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C4" w:rsidRDefault="00345EBC" w:rsidP="008B6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C2A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775418" w:rsidRDefault="00345EBC" w:rsidP="008B6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C2A">
        <w:rPr>
          <w:rFonts w:ascii="Times New Roman" w:hAnsi="Times New Roman" w:cs="Times New Roman"/>
          <w:b/>
          <w:sz w:val="28"/>
          <w:szCs w:val="28"/>
        </w:rPr>
        <w:t>о результата</w:t>
      </w:r>
      <w:r w:rsidR="00606F32">
        <w:rPr>
          <w:rFonts w:ascii="Times New Roman" w:hAnsi="Times New Roman" w:cs="Times New Roman"/>
          <w:b/>
          <w:sz w:val="28"/>
          <w:szCs w:val="28"/>
        </w:rPr>
        <w:t>х</w:t>
      </w:r>
      <w:r w:rsidRPr="008B6C2A">
        <w:rPr>
          <w:rFonts w:ascii="Times New Roman" w:hAnsi="Times New Roman" w:cs="Times New Roman"/>
          <w:b/>
          <w:sz w:val="28"/>
          <w:szCs w:val="28"/>
        </w:rPr>
        <w:t xml:space="preserve"> проверки законности и результативности использования государственных средств, выделенных в 2011-2012 годах по финансированию и выполнению мероприятий 1.2. «Проведение капитального ремонта» и 1.4. «Приобретение медицинского оборудования» задачи «Укрепление материально-технической базы медицинских учреждений» подпрограммы «Модернизация здравоохранения Московской области на 2011-2012 годы» долгосрочной целевой программы Московской области «Предупреждение и борьба с заболеваниями социального характера в Московской области на 2009-2012 годы» в муниципальном учреждении здравоохранения «Центральная городская больница» города Лыткарино.</w:t>
      </w:r>
    </w:p>
    <w:p w:rsidR="003C0C48" w:rsidRDefault="003C0C48" w:rsidP="008B6C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C2A" w:rsidRDefault="008B6C2A" w:rsidP="004D44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Контрольно-счетн</w:t>
      </w:r>
      <w:r w:rsidR="00AF3C2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палат</w:t>
      </w:r>
      <w:r w:rsidR="00AF3C24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совместно с Контрольно-счетной палатой города Лыткарино Московской области на основании пункта 3.2.1 Плана работы Контрольно-счетной палаты Московской области на 2013 год</w:t>
      </w:r>
      <w:r w:rsidR="008A6DF9">
        <w:rPr>
          <w:rFonts w:ascii="Times New Roman" w:hAnsi="Times New Roman" w:cs="Times New Roman"/>
          <w:sz w:val="28"/>
          <w:szCs w:val="28"/>
        </w:rPr>
        <w:t>, приказа Председателя Контрольно-счетной палаты Московской области от 11.02.2013 №14-п, решения о проведении совместного контрольного мероприятия Контрольно-счетной палаты города Лыткарино и КС Московской области от 19.</w:t>
      </w:r>
      <w:r w:rsidR="001F1A0B">
        <w:rPr>
          <w:rFonts w:ascii="Times New Roman" w:hAnsi="Times New Roman" w:cs="Times New Roman"/>
          <w:sz w:val="28"/>
          <w:szCs w:val="28"/>
        </w:rPr>
        <w:t xml:space="preserve">02.2013 проведено контрольное мероприятие по проверке вопроса </w:t>
      </w:r>
      <w:r w:rsidR="001F1A0B" w:rsidRPr="001F1A0B">
        <w:rPr>
          <w:rFonts w:ascii="Times New Roman" w:hAnsi="Times New Roman" w:cs="Times New Roman"/>
          <w:sz w:val="28"/>
          <w:szCs w:val="28"/>
        </w:rPr>
        <w:t>законности и результативности использования</w:t>
      </w:r>
      <w:proofErr w:type="gramEnd"/>
      <w:r w:rsidR="001F1A0B" w:rsidRPr="001F1A0B">
        <w:rPr>
          <w:rFonts w:ascii="Times New Roman" w:hAnsi="Times New Roman" w:cs="Times New Roman"/>
          <w:sz w:val="28"/>
          <w:szCs w:val="28"/>
        </w:rPr>
        <w:t xml:space="preserve"> государственных средств, выделенных в 2011-2012 годах по финансированию и выполнению мероприятий 1.2. «Проведение капитального ремонта» и 1.4. «Приобретение медицинского оборудования» задачи «Укрепление материально-технической базы медицинских учреждений» подпрограммы «Модернизация здравоохранения Московской области на 2011-2012 годы» долгосрочной целевой программы Московской области «Предупреждение и борьба с заболеваниями социального характера в Московской области на 2009-2012 годы» в муниципальном учреждении здравоохранения «Центральная городская больница» города Лыткарино.</w:t>
      </w:r>
    </w:p>
    <w:p w:rsidR="00606F32" w:rsidRPr="004D444F" w:rsidRDefault="00606F32" w:rsidP="004D44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44F">
        <w:rPr>
          <w:rFonts w:ascii="Times New Roman" w:hAnsi="Times New Roman" w:cs="Times New Roman"/>
          <w:b/>
          <w:sz w:val="28"/>
          <w:szCs w:val="28"/>
        </w:rPr>
        <w:t>Цель контрольного мероприятия:</w:t>
      </w:r>
      <w:r w:rsidRPr="00606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444F">
        <w:rPr>
          <w:rFonts w:ascii="Times New Roman" w:hAnsi="Times New Roman" w:cs="Times New Roman"/>
          <w:sz w:val="28"/>
          <w:szCs w:val="28"/>
        </w:rPr>
        <w:t xml:space="preserve">проверить законность и результативность использования государственных средств, выделенных в 2011-2012 годах по финансированию и выполнению мероприятий 1.2. «Проведение капитального ремонта» и 1.4. «Приобретение медицинского оборудования» задачи «Укрепление материально-технической базы медицинских учреждений» подпрограммы «Модернизация здравоохранения Московской области на 2011-2012 годы» долгосрочной целевой программы Московской области «Предупреждение и борьба с заболеваниями социального характера в Московской области на 2009-2012 годы» в </w:t>
      </w:r>
      <w:r w:rsidRPr="004D444F">
        <w:rPr>
          <w:rFonts w:ascii="Times New Roman" w:hAnsi="Times New Roman" w:cs="Times New Roman"/>
          <w:sz w:val="28"/>
          <w:szCs w:val="28"/>
        </w:rPr>
        <w:lastRenderedPageBreak/>
        <w:t>муниципальном учреждении здравоохранения «Центральная городская больница» города Лыткарино.</w:t>
      </w:r>
    </w:p>
    <w:p w:rsidR="00606F32" w:rsidRPr="004D444F" w:rsidRDefault="00606F32" w:rsidP="004D44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Объект контрольного мероприятия: </w:t>
      </w:r>
      <w:r w:rsidRPr="004D444F">
        <w:rPr>
          <w:rFonts w:ascii="Times New Roman" w:hAnsi="Times New Roman" w:cs="Times New Roman"/>
          <w:sz w:val="28"/>
          <w:szCs w:val="28"/>
        </w:rPr>
        <w:t>Муниципальное учреждение здравоохранения «Центральная городская больница» города Лыткарино.</w:t>
      </w:r>
    </w:p>
    <w:p w:rsidR="00606F32" w:rsidRPr="004D444F" w:rsidRDefault="00606F32" w:rsidP="004D44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контрольного мероприятия: </w:t>
      </w:r>
      <w:r w:rsidRPr="004D444F">
        <w:rPr>
          <w:rFonts w:ascii="Times New Roman" w:hAnsi="Times New Roman" w:cs="Times New Roman"/>
          <w:sz w:val="28"/>
          <w:szCs w:val="28"/>
        </w:rPr>
        <w:t>законность и результативность использования государственных средств, выделенных в 2011-2012 годах по финансированию и выполнению мероприятий 1.2. «Проведение капитального ремонта» и 1.4. «Приобретение медицинского оборудования» задачи «Укрепление материально-технической базы медицинских учреждений» подпрограммы «Модернизация здравоохранения Московской области на 2011-2012 годы» долгосрочной целевой программы Московской области «Предупреждение и борьба с заболеваниями социального характера в Московской области на 2009-2012 годы»</w:t>
      </w:r>
      <w:r w:rsidR="004D444F">
        <w:rPr>
          <w:rFonts w:ascii="Times New Roman" w:hAnsi="Times New Roman" w:cs="Times New Roman"/>
          <w:sz w:val="28"/>
          <w:szCs w:val="28"/>
        </w:rPr>
        <w:t>.</w:t>
      </w:r>
    </w:p>
    <w:p w:rsidR="00606F32" w:rsidRPr="00606F32" w:rsidRDefault="00606F32" w:rsidP="004D444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Проверяемый период деятельности: </w:t>
      </w:r>
      <w:r w:rsidRPr="004D444F">
        <w:rPr>
          <w:rFonts w:ascii="Times New Roman" w:hAnsi="Times New Roman" w:cs="Times New Roman"/>
          <w:sz w:val="28"/>
          <w:szCs w:val="28"/>
        </w:rPr>
        <w:t>2011-2012 годы.</w:t>
      </w:r>
    </w:p>
    <w:p w:rsidR="003506F2" w:rsidRDefault="004D444F" w:rsidP="004D44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444F">
        <w:rPr>
          <w:rFonts w:ascii="Times New Roman" w:hAnsi="Times New Roman" w:cs="Times New Roman"/>
          <w:b/>
          <w:sz w:val="28"/>
          <w:szCs w:val="28"/>
        </w:rPr>
        <w:t>Объем проверенных средств: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0CEB">
        <w:rPr>
          <w:rFonts w:ascii="Times New Roman" w:hAnsi="Times New Roman" w:cs="Times New Roman"/>
          <w:sz w:val="28"/>
          <w:szCs w:val="28"/>
        </w:rPr>
        <w:t xml:space="preserve">63 908,47 тыс. рублей </w:t>
      </w:r>
    </w:p>
    <w:p w:rsidR="008A6DF9" w:rsidRPr="004D444F" w:rsidRDefault="008A6DF9" w:rsidP="004D444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444F">
        <w:rPr>
          <w:rFonts w:ascii="Times New Roman" w:hAnsi="Times New Roman" w:cs="Times New Roman"/>
          <w:b/>
          <w:sz w:val="28"/>
          <w:szCs w:val="28"/>
        </w:rPr>
        <w:t xml:space="preserve">В ходе </w:t>
      </w:r>
      <w:r w:rsidR="00606F32" w:rsidRPr="004D444F">
        <w:rPr>
          <w:rFonts w:ascii="Times New Roman" w:hAnsi="Times New Roman" w:cs="Times New Roman"/>
          <w:b/>
          <w:sz w:val="28"/>
          <w:szCs w:val="28"/>
        </w:rPr>
        <w:t>проведения контрольного мероприятия</w:t>
      </w:r>
      <w:r w:rsidRPr="004D444F">
        <w:rPr>
          <w:rFonts w:ascii="Times New Roman" w:hAnsi="Times New Roman" w:cs="Times New Roman"/>
          <w:b/>
          <w:sz w:val="28"/>
          <w:szCs w:val="28"/>
        </w:rPr>
        <w:t xml:space="preserve"> установлено:</w:t>
      </w:r>
    </w:p>
    <w:p w:rsidR="008A6DF9" w:rsidRDefault="008A6DF9" w:rsidP="004D44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два года реализации Подпрограммы в рамках решения задачи 1 «Укрепление</w:t>
      </w:r>
      <w:r w:rsidR="001F1A0B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 медицинских учреждений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F1A0B">
        <w:rPr>
          <w:rFonts w:ascii="Times New Roman" w:hAnsi="Times New Roman" w:cs="Times New Roman"/>
          <w:sz w:val="28"/>
          <w:szCs w:val="28"/>
        </w:rPr>
        <w:t>, в городском округе Лыткарино осуществлен капитальный ремонт 8 обособленных структурных подразделений МУЗ «ЦГБ» н</w:t>
      </w:r>
      <w:r w:rsidR="003506F2">
        <w:rPr>
          <w:rFonts w:ascii="Times New Roman" w:hAnsi="Times New Roman" w:cs="Times New Roman"/>
          <w:sz w:val="28"/>
          <w:szCs w:val="28"/>
        </w:rPr>
        <w:t>а</w:t>
      </w:r>
      <w:r w:rsidR="001F1A0B">
        <w:rPr>
          <w:rFonts w:ascii="Times New Roman" w:hAnsi="Times New Roman" w:cs="Times New Roman"/>
          <w:sz w:val="28"/>
          <w:szCs w:val="28"/>
        </w:rPr>
        <w:t xml:space="preserve"> общую сумму 43 040,8 тыс. рублей, приобретено 12 единиц медицинского оборудования на общую сумму 24 541,0 тыс. рублей.</w:t>
      </w:r>
    </w:p>
    <w:p w:rsidR="001F1A0B" w:rsidRDefault="001F1A0B" w:rsidP="004D44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проверки установлено, что работы по капитальному ремонту выполнялись в основном в соответствии с заключенными гражданско-правовыми договорами и утвержденной проектно-сметной документацией. Вместе с тем, имело место нарушение сроков сдачи работ по капитальному ремонту помещения терапевтического отделения больничного корпуса №1 на 45 дней позже срока, предусмотренного гражданско-правовым договором от 31.05.2012 № ЭА/26к.</w:t>
      </w:r>
    </w:p>
    <w:p w:rsidR="001F1A0B" w:rsidRDefault="003506F2" w:rsidP="004D44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</w:t>
      </w:r>
      <w:r w:rsidR="001F1A0B">
        <w:rPr>
          <w:rFonts w:ascii="Times New Roman" w:hAnsi="Times New Roman" w:cs="Times New Roman"/>
          <w:sz w:val="28"/>
          <w:szCs w:val="28"/>
        </w:rPr>
        <w:t>эф</w:t>
      </w:r>
      <w:r w:rsidR="00226607">
        <w:rPr>
          <w:rFonts w:ascii="Times New Roman" w:hAnsi="Times New Roman" w:cs="Times New Roman"/>
          <w:sz w:val="28"/>
          <w:szCs w:val="28"/>
        </w:rPr>
        <w:t>фективно использовались 4 единицы оборудования на общую сумму 14 465,98 тыс. рублей:</w:t>
      </w:r>
    </w:p>
    <w:p w:rsidR="00226607" w:rsidRDefault="00226607" w:rsidP="004D44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 причине отсутствия разрешительной документации не использовались рентгеновский комплекс стоимостью 4 000,0 тыс. рублей  и цифровой флюорограф стоимостью 4 194,9 тыс. рублей;</w:t>
      </w:r>
    </w:p>
    <w:p w:rsidR="00226607" w:rsidRDefault="00226607" w:rsidP="004D44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аппарат «С-дуга» стоимостью 5 071,48 тыс. рублей, предназначенный для проведения операций с использованием рентгеновского операционного стола эксплуатировался не достаточно эффективно по причине отсутствия указанного стола;</w:t>
      </w:r>
    </w:p>
    <w:p w:rsidR="00226607" w:rsidRDefault="00226607" w:rsidP="004D44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ферментный настольный анализатор стоимостью 1 200,1 тыс. рублей эксплуатировался не в полном объеме по причине недостаточной обученности специалистов, его эксплуатирующих.</w:t>
      </w:r>
    </w:p>
    <w:p w:rsidR="00226607" w:rsidRDefault="00226607" w:rsidP="004D444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медицинское оборудование, за исключением двух аппаратов </w:t>
      </w:r>
      <w:r w:rsidR="003C0C48">
        <w:rPr>
          <w:rFonts w:ascii="Times New Roman" w:hAnsi="Times New Roman" w:cs="Times New Roman"/>
          <w:sz w:val="28"/>
          <w:szCs w:val="28"/>
        </w:rPr>
        <w:t>искусственной вентиляции легких введено в эксплуатацию с задержкой от 3  до 59 дней.</w:t>
      </w:r>
    </w:p>
    <w:p w:rsidR="008A6DF9" w:rsidRDefault="003506F2" w:rsidP="004D44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проверки будут рассмотрены на заседании коллегии КСП Московской области.</w:t>
      </w:r>
      <w:bookmarkStart w:id="0" w:name="_GoBack"/>
      <w:bookmarkEnd w:id="0"/>
    </w:p>
    <w:p w:rsidR="008A6DF9" w:rsidRPr="008B6C2A" w:rsidRDefault="008A6DF9" w:rsidP="008B6C2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A6DF9" w:rsidRPr="008B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EBC"/>
    <w:rsid w:val="00023381"/>
    <w:rsid w:val="00026E57"/>
    <w:rsid w:val="0004159D"/>
    <w:rsid w:val="00043953"/>
    <w:rsid w:val="00045A43"/>
    <w:rsid w:val="00061B37"/>
    <w:rsid w:val="000707F8"/>
    <w:rsid w:val="0007782C"/>
    <w:rsid w:val="00087B1D"/>
    <w:rsid w:val="00093237"/>
    <w:rsid w:val="0009325A"/>
    <w:rsid w:val="000D0A29"/>
    <w:rsid w:val="000D2B8D"/>
    <w:rsid w:val="000D3569"/>
    <w:rsid w:val="000D414A"/>
    <w:rsid w:val="000D47CD"/>
    <w:rsid w:val="000F101E"/>
    <w:rsid w:val="000F3129"/>
    <w:rsid w:val="000F3455"/>
    <w:rsid w:val="000F3A61"/>
    <w:rsid w:val="0010397A"/>
    <w:rsid w:val="00103A91"/>
    <w:rsid w:val="001470DB"/>
    <w:rsid w:val="00147AD2"/>
    <w:rsid w:val="00157FCA"/>
    <w:rsid w:val="00163BA3"/>
    <w:rsid w:val="00176214"/>
    <w:rsid w:val="00176B9F"/>
    <w:rsid w:val="001814A0"/>
    <w:rsid w:val="001974CB"/>
    <w:rsid w:val="001B788B"/>
    <w:rsid w:val="001C274A"/>
    <w:rsid w:val="001F1A0B"/>
    <w:rsid w:val="00213A8D"/>
    <w:rsid w:val="002161D6"/>
    <w:rsid w:val="00226607"/>
    <w:rsid w:val="00234979"/>
    <w:rsid w:val="00247B63"/>
    <w:rsid w:val="002579AD"/>
    <w:rsid w:val="002629DC"/>
    <w:rsid w:val="002638A8"/>
    <w:rsid w:val="00266CB0"/>
    <w:rsid w:val="00271AD4"/>
    <w:rsid w:val="00275CCC"/>
    <w:rsid w:val="002859FD"/>
    <w:rsid w:val="00294889"/>
    <w:rsid w:val="0029660F"/>
    <w:rsid w:val="002A769F"/>
    <w:rsid w:val="002C1851"/>
    <w:rsid w:val="002C2222"/>
    <w:rsid w:val="002C23F4"/>
    <w:rsid w:val="002C2EE7"/>
    <w:rsid w:val="002C4C29"/>
    <w:rsid w:val="002F6865"/>
    <w:rsid w:val="00326998"/>
    <w:rsid w:val="00336C82"/>
    <w:rsid w:val="00345EBC"/>
    <w:rsid w:val="003506F2"/>
    <w:rsid w:val="00361763"/>
    <w:rsid w:val="00371D9F"/>
    <w:rsid w:val="00385CD1"/>
    <w:rsid w:val="00391BF7"/>
    <w:rsid w:val="00397C65"/>
    <w:rsid w:val="003A1BF2"/>
    <w:rsid w:val="003A2465"/>
    <w:rsid w:val="003A40E8"/>
    <w:rsid w:val="003A65B6"/>
    <w:rsid w:val="003A65CC"/>
    <w:rsid w:val="003C0C48"/>
    <w:rsid w:val="003C4957"/>
    <w:rsid w:val="003C6F04"/>
    <w:rsid w:val="003D53C3"/>
    <w:rsid w:val="003E6FB4"/>
    <w:rsid w:val="0040428C"/>
    <w:rsid w:val="00405B8F"/>
    <w:rsid w:val="00411EC3"/>
    <w:rsid w:val="00420A22"/>
    <w:rsid w:val="00430CDC"/>
    <w:rsid w:val="0043514F"/>
    <w:rsid w:val="00436494"/>
    <w:rsid w:val="004627BC"/>
    <w:rsid w:val="00495C89"/>
    <w:rsid w:val="004A5E34"/>
    <w:rsid w:val="004A7609"/>
    <w:rsid w:val="004C480A"/>
    <w:rsid w:val="004C5446"/>
    <w:rsid w:val="004D444F"/>
    <w:rsid w:val="004D5454"/>
    <w:rsid w:val="004E3127"/>
    <w:rsid w:val="004E465A"/>
    <w:rsid w:val="004E7CB9"/>
    <w:rsid w:val="004F4D89"/>
    <w:rsid w:val="004F6F11"/>
    <w:rsid w:val="00501030"/>
    <w:rsid w:val="00503046"/>
    <w:rsid w:val="005079A8"/>
    <w:rsid w:val="00513851"/>
    <w:rsid w:val="005156CB"/>
    <w:rsid w:val="00525B0D"/>
    <w:rsid w:val="00527481"/>
    <w:rsid w:val="00551D6A"/>
    <w:rsid w:val="00563958"/>
    <w:rsid w:val="00565386"/>
    <w:rsid w:val="00565E48"/>
    <w:rsid w:val="005822C7"/>
    <w:rsid w:val="00586CE3"/>
    <w:rsid w:val="005B1D11"/>
    <w:rsid w:val="005B34E6"/>
    <w:rsid w:val="005C2FAF"/>
    <w:rsid w:val="005F6014"/>
    <w:rsid w:val="00600B99"/>
    <w:rsid w:val="00606F32"/>
    <w:rsid w:val="00633E28"/>
    <w:rsid w:val="006353EE"/>
    <w:rsid w:val="006419C1"/>
    <w:rsid w:val="0066063F"/>
    <w:rsid w:val="00687E72"/>
    <w:rsid w:val="006929B5"/>
    <w:rsid w:val="006A276E"/>
    <w:rsid w:val="006A4C15"/>
    <w:rsid w:val="006B2713"/>
    <w:rsid w:val="006B40C7"/>
    <w:rsid w:val="006E4273"/>
    <w:rsid w:val="006F1A5B"/>
    <w:rsid w:val="006F4036"/>
    <w:rsid w:val="00711FEA"/>
    <w:rsid w:val="00723725"/>
    <w:rsid w:val="00724005"/>
    <w:rsid w:val="00736CC6"/>
    <w:rsid w:val="007518E0"/>
    <w:rsid w:val="00755BF3"/>
    <w:rsid w:val="007626C4"/>
    <w:rsid w:val="00775418"/>
    <w:rsid w:val="00781231"/>
    <w:rsid w:val="0078729C"/>
    <w:rsid w:val="00792691"/>
    <w:rsid w:val="007A6E9C"/>
    <w:rsid w:val="007B20D3"/>
    <w:rsid w:val="007C70D5"/>
    <w:rsid w:val="007D0CEB"/>
    <w:rsid w:val="007D7B39"/>
    <w:rsid w:val="007F4CA8"/>
    <w:rsid w:val="00816CFA"/>
    <w:rsid w:val="00824509"/>
    <w:rsid w:val="00833FF5"/>
    <w:rsid w:val="00836D69"/>
    <w:rsid w:val="00842495"/>
    <w:rsid w:val="008467B7"/>
    <w:rsid w:val="008A14D0"/>
    <w:rsid w:val="008A6DF9"/>
    <w:rsid w:val="008B6C2A"/>
    <w:rsid w:val="008E77D7"/>
    <w:rsid w:val="008F4476"/>
    <w:rsid w:val="008F5569"/>
    <w:rsid w:val="00911241"/>
    <w:rsid w:val="009129B6"/>
    <w:rsid w:val="009251B9"/>
    <w:rsid w:val="00935966"/>
    <w:rsid w:val="00954985"/>
    <w:rsid w:val="00961EBE"/>
    <w:rsid w:val="0096266C"/>
    <w:rsid w:val="00970C4E"/>
    <w:rsid w:val="0097714B"/>
    <w:rsid w:val="00977F08"/>
    <w:rsid w:val="00994A2F"/>
    <w:rsid w:val="009B23D1"/>
    <w:rsid w:val="009B5C2A"/>
    <w:rsid w:val="009B6E71"/>
    <w:rsid w:val="009D12A7"/>
    <w:rsid w:val="009D1B64"/>
    <w:rsid w:val="009D2AB2"/>
    <w:rsid w:val="009E2ABE"/>
    <w:rsid w:val="009F3B94"/>
    <w:rsid w:val="00A0144F"/>
    <w:rsid w:val="00A205AC"/>
    <w:rsid w:val="00A2156B"/>
    <w:rsid w:val="00A24804"/>
    <w:rsid w:val="00A32C93"/>
    <w:rsid w:val="00A32E20"/>
    <w:rsid w:val="00A33539"/>
    <w:rsid w:val="00A42948"/>
    <w:rsid w:val="00A4786C"/>
    <w:rsid w:val="00A53D0E"/>
    <w:rsid w:val="00A5425D"/>
    <w:rsid w:val="00A5431B"/>
    <w:rsid w:val="00A634BD"/>
    <w:rsid w:val="00A67E38"/>
    <w:rsid w:val="00A85E30"/>
    <w:rsid w:val="00A9127F"/>
    <w:rsid w:val="00A977B3"/>
    <w:rsid w:val="00AA3E7D"/>
    <w:rsid w:val="00AB1233"/>
    <w:rsid w:val="00AB4704"/>
    <w:rsid w:val="00AC2918"/>
    <w:rsid w:val="00AC31FE"/>
    <w:rsid w:val="00AC7F0D"/>
    <w:rsid w:val="00AD57F2"/>
    <w:rsid w:val="00AE1092"/>
    <w:rsid w:val="00AF3C24"/>
    <w:rsid w:val="00B27FB7"/>
    <w:rsid w:val="00B50B35"/>
    <w:rsid w:val="00B533E4"/>
    <w:rsid w:val="00B560B9"/>
    <w:rsid w:val="00B61E80"/>
    <w:rsid w:val="00B62192"/>
    <w:rsid w:val="00B67CE9"/>
    <w:rsid w:val="00B96B0D"/>
    <w:rsid w:val="00BC70FB"/>
    <w:rsid w:val="00BD0A79"/>
    <w:rsid w:val="00BD7729"/>
    <w:rsid w:val="00C00D8D"/>
    <w:rsid w:val="00C0306F"/>
    <w:rsid w:val="00C31BC4"/>
    <w:rsid w:val="00C3363C"/>
    <w:rsid w:val="00C5077F"/>
    <w:rsid w:val="00C67FBE"/>
    <w:rsid w:val="00C72B51"/>
    <w:rsid w:val="00CB0A5D"/>
    <w:rsid w:val="00CB2FA3"/>
    <w:rsid w:val="00CB623E"/>
    <w:rsid w:val="00CE47CF"/>
    <w:rsid w:val="00CE51DF"/>
    <w:rsid w:val="00CF426A"/>
    <w:rsid w:val="00D123F1"/>
    <w:rsid w:val="00D42B89"/>
    <w:rsid w:val="00D44D63"/>
    <w:rsid w:val="00D52712"/>
    <w:rsid w:val="00D52F37"/>
    <w:rsid w:val="00D546CE"/>
    <w:rsid w:val="00D75831"/>
    <w:rsid w:val="00D80E45"/>
    <w:rsid w:val="00DA3B58"/>
    <w:rsid w:val="00DC607D"/>
    <w:rsid w:val="00DE0F25"/>
    <w:rsid w:val="00DE5C82"/>
    <w:rsid w:val="00DF03B6"/>
    <w:rsid w:val="00DF5D7C"/>
    <w:rsid w:val="00E15D9C"/>
    <w:rsid w:val="00E265EA"/>
    <w:rsid w:val="00E33CB5"/>
    <w:rsid w:val="00E341BE"/>
    <w:rsid w:val="00E56124"/>
    <w:rsid w:val="00E669EE"/>
    <w:rsid w:val="00E67F46"/>
    <w:rsid w:val="00E80793"/>
    <w:rsid w:val="00E852CF"/>
    <w:rsid w:val="00E86F38"/>
    <w:rsid w:val="00E878E1"/>
    <w:rsid w:val="00E9199A"/>
    <w:rsid w:val="00EA7854"/>
    <w:rsid w:val="00EB3C2E"/>
    <w:rsid w:val="00EC6AF5"/>
    <w:rsid w:val="00ED3960"/>
    <w:rsid w:val="00F21BCA"/>
    <w:rsid w:val="00F21FDD"/>
    <w:rsid w:val="00F22CF2"/>
    <w:rsid w:val="00F5755B"/>
    <w:rsid w:val="00F65D2E"/>
    <w:rsid w:val="00F701B9"/>
    <w:rsid w:val="00F7359A"/>
    <w:rsid w:val="00F77624"/>
    <w:rsid w:val="00F82669"/>
    <w:rsid w:val="00F91AA8"/>
    <w:rsid w:val="00FA4B32"/>
    <w:rsid w:val="00FB27F5"/>
    <w:rsid w:val="00FD27EB"/>
    <w:rsid w:val="00FD37A7"/>
    <w:rsid w:val="00FE420B"/>
    <w:rsid w:val="00FE57E1"/>
    <w:rsid w:val="00FF0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2013-12-30T06:19:00Z</dcterms:created>
  <dcterms:modified xsi:type="dcterms:W3CDTF">2013-12-30T11:55:00Z</dcterms:modified>
</cp:coreProperties>
</file>