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7A" w:rsidRDefault="006E6B40" w:rsidP="00B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0557A" w:rsidRDefault="006E6B40" w:rsidP="00B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0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EC26BA">
        <w:rPr>
          <w:rFonts w:ascii="Times New Roman" w:hAnsi="Times New Roman" w:cs="Times New Roman"/>
          <w:b/>
          <w:sz w:val="28"/>
          <w:szCs w:val="28"/>
        </w:rPr>
        <w:t>х</w:t>
      </w:r>
      <w:r w:rsidRPr="006E6B40">
        <w:rPr>
          <w:rFonts w:ascii="Times New Roman" w:hAnsi="Times New Roman" w:cs="Times New Roman"/>
          <w:b/>
          <w:sz w:val="28"/>
          <w:szCs w:val="28"/>
        </w:rPr>
        <w:t xml:space="preserve"> проверки законности и эффективности </w:t>
      </w:r>
    </w:p>
    <w:p w:rsidR="00775418" w:rsidRDefault="006E6B40" w:rsidP="00B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40">
        <w:rPr>
          <w:rFonts w:ascii="Times New Roman" w:hAnsi="Times New Roman" w:cs="Times New Roman"/>
          <w:b/>
          <w:sz w:val="28"/>
          <w:szCs w:val="28"/>
        </w:rPr>
        <w:t>предоставления гражданам Российской Федерации, имеющим место жительства в Московской области, субсидий, выделенных в 2012 году на оплату жилого помещения и коммунальных услуг, совместно с контрольно-счетным органом муниципального образования на объекте администрация городского округа Лыткарино.</w:t>
      </w:r>
    </w:p>
    <w:p w:rsidR="00B0557A" w:rsidRDefault="00B0557A" w:rsidP="00B05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B40" w:rsidRDefault="006E6B40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907">
        <w:rPr>
          <w:rFonts w:ascii="Times New Roman" w:hAnsi="Times New Roman" w:cs="Times New Roman"/>
          <w:sz w:val="28"/>
          <w:szCs w:val="28"/>
        </w:rPr>
        <w:t>Контрольно-счетной палатой Московской области (Инспекция №</w:t>
      </w:r>
      <w:r w:rsidR="00070AD1" w:rsidRPr="00310907">
        <w:rPr>
          <w:rFonts w:ascii="Times New Roman" w:hAnsi="Times New Roman" w:cs="Times New Roman"/>
          <w:sz w:val="28"/>
          <w:szCs w:val="28"/>
        </w:rPr>
        <w:t>5) совместно с представителями К</w:t>
      </w:r>
      <w:r w:rsidRPr="00310907">
        <w:rPr>
          <w:rFonts w:ascii="Times New Roman" w:hAnsi="Times New Roman" w:cs="Times New Roman"/>
          <w:sz w:val="28"/>
          <w:szCs w:val="28"/>
        </w:rPr>
        <w:t>онтрольно-счетной палаты городского округа Лыткарино Московской области на основании пункта 3.1.4 Плана работы Контрольно-счетной палаты Московской области на 2013 год</w:t>
      </w:r>
      <w:r w:rsidR="00070AD1" w:rsidRPr="00310907">
        <w:rPr>
          <w:rFonts w:ascii="Times New Roman" w:hAnsi="Times New Roman" w:cs="Times New Roman"/>
          <w:sz w:val="28"/>
          <w:szCs w:val="28"/>
        </w:rPr>
        <w:t>, решении о проведении совместного контрольного мероприятия Контрольно-счетной палатой Московской области и Контрольно-счетной палатой городского округа Лыткарино от 11.01.2013, приказа Председателя Контрольно-счетной палаты Москов</w:t>
      </w:r>
      <w:r w:rsidR="00310907" w:rsidRPr="00310907">
        <w:rPr>
          <w:rFonts w:ascii="Times New Roman" w:hAnsi="Times New Roman" w:cs="Times New Roman"/>
          <w:sz w:val="28"/>
          <w:szCs w:val="28"/>
        </w:rPr>
        <w:t>ской области от 14.01.2013 №4-п проведено контрольное мероприятие по</w:t>
      </w:r>
      <w:proofErr w:type="gramEnd"/>
      <w:r w:rsidR="00310907" w:rsidRPr="00310907">
        <w:rPr>
          <w:rFonts w:ascii="Times New Roman" w:hAnsi="Times New Roman" w:cs="Times New Roman"/>
          <w:sz w:val="28"/>
          <w:szCs w:val="28"/>
        </w:rPr>
        <w:t xml:space="preserve"> </w:t>
      </w:r>
      <w:r w:rsidR="00927D16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310907" w:rsidRPr="00310907">
        <w:rPr>
          <w:rFonts w:ascii="Times New Roman" w:hAnsi="Times New Roman" w:cs="Times New Roman"/>
          <w:sz w:val="28"/>
          <w:szCs w:val="28"/>
        </w:rPr>
        <w:t>вопрос</w:t>
      </w:r>
      <w:r w:rsidR="00927D16">
        <w:rPr>
          <w:rFonts w:ascii="Times New Roman" w:hAnsi="Times New Roman" w:cs="Times New Roman"/>
          <w:sz w:val="28"/>
          <w:szCs w:val="28"/>
        </w:rPr>
        <w:t>а</w:t>
      </w:r>
      <w:r w:rsidR="00310907" w:rsidRPr="00310907">
        <w:rPr>
          <w:rFonts w:ascii="Times New Roman" w:hAnsi="Times New Roman" w:cs="Times New Roman"/>
          <w:sz w:val="28"/>
          <w:szCs w:val="28"/>
        </w:rPr>
        <w:t xml:space="preserve"> законности и эффективности предоставления гражданам Российской Федерации, имеющим место жительства в Московской области, субсидий, выделенных в 2012 году на оплату жилого помещения и коммунальных услуг, совместно с контрольно-счетным органом муниципального образования на объекте администрация городского округа Лыткарино.</w:t>
      </w:r>
    </w:p>
    <w:p w:rsidR="00EC26BA" w:rsidRPr="00EC26BA" w:rsidRDefault="00EC26B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BA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310907">
        <w:rPr>
          <w:rFonts w:ascii="Times New Roman" w:hAnsi="Times New Roman" w:cs="Times New Roman"/>
          <w:sz w:val="28"/>
          <w:szCs w:val="28"/>
        </w:rPr>
        <w:t>законности и эффективности предоставления гражданам Российской Федерации, имеющим место жительства в Московской области, субсидий, выделенных в 2012 году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6BA" w:rsidRPr="00EC26BA" w:rsidRDefault="00EC26B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BA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B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Лыткарино.</w:t>
      </w:r>
    </w:p>
    <w:p w:rsidR="00EC26BA" w:rsidRPr="00EC26BA" w:rsidRDefault="00EC26B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BA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EC26BA">
        <w:rPr>
          <w:rFonts w:ascii="Times New Roman" w:hAnsi="Times New Roman" w:cs="Times New Roman"/>
          <w:sz w:val="28"/>
          <w:szCs w:val="28"/>
        </w:rPr>
        <w:t xml:space="preserve"> </w:t>
      </w:r>
      <w:r w:rsidRPr="00310907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907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0907">
        <w:rPr>
          <w:rFonts w:ascii="Times New Roman" w:hAnsi="Times New Roman" w:cs="Times New Roman"/>
          <w:sz w:val="28"/>
          <w:szCs w:val="28"/>
        </w:rPr>
        <w:t xml:space="preserve"> предоставления гражданам Российской Федерации, имеющим место жительства в Московской области, субсидий, выделенных в 2012 году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6BA" w:rsidRPr="00EC26BA" w:rsidRDefault="00EC26BA" w:rsidP="00EC2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BA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6BA">
        <w:rPr>
          <w:rFonts w:ascii="Times New Roman" w:hAnsi="Times New Roman" w:cs="Times New Roman"/>
          <w:sz w:val="28"/>
          <w:szCs w:val="28"/>
        </w:rPr>
        <w:t>2012 год.</w:t>
      </w:r>
    </w:p>
    <w:p w:rsidR="00EC26BA" w:rsidRPr="00EC26BA" w:rsidRDefault="00EC26B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BA">
        <w:rPr>
          <w:rFonts w:ascii="Times New Roman" w:hAnsi="Times New Roman" w:cs="Times New Roman"/>
          <w:b/>
          <w:sz w:val="28"/>
          <w:szCs w:val="28"/>
        </w:rPr>
        <w:t>Объем проверенных средств: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6BA">
        <w:rPr>
          <w:rFonts w:ascii="Times New Roman" w:hAnsi="Times New Roman" w:cs="Times New Roman"/>
          <w:sz w:val="28"/>
          <w:szCs w:val="28"/>
        </w:rPr>
        <w:t>9 165,0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AD1" w:rsidRPr="00EC26BA" w:rsidRDefault="00070AD1" w:rsidP="00EC2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BA">
        <w:rPr>
          <w:rFonts w:ascii="Times New Roman" w:hAnsi="Times New Roman" w:cs="Times New Roman"/>
          <w:b/>
          <w:sz w:val="28"/>
          <w:szCs w:val="28"/>
        </w:rPr>
        <w:t>В ходе прове</w:t>
      </w:r>
      <w:r w:rsidR="00EC26BA" w:rsidRPr="00EC26BA">
        <w:rPr>
          <w:rFonts w:ascii="Times New Roman" w:hAnsi="Times New Roman" w:cs="Times New Roman"/>
          <w:b/>
          <w:sz w:val="28"/>
          <w:szCs w:val="28"/>
        </w:rPr>
        <w:t>дения контрольного мероприятия</w:t>
      </w:r>
      <w:r w:rsidRPr="00EC26BA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041369" w:rsidRDefault="005727ED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69">
        <w:rPr>
          <w:rFonts w:ascii="Times New Roman" w:hAnsi="Times New Roman" w:cs="Times New Roman"/>
          <w:sz w:val="28"/>
          <w:szCs w:val="28"/>
          <w:u w:val="single"/>
        </w:rPr>
        <w:t>По вопросу 1.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уполномоченными органами общих функций по организации предоставления субсидий и по расчету субсидий на оплату жилого</w:t>
      </w:r>
      <w:r w:rsidR="00041369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услуг:</w:t>
      </w:r>
    </w:p>
    <w:p w:rsidR="00041369" w:rsidRDefault="00450DE5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Положении об отделе жилищных субсидий задачи и функции отдела не в полной мере соответствовали требованиям действующего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по рассматриваемым вопросам, не отражали специфики, условий и порядка предоставления субсидий;</w:t>
      </w:r>
    </w:p>
    <w:p w:rsidR="00070AD1" w:rsidRDefault="00041369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использования средств на обеспечение предоставления субсидий: приобретенные в 2012 году материальные ценности по своему прямому назначению не использовались, чем были нарушены принципы результативности и эффективности использования бюджетных средств (ст. 34 БК РФ);</w:t>
      </w:r>
    </w:p>
    <w:p w:rsidR="00041369" w:rsidRDefault="00041369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проверке фактического наличия основных средств выявлено, что все приобретенное оборудование в 2012 году находилось в отделе жилищных субсидий и соответствовало данным учета.</w:t>
      </w:r>
    </w:p>
    <w:p w:rsidR="00024D90" w:rsidRDefault="00450DE5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E5">
        <w:rPr>
          <w:rFonts w:ascii="Times New Roman" w:hAnsi="Times New Roman" w:cs="Times New Roman"/>
          <w:sz w:val="28"/>
          <w:szCs w:val="28"/>
          <w:u w:val="single"/>
        </w:rPr>
        <w:t>По вопросу 2.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уполномоченными органами условий предоставления гражданам (заявителям) субсидий на оплату жилого помещения и коммунальных услуг:</w:t>
      </w:r>
    </w:p>
    <w:p w:rsidR="00024D90" w:rsidRDefault="00024D90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4.5 и 4.7 Порядка составления, утверждения и ведения бюджетной сметы муниципального казенного учреждения города Лыткарино, утвержденного Постановлением Главы города от 01.12.2010 № 472-п. при получении от Финансового управления уведомлений об изменении лимитов бюджетных обязательств данные изменения в смету не вносились, утверждение изменений в смету не производилось</w:t>
      </w:r>
      <w:r w:rsidR="00C3511A">
        <w:rPr>
          <w:rFonts w:ascii="Times New Roman" w:hAnsi="Times New Roman" w:cs="Times New Roman"/>
          <w:sz w:val="28"/>
          <w:szCs w:val="28"/>
        </w:rPr>
        <w:t>;</w:t>
      </w:r>
    </w:p>
    <w:p w:rsidR="00C3511A" w:rsidRDefault="00C3511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п. 2.7.4 Административного регламента решения об отказе в предоставлении субсидии доводились до заявителя не только в письменной, но и в устной форме при личном обращении гражданина.</w:t>
      </w:r>
    </w:p>
    <w:p w:rsidR="00C3511A" w:rsidRDefault="00C3511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1A">
        <w:rPr>
          <w:rFonts w:ascii="Times New Roman" w:hAnsi="Times New Roman" w:cs="Times New Roman"/>
          <w:sz w:val="28"/>
          <w:szCs w:val="28"/>
          <w:u w:val="single"/>
        </w:rPr>
        <w:t>По вопросу 3.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уполномоченными органами правомерности истребования от заявителей документов, необходимых для решения вопросов о предоставлении субсидий на оплату жилого помещения и коммунальных услуг, а так же начисление совокупного дохода семьи:</w:t>
      </w:r>
    </w:p>
    <w:p w:rsidR="00C3511A" w:rsidRDefault="00C3511A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проверкой выборочно проверено 121 персональное д</w:t>
      </w:r>
      <w:r w:rsidR="00067C16">
        <w:rPr>
          <w:rFonts w:ascii="Times New Roman" w:hAnsi="Times New Roman" w:cs="Times New Roman"/>
          <w:sz w:val="28"/>
          <w:szCs w:val="28"/>
        </w:rPr>
        <w:t>ело граждан, все  необходимые правоустанавливающие документы были в наличии. В результат проверки установлено, что персональные дела граждан, получающих субсидии, сформированы в соответствии с требованиями пункта 16 Правил предоставления субсидий на оплату жилого помещения и коммунальных услуг, утвержденных постановлением Правительства РФ от 14.12.2005 № 761.</w:t>
      </w:r>
    </w:p>
    <w:p w:rsidR="00067C16" w:rsidRDefault="00067C16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проверкой выявлены следующие замечания: в персональных делах допускались случаи нарушения оформления первичных юридических документов.</w:t>
      </w:r>
    </w:p>
    <w:p w:rsidR="00067C16" w:rsidRDefault="00067C16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16">
        <w:rPr>
          <w:rFonts w:ascii="Times New Roman" w:hAnsi="Times New Roman" w:cs="Times New Roman"/>
          <w:sz w:val="28"/>
          <w:szCs w:val="28"/>
          <w:u w:val="single"/>
        </w:rPr>
        <w:t>По вопросу 4.</w:t>
      </w:r>
      <w:r>
        <w:rPr>
          <w:rFonts w:ascii="Times New Roman" w:hAnsi="Times New Roman" w:cs="Times New Roman"/>
          <w:sz w:val="28"/>
          <w:szCs w:val="28"/>
        </w:rPr>
        <w:t xml:space="preserve"> Проверка правомерности определения размера и порядка предоставления субсидий на оплату жилого помещения и коммунальных услуг:</w:t>
      </w:r>
    </w:p>
    <w:p w:rsidR="00024D90" w:rsidRDefault="001B4138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размера субсидии на оплату жилого помещения и коммунальных услуг осуществлялось в соответствии с «Порядком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размера субсидии» объявленного Постановлением Правительства РФ от 14.12.2005 № 761 «О предоставлении субсидий на оплату жилого помещения и коммунальных услуг»</w:t>
      </w:r>
      <w:r w:rsidR="00C668FA">
        <w:rPr>
          <w:rFonts w:ascii="Times New Roman" w:hAnsi="Times New Roman" w:cs="Times New Roman"/>
          <w:sz w:val="28"/>
          <w:szCs w:val="28"/>
        </w:rPr>
        <w:t>.</w:t>
      </w:r>
    </w:p>
    <w:p w:rsidR="00EC26BA" w:rsidRPr="006E6B40" w:rsidRDefault="00977ABE" w:rsidP="00EC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BE">
        <w:rPr>
          <w:rFonts w:ascii="Times New Roman" w:hAnsi="Times New Roman" w:cs="Times New Roman"/>
          <w:sz w:val="28"/>
          <w:szCs w:val="28"/>
        </w:rPr>
        <w:t>Материалы про</w:t>
      </w:r>
      <w:r>
        <w:rPr>
          <w:rFonts w:ascii="Times New Roman" w:hAnsi="Times New Roman" w:cs="Times New Roman"/>
          <w:sz w:val="28"/>
          <w:szCs w:val="28"/>
        </w:rPr>
        <w:t>верки будут рассмотрены на коллегии КСП Московской обл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C26BA" w:rsidRPr="006E6B40" w:rsidSect="003109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0"/>
    <w:rsid w:val="00023381"/>
    <w:rsid w:val="00024D90"/>
    <w:rsid w:val="00026E57"/>
    <w:rsid w:val="00041369"/>
    <w:rsid w:val="0004159D"/>
    <w:rsid w:val="00043953"/>
    <w:rsid w:val="00045A43"/>
    <w:rsid w:val="00061B37"/>
    <w:rsid w:val="00067C16"/>
    <w:rsid w:val="000707F8"/>
    <w:rsid w:val="00070AD1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4138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10907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50DE5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727ED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E6B40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27D16"/>
    <w:rsid w:val="00935966"/>
    <w:rsid w:val="00954985"/>
    <w:rsid w:val="00961EBE"/>
    <w:rsid w:val="0096266C"/>
    <w:rsid w:val="00970C4E"/>
    <w:rsid w:val="0097714B"/>
    <w:rsid w:val="00977ABE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557A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3511A"/>
    <w:rsid w:val="00C5077F"/>
    <w:rsid w:val="00C668FA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26BA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2013-12-30T07:17:00Z</dcterms:created>
  <dcterms:modified xsi:type="dcterms:W3CDTF">2013-12-30T11:51:00Z</dcterms:modified>
</cp:coreProperties>
</file>