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7A" w:rsidRDefault="00EC677A" w:rsidP="00D51D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EC677A" w:rsidRDefault="00EC677A" w:rsidP="00D51D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«Об утверждении муниципальной программы «Молодое поколение города Лыткарино</w:t>
      </w:r>
    </w:p>
    <w:p w:rsidR="00EC677A" w:rsidRDefault="007810B1" w:rsidP="00D51D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2014-2016 годы</w:t>
      </w:r>
      <w:r w:rsidR="00EC677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D5C13" w:rsidRDefault="005D5C13" w:rsidP="00D51D3B">
      <w:pPr>
        <w:spacing w:line="276" w:lineRule="auto"/>
        <w:jc w:val="center"/>
        <w:rPr>
          <w:b/>
          <w:sz w:val="28"/>
          <w:szCs w:val="28"/>
        </w:rPr>
      </w:pPr>
    </w:p>
    <w:p w:rsidR="005D5C13" w:rsidRPr="005D5C13" w:rsidRDefault="005D5C13" w:rsidP="005D5C13">
      <w:pPr>
        <w:spacing w:line="276" w:lineRule="auto"/>
        <w:jc w:val="right"/>
        <w:rPr>
          <w:sz w:val="28"/>
          <w:szCs w:val="28"/>
        </w:rPr>
      </w:pPr>
      <w:bookmarkStart w:id="0" w:name="_GoBack"/>
      <w:r w:rsidRPr="005D5C13">
        <w:rPr>
          <w:sz w:val="28"/>
          <w:szCs w:val="28"/>
        </w:rPr>
        <w:t>03.10.2013</w:t>
      </w:r>
    </w:p>
    <w:bookmarkEnd w:id="0"/>
    <w:p w:rsidR="00EC677A" w:rsidRDefault="00EC677A" w:rsidP="00D51D3B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p w:rsidR="00EC677A" w:rsidRPr="00EC677A" w:rsidRDefault="00EC677A" w:rsidP="00D51D3B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«Молодое поколение города Лыткарино в 2014-2016гг.» не в полной мере соответствует утвержденному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Главы г. Лыткарино от 12.09.2013 №665-п «Об утверждении Положения о муниципальных программах города Лыткарино» (далее – Положение):</w:t>
      </w:r>
    </w:p>
    <w:p w:rsidR="00EC677A" w:rsidRPr="00EC677A" w:rsidRDefault="00EC677A" w:rsidP="00D51D3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C677A">
        <w:rPr>
          <w:sz w:val="28"/>
          <w:szCs w:val="28"/>
        </w:rPr>
        <w:t>в паспорте муниципальной программы не указан разработчик программы;</w:t>
      </w:r>
    </w:p>
    <w:p w:rsidR="00EC677A" w:rsidRPr="00EC677A" w:rsidRDefault="00EC677A" w:rsidP="00D51D3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C677A">
        <w:rPr>
          <w:sz w:val="28"/>
          <w:szCs w:val="28"/>
        </w:rPr>
        <w:t>в паспорте муниципальной программы «Молодое поколение города Лыткарино в 2014-2016гг.» графа «Очередной финансовый 2013 год» не предусмотрена в требованиях к структуре муниципальной программы утвержденного Положения, а содержание графы «Планируемые результаты реализации муниципальной программы» не соответствует требованиям к структуре утвержденного Положения.</w:t>
      </w:r>
    </w:p>
    <w:p w:rsidR="00EC677A" w:rsidRDefault="00EC677A" w:rsidP="00D51D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представленном проекте муниципальной программы отсутствуют разделы «Перечень подпрограмм муниципальной программы», «Цели и задача муниципальной программы», предусмотренные в требованиях к структуре муниципальной программы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утвержденного Положения.</w:t>
      </w:r>
    </w:p>
    <w:p w:rsidR="00EC677A" w:rsidRDefault="00EC677A" w:rsidP="00D51D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муниципальной программы «Молодое поколение города Лыткарино в 2014-2016гг.» отсутствуют:</w:t>
      </w:r>
    </w:p>
    <w:p w:rsidR="00EC677A" w:rsidRDefault="00EC677A" w:rsidP="00D51D3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подпрограммы «Мероприятия для подростков и молодежи города Лыткарино 2014-2016гг.»;</w:t>
      </w:r>
    </w:p>
    <w:p w:rsidR="00EC677A" w:rsidRDefault="00EC677A" w:rsidP="00D51D3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«Характеристика подпрограммы «Мероприятия для подростков и молодежи города Лыткарино 2014-2016гг.»;</w:t>
      </w:r>
    </w:p>
    <w:p w:rsidR="00EC677A" w:rsidRDefault="00EC677A" w:rsidP="00D51D3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«Цели и задачи подпрограммы «Мероприятия для подростков и молодежи города Лыткарино 2014-2016гг.»;</w:t>
      </w:r>
    </w:p>
    <w:p w:rsidR="00EC677A" w:rsidRDefault="00EC677A" w:rsidP="00D51D3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«Обоснование финансовых ресурсов, необходимых для реализации мероприятий подпрограммы «Мероприятия для подростков и молодежи города Лыткарино 2014-2016гг.»,</w:t>
      </w:r>
    </w:p>
    <w:p w:rsidR="00EC677A" w:rsidRDefault="00EC677A" w:rsidP="00D51D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не соответствует утвержденному Положению.</w:t>
      </w:r>
    </w:p>
    <w:p w:rsidR="00EC677A" w:rsidRDefault="00EC677A" w:rsidP="00D51D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паспорте подпрограммы «Развитие системы отдыха и оздоровления детей и подростков г. Лыткарино в период школьных каникул» программы «Молодое поколение города Лыткарино в 2014-2016гг.» отсутствует графа «Разработчик подпрограммы», а содержание графы «Планируемые результаты реализации подпрограммы» не соответствует, утвержденному Положению.</w:t>
      </w:r>
    </w:p>
    <w:p w:rsidR="00EC677A" w:rsidRDefault="00EC677A" w:rsidP="00D51D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Контрольно-счетная палата города Лыткарино Московской области рекомендует привести муниципальную программу «Молодое поколение города Лыткарино в 2014-2016гг.» в соответствие с требованиями, предусмотренными Положением о муниципальных программах города Лыткарино, утвержденным Постановлением  Главы г. Лыткарино от 12.09.2013 №665-п.</w:t>
      </w:r>
    </w:p>
    <w:p w:rsidR="00EC677A" w:rsidRDefault="00EC677A" w:rsidP="00D51D3B">
      <w:pPr>
        <w:spacing w:line="276" w:lineRule="auto"/>
        <w:ind w:firstLine="709"/>
        <w:jc w:val="both"/>
        <w:rPr>
          <w:sz w:val="28"/>
          <w:szCs w:val="28"/>
        </w:rPr>
      </w:pPr>
    </w:p>
    <w:p w:rsidR="00EC677A" w:rsidRDefault="00EC677A" w:rsidP="00EC677A">
      <w:pPr>
        <w:spacing w:line="276" w:lineRule="auto"/>
        <w:jc w:val="both"/>
        <w:rPr>
          <w:sz w:val="28"/>
          <w:szCs w:val="28"/>
        </w:rPr>
      </w:pPr>
    </w:p>
    <w:p w:rsidR="00EC677A" w:rsidRDefault="00EC677A" w:rsidP="00EC677A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EC677A" w:rsidRDefault="00EC677A" w:rsidP="00EC677A">
      <w:pPr>
        <w:jc w:val="both"/>
        <w:rPr>
          <w:color w:val="FF0000"/>
          <w:sz w:val="28"/>
          <w:szCs w:val="28"/>
        </w:rPr>
      </w:pPr>
    </w:p>
    <w:p w:rsidR="00EC677A" w:rsidRDefault="00EC677A" w:rsidP="00EC677A">
      <w:pPr>
        <w:jc w:val="both"/>
        <w:rPr>
          <w:color w:val="FF0000"/>
          <w:sz w:val="28"/>
          <w:szCs w:val="28"/>
        </w:rPr>
      </w:pPr>
    </w:p>
    <w:p w:rsidR="00EC677A" w:rsidRDefault="00EC677A" w:rsidP="00EC677A"/>
    <w:p w:rsidR="00EC677A" w:rsidRDefault="00EC677A" w:rsidP="00EC677A"/>
    <w:p w:rsidR="00EC677A" w:rsidRDefault="00EC677A" w:rsidP="00EC677A"/>
    <w:p w:rsidR="00EC677A" w:rsidRDefault="00EC677A" w:rsidP="00EC677A"/>
    <w:p w:rsidR="00EC677A" w:rsidRDefault="00EC677A" w:rsidP="00EC677A"/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21"/>
    <w:multiLevelType w:val="hybridMultilevel"/>
    <w:tmpl w:val="53E6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24970"/>
    <w:multiLevelType w:val="hybridMultilevel"/>
    <w:tmpl w:val="280A7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4747A"/>
    <w:multiLevelType w:val="hybridMultilevel"/>
    <w:tmpl w:val="611AB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75B5A"/>
    <w:multiLevelType w:val="hybridMultilevel"/>
    <w:tmpl w:val="B234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A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D5C13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0B1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1D3B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77A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7A"/>
    <w:pPr>
      <w:ind w:left="720"/>
      <w:contextualSpacing/>
    </w:pPr>
  </w:style>
  <w:style w:type="paragraph" w:customStyle="1" w:styleId="ConsPlusNonformat">
    <w:name w:val="ConsPlusNonformat"/>
    <w:uiPriority w:val="99"/>
    <w:rsid w:val="00EC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7A"/>
    <w:pPr>
      <w:ind w:left="720"/>
      <w:contextualSpacing/>
    </w:pPr>
  </w:style>
  <w:style w:type="paragraph" w:customStyle="1" w:styleId="ConsPlusNonformat">
    <w:name w:val="ConsPlusNonformat"/>
    <w:uiPriority w:val="99"/>
    <w:rsid w:val="00EC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2013-12-26T12:32:00Z</dcterms:created>
  <dcterms:modified xsi:type="dcterms:W3CDTF">2014-01-10T10:39:00Z</dcterms:modified>
</cp:coreProperties>
</file>