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D2" w:rsidRPr="00CC3F48" w:rsidRDefault="000E56D2" w:rsidP="000E56D2">
      <w:pPr>
        <w:spacing w:line="276" w:lineRule="auto"/>
        <w:jc w:val="center"/>
        <w:rPr>
          <w:b/>
          <w:sz w:val="28"/>
          <w:szCs w:val="28"/>
        </w:rPr>
      </w:pPr>
      <w:r w:rsidRPr="00CC3F48">
        <w:rPr>
          <w:b/>
          <w:sz w:val="28"/>
          <w:szCs w:val="28"/>
        </w:rPr>
        <w:t xml:space="preserve">Информация о результатах экспертизы </w:t>
      </w:r>
    </w:p>
    <w:p w:rsidR="000E56D2" w:rsidRDefault="000E56D2" w:rsidP="000E56D2">
      <w:pPr>
        <w:spacing w:line="276" w:lineRule="auto"/>
        <w:jc w:val="both"/>
        <w:rPr>
          <w:b/>
          <w:sz w:val="28"/>
          <w:szCs w:val="28"/>
        </w:rPr>
      </w:pPr>
      <w:r w:rsidRPr="00CC3F48">
        <w:rPr>
          <w:b/>
          <w:sz w:val="28"/>
          <w:szCs w:val="28"/>
        </w:rPr>
        <w:t xml:space="preserve">проекта Постановления Главы </w:t>
      </w:r>
      <w:proofErr w:type="gramStart"/>
      <w:r w:rsidRPr="00CC3F48">
        <w:rPr>
          <w:b/>
          <w:sz w:val="28"/>
          <w:szCs w:val="28"/>
        </w:rPr>
        <w:t>г</w:t>
      </w:r>
      <w:proofErr w:type="gramEnd"/>
      <w:r w:rsidRPr="00CC3F48">
        <w:rPr>
          <w:b/>
          <w:sz w:val="28"/>
          <w:szCs w:val="28"/>
        </w:rPr>
        <w:t>. Лыткарино «О внесении изменений в долгосрочную целевую программу «Программа комплексного социально-экономического развития города Лыткарино на 2013-2015 годы»</w:t>
      </w:r>
      <w:r w:rsidR="008E6273">
        <w:rPr>
          <w:b/>
          <w:sz w:val="28"/>
          <w:szCs w:val="28"/>
        </w:rPr>
        <w:t>»</w:t>
      </w:r>
    </w:p>
    <w:p w:rsidR="000E1161" w:rsidRDefault="000E1161" w:rsidP="000E56D2">
      <w:pPr>
        <w:spacing w:line="276" w:lineRule="auto"/>
        <w:jc w:val="both"/>
        <w:rPr>
          <w:b/>
          <w:sz w:val="28"/>
          <w:szCs w:val="28"/>
        </w:rPr>
      </w:pPr>
    </w:p>
    <w:p w:rsidR="000E1161" w:rsidRPr="000E1161" w:rsidRDefault="000E1161" w:rsidP="000E1161">
      <w:pPr>
        <w:spacing w:line="276" w:lineRule="auto"/>
        <w:jc w:val="right"/>
        <w:rPr>
          <w:sz w:val="28"/>
          <w:szCs w:val="28"/>
        </w:rPr>
      </w:pPr>
      <w:r w:rsidRPr="000E1161">
        <w:rPr>
          <w:sz w:val="28"/>
          <w:szCs w:val="28"/>
        </w:rPr>
        <w:t>04.10.2013</w:t>
      </w:r>
    </w:p>
    <w:p w:rsidR="000E56D2" w:rsidRPr="00CC3F48" w:rsidRDefault="000E56D2" w:rsidP="000E56D2">
      <w:pPr>
        <w:spacing w:line="276" w:lineRule="auto"/>
        <w:jc w:val="both"/>
        <w:rPr>
          <w:b/>
          <w:sz w:val="28"/>
          <w:szCs w:val="28"/>
        </w:rPr>
      </w:pPr>
    </w:p>
    <w:p w:rsidR="00CC3F48" w:rsidRDefault="000E56D2" w:rsidP="00CD5939">
      <w:pPr>
        <w:spacing w:line="276" w:lineRule="auto"/>
        <w:ind w:firstLine="426"/>
        <w:jc w:val="both"/>
        <w:rPr>
          <w:sz w:val="28"/>
          <w:szCs w:val="28"/>
        </w:rPr>
      </w:pPr>
      <w:r w:rsidRPr="00CC3F48">
        <w:rPr>
          <w:sz w:val="28"/>
          <w:szCs w:val="28"/>
        </w:rPr>
        <w:t>П</w:t>
      </w:r>
      <w:r w:rsidR="00F42BFC" w:rsidRPr="00CC3F48">
        <w:rPr>
          <w:sz w:val="28"/>
          <w:szCs w:val="28"/>
        </w:rPr>
        <w:t>редставленный</w:t>
      </w:r>
      <w:r w:rsidRPr="00CC3F48">
        <w:rPr>
          <w:sz w:val="28"/>
          <w:szCs w:val="28"/>
        </w:rPr>
        <w:t xml:space="preserve"> проект Постановления Главы города Лыткарино «О внесении изменений в долгосрочную целевую программу «Программа комплексного социально-экономического развития горо</w:t>
      </w:r>
      <w:r w:rsidR="00CC3F48" w:rsidRPr="00CC3F48">
        <w:rPr>
          <w:sz w:val="28"/>
          <w:szCs w:val="28"/>
        </w:rPr>
        <w:t>да Лыткарино на 2013-2015 годы»</w:t>
      </w:r>
      <w:r w:rsidR="008E6273">
        <w:rPr>
          <w:sz w:val="28"/>
          <w:szCs w:val="28"/>
        </w:rPr>
        <w:t>»</w:t>
      </w:r>
      <w:r w:rsidR="006B6CA7">
        <w:rPr>
          <w:sz w:val="28"/>
          <w:szCs w:val="28"/>
        </w:rPr>
        <w:t xml:space="preserve"> (далее – Программа) </w:t>
      </w:r>
      <w:r w:rsidR="00161521">
        <w:rPr>
          <w:sz w:val="28"/>
          <w:szCs w:val="28"/>
        </w:rPr>
        <w:t>увеличивает</w:t>
      </w:r>
      <w:r w:rsidR="00684BDA">
        <w:rPr>
          <w:sz w:val="28"/>
          <w:szCs w:val="28"/>
        </w:rPr>
        <w:t xml:space="preserve"> в целом</w:t>
      </w:r>
      <w:r w:rsidR="00161521">
        <w:rPr>
          <w:sz w:val="28"/>
          <w:szCs w:val="28"/>
        </w:rPr>
        <w:t xml:space="preserve"> объем</w:t>
      </w:r>
      <w:r w:rsidR="002A7802">
        <w:rPr>
          <w:sz w:val="28"/>
          <w:szCs w:val="28"/>
        </w:rPr>
        <w:t xml:space="preserve"> средств на реализацию городских целевых программ</w:t>
      </w:r>
      <w:r w:rsidR="00161521">
        <w:rPr>
          <w:sz w:val="28"/>
          <w:szCs w:val="28"/>
        </w:rPr>
        <w:t xml:space="preserve"> </w:t>
      </w:r>
      <w:r w:rsidR="00684BDA">
        <w:rPr>
          <w:sz w:val="28"/>
          <w:szCs w:val="28"/>
        </w:rPr>
        <w:t>на</w:t>
      </w:r>
      <w:r w:rsidR="001D7DBF" w:rsidRPr="00CC3F48">
        <w:rPr>
          <w:sz w:val="28"/>
          <w:szCs w:val="28"/>
        </w:rPr>
        <w:t xml:space="preserve"> 2013</w:t>
      </w:r>
      <w:r w:rsidR="008E7AFB">
        <w:rPr>
          <w:sz w:val="28"/>
          <w:szCs w:val="28"/>
        </w:rPr>
        <w:t xml:space="preserve"> </w:t>
      </w:r>
      <w:r w:rsidR="00684BDA">
        <w:rPr>
          <w:sz w:val="28"/>
          <w:szCs w:val="28"/>
        </w:rPr>
        <w:t>год</w:t>
      </w:r>
      <w:r w:rsidR="001D7DBF">
        <w:rPr>
          <w:sz w:val="28"/>
          <w:szCs w:val="28"/>
        </w:rPr>
        <w:t xml:space="preserve"> </w:t>
      </w:r>
      <w:r w:rsidR="00EB2F77">
        <w:rPr>
          <w:sz w:val="28"/>
          <w:szCs w:val="28"/>
        </w:rPr>
        <w:t xml:space="preserve">на </w:t>
      </w:r>
      <w:r w:rsidR="00D924BE">
        <w:rPr>
          <w:sz w:val="28"/>
          <w:szCs w:val="28"/>
        </w:rPr>
        <w:t xml:space="preserve">сумму </w:t>
      </w:r>
      <w:r w:rsidR="00EB2F77">
        <w:rPr>
          <w:sz w:val="28"/>
          <w:szCs w:val="28"/>
        </w:rPr>
        <w:t>138 302,3 тыс.</w:t>
      </w:r>
      <w:r w:rsidR="00CD5939">
        <w:rPr>
          <w:sz w:val="28"/>
          <w:szCs w:val="28"/>
        </w:rPr>
        <w:t xml:space="preserve"> </w:t>
      </w:r>
      <w:r w:rsidR="00EB2F77">
        <w:rPr>
          <w:sz w:val="28"/>
          <w:szCs w:val="28"/>
        </w:rPr>
        <w:t>руб</w:t>
      </w:r>
      <w:r w:rsidR="00C14CAF">
        <w:rPr>
          <w:sz w:val="28"/>
          <w:szCs w:val="28"/>
        </w:rPr>
        <w:t>лей</w:t>
      </w:r>
      <w:r w:rsidR="00EB2F77">
        <w:rPr>
          <w:sz w:val="28"/>
          <w:szCs w:val="28"/>
        </w:rPr>
        <w:t xml:space="preserve">, </w:t>
      </w:r>
      <w:r w:rsidR="00684BDA">
        <w:rPr>
          <w:sz w:val="28"/>
          <w:szCs w:val="28"/>
        </w:rPr>
        <w:t>в том числе</w:t>
      </w:r>
      <w:r w:rsidR="00EB2F77">
        <w:rPr>
          <w:sz w:val="28"/>
          <w:szCs w:val="28"/>
        </w:rPr>
        <w:t>:</w:t>
      </w:r>
    </w:p>
    <w:p w:rsidR="008E7AFB" w:rsidRDefault="008E7AFB" w:rsidP="008E7AFB">
      <w:pPr>
        <w:pStyle w:val="a3"/>
        <w:numPr>
          <w:ilvl w:val="0"/>
          <w:numId w:val="4"/>
        </w:numPr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 в целом уменьшены  на сумму 35 663,1 тыс. рублей, а именно:</w:t>
      </w:r>
    </w:p>
    <w:p w:rsidR="008E7AFB" w:rsidRDefault="008E7AFB" w:rsidP="008E7AFB">
      <w:pPr>
        <w:pStyle w:val="a3"/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по ДЦП «Развитие образования города Лыткарино» уменьшены на сумму 22 956,0 тыс. руб.;</w:t>
      </w:r>
    </w:p>
    <w:p w:rsidR="008E7AFB" w:rsidRDefault="008E7AFB" w:rsidP="008E7AFB">
      <w:pPr>
        <w:pStyle w:val="a3"/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по ДЦП «Развитие физкультуры и спорта в городе Лыткарино на 2013-2015 годы» уменьшены на сумму 23 914,01 тыс. руб.;</w:t>
      </w:r>
    </w:p>
    <w:p w:rsidR="008E7AFB" w:rsidRDefault="008E7AFB" w:rsidP="008E7AFB">
      <w:pPr>
        <w:pStyle w:val="a3"/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 по ВЦП «Забота»</w:t>
      </w:r>
      <w:r w:rsidRPr="009E239B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увеличены на сумму 1 007 тыс. руб.;</w:t>
      </w:r>
    </w:p>
    <w:p w:rsidR="008E7AFB" w:rsidRDefault="008E7AFB" w:rsidP="008E7AFB">
      <w:pPr>
        <w:pStyle w:val="a3"/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по ДЦП «Благоустроенный город» на 2012-2014 годы увеличены на сумму 10 000 тыс. руб.;</w:t>
      </w:r>
    </w:p>
    <w:p w:rsidR="008E7AFB" w:rsidRDefault="008E7AFB" w:rsidP="008E7AFB">
      <w:pPr>
        <w:pStyle w:val="a3"/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по ДЦП «Обеспечение комплектования, хранения и использования архивных документов города Лыткарино Московской области на 2012-2014 годы» увеличены на сумму 200 тыс. руб.;</w:t>
      </w:r>
    </w:p>
    <w:p w:rsidR="008E7AFB" w:rsidRPr="008E7AFB" w:rsidRDefault="008E7AFB" w:rsidP="008E7AFB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привлечение средств:</w:t>
      </w:r>
    </w:p>
    <w:p w:rsidR="00BE2294" w:rsidRDefault="008E7AFB" w:rsidP="00BE2294">
      <w:pPr>
        <w:pStyle w:val="a3"/>
        <w:numPr>
          <w:ilvl w:val="0"/>
          <w:numId w:val="4"/>
        </w:numPr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BE2294">
        <w:rPr>
          <w:sz w:val="28"/>
          <w:szCs w:val="28"/>
        </w:rPr>
        <w:t xml:space="preserve">федерального бюджета </w:t>
      </w:r>
      <w:r w:rsidR="003F44B1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на сумму</w:t>
      </w:r>
      <w:r w:rsidR="00BE2294">
        <w:rPr>
          <w:sz w:val="28"/>
          <w:szCs w:val="28"/>
        </w:rPr>
        <w:t xml:space="preserve"> 118 704,3 тыс. руб., а именно:</w:t>
      </w:r>
    </w:p>
    <w:p w:rsidR="00BE2294" w:rsidRDefault="00BE2294" w:rsidP="00BE2294">
      <w:pPr>
        <w:pStyle w:val="a3"/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по ДЦП «Развитие образования города Лыткарино» 96 703,9 тыс. руб.;</w:t>
      </w:r>
    </w:p>
    <w:p w:rsidR="00BE2294" w:rsidRDefault="00BE2294" w:rsidP="00BE2294">
      <w:pPr>
        <w:pStyle w:val="a3"/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по ДЦП «Развитие физкультуры и спорта в городе Лыткарино на 2013-2015 годы» 22 000,4 тыс. руб.</w:t>
      </w:r>
    </w:p>
    <w:p w:rsidR="00BE2294" w:rsidRDefault="008E7AFB" w:rsidP="00BE2294">
      <w:pPr>
        <w:pStyle w:val="a3"/>
        <w:numPr>
          <w:ilvl w:val="0"/>
          <w:numId w:val="4"/>
        </w:numPr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BE2294">
        <w:rPr>
          <w:sz w:val="28"/>
          <w:szCs w:val="28"/>
        </w:rPr>
        <w:t xml:space="preserve"> бюджета Московской области </w:t>
      </w:r>
      <w:r w:rsidR="003F44B1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на сумму</w:t>
      </w:r>
      <w:r w:rsidR="00BE2294">
        <w:rPr>
          <w:sz w:val="28"/>
          <w:szCs w:val="28"/>
        </w:rPr>
        <w:t xml:space="preserve"> 55 261,1 тыс. руб., а именно:</w:t>
      </w:r>
    </w:p>
    <w:p w:rsidR="00BE2294" w:rsidRDefault="00BE2294" w:rsidP="00BE2294">
      <w:pPr>
        <w:spacing w:line="276" w:lineRule="auto"/>
        <w:ind w:left="1134"/>
        <w:jc w:val="both"/>
        <w:rPr>
          <w:sz w:val="28"/>
          <w:szCs w:val="28"/>
        </w:rPr>
      </w:pPr>
      <w:r w:rsidRPr="009E239B">
        <w:rPr>
          <w:sz w:val="28"/>
          <w:szCs w:val="28"/>
        </w:rPr>
        <w:t xml:space="preserve">- по ДЦП «Развитие образования города Лыткарино» уменьшены на сумму </w:t>
      </w:r>
      <w:r>
        <w:rPr>
          <w:sz w:val="28"/>
          <w:szCs w:val="28"/>
        </w:rPr>
        <w:t>19 278,9</w:t>
      </w:r>
      <w:r w:rsidRPr="009E239B">
        <w:rPr>
          <w:sz w:val="28"/>
          <w:szCs w:val="28"/>
        </w:rPr>
        <w:t xml:space="preserve"> тыс. руб.;</w:t>
      </w:r>
    </w:p>
    <w:p w:rsidR="00BE2294" w:rsidRDefault="00BE2294" w:rsidP="00BE2294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по ДЦП «Развитие физкультуры и спорта в городе Лыткарино на 2013-2015 годы» увеличены на сумму 14 250,0 тыс. руб.;</w:t>
      </w:r>
    </w:p>
    <w:p w:rsidR="00BE2294" w:rsidRDefault="00BE2294" w:rsidP="00BE2294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ДЦП «Благоустроенный город» на 2012-2014 годы увеличены на сумму 60 290 тыс. руб.</w:t>
      </w:r>
    </w:p>
    <w:p w:rsidR="000E56D2" w:rsidRPr="00CC3F48" w:rsidRDefault="00CD5939" w:rsidP="00CD593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</w:t>
      </w:r>
      <w:r w:rsidR="00AB6E2A">
        <w:rPr>
          <w:sz w:val="28"/>
          <w:szCs w:val="28"/>
        </w:rPr>
        <w:t xml:space="preserve">объемов </w:t>
      </w:r>
      <w:r>
        <w:rPr>
          <w:sz w:val="28"/>
          <w:szCs w:val="28"/>
        </w:rPr>
        <w:t xml:space="preserve">финансирования </w:t>
      </w:r>
      <w:r w:rsidR="000E56D2" w:rsidRPr="00CC3F48">
        <w:rPr>
          <w:sz w:val="28"/>
          <w:szCs w:val="28"/>
        </w:rPr>
        <w:t>Программы</w:t>
      </w:r>
      <w:r w:rsidR="001D7DBF">
        <w:rPr>
          <w:sz w:val="28"/>
          <w:szCs w:val="28"/>
        </w:rPr>
        <w:t xml:space="preserve"> в 2013-2015 годах</w:t>
      </w:r>
      <w:r w:rsidR="000E56D2" w:rsidRPr="00CC3F48">
        <w:rPr>
          <w:sz w:val="28"/>
          <w:szCs w:val="28"/>
        </w:rPr>
        <w:t xml:space="preserve"> </w:t>
      </w:r>
      <w:r w:rsidR="00AB6E2A">
        <w:rPr>
          <w:sz w:val="28"/>
          <w:szCs w:val="28"/>
        </w:rPr>
        <w:t>составила 1 598 131,5 тыс. руб.</w:t>
      </w:r>
    </w:p>
    <w:p w:rsidR="000E56D2" w:rsidRPr="00CC3F48" w:rsidRDefault="000E56D2" w:rsidP="00CD5939">
      <w:pPr>
        <w:spacing w:line="276" w:lineRule="auto"/>
        <w:ind w:firstLine="426"/>
        <w:jc w:val="both"/>
        <w:rPr>
          <w:sz w:val="28"/>
          <w:szCs w:val="28"/>
        </w:rPr>
      </w:pPr>
      <w:r w:rsidRPr="00CC3F48">
        <w:rPr>
          <w:sz w:val="28"/>
          <w:szCs w:val="28"/>
        </w:rPr>
        <w:t xml:space="preserve">Объем </w:t>
      </w:r>
      <w:r w:rsidR="00D924BE">
        <w:rPr>
          <w:sz w:val="28"/>
          <w:szCs w:val="28"/>
        </w:rPr>
        <w:t>средств</w:t>
      </w:r>
      <w:r w:rsidR="00AB6E2A">
        <w:rPr>
          <w:sz w:val="28"/>
          <w:szCs w:val="28"/>
        </w:rPr>
        <w:t xml:space="preserve"> </w:t>
      </w:r>
      <w:r w:rsidRPr="00CC3F48">
        <w:rPr>
          <w:sz w:val="28"/>
          <w:szCs w:val="28"/>
        </w:rPr>
        <w:t>на реализацию мероприяти</w:t>
      </w:r>
      <w:r w:rsidR="00BF2AD6">
        <w:rPr>
          <w:sz w:val="28"/>
          <w:szCs w:val="28"/>
        </w:rPr>
        <w:t>я «Улучшение жилищных условий се</w:t>
      </w:r>
      <w:r w:rsidR="00804638">
        <w:rPr>
          <w:sz w:val="28"/>
          <w:szCs w:val="28"/>
        </w:rPr>
        <w:t>мей, имеющих семь и более детей»</w:t>
      </w:r>
      <w:r w:rsidRPr="00CC3F48">
        <w:rPr>
          <w:sz w:val="28"/>
          <w:szCs w:val="28"/>
        </w:rPr>
        <w:t xml:space="preserve"> Программы в 2013 году</w:t>
      </w:r>
      <w:r w:rsidR="00E831AC">
        <w:rPr>
          <w:sz w:val="28"/>
          <w:szCs w:val="28"/>
        </w:rPr>
        <w:t xml:space="preserve"> увеличен</w:t>
      </w:r>
      <w:r w:rsidRPr="00CC3F48">
        <w:rPr>
          <w:sz w:val="28"/>
          <w:szCs w:val="28"/>
        </w:rPr>
        <w:t xml:space="preserve"> на </w:t>
      </w:r>
      <w:r w:rsidR="00353263">
        <w:rPr>
          <w:sz w:val="28"/>
          <w:szCs w:val="28"/>
        </w:rPr>
        <w:t xml:space="preserve">сумму </w:t>
      </w:r>
      <w:r w:rsidR="00C14CAF">
        <w:rPr>
          <w:sz w:val="28"/>
          <w:szCs w:val="28"/>
        </w:rPr>
        <w:t>15 802,7 тыс. руб</w:t>
      </w:r>
      <w:r w:rsidR="002C4452">
        <w:rPr>
          <w:sz w:val="28"/>
          <w:szCs w:val="28"/>
        </w:rPr>
        <w:t>.</w:t>
      </w:r>
      <w:r w:rsidR="00353263">
        <w:rPr>
          <w:sz w:val="28"/>
          <w:szCs w:val="28"/>
        </w:rPr>
        <w:t xml:space="preserve">, </w:t>
      </w:r>
      <w:r w:rsidRPr="00CC3F48">
        <w:rPr>
          <w:sz w:val="28"/>
          <w:szCs w:val="28"/>
        </w:rPr>
        <w:t xml:space="preserve">в том числе: </w:t>
      </w:r>
    </w:p>
    <w:p w:rsidR="000E56D2" w:rsidRPr="00CC3F48" w:rsidRDefault="00E831AC" w:rsidP="00AB6E2A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r w:rsidR="000E56D2" w:rsidRPr="00CC3F48">
        <w:rPr>
          <w:sz w:val="28"/>
          <w:szCs w:val="28"/>
        </w:rPr>
        <w:t>средств местного бюдж</w:t>
      </w:r>
      <w:r w:rsidR="00C14CAF">
        <w:rPr>
          <w:sz w:val="28"/>
          <w:szCs w:val="28"/>
        </w:rPr>
        <w:t>ета на сумму 1 233,7 тыс. руб</w:t>
      </w:r>
      <w:r w:rsidR="002C4452">
        <w:rPr>
          <w:sz w:val="28"/>
          <w:szCs w:val="28"/>
        </w:rPr>
        <w:t>.</w:t>
      </w:r>
      <w:r w:rsidR="007A3BC5">
        <w:rPr>
          <w:sz w:val="28"/>
          <w:szCs w:val="28"/>
        </w:rPr>
        <w:t>;</w:t>
      </w:r>
    </w:p>
    <w:p w:rsidR="007A3BC5" w:rsidRDefault="00E831AC" w:rsidP="00AB6E2A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</w:t>
      </w:r>
      <w:r w:rsidR="000E56D2" w:rsidRPr="007A3BC5">
        <w:rPr>
          <w:sz w:val="28"/>
          <w:szCs w:val="28"/>
        </w:rPr>
        <w:t xml:space="preserve"> средств областного бюджета </w:t>
      </w:r>
      <w:r w:rsidR="00353263" w:rsidRPr="007A3BC5">
        <w:rPr>
          <w:sz w:val="28"/>
          <w:szCs w:val="28"/>
        </w:rPr>
        <w:t>на сумму</w:t>
      </w:r>
      <w:r w:rsidR="007A3BC5">
        <w:rPr>
          <w:sz w:val="28"/>
          <w:szCs w:val="28"/>
        </w:rPr>
        <w:t xml:space="preserve"> 14 569 тыс. руб</w:t>
      </w:r>
      <w:bookmarkStart w:id="0" w:name="_GoBack"/>
      <w:bookmarkEnd w:id="0"/>
      <w:r w:rsidR="007A3BC5">
        <w:rPr>
          <w:sz w:val="28"/>
          <w:szCs w:val="28"/>
        </w:rPr>
        <w:t>.</w:t>
      </w:r>
      <w:r w:rsidR="000E56D2" w:rsidRPr="007A3BC5">
        <w:rPr>
          <w:sz w:val="28"/>
          <w:szCs w:val="28"/>
        </w:rPr>
        <w:t xml:space="preserve"> </w:t>
      </w:r>
    </w:p>
    <w:p w:rsidR="000F5C4B" w:rsidRDefault="00CC3F48" w:rsidP="00CD5939">
      <w:pPr>
        <w:spacing w:line="276" w:lineRule="auto"/>
        <w:ind w:firstLine="426"/>
        <w:jc w:val="both"/>
        <w:rPr>
          <w:sz w:val="28"/>
          <w:szCs w:val="28"/>
        </w:rPr>
      </w:pPr>
      <w:r w:rsidRPr="00CC3F48">
        <w:rPr>
          <w:sz w:val="28"/>
          <w:szCs w:val="28"/>
        </w:rPr>
        <w:t>В</w:t>
      </w:r>
      <w:r w:rsidR="000E56D2" w:rsidRPr="00CC3F48">
        <w:rPr>
          <w:sz w:val="28"/>
          <w:szCs w:val="28"/>
        </w:rPr>
        <w:t xml:space="preserve"> Перечень целевых программ города Лыткарино на 2013-2015 годы (Приложение №</w:t>
      </w:r>
      <w:r w:rsidR="007A3BC5">
        <w:rPr>
          <w:sz w:val="28"/>
          <w:szCs w:val="28"/>
        </w:rPr>
        <w:t xml:space="preserve"> </w:t>
      </w:r>
      <w:r w:rsidR="000E56D2" w:rsidRPr="00CC3F48">
        <w:rPr>
          <w:sz w:val="28"/>
          <w:szCs w:val="28"/>
        </w:rPr>
        <w:t xml:space="preserve">1) и в Перечень мероприятий </w:t>
      </w:r>
      <w:r w:rsidR="00D924BE">
        <w:rPr>
          <w:sz w:val="28"/>
          <w:szCs w:val="28"/>
        </w:rPr>
        <w:t xml:space="preserve">Программы </w:t>
      </w:r>
      <w:r w:rsidR="000E56D2" w:rsidRPr="00CC3F48">
        <w:rPr>
          <w:sz w:val="28"/>
          <w:szCs w:val="28"/>
        </w:rPr>
        <w:t>(Приложение №</w:t>
      </w:r>
      <w:r w:rsidR="007A3BC5">
        <w:rPr>
          <w:sz w:val="28"/>
          <w:szCs w:val="28"/>
        </w:rPr>
        <w:t xml:space="preserve"> </w:t>
      </w:r>
      <w:r w:rsidR="000E56D2" w:rsidRPr="00CC3F48">
        <w:rPr>
          <w:sz w:val="28"/>
          <w:szCs w:val="28"/>
        </w:rPr>
        <w:t>2) в</w:t>
      </w:r>
      <w:r w:rsidRPr="00CC3F48">
        <w:rPr>
          <w:sz w:val="28"/>
          <w:szCs w:val="28"/>
        </w:rPr>
        <w:t>н</w:t>
      </w:r>
      <w:r w:rsidR="00804638">
        <w:rPr>
          <w:sz w:val="28"/>
          <w:szCs w:val="28"/>
        </w:rPr>
        <w:t>е</w:t>
      </w:r>
      <w:r w:rsidRPr="00CC3F48">
        <w:rPr>
          <w:sz w:val="28"/>
          <w:szCs w:val="28"/>
        </w:rPr>
        <w:t>с</w:t>
      </w:r>
      <w:r w:rsidR="00804638">
        <w:rPr>
          <w:sz w:val="28"/>
          <w:szCs w:val="28"/>
        </w:rPr>
        <w:t>ены</w:t>
      </w:r>
      <w:r w:rsidRPr="00CC3F48">
        <w:rPr>
          <w:sz w:val="28"/>
          <w:szCs w:val="28"/>
        </w:rPr>
        <w:t xml:space="preserve"> </w:t>
      </w:r>
      <w:r w:rsidR="000E56D2" w:rsidRPr="00CC3F48">
        <w:rPr>
          <w:sz w:val="28"/>
          <w:szCs w:val="28"/>
        </w:rPr>
        <w:t>соответствующие изменения в объемы финансирования за счет средств местного, областного и федерального бюджетов, что соответству</w:t>
      </w:r>
      <w:r>
        <w:rPr>
          <w:sz w:val="28"/>
          <w:szCs w:val="28"/>
        </w:rPr>
        <w:t xml:space="preserve">ет утвержденному бюджету города </w:t>
      </w:r>
      <w:r w:rsidR="007A3BC5">
        <w:rPr>
          <w:sz w:val="28"/>
          <w:szCs w:val="28"/>
        </w:rPr>
        <w:t>(Р</w:t>
      </w:r>
      <w:r w:rsidRPr="00CC3F48">
        <w:rPr>
          <w:sz w:val="28"/>
          <w:szCs w:val="28"/>
        </w:rPr>
        <w:t>ешение Совета депутатов города Лыткарино от 05.09.2013 №</w:t>
      </w:r>
      <w:r w:rsidR="007A3BC5">
        <w:rPr>
          <w:sz w:val="28"/>
          <w:szCs w:val="28"/>
        </w:rPr>
        <w:t xml:space="preserve"> </w:t>
      </w:r>
      <w:r w:rsidRPr="00CC3F48">
        <w:rPr>
          <w:sz w:val="28"/>
          <w:szCs w:val="28"/>
        </w:rPr>
        <w:t>420/48)</w:t>
      </w:r>
      <w:r w:rsidR="000F5C4B">
        <w:rPr>
          <w:sz w:val="28"/>
          <w:szCs w:val="28"/>
        </w:rPr>
        <w:t>.</w:t>
      </w:r>
    </w:p>
    <w:p w:rsidR="001D7DBF" w:rsidRDefault="001D7DBF" w:rsidP="00CD5939">
      <w:pPr>
        <w:spacing w:line="276" w:lineRule="auto"/>
        <w:ind w:firstLine="426"/>
        <w:jc w:val="both"/>
        <w:rPr>
          <w:sz w:val="28"/>
          <w:szCs w:val="28"/>
        </w:rPr>
      </w:pPr>
    </w:p>
    <w:p w:rsidR="00775418" w:rsidRPr="000F5C4B" w:rsidRDefault="0091587F" w:rsidP="000F5C4B">
      <w:pPr>
        <w:spacing w:line="276" w:lineRule="auto"/>
        <w:ind w:firstLine="709"/>
        <w:jc w:val="both"/>
        <w:rPr>
          <w:sz w:val="28"/>
          <w:szCs w:val="28"/>
        </w:rPr>
      </w:pPr>
      <w:r w:rsidRPr="00CC3F48">
        <w:rPr>
          <w:sz w:val="28"/>
          <w:szCs w:val="28"/>
        </w:rPr>
        <w:t>Представленный проект Постановления Главы города Лыткарино «О внесении изменений в долгосрочную целевую программу «Программа комплексного социально-экономического развития города Лыткарино на 2013-2015 годы»</w:t>
      </w:r>
      <w:r>
        <w:rPr>
          <w:sz w:val="28"/>
          <w:szCs w:val="28"/>
        </w:rPr>
        <w:t xml:space="preserve"> </w:t>
      </w:r>
      <w:r w:rsidR="00230174">
        <w:rPr>
          <w:sz w:val="28"/>
          <w:szCs w:val="28"/>
        </w:rPr>
        <w:t xml:space="preserve">соответствует </w:t>
      </w:r>
      <w:r w:rsidR="00C82538">
        <w:rPr>
          <w:sz w:val="28"/>
          <w:szCs w:val="28"/>
        </w:rPr>
        <w:t>требованиям действующего законодательства</w:t>
      </w:r>
      <w:r w:rsidR="00230174">
        <w:rPr>
          <w:sz w:val="28"/>
          <w:szCs w:val="28"/>
        </w:rPr>
        <w:t xml:space="preserve"> и </w:t>
      </w:r>
      <w:r w:rsidR="00CC3F48" w:rsidRPr="00CC3F48">
        <w:rPr>
          <w:sz w:val="28"/>
          <w:szCs w:val="28"/>
        </w:rPr>
        <w:t xml:space="preserve">рекомендован к </w:t>
      </w:r>
      <w:r w:rsidR="00370034">
        <w:rPr>
          <w:sz w:val="28"/>
          <w:szCs w:val="28"/>
        </w:rPr>
        <w:t>рассмотрению</w:t>
      </w:r>
      <w:r w:rsidR="000F5C4B">
        <w:rPr>
          <w:sz w:val="28"/>
          <w:szCs w:val="28"/>
        </w:rPr>
        <w:t>.</w:t>
      </w:r>
    </w:p>
    <w:sectPr w:rsidR="00775418" w:rsidRPr="000F5C4B" w:rsidSect="00C14C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A5B"/>
    <w:multiLevelType w:val="hybridMultilevel"/>
    <w:tmpl w:val="CDBC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B5C65"/>
    <w:multiLevelType w:val="hybridMultilevel"/>
    <w:tmpl w:val="EE363AB8"/>
    <w:lvl w:ilvl="0" w:tplc="27B231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43272B5"/>
    <w:multiLevelType w:val="hybridMultilevel"/>
    <w:tmpl w:val="82DA7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F66ED9"/>
    <w:multiLevelType w:val="hybridMultilevel"/>
    <w:tmpl w:val="289C68F4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56D2"/>
    <w:rsid w:val="00023381"/>
    <w:rsid w:val="00026E57"/>
    <w:rsid w:val="0004159D"/>
    <w:rsid w:val="00043953"/>
    <w:rsid w:val="00045A43"/>
    <w:rsid w:val="00056FA1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E1161"/>
    <w:rsid w:val="000E56D2"/>
    <w:rsid w:val="000F101E"/>
    <w:rsid w:val="000F3129"/>
    <w:rsid w:val="000F3455"/>
    <w:rsid w:val="000F3A61"/>
    <w:rsid w:val="000F5C4B"/>
    <w:rsid w:val="00102447"/>
    <w:rsid w:val="0010397A"/>
    <w:rsid w:val="00103A91"/>
    <w:rsid w:val="001470DB"/>
    <w:rsid w:val="00147AD2"/>
    <w:rsid w:val="00157FCA"/>
    <w:rsid w:val="00161521"/>
    <w:rsid w:val="00163BA3"/>
    <w:rsid w:val="00175562"/>
    <w:rsid w:val="00176214"/>
    <w:rsid w:val="00176B9F"/>
    <w:rsid w:val="001814A0"/>
    <w:rsid w:val="001974CB"/>
    <w:rsid w:val="001B788B"/>
    <w:rsid w:val="001C274A"/>
    <w:rsid w:val="001D7DBF"/>
    <w:rsid w:val="00213A8D"/>
    <w:rsid w:val="002161D6"/>
    <w:rsid w:val="00230174"/>
    <w:rsid w:val="00234979"/>
    <w:rsid w:val="00247B63"/>
    <w:rsid w:val="002514EB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A7802"/>
    <w:rsid w:val="002C1851"/>
    <w:rsid w:val="002C2222"/>
    <w:rsid w:val="002C23F4"/>
    <w:rsid w:val="002C2EE7"/>
    <w:rsid w:val="002C4452"/>
    <w:rsid w:val="002C4C29"/>
    <w:rsid w:val="002F6865"/>
    <w:rsid w:val="00326998"/>
    <w:rsid w:val="00336C82"/>
    <w:rsid w:val="00353263"/>
    <w:rsid w:val="00361763"/>
    <w:rsid w:val="00370034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3F44B1"/>
    <w:rsid w:val="0040428C"/>
    <w:rsid w:val="00405B8F"/>
    <w:rsid w:val="00411EC3"/>
    <w:rsid w:val="00420A22"/>
    <w:rsid w:val="00430CDC"/>
    <w:rsid w:val="0043514F"/>
    <w:rsid w:val="00436494"/>
    <w:rsid w:val="004627BC"/>
    <w:rsid w:val="00484040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46804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135D5"/>
    <w:rsid w:val="00633E28"/>
    <w:rsid w:val="006353EE"/>
    <w:rsid w:val="006419C1"/>
    <w:rsid w:val="0066063F"/>
    <w:rsid w:val="00684BDA"/>
    <w:rsid w:val="00687E72"/>
    <w:rsid w:val="006929B5"/>
    <w:rsid w:val="006A276E"/>
    <w:rsid w:val="006A4C15"/>
    <w:rsid w:val="006B2713"/>
    <w:rsid w:val="006B40C7"/>
    <w:rsid w:val="006B6CA7"/>
    <w:rsid w:val="006E4273"/>
    <w:rsid w:val="006F1A5B"/>
    <w:rsid w:val="006F4036"/>
    <w:rsid w:val="00711FEA"/>
    <w:rsid w:val="00723725"/>
    <w:rsid w:val="00724005"/>
    <w:rsid w:val="00733826"/>
    <w:rsid w:val="00736CC6"/>
    <w:rsid w:val="007518E0"/>
    <w:rsid w:val="00755BF3"/>
    <w:rsid w:val="007626C4"/>
    <w:rsid w:val="00763812"/>
    <w:rsid w:val="00775418"/>
    <w:rsid w:val="00781231"/>
    <w:rsid w:val="0078729C"/>
    <w:rsid w:val="00792691"/>
    <w:rsid w:val="007A3BC5"/>
    <w:rsid w:val="007A6E9C"/>
    <w:rsid w:val="007B20D3"/>
    <w:rsid w:val="007C70D5"/>
    <w:rsid w:val="007D7B39"/>
    <w:rsid w:val="007F4CA8"/>
    <w:rsid w:val="007F5C28"/>
    <w:rsid w:val="00804638"/>
    <w:rsid w:val="00816CFA"/>
    <w:rsid w:val="00824509"/>
    <w:rsid w:val="00833FF5"/>
    <w:rsid w:val="00836D69"/>
    <w:rsid w:val="00842495"/>
    <w:rsid w:val="008467B7"/>
    <w:rsid w:val="008A14D0"/>
    <w:rsid w:val="008E6273"/>
    <w:rsid w:val="008E77D7"/>
    <w:rsid w:val="008E7AFB"/>
    <w:rsid w:val="008F4476"/>
    <w:rsid w:val="008F5569"/>
    <w:rsid w:val="00911241"/>
    <w:rsid w:val="009129B6"/>
    <w:rsid w:val="0091587F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39B"/>
    <w:rsid w:val="009E2ABE"/>
    <w:rsid w:val="009E59F3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B6E2A"/>
    <w:rsid w:val="00AC2918"/>
    <w:rsid w:val="00AC31FE"/>
    <w:rsid w:val="00AC7F0D"/>
    <w:rsid w:val="00AD57F2"/>
    <w:rsid w:val="00AE1092"/>
    <w:rsid w:val="00AF2A0B"/>
    <w:rsid w:val="00AF3DF6"/>
    <w:rsid w:val="00B27FB7"/>
    <w:rsid w:val="00B50B35"/>
    <w:rsid w:val="00B533E4"/>
    <w:rsid w:val="00B560B9"/>
    <w:rsid w:val="00B6013F"/>
    <w:rsid w:val="00B61E80"/>
    <w:rsid w:val="00B62192"/>
    <w:rsid w:val="00B67CE9"/>
    <w:rsid w:val="00B830CF"/>
    <w:rsid w:val="00B96B0D"/>
    <w:rsid w:val="00BB36CC"/>
    <w:rsid w:val="00BC70FB"/>
    <w:rsid w:val="00BD0A79"/>
    <w:rsid w:val="00BD7729"/>
    <w:rsid w:val="00BE2294"/>
    <w:rsid w:val="00BF2AD6"/>
    <w:rsid w:val="00C00D8D"/>
    <w:rsid w:val="00C0306F"/>
    <w:rsid w:val="00C14CAF"/>
    <w:rsid w:val="00C3363C"/>
    <w:rsid w:val="00C5077F"/>
    <w:rsid w:val="00C67FBE"/>
    <w:rsid w:val="00C72B51"/>
    <w:rsid w:val="00C82538"/>
    <w:rsid w:val="00CB0A5D"/>
    <w:rsid w:val="00CB2FA3"/>
    <w:rsid w:val="00CB623E"/>
    <w:rsid w:val="00CC3F48"/>
    <w:rsid w:val="00CD5939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924BE"/>
    <w:rsid w:val="00DA3B58"/>
    <w:rsid w:val="00DC607D"/>
    <w:rsid w:val="00DE0F25"/>
    <w:rsid w:val="00DE48ED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31AC"/>
    <w:rsid w:val="00E852CF"/>
    <w:rsid w:val="00E86F38"/>
    <w:rsid w:val="00E878E1"/>
    <w:rsid w:val="00E9199A"/>
    <w:rsid w:val="00EA7854"/>
    <w:rsid w:val="00EB2F77"/>
    <w:rsid w:val="00EB3C2E"/>
    <w:rsid w:val="00EC6AF5"/>
    <w:rsid w:val="00ED3960"/>
    <w:rsid w:val="00F07260"/>
    <w:rsid w:val="00F21BCA"/>
    <w:rsid w:val="00F21FDD"/>
    <w:rsid w:val="00F22CF2"/>
    <w:rsid w:val="00F42BFC"/>
    <w:rsid w:val="00F5755B"/>
    <w:rsid w:val="00F65D2E"/>
    <w:rsid w:val="00F701B9"/>
    <w:rsid w:val="00F7359A"/>
    <w:rsid w:val="00F77624"/>
    <w:rsid w:val="00F82669"/>
    <w:rsid w:val="00F91AA8"/>
    <w:rsid w:val="00F947B3"/>
    <w:rsid w:val="00FA4B32"/>
    <w:rsid w:val="00FB27F5"/>
    <w:rsid w:val="00FD27EB"/>
    <w:rsid w:val="00FD37A7"/>
    <w:rsid w:val="00FE420B"/>
    <w:rsid w:val="00FE57E1"/>
    <w:rsid w:val="00FE673C"/>
    <w:rsid w:val="00FF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D2"/>
    <w:pPr>
      <w:ind w:left="720"/>
      <w:contextualSpacing/>
    </w:pPr>
  </w:style>
  <w:style w:type="paragraph" w:customStyle="1" w:styleId="ConsPlusNonformat">
    <w:name w:val="ConsPlusNonformat"/>
    <w:uiPriority w:val="99"/>
    <w:rsid w:val="000E5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D2"/>
    <w:pPr>
      <w:ind w:left="720"/>
      <w:contextualSpacing/>
    </w:pPr>
  </w:style>
  <w:style w:type="paragraph" w:customStyle="1" w:styleId="ConsPlusNonformat">
    <w:name w:val="ConsPlusNonformat"/>
    <w:uiPriority w:val="99"/>
    <w:rsid w:val="000E5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2014-02-06T13:15:00Z</cp:lastPrinted>
  <dcterms:created xsi:type="dcterms:W3CDTF">2013-12-26T12:50:00Z</dcterms:created>
  <dcterms:modified xsi:type="dcterms:W3CDTF">2014-02-06T13:15:00Z</dcterms:modified>
</cp:coreProperties>
</file>