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058" w:rsidRDefault="00C54058" w:rsidP="00C54058">
      <w:pPr>
        <w:ind w:firstLine="567"/>
        <w:jc w:val="center"/>
        <w:rPr>
          <w:rFonts w:ascii="Bookman Old Style" w:hAnsi="Bookman Old Style"/>
          <w:b/>
          <w:szCs w:val="28"/>
        </w:rPr>
      </w:pPr>
      <w:r>
        <w:rPr>
          <w:noProof/>
          <w:szCs w:val="28"/>
        </w:rPr>
        <w:drawing>
          <wp:inline distT="0" distB="0" distL="0" distR="0" wp14:anchorId="6EF23680" wp14:editId="5D21AC55">
            <wp:extent cx="862330" cy="1087120"/>
            <wp:effectExtent l="0" t="0" r="0" b="0"/>
            <wp:docPr id="1026" name="Image1" descr="F:\LES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058" w:rsidRDefault="00C54058" w:rsidP="00C54058">
      <w:pPr>
        <w:ind w:firstLine="567"/>
        <w:jc w:val="center"/>
        <w:rPr>
          <w:rFonts w:ascii="Bookman Old Style" w:hAnsi="Bookman Old Style"/>
          <w:b/>
          <w:szCs w:val="28"/>
        </w:rPr>
      </w:pPr>
    </w:p>
    <w:p w:rsidR="00C54058" w:rsidRDefault="00C54058" w:rsidP="00C54058">
      <w:pPr>
        <w:ind w:firstLine="567"/>
        <w:jc w:val="center"/>
        <w:rPr>
          <w:rFonts w:ascii="Bookman Old Style" w:hAnsi="Bookman Old Style"/>
          <w:b/>
          <w:szCs w:val="28"/>
        </w:rPr>
      </w:pPr>
      <w:r>
        <w:rPr>
          <w:rFonts w:ascii="Bookman Old Style" w:hAnsi="Bookman Old Style"/>
          <w:b/>
          <w:szCs w:val="28"/>
        </w:rPr>
        <w:t>КОМИТЕТ ЛЕСНОГО ХОЗЯЙСТВА МОСКОВСКОЙ ОБЛАСТИ</w:t>
      </w:r>
    </w:p>
    <w:p w:rsidR="00C54058" w:rsidRDefault="00C54058" w:rsidP="00C54058">
      <w:pPr>
        <w:ind w:firstLine="567"/>
        <w:jc w:val="center"/>
        <w:rPr>
          <w:rFonts w:ascii="Bookman Old Style" w:hAnsi="Bookman Old Style"/>
          <w:b/>
          <w:szCs w:val="28"/>
        </w:rPr>
      </w:pPr>
    </w:p>
    <w:p w:rsidR="00C54058" w:rsidRDefault="00C54058" w:rsidP="00C54058">
      <w:pPr>
        <w:pStyle w:val="RubrikaMK"/>
        <w:rPr>
          <w:noProof w:val="0"/>
        </w:rPr>
      </w:pPr>
      <w:r>
        <w:rPr>
          <w:rFonts w:eastAsia="Times New Roman"/>
          <w:szCs w:val="24"/>
          <w:lang w:bidi="en-US"/>
        </w:rPr>
        <w:t>АКТУАЛЬНАЯ ТЕМА</w:t>
      </w:r>
    </w:p>
    <w:p w:rsidR="007E348E" w:rsidRDefault="007E348E">
      <w:pPr>
        <w:rPr>
          <w:lang w:val="en-US"/>
        </w:rPr>
      </w:pPr>
    </w:p>
    <w:p w:rsidR="00C54058" w:rsidRDefault="00C54058" w:rsidP="00C54058">
      <w:pPr>
        <w:pStyle w:val="a5"/>
        <w:jc w:val="center"/>
        <w:rPr>
          <w:rFonts w:ascii="Times New Roman" w:hAnsi="Times New Roman" w:cs="Times New Roman"/>
          <w:b/>
          <w:sz w:val="32"/>
          <w:szCs w:val="24"/>
          <w:lang w:val="en-US"/>
        </w:rPr>
      </w:pPr>
      <w:r w:rsidRPr="00C54058">
        <w:rPr>
          <w:rFonts w:ascii="Times New Roman" w:hAnsi="Times New Roman" w:cs="Times New Roman"/>
          <w:b/>
          <w:sz w:val="32"/>
          <w:szCs w:val="24"/>
        </w:rPr>
        <w:t>Лесам жить!</w:t>
      </w:r>
    </w:p>
    <w:p w:rsidR="00C54058" w:rsidRPr="00C54058" w:rsidRDefault="00C54058" w:rsidP="00C54058">
      <w:pPr>
        <w:pStyle w:val="a5"/>
        <w:jc w:val="center"/>
        <w:rPr>
          <w:rFonts w:ascii="Times New Roman" w:hAnsi="Times New Roman" w:cs="Times New Roman"/>
          <w:b/>
          <w:sz w:val="32"/>
          <w:szCs w:val="24"/>
          <w:lang w:val="en-US"/>
        </w:rPr>
      </w:pPr>
    </w:p>
    <w:p w:rsidR="00C54058" w:rsidRPr="008961CC" w:rsidRDefault="00C54058" w:rsidP="00C5405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1CC">
        <w:rPr>
          <w:rFonts w:ascii="Times New Roman" w:hAnsi="Times New Roman" w:cs="Times New Roman"/>
          <w:sz w:val="24"/>
          <w:szCs w:val="24"/>
        </w:rPr>
        <w:t xml:space="preserve">2013 год запомнился нам пораженными короедом-типографом рыжими елями. Теплые зимы, раннее наступление весны, жаркие засушливые летние периоды  предыдущих лет создали идеальные условия для его размножения и распространения. На сегодняшний день короед распространился по всем </w:t>
      </w:r>
      <w:proofErr w:type="spellStart"/>
      <w:r w:rsidRPr="008961CC">
        <w:rPr>
          <w:rFonts w:ascii="Times New Roman" w:hAnsi="Times New Roman" w:cs="Times New Roman"/>
          <w:sz w:val="24"/>
          <w:szCs w:val="24"/>
        </w:rPr>
        <w:t>старовозрастным</w:t>
      </w:r>
      <w:proofErr w:type="spellEnd"/>
      <w:r w:rsidRPr="008961CC">
        <w:rPr>
          <w:rFonts w:ascii="Times New Roman" w:hAnsi="Times New Roman" w:cs="Times New Roman"/>
          <w:sz w:val="24"/>
          <w:szCs w:val="24"/>
        </w:rPr>
        <w:t xml:space="preserve"> ельникам, при этом гибель деревьев  оценивается в 70 тысяч гектаров лесов Московской области. Ежегодно будут проводиться санитарные рубки, но этого не достаточно. В год лесное хозяйство Подмосковья способно срубить и переработать не более 10000 га. </w:t>
      </w:r>
    </w:p>
    <w:p w:rsidR="00C54058" w:rsidRPr="008961CC" w:rsidRDefault="00C54058" w:rsidP="00C5405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Главная задача не только ликвидировать последствия вредителя, главное – восстановить лес. Подводя итоги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прошлого</w:t>
      </w:r>
      <w:r w:rsidRPr="00896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Евгений Сергеевич Трунов, председатель Комитета лесного хозяйства Московской области, в частности сказал: «</w:t>
      </w:r>
      <w:r w:rsidRPr="008961CC">
        <w:rPr>
          <w:rFonts w:ascii="Times New Roman" w:hAnsi="Times New Roman" w:cs="Times New Roman"/>
          <w:sz w:val="24"/>
          <w:szCs w:val="24"/>
        </w:rPr>
        <w:t xml:space="preserve">Для воспроизводства лесов на местах лесных пожаров, ветровалов, пустырей, очагов поражения вредителями на территории Московской области ежегодно высаживаются миллионы деревьев. Только вдумайтесь, в 2013 году было посажено 10,5 миллиона деревьев на площади 6,8 тысячи гектаров. Это по одному саженцу на каждого жителя Московской области! В ходе поведения весенне-осенней акции «Восстановим леса вместе» приняли участие более 20000 человек, большинство из которых добровольцы. </w:t>
      </w:r>
      <w:r w:rsidRPr="00896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мы очень рады тому, что с каждым годом восстанавливать леса собирается все больше неравнодушных людей. Тот, кто хоть раз в жизни посадил дерево, несколько раз подумает, прежде чем намусорить в лесу, или срубить дерево. Поэтому приглашаю всех желающих внести свою лепту в дело восстановления лесов Подмосковья и посадить деревья своими руками.</w:t>
      </w:r>
      <w:r w:rsidRPr="008961CC">
        <w:rPr>
          <w:rFonts w:ascii="Times New Roman" w:eastAsia="Times New Roman" w:hAnsi="Times New Roman" w:cs="Times New Roman"/>
          <w:bCs/>
          <w:sz w:val="24"/>
          <w:szCs w:val="24"/>
        </w:rPr>
        <w:t xml:space="preserve"> В 2013 году</w:t>
      </w:r>
      <w:r w:rsidRPr="008961CC">
        <w:rPr>
          <w:rFonts w:ascii="Times New Roman" w:hAnsi="Times New Roman" w:cs="Times New Roman"/>
          <w:sz w:val="24"/>
          <w:szCs w:val="24"/>
        </w:rPr>
        <w:t xml:space="preserve"> в питомниках Московской области выращено 16,6 млн. шт. саженцев».</w:t>
      </w:r>
    </w:p>
    <w:p w:rsidR="00C54058" w:rsidRPr="008961CC" w:rsidRDefault="00C54058" w:rsidP="00C5405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1CC">
        <w:rPr>
          <w:rFonts w:ascii="Times New Roman" w:hAnsi="Times New Roman" w:cs="Times New Roman"/>
          <w:sz w:val="24"/>
          <w:szCs w:val="24"/>
        </w:rPr>
        <w:t xml:space="preserve">Лесовосстановление, как правило, невозможно выполнить сразу в тот же год после проведения рубки. Есть технологический период. После проведения </w:t>
      </w:r>
      <w:proofErr w:type="spellStart"/>
      <w:r w:rsidRPr="008961CC">
        <w:rPr>
          <w:rFonts w:ascii="Times New Roman" w:hAnsi="Times New Roman" w:cs="Times New Roman"/>
          <w:sz w:val="24"/>
          <w:szCs w:val="24"/>
        </w:rPr>
        <w:t>санрубок</w:t>
      </w:r>
      <w:proofErr w:type="spellEnd"/>
      <w:r w:rsidRPr="008961CC">
        <w:rPr>
          <w:rFonts w:ascii="Times New Roman" w:hAnsi="Times New Roman" w:cs="Times New Roman"/>
          <w:sz w:val="24"/>
          <w:szCs w:val="24"/>
        </w:rPr>
        <w:t xml:space="preserve"> требуется сжигание порубочных остатков, что в определенной степени вызывает нарекание граждан, но это обязанность, которая определена правилами санитарной безопасности. Потому что короед-типограф живет не только под корой, но еще на ветвях и подстилке. Поэтому, когда происходит </w:t>
      </w:r>
      <w:proofErr w:type="spellStart"/>
      <w:r w:rsidRPr="008961CC">
        <w:rPr>
          <w:rFonts w:ascii="Times New Roman" w:hAnsi="Times New Roman" w:cs="Times New Roman"/>
          <w:sz w:val="24"/>
          <w:szCs w:val="24"/>
        </w:rPr>
        <w:t>санрубка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8961CC">
        <w:rPr>
          <w:rFonts w:ascii="Times New Roman" w:hAnsi="Times New Roman" w:cs="Times New Roman"/>
          <w:sz w:val="24"/>
          <w:szCs w:val="24"/>
        </w:rPr>
        <w:t xml:space="preserve"> необходимо сжигать порубочные остатки, чтобы он не </w:t>
      </w:r>
      <w:proofErr w:type="gramStart"/>
      <w:r w:rsidRPr="008961CC">
        <w:rPr>
          <w:rFonts w:ascii="Times New Roman" w:hAnsi="Times New Roman" w:cs="Times New Roman"/>
          <w:sz w:val="24"/>
          <w:szCs w:val="24"/>
        </w:rPr>
        <w:t>оставался в земле и путем сжигания происходило</w:t>
      </w:r>
      <w:proofErr w:type="gramEnd"/>
      <w:r w:rsidRPr="008961CC">
        <w:rPr>
          <w:rFonts w:ascii="Times New Roman" w:hAnsi="Times New Roman" w:cs="Times New Roman"/>
          <w:sz w:val="24"/>
          <w:szCs w:val="24"/>
        </w:rPr>
        <w:t xml:space="preserve"> его уничтожение. И необходимо проводить подготовку почвы. Это создание специальных борозд специальными лесными плугами. И только после этого проводится лесовосстановление. Это происходит через год или через два после того, как была произведена санитарная рубка. Поэтому нельзя говорить о том, что сейчас вырубили, а завтра посадили – такого никогда не бывало. К этому нужно быть готовым. Поэтому посадка всегда отстает от рубки.</w:t>
      </w:r>
    </w:p>
    <w:p w:rsidR="00C54058" w:rsidRDefault="00C54058" w:rsidP="00C5405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Вместе с этим каждый конкретный участок требует своего подхода. Так есть </w:t>
      </w:r>
      <w:r w:rsidRPr="008961CC">
        <w:rPr>
          <w:rFonts w:ascii="Times New Roman" w:hAnsi="Times New Roman" w:cs="Times New Roman"/>
          <w:sz w:val="24"/>
          <w:szCs w:val="24"/>
        </w:rPr>
        <w:t xml:space="preserve"> участки, на которых лесовосстановление проводит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8961CC">
        <w:rPr>
          <w:rFonts w:ascii="Times New Roman" w:hAnsi="Times New Roman" w:cs="Times New Roman"/>
          <w:sz w:val="24"/>
          <w:szCs w:val="24"/>
        </w:rPr>
        <w:t xml:space="preserve"> нецелесообразно по почвенно-грунтовым условиям. Там лучше оставить участок на естественное заращивание и содействовать естественному лесовозобновлению, чтобы произошла смена </w:t>
      </w:r>
      <w:proofErr w:type="gramStart"/>
      <w:r w:rsidRPr="008961CC">
        <w:rPr>
          <w:rFonts w:ascii="Times New Roman" w:hAnsi="Times New Roman" w:cs="Times New Roman"/>
          <w:sz w:val="24"/>
          <w:szCs w:val="24"/>
        </w:rPr>
        <w:t>пород</w:t>
      </w:r>
      <w:proofErr w:type="gramEnd"/>
      <w:r w:rsidRPr="008961CC">
        <w:rPr>
          <w:rFonts w:ascii="Times New Roman" w:hAnsi="Times New Roman" w:cs="Times New Roman"/>
          <w:sz w:val="24"/>
          <w:szCs w:val="24"/>
        </w:rPr>
        <w:t xml:space="preserve"> и выросли широколиственные деревья. </w:t>
      </w:r>
      <w:r>
        <w:rPr>
          <w:rFonts w:ascii="Times New Roman" w:hAnsi="Times New Roman" w:cs="Times New Roman"/>
          <w:sz w:val="24"/>
          <w:szCs w:val="24"/>
        </w:rPr>
        <w:t>В местах, где деревья болели</w:t>
      </w:r>
      <w:r w:rsidRPr="008961CC">
        <w:rPr>
          <w:rFonts w:ascii="Times New Roman" w:hAnsi="Times New Roman" w:cs="Times New Roman"/>
          <w:sz w:val="24"/>
          <w:szCs w:val="24"/>
        </w:rPr>
        <w:t xml:space="preserve"> корневой губкой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961CC">
        <w:rPr>
          <w:rFonts w:ascii="Times New Roman" w:hAnsi="Times New Roman" w:cs="Times New Roman"/>
          <w:sz w:val="24"/>
          <w:szCs w:val="24"/>
        </w:rPr>
        <w:t xml:space="preserve"> создание лесных культур может привести к возобновлению этой инфекции уже на здоровых деревьях. </w:t>
      </w:r>
      <w:proofErr w:type="gramStart"/>
      <w:r w:rsidRPr="008961CC">
        <w:rPr>
          <w:rFonts w:ascii="Times New Roman" w:hAnsi="Times New Roman" w:cs="Times New Roman"/>
          <w:sz w:val="24"/>
          <w:szCs w:val="24"/>
        </w:rPr>
        <w:t xml:space="preserve">Поэтому не все участки подпадают под искусственное лесовосстановление, но большая часть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961CC">
        <w:rPr>
          <w:rFonts w:ascii="Times New Roman" w:hAnsi="Times New Roman" w:cs="Times New Roman"/>
          <w:sz w:val="24"/>
          <w:szCs w:val="24"/>
        </w:rPr>
        <w:t xml:space="preserve"> да. </w:t>
      </w:r>
      <w:proofErr w:type="gramEnd"/>
    </w:p>
    <w:p w:rsidR="00C54058" w:rsidRDefault="00C54058" w:rsidP="00C5405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Посадка леса в нашем климате может проводиться только в два очень небольших временных периода. Весной – после схода снега в апреле и мае, а осенью – это конец августа и сентябрь. Но многое зависит от погоды: затяжная или короткая весна, дождливая холодная весна и осень, продолжительная засуха и очень теплая осень. Все эти факторы делают посадку кропотливым и тяжелым трудом, ведь каждый сеянец нужно руками посадить в почву, не повредив хрупкие корешки. В основном посадка проводиться двухлетними сеянцами, которые от силы достигают 20-30 сантиметров. После посадки за молодым лесом необходимо ухаживать еще 30 лет, проводя прополку, осветление и борьбу с вредителями и болезнями. К слову надо сказать, что одним из наиболее опасных вредителей молодняков является майский жук, личинки которого могут уничтожать целые гектары посадок, съедая корни молодых деревьев.</w:t>
      </w:r>
    </w:p>
    <w:p w:rsidR="00C54058" w:rsidRDefault="00C54058" w:rsidP="00C5405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Одновременно с этим необходимо понимать, что погибшие от короеда леса были монокультурами, и их устойчивость была очень низкой к вредителям и болезням леса. Большая часть ныне погибших ельников была посажена после Великой Отечественной войны, когда планировали в Московской области вести промышленную лесозаготовку. Со временем стало очевидно, что леса в нашем регионе нужны в первую очередь для производства кислорода и абсорбции загрязняющих атмосферу веществ. Поэтому сейчас важно на местах погибших лесов сформировать устойчивые к высокой антропогенной нагрузке лесные культуры. Здесь на помощь лесникам Подмосковья пришел исторический опыт. На протяжении столетий в нашем регионе преобладали смешанные леса с преобладанием сосны, дуба, ели и березы. Именно такое соотношение лесных пород необходимо и сейчас, за одним исключением. В древности такие леса формировались за 300-400 лет, сейчас это необходимо сделать за куда меньший период. Для этого Комитет лесного хозяйства обратился к ученым из Всероссийского научно-исследовательского института леса и лесной механизации и Московского государственного университета леса, которые совместно разработали модельные схемы высадки и формирования смешанных разновозрастных лесов. Для жителей такие леса особенно выгодны, они не только способны противостоять болезням и вредителям, но и дают богатый урожай грибов и ягод.</w:t>
      </w:r>
    </w:p>
    <w:p w:rsidR="00C54058" w:rsidRDefault="00C54058" w:rsidP="00C5405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1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2014 году планируется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провести лесовосстановление на площади 7030,9</w:t>
      </w:r>
      <w:r w:rsidRPr="008961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га</w:t>
      </w:r>
      <w:r>
        <w:rPr>
          <w:rFonts w:ascii="Times New Roman" w:hAnsi="Times New Roman" w:cs="Times New Roman"/>
          <w:sz w:val="24"/>
          <w:szCs w:val="24"/>
        </w:rPr>
        <w:t>, э</w:t>
      </w:r>
      <w:r w:rsidRPr="008961CC">
        <w:rPr>
          <w:rFonts w:ascii="Times New Roman" w:hAnsi="Times New Roman" w:cs="Times New Roman"/>
          <w:sz w:val="24"/>
          <w:szCs w:val="24"/>
        </w:rPr>
        <w:t>то искусственное</w:t>
      </w:r>
      <w:r>
        <w:rPr>
          <w:rFonts w:ascii="Times New Roman" w:hAnsi="Times New Roman" w:cs="Times New Roman"/>
          <w:sz w:val="24"/>
          <w:szCs w:val="24"/>
        </w:rPr>
        <w:t xml:space="preserve"> лесовосстановление (посадка) на площади 6002,2 га</w:t>
      </w:r>
      <w:r w:rsidRPr="008961CC">
        <w:rPr>
          <w:rFonts w:ascii="Times New Roman" w:hAnsi="Times New Roman" w:cs="Times New Roman"/>
          <w:sz w:val="24"/>
          <w:szCs w:val="24"/>
        </w:rPr>
        <w:t>, и содействие</w:t>
      </w:r>
      <w:r>
        <w:rPr>
          <w:rFonts w:ascii="Times New Roman" w:hAnsi="Times New Roman" w:cs="Times New Roman"/>
          <w:sz w:val="24"/>
          <w:szCs w:val="24"/>
        </w:rPr>
        <w:t xml:space="preserve"> естественному возобновлению леса на площади 1028,7 га</w:t>
      </w:r>
      <w:r w:rsidRPr="008961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Весной будет засажено молодым лесом 4549,2 га, а это свыше 18 миллионов деревьев. На осень запланирована посадка на площади в 1453 га, соответственно будет посажено около 6 миллионов деревьев. Суммарно за 2014 год планируется высадить около 24 миллионов деревьев, что вдвое больше, чем за 2013 год. Породный состав будет  распределен примерно в следующих цифрах: сосна – 10601,1 тыс.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шт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ель – 13305,9 тыс.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лиственница – 35 тыс.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дуб – 11,1 тыс. шт. </w:t>
      </w:r>
      <w:r w:rsidRPr="008961CC">
        <w:rPr>
          <w:rFonts w:ascii="Times New Roman" w:hAnsi="Times New Roman" w:cs="Times New Roman"/>
          <w:sz w:val="24"/>
          <w:szCs w:val="24"/>
        </w:rPr>
        <w:t xml:space="preserve">На каждого жителя Подмосковья </w:t>
      </w:r>
      <w:r>
        <w:rPr>
          <w:rFonts w:ascii="Times New Roman" w:hAnsi="Times New Roman" w:cs="Times New Roman"/>
          <w:sz w:val="24"/>
          <w:szCs w:val="24"/>
        </w:rPr>
        <w:t>придется</w:t>
      </w:r>
      <w:r w:rsidRPr="008961CC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три</w:t>
      </w:r>
      <w:r w:rsidR="00EE40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высаженных</w:t>
      </w:r>
      <w:r w:rsidR="00EE405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8961CC">
        <w:rPr>
          <w:rFonts w:ascii="Times New Roman" w:hAnsi="Times New Roman" w:cs="Times New Roman"/>
          <w:sz w:val="24"/>
          <w:szCs w:val="24"/>
        </w:rPr>
        <w:t xml:space="preserve">саженца. </w:t>
      </w:r>
    </w:p>
    <w:p w:rsidR="00C54058" w:rsidRDefault="00C54058" w:rsidP="00C5405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хочется отметить, что, вопреки распространившемуся в Подмосковье мнению, что на местах санитарных рубок будет вестись коттеджное строительство, Комитет лесного хозяйства заявляет, что ни один участок не будет выведен из лесного фонда, и на всех участках будет проводиться лесовосстановление! Лес будет жить дальше!</w:t>
      </w:r>
    </w:p>
    <w:p w:rsidR="00C54058" w:rsidRPr="000F0457" w:rsidRDefault="00C54058" w:rsidP="00C54058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Комитет лесного хозяйства приглашает всех желающих принять участие в акции  по посадке леса «Восстановим леса вместе» 17 мая 2014 года в Подольском районе.</w:t>
      </w:r>
    </w:p>
    <w:p w:rsidR="00C54058" w:rsidRDefault="00C54058">
      <w:pPr>
        <w:rPr>
          <w:lang w:val="en-US"/>
        </w:rPr>
      </w:pPr>
    </w:p>
    <w:p w:rsidR="00C54058" w:rsidRDefault="00C54058" w:rsidP="00C54058">
      <w:pPr>
        <w:ind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Отдел взаимодействия со СМИ</w:t>
      </w:r>
    </w:p>
    <w:p w:rsidR="00C54058" w:rsidRDefault="00C54058" w:rsidP="00C54058">
      <w:pPr>
        <w:ind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Комитета лесного хозяйства</w:t>
      </w:r>
    </w:p>
    <w:p w:rsidR="00C54058" w:rsidRDefault="00C54058" w:rsidP="00C54058">
      <w:pPr>
        <w:ind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Московской области</w:t>
      </w:r>
    </w:p>
    <w:p w:rsidR="00C54058" w:rsidRDefault="00C54058" w:rsidP="00C54058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Телефон: 8(499) 429-05-15.</w:t>
      </w:r>
    </w:p>
    <w:p w:rsidR="00C54058" w:rsidRDefault="00C54058" w:rsidP="00C54058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Почта: </w:t>
      </w:r>
      <w:r>
        <w:rPr>
          <w:rFonts w:ascii="Times New Roman" w:hAnsi="Times New Roman"/>
          <w:sz w:val="24"/>
          <w:szCs w:val="24"/>
          <w:lang w:val="en-US"/>
        </w:rPr>
        <w:t>media</w:t>
      </w:r>
      <w:r>
        <w:rPr>
          <w:rFonts w:ascii="Times New Roman" w:hAnsi="Times New Roman"/>
          <w:sz w:val="24"/>
          <w:szCs w:val="24"/>
        </w:rPr>
        <w:t>@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komleshoz</w:t>
      </w:r>
      <w:proofErr w:type="spellEnd"/>
      <w:r w:rsidRPr="00C54058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C54058" w:rsidRPr="00C54058" w:rsidRDefault="00C54058"/>
    <w:sectPr w:rsidR="00C54058" w:rsidRPr="00C54058" w:rsidSect="00C54058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neva">
    <w:altName w:val="Arial"/>
    <w:charset w:val="00"/>
    <w:family w:val="swiss"/>
    <w:pitch w:val="variable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058"/>
    <w:rsid w:val="007E348E"/>
    <w:rsid w:val="00C54058"/>
    <w:rsid w:val="00EE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058"/>
    <w:pPr>
      <w:spacing w:after="0" w:line="240" w:lineRule="auto"/>
    </w:pPr>
    <w:rPr>
      <w:rFonts w:ascii="Geneva" w:eastAsia="Geneva" w:hAnsi="Genev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ubrikaMK">
    <w:name w:val="Rubrika_MK"/>
    <w:basedOn w:val="a"/>
    <w:rsid w:val="00C54058"/>
    <w:pPr>
      <w:jc w:val="center"/>
    </w:pPr>
    <w:rPr>
      <w:rFonts w:ascii="Times New Roman" w:eastAsia="Times" w:hAnsi="Times New Roman"/>
      <w:b/>
      <w:noProof/>
      <w:color w:val="808080"/>
    </w:rPr>
  </w:style>
  <w:style w:type="paragraph" w:styleId="a3">
    <w:name w:val="Balloon Text"/>
    <w:basedOn w:val="a"/>
    <w:link w:val="a4"/>
    <w:uiPriority w:val="99"/>
    <w:semiHidden/>
    <w:unhideWhenUsed/>
    <w:rsid w:val="00C540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058"/>
    <w:rPr>
      <w:rFonts w:ascii="Tahoma" w:eastAsia="Genev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540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058"/>
    <w:pPr>
      <w:spacing w:after="0" w:line="240" w:lineRule="auto"/>
    </w:pPr>
    <w:rPr>
      <w:rFonts w:ascii="Geneva" w:eastAsia="Geneva" w:hAnsi="Genev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ubrikaMK">
    <w:name w:val="Rubrika_MK"/>
    <w:basedOn w:val="a"/>
    <w:rsid w:val="00C54058"/>
    <w:pPr>
      <w:jc w:val="center"/>
    </w:pPr>
    <w:rPr>
      <w:rFonts w:ascii="Times New Roman" w:eastAsia="Times" w:hAnsi="Times New Roman"/>
      <w:b/>
      <w:noProof/>
      <w:color w:val="808080"/>
    </w:rPr>
  </w:style>
  <w:style w:type="paragraph" w:styleId="a3">
    <w:name w:val="Balloon Text"/>
    <w:basedOn w:val="a"/>
    <w:link w:val="a4"/>
    <w:uiPriority w:val="99"/>
    <w:semiHidden/>
    <w:unhideWhenUsed/>
    <w:rsid w:val="00C540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058"/>
    <w:rPr>
      <w:rFonts w:ascii="Tahoma" w:eastAsia="Genev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540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Святослав Эдуардович Некляев</cp:lastModifiedBy>
  <cp:revision>2</cp:revision>
  <dcterms:created xsi:type="dcterms:W3CDTF">2014-03-18T07:41:00Z</dcterms:created>
  <dcterms:modified xsi:type="dcterms:W3CDTF">2014-03-18T07:41:00Z</dcterms:modified>
</cp:coreProperties>
</file>