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885" w:rsidRDefault="00176885" w:rsidP="006C243D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i/>
          <w:kern w:val="20"/>
          <w:sz w:val="28"/>
        </w:rPr>
      </w:pPr>
    </w:p>
    <w:p w:rsidR="006532E7" w:rsidRDefault="0068253F" w:rsidP="006C243D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i/>
          <w:kern w:val="20"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14124AA" wp14:editId="0B2858B1">
                <wp:simplePos x="0" y="0"/>
                <wp:positionH relativeFrom="column">
                  <wp:posOffset>-147955</wp:posOffset>
                </wp:positionH>
                <wp:positionV relativeFrom="paragraph">
                  <wp:posOffset>-5080</wp:posOffset>
                </wp:positionV>
                <wp:extent cx="6257925" cy="9058275"/>
                <wp:effectExtent l="13970" t="13970" r="5080" b="50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90582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1.65pt;margin-top:-.4pt;width:492.75pt;height:71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" o:allowincell="f" filled="f" strokeweight=".25pt"/>
            </w:pict>
          </mc:Fallback>
        </mc:AlternateContent>
      </w:r>
    </w:p>
    <w:p w:rsidR="0065624B" w:rsidRDefault="0065624B" w:rsidP="006C243D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caps/>
          <w:kern w:val="20"/>
          <w:sz w:val="28"/>
        </w:rPr>
      </w:pPr>
    </w:p>
    <w:p w:rsidR="0065624B" w:rsidRDefault="0065624B" w:rsidP="006C243D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caps/>
          <w:kern w:val="20"/>
          <w:sz w:val="28"/>
        </w:rPr>
      </w:pPr>
    </w:p>
    <w:p w:rsidR="002002AD" w:rsidRDefault="006532E7" w:rsidP="006C243D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caps/>
          <w:kern w:val="20"/>
          <w:sz w:val="28"/>
        </w:rPr>
      </w:pPr>
      <w:r>
        <w:rPr>
          <w:b/>
          <w:caps/>
          <w:kern w:val="20"/>
          <w:sz w:val="28"/>
        </w:rPr>
        <w:t>Контрольно-счетная палата</w:t>
      </w:r>
    </w:p>
    <w:p w:rsidR="006532E7" w:rsidRDefault="006532E7" w:rsidP="006C243D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caps/>
          <w:kern w:val="20"/>
          <w:sz w:val="28"/>
        </w:rPr>
      </w:pPr>
      <w:r>
        <w:rPr>
          <w:b/>
          <w:caps/>
          <w:kern w:val="20"/>
          <w:sz w:val="28"/>
        </w:rPr>
        <w:t xml:space="preserve"> </w:t>
      </w:r>
      <w:r w:rsidR="002002AD">
        <w:rPr>
          <w:b/>
          <w:caps/>
          <w:kern w:val="20"/>
          <w:sz w:val="28"/>
        </w:rPr>
        <w:t>ГОРОД</w:t>
      </w:r>
      <w:r w:rsidR="0065624B">
        <w:rPr>
          <w:b/>
          <w:caps/>
          <w:kern w:val="20"/>
          <w:sz w:val="28"/>
        </w:rPr>
        <w:t xml:space="preserve">а </w:t>
      </w:r>
      <w:r w:rsidR="002002AD">
        <w:rPr>
          <w:b/>
          <w:caps/>
          <w:kern w:val="20"/>
          <w:sz w:val="28"/>
        </w:rPr>
        <w:t xml:space="preserve"> </w:t>
      </w:r>
      <w:r w:rsidR="0065624B">
        <w:rPr>
          <w:b/>
          <w:caps/>
          <w:kern w:val="20"/>
          <w:sz w:val="28"/>
        </w:rPr>
        <w:t>Лыткарино</w:t>
      </w:r>
    </w:p>
    <w:p w:rsidR="006532E7" w:rsidRDefault="006532E7" w:rsidP="006C243D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kern w:val="20"/>
          <w:sz w:val="28"/>
        </w:rPr>
      </w:pPr>
    </w:p>
    <w:p w:rsidR="006532E7" w:rsidRDefault="006532E7" w:rsidP="006C243D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kern w:val="20"/>
          <w:sz w:val="28"/>
        </w:rPr>
      </w:pPr>
    </w:p>
    <w:p w:rsidR="006532E7" w:rsidRDefault="006532E7" w:rsidP="006C243D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kern w:val="20"/>
          <w:sz w:val="28"/>
        </w:rPr>
      </w:pPr>
    </w:p>
    <w:p w:rsidR="006532E7" w:rsidRDefault="006532E7" w:rsidP="006C243D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kern w:val="20"/>
          <w:sz w:val="28"/>
        </w:rPr>
      </w:pPr>
    </w:p>
    <w:p w:rsidR="006532E7" w:rsidRDefault="006532E7" w:rsidP="006C243D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kern w:val="20"/>
          <w:sz w:val="28"/>
        </w:rPr>
      </w:pPr>
    </w:p>
    <w:p w:rsidR="006532E7" w:rsidRDefault="006532E7" w:rsidP="006C243D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kern w:val="20"/>
          <w:sz w:val="28"/>
        </w:rPr>
      </w:pPr>
    </w:p>
    <w:p w:rsidR="006532E7" w:rsidRDefault="006532E7" w:rsidP="006C243D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kern w:val="20"/>
          <w:sz w:val="28"/>
        </w:rPr>
      </w:pPr>
    </w:p>
    <w:p w:rsidR="006532E7" w:rsidRDefault="006532E7" w:rsidP="006C243D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kern w:val="20"/>
          <w:sz w:val="28"/>
        </w:rPr>
      </w:pPr>
    </w:p>
    <w:p w:rsidR="006532E7" w:rsidRDefault="006532E7" w:rsidP="006C243D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caps/>
          <w:sz w:val="28"/>
        </w:rPr>
      </w:pPr>
      <w:r>
        <w:rPr>
          <w:b/>
          <w:caps/>
          <w:sz w:val="28"/>
        </w:rPr>
        <w:t>ОТЧЕТ</w:t>
      </w:r>
    </w:p>
    <w:p w:rsidR="006532E7" w:rsidRDefault="006532E7" w:rsidP="006C243D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 w:val="28"/>
        </w:rPr>
      </w:pPr>
      <w:r>
        <w:rPr>
          <w:b/>
          <w:sz w:val="28"/>
        </w:rPr>
        <w:t xml:space="preserve">о </w:t>
      </w:r>
      <w:r w:rsidR="00421C4F">
        <w:rPr>
          <w:b/>
          <w:sz w:val="28"/>
        </w:rPr>
        <w:t>работе</w:t>
      </w:r>
      <w:r w:rsidR="0065624B">
        <w:rPr>
          <w:b/>
          <w:sz w:val="28"/>
        </w:rPr>
        <w:t xml:space="preserve"> </w:t>
      </w:r>
    </w:p>
    <w:p w:rsidR="0065624B" w:rsidRDefault="0065624B" w:rsidP="006C243D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 w:val="28"/>
        </w:rPr>
      </w:pPr>
    </w:p>
    <w:p w:rsidR="006532E7" w:rsidRDefault="006532E7" w:rsidP="006C243D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 w:val="28"/>
        </w:rPr>
      </w:pPr>
      <w:r>
        <w:rPr>
          <w:b/>
          <w:sz w:val="28"/>
        </w:rPr>
        <w:t xml:space="preserve">Контрольно-счетной палаты </w:t>
      </w:r>
      <w:r w:rsidR="002002AD">
        <w:rPr>
          <w:b/>
          <w:sz w:val="28"/>
        </w:rPr>
        <w:t>город</w:t>
      </w:r>
      <w:r w:rsidR="0065624B">
        <w:rPr>
          <w:b/>
          <w:sz w:val="28"/>
        </w:rPr>
        <w:t>а</w:t>
      </w:r>
      <w:r w:rsidR="002002AD">
        <w:rPr>
          <w:b/>
          <w:sz w:val="28"/>
        </w:rPr>
        <w:t xml:space="preserve"> </w:t>
      </w:r>
      <w:r w:rsidR="0065624B">
        <w:rPr>
          <w:b/>
          <w:sz w:val="28"/>
        </w:rPr>
        <w:t>Лыткарино</w:t>
      </w:r>
      <w:r>
        <w:rPr>
          <w:b/>
          <w:sz w:val="28"/>
        </w:rPr>
        <w:t xml:space="preserve"> </w:t>
      </w:r>
      <w:r w:rsidR="003C577B">
        <w:rPr>
          <w:b/>
          <w:sz w:val="28"/>
        </w:rPr>
        <w:t>за</w:t>
      </w:r>
      <w:r>
        <w:rPr>
          <w:b/>
          <w:sz w:val="28"/>
        </w:rPr>
        <w:t xml:space="preserve"> 201</w:t>
      </w:r>
      <w:r w:rsidR="0065624B">
        <w:rPr>
          <w:b/>
          <w:sz w:val="28"/>
        </w:rPr>
        <w:t>3</w:t>
      </w:r>
      <w:r>
        <w:rPr>
          <w:b/>
          <w:sz w:val="28"/>
        </w:rPr>
        <w:t xml:space="preserve"> год</w:t>
      </w:r>
    </w:p>
    <w:p w:rsidR="006532E7" w:rsidRDefault="006532E7" w:rsidP="006C243D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 w:val="28"/>
        </w:rPr>
      </w:pPr>
    </w:p>
    <w:p w:rsidR="006532E7" w:rsidRDefault="006532E7" w:rsidP="006C243D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8"/>
        </w:rPr>
      </w:pPr>
    </w:p>
    <w:p w:rsidR="006532E7" w:rsidRDefault="006532E7" w:rsidP="006C243D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kern w:val="20"/>
          <w:sz w:val="28"/>
        </w:rPr>
      </w:pPr>
    </w:p>
    <w:p w:rsidR="006532E7" w:rsidRDefault="006532E7" w:rsidP="006C243D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kern w:val="20"/>
          <w:sz w:val="28"/>
        </w:rPr>
      </w:pPr>
    </w:p>
    <w:p w:rsidR="006532E7" w:rsidRDefault="006532E7" w:rsidP="006C243D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kern w:val="20"/>
          <w:sz w:val="28"/>
        </w:rPr>
      </w:pPr>
    </w:p>
    <w:p w:rsidR="006532E7" w:rsidRDefault="006532E7" w:rsidP="006C243D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kern w:val="20"/>
          <w:sz w:val="28"/>
        </w:rPr>
      </w:pPr>
    </w:p>
    <w:p w:rsidR="006532E7" w:rsidRDefault="006532E7" w:rsidP="006C243D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kern w:val="20"/>
          <w:sz w:val="28"/>
        </w:rPr>
      </w:pPr>
    </w:p>
    <w:p w:rsidR="006532E7" w:rsidRDefault="006532E7" w:rsidP="006C243D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kern w:val="20"/>
          <w:sz w:val="28"/>
        </w:rPr>
      </w:pPr>
    </w:p>
    <w:p w:rsidR="006532E7" w:rsidRDefault="006532E7" w:rsidP="006C243D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kern w:val="20"/>
          <w:sz w:val="28"/>
        </w:rPr>
      </w:pPr>
    </w:p>
    <w:p w:rsidR="006532E7" w:rsidRDefault="006532E7" w:rsidP="006C243D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b/>
          <w:kern w:val="20"/>
          <w:sz w:val="28"/>
        </w:rPr>
      </w:pPr>
    </w:p>
    <w:p w:rsidR="006532E7" w:rsidRDefault="004B0DD6" w:rsidP="006C243D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kern w:val="20"/>
          <w:sz w:val="28"/>
        </w:rPr>
      </w:pPr>
      <w:r>
        <w:rPr>
          <w:b/>
          <w:kern w:val="20"/>
          <w:sz w:val="28"/>
        </w:rPr>
        <w:t>Лыткарино</w:t>
      </w:r>
    </w:p>
    <w:p w:rsidR="006532E7" w:rsidRDefault="002002AD" w:rsidP="006C243D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kern w:val="20"/>
          <w:sz w:val="28"/>
        </w:rPr>
      </w:pPr>
      <w:r>
        <w:rPr>
          <w:b/>
          <w:kern w:val="20"/>
          <w:sz w:val="28"/>
        </w:rPr>
        <w:t>201</w:t>
      </w:r>
      <w:r w:rsidR="00DC4284">
        <w:rPr>
          <w:b/>
          <w:kern w:val="20"/>
          <w:sz w:val="28"/>
        </w:rPr>
        <w:t>4</w:t>
      </w:r>
    </w:p>
    <w:p w:rsidR="000E28A8" w:rsidRDefault="000E28A8" w:rsidP="006C243D">
      <w:pPr>
        <w:spacing w:line="360" w:lineRule="auto"/>
        <w:rPr>
          <w:b/>
          <w:kern w:val="20"/>
          <w:sz w:val="28"/>
        </w:rPr>
      </w:pPr>
    </w:p>
    <w:p w:rsidR="00C133A4" w:rsidRDefault="00C133A4" w:rsidP="006C243D">
      <w:pPr>
        <w:spacing w:line="360" w:lineRule="auto"/>
        <w:jc w:val="center"/>
        <w:rPr>
          <w:b/>
          <w:sz w:val="28"/>
          <w:szCs w:val="28"/>
        </w:rPr>
      </w:pPr>
      <w:r w:rsidRPr="00C133A4">
        <w:rPr>
          <w:b/>
          <w:sz w:val="28"/>
          <w:szCs w:val="28"/>
        </w:rPr>
        <w:t>Содержание</w:t>
      </w:r>
    </w:p>
    <w:p w:rsidR="00F60D32" w:rsidRPr="00200758" w:rsidRDefault="00F60D32" w:rsidP="006C243D">
      <w:pPr>
        <w:spacing w:line="360" w:lineRule="auto"/>
        <w:rPr>
          <w:color w:val="000000" w:themeColor="text1"/>
        </w:rPr>
      </w:pPr>
    </w:p>
    <w:p w:rsidR="00A72CD4" w:rsidRPr="00A72CD4" w:rsidRDefault="00A72CD4" w:rsidP="00A72CD4">
      <w:pPr>
        <w:pStyle w:val="26"/>
        <w:tabs>
          <w:tab w:val="left" w:pos="660"/>
          <w:tab w:val="right" w:leader="dot" w:pos="9912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>
        <w:rPr>
          <w:color w:val="000000" w:themeColor="text1"/>
          <w:sz w:val="28"/>
          <w:szCs w:val="28"/>
        </w:rPr>
        <w:fldChar w:fldCharType="begin"/>
      </w:r>
      <w:r>
        <w:rPr>
          <w:color w:val="000000" w:themeColor="text1"/>
          <w:sz w:val="28"/>
          <w:szCs w:val="28"/>
        </w:rPr>
        <w:instrText xml:space="preserve"> TOC \o "1-3" \h \z \u </w:instrText>
      </w:r>
      <w:r>
        <w:rPr>
          <w:color w:val="000000" w:themeColor="text1"/>
          <w:sz w:val="28"/>
          <w:szCs w:val="28"/>
        </w:rPr>
        <w:fldChar w:fldCharType="separate"/>
      </w:r>
      <w:hyperlink w:anchor="_Toc378607867" w:history="1">
        <w:r w:rsidRPr="00A72CD4">
          <w:rPr>
            <w:rStyle w:val="af7"/>
            <w:rFonts w:eastAsia="Calibri"/>
            <w:noProof/>
            <w:sz w:val="28"/>
            <w:szCs w:val="28"/>
          </w:rPr>
          <w:t>1.</w:t>
        </w:r>
        <w:r w:rsidRPr="00A72CD4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Pr="00A72CD4">
          <w:rPr>
            <w:rStyle w:val="af7"/>
            <w:rFonts w:eastAsia="Calibri"/>
            <w:noProof/>
            <w:sz w:val="28"/>
            <w:szCs w:val="28"/>
          </w:rPr>
          <w:t>Основные итоги работы Контрольно-счетной палаты города Лыткарино Московской области в отчетном году.</w:t>
        </w:r>
        <w:r w:rsidRPr="00A72CD4">
          <w:rPr>
            <w:noProof/>
            <w:webHidden/>
            <w:sz w:val="28"/>
            <w:szCs w:val="28"/>
          </w:rPr>
          <w:tab/>
        </w:r>
        <w:r w:rsidRPr="00A72CD4">
          <w:rPr>
            <w:noProof/>
            <w:webHidden/>
            <w:sz w:val="28"/>
            <w:szCs w:val="28"/>
          </w:rPr>
          <w:fldChar w:fldCharType="begin"/>
        </w:r>
        <w:r w:rsidRPr="00A72CD4">
          <w:rPr>
            <w:noProof/>
            <w:webHidden/>
            <w:sz w:val="28"/>
            <w:szCs w:val="28"/>
          </w:rPr>
          <w:instrText xml:space="preserve"> PAGEREF _Toc378607867 \h </w:instrText>
        </w:r>
        <w:r w:rsidRPr="00A72CD4">
          <w:rPr>
            <w:noProof/>
            <w:webHidden/>
            <w:sz w:val="28"/>
            <w:szCs w:val="28"/>
          </w:rPr>
        </w:r>
        <w:r w:rsidRPr="00A72CD4">
          <w:rPr>
            <w:noProof/>
            <w:webHidden/>
            <w:sz w:val="28"/>
            <w:szCs w:val="28"/>
          </w:rPr>
          <w:fldChar w:fldCharType="separate"/>
        </w:r>
        <w:r w:rsidR="00030A40">
          <w:rPr>
            <w:noProof/>
            <w:webHidden/>
            <w:sz w:val="28"/>
            <w:szCs w:val="28"/>
          </w:rPr>
          <w:t>3</w:t>
        </w:r>
        <w:r w:rsidRPr="00A72CD4">
          <w:rPr>
            <w:noProof/>
            <w:webHidden/>
            <w:sz w:val="28"/>
            <w:szCs w:val="28"/>
          </w:rPr>
          <w:fldChar w:fldCharType="end"/>
        </w:r>
      </w:hyperlink>
    </w:p>
    <w:p w:rsidR="00A72CD4" w:rsidRPr="00A72CD4" w:rsidRDefault="00261C22" w:rsidP="00A72CD4">
      <w:pPr>
        <w:pStyle w:val="26"/>
        <w:tabs>
          <w:tab w:val="left" w:pos="660"/>
          <w:tab w:val="right" w:leader="dot" w:pos="9912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78607868" w:history="1">
        <w:r w:rsidR="00A72CD4" w:rsidRPr="00A72CD4">
          <w:rPr>
            <w:rStyle w:val="af7"/>
            <w:noProof/>
            <w:sz w:val="28"/>
            <w:szCs w:val="28"/>
          </w:rPr>
          <w:t>2.</w:t>
        </w:r>
        <w:r w:rsidR="00A72CD4" w:rsidRPr="00A72CD4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A72CD4" w:rsidRPr="00A72CD4">
          <w:rPr>
            <w:rStyle w:val="af7"/>
            <w:noProof/>
            <w:sz w:val="28"/>
            <w:szCs w:val="28"/>
          </w:rPr>
          <w:t>Структура финансовых нарушений, выявленных в отчетном году.</w:t>
        </w:r>
        <w:r w:rsidR="00A72CD4" w:rsidRPr="00A72CD4">
          <w:rPr>
            <w:noProof/>
            <w:webHidden/>
            <w:sz w:val="28"/>
            <w:szCs w:val="28"/>
          </w:rPr>
          <w:tab/>
        </w:r>
        <w:r w:rsidR="00A72CD4" w:rsidRPr="00A72CD4">
          <w:rPr>
            <w:noProof/>
            <w:webHidden/>
            <w:sz w:val="28"/>
            <w:szCs w:val="28"/>
          </w:rPr>
          <w:fldChar w:fldCharType="begin"/>
        </w:r>
        <w:r w:rsidR="00A72CD4" w:rsidRPr="00A72CD4">
          <w:rPr>
            <w:noProof/>
            <w:webHidden/>
            <w:sz w:val="28"/>
            <w:szCs w:val="28"/>
          </w:rPr>
          <w:instrText xml:space="preserve"> PAGEREF _Toc378607868 \h </w:instrText>
        </w:r>
        <w:r w:rsidR="00A72CD4" w:rsidRPr="00A72CD4">
          <w:rPr>
            <w:noProof/>
            <w:webHidden/>
            <w:sz w:val="28"/>
            <w:szCs w:val="28"/>
          </w:rPr>
        </w:r>
        <w:r w:rsidR="00A72CD4" w:rsidRPr="00A72CD4">
          <w:rPr>
            <w:noProof/>
            <w:webHidden/>
            <w:sz w:val="28"/>
            <w:szCs w:val="28"/>
          </w:rPr>
          <w:fldChar w:fldCharType="separate"/>
        </w:r>
        <w:r w:rsidR="00030A40">
          <w:rPr>
            <w:noProof/>
            <w:webHidden/>
            <w:sz w:val="28"/>
            <w:szCs w:val="28"/>
          </w:rPr>
          <w:t>4</w:t>
        </w:r>
        <w:r w:rsidR="00A72CD4" w:rsidRPr="00A72CD4">
          <w:rPr>
            <w:noProof/>
            <w:webHidden/>
            <w:sz w:val="28"/>
            <w:szCs w:val="28"/>
          </w:rPr>
          <w:fldChar w:fldCharType="end"/>
        </w:r>
      </w:hyperlink>
    </w:p>
    <w:p w:rsidR="00A72CD4" w:rsidRPr="00A72CD4" w:rsidRDefault="00261C22" w:rsidP="00A72CD4">
      <w:pPr>
        <w:pStyle w:val="26"/>
        <w:tabs>
          <w:tab w:val="left" w:pos="660"/>
          <w:tab w:val="right" w:leader="dot" w:pos="9912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78607869" w:history="1">
        <w:r w:rsidR="00A72CD4" w:rsidRPr="00A72CD4">
          <w:rPr>
            <w:rStyle w:val="af7"/>
            <w:noProof/>
            <w:sz w:val="28"/>
            <w:szCs w:val="28"/>
          </w:rPr>
          <w:t>3.</w:t>
        </w:r>
        <w:r w:rsidR="00A72CD4" w:rsidRPr="00A72CD4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A72CD4" w:rsidRPr="00A72CD4">
          <w:rPr>
            <w:rStyle w:val="af7"/>
            <w:rFonts w:eastAsia="Calibri"/>
            <w:noProof/>
            <w:sz w:val="28"/>
            <w:szCs w:val="28"/>
            <w:lang w:eastAsia="en-US"/>
          </w:rPr>
          <w:t>Контрольная деятельность</w:t>
        </w:r>
        <w:r w:rsidR="00A72CD4" w:rsidRPr="00A72CD4">
          <w:rPr>
            <w:noProof/>
            <w:webHidden/>
            <w:sz w:val="28"/>
            <w:szCs w:val="28"/>
          </w:rPr>
          <w:tab/>
        </w:r>
        <w:r w:rsidR="00A72CD4" w:rsidRPr="00A72CD4">
          <w:rPr>
            <w:noProof/>
            <w:webHidden/>
            <w:sz w:val="28"/>
            <w:szCs w:val="28"/>
          </w:rPr>
          <w:fldChar w:fldCharType="begin"/>
        </w:r>
        <w:r w:rsidR="00A72CD4" w:rsidRPr="00A72CD4">
          <w:rPr>
            <w:noProof/>
            <w:webHidden/>
            <w:sz w:val="28"/>
            <w:szCs w:val="28"/>
          </w:rPr>
          <w:instrText xml:space="preserve"> PAGEREF _Toc378607869 \h </w:instrText>
        </w:r>
        <w:r w:rsidR="00A72CD4" w:rsidRPr="00A72CD4">
          <w:rPr>
            <w:noProof/>
            <w:webHidden/>
            <w:sz w:val="28"/>
            <w:szCs w:val="28"/>
          </w:rPr>
        </w:r>
        <w:r w:rsidR="00A72CD4" w:rsidRPr="00A72CD4">
          <w:rPr>
            <w:noProof/>
            <w:webHidden/>
            <w:sz w:val="28"/>
            <w:szCs w:val="28"/>
          </w:rPr>
          <w:fldChar w:fldCharType="separate"/>
        </w:r>
        <w:r w:rsidR="00030A40">
          <w:rPr>
            <w:noProof/>
            <w:webHidden/>
            <w:sz w:val="28"/>
            <w:szCs w:val="28"/>
          </w:rPr>
          <w:t>4</w:t>
        </w:r>
        <w:r w:rsidR="00A72CD4" w:rsidRPr="00A72CD4">
          <w:rPr>
            <w:noProof/>
            <w:webHidden/>
            <w:sz w:val="28"/>
            <w:szCs w:val="28"/>
          </w:rPr>
          <w:fldChar w:fldCharType="end"/>
        </w:r>
      </w:hyperlink>
    </w:p>
    <w:p w:rsidR="00A72CD4" w:rsidRPr="00A72CD4" w:rsidRDefault="00261C22" w:rsidP="00A72CD4">
      <w:pPr>
        <w:pStyle w:val="26"/>
        <w:tabs>
          <w:tab w:val="left" w:pos="660"/>
          <w:tab w:val="right" w:leader="dot" w:pos="9912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78607876" w:history="1">
        <w:r w:rsidR="00A72CD4" w:rsidRPr="00A72CD4">
          <w:rPr>
            <w:rStyle w:val="af7"/>
            <w:noProof/>
            <w:sz w:val="28"/>
            <w:szCs w:val="28"/>
          </w:rPr>
          <w:t>4.</w:t>
        </w:r>
        <w:r w:rsidR="00A72CD4" w:rsidRPr="00A72CD4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A72CD4" w:rsidRPr="00A72CD4">
          <w:rPr>
            <w:rStyle w:val="af7"/>
            <w:noProof/>
            <w:sz w:val="28"/>
            <w:szCs w:val="28"/>
          </w:rPr>
          <w:t>Экспертно-аналитическая деятельность Контрольно-счетной палаты в отчетном периоде.</w:t>
        </w:r>
        <w:r w:rsidR="00A72CD4" w:rsidRPr="00A72CD4">
          <w:rPr>
            <w:noProof/>
            <w:webHidden/>
            <w:sz w:val="28"/>
            <w:szCs w:val="28"/>
          </w:rPr>
          <w:tab/>
        </w:r>
        <w:r w:rsidR="00A72CD4" w:rsidRPr="00A72CD4">
          <w:rPr>
            <w:noProof/>
            <w:webHidden/>
            <w:sz w:val="28"/>
            <w:szCs w:val="28"/>
          </w:rPr>
          <w:fldChar w:fldCharType="begin"/>
        </w:r>
        <w:r w:rsidR="00A72CD4" w:rsidRPr="00A72CD4">
          <w:rPr>
            <w:noProof/>
            <w:webHidden/>
            <w:sz w:val="28"/>
            <w:szCs w:val="28"/>
          </w:rPr>
          <w:instrText xml:space="preserve"> PAGEREF _Toc378607876 \h </w:instrText>
        </w:r>
        <w:r w:rsidR="00A72CD4" w:rsidRPr="00A72CD4">
          <w:rPr>
            <w:noProof/>
            <w:webHidden/>
            <w:sz w:val="28"/>
            <w:szCs w:val="28"/>
          </w:rPr>
        </w:r>
        <w:r w:rsidR="00A72CD4" w:rsidRPr="00A72CD4">
          <w:rPr>
            <w:noProof/>
            <w:webHidden/>
            <w:sz w:val="28"/>
            <w:szCs w:val="28"/>
          </w:rPr>
          <w:fldChar w:fldCharType="separate"/>
        </w:r>
        <w:r w:rsidR="00030A40">
          <w:rPr>
            <w:noProof/>
            <w:webHidden/>
            <w:sz w:val="28"/>
            <w:szCs w:val="28"/>
          </w:rPr>
          <w:t>19</w:t>
        </w:r>
        <w:r w:rsidR="00A72CD4" w:rsidRPr="00A72CD4">
          <w:rPr>
            <w:noProof/>
            <w:webHidden/>
            <w:sz w:val="28"/>
            <w:szCs w:val="28"/>
          </w:rPr>
          <w:fldChar w:fldCharType="end"/>
        </w:r>
      </w:hyperlink>
    </w:p>
    <w:p w:rsidR="00A72CD4" w:rsidRPr="00A72CD4" w:rsidRDefault="00261C22" w:rsidP="00A72CD4">
      <w:pPr>
        <w:pStyle w:val="26"/>
        <w:tabs>
          <w:tab w:val="left" w:pos="660"/>
          <w:tab w:val="right" w:leader="dot" w:pos="9912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78607893" w:history="1">
        <w:r w:rsidR="00A72CD4" w:rsidRPr="00A72CD4">
          <w:rPr>
            <w:rStyle w:val="af7"/>
            <w:noProof/>
            <w:sz w:val="28"/>
            <w:szCs w:val="28"/>
          </w:rPr>
          <w:t>5.</w:t>
        </w:r>
        <w:r w:rsidR="00A72CD4" w:rsidRPr="00A72CD4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A72CD4" w:rsidRPr="00A72CD4">
          <w:rPr>
            <w:rStyle w:val="af7"/>
            <w:noProof/>
            <w:sz w:val="28"/>
            <w:szCs w:val="28"/>
          </w:rPr>
          <w:t>Информирование общественности о деятельности Контрольно-счетной палаты г. Лыткарино.</w:t>
        </w:r>
        <w:r w:rsidR="00A72CD4" w:rsidRPr="00A72CD4">
          <w:rPr>
            <w:noProof/>
            <w:webHidden/>
            <w:sz w:val="28"/>
            <w:szCs w:val="28"/>
          </w:rPr>
          <w:tab/>
        </w:r>
        <w:r w:rsidR="00A72CD4" w:rsidRPr="00A72CD4">
          <w:rPr>
            <w:noProof/>
            <w:webHidden/>
            <w:sz w:val="28"/>
            <w:szCs w:val="28"/>
          </w:rPr>
          <w:fldChar w:fldCharType="begin"/>
        </w:r>
        <w:r w:rsidR="00A72CD4" w:rsidRPr="00A72CD4">
          <w:rPr>
            <w:noProof/>
            <w:webHidden/>
            <w:sz w:val="28"/>
            <w:szCs w:val="28"/>
          </w:rPr>
          <w:instrText xml:space="preserve"> PAGEREF _Toc378607893 \h </w:instrText>
        </w:r>
        <w:r w:rsidR="00A72CD4" w:rsidRPr="00A72CD4">
          <w:rPr>
            <w:noProof/>
            <w:webHidden/>
            <w:sz w:val="28"/>
            <w:szCs w:val="28"/>
          </w:rPr>
        </w:r>
        <w:r w:rsidR="00A72CD4" w:rsidRPr="00A72CD4">
          <w:rPr>
            <w:noProof/>
            <w:webHidden/>
            <w:sz w:val="28"/>
            <w:szCs w:val="28"/>
          </w:rPr>
          <w:fldChar w:fldCharType="separate"/>
        </w:r>
        <w:r w:rsidR="00030A40">
          <w:rPr>
            <w:noProof/>
            <w:webHidden/>
            <w:sz w:val="28"/>
            <w:szCs w:val="28"/>
          </w:rPr>
          <w:t>22</w:t>
        </w:r>
        <w:r w:rsidR="00A72CD4" w:rsidRPr="00A72CD4">
          <w:rPr>
            <w:noProof/>
            <w:webHidden/>
            <w:sz w:val="28"/>
            <w:szCs w:val="28"/>
          </w:rPr>
          <w:fldChar w:fldCharType="end"/>
        </w:r>
      </w:hyperlink>
    </w:p>
    <w:p w:rsidR="00A72CD4" w:rsidRPr="00A72CD4" w:rsidRDefault="00261C22" w:rsidP="00A72CD4">
      <w:pPr>
        <w:pStyle w:val="26"/>
        <w:tabs>
          <w:tab w:val="right" w:leader="dot" w:pos="9912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78607894" w:history="1">
        <w:r w:rsidR="00A72CD4" w:rsidRPr="00A72CD4">
          <w:rPr>
            <w:rStyle w:val="af7"/>
            <w:noProof/>
            <w:sz w:val="28"/>
            <w:szCs w:val="28"/>
          </w:rPr>
          <w:t>6. Заключение</w:t>
        </w:r>
        <w:r w:rsidR="00A72CD4" w:rsidRPr="00A72CD4">
          <w:rPr>
            <w:noProof/>
            <w:webHidden/>
            <w:sz w:val="28"/>
            <w:szCs w:val="28"/>
          </w:rPr>
          <w:tab/>
        </w:r>
        <w:r w:rsidR="00A72CD4" w:rsidRPr="00A72CD4">
          <w:rPr>
            <w:noProof/>
            <w:webHidden/>
            <w:sz w:val="28"/>
            <w:szCs w:val="28"/>
          </w:rPr>
          <w:fldChar w:fldCharType="begin"/>
        </w:r>
        <w:r w:rsidR="00A72CD4" w:rsidRPr="00A72CD4">
          <w:rPr>
            <w:noProof/>
            <w:webHidden/>
            <w:sz w:val="28"/>
            <w:szCs w:val="28"/>
          </w:rPr>
          <w:instrText xml:space="preserve"> PAGEREF _Toc378607894 \h </w:instrText>
        </w:r>
        <w:r w:rsidR="00A72CD4" w:rsidRPr="00A72CD4">
          <w:rPr>
            <w:noProof/>
            <w:webHidden/>
            <w:sz w:val="28"/>
            <w:szCs w:val="28"/>
          </w:rPr>
        </w:r>
        <w:r w:rsidR="00A72CD4" w:rsidRPr="00A72CD4">
          <w:rPr>
            <w:noProof/>
            <w:webHidden/>
            <w:sz w:val="28"/>
            <w:szCs w:val="28"/>
          </w:rPr>
          <w:fldChar w:fldCharType="separate"/>
        </w:r>
        <w:r w:rsidR="00030A40">
          <w:rPr>
            <w:noProof/>
            <w:webHidden/>
            <w:sz w:val="28"/>
            <w:szCs w:val="28"/>
          </w:rPr>
          <w:t>23</w:t>
        </w:r>
        <w:r w:rsidR="00A72CD4" w:rsidRPr="00A72CD4">
          <w:rPr>
            <w:noProof/>
            <w:webHidden/>
            <w:sz w:val="28"/>
            <w:szCs w:val="28"/>
          </w:rPr>
          <w:fldChar w:fldCharType="end"/>
        </w:r>
      </w:hyperlink>
    </w:p>
    <w:p w:rsidR="00F60D32" w:rsidRDefault="00A72CD4" w:rsidP="006C243D">
      <w:pPr>
        <w:spacing w:line="360" w:lineRule="auto"/>
      </w:pPr>
      <w:r>
        <w:rPr>
          <w:color w:val="000000" w:themeColor="text1"/>
          <w:sz w:val="28"/>
          <w:szCs w:val="28"/>
        </w:rPr>
        <w:fldChar w:fldCharType="end"/>
      </w:r>
    </w:p>
    <w:p w:rsidR="00C133A4" w:rsidRDefault="00C133A4" w:rsidP="006C243D">
      <w:pPr>
        <w:pStyle w:val="11"/>
        <w:tabs>
          <w:tab w:val="right" w:leader="dot" w:pos="9345"/>
        </w:tabs>
        <w:spacing w:line="360" w:lineRule="auto"/>
        <w:rPr>
          <w:sz w:val="28"/>
          <w:szCs w:val="28"/>
        </w:rPr>
      </w:pPr>
    </w:p>
    <w:p w:rsidR="00C133A4" w:rsidRDefault="00C133A4" w:rsidP="006C243D">
      <w:pPr>
        <w:spacing w:line="360" w:lineRule="auto"/>
        <w:ind w:firstLine="432"/>
        <w:jc w:val="both"/>
        <w:rPr>
          <w:sz w:val="28"/>
          <w:szCs w:val="28"/>
        </w:rPr>
      </w:pPr>
    </w:p>
    <w:p w:rsidR="00C133A4" w:rsidRDefault="00C133A4" w:rsidP="006C243D">
      <w:pPr>
        <w:spacing w:line="360" w:lineRule="auto"/>
        <w:ind w:firstLine="432"/>
        <w:jc w:val="both"/>
        <w:rPr>
          <w:sz w:val="28"/>
          <w:szCs w:val="28"/>
        </w:rPr>
      </w:pPr>
    </w:p>
    <w:p w:rsidR="00C133A4" w:rsidRDefault="00C133A4" w:rsidP="006C243D">
      <w:pPr>
        <w:spacing w:line="360" w:lineRule="auto"/>
        <w:ind w:firstLine="432"/>
        <w:jc w:val="both"/>
        <w:rPr>
          <w:sz w:val="28"/>
          <w:szCs w:val="28"/>
        </w:rPr>
      </w:pPr>
    </w:p>
    <w:p w:rsidR="00C133A4" w:rsidRDefault="00C133A4" w:rsidP="006C243D">
      <w:pPr>
        <w:spacing w:line="360" w:lineRule="auto"/>
        <w:ind w:firstLine="432"/>
        <w:jc w:val="both"/>
        <w:rPr>
          <w:sz w:val="28"/>
          <w:szCs w:val="28"/>
        </w:rPr>
      </w:pPr>
    </w:p>
    <w:p w:rsidR="00C133A4" w:rsidRDefault="00C133A4" w:rsidP="006C243D">
      <w:pPr>
        <w:spacing w:line="360" w:lineRule="auto"/>
        <w:ind w:firstLine="432"/>
        <w:jc w:val="both"/>
        <w:rPr>
          <w:sz w:val="28"/>
          <w:szCs w:val="28"/>
        </w:rPr>
      </w:pPr>
    </w:p>
    <w:p w:rsidR="00C133A4" w:rsidRDefault="00C133A4" w:rsidP="006C243D">
      <w:pPr>
        <w:spacing w:line="360" w:lineRule="auto"/>
        <w:ind w:firstLine="432"/>
        <w:jc w:val="both"/>
        <w:rPr>
          <w:sz w:val="28"/>
          <w:szCs w:val="28"/>
        </w:rPr>
      </w:pPr>
    </w:p>
    <w:p w:rsidR="00C133A4" w:rsidRDefault="00C133A4" w:rsidP="006C243D">
      <w:pPr>
        <w:spacing w:line="360" w:lineRule="auto"/>
        <w:ind w:firstLine="432"/>
        <w:jc w:val="both"/>
        <w:rPr>
          <w:sz w:val="28"/>
          <w:szCs w:val="28"/>
        </w:rPr>
      </w:pPr>
    </w:p>
    <w:p w:rsidR="00C133A4" w:rsidRDefault="00C133A4" w:rsidP="006C243D">
      <w:pPr>
        <w:spacing w:line="360" w:lineRule="auto"/>
        <w:ind w:firstLine="432"/>
        <w:jc w:val="both"/>
        <w:rPr>
          <w:sz w:val="28"/>
          <w:szCs w:val="28"/>
        </w:rPr>
      </w:pPr>
    </w:p>
    <w:p w:rsidR="00C133A4" w:rsidRDefault="00C133A4" w:rsidP="006C243D">
      <w:pPr>
        <w:spacing w:line="360" w:lineRule="auto"/>
        <w:ind w:firstLine="432"/>
        <w:jc w:val="both"/>
        <w:rPr>
          <w:sz w:val="28"/>
          <w:szCs w:val="28"/>
        </w:rPr>
      </w:pPr>
    </w:p>
    <w:p w:rsidR="00C133A4" w:rsidRDefault="00C133A4" w:rsidP="006C243D">
      <w:pPr>
        <w:spacing w:line="360" w:lineRule="auto"/>
        <w:ind w:firstLine="432"/>
        <w:jc w:val="both"/>
        <w:rPr>
          <w:sz w:val="28"/>
          <w:szCs w:val="28"/>
        </w:rPr>
      </w:pPr>
    </w:p>
    <w:p w:rsidR="00C133A4" w:rsidRDefault="00C133A4" w:rsidP="006C243D">
      <w:pPr>
        <w:spacing w:line="360" w:lineRule="auto"/>
        <w:ind w:firstLine="432"/>
        <w:jc w:val="both"/>
        <w:rPr>
          <w:sz w:val="28"/>
          <w:szCs w:val="28"/>
        </w:rPr>
      </w:pPr>
    </w:p>
    <w:p w:rsidR="00C133A4" w:rsidRDefault="00C133A4" w:rsidP="006C243D">
      <w:pPr>
        <w:spacing w:line="360" w:lineRule="auto"/>
        <w:ind w:firstLine="432"/>
        <w:jc w:val="both"/>
        <w:rPr>
          <w:sz w:val="28"/>
          <w:szCs w:val="28"/>
        </w:rPr>
      </w:pPr>
    </w:p>
    <w:p w:rsidR="00C133A4" w:rsidRDefault="00C133A4" w:rsidP="006C243D">
      <w:pPr>
        <w:spacing w:line="360" w:lineRule="auto"/>
        <w:ind w:firstLine="432"/>
        <w:jc w:val="both"/>
        <w:rPr>
          <w:sz w:val="28"/>
          <w:szCs w:val="28"/>
        </w:rPr>
      </w:pPr>
    </w:p>
    <w:p w:rsidR="00C133A4" w:rsidRDefault="00C133A4" w:rsidP="006C243D">
      <w:pPr>
        <w:spacing w:line="360" w:lineRule="auto"/>
        <w:ind w:firstLine="432"/>
        <w:jc w:val="both"/>
        <w:rPr>
          <w:sz w:val="28"/>
          <w:szCs w:val="28"/>
        </w:rPr>
      </w:pPr>
    </w:p>
    <w:p w:rsidR="00C133A4" w:rsidRDefault="00C133A4" w:rsidP="006C243D">
      <w:pPr>
        <w:spacing w:line="360" w:lineRule="auto"/>
        <w:ind w:firstLine="432"/>
        <w:jc w:val="both"/>
        <w:rPr>
          <w:sz w:val="28"/>
          <w:szCs w:val="28"/>
        </w:rPr>
      </w:pPr>
    </w:p>
    <w:p w:rsidR="00F60D32" w:rsidRDefault="00F60D32" w:rsidP="006C243D">
      <w:pPr>
        <w:spacing w:line="360" w:lineRule="auto"/>
        <w:jc w:val="both"/>
        <w:rPr>
          <w:sz w:val="28"/>
          <w:szCs w:val="28"/>
        </w:rPr>
      </w:pPr>
    </w:p>
    <w:p w:rsidR="00421C4F" w:rsidRDefault="00701B5E" w:rsidP="006C243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О</w:t>
      </w:r>
      <w:r w:rsidR="00421C4F" w:rsidRPr="006E440B">
        <w:rPr>
          <w:sz w:val="28"/>
          <w:szCs w:val="28"/>
        </w:rPr>
        <w:t>тчет о работе Контрольно-счетной палаты город</w:t>
      </w:r>
      <w:r w:rsidR="006F2D36">
        <w:rPr>
          <w:sz w:val="28"/>
          <w:szCs w:val="28"/>
        </w:rPr>
        <w:t>а</w:t>
      </w:r>
      <w:r w:rsidR="00421C4F">
        <w:rPr>
          <w:sz w:val="28"/>
          <w:szCs w:val="28"/>
        </w:rPr>
        <w:t xml:space="preserve"> </w:t>
      </w:r>
      <w:r w:rsidR="006F2D36">
        <w:rPr>
          <w:sz w:val="28"/>
          <w:szCs w:val="28"/>
        </w:rPr>
        <w:t xml:space="preserve">Лыткарино </w:t>
      </w:r>
      <w:r>
        <w:rPr>
          <w:sz w:val="28"/>
          <w:szCs w:val="28"/>
        </w:rPr>
        <w:t>за</w:t>
      </w:r>
      <w:r w:rsidR="00421C4F" w:rsidRPr="006E440B">
        <w:rPr>
          <w:sz w:val="28"/>
          <w:szCs w:val="28"/>
        </w:rPr>
        <w:t xml:space="preserve"> 201</w:t>
      </w:r>
      <w:r w:rsidR="0014701E">
        <w:rPr>
          <w:sz w:val="28"/>
          <w:szCs w:val="28"/>
        </w:rPr>
        <w:t>3</w:t>
      </w:r>
      <w:r w:rsidR="00421C4F" w:rsidRPr="006E440B">
        <w:rPr>
          <w:sz w:val="28"/>
          <w:szCs w:val="28"/>
        </w:rPr>
        <w:t xml:space="preserve"> год подготовлен</w:t>
      </w:r>
      <w:r w:rsidR="002563D9">
        <w:rPr>
          <w:sz w:val="28"/>
          <w:szCs w:val="28"/>
        </w:rPr>
        <w:t xml:space="preserve"> в соответствии со </w:t>
      </w:r>
      <w:r w:rsidR="003C577B">
        <w:rPr>
          <w:sz w:val="28"/>
          <w:szCs w:val="28"/>
        </w:rPr>
        <w:t xml:space="preserve"> </w:t>
      </w:r>
      <w:r w:rsidR="00E44CB4">
        <w:rPr>
          <w:sz w:val="28"/>
          <w:szCs w:val="28"/>
        </w:rPr>
        <w:t xml:space="preserve"> </w:t>
      </w:r>
      <w:r w:rsidR="002563D9">
        <w:rPr>
          <w:sz w:val="28"/>
          <w:szCs w:val="28"/>
        </w:rPr>
        <w:t xml:space="preserve">статьей </w:t>
      </w:r>
      <w:r w:rsidR="003C577B">
        <w:rPr>
          <w:sz w:val="28"/>
          <w:szCs w:val="28"/>
        </w:rPr>
        <w:t xml:space="preserve"> 19 Федерального закона от </w:t>
      </w:r>
      <w:r w:rsidR="003C577B">
        <w:rPr>
          <w:iCs/>
          <w:sz w:val="28"/>
          <w:szCs w:val="28"/>
        </w:rPr>
        <w:t>7 февраля 2011 г. №</w:t>
      </w:r>
      <w:r w:rsidR="003C577B" w:rsidRPr="003C577B">
        <w:rPr>
          <w:iCs/>
          <w:sz w:val="28"/>
          <w:szCs w:val="28"/>
        </w:rPr>
        <w:t xml:space="preserve"> 6-ФЗ </w:t>
      </w:r>
      <w:r w:rsidR="003C577B">
        <w:rPr>
          <w:sz w:val="28"/>
          <w:szCs w:val="28"/>
        </w:rPr>
        <w:t>«</w:t>
      </w:r>
      <w:r w:rsidR="003C577B" w:rsidRPr="003C577B">
        <w:rPr>
          <w:bCs/>
          <w:sz w:val="28"/>
          <w:szCs w:val="28"/>
        </w:rPr>
        <w:t>О</w:t>
      </w:r>
      <w:r w:rsidR="003C577B">
        <w:rPr>
          <w:bCs/>
          <w:sz w:val="28"/>
          <w:szCs w:val="28"/>
        </w:rPr>
        <w:t xml:space="preserve">б общих принципах организации и деятельности Контрольно-счетных органов субъектов Российской Федерации и </w:t>
      </w:r>
      <w:r w:rsidR="005C5CEB">
        <w:rPr>
          <w:bCs/>
          <w:sz w:val="28"/>
          <w:szCs w:val="28"/>
        </w:rPr>
        <w:t>м</w:t>
      </w:r>
      <w:r w:rsidR="003C577B">
        <w:rPr>
          <w:bCs/>
          <w:sz w:val="28"/>
          <w:szCs w:val="28"/>
        </w:rPr>
        <w:t>униципальных образований»</w:t>
      </w:r>
      <w:bookmarkStart w:id="0" w:name="l1"/>
      <w:bookmarkEnd w:id="0"/>
      <w:r w:rsidR="002563D9">
        <w:rPr>
          <w:sz w:val="28"/>
          <w:szCs w:val="28"/>
        </w:rPr>
        <w:t xml:space="preserve"> и  статьей </w:t>
      </w:r>
      <w:r w:rsidR="00060123">
        <w:rPr>
          <w:sz w:val="28"/>
          <w:szCs w:val="28"/>
        </w:rPr>
        <w:t xml:space="preserve"> 8</w:t>
      </w:r>
      <w:r w:rsidR="002563D9">
        <w:rPr>
          <w:sz w:val="28"/>
          <w:szCs w:val="28"/>
        </w:rPr>
        <w:t xml:space="preserve"> «</w:t>
      </w:r>
      <w:r w:rsidR="00060123">
        <w:rPr>
          <w:sz w:val="28"/>
          <w:szCs w:val="28"/>
        </w:rPr>
        <w:t>Положения о</w:t>
      </w:r>
      <w:r w:rsidR="002563D9">
        <w:rPr>
          <w:sz w:val="28"/>
          <w:szCs w:val="28"/>
        </w:rPr>
        <w:t xml:space="preserve">б организации деятельности </w:t>
      </w:r>
      <w:r w:rsidR="00060123">
        <w:rPr>
          <w:sz w:val="28"/>
          <w:szCs w:val="28"/>
        </w:rPr>
        <w:t xml:space="preserve"> </w:t>
      </w:r>
      <w:r w:rsidR="002563D9">
        <w:rPr>
          <w:sz w:val="28"/>
          <w:szCs w:val="28"/>
        </w:rPr>
        <w:t>Контрольно-счетной палаты</w:t>
      </w:r>
      <w:r w:rsidR="0014701E">
        <w:rPr>
          <w:sz w:val="28"/>
          <w:szCs w:val="28"/>
        </w:rPr>
        <w:t xml:space="preserve"> города Лыткарино</w:t>
      </w:r>
      <w:r w:rsidR="002563D9">
        <w:rPr>
          <w:sz w:val="28"/>
          <w:szCs w:val="28"/>
        </w:rPr>
        <w:t xml:space="preserve"> Московской области», утвержденного решением Совета депутатов от 17 мая 2012 года</w:t>
      </w:r>
      <w:proofErr w:type="gramEnd"/>
      <w:r w:rsidR="002563D9">
        <w:rPr>
          <w:sz w:val="28"/>
          <w:szCs w:val="28"/>
        </w:rPr>
        <w:t xml:space="preserve"> №242/27.</w:t>
      </w:r>
    </w:p>
    <w:p w:rsidR="006532E7" w:rsidRDefault="006532E7" w:rsidP="006C243D">
      <w:pPr>
        <w:tabs>
          <w:tab w:val="num" w:pos="-3366"/>
        </w:tabs>
        <w:spacing w:line="360" w:lineRule="auto"/>
        <w:jc w:val="both"/>
        <w:rPr>
          <w:sz w:val="20"/>
          <w:szCs w:val="20"/>
        </w:rPr>
      </w:pPr>
    </w:p>
    <w:p w:rsidR="00D45076" w:rsidRPr="006C243D" w:rsidRDefault="00D45076" w:rsidP="007A5440">
      <w:pPr>
        <w:pStyle w:val="2"/>
        <w:spacing w:after="240"/>
        <w:rPr>
          <w:rFonts w:eastAsia="Calibri"/>
        </w:rPr>
      </w:pPr>
      <w:bookmarkStart w:id="1" w:name="_Toc316495379"/>
      <w:bookmarkStart w:id="2" w:name="_Toc317509394"/>
      <w:bookmarkStart w:id="3" w:name="_Toc378607867"/>
      <w:r>
        <w:rPr>
          <w:rFonts w:eastAsia="Calibri"/>
        </w:rPr>
        <w:t xml:space="preserve">Основные итоги работы </w:t>
      </w:r>
      <w:r w:rsidR="000E28A8" w:rsidRPr="00122C03">
        <w:rPr>
          <w:rFonts w:eastAsia="Calibri"/>
        </w:rPr>
        <w:t>К</w:t>
      </w:r>
      <w:r w:rsidR="00122C03" w:rsidRPr="00122C03">
        <w:rPr>
          <w:rFonts w:eastAsia="Calibri"/>
        </w:rPr>
        <w:t>онтрольно-счетной палаты город</w:t>
      </w:r>
      <w:r w:rsidR="004B0DD6">
        <w:rPr>
          <w:rFonts w:eastAsia="Calibri"/>
        </w:rPr>
        <w:t>а</w:t>
      </w:r>
      <w:r w:rsidR="00122C03" w:rsidRPr="00122C03">
        <w:rPr>
          <w:rFonts w:eastAsia="Calibri"/>
        </w:rPr>
        <w:t xml:space="preserve"> </w:t>
      </w:r>
      <w:r w:rsidR="004B0DD6">
        <w:rPr>
          <w:rFonts w:eastAsia="Calibri"/>
        </w:rPr>
        <w:t>Лыткарино</w:t>
      </w:r>
      <w:r w:rsidR="000E28A8" w:rsidRPr="00122C03">
        <w:rPr>
          <w:rFonts w:eastAsia="Calibri"/>
        </w:rPr>
        <w:t xml:space="preserve"> </w:t>
      </w:r>
      <w:r w:rsidR="004B0DD6">
        <w:rPr>
          <w:rFonts w:eastAsia="Calibri"/>
        </w:rPr>
        <w:t xml:space="preserve">Московской области </w:t>
      </w:r>
      <w:r>
        <w:rPr>
          <w:rFonts w:eastAsia="Calibri"/>
        </w:rPr>
        <w:t xml:space="preserve">в отчетном </w:t>
      </w:r>
      <w:r w:rsidR="000E28A8" w:rsidRPr="00122C03">
        <w:rPr>
          <w:rFonts w:eastAsia="Calibri"/>
        </w:rPr>
        <w:t>году</w:t>
      </w:r>
      <w:bookmarkEnd w:id="1"/>
      <w:bookmarkEnd w:id="2"/>
      <w:r>
        <w:rPr>
          <w:rFonts w:eastAsia="Calibri"/>
        </w:rPr>
        <w:t>.</w:t>
      </w:r>
      <w:bookmarkEnd w:id="3"/>
    </w:p>
    <w:p w:rsidR="00D45076" w:rsidRDefault="00D45076" w:rsidP="006C243D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D45076">
        <w:rPr>
          <w:rFonts w:eastAsia="Calibri"/>
          <w:sz w:val="28"/>
          <w:szCs w:val="28"/>
        </w:rPr>
        <w:t>В отчетном</w:t>
      </w:r>
      <w:r>
        <w:rPr>
          <w:rFonts w:eastAsia="Calibri"/>
          <w:sz w:val="28"/>
          <w:szCs w:val="28"/>
        </w:rPr>
        <w:t xml:space="preserve"> 2013 году КСП г. Лыткарино  в соответствии с утвержденным планом работы  провела </w:t>
      </w:r>
      <w:r w:rsidR="00EB0D05">
        <w:rPr>
          <w:rFonts w:eastAsia="Calibri"/>
          <w:sz w:val="28"/>
          <w:szCs w:val="28"/>
        </w:rPr>
        <w:t>11 контрольных и 82 экспертно-аналитических мероприятия. Осуществила внешнюю проверку годового отчета об исполнении бюджета за 201</w:t>
      </w:r>
      <w:r w:rsidR="00065F6E">
        <w:rPr>
          <w:rFonts w:eastAsia="Calibri"/>
          <w:sz w:val="28"/>
          <w:szCs w:val="28"/>
        </w:rPr>
        <w:t>2</w:t>
      </w:r>
      <w:r w:rsidR="00EB0D05">
        <w:rPr>
          <w:rFonts w:eastAsia="Calibri"/>
          <w:sz w:val="28"/>
          <w:szCs w:val="28"/>
        </w:rPr>
        <w:t xml:space="preserve"> год.</w:t>
      </w:r>
    </w:p>
    <w:p w:rsidR="00EB0D05" w:rsidRDefault="00EB0D05" w:rsidP="006C243D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В истекшем году было проведено три совместных с Контрольно-счетной палатой Московской области  контрольных  мероприятия</w:t>
      </w:r>
      <w:r w:rsidR="00413D30">
        <w:rPr>
          <w:rFonts w:eastAsia="Calibri"/>
          <w:sz w:val="28"/>
          <w:szCs w:val="28"/>
        </w:rPr>
        <w:t xml:space="preserve"> и семь  проверок силами  КСП г. Лыткарино.</w:t>
      </w:r>
    </w:p>
    <w:p w:rsidR="00051022" w:rsidRDefault="00D60C77" w:rsidP="006C243D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Объем проверенных бюджетных средств составил 215 028,8 тыс.</w:t>
      </w:r>
      <w:r w:rsidR="0005102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руб. По результатам контроля </w:t>
      </w:r>
      <w:r w:rsidR="00F4233C">
        <w:rPr>
          <w:rFonts w:eastAsia="Calibri"/>
          <w:sz w:val="28"/>
          <w:szCs w:val="28"/>
        </w:rPr>
        <w:t xml:space="preserve"> выявлено неэффективное использование бюджетных сре</w:t>
      </w:r>
      <w:proofErr w:type="gramStart"/>
      <w:r w:rsidR="00F4233C">
        <w:rPr>
          <w:rFonts w:eastAsia="Calibri"/>
          <w:sz w:val="28"/>
          <w:szCs w:val="28"/>
        </w:rPr>
        <w:t>дств</w:t>
      </w:r>
      <w:r w:rsidR="00107D87">
        <w:rPr>
          <w:rFonts w:eastAsia="Calibri"/>
          <w:sz w:val="28"/>
          <w:szCs w:val="28"/>
        </w:rPr>
        <w:t xml:space="preserve"> </w:t>
      </w:r>
      <w:r w:rsidR="00F4233C">
        <w:rPr>
          <w:rFonts w:eastAsia="Calibri"/>
          <w:sz w:val="28"/>
          <w:szCs w:val="28"/>
        </w:rPr>
        <w:t xml:space="preserve"> в</w:t>
      </w:r>
      <w:r w:rsidR="004F61C4">
        <w:rPr>
          <w:rFonts w:eastAsia="Calibri"/>
          <w:sz w:val="28"/>
          <w:szCs w:val="28"/>
        </w:rPr>
        <w:t xml:space="preserve"> </w:t>
      </w:r>
      <w:r w:rsidR="00F4233C">
        <w:rPr>
          <w:rFonts w:eastAsia="Calibri"/>
          <w:sz w:val="28"/>
          <w:szCs w:val="28"/>
        </w:rPr>
        <w:t xml:space="preserve"> р</w:t>
      </w:r>
      <w:proofErr w:type="gramEnd"/>
      <w:r w:rsidR="00F4233C">
        <w:rPr>
          <w:rFonts w:eastAsia="Calibri"/>
          <w:sz w:val="28"/>
          <w:szCs w:val="28"/>
        </w:rPr>
        <w:t>азмере 16 688,7 тыс.</w:t>
      </w:r>
      <w:r w:rsidR="00051022">
        <w:rPr>
          <w:rFonts w:eastAsia="Calibri"/>
          <w:sz w:val="28"/>
          <w:szCs w:val="28"/>
        </w:rPr>
        <w:t xml:space="preserve"> </w:t>
      </w:r>
      <w:r w:rsidR="00F4233C">
        <w:rPr>
          <w:rFonts w:eastAsia="Calibri"/>
          <w:sz w:val="28"/>
          <w:szCs w:val="28"/>
        </w:rPr>
        <w:t>руб.</w:t>
      </w:r>
      <w:r>
        <w:rPr>
          <w:rFonts w:eastAsia="Calibri"/>
          <w:sz w:val="28"/>
          <w:szCs w:val="28"/>
        </w:rPr>
        <w:t xml:space="preserve"> Руководителям двух бюджетных учреждений направлены Представления  об устранении нарушений в 30-дневный срок.</w:t>
      </w:r>
    </w:p>
    <w:p w:rsidR="00413D30" w:rsidRDefault="00413D30" w:rsidP="006C243D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Контрольными мероприятиями были охвачены 10 объектов контроля,</w:t>
      </w:r>
    </w:p>
    <w:p w:rsidR="00860033" w:rsidRPr="00413D30" w:rsidRDefault="00860033" w:rsidP="006C243D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051022">
        <w:rPr>
          <w:color w:val="FF0000"/>
          <w:sz w:val="28"/>
          <w:szCs w:val="28"/>
        </w:rPr>
        <w:t xml:space="preserve"> </w:t>
      </w:r>
      <w:r w:rsidRPr="00413D30">
        <w:rPr>
          <w:sz w:val="28"/>
          <w:szCs w:val="28"/>
        </w:rPr>
        <w:t>из них:</w:t>
      </w:r>
    </w:p>
    <w:p w:rsidR="00860033" w:rsidRPr="00413D30" w:rsidRDefault="00860033" w:rsidP="006C243D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13D30">
        <w:rPr>
          <w:sz w:val="28"/>
          <w:szCs w:val="28"/>
        </w:rPr>
        <w:t xml:space="preserve">органов местного самоуправления – </w:t>
      </w:r>
      <w:r w:rsidR="001F2C82" w:rsidRPr="00413D30">
        <w:rPr>
          <w:sz w:val="28"/>
          <w:szCs w:val="28"/>
        </w:rPr>
        <w:t>1</w:t>
      </w:r>
      <w:r w:rsidRPr="00413D30">
        <w:rPr>
          <w:sz w:val="28"/>
          <w:szCs w:val="28"/>
        </w:rPr>
        <w:t>;</w:t>
      </w:r>
    </w:p>
    <w:p w:rsidR="00381344" w:rsidRPr="00413D30" w:rsidRDefault="00381344" w:rsidP="006C243D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13D30">
        <w:rPr>
          <w:sz w:val="28"/>
          <w:szCs w:val="28"/>
        </w:rPr>
        <w:t xml:space="preserve">казенных учреждений – </w:t>
      </w:r>
      <w:r w:rsidR="00EE0F4E" w:rsidRPr="00413D30">
        <w:rPr>
          <w:sz w:val="28"/>
          <w:szCs w:val="28"/>
        </w:rPr>
        <w:t>3</w:t>
      </w:r>
      <w:r w:rsidRPr="00413D30">
        <w:rPr>
          <w:sz w:val="28"/>
          <w:szCs w:val="28"/>
        </w:rPr>
        <w:t>;</w:t>
      </w:r>
    </w:p>
    <w:p w:rsidR="00860033" w:rsidRPr="00413D30" w:rsidRDefault="00381344" w:rsidP="006C243D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13D30">
        <w:rPr>
          <w:sz w:val="28"/>
          <w:szCs w:val="28"/>
        </w:rPr>
        <w:t>бюджетных</w:t>
      </w:r>
      <w:r w:rsidR="00860033" w:rsidRPr="00413D30">
        <w:rPr>
          <w:sz w:val="28"/>
          <w:szCs w:val="28"/>
        </w:rPr>
        <w:t xml:space="preserve"> учреждений – </w:t>
      </w:r>
      <w:r w:rsidR="00EE0F4E" w:rsidRPr="00413D30">
        <w:rPr>
          <w:sz w:val="28"/>
          <w:szCs w:val="28"/>
        </w:rPr>
        <w:t>6</w:t>
      </w:r>
      <w:r w:rsidR="00860033" w:rsidRPr="00413D30">
        <w:rPr>
          <w:sz w:val="28"/>
          <w:szCs w:val="28"/>
        </w:rPr>
        <w:t>;</w:t>
      </w:r>
    </w:p>
    <w:p w:rsidR="00413D30" w:rsidRDefault="00456870" w:rsidP="006C243D">
      <w:pPr>
        <w:spacing w:line="360" w:lineRule="auto"/>
        <w:ind w:firstLine="709"/>
        <w:jc w:val="both"/>
        <w:rPr>
          <w:sz w:val="28"/>
          <w:szCs w:val="28"/>
        </w:rPr>
      </w:pPr>
      <w:r w:rsidRPr="00413D30">
        <w:rPr>
          <w:sz w:val="28"/>
          <w:szCs w:val="28"/>
        </w:rPr>
        <w:t>По результатам проверки контрольных мероприятий составлен</w:t>
      </w:r>
      <w:r w:rsidR="00F45B26" w:rsidRPr="00413D30">
        <w:rPr>
          <w:sz w:val="28"/>
          <w:szCs w:val="28"/>
        </w:rPr>
        <w:t>о</w:t>
      </w:r>
      <w:r w:rsidRPr="00413D30">
        <w:rPr>
          <w:sz w:val="28"/>
          <w:szCs w:val="28"/>
        </w:rPr>
        <w:t xml:space="preserve"> </w:t>
      </w:r>
      <w:r w:rsidR="006F2D36" w:rsidRPr="00413D30">
        <w:rPr>
          <w:sz w:val="28"/>
          <w:szCs w:val="28"/>
        </w:rPr>
        <w:t>10</w:t>
      </w:r>
      <w:r w:rsidRPr="00413D30">
        <w:rPr>
          <w:sz w:val="28"/>
          <w:szCs w:val="28"/>
        </w:rPr>
        <w:t xml:space="preserve"> акт</w:t>
      </w:r>
      <w:r w:rsidR="00A32FB8" w:rsidRPr="00413D30">
        <w:rPr>
          <w:sz w:val="28"/>
          <w:szCs w:val="28"/>
        </w:rPr>
        <w:t>ов</w:t>
      </w:r>
      <w:r w:rsidR="00192FB1" w:rsidRPr="00413D30">
        <w:rPr>
          <w:sz w:val="28"/>
          <w:szCs w:val="28"/>
        </w:rPr>
        <w:t>.</w:t>
      </w:r>
      <w:r w:rsidRPr="00413D30">
        <w:rPr>
          <w:sz w:val="28"/>
          <w:szCs w:val="28"/>
        </w:rPr>
        <w:t xml:space="preserve"> </w:t>
      </w:r>
    </w:p>
    <w:p w:rsidR="00797C0B" w:rsidRPr="00413D30" w:rsidRDefault="00456870" w:rsidP="006C243D">
      <w:pPr>
        <w:spacing w:line="360" w:lineRule="auto"/>
        <w:ind w:firstLine="709"/>
        <w:jc w:val="both"/>
        <w:rPr>
          <w:sz w:val="28"/>
          <w:szCs w:val="28"/>
        </w:rPr>
      </w:pPr>
      <w:r w:rsidRPr="00413D30">
        <w:rPr>
          <w:sz w:val="28"/>
          <w:szCs w:val="28"/>
        </w:rPr>
        <w:t xml:space="preserve">В относительном выражении сумма, выявленных нарушений </w:t>
      </w:r>
      <w:r w:rsidR="00797C0B" w:rsidRPr="00413D30">
        <w:rPr>
          <w:sz w:val="28"/>
          <w:szCs w:val="28"/>
        </w:rPr>
        <w:t>в</w:t>
      </w:r>
      <w:r w:rsidRPr="00413D30">
        <w:rPr>
          <w:sz w:val="28"/>
          <w:szCs w:val="28"/>
        </w:rPr>
        <w:t xml:space="preserve"> 201</w:t>
      </w:r>
      <w:r w:rsidR="00B04756" w:rsidRPr="00413D30">
        <w:rPr>
          <w:sz w:val="28"/>
          <w:szCs w:val="28"/>
        </w:rPr>
        <w:t>3</w:t>
      </w:r>
      <w:r w:rsidRPr="00413D30">
        <w:rPr>
          <w:sz w:val="28"/>
          <w:szCs w:val="28"/>
        </w:rPr>
        <w:t xml:space="preserve"> год</w:t>
      </w:r>
      <w:r w:rsidR="00797C0B" w:rsidRPr="00413D30">
        <w:rPr>
          <w:sz w:val="28"/>
          <w:szCs w:val="28"/>
        </w:rPr>
        <w:t>у</w:t>
      </w:r>
      <w:r w:rsidRPr="00413D30">
        <w:rPr>
          <w:sz w:val="28"/>
          <w:szCs w:val="28"/>
        </w:rPr>
        <w:t xml:space="preserve"> состав</w:t>
      </w:r>
      <w:r w:rsidR="00092686" w:rsidRPr="00413D30">
        <w:rPr>
          <w:sz w:val="28"/>
          <w:szCs w:val="28"/>
        </w:rPr>
        <w:t>ила</w:t>
      </w:r>
      <w:r w:rsidRPr="00413D30">
        <w:rPr>
          <w:sz w:val="28"/>
          <w:szCs w:val="28"/>
        </w:rPr>
        <w:t xml:space="preserve"> </w:t>
      </w:r>
      <w:r w:rsidR="00AF63B5" w:rsidRPr="00413D30">
        <w:rPr>
          <w:sz w:val="28"/>
          <w:szCs w:val="28"/>
        </w:rPr>
        <w:t xml:space="preserve">8 </w:t>
      </w:r>
      <w:r w:rsidRPr="00413D30">
        <w:rPr>
          <w:sz w:val="28"/>
          <w:szCs w:val="28"/>
        </w:rPr>
        <w:t>% от общего объема проверенных средств</w:t>
      </w:r>
      <w:r w:rsidRPr="00D60C77">
        <w:rPr>
          <w:color w:val="FF0000"/>
          <w:szCs w:val="28"/>
        </w:rPr>
        <w:t xml:space="preserve">. </w:t>
      </w:r>
    </w:p>
    <w:p w:rsidR="00D44A2C" w:rsidRPr="007A5440" w:rsidRDefault="00D60C77" w:rsidP="007A5440">
      <w:pPr>
        <w:pStyle w:val="2"/>
        <w:spacing w:after="240"/>
      </w:pPr>
      <w:bookmarkStart w:id="4" w:name="_Toc317509396"/>
      <w:bookmarkStart w:id="5" w:name="_Toc378607868"/>
      <w:bookmarkEnd w:id="4"/>
      <w:r>
        <w:lastRenderedPageBreak/>
        <w:t>Структура финансовых нарушений, выявленных в отчетном году.</w:t>
      </w:r>
      <w:bookmarkEnd w:id="5"/>
    </w:p>
    <w:p w:rsidR="003069F9" w:rsidRDefault="00D44A2C" w:rsidP="007A5440">
      <w:pPr>
        <w:spacing w:line="360" w:lineRule="auto"/>
        <w:ind w:firstLine="709"/>
        <w:jc w:val="both"/>
        <w:rPr>
          <w:sz w:val="28"/>
          <w:szCs w:val="28"/>
        </w:rPr>
      </w:pPr>
      <w:r w:rsidRPr="00D44A2C">
        <w:rPr>
          <w:sz w:val="28"/>
          <w:szCs w:val="28"/>
        </w:rPr>
        <w:t>В результате контрольных</w:t>
      </w:r>
      <w:r w:rsidR="004F61C4">
        <w:rPr>
          <w:sz w:val="28"/>
          <w:szCs w:val="28"/>
        </w:rPr>
        <w:t xml:space="preserve"> </w:t>
      </w:r>
      <w:r w:rsidRPr="00D44A2C">
        <w:rPr>
          <w:sz w:val="28"/>
          <w:szCs w:val="28"/>
        </w:rPr>
        <w:t xml:space="preserve"> мероп</w:t>
      </w:r>
      <w:r>
        <w:rPr>
          <w:sz w:val="28"/>
          <w:szCs w:val="28"/>
        </w:rPr>
        <w:t>р</w:t>
      </w:r>
      <w:r w:rsidRPr="00D44A2C">
        <w:rPr>
          <w:sz w:val="28"/>
          <w:szCs w:val="28"/>
        </w:rPr>
        <w:t>иятий</w:t>
      </w:r>
      <w:r>
        <w:rPr>
          <w:sz w:val="28"/>
          <w:szCs w:val="28"/>
        </w:rPr>
        <w:t>, осуществленных в отчетном году</w:t>
      </w:r>
      <w:r w:rsidR="007A5440">
        <w:rPr>
          <w:sz w:val="28"/>
          <w:szCs w:val="28"/>
        </w:rPr>
        <w:t>,</w:t>
      </w:r>
      <w:r>
        <w:rPr>
          <w:sz w:val="28"/>
          <w:szCs w:val="28"/>
        </w:rPr>
        <w:t xml:space="preserve"> были выявлены следующие нарушения:</w:t>
      </w:r>
    </w:p>
    <w:p w:rsidR="00D44A2C" w:rsidRPr="007A5440" w:rsidRDefault="00D44A2C" w:rsidP="007A5440">
      <w:pPr>
        <w:pStyle w:val="ae"/>
        <w:numPr>
          <w:ilvl w:val="0"/>
          <w:numId w:val="22"/>
        </w:numPr>
        <w:spacing w:line="360" w:lineRule="auto"/>
      </w:pPr>
      <w:r w:rsidRPr="007A5440">
        <w:t>нарушения</w:t>
      </w:r>
      <w:r w:rsidR="003069F9" w:rsidRPr="007A5440">
        <w:t xml:space="preserve"> бюджетного законодательства - 28</w:t>
      </w:r>
      <w:r w:rsidRPr="007A5440">
        <w:t xml:space="preserve"> случаев;</w:t>
      </w:r>
    </w:p>
    <w:p w:rsidR="00D44A2C" w:rsidRPr="007A5440" w:rsidRDefault="00D44A2C" w:rsidP="007A5440">
      <w:pPr>
        <w:pStyle w:val="ae"/>
        <w:numPr>
          <w:ilvl w:val="0"/>
          <w:numId w:val="22"/>
        </w:numPr>
        <w:spacing w:line="360" w:lineRule="auto"/>
      </w:pPr>
      <w:r w:rsidRPr="007A5440">
        <w:t>нарушения законодательства о бухгалтерском учете и требований по составлению бюдж</w:t>
      </w:r>
      <w:r w:rsidR="003069F9" w:rsidRPr="007A5440">
        <w:t xml:space="preserve">етной отчетности - 19 </w:t>
      </w:r>
      <w:r w:rsidRPr="007A5440">
        <w:t>случа</w:t>
      </w:r>
      <w:r w:rsidR="00646690">
        <w:t>ев</w:t>
      </w:r>
      <w:r w:rsidRPr="007A5440">
        <w:t>;</w:t>
      </w:r>
    </w:p>
    <w:p w:rsidR="00D44A2C" w:rsidRPr="007A5440" w:rsidRDefault="00D44A2C" w:rsidP="007A5440">
      <w:pPr>
        <w:pStyle w:val="ae"/>
        <w:numPr>
          <w:ilvl w:val="0"/>
          <w:numId w:val="22"/>
        </w:numPr>
        <w:spacing w:line="360" w:lineRule="auto"/>
      </w:pPr>
      <w:r w:rsidRPr="007A5440">
        <w:t>нарушения в порядке учета и распоряжения муниципальным имуществом</w:t>
      </w:r>
      <w:r w:rsidR="003069F9" w:rsidRPr="007A5440">
        <w:t xml:space="preserve"> </w:t>
      </w:r>
      <w:r w:rsidRPr="007A5440">
        <w:t>- 3 случая;</w:t>
      </w:r>
    </w:p>
    <w:p w:rsidR="0091365C" w:rsidRPr="007A5440" w:rsidRDefault="00D44A2C" w:rsidP="007A5440">
      <w:pPr>
        <w:pStyle w:val="ae"/>
        <w:numPr>
          <w:ilvl w:val="0"/>
          <w:numId w:val="22"/>
        </w:numPr>
        <w:spacing w:line="360" w:lineRule="auto"/>
      </w:pPr>
      <w:r w:rsidRPr="007A5440">
        <w:t>нарушения законодательства о размещении заказов для государственных и муниципальных нужд</w:t>
      </w:r>
      <w:r w:rsidR="007A5440" w:rsidRPr="007A5440">
        <w:t xml:space="preserve"> - 8 случаев.</w:t>
      </w:r>
    </w:p>
    <w:p w:rsidR="0091365C" w:rsidRDefault="0091365C" w:rsidP="006C243D">
      <w:pPr>
        <w:spacing w:line="360" w:lineRule="auto"/>
        <w:rPr>
          <w:sz w:val="28"/>
          <w:szCs w:val="28"/>
        </w:rPr>
      </w:pPr>
    </w:p>
    <w:p w:rsidR="002E301C" w:rsidRPr="007A5440" w:rsidRDefault="002E301C" w:rsidP="007A5440">
      <w:pPr>
        <w:pStyle w:val="2"/>
        <w:spacing w:after="240"/>
      </w:pPr>
      <w:bookmarkStart w:id="6" w:name="_Toc378607869"/>
      <w:r>
        <w:rPr>
          <w:rFonts w:eastAsia="Calibri"/>
          <w:lang w:eastAsia="en-US"/>
        </w:rPr>
        <w:t>Контрольная деятельность</w:t>
      </w:r>
      <w:bookmarkEnd w:id="6"/>
      <w:r w:rsidR="00A72CD4">
        <w:rPr>
          <w:rFonts w:eastAsia="Calibri"/>
          <w:lang w:eastAsia="en-US"/>
        </w:rPr>
        <w:t>.</w:t>
      </w:r>
    </w:p>
    <w:p w:rsidR="002E301C" w:rsidRPr="002E301C" w:rsidRDefault="002E301C" w:rsidP="006C243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E301C">
        <w:rPr>
          <w:rFonts w:eastAsia="Calibri"/>
          <w:sz w:val="28"/>
          <w:szCs w:val="28"/>
          <w:lang w:eastAsia="en-US"/>
        </w:rPr>
        <w:t xml:space="preserve">В течение </w:t>
      </w:r>
      <w:r>
        <w:rPr>
          <w:rFonts w:eastAsia="Calibri"/>
          <w:sz w:val="28"/>
          <w:szCs w:val="28"/>
          <w:lang w:eastAsia="en-US"/>
        </w:rPr>
        <w:t xml:space="preserve">2013 года было проведено 3 </w:t>
      </w:r>
      <w:proofErr w:type="gramStart"/>
      <w:r>
        <w:rPr>
          <w:rFonts w:eastAsia="Calibri"/>
          <w:sz w:val="28"/>
          <w:szCs w:val="28"/>
          <w:lang w:eastAsia="en-US"/>
        </w:rPr>
        <w:t>совместных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 Контрольно-счетной палатой Московской области  контрольных мероприятия.</w:t>
      </w:r>
    </w:p>
    <w:p w:rsidR="00F81FA3" w:rsidRPr="002E301C" w:rsidRDefault="00F81FA3" w:rsidP="006C243D">
      <w:pPr>
        <w:shd w:val="clear" w:color="auto" w:fill="FFFFFF"/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F81FA3" w:rsidRPr="007A5440" w:rsidRDefault="00393FD8" w:rsidP="007A5440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7A5440">
        <w:rPr>
          <w:rFonts w:eastAsia="Calibri"/>
          <w:b/>
          <w:sz w:val="28"/>
          <w:szCs w:val="28"/>
        </w:rPr>
        <w:t>3.1</w:t>
      </w:r>
      <w:r w:rsidR="00F81FA3" w:rsidRPr="007A5440">
        <w:rPr>
          <w:rFonts w:eastAsia="Calibri"/>
          <w:b/>
          <w:sz w:val="28"/>
          <w:szCs w:val="28"/>
        </w:rPr>
        <w:t xml:space="preserve"> </w:t>
      </w:r>
      <w:r w:rsidR="00F81FA3" w:rsidRPr="007A5440">
        <w:rPr>
          <w:b/>
          <w:bCs/>
          <w:color w:val="000000"/>
          <w:sz w:val="28"/>
          <w:szCs w:val="28"/>
        </w:rPr>
        <w:t>К</w:t>
      </w:r>
      <w:r w:rsidR="00F81FA3" w:rsidRPr="007A5440">
        <w:rPr>
          <w:rFonts w:eastAsia="Calibri"/>
          <w:b/>
          <w:color w:val="000000"/>
          <w:sz w:val="28"/>
          <w:szCs w:val="28"/>
          <w:lang w:eastAsia="en-US"/>
        </w:rPr>
        <w:t xml:space="preserve">онтрольное </w:t>
      </w:r>
      <w:r w:rsidR="00F81FA3" w:rsidRPr="007A5440">
        <w:rPr>
          <w:b/>
          <w:bCs/>
          <w:color w:val="000000"/>
          <w:sz w:val="28"/>
          <w:szCs w:val="28"/>
        </w:rPr>
        <w:t xml:space="preserve">мероприятие по проверке  </w:t>
      </w:r>
      <w:r w:rsidR="00F81FA3" w:rsidRPr="007A5440">
        <w:rPr>
          <w:rFonts w:eastAsia="Calibri"/>
          <w:b/>
          <w:sz w:val="28"/>
          <w:szCs w:val="28"/>
          <w:lang w:eastAsia="en-US"/>
        </w:rPr>
        <w:t>законности и эффективности предоставления гражданам Российской Федерации, проживающим на территории города Лыткарино Московской области, субсидий, выделенных в 2012 году, на оплату жилых помещений и коммунальных услуг</w:t>
      </w:r>
      <w:r w:rsidR="00F81FA3" w:rsidRPr="007A5440">
        <w:rPr>
          <w:rFonts w:eastAsia="Calibri"/>
          <w:b/>
          <w:sz w:val="28"/>
          <w:szCs w:val="28"/>
        </w:rPr>
        <w:t xml:space="preserve"> совместно с Контрольно-счетной палатой Московской области</w:t>
      </w:r>
      <w:r w:rsidR="00F81FA3" w:rsidRPr="007A5440">
        <w:rPr>
          <w:rFonts w:eastAsia="Calibri"/>
          <w:b/>
          <w:sz w:val="28"/>
          <w:szCs w:val="28"/>
          <w:lang w:eastAsia="en-US"/>
        </w:rPr>
        <w:t xml:space="preserve">. </w:t>
      </w:r>
    </w:p>
    <w:p w:rsidR="00F81FA3" w:rsidRPr="00F81FA3" w:rsidRDefault="00F81FA3" w:rsidP="007A5440">
      <w:pPr>
        <w:spacing w:line="360" w:lineRule="auto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F81FA3">
        <w:rPr>
          <w:bCs/>
          <w:sz w:val="28"/>
          <w:szCs w:val="28"/>
        </w:rPr>
        <w:t>Контрольное мероприятие проведено с 04.02.2013 по 06.02.2013.</w:t>
      </w:r>
      <w:r w:rsidRPr="00F81FA3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F81FA3" w:rsidRPr="00F81FA3" w:rsidRDefault="00F81FA3" w:rsidP="007A5440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81FA3">
        <w:rPr>
          <w:rFonts w:eastAsia="Calibri"/>
          <w:sz w:val="28"/>
          <w:szCs w:val="28"/>
          <w:lang w:eastAsia="en-US"/>
        </w:rPr>
        <w:t>Проверяемый период деятельности: 2012 год.</w:t>
      </w:r>
    </w:p>
    <w:p w:rsidR="00F81FA3" w:rsidRPr="00F81FA3" w:rsidRDefault="00F81FA3" w:rsidP="007A5440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81FA3">
        <w:rPr>
          <w:rFonts w:eastAsia="Calibri"/>
          <w:sz w:val="28"/>
          <w:szCs w:val="28"/>
          <w:lang w:eastAsia="en-US"/>
        </w:rPr>
        <w:t>Объект проверки:</w:t>
      </w:r>
      <w:r w:rsidRPr="00F81FA3">
        <w:rPr>
          <w:rFonts w:eastAsia="Calibri"/>
          <w:b/>
          <w:sz w:val="28"/>
          <w:szCs w:val="28"/>
          <w:lang w:eastAsia="en-US"/>
        </w:rPr>
        <w:t xml:space="preserve"> </w:t>
      </w:r>
      <w:r w:rsidRPr="00F81FA3">
        <w:rPr>
          <w:rFonts w:eastAsia="Calibri"/>
          <w:sz w:val="28"/>
          <w:szCs w:val="28"/>
          <w:lang w:eastAsia="en-US"/>
        </w:rPr>
        <w:t>отдел субсидий Управления жилищно-коммунального хозяйства и развития городской инфраструктуры города Лыткарино Московской области.</w:t>
      </w:r>
    </w:p>
    <w:p w:rsidR="00F81FA3" w:rsidRPr="00F81FA3" w:rsidRDefault="00F81FA3" w:rsidP="007A5440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81FA3">
        <w:rPr>
          <w:spacing w:val="-1"/>
          <w:sz w:val="28"/>
          <w:szCs w:val="28"/>
          <w:lang w:eastAsia="en-US"/>
        </w:rPr>
        <w:t>Объем проверенных средств: 9 165,0 тыс. руб.,</w:t>
      </w:r>
      <w:r w:rsidRPr="00F81FA3">
        <w:rPr>
          <w:sz w:val="28"/>
          <w:szCs w:val="28"/>
        </w:rPr>
        <w:t xml:space="preserve"> в том числе 169,5 тыс. руб. или 1,8%от объема проверенных средств  - </w:t>
      </w:r>
      <w:r w:rsidRPr="00F81FA3">
        <w:rPr>
          <w:rFonts w:eastAsia="Calibri"/>
          <w:sz w:val="28"/>
          <w:szCs w:val="28"/>
          <w:lang w:eastAsia="en-US"/>
        </w:rPr>
        <w:t>расходы, осуществленные без соблюдения принципа результативности и эффективности бюджетных средств.</w:t>
      </w:r>
    </w:p>
    <w:p w:rsidR="00F81FA3" w:rsidRPr="00F81FA3" w:rsidRDefault="00F81FA3" w:rsidP="007A5440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F81FA3">
        <w:rPr>
          <w:bCs/>
          <w:sz w:val="28"/>
          <w:szCs w:val="28"/>
        </w:rPr>
        <w:t>В ходе проведения контрольного мероприятия установлены нарушения</w:t>
      </w:r>
    </w:p>
    <w:p w:rsidR="00393FD8" w:rsidRDefault="00F81FA3" w:rsidP="007A5440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81FA3">
        <w:rPr>
          <w:rFonts w:eastAsia="Calibri"/>
          <w:sz w:val="28"/>
          <w:szCs w:val="28"/>
          <w:lang w:eastAsia="en-US"/>
        </w:rPr>
        <w:t xml:space="preserve"> требований действующ</w:t>
      </w:r>
      <w:r w:rsidR="002E301C">
        <w:rPr>
          <w:rFonts w:eastAsia="Calibri"/>
          <w:sz w:val="28"/>
          <w:szCs w:val="28"/>
          <w:lang w:eastAsia="en-US"/>
        </w:rPr>
        <w:t>его законодательства в части</w:t>
      </w:r>
      <w:r w:rsidR="00393FD8">
        <w:rPr>
          <w:rFonts w:eastAsia="Calibri"/>
          <w:sz w:val="28"/>
          <w:szCs w:val="28"/>
          <w:lang w:eastAsia="en-US"/>
        </w:rPr>
        <w:t xml:space="preserve">: </w:t>
      </w:r>
    </w:p>
    <w:p w:rsidR="00393FD8" w:rsidRDefault="00393FD8" w:rsidP="007A5440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-</w:t>
      </w:r>
      <w:r w:rsidR="002E301C">
        <w:rPr>
          <w:rFonts w:eastAsia="Calibri"/>
          <w:sz w:val="28"/>
          <w:szCs w:val="28"/>
          <w:lang w:eastAsia="en-US"/>
        </w:rPr>
        <w:t xml:space="preserve"> не</w:t>
      </w:r>
      <w:r w:rsidR="00F81FA3" w:rsidRPr="00F81FA3">
        <w:rPr>
          <w:rFonts w:eastAsia="Calibri"/>
          <w:sz w:val="28"/>
          <w:szCs w:val="28"/>
          <w:lang w:eastAsia="en-US"/>
        </w:rPr>
        <w:t>полного соответствия задач и функций отдела жилищных субсидий;</w:t>
      </w:r>
    </w:p>
    <w:p w:rsidR="00393FD8" w:rsidRDefault="00393FD8" w:rsidP="007A5440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F81FA3" w:rsidRPr="00F81FA3">
        <w:rPr>
          <w:rFonts w:eastAsia="Calibri"/>
          <w:sz w:val="28"/>
          <w:szCs w:val="28"/>
          <w:lang w:eastAsia="en-US"/>
        </w:rPr>
        <w:t xml:space="preserve"> не использования приобретенных в 2012 году материальных ценностей на </w:t>
      </w:r>
      <w:proofErr w:type="gramStart"/>
      <w:r>
        <w:rPr>
          <w:rFonts w:eastAsia="Calibri"/>
          <w:sz w:val="28"/>
          <w:szCs w:val="28"/>
          <w:lang w:eastAsia="en-US"/>
        </w:rPr>
        <w:t>-</w:t>
      </w:r>
      <w:r w:rsidR="00F81FA3" w:rsidRPr="00F81FA3">
        <w:rPr>
          <w:rFonts w:eastAsia="Calibri"/>
          <w:sz w:val="28"/>
          <w:szCs w:val="28"/>
          <w:lang w:eastAsia="en-US"/>
        </w:rPr>
        <w:t>о</w:t>
      </w:r>
      <w:proofErr w:type="gramEnd"/>
      <w:r w:rsidR="00F81FA3" w:rsidRPr="00F81FA3">
        <w:rPr>
          <w:rFonts w:eastAsia="Calibri"/>
          <w:sz w:val="28"/>
          <w:szCs w:val="28"/>
          <w:lang w:eastAsia="en-US"/>
        </w:rPr>
        <w:t>беспечение предоставления субсидий по своему прямому назначению;</w:t>
      </w:r>
    </w:p>
    <w:p w:rsidR="00393FD8" w:rsidRDefault="00393FD8" w:rsidP="007A5440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F81FA3" w:rsidRPr="00F81FA3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F81FA3" w:rsidRPr="00F81FA3">
        <w:rPr>
          <w:rFonts w:eastAsia="Calibri"/>
          <w:sz w:val="28"/>
          <w:szCs w:val="28"/>
          <w:lang w:eastAsia="en-US"/>
        </w:rPr>
        <w:t>не внесения</w:t>
      </w:r>
      <w:proofErr w:type="gramEnd"/>
      <w:r w:rsidR="00F81FA3" w:rsidRPr="00F81FA3">
        <w:rPr>
          <w:rFonts w:eastAsia="Calibri"/>
          <w:sz w:val="28"/>
          <w:szCs w:val="28"/>
          <w:lang w:eastAsia="en-US"/>
        </w:rPr>
        <w:t xml:space="preserve"> в смету изменения лимитов бюджетных обязательств;</w:t>
      </w:r>
    </w:p>
    <w:p w:rsidR="00393FD8" w:rsidRDefault="00393FD8" w:rsidP="007A5440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F81FA3" w:rsidRPr="00F81FA3">
        <w:rPr>
          <w:rFonts w:eastAsia="Calibri"/>
          <w:sz w:val="28"/>
          <w:szCs w:val="28"/>
          <w:lang w:eastAsia="en-US"/>
        </w:rPr>
        <w:t xml:space="preserve"> доведения </w:t>
      </w:r>
      <w:proofErr w:type="gramStart"/>
      <w:r w:rsidR="00F81FA3" w:rsidRPr="00F81FA3">
        <w:rPr>
          <w:rFonts w:eastAsia="Calibri"/>
          <w:sz w:val="28"/>
          <w:szCs w:val="28"/>
          <w:lang w:eastAsia="en-US"/>
        </w:rPr>
        <w:t>до заявителя решения об отказе в предоставлении субсидии в устной форме при личном обращении</w:t>
      </w:r>
      <w:proofErr w:type="gramEnd"/>
      <w:r w:rsidR="00F81FA3" w:rsidRPr="00F81FA3">
        <w:rPr>
          <w:rFonts w:eastAsia="Calibri"/>
          <w:sz w:val="28"/>
          <w:szCs w:val="28"/>
          <w:lang w:eastAsia="en-US"/>
        </w:rPr>
        <w:t xml:space="preserve"> гражданина</w:t>
      </w:r>
      <w:r>
        <w:rPr>
          <w:rFonts w:eastAsia="Calibri"/>
          <w:sz w:val="28"/>
          <w:szCs w:val="28"/>
          <w:lang w:eastAsia="en-US"/>
        </w:rPr>
        <w:t>, а не письменно</w:t>
      </w:r>
      <w:r w:rsidR="00F81FA3" w:rsidRPr="00F81FA3">
        <w:rPr>
          <w:rFonts w:eastAsia="Calibri"/>
          <w:sz w:val="28"/>
          <w:szCs w:val="28"/>
          <w:lang w:eastAsia="en-US"/>
        </w:rPr>
        <w:t xml:space="preserve">; </w:t>
      </w:r>
    </w:p>
    <w:p w:rsidR="00F81FA3" w:rsidRDefault="00393FD8" w:rsidP="007A5440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отдельных нарушений при оформлении</w:t>
      </w:r>
      <w:r w:rsidR="00F81FA3" w:rsidRPr="00F81FA3">
        <w:rPr>
          <w:rFonts w:eastAsia="Calibri"/>
          <w:sz w:val="28"/>
          <w:szCs w:val="28"/>
          <w:lang w:eastAsia="en-US"/>
        </w:rPr>
        <w:t xml:space="preserve"> первичных юридических документов в персональных делах граждан.</w:t>
      </w:r>
    </w:p>
    <w:p w:rsidR="002E301C" w:rsidRPr="00F81FA3" w:rsidRDefault="002E301C" w:rsidP="007A5440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По результатам проверки выявленные нарушения</w:t>
      </w:r>
      <w:r w:rsidR="00AC5AC1">
        <w:rPr>
          <w:rFonts w:eastAsia="Calibri"/>
          <w:sz w:val="28"/>
          <w:szCs w:val="28"/>
          <w:lang w:eastAsia="en-US"/>
        </w:rPr>
        <w:t xml:space="preserve"> полностью </w:t>
      </w:r>
      <w:r>
        <w:rPr>
          <w:rFonts w:eastAsia="Calibri"/>
          <w:sz w:val="28"/>
          <w:szCs w:val="28"/>
          <w:lang w:eastAsia="en-US"/>
        </w:rPr>
        <w:t xml:space="preserve"> устранены.</w:t>
      </w:r>
    </w:p>
    <w:p w:rsidR="00F81FA3" w:rsidRPr="00F81FA3" w:rsidRDefault="00F81FA3" w:rsidP="007A5440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81FA3">
        <w:rPr>
          <w:rFonts w:eastAsia="Calibri"/>
          <w:sz w:val="28"/>
          <w:szCs w:val="28"/>
          <w:lang w:eastAsia="en-US"/>
        </w:rPr>
        <w:t>Материалы проверки рассмотрены на коллегии К</w:t>
      </w:r>
      <w:r w:rsidR="00AC5AC1">
        <w:rPr>
          <w:rFonts w:eastAsia="Calibri"/>
          <w:sz w:val="28"/>
          <w:szCs w:val="28"/>
          <w:lang w:eastAsia="en-US"/>
        </w:rPr>
        <w:t>онтрольно-счетной палаты</w:t>
      </w:r>
      <w:r w:rsidRPr="00F81FA3">
        <w:rPr>
          <w:rFonts w:eastAsia="Calibri"/>
          <w:sz w:val="28"/>
          <w:szCs w:val="28"/>
          <w:lang w:eastAsia="en-US"/>
        </w:rPr>
        <w:t xml:space="preserve"> Московской области 26 апреля 2013 года.</w:t>
      </w:r>
    </w:p>
    <w:p w:rsidR="00F81FA3" w:rsidRPr="00F81FA3" w:rsidRDefault="00F81FA3" w:rsidP="006C243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F81FA3" w:rsidRPr="00F81FA3" w:rsidRDefault="00393FD8" w:rsidP="006C243D">
      <w:pPr>
        <w:spacing w:line="360" w:lineRule="auto"/>
        <w:ind w:firstLine="567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3.2</w:t>
      </w:r>
      <w:r w:rsidR="00F81FA3" w:rsidRPr="00F81FA3">
        <w:rPr>
          <w:rFonts w:eastAsia="Calibri"/>
          <w:sz w:val="28"/>
          <w:szCs w:val="28"/>
        </w:rPr>
        <w:t xml:space="preserve"> </w:t>
      </w:r>
      <w:r w:rsidR="00F81FA3" w:rsidRPr="00F81FA3">
        <w:rPr>
          <w:b/>
          <w:bCs/>
          <w:color w:val="000000"/>
          <w:sz w:val="28"/>
          <w:szCs w:val="28"/>
        </w:rPr>
        <w:t>К</w:t>
      </w:r>
      <w:r w:rsidR="00F81FA3" w:rsidRPr="00F81FA3">
        <w:rPr>
          <w:rFonts w:eastAsia="Calibri"/>
          <w:b/>
          <w:color w:val="000000"/>
          <w:sz w:val="28"/>
          <w:szCs w:val="28"/>
          <w:lang w:eastAsia="en-US"/>
        </w:rPr>
        <w:t xml:space="preserve">онтрольное </w:t>
      </w:r>
      <w:r w:rsidR="00F81FA3" w:rsidRPr="00F81FA3">
        <w:rPr>
          <w:b/>
          <w:bCs/>
          <w:color w:val="000000"/>
          <w:sz w:val="28"/>
          <w:szCs w:val="28"/>
        </w:rPr>
        <w:t xml:space="preserve">мероприятие по проверке  </w:t>
      </w:r>
      <w:r w:rsidR="00F81FA3" w:rsidRPr="00F81FA3">
        <w:rPr>
          <w:rFonts w:eastAsia="Calibri"/>
          <w:b/>
          <w:sz w:val="28"/>
          <w:szCs w:val="28"/>
          <w:lang w:eastAsia="en-US"/>
        </w:rPr>
        <w:t xml:space="preserve">законности и результативности использования государственных средств, выделенных в 2011-2012 годах по финансированию и выполнению мероприятий 1.2. «Проведение капитального ремонта» и 1.4. «Приобретение медицинского оборудования» задачи «Укрепление материально-технической базы медицинских учреждений» подпрограммы «Модернизация здравоохранения Московской области на 2011-2012 годы» долгосрочной целевой программы Московской области «Предупреждение и борьба с заболеваниями социального характера в Московской области на 2009-2012 годы» в муниципальном учреждении здравоохранения «Центральная городская больница» города Лыткарино </w:t>
      </w:r>
      <w:r w:rsidR="00F81FA3" w:rsidRPr="00F81FA3">
        <w:rPr>
          <w:rFonts w:eastAsia="Calibri"/>
          <w:b/>
          <w:sz w:val="28"/>
          <w:szCs w:val="28"/>
        </w:rPr>
        <w:t>совместно с Контрольно-счетной палатой Московской области</w:t>
      </w:r>
    </w:p>
    <w:p w:rsidR="00F81FA3" w:rsidRPr="00F81FA3" w:rsidRDefault="00F81FA3" w:rsidP="006C243D">
      <w:pPr>
        <w:spacing w:line="360" w:lineRule="auto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F81FA3">
        <w:rPr>
          <w:bCs/>
          <w:sz w:val="28"/>
          <w:szCs w:val="28"/>
        </w:rPr>
        <w:t>Контрольное мероприятие проведено с 11.03.2013 по 19.03.2013.</w:t>
      </w:r>
      <w:r w:rsidRPr="00F81FA3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F81FA3" w:rsidRPr="00F81FA3" w:rsidRDefault="00F81FA3" w:rsidP="006C243D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81FA3">
        <w:rPr>
          <w:rFonts w:eastAsia="Calibri"/>
          <w:sz w:val="28"/>
          <w:szCs w:val="28"/>
          <w:lang w:eastAsia="en-US"/>
        </w:rPr>
        <w:t>Проверяемый период деятельности: с 19.04.2011 по 31.12.2012.</w:t>
      </w:r>
    </w:p>
    <w:p w:rsidR="00F81FA3" w:rsidRPr="00F81FA3" w:rsidRDefault="00F81FA3" w:rsidP="006C243D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81FA3">
        <w:rPr>
          <w:rFonts w:eastAsia="Calibri"/>
          <w:sz w:val="28"/>
          <w:szCs w:val="28"/>
          <w:lang w:eastAsia="en-US"/>
        </w:rPr>
        <w:t>Объект проверки: Муниципальное учреждение здравоохранения «Центральная городская больница» (сокращенное наименование - МУЗ «ЦГБ»).</w:t>
      </w:r>
    </w:p>
    <w:p w:rsidR="00F81FA3" w:rsidRPr="00F81FA3" w:rsidRDefault="00F81FA3" w:rsidP="006C243D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81FA3">
        <w:rPr>
          <w:rFonts w:eastAsia="Calibri"/>
          <w:sz w:val="28"/>
          <w:szCs w:val="28"/>
          <w:lang w:eastAsia="en-US"/>
        </w:rPr>
        <w:lastRenderedPageBreak/>
        <w:t>Объем проверенных средств: 6</w:t>
      </w:r>
      <w:r w:rsidR="001E28E0">
        <w:rPr>
          <w:rFonts w:eastAsia="Calibri"/>
          <w:sz w:val="28"/>
          <w:szCs w:val="28"/>
          <w:lang w:eastAsia="en-US"/>
        </w:rPr>
        <w:t>3</w:t>
      </w:r>
      <w:r w:rsidRPr="00F81FA3">
        <w:rPr>
          <w:rFonts w:eastAsia="Calibri"/>
          <w:sz w:val="28"/>
          <w:szCs w:val="28"/>
          <w:lang w:eastAsia="en-US"/>
        </w:rPr>
        <w:t> </w:t>
      </w:r>
      <w:r w:rsidR="001E28E0">
        <w:rPr>
          <w:rFonts w:eastAsia="Calibri"/>
          <w:sz w:val="28"/>
          <w:szCs w:val="28"/>
          <w:lang w:eastAsia="en-US"/>
        </w:rPr>
        <w:t>908</w:t>
      </w:r>
      <w:r w:rsidRPr="00F81FA3">
        <w:rPr>
          <w:rFonts w:eastAsia="Calibri"/>
          <w:sz w:val="28"/>
          <w:szCs w:val="28"/>
          <w:lang w:eastAsia="en-US"/>
        </w:rPr>
        <w:t>,</w:t>
      </w:r>
      <w:r w:rsidR="001E28E0">
        <w:rPr>
          <w:rFonts w:eastAsia="Calibri"/>
          <w:sz w:val="28"/>
          <w:szCs w:val="28"/>
          <w:lang w:eastAsia="en-US"/>
        </w:rPr>
        <w:t>47</w:t>
      </w:r>
      <w:r w:rsidRPr="00F81FA3">
        <w:rPr>
          <w:rFonts w:eastAsia="Calibri"/>
          <w:sz w:val="28"/>
          <w:szCs w:val="28"/>
          <w:lang w:eastAsia="en-US"/>
        </w:rPr>
        <w:t xml:space="preserve"> тыс. руб., </w:t>
      </w:r>
      <w:r w:rsidRPr="00F81FA3">
        <w:rPr>
          <w:sz w:val="28"/>
          <w:szCs w:val="28"/>
        </w:rPr>
        <w:t xml:space="preserve">в том числе 14 465,6 тыс. руб. или 21,4% - </w:t>
      </w:r>
      <w:r w:rsidRPr="00F81FA3">
        <w:rPr>
          <w:rFonts w:eastAsia="Calibri"/>
          <w:sz w:val="28"/>
          <w:szCs w:val="28"/>
          <w:lang w:eastAsia="en-US"/>
        </w:rPr>
        <w:t>расходы, осуществленные без соблюдения принципа результативности и эффективности бюджетных средств.</w:t>
      </w:r>
    </w:p>
    <w:p w:rsidR="00F81FA3" w:rsidRPr="00F81FA3" w:rsidRDefault="00F81FA3" w:rsidP="006C243D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81FA3">
        <w:rPr>
          <w:bCs/>
          <w:sz w:val="28"/>
          <w:szCs w:val="28"/>
        </w:rPr>
        <w:t>По результатам контрольного мероприятия установлено следующее</w:t>
      </w:r>
      <w:r w:rsidRPr="00F81FA3">
        <w:rPr>
          <w:rFonts w:eastAsia="Calibri"/>
          <w:sz w:val="28"/>
          <w:szCs w:val="28"/>
          <w:lang w:eastAsia="en-US"/>
        </w:rPr>
        <w:t>:</w:t>
      </w:r>
    </w:p>
    <w:p w:rsidR="00F81FA3" w:rsidRPr="00F81FA3" w:rsidRDefault="00F81FA3" w:rsidP="006C243D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81FA3">
        <w:rPr>
          <w:rFonts w:eastAsia="Calibri"/>
          <w:sz w:val="28"/>
          <w:szCs w:val="28"/>
          <w:lang w:eastAsia="en-US"/>
        </w:rPr>
        <w:t>За два года реализации Подпрограммы осуществлен капитальный ремонт 8 обособленных структурных подразделений МУЗ «ЦГБ» на общую сумму 43 040,8 тыс. рублей, приобретено 12 единиц медицинского оборудования на общую сумму 24 541,0 тыс. рублей.</w:t>
      </w:r>
    </w:p>
    <w:p w:rsidR="00F81FA3" w:rsidRPr="00F81FA3" w:rsidRDefault="00F81FA3" w:rsidP="006C243D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81FA3">
        <w:rPr>
          <w:rFonts w:eastAsia="Calibri"/>
          <w:sz w:val="28"/>
          <w:szCs w:val="28"/>
          <w:lang w:eastAsia="en-US"/>
        </w:rPr>
        <w:t>В процессе проверки установлено, что работы по капитальному ремонту выполнены в основном в соответствии с заключенными гражданско-правовыми договорами и утвержденной проектно-сметной документацией. Вместе с тем, имело место нарушение сроков сдачи работ по капитальному ремонту помещения терапевтического отделения больничного корпуса №1 на 45 дней позже срока, предусмотренного гражданско-правовым договором от 31.05.2012 № ЭА/26к.</w:t>
      </w:r>
    </w:p>
    <w:p w:rsidR="00F81FA3" w:rsidRPr="00F81FA3" w:rsidRDefault="00F81FA3" w:rsidP="006C243D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81FA3">
        <w:rPr>
          <w:rFonts w:eastAsia="Calibri"/>
          <w:sz w:val="28"/>
          <w:szCs w:val="28"/>
          <w:lang w:eastAsia="en-US"/>
        </w:rPr>
        <w:t>Не эффективно использовались 4 единицы оборудования на общую сумму 14 465,6 тыс. руб.:</w:t>
      </w:r>
    </w:p>
    <w:p w:rsidR="00F81FA3" w:rsidRPr="00F81FA3" w:rsidRDefault="00F81FA3" w:rsidP="006C243D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81FA3">
        <w:rPr>
          <w:rFonts w:eastAsia="Calibri"/>
          <w:sz w:val="28"/>
          <w:szCs w:val="28"/>
          <w:lang w:eastAsia="en-US"/>
        </w:rPr>
        <w:t xml:space="preserve"> - по причине отсутствия разрешительной документации не использовались рентгеновский комплекс стоимостью 4 000,0 тыс. руб.  и цифровой </w:t>
      </w:r>
      <w:proofErr w:type="spellStart"/>
      <w:r w:rsidRPr="00F81FA3">
        <w:rPr>
          <w:rFonts w:eastAsia="Calibri"/>
          <w:sz w:val="28"/>
          <w:szCs w:val="28"/>
          <w:lang w:eastAsia="en-US"/>
        </w:rPr>
        <w:t>флюорограф</w:t>
      </w:r>
      <w:proofErr w:type="spellEnd"/>
      <w:r w:rsidRPr="00F81FA3">
        <w:rPr>
          <w:rFonts w:eastAsia="Calibri"/>
          <w:sz w:val="28"/>
          <w:szCs w:val="28"/>
          <w:lang w:eastAsia="en-US"/>
        </w:rPr>
        <w:t xml:space="preserve"> стоимостью 4 194,9 тыс. руб.;</w:t>
      </w:r>
    </w:p>
    <w:p w:rsidR="00F81FA3" w:rsidRPr="00F81FA3" w:rsidRDefault="00F81FA3" w:rsidP="006C243D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81FA3">
        <w:rPr>
          <w:rFonts w:eastAsia="Calibri"/>
          <w:sz w:val="28"/>
          <w:szCs w:val="28"/>
          <w:lang w:eastAsia="en-US"/>
        </w:rPr>
        <w:t>- аппарат «С-дуга» стоимостью 5 071,48 тыс. руб. не достаточно эффективно использовался по причине отсутствия рентгеновского операционного стола;</w:t>
      </w:r>
    </w:p>
    <w:p w:rsidR="00F81FA3" w:rsidRPr="00F81FA3" w:rsidRDefault="00F81FA3" w:rsidP="006C243D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81FA3">
        <w:rPr>
          <w:rFonts w:eastAsia="Calibri"/>
          <w:sz w:val="28"/>
          <w:szCs w:val="28"/>
          <w:lang w:eastAsia="en-US"/>
        </w:rPr>
        <w:t xml:space="preserve">- ферментный настольный анализатор стоимостью 1 200,1 тыс. руб. эксплуатировался не в полном объеме по причине недостаточной </w:t>
      </w:r>
      <w:proofErr w:type="spellStart"/>
      <w:r w:rsidRPr="00F81FA3">
        <w:rPr>
          <w:rFonts w:eastAsia="Calibri"/>
          <w:sz w:val="28"/>
          <w:szCs w:val="28"/>
          <w:lang w:eastAsia="en-US"/>
        </w:rPr>
        <w:t>обученности</w:t>
      </w:r>
      <w:proofErr w:type="spellEnd"/>
      <w:r w:rsidRPr="00F81FA3">
        <w:rPr>
          <w:rFonts w:eastAsia="Calibri"/>
          <w:sz w:val="28"/>
          <w:szCs w:val="28"/>
          <w:lang w:eastAsia="en-US"/>
        </w:rPr>
        <w:t xml:space="preserve"> специалистов, его эксплуатирующих.</w:t>
      </w:r>
    </w:p>
    <w:p w:rsidR="00F81FA3" w:rsidRPr="00F81FA3" w:rsidRDefault="00F81FA3" w:rsidP="006C243D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81FA3">
        <w:rPr>
          <w:rFonts w:eastAsia="Calibri"/>
          <w:sz w:val="28"/>
          <w:szCs w:val="28"/>
          <w:lang w:eastAsia="en-US"/>
        </w:rPr>
        <w:t>Все медицинское оборудование, за исключением двух аппаратов искусственной вентиляции легких введено в эксплуатацию с задержкой от 3  до 59 дней.</w:t>
      </w:r>
    </w:p>
    <w:p w:rsidR="00F81FA3" w:rsidRDefault="00F81FA3" w:rsidP="006C243D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81FA3">
        <w:rPr>
          <w:rFonts w:eastAsia="Calibri"/>
          <w:sz w:val="28"/>
          <w:szCs w:val="28"/>
          <w:lang w:eastAsia="en-US"/>
        </w:rPr>
        <w:t>К окончанию срока проверки устранено нарушение, связанное с эксплуатацией ферментного настольного анализатора, стоимостью 1 200,1 тыс. руб.</w:t>
      </w:r>
    </w:p>
    <w:p w:rsidR="00393FD8" w:rsidRPr="00F81FA3" w:rsidRDefault="00393FD8" w:rsidP="006C243D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До 01 июля 2013г. все отмеченные недостатки были устранены.</w:t>
      </w:r>
    </w:p>
    <w:p w:rsidR="00F81FA3" w:rsidRDefault="00F81FA3" w:rsidP="006C243D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81FA3">
        <w:rPr>
          <w:rFonts w:eastAsia="Calibri"/>
          <w:sz w:val="28"/>
          <w:szCs w:val="28"/>
          <w:lang w:eastAsia="en-US"/>
        </w:rPr>
        <w:t>Материалы проверки рассмотрены на заседании</w:t>
      </w:r>
      <w:r w:rsidR="00393FD8">
        <w:rPr>
          <w:rFonts w:eastAsia="Calibri"/>
          <w:sz w:val="28"/>
          <w:szCs w:val="28"/>
          <w:lang w:eastAsia="en-US"/>
        </w:rPr>
        <w:t xml:space="preserve"> расширенном заседании</w:t>
      </w:r>
      <w:r w:rsidRPr="00F81FA3">
        <w:rPr>
          <w:rFonts w:eastAsia="Calibri"/>
          <w:sz w:val="28"/>
          <w:szCs w:val="28"/>
          <w:lang w:eastAsia="en-US"/>
        </w:rPr>
        <w:t xml:space="preserve"> коллегии КСП Московской области 19 июля 2013 года.</w:t>
      </w:r>
    </w:p>
    <w:p w:rsidR="00C86CD5" w:rsidRDefault="00C86CD5" w:rsidP="006C243D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A5440" w:rsidRPr="00C86CD5" w:rsidRDefault="00822E9A" w:rsidP="007A5440">
      <w:pPr>
        <w:spacing w:line="360" w:lineRule="auto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3.3</w:t>
      </w:r>
      <w:r w:rsidR="00C86CD5">
        <w:rPr>
          <w:rFonts w:eastAsia="Calibri"/>
          <w:b/>
          <w:sz w:val="28"/>
          <w:szCs w:val="28"/>
          <w:lang w:eastAsia="en-US"/>
        </w:rPr>
        <w:t>.</w:t>
      </w:r>
      <w:r w:rsidR="00C86CD5" w:rsidRPr="00C86CD5">
        <w:t xml:space="preserve"> </w:t>
      </w:r>
      <w:r w:rsidR="00C86CD5" w:rsidRPr="00C86CD5">
        <w:rPr>
          <w:rFonts w:eastAsia="Calibri"/>
          <w:b/>
          <w:sz w:val="28"/>
          <w:szCs w:val="28"/>
          <w:lang w:eastAsia="en-US"/>
        </w:rPr>
        <w:t xml:space="preserve"> </w:t>
      </w:r>
      <w:proofErr w:type="gramStart"/>
      <w:r w:rsidR="00C86CD5" w:rsidRPr="00C86CD5">
        <w:rPr>
          <w:rFonts w:eastAsia="Calibri"/>
          <w:b/>
          <w:sz w:val="28"/>
          <w:szCs w:val="28"/>
          <w:lang w:eastAsia="en-US"/>
        </w:rPr>
        <w:t>Контрольное мероприятие по проверке  законности и результативности использования средств бюджета Московской области, выделенных в 2012 году и текущем периоде 2013 года на реализацию долгосрочной целевой программы Московской области «Снижение административных барьеров, повышение качества предоставления государственных услуг на базе многофункциональных центров предоставления государственных и муниципальных услуг на 2012-2014 годы» совместно с Контрольно-счетной палатой Московской области</w:t>
      </w:r>
      <w:proofErr w:type="gramEnd"/>
    </w:p>
    <w:p w:rsidR="00C86CD5" w:rsidRPr="00C86CD5" w:rsidRDefault="00C86CD5" w:rsidP="006C243D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86CD5">
        <w:rPr>
          <w:rFonts w:eastAsia="Calibri"/>
          <w:sz w:val="28"/>
          <w:szCs w:val="28"/>
          <w:lang w:eastAsia="en-US"/>
        </w:rPr>
        <w:t xml:space="preserve">Контрольное мероприятие проведено с 07.10.2013 по 11.10.2013. </w:t>
      </w:r>
    </w:p>
    <w:p w:rsidR="00C86CD5" w:rsidRPr="00C86CD5" w:rsidRDefault="00C86CD5" w:rsidP="006C243D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86CD5">
        <w:rPr>
          <w:rFonts w:eastAsia="Calibri"/>
          <w:sz w:val="28"/>
          <w:szCs w:val="28"/>
          <w:lang w:eastAsia="en-US"/>
        </w:rPr>
        <w:t>Проверяемый период деятельности: 2012 год и текущий период 2013 года.</w:t>
      </w:r>
    </w:p>
    <w:p w:rsidR="00C86CD5" w:rsidRPr="00C86CD5" w:rsidRDefault="00C86CD5" w:rsidP="006C243D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86CD5">
        <w:rPr>
          <w:rFonts w:eastAsia="Calibri"/>
          <w:sz w:val="28"/>
          <w:szCs w:val="28"/>
          <w:lang w:eastAsia="en-US"/>
        </w:rPr>
        <w:t xml:space="preserve">Объект проверки: </w:t>
      </w:r>
    </w:p>
    <w:p w:rsidR="00C86CD5" w:rsidRPr="00C86CD5" w:rsidRDefault="00C86CD5" w:rsidP="006C243D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86CD5">
        <w:rPr>
          <w:rFonts w:eastAsia="Calibri"/>
          <w:sz w:val="28"/>
          <w:szCs w:val="28"/>
          <w:lang w:eastAsia="en-US"/>
        </w:rPr>
        <w:t>•</w:t>
      </w:r>
      <w:r w:rsidRPr="00C86CD5">
        <w:rPr>
          <w:rFonts w:eastAsia="Calibri"/>
          <w:sz w:val="28"/>
          <w:szCs w:val="28"/>
          <w:lang w:eastAsia="en-US"/>
        </w:rPr>
        <w:tab/>
        <w:t>Главный распорядитель бюджетных средств - Администрация городского округа Лыткарино Московской области;</w:t>
      </w:r>
    </w:p>
    <w:p w:rsidR="00C86CD5" w:rsidRPr="00C86CD5" w:rsidRDefault="00C86CD5" w:rsidP="006C243D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86CD5">
        <w:rPr>
          <w:rFonts w:eastAsia="Calibri"/>
          <w:sz w:val="28"/>
          <w:szCs w:val="28"/>
          <w:lang w:eastAsia="en-US"/>
        </w:rPr>
        <w:t>•</w:t>
      </w:r>
      <w:r w:rsidRPr="00C86CD5">
        <w:rPr>
          <w:rFonts w:eastAsia="Calibri"/>
          <w:sz w:val="28"/>
          <w:szCs w:val="28"/>
          <w:lang w:eastAsia="en-US"/>
        </w:rPr>
        <w:tab/>
        <w:t>Получатель средств субсидии - Муниципальное бюджетное учреждение «Многофункциональный центр предоставления государственных и муниципальных услуг города Лыткарино» (МБУ «МФЦ Лыткарино»).</w:t>
      </w:r>
    </w:p>
    <w:p w:rsidR="00C86CD5" w:rsidRPr="00C86CD5" w:rsidRDefault="00C86CD5" w:rsidP="006C243D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86CD5">
        <w:rPr>
          <w:rFonts w:eastAsia="Calibri"/>
          <w:sz w:val="28"/>
          <w:szCs w:val="28"/>
          <w:lang w:eastAsia="en-US"/>
        </w:rPr>
        <w:t>Объем проверенных средств: 10 973,0 тыс. рублей.</w:t>
      </w:r>
    </w:p>
    <w:p w:rsidR="00C86CD5" w:rsidRPr="00C86CD5" w:rsidRDefault="00C86CD5" w:rsidP="006C243D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86CD5">
        <w:rPr>
          <w:rFonts w:eastAsia="Calibri"/>
          <w:sz w:val="28"/>
          <w:szCs w:val="28"/>
          <w:lang w:eastAsia="en-US"/>
        </w:rPr>
        <w:t>В ходе проведения  контрольного мероприятия установлены нарушения:</w:t>
      </w:r>
    </w:p>
    <w:p w:rsidR="00C86CD5" w:rsidRPr="00C86CD5" w:rsidRDefault="00C86CD5" w:rsidP="006C243D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86CD5">
        <w:rPr>
          <w:rFonts w:eastAsia="Calibri"/>
          <w:sz w:val="28"/>
          <w:szCs w:val="28"/>
          <w:lang w:eastAsia="en-US"/>
        </w:rPr>
        <w:t>•</w:t>
      </w:r>
      <w:r w:rsidRPr="00C86CD5">
        <w:rPr>
          <w:rFonts w:eastAsia="Calibri"/>
          <w:sz w:val="28"/>
          <w:szCs w:val="28"/>
          <w:lang w:eastAsia="en-US"/>
        </w:rPr>
        <w:tab/>
        <w:t>действующего законодательства в части обеспечения возможности обращения за получением государственных и муниципальных услуг в вечернее время, до 20.00 часов;</w:t>
      </w:r>
    </w:p>
    <w:p w:rsidR="00C86CD5" w:rsidRPr="00C86CD5" w:rsidRDefault="00C86CD5" w:rsidP="006C243D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86CD5">
        <w:rPr>
          <w:rFonts w:eastAsia="Calibri"/>
          <w:sz w:val="28"/>
          <w:szCs w:val="28"/>
          <w:lang w:eastAsia="en-US"/>
        </w:rPr>
        <w:t>•</w:t>
      </w:r>
      <w:r w:rsidRPr="00C86CD5">
        <w:rPr>
          <w:rFonts w:eastAsia="Calibri"/>
          <w:sz w:val="28"/>
          <w:szCs w:val="28"/>
          <w:lang w:eastAsia="en-US"/>
        </w:rPr>
        <w:tab/>
        <w:t>бюджетного законодательства и нормативно-правовых актов органов местного самоуправления в части заполнения муниципального задания МБУ «МФЦ Лыткарино», нарушения графика перечисления целевых субсидий за счет средств областного бюджета;</w:t>
      </w:r>
    </w:p>
    <w:p w:rsidR="00C86CD5" w:rsidRPr="00C86CD5" w:rsidRDefault="00C86CD5" w:rsidP="006C243D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86CD5">
        <w:rPr>
          <w:rFonts w:eastAsia="Calibri"/>
          <w:sz w:val="28"/>
          <w:szCs w:val="28"/>
          <w:lang w:eastAsia="en-US"/>
        </w:rPr>
        <w:lastRenderedPageBreak/>
        <w:t>•</w:t>
      </w:r>
      <w:r w:rsidRPr="00C86CD5">
        <w:rPr>
          <w:rFonts w:eastAsia="Calibri"/>
          <w:sz w:val="28"/>
          <w:szCs w:val="28"/>
          <w:lang w:eastAsia="en-US"/>
        </w:rPr>
        <w:tab/>
        <w:t xml:space="preserve">Закона о размещении заказов  в части заключения муниципальных контрактов, обоснования начальной (максимальной) цены контракта, опубликования плана-графика размещения заказов на 2012 год, нарушения сроков поставки товаров, оказания услуг. </w:t>
      </w:r>
    </w:p>
    <w:p w:rsidR="00C86CD5" w:rsidRPr="00C86CD5" w:rsidRDefault="005F2E35" w:rsidP="006C243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="00C86CD5" w:rsidRPr="00C86CD5">
        <w:rPr>
          <w:rFonts w:eastAsia="Calibri"/>
          <w:sz w:val="28"/>
          <w:szCs w:val="28"/>
          <w:lang w:eastAsia="en-US"/>
        </w:rPr>
        <w:t>По результатам контрольного мероприятия в адрес Администрации города Лыткарино и в адрес МБУ «МФЦ Лыткарино» направлены копии акта с рекомендациями по устранению выявленных  нарушений и недостатков.</w:t>
      </w:r>
    </w:p>
    <w:p w:rsidR="00C86CD5" w:rsidRDefault="00C86CD5" w:rsidP="006C243D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86CD5">
        <w:rPr>
          <w:rFonts w:eastAsia="Calibri"/>
          <w:sz w:val="28"/>
          <w:szCs w:val="28"/>
          <w:lang w:eastAsia="en-US"/>
        </w:rPr>
        <w:t>Итоги контрольного мероприятия рассмотрены на коллегии КСП Московской области 13 декабря 2013 года.</w:t>
      </w:r>
    </w:p>
    <w:p w:rsidR="002049A9" w:rsidRDefault="002049A9" w:rsidP="006C243D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F81FA3" w:rsidRPr="0040057F" w:rsidRDefault="00F81FA3" w:rsidP="006C243D">
      <w:pPr>
        <w:numPr>
          <w:ilvl w:val="0"/>
          <w:numId w:val="8"/>
        </w:numPr>
        <w:shd w:val="clear" w:color="auto" w:fill="FFFFFF"/>
        <w:tabs>
          <w:tab w:val="left" w:pos="0"/>
          <w:tab w:val="left" w:pos="426"/>
        </w:tabs>
        <w:spacing w:after="200" w:line="360" w:lineRule="auto"/>
        <w:ind w:left="0" w:firstLine="567"/>
        <w:jc w:val="both"/>
        <w:rPr>
          <w:sz w:val="28"/>
          <w:szCs w:val="28"/>
        </w:rPr>
      </w:pPr>
      <w:r w:rsidRPr="0040057F">
        <w:rPr>
          <w:bCs/>
          <w:sz w:val="28"/>
          <w:szCs w:val="28"/>
        </w:rPr>
        <w:t xml:space="preserve">мероприятия установлены нарушения требований </w:t>
      </w:r>
      <w:r w:rsidRPr="0040057F">
        <w:rPr>
          <w:rFonts w:eastAsia="Calibri"/>
          <w:sz w:val="28"/>
          <w:szCs w:val="28"/>
          <w:lang w:eastAsia="en-US"/>
        </w:rPr>
        <w:t>федерального законодательства и нормативно-правовых актов местного самоуправления города Лыткарино</w:t>
      </w:r>
      <w:r w:rsidRPr="0040057F">
        <w:rPr>
          <w:bCs/>
          <w:sz w:val="28"/>
          <w:szCs w:val="28"/>
        </w:rPr>
        <w:t xml:space="preserve"> в части:</w:t>
      </w:r>
    </w:p>
    <w:p w:rsidR="007D6E97" w:rsidRPr="00B86896" w:rsidRDefault="00F81FA3" w:rsidP="007D6E97">
      <w:pPr>
        <w:spacing w:line="360" w:lineRule="auto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F81FA3">
        <w:rPr>
          <w:color w:val="0D0D0D"/>
          <w:sz w:val="28"/>
          <w:szCs w:val="28"/>
        </w:rPr>
        <w:t>регистрации права оперативного управления</w:t>
      </w:r>
      <w:proofErr w:type="gramStart"/>
      <w:r w:rsidRPr="00F81FA3">
        <w:rPr>
          <w:color w:val="0D0D0D"/>
          <w:sz w:val="28"/>
          <w:szCs w:val="28"/>
        </w:rPr>
        <w:t xml:space="preserve"> </w:t>
      </w:r>
      <w:r w:rsidR="007D6E97" w:rsidRPr="00B86896">
        <w:rPr>
          <w:rFonts w:eastAsia="Calibri"/>
          <w:b/>
          <w:sz w:val="28"/>
          <w:szCs w:val="28"/>
          <w:lang w:eastAsia="en-US"/>
        </w:rPr>
        <w:t>В</w:t>
      </w:r>
      <w:proofErr w:type="gramEnd"/>
      <w:r w:rsidR="007D6E97" w:rsidRPr="00B86896">
        <w:rPr>
          <w:rFonts w:eastAsia="Calibri"/>
          <w:b/>
          <w:sz w:val="28"/>
          <w:szCs w:val="28"/>
          <w:lang w:eastAsia="en-US"/>
        </w:rPr>
        <w:t xml:space="preserve"> 2013 году проверено целевое и эффективное использование средств местного бюджета, направленных на  реализацию  муниципальных программ </w:t>
      </w:r>
      <w:r w:rsidR="007D6E97">
        <w:rPr>
          <w:rFonts w:eastAsia="Calibri"/>
          <w:b/>
          <w:sz w:val="28"/>
          <w:szCs w:val="28"/>
          <w:lang w:eastAsia="en-US"/>
        </w:rPr>
        <w:t>«Забота» и «</w:t>
      </w:r>
      <w:r w:rsidR="007D6E97" w:rsidRPr="00B86896">
        <w:rPr>
          <w:rFonts w:eastAsia="Calibri"/>
          <w:b/>
          <w:sz w:val="28"/>
          <w:szCs w:val="28"/>
          <w:lang w:eastAsia="en-US"/>
        </w:rPr>
        <w:t>Повышение уровня пожарной безопасности, обеспечение безопасности людей на водных объектах, развитие гражданской обороны. Защита населения и территории города Лыткарино от чрезвычайных ситуаций природного и техногенного характера на 2012-2014г».</w:t>
      </w:r>
    </w:p>
    <w:p w:rsidR="007D6E97" w:rsidRPr="00B86896" w:rsidRDefault="007D6E97" w:rsidP="007D6E97">
      <w:pPr>
        <w:spacing w:line="360" w:lineRule="auto"/>
        <w:ind w:firstLine="567"/>
        <w:jc w:val="both"/>
        <w:rPr>
          <w:rFonts w:eastAsia="Calibri"/>
          <w:b/>
          <w:sz w:val="28"/>
          <w:szCs w:val="28"/>
        </w:rPr>
      </w:pPr>
    </w:p>
    <w:p w:rsidR="007D6E97" w:rsidRPr="00F81FA3" w:rsidRDefault="007D6E97" w:rsidP="007D6E97">
      <w:pPr>
        <w:spacing w:line="360" w:lineRule="auto"/>
        <w:ind w:firstLine="567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F81FA3">
        <w:rPr>
          <w:rFonts w:eastAsia="Calibri"/>
          <w:b/>
          <w:sz w:val="28"/>
          <w:szCs w:val="28"/>
        </w:rPr>
        <w:t>3.</w:t>
      </w:r>
      <w:r>
        <w:rPr>
          <w:rFonts w:eastAsia="Calibri"/>
          <w:b/>
          <w:sz w:val="28"/>
          <w:szCs w:val="28"/>
        </w:rPr>
        <w:t>4.</w:t>
      </w:r>
      <w:r w:rsidRPr="00F81FA3">
        <w:rPr>
          <w:rFonts w:eastAsia="Calibri"/>
          <w:sz w:val="28"/>
          <w:szCs w:val="28"/>
        </w:rPr>
        <w:t xml:space="preserve"> </w:t>
      </w:r>
      <w:r w:rsidRPr="00F81FA3">
        <w:rPr>
          <w:rFonts w:eastAsia="Calibri"/>
          <w:b/>
          <w:color w:val="000000"/>
          <w:sz w:val="28"/>
          <w:szCs w:val="28"/>
          <w:lang w:eastAsia="en-US"/>
        </w:rPr>
        <w:t xml:space="preserve">Контрольное </w:t>
      </w:r>
      <w:r w:rsidRPr="00F81FA3">
        <w:rPr>
          <w:b/>
          <w:bCs/>
          <w:color w:val="000000"/>
          <w:sz w:val="28"/>
          <w:szCs w:val="28"/>
        </w:rPr>
        <w:t xml:space="preserve">мероприятие по проверке </w:t>
      </w:r>
      <w:r w:rsidRPr="00F81FA3">
        <w:rPr>
          <w:rFonts w:eastAsia="Calibri"/>
          <w:b/>
          <w:sz w:val="28"/>
          <w:szCs w:val="28"/>
          <w:lang w:eastAsia="en-US"/>
        </w:rPr>
        <w:t>законности и эффективности использования бюджетных средств, выделенных на реализацию ведомственной целевой программы «Забота» на 2012 год МУЗ «Центральная городская больница» г. Лыткарино</w:t>
      </w:r>
      <w:r>
        <w:rPr>
          <w:rFonts w:eastAsia="Calibri"/>
          <w:b/>
          <w:sz w:val="28"/>
          <w:szCs w:val="28"/>
          <w:lang w:eastAsia="en-US"/>
        </w:rPr>
        <w:t>.</w:t>
      </w:r>
    </w:p>
    <w:p w:rsidR="007D6E97" w:rsidRPr="00F81FA3" w:rsidRDefault="007D6E97" w:rsidP="007D6E97">
      <w:pPr>
        <w:spacing w:line="360" w:lineRule="auto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F81FA3">
        <w:rPr>
          <w:bCs/>
          <w:sz w:val="28"/>
          <w:szCs w:val="28"/>
        </w:rPr>
        <w:t>Контрольное мероприятие проведено с 22.03.2013 по 25.03.2013.</w:t>
      </w:r>
      <w:r w:rsidRPr="00F81FA3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7D6E97" w:rsidRDefault="007D6E97" w:rsidP="007D6E97">
      <w:pPr>
        <w:shd w:val="clear" w:color="auto" w:fill="FFFFFF"/>
        <w:tabs>
          <w:tab w:val="left" w:pos="0"/>
          <w:tab w:val="left" w:pos="426"/>
          <w:tab w:val="left" w:pos="709"/>
        </w:tabs>
        <w:spacing w:line="360" w:lineRule="auto"/>
        <w:ind w:firstLine="567"/>
        <w:jc w:val="both"/>
        <w:rPr>
          <w:sz w:val="28"/>
          <w:szCs w:val="28"/>
        </w:rPr>
      </w:pPr>
      <w:r w:rsidRPr="00F81FA3">
        <w:rPr>
          <w:sz w:val="28"/>
          <w:szCs w:val="28"/>
        </w:rPr>
        <w:t>Проверяемый период: 2012 год.</w:t>
      </w:r>
    </w:p>
    <w:p w:rsidR="007D6E97" w:rsidRPr="00822E9A" w:rsidRDefault="007D6E97" w:rsidP="007D6E97">
      <w:pPr>
        <w:shd w:val="clear" w:color="auto" w:fill="FFFFFF"/>
        <w:tabs>
          <w:tab w:val="left" w:pos="0"/>
          <w:tab w:val="left" w:pos="426"/>
          <w:tab w:val="left" w:pos="709"/>
        </w:tabs>
        <w:spacing w:line="360" w:lineRule="auto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Объем проверенных средств </w:t>
      </w:r>
      <w:r w:rsidRPr="009A2611">
        <w:rPr>
          <w:sz w:val="28"/>
          <w:szCs w:val="28"/>
        </w:rPr>
        <w:t>составил 74</w:t>
      </w:r>
      <w:r>
        <w:rPr>
          <w:sz w:val="28"/>
          <w:szCs w:val="28"/>
        </w:rPr>
        <w:t>97</w:t>
      </w:r>
      <w:r w:rsidRPr="009A2611">
        <w:rPr>
          <w:sz w:val="28"/>
          <w:szCs w:val="28"/>
        </w:rPr>
        <w:t>,7 тыс.</w:t>
      </w:r>
      <w:r>
        <w:rPr>
          <w:sz w:val="28"/>
          <w:szCs w:val="28"/>
        </w:rPr>
        <w:t xml:space="preserve"> </w:t>
      </w:r>
      <w:r w:rsidRPr="009A2611">
        <w:rPr>
          <w:sz w:val="28"/>
          <w:szCs w:val="28"/>
        </w:rPr>
        <w:t>руб</w:t>
      </w:r>
      <w:r>
        <w:rPr>
          <w:color w:val="FF0000"/>
          <w:sz w:val="28"/>
          <w:szCs w:val="28"/>
        </w:rPr>
        <w:t>.</w:t>
      </w:r>
    </w:p>
    <w:p w:rsidR="007D6E97" w:rsidRPr="00F81FA3" w:rsidRDefault="007D6E97" w:rsidP="007D6E97">
      <w:pPr>
        <w:shd w:val="clear" w:color="auto" w:fill="FFFFFF"/>
        <w:tabs>
          <w:tab w:val="left" w:pos="0"/>
          <w:tab w:val="left" w:pos="426"/>
        </w:tabs>
        <w:spacing w:line="360" w:lineRule="auto"/>
        <w:ind w:firstLine="567"/>
        <w:jc w:val="both"/>
        <w:rPr>
          <w:sz w:val="28"/>
          <w:szCs w:val="28"/>
        </w:rPr>
      </w:pPr>
      <w:r w:rsidRPr="00F81FA3">
        <w:rPr>
          <w:sz w:val="28"/>
          <w:szCs w:val="28"/>
        </w:rPr>
        <w:t>Объект проверки: Муниципальное учреждение здравоохранения  «Центральная городская  больница» (далее – МУЗ ЦГБ).</w:t>
      </w:r>
    </w:p>
    <w:p w:rsidR="007D6E97" w:rsidRPr="00F81FA3" w:rsidRDefault="007D6E97" w:rsidP="007D6E97">
      <w:pPr>
        <w:shd w:val="clear" w:color="auto" w:fill="FFFFFF"/>
        <w:tabs>
          <w:tab w:val="left" w:pos="0"/>
          <w:tab w:val="left" w:pos="426"/>
        </w:tabs>
        <w:spacing w:line="360" w:lineRule="auto"/>
        <w:ind w:firstLine="567"/>
        <w:jc w:val="both"/>
        <w:rPr>
          <w:sz w:val="28"/>
          <w:szCs w:val="28"/>
        </w:rPr>
      </w:pPr>
      <w:r w:rsidRPr="00F81FA3">
        <w:rPr>
          <w:sz w:val="28"/>
          <w:szCs w:val="28"/>
        </w:rPr>
        <w:lastRenderedPageBreak/>
        <w:t>Предмет проверки: денежные средства, выделенные в 2012 году МУЗ «ЦГБ» в рамках целевой ведомственной программы «Забота»:</w:t>
      </w:r>
    </w:p>
    <w:p w:rsidR="007D6E97" w:rsidRPr="00F81FA3" w:rsidRDefault="007D6E97" w:rsidP="007D6E97">
      <w:pPr>
        <w:shd w:val="clear" w:color="auto" w:fill="FFFFFF"/>
        <w:tabs>
          <w:tab w:val="left" w:pos="0"/>
          <w:tab w:val="left" w:pos="426"/>
        </w:tabs>
        <w:spacing w:line="360" w:lineRule="auto"/>
        <w:ind w:firstLine="567"/>
        <w:jc w:val="both"/>
        <w:rPr>
          <w:sz w:val="28"/>
          <w:szCs w:val="28"/>
        </w:rPr>
      </w:pPr>
      <w:r w:rsidRPr="00F81FA3">
        <w:rPr>
          <w:sz w:val="28"/>
          <w:szCs w:val="28"/>
        </w:rPr>
        <w:t>-  на дополнительные расходы в целях сохранения достигнутого уровня оказания медицинских услуг населению в размере 5 300,00 тыс. руб.;</w:t>
      </w:r>
    </w:p>
    <w:p w:rsidR="007D6E97" w:rsidRPr="00F81FA3" w:rsidRDefault="007D6E97" w:rsidP="007D6E97">
      <w:pPr>
        <w:shd w:val="clear" w:color="auto" w:fill="FFFFFF"/>
        <w:tabs>
          <w:tab w:val="left" w:pos="0"/>
          <w:tab w:val="left" w:pos="426"/>
        </w:tabs>
        <w:spacing w:line="360" w:lineRule="auto"/>
        <w:ind w:firstLine="567"/>
        <w:jc w:val="both"/>
        <w:rPr>
          <w:sz w:val="28"/>
          <w:szCs w:val="28"/>
        </w:rPr>
      </w:pPr>
      <w:r w:rsidRPr="00F81FA3">
        <w:rPr>
          <w:sz w:val="28"/>
          <w:szCs w:val="28"/>
        </w:rPr>
        <w:t>- на обеспечение функционирования коечного фонда (17 койко-мест) в стационаре МУЗ «ЦГБ» в размере 1 867,1 тыс. руб.;</w:t>
      </w:r>
    </w:p>
    <w:p w:rsidR="007D6E97" w:rsidRPr="00F81FA3" w:rsidRDefault="007D6E97" w:rsidP="007D6E97">
      <w:pPr>
        <w:shd w:val="clear" w:color="auto" w:fill="FFFFFF"/>
        <w:tabs>
          <w:tab w:val="left" w:pos="0"/>
          <w:tab w:val="left" w:pos="426"/>
        </w:tabs>
        <w:spacing w:line="360" w:lineRule="auto"/>
        <w:ind w:firstLine="567"/>
        <w:jc w:val="both"/>
        <w:rPr>
          <w:sz w:val="28"/>
          <w:szCs w:val="28"/>
        </w:rPr>
      </w:pPr>
      <w:r w:rsidRPr="00F81FA3">
        <w:rPr>
          <w:sz w:val="28"/>
          <w:szCs w:val="28"/>
        </w:rPr>
        <w:t>-   на организацию проезда инвалидов г. Лыткарино на освидетельствование МСЭ в г. Жуковский Московской области в размере 330,6 тыс. руб.</w:t>
      </w:r>
    </w:p>
    <w:p w:rsidR="007D6E97" w:rsidRPr="00F81FA3" w:rsidRDefault="007D6E97" w:rsidP="007D6E97">
      <w:pPr>
        <w:shd w:val="clear" w:color="auto" w:fill="FFFFFF"/>
        <w:tabs>
          <w:tab w:val="left" w:pos="0"/>
          <w:tab w:val="left" w:pos="426"/>
        </w:tabs>
        <w:spacing w:line="360" w:lineRule="auto"/>
        <w:ind w:firstLine="567"/>
        <w:jc w:val="both"/>
        <w:rPr>
          <w:sz w:val="28"/>
          <w:szCs w:val="28"/>
        </w:rPr>
      </w:pPr>
      <w:r w:rsidRPr="00F81FA3">
        <w:rPr>
          <w:sz w:val="28"/>
          <w:szCs w:val="28"/>
        </w:rPr>
        <w:t>Объем проверенных средств: 7 4</w:t>
      </w:r>
      <w:r>
        <w:rPr>
          <w:sz w:val="28"/>
          <w:szCs w:val="28"/>
        </w:rPr>
        <w:t>97</w:t>
      </w:r>
      <w:r w:rsidRPr="00F81FA3">
        <w:rPr>
          <w:sz w:val="28"/>
          <w:szCs w:val="28"/>
        </w:rPr>
        <w:t>,7 тыс. руб., в том числе 1 867,1 тыс. руб. или 25% от объема проверенных средств – расходы</w:t>
      </w:r>
      <w:r w:rsidRPr="00F81FA3">
        <w:rPr>
          <w:rFonts w:eastAsia="Calibri"/>
          <w:sz w:val="28"/>
          <w:szCs w:val="28"/>
          <w:lang w:eastAsia="en-US"/>
        </w:rPr>
        <w:t>, осуществленные без соблюдения принципа результативности и эффективности бюджетных средств.</w:t>
      </w:r>
    </w:p>
    <w:p w:rsidR="007D6E97" w:rsidRDefault="007D6E97" w:rsidP="007D6E97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81FA3">
        <w:rPr>
          <w:rFonts w:eastAsia="Calibri"/>
          <w:sz w:val="28"/>
          <w:szCs w:val="28"/>
          <w:lang w:eastAsia="en-US"/>
        </w:rPr>
        <w:t>По результатам контрольного мероприятия в адрес Главы города Лыткарино направ</w:t>
      </w:r>
      <w:r>
        <w:rPr>
          <w:rFonts w:eastAsia="Calibri"/>
          <w:sz w:val="28"/>
          <w:szCs w:val="28"/>
          <w:lang w:eastAsia="en-US"/>
        </w:rPr>
        <w:t>лена соответствующая информация, на 2013 год в программу «Забота»  внесены соответствующие изменения.</w:t>
      </w:r>
    </w:p>
    <w:p w:rsidR="007D6E97" w:rsidRPr="00F81FA3" w:rsidRDefault="007D6E97" w:rsidP="007D6E97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D6E97" w:rsidRPr="009A2611" w:rsidRDefault="007D6E97" w:rsidP="007D6E97">
      <w:pPr>
        <w:spacing w:line="360" w:lineRule="auto"/>
        <w:ind w:firstLine="567"/>
        <w:jc w:val="both"/>
        <w:rPr>
          <w:rFonts w:eastAsia="Calibri"/>
          <w:b/>
          <w:sz w:val="28"/>
          <w:szCs w:val="28"/>
        </w:rPr>
      </w:pPr>
      <w:r w:rsidRPr="009A2611">
        <w:rPr>
          <w:rFonts w:eastAsia="Calibri"/>
          <w:b/>
          <w:sz w:val="28"/>
          <w:szCs w:val="28"/>
        </w:rPr>
        <w:t xml:space="preserve">3.5. </w:t>
      </w:r>
      <w:proofErr w:type="gramStart"/>
      <w:r w:rsidRPr="009A2611">
        <w:rPr>
          <w:rFonts w:eastAsia="Calibri"/>
          <w:b/>
          <w:sz w:val="28"/>
          <w:szCs w:val="28"/>
        </w:rPr>
        <w:t>Контрольное мероприятие по проверке Управления образования г. Лыткарино по вопросу целевого использования бюджетных средств, переданных детским дошкольным учреждениям в 2012 году в форме целевой субсидии на реализацию мероприятий по сносу (обрезке) аварийных деревьев на территории образовательных учреждений в рамках долгосрочной целевой программы «Повышение уровня пожарной безопасности, обеспечение безопасности людей на водных объектах, развитие гражданской обороны, защита населения и территории города</w:t>
      </w:r>
      <w:proofErr w:type="gramEnd"/>
      <w:r w:rsidRPr="009A2611">
        <w:rPr>
          <w:rFonts w:eastAsia="Calibri"/>
          <w:b/>
          <w:sz w:val="28"/>
          <w:szCs w:val="28"/>
        </w:rPr>
        <w:t xml:space="preserve"> Лыткарино от чрезвычайных ситуаций природного и техногенного характера на 2012-2014г.г.»</w:t>
      </w:r>
    </w:p>
    <w:p w:rsidR="007D6E97" w:rsidRPr="009A2611" w:rsidRDefault="007D6E97" w:rsidP="007D6E97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9A2611">
        <w:rPr>
          <w:rFonts w:eastAsia="Calibri"/>
          <w:sz w:val="28"/>
          <w:szCs w:val="28"/>
        </w:rPr>
        <w:t xml:space="preserve">Контрольное мероприятие проведено с 27.08.2013 по 30.08.2013. </w:t>
      </w:r>
    </w:p>
    <w:p w:rsidR="007D6E97" w:rsidRPr="009A2611" w:rsidRDefault="007D6E97" w:rsidP="007D6E97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9A2611">
        <w:rPr>
          <w:rFonts w:eastAsia="Calibri"/>
          <w:sz w:val="28"/>
          <w:szCs w:val="28"/>
        </w:rPr>
        <w:t>Проверяемый период: 2012 год.</w:t>
      </w:r>
    </w:p>
    <w:p w:rsidR="007D6E97" w:rsidRPr="009A2611" w:rsidRDefault="007D6E97" w:rsidP="007D6E97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9A2611">
        <w:rPr>
          <w:rFonts w:eastAsia="Calibri"/>
          <w:sz w:val="28"/>
          <w:szCs w:val="28"/>
        </w:rPr>
        <w:t>Объем проверенных средств- 633,6 тыс. руб.</w:t>
      </w:r>
    </w:p>
    <w:p w:rsidR="007D6E97" w:rsidRPr="009A2611" w:rsidRDefault="007D6E97" w:rsidP="007D6E97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9A2611">
        <w:rPr>
          <w:rFonts w:eastAsia="Calibri"/>
          <w:sz w:val="28"/>
          <w:szCs w:val="28"/>
        </w:rPr>
        <w:t xml:space="preserve">Объекты проверки: </w:t>
      </w:r>
    </w:p>
    <w:p w:rsidR="007D6E97" w:rsidRPr="009A2611" w:rsidRDefault="007D6E97" w:rsidP="007D6E97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•</w:t>
      </w:r>
      <w:r>
        <w:rPr>
          <w:rFonts w:eastAsia="Calibri"/>
          <w:sz w:val="28"/>
          <w:szCs w:val="28"/>
        </w:rPr>
        <w:tab/>
        <w:t>г</w:t>
      </w:r>
      <w:r w:rsidRPr="009A2611">
        <w:rPr>
          <w:rFonts w:eastAsia="Calibri"/>
          <w:sz w:val="28"/>
          <w:szCs w:val="28"/>
        </w:rPr>
        <w:t>лавный распорядитель бюджетных средств - Управление образования</w:t>
      </w:r>
    </w:p>
    <w:p w:rsidR="007D6E97" w:rsidRPr="009A2611" w:rsidRDefault="007D6E97" w:rsidP="007D6E97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9A2611">
        <w:rPr>
          <w:rFonts w:eastAsia="Calibri"/>
          <w:sz w:val="28"/>
          <w:szCs w:val="28"/>
        </w:rPr>
        <w:lastRenderedPageBreak/>
        <w:t xml:space="preserve"> города Лыткарино; </w:t>
      </w:r>
    </w:p>
    <w:p w:rsidR="007D6E97" w:rsidRPr="009A2611" w:rsidRDefault="007D6E97" w:rsidP="007D6E97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•</w:t>
      </w:r>
      <w:r>
        <w:rPr>
          <w:rFonts w:eastAsia="Calibri"/>
          <w:sz w:val="28"/>
          <w:szCs w:val="28"/>
        </w:rPr>
        <w:tab/>
        <w:t>п</w:t>
      </w:r>
      <w:r w:rsidRPr="009A2611">
        <w:rPr>
          <w:rFonts w:eastAsia="Calibri"/>
          <w:sz w:val="28"/>
          <w:szCs w:val="28"/>
        </w:rPr>
        <w:t>олучатели средств субсидий на иные цели:</w:t>
      </w:r>
    </w:p>
    <w:p w:rsidR="007D6E97" w:rsidRPr="009A2611" w:rsidRDefault="007D6E97" w:rsidP="007D6E97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9A2611">
        <w:rPr>
          <w:rFonts w:eastAsia="Calibri"/>
          <w:sz w:val="28"/>
          <w:szCs w:val="28"/>
        </w:rPr>
        <w:t xml:space="preserve">-  муниципальное детское образовательное учреждение детский сад № 1 «Колобок» общеразвивающего вида; </w:t>
      </w:r>
    </w:p>
    <w:p w:rsidR="007D6E97" w:rsidRPr="009A2611" w:rsidRDefault="007D6E97" w:rsidP="007D6E97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9A2611">
        <w:rPr>
          <w:rFonts w:eastAsia="Calibri"/>
          <w:sz w:val="28"/>
          <w:szCs w:val="28"/>
        </w:rPr>
        <w:t>-  муниципальное детское образовательное учреждение детский сад № 4 «Малыш» общеразвивающего вида;</w:t>
      </w:r>
    </w:p>
    <w:p w:rsidR="007D6E97" w:rsidRPr="009A2611" w:rsidRDefault="007D6E97" w:rsidP="007D6E97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9A2611">
        <w:rPr>
          <w:rFonts w:eastAsia="Calibri"/>
          <w:sz w:val="28"/>
          <w:szCs w:val="28"/>
        </w:rPr>
        <w:t xml:space="preserve">-  муниципальное детское образовательное учреждение детский сад № 5 «Веснянка» комбинированного вида; </w:t>
      </w:r>
    </w:p>
    <w:p w:rsidR="007D6E97" w:rsidRPr="009A2611" w:rsidRDefault="007D6E97" w:rsidP="007D6E97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9A2611">
        <w:rPr>
          <w:rFonts w:eastAsia="Calibri"/>
          <w:sz w:val="28"/>
          <w:szCs w:val="28"/>
        </w:rPr>
        <w:t xml:space="preserve">-  муниципальное детское образовательное учреждение детский сад № 6 «Теремок» общеразвивающего вида; </w:t>
      </w:r>
    </w:p>
    <w:p w:rsidR="007D6E97" w:rsidRPr="009A2611" w:rsidRDefault="007D6E97" w:rsidP="007D6E97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9A2611">
        <w:rPr>
          <w:rFonts w:eastAsia="Calibri"/>
          <w:sz w:val="28"/>
          <w:szCs w:val="28"/>
        </w:rPr>
        <w:t xml:space="preserve">-  муниципальное детское образовательное учреждение детский сад № 8 «Солнышко» общеразвивающего вида; </w:t>
      </w:r>
    </w:p>
    <w:p w:rsidR="007D6E97" w:rsidRPr="009A2611" w:rsidRDefault="007D6E97" w:rsidP="007D6E97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9A2611">
        <w:rPr>
          <w:rFonts w:eastAsia="Calibri"/>
          <w:sz w:val="28"/>
          <w:szCs w:val="28"/>
        </w:rPr>
        <w:t xml:space="preserve">-  муниципальное детское образовательное учреждение детский сад № 14 «Вишенка» общеразвивающего вида; </w:t>
      </w:r>
    </w:p>
    <w:p w:rsidR="007D6E97" w:rsidRPr="009A2611" w:rsidRDefault="007D6E97" w:rsidP="007D6E97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9A2611">
        <w:rPr>
          <w:rFonts w:eastAsia="Calibri"/>
          <w:sz w:val="28"/>
          <w:szCs w:val="28"/>
        </w:rPr>
        <w:t>-  муниципальное детское образовательное учреждение детский сад № 15 «</w:t>
      </w:r>
      <w:proofErr w:type="spellStart"/>
      <w:r w:rsidRPr="009A2611">
        <w:rPr>
          <w:rFonts w:eastAsia="Calibri"/>
          <w:sz w:val="28"/>
          <w:szCs w:val="28"/>
        </w:rPr>
        <w:t>Рябинушка</w:t>
      </w:r>
      <w:proofErr w:type="spellEnd"/>
      <w:r w:rsidRPr="009A2611">
        <w:rPr>
          <w:rFonts w:eastAsia="Calibri"/>
          <w:sz w:val="28"/>
          <w:szCs w:val="28"/>
        </w:rPr>
        <w:t xml:space="preserve">» комбинированного вида; </w:t>
      </w:r>
    </w:p>
    <w:p w:rsidR="007D6E97" w:rsidRPr="009A2611" w:rsidRDefault="007D6E97" w:rsidP="007D6E97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9A2611">
        <w:rPr>
          <w:rFonts w:eastAsia="Calibri"/>
          <w:sz w:val="28"/>
          <w:szCs w:val="28"/>
        </w:rPr>
        <w:t xml:space="preserve">- муниципальное детское образовательное учреждение детский сад общеразвивающего вида № 17  «Колокольчик» второй категории; </w:t>
      </w:r>
    </w:p>
    <w:p w:rsidR="007D6E97" w:rsidRPr="009A2611" w:rsidRDefault="007D6E97" w:rsidP="007D6E97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9A2611">
        <w:rPr>
          <w:rFonts w:eastAsia="Calibri"/>
          <w:sz w:val="28"/>
          <w:szCs w:val="28"/>
        </w:rPr>
        <w:t xml:space="preserve">-  муниципальное детское образовательное учреждение детский сад № 18 «Ладушка» общеразвивающего вида; </w:t>
      </w:r>
    </w:p>
    <w:p w:rsidR="007D6E97" w:rsidRPr="009A2611" w:rsidRDefault="007D6E97" w:rsidP="007D6E97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9A2611">
        <w:rPr>
          <w:rFonts w:eastAsia="Calibri"/>
          <w:sz w:val="28"/>
          <w:szCs w:val="28"/>
        </w:rPr>
        <w:t xml:space="preserve">-  муниципальное детское образовательное учреждение детский сад № 19 «Березка» комбинированного вида; </w:t>
      </w:r>
    </w:p>
    <w:p w:rsidR="007D6E97" w:rsidRPr="009A2611" w:rsidRDefault="007D6E97" w:rsidP="007D6E97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9A2611">
        <w:rPr>
          <w:rFonts w:eastAsia="Calibri"/>
          <w:sz w:val="28"/>
          <w:szCs w:val="28"/>
        </w:rPr>
        <w:t xml:space="preserve">-  муниципальное детское образовательное учреждение детский сад № 21 «Росинка» комбинированного вида.  </w:t>
      </w:r>
    </w:p>
    <w:p w:rsidR="007D6E97" w:rsidRPr="009A2611" w:rsidRDefault="007D6E97" w:rsidP="007D6E97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Pr="009A2611">
        <w:rPr>
          <w:rFonts w:eastAsia="Calibri"/>
          <w:sz w:val="28"/>
          <w:szCs w:val="28"/>
        </w:rPr>
        <w:t>В ходе проведения контрольного мероприятия установлены нарушения:</w:t>
      </w:r>
    </w:p>
    <w:p w:rsidR="007D6E97" w:rsidRPr="009A2611" w:rsidRDefault="007D6E97" w:rsidP="007D6E97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9A2611">
        <w:rPr>
          <w:rFonts w:eastAsia="Calibri"/>
          <w:sz w:val="28"/>
          <w:szCs w:val="28"/>
        </w:rPr>
        <w:t>•</w:t>
      </w:r>
      <w:r w:rsidRPr="009A2611">
        <w:rPr>
          <w:rFonts w:eastAsia="Calibri"/>
          <w:sz w:val="28"/>
          <w:szCs w:val="28"/>
        </w:rPr>
        <w:tab/>
        <w:t xml:space="preserve">требований действующего законодательства в части исполнения графиков перечисления субсидий на иные цели, </w:t>
      </w:r>
      <w:proofErr w:type="gramStart"/>
      <w:r w:rsidRPr="009A2611">
        <w:rPr>
          <w:rFonts w:eastAsia="Calibri"/>
          <w:sz w:val="28"/>
          <w:szCs w:val="28"/>
        </w:rPr>
        <w:t>контроля з</w:t>
      </w:r>
      <w:r>
        <w:rPr>
          <w:rFonts w:eastAsia="Calibri"/>
          <w:sz w:val="28"/>
          <w:szCs w:val="28"/>
        </w:rPr>
        <w:t>а</w:t>
      </w:r>
      <w:proofErr w:type="gramEnd"/>
      <w:r>
        <w:rPr>
          <w:rFonts w:eastAsia="Calibri"/>
          <w:sz w:val="28"/>
          <w:szCs w:val="28"/>
        </w:rPr>
        <w:t xml:space="preserve"> расходованием средств субсидии со стороны главного распорядителя бюджетных средств</w:t>
      </w:r>
      <w:r w:rsidRPr="009A2611">
        <w:rPr>
          <w:rFonts w:eastAsia="Calibri"/>
          <w:sz w:val="28"/>
          <w:szCs w:val="28"/>
        </w:rPr>
        <w:t>;</w:t>
      </w:r>
    </w:p>
    <w:p w:rsidR="007D6E97" w:rsidRPr="009A2611" w:rsidRDefault="007D6E97" w:rsidP="007D6E97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9A2611">
        <w:rPr>
          <w:rFonts w:eastAsia="Calibri"/>
          <w:sz w:val="28"/>
          <w:szCs w:val="28"/>
        </w:rPr>
        <w:t>•</w:t>
      </w:r>
      <w:r w:rsidRPr="009A2611">
        <w:rPr>
          <w:rFonts w:eastAsia="Calibri"/>
          <w:sz w:val="28"/>
          <w:szCs w:val="28"/>
        </w:rPr>
        <w:tab/>
        <w:t>исполнения требований бюджетного законодательства в части оформления первичных документов бухгалтерского учета.</w:t>
      </w:r>
    </w:p>
    <w:p w:rsidR="007D6E97" w:rsidRDefault="007D6E97" w:rsidP="007D6E97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9A2611">
        <w:rPr>
          <w:rFonts w:eastAsia="Calibri"/>
          <w:sz w:val="28"/>
          <w:szCs w:val="28"/>
        </w:rPr>
        <w:lastRenderedPageBreak/>
        <w:t>По результатам контрольного мероприятия в адрес 11 руководителей детских дошкольных учреждений города Лыткарино направлен акт для ознакомления.  Управлению образования города Лыткарино даны рекомендации по устранению выявленных нарушений</w:t>
      </w:r>
    </w:p>
    <w:p w:rsidR="007D6E97" w:rsidRDefault="007D6E97" w:rsidP="007D6E97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7D6E97" w:rsidRDefault="007D6E97" w:rsidP="007D6E97">
      <w:pPr>
        <w:spacing w:line="360" w:lineRule="auto"/>
        <w:ind w:firstLine="567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В Управлении образования г. Лыткарино проведены 4 проверки  целевого и эффективного использования бюджетных средств, передаваемых образовательным учреждениям в форме субсидий на выполнение муниципального задания.</w:t>
      </w:r>
    </w:p>
    <w:p w:rsidR="007D6E97" w:rsidRPr="00B35692" w:rsidRDefault="007D6E97" w:rsidP="007D6E97">
      <w:pPr>
        <w:spacing w:line="360" w:lineRule="auto"/>
        <w:ind w:firstLine="567"/>
        <w:jc w:val="both"/>
        <w:rPr>
          <w:rFonts w:eastAsia="Calibri"/>
          <w:b/>
          <w:sz w:val="28"/>
          <w:szCs w:val="28"/>
        </w:rPr>
      </w:pPr>
    </w:p>
    <w:p w:rsidR="007D6E97" w:rsidRPr="00F81FA3" w:rsidRDefault="007D6E97" w:rsidP="007D6E97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</w:rPr>
        <w:t>3.6.</w:t>
      </w:r>
      <w:r w:rsidRPr="00F81FA3">
        <w:rPr>
          <w:rFonts w:eastAsia="Calibri"/>
          <w:sz w:val="28"/>
          <w:szCs w:val="28"/>
        </w:rPr>
        <w:t xml:space="preserve"> </w:t>
      </w:r>
      <w:r w:rsidRPr="00F81FA3">
        <w:rPr>
          <w:rFonts w:eastAsia="Calibri"/>
          <w:b/>
          <w:color w:val="000000"/>
          <w:sz w:val="28"/>
          <w:szCs w:val="28"/>
          <w:lang w:eastAsia="en-US"/>
        </w:rPr>
        <w:t xml:space="preserve">Контрольное </w:t>
      </w:r>
      <w:r w:rsidRPr="00F81FA3">
        <w:rPr>
          <w:b/>
          <w:bCs/>
          <w:color w:val="000000"/>
          <w:sz w:val="28"/>
          <w:szCs w:val="28"/>
        </w:rPr>
        <w:t xml:space="preserve">мероприятие по проверке </w:t>
      </w:r>
      <w:r w:rsidRPr="00F81FA3">
        <w:rPr>
          <w:rFonts w:eastAsia="Calibri"/>
          <w:b/>
          <w:sz w:val="28"/>
          <w:szCs w:val="28"/>
          <w:lang w:eastAsia="en-US"/>
        </w:rPr>
        <w:t>целевого использования бюджетных средств, выделенных в 2012 году муниципальному образовательному учреждению дополнительного образования детей специализированной детско-юношеской школы олимпийского резерва из городского бюджета.</w:t>
      </w:r>
      <w:r w:rsidRPr="00F81FA3">
        <w:rPr>
          <w:bCs/>
          <w:sz w:val="28"/>
          <w:szCs w:val="28"/>
        </w:rPr>
        <w:t xml:space="preserve"> </w:t>
      </w:r>
    </w:p>
    <w:p w:rsidR="007D6E97" w:rsidRDefault="007D6E97" w:rsidP="007D6E97">
      <w:pPr>
        <w:spacing w:line="360" w:lineRule="auto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F81FA3">
        <w:rPr>
          <w:bCs/>
          <w:sz w:val="28"/>
          <w:szCs w:val="28"/>
        </w:rPr>
        <w:t>Контрольное мероприятие проведено с 28.03.2013 по 10.04.2013.</w:t>
      </w:r>
      <w:r w:rsidRPr="00F81FA3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7D6E97" w:rsidRPr="0040057F" w:rsidRDefault="007D6E97" w:rsidP="007D6E97">
      <w:pPr>
        <w:spacing w:line="360" w:lineRule="auto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Объем проверенных средств -</w:t>
      </w:r>
      <w:r>
        <w:rPr>
          <w:rFonts w:eastAsia="Calibri"/>
          <w:bCs/>
          <w:color w:val="FF0000"/>
          <w:sz w:val="28"/>
          <w:szCs w:val="28"/>
          <w:lang w:eastAsia="en-US"/>
        </w:rPr>
        <w:t xml:space="preserve"> </w:t>
      </w:r>
      <w:r w:rsidRPr="0040057F">
        <w:rPr>
          <w:rFonts w:eastAsia="Calibri"/>
          <w:bCs/>
          <w:sz w:val="28"/>
          <w:szCs w:val="28"/>
          <w:lang w:eastAsia="en-US"/>
        </w:rPr>
        <w:t>12 243,83 тыс. руб.</w:t>
      </w:r>
    </w:p>
    <w:p w:rsidR="007D6E97" w:rsidRPr="0040057F" w:rsidRDefault="007D6E97" w:rsidP="007D6E97">
      <w:pPr>
        <w:spacing w:line="360" w:lineRule="auto"/>
        <w:ind w:firstLine="567"/>
        <w:jc w:val="both"/>
        <w:rPr>
          <w:sz w:val="28"/>
          <w:szCs w:val="28"/>
        </w:rPr>
      </w:pPr>
      <w:r w:rsidRPr="0040057F">
        <w:rPr>
          <w:sz w:val="28"/>
          <w:szCs w:val="28"/>
        </w:rPr>
        <w:t xml:space="preserve">Объекты проверки: </w:t>
      </w:r>
    </w:p>
    <w:p w:rsidR="007D6E97" w:rsidRPr="00F81FA3" w:rsidRDefault="007D6E97" w:rsidP="007D6E97">
      <w:pPr>
        <w:numPr>
          <w:ilvl w:val="0"/>
          <w:numId w:val="8"/>
        </w:numPr>
        <w:spacing w:after="200" w:line="360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81FA3">
        <w:rPr>
          <w:sz w:val="28"/>
          <w:szCs w:val="28"/>
        </w:rPr>
        <w:t xml:space="preserve">Главный распорядитель бюджетных средств - </w:t>
      </w:r>
      <w:r w:rsidRPr="00F81FA3">
        <w:rPr>
          <w:rFonts w:eastAsia="Calibri"/>
          <w:sz w:val="28"/>
          <w:szCs w:val="28"/>
          <w:lang w:eastAsia="en-US"/>
        </w:rPr>
        <w:t>Управление образования города Лыткарино;</w:t>
      </w:r>
    </w:p>
    <w:p w:rsidR="007D6E97" w:rsidRDefault="007D6E97" w:rsidP="007D6E97">
      <w:pPr>
        <w:numPr>
          <w:ilvl w:val="0"/>
          <w:numId w:val="8"/>
        </w:numPr>
        <w:shd w:val="clear" w:color="auto" w:fill="FFFFFF"/>
        <w:tabs>
          <w:tab w:val="left" w:pos="0"/>
          <w:tab w:val="left" w:pos="426"/>
        </w:tabs>
        <w:spacing w:after="200" w:line="360" w:lineRule="auto"/>
        <w:ind w:left="0" w:firstLine="567"/>
        <w:jc w:val="both"/>
        <w:rPr>
          <w:sz w:val="28"/>
          <w:szCs w:val="28"/>
        </w:rPr>
      </w:pPr>
      <w:r w:rsidRPr="00F81FA3">
        <w:rPr>
          <w:sz w:val="28"/>
          <w:szCs w:val="28"/>
        </w:rPr>
        <w:t xml:space="preserve">Получатель субсидии: </w:t>
      </w:r>
      <w:r w:rsidRPr="00F81FA3">
        <w:rPr>
          <w:rFonts w:eastAsia="Calibri"/>
          <w:sz w:val="28"/>
          <w:szCs w:val="28"/>
          <w:lang w:eastAsia="en-US"/>
        </w:rPr>
        <w:t>Муниципальное образовательное учреждение дополнительного образования детей специализированной детско-юношеской школы олимпийского резерва из городского бюджета (МОУ ДОД СДЮШОР).</w:t>
      </w:r>
    </w:p>
    <w:p w:rsidR="00F81FA3" w:rsidRPr="00F81FA3" w:rsidRDefault="007D6E97" w:rsidP="007D6E97">
      <w:pPr>
        <w:numPr>
          <w:ilvl w:val="0"/>
          <w:numId w:val="12"/>
        </w:numPr>
        <w:tabs>
          <w:tab w:val="left" w:pos="0"/>
        </w:tabs>
        <w:spacing w:after="200" w:line="360" w:lineRule="auto"/>
        <w:contextualSpacing/>
        <w:jc w:val="both"/>
        <w:rPr>
          <w:color w:val="0D0D0D"/>
          <w:sz w:val="28"/>
          <w:szCs w:val="28"/>
        </w:rPr>
      </w:pPr>
      <w:r w:rsidRPr="0040057F">
        <w:rPr>
          <w:bCs/>
          <w:sz w:val="28"/>
          <w:szCs w:val="28"/>
        </w:rPr>
        <w:t xml:space="preserve">В ходе проведения контрольного </w:t>
      </w:r>
      <w:r w:rsidR="00F81FA3" w:rsidRPr="00F81FA3">
        <w:rPr>
          <w:color w:val="0D0D0D"/>
          <w:sz w:val="28"/>
          <w:szCs w:val="28"/>
        </w:rPr>
        <w:t>недвижимым имуществом;</w:t>
      </w:r>
    </w:p>
    <w:p w:rsidR="00F81FA3" w:rsidRPr="00F81FA3" w:rsidRDefault="00F81FA3" w:rsidP="006C243D">
      <w:pPr>
        <w:numPr>
          <w:ilvl w:val="0"/>
          <w:numId w:val="12"/>
        </w:numPr>
        <w:tabs>
          <w:tab w:val="left" w:pos="0"/>
        </w:tabs>
        <w:spacing w:after="200" w:line="360" w:lineRule="auto"/>
        <w:contextualSpacing/>
        <w:jc w:val="both"/>
        <w:rPr>
          <w:color w:val="0D0D0D"/>
          <w:sz w:val="28"/>
          <w:szCs w:val="28"/>
        </w:rPr>
      </w:pPr>
      <w:r w:rsidRPr="00F81FA3">
        <w:rPr>
          <w:color w:val="0D0D0D"/>
          <w:sz w:val="28"/>
          <w:szCs w:val="28"/>
        </w:rPr>
        <w:t xml:space="preserve"> использования автомоторных средств;</w:t>
      </w:r>
    </w:p>
    <w:p w:rsidR="00F81FA3" w:rsidRPr="00F81FA3" w:rsidRDefault="00F81FA3" w:rsidP="006C243D">
      <w:pPr>
        <w:numPr>
          <w:ilvl w:val="0"/>
          <w:numId w:val="12"/>
        </w:numPr>
        <w:tabs>
          <w:tab w:val="left" w:pos="0"/>
        </w:tabs>
        <w:spacing w:after="200" w:line="360" w:lineRule="auto"/>
        <w:contextualSpacing/>
        <w:jc w:val="both"/>
        <w:rPr>
          <w:color w:val="0D0D0D"/>
          <w:sz w:val="28"/>
          <w:szCs w:val="28"/>
        </w:rPr>
      </w:pPr>
      <w:r w:rsidRPr="00F81FA3">
        <w:rPr>
          <w:color w:val="0D0D0D"/>
          <w:sz w:val="28"/>
          <w:szCs w:val="28"/>
        </w:rPr>
        <w:t xml:space="preserve"> ведения кадровой работы; </w:t>
      </w:r>
    </w:p>
    <w:p w:rsidR="00F81FA3" w:rsidRPr="00F81FA3" w:rsidRDefault="00F81FA3" w:rsidP="006C243D">
      <w:pPr>
        <w:numPr>
          <w:ilvl w:val="0"/>
          <w:numId w:val="12"/>
        </w:numPr>
        <w:tabs>
          <w:tab w:val="left" w:pos="0"/>
        </w:tabs>
        <w:spacing w:after="200" w:line="360" w:lineRule="auto"/>
        <w:contextualSpacing/>
        <w:jc w:val="both"/>
        <w:rPr>
          <w:color w:val="0D0D0D"/>
          <w:sz w:val="28"/>
          <w:szCs w:val="28"/>
        </w:rPr>
      </w:pPr>
      <w:r w:rsidRPr="00F81FA3">
        <w:rPr>
          <w:color w:val="0D0D0D"/>
          <w:sz w:val="28"/>
          <w:szCs w:val="28"/>
        </w:rPr>
        <w:t>ведения бухгалтерского учета и отчетности.</w:t>
      </w:r>
    </w:p>
    <w:p w:rsidR="00F81FA3" w:rsidRPr="00F81FA3" w:rsidRDefault="0040057F" w:rsidP="006C243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</w:t>
      </w:r>
      <w:proofErr w:type="gramStart"/>
      <w:r>
        <w:rPr>
          <w:rFonts w:eastAsia="Calibri"/>
          <w:sz w:val="28"/>
          <w:szCs w:val="28"/>
          <w:lang w:eastAsia="en-US"/>
        </w:rPr>
        <w:t>Р</w:t>
      </w:r>
      <w:r w:rsidR="00F81FA3" w:rsidRPr="00F81FA3">
        <w:rPr>
          <w:rFonts w:eastAsia="Calibri"/>
          <w:sz w:val="28"/>
          <w:szCs w:val="28"/>
          <w:lang w:eastAsia="en-US"/>
        </w:rPr>
        <w:t xml:space="preserve">асходы, осуществленные без соблюдения принципа результативности и </w:t>
      </w:r>
      <w:r>
        <w:rPr>
          <w:rFonts w:eastAsia="Calibri"/>
          <w:sz w:val="28"/>
          <w:szCs w:val="28"/>
          <w:lang w:eastAsia="en-US"/>
        </w:rPr>
        <w:t>эффективности бюджетных средств составили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156,9 тыс. руб. или 1,3 % от общего объема финансирования.</w:t>
      </w:r>
    </w:p>
    <w:p w:rsidR="00F81FA3" w:rsidRPr="00F81FA3" w:rsidRDefault="00F81FA3" w:rsidP="006C243D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81FA3">
        <w:rPr>
          <w:rFonts w:eastAsia="Calibri"/>
          <w:sz w:val="28"/>
          <w:szCs w:val="28"/>
          <w:lang w:eastAsia="en-US"/>
        </w:rPr>
        <w:t xml:space="preserve">Управлению образования г. Лыткарино и МОУ ДОД СДЮШОР даны предложения по устранению нарушений. </w:t>
      </w:r>
    </w:p>
    <w:p w:rsidR="00F81FA3" w:rsidRPr="00F81FA3" w:rsidRDefault="00F81FA3" w:rsidP="006C243D">
      <w:pPr>
        <w:tabs>
          <w:tab w:val="left" w:pos="0"/>
          <w:tab w:val="left" w:pos="709"/>
        </w:tabs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81FA3">
        <w:rPr>
          <w:rFonts w:eastAsia="Calibri"/>
          <w:sz w:val="28"/>
          <w:szCs w:val="28"/>
          <w:lang w:eastAsia="en-US"/>
        </w:rPr>
        <w:t>Результаты контрольного мероприятия на</w:t>
      </w:r>
      <w:r w:rsidR="0040057F">
        <w:rPr>
          <w:rFonts w:eastAsia="Calibri"/>
          <w:sz w:val="28"/>
          <w:szCs w:val="28"/>
          <w:lang w:eastAsia="en-US"/>
        </w:rPr>
        <w:t>правлены Главе города Лыткарино для принятия мер.</w:t>
      </w:r>
    </w:p>
    <w:p w:rsidR="00F81FA3" w:rsidRPr="00F81FA3" w:rsidRDefault="00F81FA3" w:rsidP="006C243D">
      <w:pPr>
        <w:tabs>
          <w:tab w:val="left" w:pos="0"/>
          <w:tab w:val="left" w:pos="709"/>
        </w:tabs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F81FA3" w:rsidRPr="00F81FA3" w:rsidRDefault="0040057F" w:rsidP="006C243D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3.7.</w:t>
      </w:r>
      <w:r w:rsidR="00F81FA3" w:rsidRPr="00F81FA3">
        <w:rPr>
          <w:rFonts w:eastAsia="Calibri"/>
          <w:sz w:val="28"/>
          <w:szCs w:val="28"/>
        </w:rPr>
        <w:t xml:space="preserve"> </w:t>
      </w:r>
      <w:r w:rsidR="00F81FA3" w:rsidRPr="00F81FA3">
        <w:rPr>
          <w:rFonts w:eastAsia="Calibri"/>
          <w:b/>
          <w:color w:val="000000"/>
          <w:sz w:val="28"/>
          <w:szCs w:val="28"/>
          <w:lang w:eastAsia="en-US"/>
        </w:rPr>
        <w:t xml:space="preserve">Контрольное </w:t>
      </w:r>
      <w:r w:rsidR="00F81FA3" w:rsidRPr="00F81FA3">
        <w:rPr>
          <w:b/>
          <w:bCs/>
          <w:color w:val="000000"/>
          <w:sz w:val="28"/>
          <w:szCs w:val="28"/>
        </w:rPr>
        <w:t xml:space="preserve">мероприятие по проверке </w:t>
      </w:r>
      <w:r w:rsidR="00F81FA3" w:rsidRPr="00F81FA3">
        <w:rPr>
          <w:b/>
          <w:sz w:val="28"/>
          <w:szCs w:val="28"/>
        </w:rPr>
        <w:t>Управления образования города Лыткарино по вопросу законности и эффективности использования бюджетных средств, переданных в форме субсидии на финансовое обеспечение выполнения муниципального задания на оказание муниципальных услуг МДОУ детский сад № 1 «Колобок» общеразвивающего вида в 2012 году и текущем периоде 2013 года.</w:t>
      </w:r>
    </w:p>
    <w:p w:rsidR="00F81FA3" w:rsidRPr="00F81FA3" w:rsidRDefault="00F81FA3" w:rsidP="006C243D">
      <w:pPr>
        <w:spacing w:line="360" w:lineRule="auto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F81FA3">
        <w:rPr>
          <w:bCs/>
          <w:sz w:val="28"/>
          <w:szCs w:val="28"/>
        </w:rPr>
        <w:t>Контрольное мероприятие проведено с 12.08.2013 по 22.08.2013.</w:t>
      </w:r>
      <w:r w:rsidRPr="00F81FA3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F81FA3" w:rsidRPr="00F81FA3" w:rsidRDefault="00F81FA3" w:rsidP="006C243D">
      <w:pPr>
        <w:spacing w:line="360" w:lineRule="auto"/>
        <w:ind w:firstLine="567"/>
        <w:jc w:val="both"/>
        <w:rPr>
          <w:sz w:val="28"/>
          <w:szCs w:val="28"/>
        </w:rPr>
      </w:pPr>
      <w:r w:rsidRPr="00F81FA3">
        <w:rPr>
          <w:sz w:val="28"/>
          <w:szCs w:val="28"/>
        </w:rPr>
        <w:t xml:space="preserve">Объекты проверки: </w:t>
      </w:r>
    </w:p>
    <w:p w:rsidR="00F81FA3" w:rsidRPr="00F81FA3" w:rsidRDefault="00F81FA3" w:rsidP="006C243D">
      <w:pPr>
        <w:numPr>
          <w:ilvl w:val="0"/>
          <w:numId w:val="8"/>
        </w:numPr>
        <w:spacing w:after="200" w:line="360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81FA3">
        <w:rPr>
          <w:sz w:val="28"/>
          <w:szCs w:val="28"/>
        </w:rPr>
        <w:t xml:space="preserve">Главный распорядитель бюджетных средств - </w:t>
      </w:r>
      <w:r w:rsidRPr="00F81FA3">
        <w:rPr>
          <w:rFonts w:eastAsia="Calibri"/>
          <w:sz w:val="28"/>
          <w:szCs w:val="28"/>
          <w:lang w:eastAsia="en-US"/>
        </w:rPr>
        <w:t>Управление образования города Лыткарино;</w:t>
      </w:r>
    </w:p>
    <w:p w:rsidR="00F81FA3" w:rsidRPr="00F81FA3" w:rsidRDefault="00F81FA3" w:rsidP="006C243D">
      <w:pPr>
        <w:numPr>
          <w:ilvl w:val="0"/>
          <w:numId w:val="8"/>
        </w:numPr>
        <w:spacing w:after="200" w:line="360" w:lineRule="auto"/>
        <w:ind w:left="0" w:firstLine="567"/>
        <w:contextualSpacing/>
        <w:jc w:val="both"/>
        <w:rPr>
          <w:sz w:val="28"/>
          <w:szCs w:val="28"/>
        </w:rPr>
      </w:pPr>
      <w:r w:rsidRPr="00F81FA3">
        <w:rPr>
          <w:sz w:val="28"/>
          <w:szCs w:val="28"/>
        </w:rPr>
        <w:t xml:space="preserve">Получатель субсидии: </w:t>
      </w:r>
      <w:r w:rsidRPr="00F81FA3">
        <w:rPr>
          <w:rFonts w:eastAsia="Calibri"/>
          <w:sz w:val="28"/>
          <w:szCs w:val="28"/>
          <w:lang w:eastAsia="en-US"/>
        </w:rPr>
        <w:t>Муниципальное дошкольное образовательное учреждение детский сад № 1 «Колобок» (МДОУ д/с № 1 «Колобок»).</w:t>
      </w:r>
    </w:p>
    <w:p w:rsidR="00F81FA3" w:rsidRPr="00F81FA3" w:rsidRDefault="00F81FA3" w:rsidP="006C243D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F81FA3">
        <w:rPr>
          <w:spacing w:val="-1"/>
          <w:sz w:val="28"/>
          <w:szCs w:val="28"/>
          <w:lang w:eastAsia="en-US"/>
        </w:rPr>
        <w:t>Объем проверенных средств: 11 631,9 тыс. руб.</w:t>
      </w:r>
    </w:p>
    <w:p w:rsidR="00F81FA3" w:rsidRPr="00F81FA3" w:rsidRDefault="00F81FA3" w:rsidP="006C243D">
      <w:pPr>
        <w:tabs>
          <w:tab w:val="left" w:pos="0"/>
        </w:tabs>
        <w:spacing w:line="360" w:lineRule="auto"/>
        <w:ind w:firstLine="567"/>
        <w:contextualSpacing/>
        <w:jc w:val="both"/>
        <w:rPr>
          <w:bCs/>
          <w:sz w:val="28"/>
          <w:szCs w:val="28"/>
        </w:rPr>
      </w:pPr>
      <w:r w:rsidRPr="00F81FA3">
        <w:rPr>
          <w:bCs/>
          <w:sz w:val="28"/>
          <w:szCs w:val="28"/>
        </w:rPr>
        <w:t xml:space="preserve">В ходе проведения контрольного мероприятия установлены нарушения: </w:t>
      </w:r>
    </w:p>
    <w:p w:rsidR="00F81FA3" w:rsidRPr="00F81FA3" w:rsidRDefault="00F81FA3" w:rsidP="006C243D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200" w:line="360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81FA3">
        <w:rPr>
          <w:bCs/>
          <w:sz w:val="28"/>
          <w:szCs w:val="28"/>
        </w:rPr>
        <w:t xml:space="preserve">требований </w:t>
      </w:r>
      <w:r w:rsidRPr="00F81FA3">
        <w:rPr>
          <w:rFonts w:eastAsia="Calibri"/>
          <w:sz w:val="28"/>
          <w:szCs w:val="28"/>
          <w:lang w:eastAsia="en-US"/>
        </w:rPr>
        <w:t>федерального законодательства и нормативно-правовых актов местного самоуправления города Лыткарино</w:t>
      </w:r>
      <w:r w:rsidRPr="00F81FA3">
        <w:rPr>
          <w:bCs/>
          <w:sz w:val="28"/>
          <w:szCs w:val="28"/>
        </w:rPr>
        <w:t xml:space="preserve"> в части </w:t>
      </w:r>
      <w:r w:rsidRPr="00F81FA3">
        <w:rPr>
          <w:color w:val="0D0D0D"/>
          <w:sz w:val="28"/>
          <w:szCs w:val="28"/>
        </w:rPr>
        <w:t>ведения бухгалтерского учета и отчетности;</w:t>
      </w:r>
    </w:p>
    <w:p w:rsidR="00F81FA3" w:rsidRPr="00F81FA3" w:rsidRDefault="00F81FA3" w:rsidP="006C243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200" w:line="360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81FA3">
        <w:rPr>
          <w:rFonts w:eastAsia="Calibri"/>
          <w:sz w:val="28"/>
          <w:szCs w:val="28"/>
          <w:lang w:eastAsia="en-US"/>
        </w:rPr>
        <w:t>требований Федерального закона от 21.07.2005  № 94-ФЗ «О размещении заказов на поставки товаров, выполнения работ, оказания услуг для государственных и муниципальных нужд» (далее – Закон о размещении заказов) в части соблюдения сроков опубликования Сведений об исполнении муниципальных контрактов.</w:t>
      </w:r>
    </w:p>
    <w:p w:rsidR="00F81FA3" w:rsidRPr="00F81FA3" w:rsidRDefault="00F81FA3" w:rsidP="006C243D">
      <w:pPr>
        <w:shd w:val="clear" w:color="auto" w:fill="FFFFFF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81FA3">
        <w:rPr>
          <w:rFonts w:eastAsia="Calibri"/>
          <w:sz w:val="28"/>
          <w:szCs w:val="28"/>
          <w:lang w:eastAsia="en-US"/>
        </w:rPr>
        <w:lastRenderedPageBreak/>
        <w:t>По результатам контрольног</w:t>
      </w:r>
      <w:r w:rsidR="00E30AE7">
        <w:rPr>
          <w:rFonts w:eastAsia="Calibri"/>
          <w:sz w:val="28"/>
          <w:szCs w:val="28"/>
          <w:lang w:eastAsia="en-US"/>
        </w:rPr>
        <w:t>о мероприятия в адрес заведующего</w:t>
      </w:r>
      <w:r w:rsidRPr="00F81FA3">
        <w:rPr>
          <w:rFonts w:eastAsia="Calibri"/>
          <w:sz w:val="28"/>
          <w:szCs w:val="28"/>
          <w:lang w:eastAsia="en-US"/>
        </w:rPr>
        <w:t xml:space="preserve"> </w:t>
      </w:r>
      <w:r w:rsidRPr="00F81FA3">
        <w:rPr>
          <w:sz w:val="28"/>
          <w:szCs w:val="28"/>
          <w:lang w:eastAsia="en-US"/>
        </w:rPr>
        <w:t xml:space="preserve">МДОУ  д/с № 1 «Колобок» </w:t>
      </w:r>
      <w:r w:rsidRPr="00F81FA3">
        <w:rPr>
          <w:spacing w:val="-1"/>
          <w:sz w:val="28"/>
          <w:szCs w:val="28"/>
          <w:lang w:eastAsia="en-US"/>
        </w:rPr>
        <w:t>об</w:t>
      </w:r>
      <w:r w:rsidR="00E30AE7">
        <w:rPr>
          <w:spacing w:val="-1"/>
          <w:sz w:val="28"/>
          <w:szCs w:val="28"/>
          <w:lang w:eastAsia="en-US"/>
        </w:rPr>
        <w:t>щеразвивающего вида направлено П</w:t>
      </w:r>
      <w:r w:rsidRPr="00F81FA3">
        <w:rPr>
          <w:spacing w:val="-1"/>
          <w:sz w:val="28"/>
          <w:szCs w:val="28"/>
          <w:lang w:eastAsia="en-US"/>
        </w:rPr>
        <w:t>редставление</w:t>
      </w:r>
      <w:r w:rsidRPr="00F81FA3">
        <w:rPr>
          <w:rFonts w:eastAsia="Calibri"/>
          <w:sz w:val="28"/>
          <w:szCs w:val="28"/>
          <w:lang w:eastAsia="en-US"/>
        </w:rPr>
        <w:t xml:space="preserve"> по устранению выявленных нарушений и недостатков в установленные сроки. Управлению образования города Лыткарино даны предложения по устранению нарушений. </w:t>
      </w:r>
    </w:p>
    <w:p w:rsidR="00F81FA3" w:rsidRPr="00F81FA3" w:rsidRDefault="0040057F" w:rsidP="006C243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</w:t>
      </w:r>
      <w:r w:rsidR="00F81FA3" w:rsidRPr="00F81FA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</w:t>
      </w:r>
      <w:r w:rsidR="00E30AE7">
        <w:rPr>
          <w:rFonts w:eastAsia="Calibri"/>
          <w:sz w:val="28"/>
          <w:szCs w:val="28"/>
          <w:lang w:eastAsia="en-US"/>
        </w:rPr>
        <w:t>арушения, указанные в П</w:t>
      </w:r>
      <w:r w:rsidR="00F81FA3" w:rsidRPr="00F81FA3">
        <w:rPr>
          <w:rFonts w:eastAsia="Calibri"/>
          <w:sz w:val="28"/>
          <w:szCs w:val="28"/>
          <w:lang w:eastAsia="en-US"/>
        </w:rPr>
        <w:t>редставлении,</w:t>
      </w:r>
      <w:r>
        <w:rPr>
          <w:rFonts w:eastAsia="Calibri"/>
          <w:sz w:val="28"/>
          <w:szCs w:val="28"/>
          <w:lang w:eastAsia="en-US"/>
        </w:rPr>
        <w:t xml:space="preserve"> устранены в установленные сроки. </w:t>
      </w:r>
    </w:p>
    <w:p w:rsidR="00F81FA3" w:rsidRPr="00F81FA3" w:rsidRDefault="00F81FA3" w:rsidP="006C243D">
      <w:pPr>
        <w:shd w:val="clear" w:color="auto" w:fill="FFFFFF"/>
        <w:spacing w:line="360" w:lineRule="auto"/>
        <w:ind w:firstLine="567"/>
        <w:jc w:val="both"/>
        <w:rPr>
          <w:rFonts w:eastAsia="Calibri"/>
          <w:b/>
          <w:sz w:val="28"/>
          <w:szCs w:val="28"/>
        </w:rPr>
      </w:pPr>
    </w:p>
    <w:p w:rsidR="00F81FA3" w:rsidRPr="00F81FA3" w:rsidRDefault="00EF5F9A" w:rsidP="006C243D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3.8.</w:t>
      </w:r>
      <w:r w:rsidR="00F81FA3" w:rsidRPr="00F81FA3">
        <w:rPr>
          <w:rFonts w:eastAsia="Calibri"/>
          <w:sz w:val="28"/>
          <w:szCs w:val="28"/>
        </w:rPr>
        <w:t xml:space="preserve"> </w:t>
      </w:r>
      <w:r w:rsidR="00F81FA3" w:rsidRPr="00F81FA3">
        <w:rPr>
          <w:rFonts w:eastAsia="Calibri"/>
          <w:b/>
          <w:color w:val="000000"/>
          <w:sz w:val="28"/>
          <w:szCs w:val="28"/>
          <w:lang w:eastAsia="en-US"/>
        </w:rPr>
        <w:t xml:space="preserve">Контрольное </w:t>
      </w:r>
      <w:r w:rsidR="00F81FA3" w:rsidRPr="00F81FA3">
        <w:rPr>
          <w:b/>
          <w:bCs/>
          <w:color w:val="000000"/>
          <w:sz w:val="28"/>
          <w:szCs w:val="28"/>
        </w:rPr>
        <w:t xml:space="preserve">мероприятие по проверке </w:t>
      </w:r>
      <w:r w:rsidR="00F81FA3" w:rsidRPr="00F81FA3">
        <w:rPr>
          <w:b/>
          <w:sz w:val="28"/>
          <w:szCs w:val="28"/>
        </w:rPr>
        <w:t>Управления образования города Лыткарино по вопросу законности и эффективности использования бюджетных средств, переданных в форме субсидии на финансовое обеспечение выполнения муниципального задания на оказание муниципальных услуг и субсидий на иные цели МОУ СОШ № 6 в 2012 году</w:t>
      </w:r>
    </w:p>
    <w:p w:rsidR="00F81FA3" w:rsidRPr="00F81FA3" w:rsidRDefault="00F81FA3" w:rsidP="006C243D">
      <w:pPr>
        <w:spacing w:line="360" w:lineRule="auto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F81FA3">
        <w:rPr>
          <w:bCs/>
          <w:sz w:val="28"/>
          <w:szCs w:val="28"/>
        </w:rPr>
        <w:t>Контрольное мероприятие проведено с 03.09.2013 по 16.09.2013.</w:t>
      </w:r>
      <w:r w:rsidRPr="00F81FA3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F81FA3" w:rsidRDefault="00F81FA3" w:rsidP="006C243D">
      <w:pPr>
        <w:shd w:val="clear" w:color="auto" w:fill="FFFFFF"/>
        <w:tabs>
          <w:tab w:val="left" w:pos="0"/>
          <w:tab w:val="left" w:pos="426"/>
          <w:tab w:val="left" w:pos="709"/>
        </w:tabs>
        <w:spacing w:line="360" w:lineRule="auto"/>
        <w:ind w:firstLine="567"/>
        <w:jc w:val="both"/>
        <w:rPr>
          <w:sz w:val="28"/>
          <w:szCs w:val="28"/>
        </w:rPr>
      </w:pPr>
      <w:r w:rsidRPr="00F81FA3">
        <w:rPr>
          <w:sz w:val="28"/>
          <w:szCs w:val="28"/>
        </w:rPr>
        <w:t>Проверяемый период: с 01.01.2012 по 31.12.2012.</w:t>
      </w:r>
    </w:p>
    <w:p w:rsidR="00A06A36" w:rsidRPr="00F81FA3" w:rsidRDefault="00A06A36" w:rsidP="006C243D">
      <w:pPr>
        <w:shd w:val="clear" w:color="auto" w:fill="FFFFFF"/>
        <w:tabs>
          <w:tab w:val="left" w:pos="0"/>
          <w:tab w:val="left" w:pos="426"/>
          <w:tab w:val="left" w:pos="709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проверенных средств</w:t>
      </w:r>
      <w:r w:rsidR="00FD643B">
        <w:rPr>
          <w:sz w:val="28"/>
          <w:szCs w:val="28"/>
        </w:rPr>
        <w:t xml:space="preserve"> </w:t>
      </w:r>
      <w:r>
        <w:rPr>
          <w:sz w:val="28"/>
          <w:szCs w:val="28"/>
        </w:rPr>
        <w:t>- 11 061,3 тыс.</w:t>
      </w:r>
      <w:r w:rsidR="00EF5F9A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F81FA3" w:rsidRPr="00F81FA3" w:rsidRDefault="00F81FA3" w:rsidP="006C243D">
      <w:pPr>
        <w:spacing w:line="360" w:lineRule="auto"/>
        <w:ind w:firstLine="567"/>
        <w:jc w:val="both"/>
        <w:rPr>
          <w:sz w:val="28"/>
          <w:szCs w:val="28"/>
        </w:rPr>
      </w:pPr>
      <w:r w:rsidRPr="00F81FA3">
        <w:rPr>
          <w:sz w:val="28"/>
          <w:szCs w:val="28"/>
        </w:rPr>
        <w:t xml:space="preserve">Объекты проверки: </w:t>
      </w:r>
    </w:p>
    <w:p w:rsidR="00F81FA3" w:rsidRPr="00F81FA3" w:rsidRDefault="00F81FA3" w:rsidP="006C243D">
      <w:pPr>
        <w:numPr>
          <w:ilvl w:val="0"/>
          <w:numId w:val="8"/>
        </w:numPr>
        <w:spacing w:after="200" w:line="360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81FA3">
        <w:rPr>
          <w:sz w:val="28"/>
          <w:szCs w:val="28"/>
        </w:rPr>
        <w:t xml:space="preserve">Главный распорядитель бюджетных средств - </w:t>
      </w:r>
      <w:r w:rsidRPr="00F81FA3">
        <w:rPr>
          <w:rFonts w:eastAsia="Calibri"/>
          <w:sz w:val="28"/>
          <w:szCs w:val="28"/>
          <w:lang w:eastAsia="en-US"/>
        </w:rPr>
        <w:t>Управление образования города Лыткарино;</w:t>
      </w:r>
    </w:p>
    <w:p w:rsidR="00F81FA3" w:rsidRPr="00F81FA3" w:rsidRDefault="00F81FA3" w:rsidP="006C243D">
      <w:pPr>
        <w:numPr>
          <w:ilvl w:val="0"/>
          <w:numId w:val="8"/>
        </w:numPr>
        <w:shd w:val="clear" w:color="auto" w:fill="FFFFFF"/>
        <w:tabs>
          <w:tab w:val="left" w:pos="0"/>
          <w:tab w:val="left" w:pos="426"/>
          <w:tab w:val="left" w:pos="709"/>
        </w:tabs>
        <w:spacing w:after="200" w:line="360" w:lineRule="auto"/>
        <w:ind w:left="0" w:firstLine="567"/>
        <w:contextualSpacing/>
        <w:jc w:val="both"/>
        <w:rPr>
          <w:b/>
          <w:sz w:val="28"/>
          <w:szCs w:val="28"/>
        </w:rPr>
      </w:pPr>
      <w:r w:rsidRPr="00F81FA3">
        <w:rPr>
          <w:sz w:val="28"/>
          <w:szCs w:val="28"/>
        </w:rPr>
        <w:t>Получатель субсидии - Муниципальное  общеобразовательное учреждение средняя общеобразовательная школ</w:t>
      </w:r>
      <w:r w:rsidR="006240AE">
        <w:rPr>
          <w:sz w:val="28"/>
          <w:szCs w:val="28"/>
        </w:rPr>
        <w:t>а № 6</w:t>
      </w:r>
      <w:r w:rsidRPr="00F81FA3">
        <w:rPr>
          <w:sz w:val="28"/>
          <w:szCs w:val="28"/>
        </w:rPr>
        <w:t xml:space="preserve">.  </w:t>
      </w:r>
    </w:p>
    <w:p w:rsidR="00F81FA3" w:rsidRPr="00F81FA3" w:rsidRDefault="00F81FA3" w:rsidP="006C243D">
      <w:pPr>
        <w:spacing w:line="360" w:lineRule="auto"/>
        <w:ind w:firstLine="567"/>
        <w:jc w:val="both"/>
        <w:rPr>
          <w:spacing w:val="-1"/>
          <w:sz w:val="28"/>
          <w:szCs w:val="28"/>
        </w:rPr>
      </w:pPr>
      <w:r w:rsidRPr="00F81FA3">
        <w:rPr>
          <w:spacing w:val="-1"/>
          <w:sz w:val="28"/>
          <w:szCs w:val="28"/>
        </w:rPr>
        <w:t xml:space="preserve">Объем проверенных средств: 11 061,3 тыс. руб., </w:t>
      </w:r>
      <w:r w:rsidRPr="00F81FA3">
        <w:rPr>
          <w:sz w:val="28"/>
          <w:szCs w:val="28"/>
        </w:rPr>
        <w:t xml:space="preserve">в том числе 29,2 тыс. руб. или 0,3% от объема проверенных средств - </w:t>
      </w:r>
      <w:r w:rsidRPr="00F81FA3">
        <w:rPr>
          <w:rFonts w:eastAsia="Calibri"/>
          <w:sz w:val="28"/>
          <w:szCs w:val="28"/>
          <w:lang w:eastAsia="en-US"/>
        </w:rPr>
        <w:t>расходы, осуществленные без соблюдения принципа результативности и эффективности бюджетных средств.</w:t>
      </w:r>
    </w:p>
    <w:p w:rsidR="00F81FA3" w:rsidRPr="00F81FA3" w:rsidRDefault="00F81FA3" w:rsidP="006C243D">
      <w:pPr>
        <w:tabs>
          <w:tab w:val="left" w:pos="993"/>
        </w:tabs>
        <w:spacing w:line="360" w:lineRule="auto"/>
        <w:ind w:firstLine="567"/>
        <w:contextualSpacing/>
        <w:jc w:val="both"/>
        <w:rPr>
          <w:bCs/>
          <w:sz w:val="28"/>
          <w:szCs w:val="28"/>
        </w:rPr>
      </w:pPr>
      <w:r w:rsidRPr="00F81FA3">
        <w:rPr>
          <w:bCs/>
          <w:sz w:val="28"/>
          <w:szCs w:val="28"/>
        </w:rPr>
        <w:t xml:space="preserve">В ходе проведения контрольного мероприятия установлены нарушения: </w:t>
      </w:r>
    </w:p>
    <w:p w:rsidR="00F81FA3" w:rsidRPr="00F81FA3" w:rsidRDefault="00F81FA3" w:rsidP="006C243D">
      <w:pPr>
        <w:numPr>
          <w:ilvl w:val="0"/>
          <w:numId w:val="13"/>
        </w:numPr>
        <w:tabs>
          <w:tab w:val="left" w:pos="993"/>
        </w:tabs>
        <w:spacing w:after="200" w:line="360" w:lineRule="auto"/>
        <w:ind w:left="0" w:firstLine="567"/>
        <w:contextualSpacing/>
        <w:jc w:val="both"/>
        <w:rPr>
          <w:sz w:val="28"/>
          <w:szCs w:val="28"/>
        </w:rPr>
      </w:pPr>
      <w:r w:rsidRPr="00F81FA3">
        <w:rPr>
          <w:bCs/>
          <w:sz w:val="28"/>
          <w:szCs w:val="28"/>
        </w:rPr>
        <w:t>требований бюджетного законодательства, нормативно-правовых актов органов местного самоуправления</w:t>
      </w:r>
      <w:r w:rsidRPr="00F81FA3">
        <w:rPr>
          <w:color w:val="0D0D0D"/>
          <w:sz w:val="28"/>
          <w:szCs w:val="28"/>
        </w:rPr>
        <w:t xml:space="preserve"> в части  ведения бухгалтерского учета;</w:t>
      </w:r>
      <w:r w:rsidRPr="00F81FA3">
        <w:rPr>
          <w:bCs/>
          <w:sz w:val="28"/>
          <w:szCs w:val="28"/>
        </w:rPr>
        <w:t xml:space="preserve"> </w:t>
      </w:r>
    </w:p>
    <w:p w:rsidR="00F81FA3" w:rsidRPr="00F81FA3" w:rsidRDefault="00F81FA3" w:rsidP="006C243D">
      <w:pPr>
        <w:numPr>
          <w:ilvl w:val="0"/>
          <w:numId w:val="13"/>
        </w:numPr>
        <w:tabs>
          <w:tab w:val="left" w:pos="993"/>
        </w:tabs>
        <w:spacing w:after="200" w:line="360" w:lineRule="auto"/>
        <w:ind w:left="0" w:firstLine="567"/>
        <w:contextualSpacing/>
        <w:jc w:val="both"/>
        <w:rPr>
          <w:sz w:val="28"/>
          <w:szCs w:val="28"/>
        </w:rPr>
      </w:pPr>
      <w:r w:rsidRPr="00F81FA3">
        <w:rPr>
          <w:bCs/>
          <w:sz w:val="28"/>
          <w:szCs w:val="28"/>
        </w:rPr>
        <w:t xml:space="preserve">действующего законодательства РФ </w:t>
      </w:r>
      <w:r w:rsidRPr="00F81FA3">
        <w:rPr>
          <w:color w:val="0D0D0D"/>
          <w:sz w:val="28"/>
          <w:szCs w:val="28"/>
        </w:rPr>
        <w:t>в части применения иной формы штатного расписания;</w:t>
      </w:r>
    </w:p>
    <w:p w:rsidR="00F81FA3" w:rsidRPr="00F81FA3" w:rsidRDefault="00F81FA3" w:rsidP="006C243D">
      <w:pPr>
        <w:numPr>
          <w:ilvl w:val="0"/>
          <w:numId w:val="9"/>
        </w:numPr>
        <w:tabs>
          <w:tab w:val="left" w:pos="0"/>
        </w:tabs>
        <w:spacing w:after="200" w:line="360" w:lineRule="auto"/>
        <w:ind w:left="0" w:firstLine="567"/>
        <w:jc w:val="both"/>
        <w:rPr>
          <w:color w:val="0D0D0D"/>
          <w:sz w:val="28"/>
          <w:szCs w:val="28"/>
        </w:rPr>
      </w:pPr>
      <w:r w:rsidRPr="00F81FA3">
        <w:rPr>
          <w:color w:val="0D0D0D"/>
          <w:sz w:val="28"/>
          <w:szCs w:val="28"/>
        </w:rPr>
        <w:lastRenderedPageBreak/>
        <w:t xml:space="preserve"> требований Закона о размещении заказов в части соблюдения сроков опубликования Сведений о заключенных контрактах и Сведений об исполнении (расторжении) муниципальных контрактов.</w:t>
      </w:r>
    </w:p>
    <w:p w:rsidR="00F81FA3" w:rsidRPr="00F81FA3" w:rsidRDefault="00F81FA3" w:rsidP="00FD643B">
      <w:pPr>
        <w:shd w:val="clear" w:color="auto" w:fill="FFFFFF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81FA3">
        <w:rPr>
          <w:rFonts w:eastAsia="Calibri"/>
          <w:sz w:val="28"/>
          <w:szCs w:val="28"/>
          <w:lang w:eastAsia="en-US"/>
        </w:rPr>
        <w:t>По результатам контрольного мероприятия в адрес ди</w:t>
      </w:r>
      <w:r w:rsidR="006240AE">
        <w:rPr>
          <w:rFonts w:eastAsia="Calibri"/>
          <w:sz w:val="28"/>
          <w:szCs w:val="28"/>
          <w:lang w:eastAsia="en-US"/>
        </w:rPr>
        <w:t xml:space="preserve">ректора МОУ СОШ </w:t>
      </w:r>
      <w:r w:rsidR="00FD643B">
        <w:rPr>
          <w:rFonts w:eastAsia="Calibri"/>
          <w:sz w:val="28"/>
          <w:szCs w:val="28"/>
          <w:lang w:eastAsia="en-US"/>
        </w:rPr>
        <w:t xml:space="preserve">   </w:t>
      </w:r>
      <w:r w:rsidR="006240AE">
        <w:rPr>
          <w:rFonts w:eastAsia="Calibri"/>
          <w:sz w:val="28"/>
          <w:szCs w:val="28"/>
          <w:lang w:eastAsia="en-US"/>
        </w:rPr>
        <w:t>№6 направлено П</w:t>
      </w:r>
      <w:r w:rsidRPr="00F81FA3">
        <w:rPr>
          <w:rFonts w:eastAsia="Calibri"/>
          <w:sz w:val="28"/>
          <w:szCs w:val="28"/>
          <w:lang w:eastAsia="en-US"/>
        </w:rPr>
        <w:t xml:space="preserve">редставление по устранению выявленных нарушений и недостатков в тридцатидневный срок. </w:t>
      </w:r>
      <w:r w:rsidRPr="00F81FA3">
        <w:rPr>
          <w:rFonts w:eastAsiaTheme="minorEastAsia"/>
          <w:sz w:val="28"/>
          <w:szCs w:val="28"/>
        </w:rPr>
        <w:t xml:space="preserve">Управлению образования города Лыткарино </w:t>
      </w:r>
      <w:r w:rsidRPr="00F81FA3">
        <w:rPr>
          <w:rFonts w:eastAsia="Calibri"/>
          <w:sz w:val="28"/>
          <w:szCs w:val="28"/>
          <w:lang w:eastAsia="en-US"/>
        </w:rPr>
        <w:t>даны пре</w:t>
      </w:r>
      <w:r w:rsidR="00EF5F9A">
        <w:rPr>
          <w:rFonts w:eastAsia="Calibri"/>
          <w:sz w:val="28"/>
          <w:szCs w:val="28"/>
          <w:lang w:eastAsia="en-US"/>
        </w:rPr>
        <w:t xml:space="preserve">дложения по усилению </w:t>
      </w:r>
      <w:proofErr w:type="gramStart"/>
      <w:r w:rsidR="00EF5F9A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="00EF5F9A">
        <w:rPr>
          <w:rFonts w:eastAsia="Calibri"/>
          <w:sz w:val="28"/>
          <w:szCs w:val="28"/>
          <w:lang w:eastAsia="en-US"/>
        </w:rPr>
        <w:t xml:space="preserve"> деятельностью образовательных учреждений.</w:t>
      </w:r>
    </w:p>
    <w:p w:rsidR="00F81FA3" w:rsidRPr="00F81FA3" w:rsidRDefault="00EF5F9A" w:rsidP="006C243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="006240AE">
        <w:rPr>
          <w:rFonts w:eastAsia="Calibri"/>
          <w:sz w:val="28"/>
          <w:szCs w:val="28"/>
          <w:lang w:eastAsia="en-US"/>
        </w:rPr>
        <w:t>арушения, указанные в П</w:t>
      </w:r>
      <w:r w:rsidR="00F81FA3" w:rsidRPr="00F81FA3">
        <w:rPr>
          <w:rFonts w:eastAsia="Calibri"/>
          <w:sz w:val="28"/>
          <w:szCs w:val="28"/>
          <w:lang w:eastAsia="en-US"/>
        </w:rPr>
        <w:t>редставлении,</w:t>
      </w:r>
      <w:r>
        <w:rPr>
          <w:rFonts w:eastAsia="Calibri"/>
          <w:sz w:val="28"/>
          <w:szCs w:val="28"/>
          <w:lang w:eastAsia="en-US"/>
        </w:rPr>
        <w:t xml:space="preserve"> устранены </w:t>
      </w:r>
      <w:r w:rsidR="00F81FA3" w:rsidRPr="00F81FA3">
        <w:rPr>
          <w:rFonts w:eastAsia="Calibri"/>
          <w:sz w:val="28"/>
          <w:szCs w:val="28"/>
          <w:lang w:eastAsia="en-US"/>
        </w:rPr>
        <w:t xml:space="preserve"> в установленные сроки.</w:t>
      </w:r>
    </w:p>
    <w:p w:rsidR="00F81FA3" w:rsidRPr="00F81FA3" w:rsidRDefault="00F81FA3" w:rsidP="006C243D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F81FA3" w:rsidRPr="00F81FA3" w:rsidRDefault="00EF5F9A" w:rsidP="006C243D">
      <w:pPr>
        <w:spacing w:line="360" w:lineRule="auto"/>
        <w:jc w:val="both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3.9.</w:t>
      </w:r>
      <w:r w:rsidR="00F81FA3" w:rsidRPr="00F81FA3">
        <w:rPr>
          <w:rFonts w:eastAsia="Calibri"/>
          <w:sz w:val="28"/>
          <w:szCs w:val="28"/>
        </w:rPr>
        <w:t xml:space="preserve"> </w:t>
      </w:r>
      <w:r w:rsidR="00F81FA3" w:rsidRPr="00F81FA3">
        <w:rPr>
          <w:rFonts w:eastAsia="Calibri"/>
          <w:b/>
          <w:color w:val="000000"/>
          <w:sz w:val="28"/>
          <w:szCs w:val="28"/>
          <w:lang w:eastAsia="en-US"/>
        </w:rPr>
        <w:t xml:space="preserve">Контрольное </w:t>
      </w:r>
      <w:r w:rsidR="00F81FA3" w:rsidRPr="00F81FA3">
        <w:rPr>
          <w:b/>
          <w:bCs/>
          <w:color w:val="000000"/>
          <w:sz w:val="28"/>
          <w:szCs w:val="28"/>
        </w:rPr>
        <w:t xml:space="preserve">мероприятие по проверке </w:t>
      </w:r>
      <w:r w:rsidR="00F81FA3" w:rsidRPr="00F81FA3">
        <w:rPr>
          <w:b/>
          <w:sz w:val="28"/>
          <w:szCs w:val="28"/>
        </w:rPr>
        <w:t>законности и эффективности использования бюджетных средств, переданных в форме субсидии на финансовое обеспечение выполнения муниципального задания на оказание муниципальных услуг и субсидий на иные цели МДОУ детский сад № 12 «Яблонька» комбинированного вида в 2012 году и текущем периоде 2013 года</w:t>
      </w:r>
    </w:p>
    <w:p w:rsidR="00F81FA3" w:rsidRPr="00F81FA3" w:rsidRDefault="00F81FA3" w:rsidP="006C243D">
      <w:pPr>
        <w:spacing w:line="360" w:lineRule="auto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F81FA3">
        <w:rPr>
          <w:bCs/>
          <w:sz w:val="28"/>
          <w:szCs w:val="28"/>
        </w:rPr>
        <w:t>Контрольное мероприятие проведено с 08.11.2013 по 25.11.2013.</w:t>
      </w:r>
      <w:r w:rsidRPr="00F81FA3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F81FA3" w:rsidRDefault="00F81FA3" w:rsidP="006C243D">
      <w:pPr>
        <w:shd w:val="clear" w:color="auto" w:fill="FFFFFF"/>
        <w:tabs>
          <w:tab w:val="left" w:pos="0"/>
          <w:tab w:val="left" w:pos="426"/>
          <w:tab w:val="left" w:pos="709"/>
        </w:tabs>
        <w:spacing w:line="360" w:lineRule="auto"/>
        <w:ind w:firstLine="567"/>
        <w:jc w:val="both"/>
        <w:rPr>
          <w:sz w:val="28"/>
          <w:szCs w:val="28"/>
        </w:rPr>
      </w:pPr>
      <w:r w:rsidRPr="00F81FA3">
        <w:rPr>
          <w:sz w:val="28"/>
          <w:szCs w:val="28"/>
        </w:rPr>
        <w:t>Проверяемый период: с 01.01.2012 по текущий период 2013.</w:t>
      </w:r>
    </w:p>
    <w:p w:rsidR="00EF5F9A" w:rsidRPr="00F81FA3" w:rsidRDefault="00EF5F9A" w:rsidP="006C243D">
      <w:pPr>
        <w:shd w:val="clear" w:color="auto" w:fill="FFFFFF"/>
        <w:tabs>
          <w:tab w:val="left" w:pos="0"/>
          <w:tab w:val="left" w:pos="426"/>
          <w:tab w:val="left" w:pos="709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проверенных средств – </w:t>
      </w:r>
      <w:r w:rsidR="0001442C">
        <w:rPr>
          <w:sz w:val="28"/>
          <w:szCs w:val="28"/>
        </w:rPr>
        <w:t>44211</w:t>
      </w:r>
      <w:r>
        <w:rPr>
          <w:sz w:val="28"/>
          <w:szCs w:val="28"/>
        </w:rPr>
        <w:t>,3 тыс. руб.</w:t>
      </w:r>
    </w:p>
    <w:p w:rsidR="00F81FA3" w:rsidRPr="00F81FA3" w:rsidRDefault="00F81FA3" w:rsidP="006C243D">
      <w:pPr>
        <w:spacing w:line="360" w:lineRule="auto"/>
        <w:ind w:firstLine="567"/>
        <w:jc w:val="both"/>
        <w:rPr>
          <w:sz w:val="28"/>
          <w:szCs w:val="28"/>
        </w:rPr>
      </w:pPr>
      <w:r w:rsidRPr="00F81FA3">
        <w:rPr>
          <w:sz w:val="28"/>
          <w:szCs w:val="28"/>
        </w:rPr>
        <w:t xml:space="preserve">Объекты проверки: </w:t>
      </w:r>
    </w:p>
    <w:p w:rsidR="00F81FA3" w:rsidRPr="00F81FA3" w:rsidRDefault="00F81FA3" w:rsidP="006C243D">
      <w:pPr>
        <w:numPr>
          <w:ilvl w:val="0"/>
          <w:numId w:val="8"/>
        </w:numPr>
        <w:spacing w:after="200" w:line="360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81FA3">
        <w:rPr>
          <w:sz w:val="28"/>
          <w:szCs w:val="28"/>
        </w:rPr>
        <w:t xml:space="preserve">Главный распорядитель бюджетных средств - </w:t>
      </w:r>
      <w:r w:rsidRPr="00F81FA3">
        <w:rPr>
          <w:rFonts w:eastAsia="Calibri"/>
          <w:sz w:val="28"/>
          <w:szCs w:val="28"/>
          <w:lang w:eastAsia="en-US"/>
        </w:rPr>
        <w:t>Управление образования города Лыткарино;</w:t>
      </w:r>
    </w:p>
    <w:p w:rsidR="00F81FA3" w:rsidRPr="00EF5F9A" w:rsidRDefault="00F81FA3" w:rsidP="006C243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200" w:line="360" w:lineRule="auto"/>
        <w:ind w:left="0" w:right="-143" w:firstLine="567"/>
        <w:contextualSpacing/>
        <w:jc w:val="both"/>
        <w:rPr>
          <w:spacing w:val="-1"/>
          <w:sz w:val="28"/>
          <w:szCs w:val="28"/>
        </w:rPr>
      </w:pPr>
      <w:r w:rsidRPr="00F81FA3">
        <w:rPr>
          <w:sz w:val="28"/>
          <w:szCs w:val="28"/>
        </w:rPr>
        <w:t>Получатель субсидии - Муниципальное дошкольное образовательное учреждение детский сад №12 «Яблонька»</w:t>
      </w:r>
      <w:r w:rsidRPr="00F81FA3">
        <w:rPr>
          <w:rFonts w:eastAsia="Calibri"/>
          <w:color w:val="000000"/>
          <w:sz w:val="28"/>
          <w:szCs w:val="28"/>
          <w:lang w:eastAsia="en-US"/>
        </w:rPr>
        <w:t xml:space="preserve"> комбинированного вида</w:t>
      </w:r>
      <w:r w:rsidRPr="00F81FA3">
        <w:rPr>
          <w:b/>
          <w:sz w:val="28"/>
          <w:szCs w:val="28"/>
        </w:rPr>
        <w:t xml:space="preserve"> </w:t>
      </w:r>
      <w:r w:rsidRPr="00F81FA3">
        <w:rPr>
          <w:sz w:val="28"/>
          <w:szCs w:val="28"/>
        </w:rPr>
        <w:t xml:space="preserve">(далее – </w:t>
      </w:r>
      <w:r w:rsidRPr="00F81FA3">
        <w:rPr>
          <w:rFonts w:eastAsia="Calibri"/>
          <w:color w:val="000000"/>
          <w:sz w:val="28"/>
          <w:szCs w:val="28"/>
          <w:lang w:eastAsia="en-US"/>
        </w:rPr>
        <w:t>МДОУ детский сад № 12 «Яблонька»</w:t>
      </w:r>
      <w:r w:rsidR="00EF5F9A">
        <w:rPr>
          <w:sz w:val="28"/>
          <w:szCs w:val="28"/>
        </w:rPr>
        <w:t>).</w:t>
      </w:r>
    </w:p>
    <w:p w:rsidR="00F81FA3" w:rsidRPr="00F81FA3" w:rsidRDefault="00F81FA3" w:rsidP="006C243D">
      <w:pPr>
        <w:shd w:val="clear" w:color="auto" w:fill="FFFFFF"/>
        <w:spacing w:line="360" w:lineRule="auto"/>
        <w:ind w:left="5"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F81FA3">
        <w:rPr>
          <w:bCs/>
          <w:sz w:val="28"/>
          <w:szCs w:val="28"/>
        </w:rPr>
        <w:t>По результатам контрольного мероприятия установлены нарушения</w:t>
      </w:r>
      <w:r w:rsidRPr="00F81FA3">
        <w:rPr>
          <w:b/>
          <w:spacing w:val="-1"/>
          <w:sz w:val="28"/>
          <w:szCs w:val="28"/>
          <w:lang w:eastAsia="en-US"/>
        </w:rPr>
        <w:t>:</w:t>
      </w:r>
    </w:p>
    <w:p w:rsidR="00F81FA3" w:rsidRPr="00F81FA3" w:rsidRDefault="00F81FA3" w:rsidP="006C243D">
      <w:pPr>
        <w:numPr>
          <w:ilvl w:val="2"/>
          <w:numId w:val="9"/>
        </w:numPr>
        <w:tabs>
          <w:tab w:val="left" w:pos="0"/>
          <w:tab w:val="left" w:pos="709"/>
        </w:tabs>
        <w:spacing w:line="360" w:lineRule="auto"/>
        <w:ind w:left="0" w:firstLine="567"/>
        <w:jc w:val="both"/>
        <w:rPr>
          <w:color w:val="0D0D0D"/>
          <w:sz w:val="28"/>
          <w:szCs w:val="28"/>
        </w:rPr>
      </w:pPr>
      <w:r w:rsidRPr="00F81FA3">
        <w:rPr>
          <w:color w:val="0D0D0D"/>
          <w:sz w:val="28"/>
          <w:szCs w:val="28"/>
        </w:rPr>
        <w:t xml:space="preserve">требований бюджетного законодательства и нормативно-правовых актов органов местного самоуправления в части  исполнения графиков перечисления субсидий на выполнение муниципального задания и иные цели. </w:t>
      </w:r>
    </w:p>
    <w:p w:rsidR="00473116" w:rsidRPr="007A5440" w:rsidRDefault="00F81FA3" w:rsidP="007A5440">
      <w:pPr>
        <w:numPr>
          <w:ilvl w:val="0"/>
          <w:numId w:val="9"/>
        </w:numPr>
        <w:tabs>
          <w:tab w:val="left" w:pos="709"/>
        </w:tabs>
        <w:spacing w:line="360" w:lineRule="auto"/>
        <w:ind w:left="0" w:firstLine="567"/>
        <w:jc w:val="both"/>
        <w:rPr>
          <w:color w:val="0D0D0D"/>
          <w:sz w:val="28"/>
          <w:szCs w:val="28"/>
        </w:rPr>
      </w:pPr>
      <w:r w:rsidRPr="00F81FA3">
        <w:rPr>
          <w:color w:val="0D0D0D"/>
          <w:sz w:val="28"/>
          <w:szCs w:val="28"/>
        </w:rPr>
        <w:lastRenderedPageBreak/>
        <w:t xml:space="preserve"> </w:t>
      </w:r>
      <w:r w:rsidR="006240AE" w:rsidRPr="00F81FA3">
        <w:rPr>
          <w:color w:val="0D0D0D"/>
          <w:sz w:val="28"/>
          <w:szCs w:val="28"/>
        </w:rPr>
        <w:t>Т</w:t>
      </w:r>
      <w:r w:rsidRPr="00F81FA3">
        <w:rPr>
          <w:color w:val="0D0D0D"/>
          <w:sz w:val="28"/>
          <w:szCs w:val="28"/>
        </w:rPr>
        <w:t>ребований</w:t>
      </w:r>
      <w:r w:rsidR="006240AE">
        <w:rPr>
          <w:color w:val="0D0D0D"/>
          <w:sz w:val="28"/>
          <w:szCs w:val="28"/>
        </w:rPr>
        <w:t xml:space="preserve"> федерального  з</w:t>
      </w:r>
      <w:r w:rsidRPr="00F81FA3">
        <w:rPr>
          <w:color w:val="0D0D0D"/>
          <w:sz w:val="28"/>
          <w:szCs w:val="28"/>
        </w:rPr>
        <w:t>акона о размещении заказов</w:t>
      </w:r>
      <w:r w:rsidR="00D36334">
        <w:rPr>
          <w:color w:val="0D0D0D"/>
          <w:sz w:val="28"/>
          <w:szCs w:val="28"/>
        </w:rPr>
        <w:t xml:space="preserve"> на поставки товаров, выполнение работ и услуг для государственных и муниципальных нужд </w:t>
      </w:r>
      <w:proofErr w:type="gramStart"/>
      <w:r w:rsidR="00D36334">
        <w:rPr>
          <w:color w:val="0D0D0D"/>
          <w:sz w:val="28"/>
          <w:szCs w:val="28"/>
        </w:rPr>
        <w:t>-н</w:t>
      </w:r>
      <w:proofErr w:type="gramEnd"/>
      <w:r w:rsidR="00D36334">
        <w:rPr>
          <w:color w:val="0D0D0D"/>
          <w:sz w:val="28"/>
          <w:szCs w:val="28"/>
        </w:rPr>
        <w:t>е</w:t>
      </w:r>
      <w:r w:rsidRPr="00F81FA3">
        <w:rPr>
          <w:color w:val="0D0D0D"/>
          <w:sz w:val="28"/>
          <w:szCs w:val="28"/>
        </w:rPr>
        <w:t xml:space="preserve"> </w:t>
      </w:r>
      <w:r w:rsidRPr="00F81FA3">
        <w:rPr>
          <w:rFonts w:eastAsia="Calibri"/>
          <w:sz w:val="28"/>
          <w:szCs w:val="28"/>
          <w:lang w:eastAsia="en-US"/>
        </w:rPr>
        <w:t>соблюде</w:t>
      </w:r>
      <w:r w:rsidR="00D36334">
        <w:rPr>
          <w:rFonts w:eastAsia="Calibri"/>
          <w:sz w:val="28"/>
          <w:szCs w:val="28"/>
          <w:lang w:eastAsia="en-US"/>
        </w:rPr>
        <w:t xml:space="preserve">ны сроки  и форма </w:t>
      </w:r>
      <w:r w:rsidRPr="00F81FA3">
        <w:rPr>
          <w:rFonts w:eastAsia="Calibri"/>
          <w:sz w:val="28"/>
          <w:szCs w:val="28"/>
          <w:lang w:eastAsia="en-US"/>
        </w:rPr>
        <w:t xml:space="preserve"> заполнения Сведений о заключении контракта, </w:t>
      </w:r>
      <w:r w:rsidRPr="00F81FA3">
        <w:rPr>
          <w:sz w:val="28"/>
          <w:szCs w:val="28"/>
        </w:rPr>
        <w:t>Сведений об исполнении (расторжении) контракта;</w:t>
      </w:r>
      <w:r w:rsidR="00D36334">
        <w:rPr>
          <w:sz w:val="28"/>
          <w:szCs w:val="28"/>
        </w:rPr>
        <w:t xml:space="preserve"> не</w:t>
      </w:r>
      <w:r w:rsidRPr="00F81FA3">
        <w:rPr>
          <w:sz w:val="28"/>
          <w:szCs w:val="28"/>
        </w:rPr>
        <w:t xml:space="preserve"> </w:t>
      </w:r>
      <w:r w:rsidR="00D36334">
        <w:rPr>
          <w:rFonts w:eastAsia="Calibri"/>
          <w:sz w:val="28"/>
          <w:szCs w:val="28"/>
          <w:lang w:eastAsia="en-US"/>
        </w:rPr>
        <w:t xml:space="preserve">соблюдены сроки </w:t>
      </w:r>
      <w:r w:rsidRPr="00F81FA3">
        <w:rPr>
          <w:rFonts w:eastAsia="Calibri"/>
          <w:sz w:val="28"/>
          <w:szCs w:val="28"/>
          <w:lang w:eastAsia="en-US"/>
        </w:rPr>
        <w:t xml:space="preserve">опубликования протоколов подведения итогов открытого аукциона  в электронной форме; </w:t>
      </w:r>
      <w:r w:rsidR="00D36334">
        <w:rPr>
          <w:rFonts w:eastAsia="Calibri"/>
          <w:sz w:val="28"/>
          <w:szCs w:val="28"/>
          <w:lang w:eastAsia="en-US"/>
        </w:rPr>
        <w:t xml:space="preserve">не  соблюден  порядок </w:t>
      </w:r>
      <w:r w:rsidRPr="00F81FA3">
        <w:rPr>
          <w:rFonts w:eastAsia="Calibri"/>
          <w:sz w:val="28"/>
          <w:szCs w:val="28"/>
          <w:lang w:eastAsia="en-US"/>
        </w:rPr>
        <w:t xml:space="preserve"> размещения планов-графиков размещения заказов.</w:t>
      </w:r>
    </w:p>
    <w:p w:rsidR="00F81FA3" w:rsidRDefault="00F81FA3" w:rsidP="006C243D">
      <w:pPr>
        <w:spacing w:line="360" w:lineRule="auto"/>
        <w:ind w:firstLine="567"/>
        <w:jc w:val="both"/>
        <w:rPr>
          <w:spacing w:val="-1"/>
          <w:sz w:val="28"/>
          <w:szCs w:val="28"/>
        </w:rPr>
      </w:pPr>
      <w:r w:rsidRPr="00F81FA3">
        <w:rPr>
          <w:spacing w:val="-1"/>
          <w:sz w:val="28"/>
          <w:szCs w:val="28"/>
        </w:rPr>
        <w:t xml:space="preserve">По результатам контрольного мероприятия Управлению образования г. Лыткарино и </w:t>
      </w:r>
      <w:r w:rsidRPr="00F81FA3">
        <w:rPr>
          <w:color w:val="000000"/>
          <w:sz w:val="28"/>
          <w:szCs w:val="28"/>
        </w:rPr>
        <w:t xml:space="preserve">МДОУ детский сад № 12 «Яблонька» </w:t>
      </w:r>
      <w:r w:rsidRPr="00F81FA3">
        <w:rPr>
          <w:spacing w:val="-1"/>
          <w:sz w:val="28"/>
          <w:szCs w:val="28"/>
        </w:rPr>
        <w:t>даны рекомендации по устранению выявленных нарушений и недостатков.</w:t>
      </w:r>
    </w:p>
    <w:p w:rsidR="0081000F" w:rsidRDefault="0081000F" w:rsidP="007C28E5">
      <w:pPr>
        <w:tabs>
          <w:tab w:val="left" w:pos="851"/>
        </w:tabs>
        <w:spacing w:line="360" w:lineRule="auto"/>
        <w:ind w:firstLine="567"/>
        <w:jc w:val="both"/>
        <w:rPr>
          <w:spacing w:val="-1"/>
          <w:sz w:val="28"/>
          <w:szCs w:val="28"/>
        </w:rPr>
      </w:pPr>
    </w:p>
    <w:p w:rsidR="007A5440" w:rsidRPr="007A5440" w:rsidRDefault="0081000F" w:rsidP="007A5440">
      <w:pPr>
        <w:spacing w:line="360" w:lineRule="auto"/>
        <w:ind w:firstLine="567"/>
        <w:jc w:val="both"/>
        <w:rPr>
          <w:b/>
          <w:spacing w:val="-1"/>
          <w:sz w:val="28"/>
          <w:szCs w:val="28"/>
        </w:rPr>
      </w:pPr>
      <w:bookmarkStart w:id="7" w:name="_GoBack"/>
      <w:r w:rsidRPr="0081000F">
        <w:rPr>
          <w:b/>
          <w:spacing w:val="-1"/>
          <w:sz w:val="28"/>
          <w:szCs w:val="28"/>
        </w:rPr>
        <w:t>Проведена проверка Администрации по вопросу законности предоставления муниципальных гарантий и поручительств.</w:t>
      </w:r>
    </w:p>
    <w:p w:rsidR="00F81FA3" w:rsidRPr="0081000F" w:rsidRDefault="00F81FA3" w:rsidP="006C243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1FA3">
        <w:rPr>
          <w:sz w:val="28"/>
          <w:szCs w:val="28"/>
        </w:rPr>
        <w:t xml:space="preserve"> </w:t>
      </w:r>
      <w:r w:rsidR="00EF5F9A">
        <w:rPr>
          <w:rFonts w:eastAsia="Calibri"/>
          <w:b/>
          <w:sz w:val="28"/>
          <w:szCs w:val="28"/>
          <w:lang w:eastAsia="en-US"/>
        </w:rPr>
        <w:t>3.10.</w:t>
      </w:r>
      <w:r w:rsidRPr="00F81FA3">
        <w:rPr>
          <w:rFonts w:eastAsia="Calibri"/>
          <w:b/>
          <w:sz w:val="28"/>
          <w:szCs w:val="28"/>
          <w:lang w:eastAsia="en-US"/>
        </w:rPr>
        <w:t xml:space="preserve"> </w:t>
      </w:r>
      <w:r w:rsidRPr="00F81FA3">
        <w:rPr>
          <w:rFonts w:eastAsia="Calibri"/>
          <w:b/>
          <w:color w:val="000000"/>
          <w:sz w:val="28"/>
          <w:szCs w:val="28"/>
          <w:lang w:eastAsia="en-US"/>
        </w:rPr>
        <w:t xml:space="preserve">Контрольное </w:t>
      </w:r>
      <w:r w:rsidRPr="00F81FA3">
        <w:rPr>
          <w:b/>
          <w:bCs/>
          <w:color w:val="000000"/>
          <w:sz w:val="28"/>
          <w:szCs w:val="28"/>
        </w:rPr>
        <w:t xml:space="preserve">мероприятие по проверке </w:t>
      </w:r>
      <w:r w:rsidRPr="00F81FA3">
        <w:rPr>
          <w:rFonts w:eastAsia="Calibri"/>
          <w:b/>
          <w:sz w:val="28"/>
          <w:szCs w:val="28"/>
          <w:lang w:eastAsia="en-US"/>
        </w:rPr>
        <w:t xml:space="preserve">законности предоставления муниципальных </w:t>
      </w:r>
      <w:r w:rsidR="001E28E0">
        <w:rPr>
          <w:rFonts w:eastAsia="Calibri"/>
          <w:b/>
          <w:sz w:val="28"/>
          <w:szCs w:val="28"/>
          <w:lang w:eastAsia="en-US"/>
        </w:rPr>
        <w:t>г</w:t>
      </w:r>
      <w:r w:rsidRPr="00F81FA3">
        <w:rPr>
          <w:rFonts w:eastAsia="Calibri"/>
          <w:b/>
          <w:sz w:val="28"/>
          <w:szCs w:val="28"/>
          <w:lang w:eastAsia="en-US"/>
        </w:rPr>
        <w:t xml:space="preserve">арантий и поручительств   Администрацией города Лыткарино в 2012 году. </w:t>
      </w:r>
    </w:p>
    <w:p w:rsidR="00F81FA3" w:rsidRPr="00F81FA3" w:rsidRDefault="00F81FA3" w:rsidP="006C243D">
      <w:pPr>
        <w:spacing w:line="360" w:lineRule="auto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F81FA3">
        <w:rPr>
          <w:bCs/>
          <w:sz w:val="28"/>
          <w:szCs w:val="28"/>
        </w:rPr>
        <w:t>Контрольное мероприятие проведено с 18.12.2013 по 20.12.2013.</w:t>
      </w:r>
      <w:r w:rsidRPr="00F81FA3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F81FA3" w:rsidRDefault="00F81FA3" w:rsidP="006C243D">
      <w:pPr>
        <w:shd w:val="clear" w:color="auto" w:fill="FFFFFF"/>
        <w:tabs>
          <w:tab w:val="left" w:pos="0"/>
          <w:tab w:val="left" w:pos="426"/>
          <w:tab w:val="left" w:pos="709"/>
        </w:tabs>
        <w:spacing w:line="360" w:lineRule="auto"/>
        <w:ind w:firstLine="567"/>
        <w:jc w:val="both"/>
        <w:rPr>
          <w:sz w:val="28"/>
          <w:szCs w:val="28"/>
        </w:rPr>
      </w:pPr>
      <w:r w:rsidRPr="00F81FA3">
        <w:rPr>
          <w:sz w:val="28"/>
          <w:szCs w:val="28"/>
        </w:rPr>
        <w:t>Проверяемый период: 2012 год.</w:t>
      </w:r>
    </w:p>
    <w:p w:rsidR="00B86896" w:rsidRPr="00F81FA3" w:rsidRDefault="00B86896" w:rsidP="006C243D">
      <w:pPr>
        <w:shd w:val="clear" w:color="auto" w:fill="FFFFFF"/>
        <w:tabs>
          <w:tab w:val="left" w:pos="0"/>
          <w:tab w:val="left" w:pos="426"/>
          <w:tab w:val="left" w:pos="709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проверенных средств</w:t>
      </w:r>
      <w:r w:rsidR="00D7023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1000F">
        <w:rPr>
          <w:sz w:val="28"/>
          <w:szCs w:val="28"/>
        </w:rPr>
        <w:t xml:space="preserve"> </w:t>
      </w:r>
      <w:r>
        <w:rPr>
          <w:sz w:val="28"/>
          <w:szCs w:val="28"/>
        </w:rPr>
        <w:t>43 702,7 тыс. руб.</w:t>
      </w:r>
    </w:p>
    <w:p w:rsidR="001E28E0" w:rsidRDefault="00F81FA3" w:rsidP="006C243D">
      <w:pPr>
        <w:shd w:val="clear" w:color="auto" w:fill="FFFFFF"/>
        <w:tabs>
          <w:tab w:val="left" w:pos="0"/>
          <w:tab w:val="left" w:pos="426"/>
          <w:tab w:val="left" w:pos="709"/>
        </w:tabs>
        <w:spacing w:line="360" w:lineRule="auto"/>
        <w:ind w:firstLine="567"/>
        <w:jc w:val="both"/>
        <w:rPr>
          <w:sz w:val="28"/>
          <w:szCs w:val="28"/>
        </w:rPr>
      </w:pPr>
      <w:r w:rsidRPr="00F81FA3">
        <w:rPr>
          <w:sz w:val="28"/>
          <w:szCs w:val="28"/>
        </w:rPr>
        <w:t>Объект проверки: Администрация города Лыткарино (Финансовое управление города Лыткарино).</w:t>
      </w:r>
    </w:p>
    <w:p w:rsidR="00F81FA3" w:rsidRPr="00F81FA3" w:rsidRDefault="00F81FA3" w:rsidP="006C243D">
      <w:pPr>
        <w:tabs>
          <w:tab w:val="left" w:pos="0"/>
          <w:tab w:val="left" w:pos="709"/>
        </w:tabs>
        <w:spacing w:line="360" w:lineRule="auto"/>
        <w:ind w:firstLine="567"/>
        <w:jc w:val="both"/>
        <w:rPr>
          <w:sz w:val="28"/>
          <w:szCs w:val="28"/>
        </w:rPr>
      </w:pPr>
      <w:r w:rsidRPr="00F81FA3">
        <w:rPr>
          <w:sz w:val="28"/>
          <w:szCs w:val="28"/>
        </w:rPr>
        <w:t>В соответствии с</w:t>
      </w:r>
      <w:r w:rsidR="001E28E0">
        <w:rPr>
          <w:sz w:val="28"/>
          <w:szCs w:val="28"/>
        </w:rPr>
        <w:t>о</w:t>
      </w:r>
      <w:r w:rsidRPr="00F81FA3">
        <w:rPr>
          <w:sz w:val="28"/>
          <w:szCs w:val="28"/>
        </w:rPr>
        <w:t xml:space="preserve"> статьей 115 Бюджетного кодекса РФ Главой города Лыткарино было издано Постановление от 19 января 2012 г. № 22-п « О предоставлении в 2012 году муниципальной гарантии МП «Лыткаринская теплосеть» для обеспечения исполнения обязательств по привлечению и возврату кредитных средств для погашения задолженности перед поставщиками топливно-энергетических ресурсов  в осенне-зимний период 2011/2012  гг.». Долговые обязательства по заключенному кредитному договору, обеспеченные муниципальной гарантией, своевременно погашены МП «Лыткаринская теплосеть».</w:t>
      </w:r>
    </w:p>
    <w:p w:rsidR="00F81FA3" w:rsidRPr="00F81FA3" w:rsidRDefault="0081000F" w:rsidP="006C243D">
      <w:pPr>
        <w:tabs>
          <w:tab w:val="left" w:pos="0"/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</w:t>
      </w:r>
      <w:r w:rsidR="00F81FA3" w:rsidRPr="00F81FA3">
        <w:rPr>
          <w:bCs/>
          <w:sz w:val="28"/>
          <w:szCs w:val="28"/>
        </w:rPr>
        <w:t xml:space="preserve">В ходе проведения контрольного мероприятия установлено, что </w:t>
      </w:r>
      <w:r w:rsidR="00F81FA3" w:rsidRPr="00F81FA3">
        <w:rPr>
          <w:sz w:val="28"/>
          <w:szCs w:val="28"/>
        </w:rPr>
        <w:t>процедура предоставления муниципальной гарантии осуществлена в соответствии с требованиями действующего законодательства.</w:t>
      </w:r>
    </w:p>
    <w:p w:rsidR="00F81FA3" w:rsidRPr="00F81FA3" w:rsidRDefault="00F81FA3" w:rsidP="006C243D">
      <w:pPr>
        <w:tabs>
          <w:tab w:val="left" w:pos="0"/>
          <w:tab w:val="left" w:pos="709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F81FA3">
        <w:rPr>
          <w:sz w:val="28"/>
          <w:szCs w:val="28"/>
        </w:rPr>
        <w:t>Вместе с тем, заключение кредитного договора осуществлялось без соблюдения требований Федерального закона от 18.07.2011 № 223-ФЗ.</w:t>
      </w:r>
    </w:p>
    <w:p w:rsidR="009A36C9" w:rsidRPr="007C28E5" w:rsidRDefault="009A36C9" w:rsidP="007C28E5">
      <w:pPr>
        <w:pStyle w:val="af3"/>
        <w:tabs>
          <w:tab w:val="left" w:pos="426"/>
        </w:tabs>
        <w:spacing w:line="360" w:lineRule="auto"/>
        <w:ind w:firstLine="0"/>
        <w:rPr>
          <w:b/>
        </w:rPr>
      </w:pPr>
      <w:r w:rsidRPr="007C28E5">
        <w:rPr>
          <w:b/>
        </w:rPr>
        <w:t xml:space="preserve">  </w:t>
      </w:r>
      <w:r w:rsidR="007C28E5">
        <w:rPr>
          <w:b/>
        </w:rPr>
        <w:t xml:space="preserve">    </w:t>
      </w:r>
      <w:r w:rsidRPr="007C28E5">
        <w:rPr>
          <w:b/>
        </w:rPr>
        <w:t>3.11. Внешняя проверка годового отчета об исполнении бюджета города Лыткарино Московской области за 2012 год.</w:t>
      </w:r>
    </w:p>
    <w:p w:rsidR="00C97207" w:rsidRDefault="00176EDC" w:rsidP="006C243D">
      <w:pPr>
        <w:pStyle w:val="af3"/>
        <w:spacing w:line="360" w:lineRule="auto"/>
      </w:pPr>
      <w:r w:rsidRPr="00C97207">
        <w:t xml:space="preserve">  </w:t>
      </w:r>
      <w:r w:rsidR="00C97207" w:rsidRPr="00C97207">
        <w:t xml:space="preserve"> Целями  проведения внешней проверки явля</w:t>
      </w:r>
      <w:r w:rsidR="00C97207">
        <w:t xml:space="preserve">лись: </w:t>
      </w:r>
    </w:p>
    <w:p w:rsidR="00C97207" w:rsidRDefault="00C97207" w:rsidP="007A5440">
      <w:pPr>
        <w:pStyle w:val="af3"/>
        <w:numPr>
          <w:ilvl w:val="0"/>
          <w:numId w:val="9"/>
        </w:numPr>
        <w:spacing w:line="360" w:lineRule="auto"/>
      </w:pPr>
      <w:r w:rsidRPr="00C97207">
        <w:t xml:space="preserve">установление законности, полноты и достоверности представленной бюджетной отчетности, а также </w:t>
      </w:r>
      <w:r>
        <w:t xml:space="preserve">представленного в составе </w:t>
      </w:r>
      <w:proofErr w:type="gramStart"/>
      <w:r>
        <w:t>комплекта документов проекта решения Совета депутатов города</w:t>
      </w:r>
      <w:proofErr w:type="gramEnd"/>
      <w:r>
        <w:t xml:space="preserve"> Лыткарино;</w:t>
      </w:r>
    </w:p>
    <w:p w:rsidR="00C97207" w:rsidRPr="007A5440" w:rsidRDefault="00C97207" w:rsidP="007A5440">
      <w:pPr>
        <w:pStyle w:val="ae"/>
        <w:keepNext/>
        <w:widowControl w:val="0"/>
        <w:numPr>
          <w:ilvl w:val="0"/>
          <w:numId w:val="9"/>
        </w:numPr>
        <w:spacing w:line="360" w:lineRule="auto"/>
        <w:outlineLvl w:val="0"/>
        <w:rPr>
          <w:bCs/>
          <w:kern w:val="32"/>
        </w:rPr>
      </w:pPr>
      <w:bookmarkStart w:id="8" w:name="_Toc378607870"/>
      <w:r w:rsidRPr="007A5440">
        <w:rPr>
          <w:bCs/>
          <w:kern w:val="32"/>
        </w:rPr>
        <w:t>установление достоверности бюджетной отчетности ГАБС;</w:t>
      </w:r>
      <w:bookmarkEnd w:id="8"/>
    </w:p>
    <w:p w:rsidR="00C97207" w:rsidRPr="007A5440" w:rsidRDefault="00C97207" w:rsidP="007A5440">
      <w:pPr>
        <w:pStyle w:val="ae"/>
        <w:keepNext/>
        <w:widowControl w:val="0"/>
        <w:numPr>
          <w:ilvl w:val="0"/>
          <w:numId w:val="9"/>
        </w:numPr>
        <w:spacing w:line="360" w:lineRule="auto"/>
        <w:outlineLvl w:val="0"/>
        <w:rPr>
          <w:bCs/>
          <w:kern w:val="32"/>
        </w:rPr>
      </w:pPr>
      <w:bookmarkStart w:id="9" w:name="_Toc378607871"/>
      <w:r w:rsidRPr="007A5440">
        <w:rPr>
          <w:bCs/>
          <w:kern w:val="32"/>
        </w:rPr>
        <w:t>установление соответствия фактического исполнения бюджета его плановым назначениям, установленным решениями Совета депутатов г. Лыткарино;</w:t>
      </w:r>
      <w:bookmarkEnd w:id="9"/>
    </w:p>
    <w:p w:rsidR="00C97207" w:rsidRPr="007A5440" w:rsidRDefault="00C97207" w:rsidP="007A5440">
      <w:pPr>
        <w:pStyle w:val="ae"/>
        <w:keepNext/>
        <w:widowControl w:val="0"/>
        <w:numPr>
          <w:ilvl w:val="0"/>
          <w:numId w:val="9"/>
        </w:numPr>
        <w:spacing w:line="360" w:lineRule="auto"/>
        <w:outlineLvl w:val="0"/>
        <w:rPr>
          <w:bCs/>
          <w:kern w:val="32"/>
        </w:rPr>
      </w:pPr>
      <w:bookmarkStart w:id="10" w:name="_Toc378607872"/>
      <w:r w:rsidRPr="007A5440">
        <w:rPr>
          <w:bCs/>
          <w:kern w:val="32"/>
        </w:rPr>
        <w:t>оценка эффективности и результативности использования в отчетном году бюджетных средств.</w:t>
      </w:r>
      <w:bookmarkEnd w:id="10"/>
    </w:p>
    <w:p w:rsidR="00C97207" w:rsidRDefault="00636876" w:rsidP="007A5440">
      <w:pPr>
        <w:keepNext/>
        <w:widowControl w:val="0"/>
        <w:spacing w:line="360" w:lineRule="auto"/>
        <w:ind w:firstLine="709"/>
        <w:jc w:val="both"/>
        <w:outlineLvl w:val="0"/>
        <w:rPr>
          <w:bCs/>
          <w:kern w:val="32"/>
          <w:sz w:val="28"/>
          <w:szCs w:val="28"/>
        </w:rPr>
      </w:pPr>
      <w:bookmarkStart w:id="11" w:name="_Toc378607873"/>
      <w:r>
        <w:rPr>
          <w:bCs/>
          <w:kern w:val="32"/>
          <w:sz w:val="28"/>
          <w:szCs w:val="28"/>
        </w:rPr>
        <w:t>Для проведения внешней проверки годовой отчет об исполнении бюджета города за 2012 год поступил в установленные сроки.</w:t>
      </w:r>
      <w:bookmarkEnd w:id="11"/>
    </w:p>
    <w:p w:rsidR="007A5440" w:rsidRDefault="00636876" w:rsidP="007A5440">
      <w:pPr>
        <w:keepNext/>
        <w:widowControl w:val="0"/>
        <w:spacing w:line="360" w:lineRule="auto"/>
        <w:ind w:firstLine="709"/>
        <w:jc w:val="both"/>
        <w:outlineLvl w:val="0"/>
        <w:rPr>
          <w:bCs/>
          <w:kern w:val="32"/>
          <w:sz w:val="28"/>
          <w:szCs w:val="28"/>
        </w:rPr>
      </w:pPr>
      <w:bookmarkStart w:id="12" w:name="_Toc378607874"/>
      <w:r>
        <w:rPr>
          <w:bCs/>
          <w:kern w:val="32"/>
          <w:sz w:val="28"/>
          <w:szCs w:val="28"/>
        </w:rPr>
        <w:t>Основные характеристики отчета о</w:t>
      </w:r>
      <w:r w:rsidR="007A5440">
        <w:rPr>
          <w:bCs/>
          <w:kern w:val="32"/>
          <w:sz w:val="28"/>
          <w:szCs w:val="28"/>
        </w:rPr>
        <w:t>б исполнении бюджета за 2012год</w:t>
      </w:r>
      <w:r>
        <w:rPr>
          <w:bCs/>
          <w:kern w:val="32"/>
          <w:sz w:val="28"/>
          <w:szCs w:val="28"/>
        </w:rPr>
        <w:t>.</w:t>
      </w:r>
      <w:bookmarkEnd w:id="12"/>
    </w:p>
    <w:p w:rsidR="009A36C9" w:rsidRPr="007A5440" w:rsidRDefault="009A36C9" w:rsidP="007A5440">
      <w:pPr>
        <w:keepNext/>
        <w:widowControl w:val="0"/>
        <w:spacing w:line="360" w:lineRule="auto"/>
        <w:ind w:firstLine="709"/>
        <w:jc w:val="both"/>
        <w:outlineLvl w:val="0"/>
        <w:rPr>
          <w:bCs/>
          <w:kern w:val="32"/>
          <w:sz w:val="28"/>
          <w:szCs w:val="28"/>
        </w:rPr>
      </w:pPr>
      <w:bookmarkStart w:id="13" w:name="_Toc378607875"/>
      <w:r w:rsidRPr="009A36C9">
        <w:rPr>
          <w:rFonts w:eastAsia="Calibri"/>
          <w:sz w:val="28"/>
          <w:szCs w:val="28"/>
          <w:lang w:eastAsia="en-US"/>
        </w:rPr>
        <w:t>Бюджет города Лыткарино  в 2012 году исполнен по доходам в объеме 1306 798,0 тыс. рублей или  на 95,0% к  уточненному плану. По сравнению с первоначальным планом поступления возросли на 408266,1 тыс.</w:t>
      </w:r>
      <w:r w:rsidR="0032755B">
        <w:rPr>
          <w:rFonts w:eastAsia="Calibri"/>
          <w:sz w:val="28"/>
          <w:szCs w:val="28"/>
          <w:lang w:eastAsia="en-US"/>
        </w:rPr>
        <w:t xml:space="preserve"> </w:t>
      </w:r>
      <w:r w:rsidRPr="009A36C9">
        <w:rPr>
          <w:rFonts w:eastAsia="Calibri"/>
          <w:sz w:val="28"/>
          <w:szCs w:val="28"/>
          <w:lang w:eastAsia="en-US"/>
        </w:rPr>
        <w:t>руб. или 42%. В сравнении с 2011 годом объем поступлений снижен на 24248,6 тыс.</w:t>
      </w:r>
      <w:r w:rsidR="0032755B">
        <w:rPr>
          <w:rFonts w:eastAsia="Calibri"/>
          <w:sz w:val="28"/>
          <w:szCs w:val="28"/>
          <w:lang w:eastAsia="en-US"/>
        </w:rPr>
        <w:t xml:space="preserve"> </w:t>
      </w:r>
      <w:r w:rsidRPr="009A36C9">
        <w:rPr>
          <w:rFonts w:eastAsia="Calibri"/>
          <w:sz w:val="28"/>
          <w:szCs w:val="28"/>
          <w:lang w:eastAsia="en-US"/>
        </w:rPr>
        <w:t>руб.</w:t>
      </w:r>
      <w:bookmarkEnd w:id="13"/>
    </w:p>
    <w:p w:rsidR="009A36C9" w:rsidRPr="009A36C9" w:rsidRDefault="009A36C9" w:rsidP="006C243D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A36C9">
        <w:rPr>
          <w:rFonts w:eastAsia="Calibri"/>
          <w:sz w:val="28"/>
          <w:szCs w:val="28"/>
          <w:lang w:eastAsia="en-US"/>
        </w:rPr>
        <w:t xml:space="preserve">Снижение доходной части бюджета произошло в связи с внесением изменений в отдельные законодательные акты Российской Федерации и совершенствованием правового положения муниципальных учреждений. В доход бюджета перестали зачисляться поступления от  платных услуг и иной приносящей доход деятельности бюджетных учреждений. </w:t>
      </w:r>
    </w:p>
    <w:p w:rsidR="009A36C9" w:rsidRPr="009A36C9" w:rsidRDefault="009A36C9" w:rsidP="006C243D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A36C9">
        <w:rPr>
          <w:rFonts w:eastAsia="Calibri"/>
          <w:sz w:val="28"/>
          <w:szCs w:val="28"/>
          <w:lang w:eastAsia="en-US"/>
        </w:rPr>
        <w:lastRenderedPageBreak/>
        <w:t>Наибольший удельный вес в доходах городского бюджета составили налоговые доходы – 28,1 %.</w:t>
      </w:r>
    </w:p>
    <w:p w:rsidR="009A36C9" w:rsidRPr="009A36C9" w:rsidRDefault="009A36C9" w:rsidP="006C243D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A36C9">
        <w:rPr>
          <w:rFonts w:eastAsia="Calibri"/>
          <w:sz w:val="28"/>
          <w:szCs w:val="28"/>
          <w:lang w:eastAsia="en-US"/>
        </w:rPr>
        <w:t xml:space="preserve">В структуре налоговых платежей основными доходными источниками являлись налог на доходы физических лиц, земельный налог и единый налог на вмененный доход (97% общей суммы налоговых доходов). </w:t>
      </w:r>
    </w:p>
    <w:p w:rsidR="009A36C9" w:rsidRPr="009A36C9" w:rsidRDefault="009A36C9" w:rsidP="006C243D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9A36C9">
        <w:rPr>
          <w:rFonts w:eastAsia="Calibri"/>
          <w:sz w:val="28"/>
          <w:szCs w:val="28"/>
          <w:lang w:eastAsia="en-US"/>
        </w:rPr>
        <w:t>Сумма поступлений в бюджет  за 2012 год  от  НДФЛ составила – 217 670,6 (без учета дополнительного норматива – 36 778, 8 тыс.</w:t>
      </w:r>
      <w:r w:rsidR="0032755B">
        <w:rPr>
          <w:rFonts w:eastAsia="Calibri"/>
          <w:sz w:val="28"/>
          <w:szCs w:val="28"/>
          <w:lang w:eastAsia="en-US"/>
        </w:rPr>
        <w:t xml:space="preserve"> </w:t>
      </w:r>
      <w:r w:rsidRPr="009A36C9">
        <w:rPr>
          <w:rFonts w:eastAsia="Calibri"/>
          <w:sz w:val="28"/>
          <w:szCs w:val="28"/>
          <w:lang w:eastAsia="en-US"/>
        </w:rPr>
        <w:t xml:space="preserve">руб.),  что на 13,2 %  превышало уровень 2011 года. </w:t>
      </w:r>
    </w:p>
    <w:p w:rsidR="00D70235" w:rsidRDefault="009A36C9" w:rsidP="006C243D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A36C9">
        <w:rPr>
          <w:rFonts w:eastAsia="Calibri"/>
          <w:sz w:val="28"/>
          <w:szCs w:val="28"/>
          <w:lang w:eastAsia="en-US"/>
        </w:rPr>
        <w:t>Поступления от неналоговых доходов составили 400785,4 тыс.</w:t>
      </w:r>
      <w:r w:rsidR="0032755B">
        <w:rPr>
          <w:rFonts w:eastAsia="Calibri"/>
          <w:sz w:val="28"/>
          <w:szCs w:val="28"/>
          <w:lang w:eastAsia="en-US"/>
        </w:rPr>
        <w:t xml:space="preserve"> </w:t>
      </w:r>
      <w:r w:rsidRPr="009A36C9">
        <w:rPr>
          <w:rFonts w:eastAsia="Calibri"/>
          <w:sz w:val="28"/>
          <w:szCs w:val="28"/>
          <w:lang w:eastAsia="en-US"/>
        </w:rPr>
        <w:t xml:space="preserve">руб. или </w:t>
      </w:r>
      <w:r w:rsidR="007C28E5">
        <w:rPr>
          <w:rFonts w:eastAsia="Calibri"/>
          <w:sz w:val="28"/>
          <w:szCs w:val="28"/>
          <w:lang w:eastAsia="en-US"/>
        </w:rPr>
        <w:t xml:space="preserve"> </w:t>
      </w:r>
      <w:r w:rsidRPr="009A36C9">
        <w:rPr>
          <w:rFonts w:eastAsia="Calibri"/>
          <w:sz w:val="28"/>
          <w:szCs w:val="28"/>
          <w:lang w:eastAsia="en-US"/>
        </w:rPr>
        <w:t xml:space="preserve">99,6 % к плановым значениям. Основную долю неналоговых доходов составила арендная плата или иная плата за передачу в возмездное пользование муниципального имущества (73,9% в структуре неналоговых доходов). </w:t>
      </w:r>
    </w:p>
    <w:p w:rsidR="009A36C9" w:rsidRPr="009A36C9" w:rsidRDefault="009A36C9" w:rsidP="006C243D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A36C9">
        <w:rPr>
          <w:rFonts w:eastAsia="Calibri"/>
          <w:sz w:val="28"/>
          <w:szCs w:val="28"/>
          <w:lang w:eastAsia="en-US"/>
        </w:rPr>
        <w:t>Общая сумма безвозмездных поступлений в доходную часть бюджета составила 538791,1 тыс.</w:t>
      </w:r>
      <w:r w:rsidR="0032755B">
        <w:rPr>
          <w:rFonts w:eastAsia="Calibri"/>
          <w:sz w:val="28"/>
          <w:szCs w:val="28"/>
          <w:lang w:eastAsia="en-US"/>
        </w:rPr>
        <w:t xml:space="preserve"> </w:t>
      </w:r>
      <w:r w:rsidRPr="009A36C9">
        <w:rPr>
          <w:rFonts w:eastAsia="Calibri"/>
          <w:sz w:val="28"/>
          <w:szCs w:val="28"/>
          <w:lang w:eastAsia="en-US"/>
        </w:rPr>
        <w:t>руб. или 88,9 %  к уточненному плану.</w:t>
      </w:r>
    </w:p>
    <w:p w:rsidR="009A36C9" w:rsidRPr="009A36C9" w:rsidRDefault="009A36C9" w:rsidP="006C243D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A36C9">
        <w:rPr>
          <w:rFonts w:eastAsia="Calibri"/>
          <w:sz w:val="28"/>
          <w:szCs w:val="28"/>
          <w:lang w:eastAsia="en-US"/>
        </w:rPr>
        <w:t>Межбюджетные трансферты предоставлялись бюджету города Лыткарино в форме дотаций от других бюджетов бюджетной системы РФ  - 654,0 тыс.</w:t>
      </w:r>
      <w:r w:rsidR="0032755B">
        <w:rPr>
          <w:rFonts w:eastAsia="Calibri"/>
          <w:sz w:val="28"/>
          <w:szCs w:val="28"/>
          <w:lang w:eastAsia="en-US"/>
        </w:rPr>
        <w:t xml:space="preserve"> </w:t>
      </w:r>
      <w:r w:rsidRPr="009A36C9">
        <w:rPr>
          <w:rFonts w:eastAsia="Calibri"/>
          <w:sz w:val="28"/>
          <w:szCs w:val="28"/>
          <w:lang w:eastAsia="en-US"/>
        </w:rPr>
        <w:t>рублей  (увеличение по сравнению с 2011 годом на 504,0 тыс.</w:t>
      </w:r>
      <w:r w:rsidR="0032755B">
        <w:rPr>
          <w:rFonts w:eastAsia="Calibri"/>
          <w:sz w:val="28"/>
          <w:szCs w:val="28"/>
          <w:lang w:eastAsia="en-US"/>
        </w:rPr>
        <w:t xml:space="preserve"> </w:t>
      </w:r>
      <w:r w:rsidRPr="009A36C9">
        <w:rPr>
          <w:rFonts w:eastAsia="Calibri"/>
          <w:sz w:val="28"/>
          <w:szCs w:val="28"/>
          <w:lang w:eastAsia="en-US"/>
        </w:rPr>
        <w:t>руб.), субсидии - 149476,3 тыс.</w:t>
      </w:r>
      <w:r w:rsidR="0032755B">
        <w:rPr>
          <w:rFonts w:eastAsia="Calibri"/>
          <w:sz w:val="28"/>
          <w:szCs w:val="28"/>
          <w:lang w:eastAsia="en-US"/>
        </w:rPr>
        <w:t xml:space="preserve"> </w:t>
      </w:r>
      <w:r w:rsidRPr="009A36C9">
        <w:rPr>
          <w:rFonts w:eastAsia="Calibri"/>
          <w:sz w:val="28"/>
          <w:szCs w:val="28"/>
          <w:lang w:eastAsia="en-US"/>
        </w:rPr>
        <w:t>рублей (увеличение по сравнению с 2011 годом в 3 раза); субвенции -351799,8 тыс.</w:t>
      </w:r>
      <w:r w:rsidR="0032755B">
        <w:rPr>
          <w:rFonts w:eastAsia="Calibri"/>
          <w:sz w:val="28"/>
          <w:szCs w:val="28"/>
          <w:lang w:eastAsia="en-US"/>
        </w:rPr>
        <w:t xml:space="preserve"> </w:t>
      </w:r>
      <w:r w:rsidRPr="009A36C9">
        <w:rPr>
          <w:rFonts w:eastAsia="Calibri"/>
          <w:sz w:val="28"/>
          <w:szCs w:val="28"/>
          <w:lang w:eastAsia="en-US"/>
        </w:rPr>
        <w:t xml:space="preserve">рублей, что  в 1,5 раза больше поступлений 2011 года. </w:t>
      </w:r>
      <w:proofErr w:type="gramEnd"/>
    </w:p>
    <w:p w:rsidR="009A36C9" w:rsidRPr="009A36C9" w:rsidRDefault="009A36C9" w:rsidP="006C243D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A36C9">
        <w:rPr>
          <w:rFonts w:eastAsia="Calibri"/>
          <w:sz w:val="28"/>
          <w:szCs w:val="28"/>
          <w:lang w:eastAsia="en-US"/>
        </w:rPr>
        <w:t>Поступление иных межбюджетных трансфертов, предоставляемых для компенсации дополнительных</w:t>
      </w:r>
      <w:r w:rsidR="0032755B">
        <w:rPr>
          <w:rFonts w:eastAsia="Calibri"/>
          <w:sz w:val="28"/>
          <w:szCs w:val="28"/>
          <w:lang w:eastAsia="en-US"/>
        </w:rPr>
        <w:t xml:space="preserve"> </w:t>
      </w:r>
      <w:r w:rsidRPr="009A36C9">
        <w:rPr>
          <w:rFonts w:eastAsia="Calibri"/>
          <w:sz w:val="28"/>
          <w:szCs w:val="28"/>
          <w:lang w:eastAsia="en-US"/>
        </w:rPr>
        <w:t xml:space="preserve"> расходов,</w:t>
      </w:r>
      <w:r w:rsidR="0032755B">
        <w:rPr>
          <w:rFonts w:eastAsia="Calibri"/>
          <w:sz w:val="28"/>
          <w:szCs w:val="28"/>
          <w:lang w:eastAsia="en-US"/>
        </w:rPr>
        <w:t xml:space="preserve"> </w:t>
      </w:r>
      <w:r w:rsidRPr="009A36C9">
        <w:rPr>
          <w:rFonts w:eastAsia="Calibri"/>
          <w:sz w:val="28"/>
          <w:szCs w:val="28"/>
          <w:lang w:eastAsia="en-US"/>
        </w:rPr>
        <w:t>в 2012 году снизилось по сравнению с 2011 годом в 1,7 раза и составило 36905,9 тыс.</w:t>
      </w:r>
      <w:r w:rsidR="0032755B">
        <w:rPr>
          <w:rFonts w:eastAsia="Calibri"/>
          <w:sz w:val="28"/>
          <w:szCs w:val="28"/>
          <w:lang w:eastAsia="en-US"/>
        </w:rPr>
        <w:t xml:space="preserve"> </w:t>
      </w:r>
      <w:r w:rsidRPr="009A36C9">
        <w:rPr>
          <w:rFonts w:eastAsia="Calibri"/>
          <w:sz w:val="28"/>
          <w:szCs w:val="28"/>
          <w:lang w:eastAsia="en-US"/>
        </w:rPr>
        <w:t xml:space="preserve">рублей.    </w:t>
      </w:r>
    </w:p>
    <w:p w:rsidR="009A36C9" w:rsidRPr="009A36C9" w:rsidRDefault="009A36C9" w:rsidP="006C243D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A36C9">
        <w:rPr>
          <w:rFonts w:eastAsia="Calibri"/>
          <w:sz w:val="28"/>
          <w:szCs w:val="28"/>
          <w:lang w:eastAsia="en-US"/>
        </w:rPr>
        <w:t>Расходные обязательства бюджета исполнены в сумме 1360521,0 тыс.</w:t>
      </w:r>
      <w:r w:rsidR="0032755B">
        <w:rPr>
          <w:rFonts w:eastAsia="Calibri"/>
          <w:sz w:val="28"/>
          <w:szCs w:val="28"/>
          <w:lang w:eastAsia="en-US"/>
        </w:rPr>
        <w:t xml:space="preserve"> </w:t>
      </w:r>
      <w:r w:rsidRPr="009A36C9">
        <w:rPr>
          <w:rFonts w:eastAsia="Calibri"/>
          <w:sz w:val="28"/>
          <w:szCs w:val="28"/>
          <w:lang w:eastAsia="en-US"/>
        </w:rPr>
        <w:t>рублей  или на 91,6 % от объема годовых назначений.</w:t>
      </w:r>
    </w:p>
    <w:p w:rsidR="009A36C9" w:rsidRPr="009A36C9" w:rsidRDefault="009A36C9" w:rsidP="006C243D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A36C9">
        <w:rPr>
          <w:rFonts w:eastAsia="Calibri"/>
          <w:sz w:val="28"/>
          <w:szCs w:val="28"/>
          <w:lang w:eastAsia="en-US"/>
        </w:rPr>
        <w:t>Расходы на содержание муниципальных учреждений образования, здравоохранения, культуры, финансирования вопросов социальной политики составили 74% общих расходов бюджета города.</w:t>
      </w:r>
    </w:p>
    <w:p w:rsidR="009A36C9" w:rsidRPr="009A36C9" w:rsidRDefault="009A36C9" w:rsidP="006C243D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A36C9">
        <w:rPr>
          <w:rFonts w:eastAsia="Calibri"/>
          <w:sz w:val="28"/>
          <w:szCs w:val="28"/>
          <w:lang w:eastAsia="en-US"/>
        </w:rPr>
        <w:t>Доля расходов по разделам в общем объеме расходов  составила:</w:t>
      </w:r>
    </w:p>
    <w:p w:rsidR="009A36C9" w:rsidRPr="009A36C9" w:rsidRDefault="009A36C9" w:rsidP="006C243D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A36C9">
        <w:rPr>
          <w:rFonts w:eastAsia="Calibri"/>
          <w:sz w:val="28"/>
          <w:szCs w:val="28"/>
          <w:lang w:eastAsia="en-US"/>
        </w:rPr>
        <w:t>- образование - 50%</w:t>
      </w:r>
      <w:proofErr w:type="gramStart"/>
      <w:r w:rsidRPr="009A36C9">
        <w:rPr>
          <w:rFonts w:eastAsia="Calibri"/>
          <w:sz w:val="28"/>
          <w:szCs w:val="28"/>
          <w:lang w:eastAsia="en-US"/>
        </w:rPr>
        <w:t xml:space="preserve"> ;</w:t>
      </w:r>
      <w:proofErr w:type="gramEnd"/>
      <w:r w:rsidRPr="009A36C9">
        <w:rPr>
          <w:rFonts w:eastAsia="Calibri"/>
          <w:sz w:val="28"/>
          <w:szCs w:val="28"/>
          <w:lang w:eastAsia="en-US"/>
        </w:rPr>
        <w:t xml:space="preserve"> </w:t>
      </w:r>
    </w:p>
    <w:p w:rsidR="009A36C9" w:rsidRPr="009A36C9" w:rsidRDefault="009A36C9" w:rsidP="006C243D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A36C9">
        <w:rPr>
          <w:rFonts w:eastAsia="Calibri"/>
          <w:sz w:val="28"/>
          <w:szCs w:val="28"/>
          <w:lang w:eastAsia="en-US"/>
        </w:rPr>
        <w:t>- жилищно-коммунальное хозяйство -12,5%;</w:t>
      </w:r>
    </w:p>
    <w:p w:rsidR="009A36C9" w:rsidRPr="009A36C9" w:rsidRDefault="009A36C9" w:rsidP="006C243D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A36C9">
        <w:rPr>
          <w:rFonts w:eastAsia="Calibri"/>
          <w:sz w:val="28"/>
          <w:szCs w:val="28"/>
          <w:lang w:eastAsia="en-US"/>
        </w:rPr>
        <w:lastRenderedPageBreak/>
        <w:t>- здравоохранение - 11,8%;</w:t>
      </w:r>
    </w:p>
    <w:p w:rsidR="009A36C9" w:rsidRPr="009A36C9" w:rsidRDefault="009A36C9" w:rsidP="006C243D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A36C9">
        <w:rPr>
          <w:rFonts w:eastAsia="Calibri"/>
          <w:sz w:val="28"/>
          <w:szCs w:val="28"/>
          <w:lang w:eastAsia="en-US"/>
        </w:rPr>
        <w:t>- культура, кинематография -7,3%;</w:t>
      </w:r>
    </w:p>
    <w:p w:rsidR="009A36C9" w:rsidRPr="009A36C9" w:rsidRDefault="009A36C9" w:rsidP="006C243D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A36C9">
        <w:rPr>
          <w:rFonts w:eastAsia="Calibri"/>
          <w:sz w:val="28"/>
          <w:szCs w:val="28"/>
          <w:lang w:eastAsia="en-US"/>
        </w:rPr>
        <w:t xml:space="preserve">- социальная политика - 3,6%. </w:t>
      </w:r>
    </w:p>
    <w:p w:rsidR="007A5440" w:rsidRDefault="009A36C9" w:rsidP="007A5440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A36C9">
        <w:rPr>
          <w:rFonts w:eastAsia="Calibri"/>
          <w:sz w:val="28"/>
          <w:szCs w:val="28"/>
          <w:lang w:eastAsia="en-US"/>
        </w:rPr>
        <w:t>Расходы на финансирование мероприятий, направленных на реализацию 17 долгосрочных целевых программ составили 446772,7 тыс.</w:t>
      </w:r>
      <w:r w:rsidR="0032755B">
        <w:rPr>
          <w:rFonts w:eastAsia="Calibri"/>
          <w:sz w:val="28"/>
          <w:szCs w:val="28"/>
          <w:lang w:eastAsia="en-US"/>
        </w:rPr>
        <w:t xml:space="preserve"> </w:t>
      </w:r>
      <w:r w:rsidRPr="009A36C9">
        <w:rPr>
          <w:rFonts w:eastAsia="Calibri"/>
          <w:sz w:val="28"/>
          <w:szCs w:val="28"/>
          <w:lang w:eastAsia="en-US"/>
        </w:rPr>
        <w:t xml:space="preserve">рублей. В полном объеме </w:t>
      </w:r>
      <w:proofErr w:type="gramStart"/>
      <w:r w:rsidRPr="009A36C9">
        <w:rPr>
          <w:rFonts w:eastAsia="Calibri"/>
          <w:sz w:val="28"/>
          <w:szCs w:val="28"/>
          <w:lang w:eastAsia="en-US"/>
        </w:rPr>
        <w:t>исполнены</w:t>
      </w:r>
      <w:proofErr w:type="gramEnd"/>
      <w:r w:rsidR="0032755B">
        <w:rPr>
          <w:rFonts w:eastAsia="Calibri"/>
          <w:sz w:val="28"/>
          <w:szCs w:val="28"/>
          <w:lang w:eastAsia="en-US"/>
        </w:rPr>
        <w:t xml:space="preserve"> </w:t>
      </w:r>
      <w:r w:rsidRPr="009A36C9">
        <w:rPr>
          <w:rFonts w:eastAsia="Calibri"/>
          <w:sz w:val="28"/>
          <w:szCs w:val="28"/>
          <w:lang w:eastAsia="en-US"/>
        </w:rPr>
        <w:t xml:space="preserve"> 14 программ. По 3 программам выпол</w:t>
      </w:r>
      <w:r w:rsidR="007A5440">
        <w:rPr>
          <w:rFonts w:eastAsia="Calibri"/>
          <w:sz w:val="28"/>
          <w:szCs w:val="28"/>
          <w:lang w:eastAsia="en-US"/>
        </w:rPr>
        <w:t xml:space="preserve">нение составило от 47% до 68%. </w:t>
      </w:r>
    </w:p>
    <w:p w:rsidR="009A36C9" w:rsidRPr="009A36C9" w:rsidRDefault="009A36C9" w:rsidP="007A5440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A36C9">
        <w:rPr>
          <w:rFonts w:eastAsia="Calibri"/>
          <w:sz w:val="28"/>
          <w:szCs w:val="28"/>
          <w:lang w:eastAsia="en-US"/>
        </w:rPr>
        <w:t>Муниципальный долг бюджета города по состоянию на 01.01.2013г. составил 40 500 тыс.</w:t>
      </w:r>
      <w:r w:rsidR="0032755B">
        <w:rPr>
          <w:rFonts w:eastAsia="Calibri"/>
          <w:sz w:val="28"/>
          <w:szCs w:val="28"/>
          <w:lang w:eastAsia="en-US"/>
        </w:rPr>
        <w:t xml:space="preserve"> </w:t>
      </w:r>
      <w:r w:rsidRPr="009A36C9">
        <w:rPr>
          <w:rFonts w:eastAsia="Calibri"/>
          <w:sz w:val="28"/>
          <w:szCs w:val="28"/>
          <w:lang w:eastAsia="en-US"/>
        </w:rPr>
        <w:t xml:space="preserve">рублей. По отношению к началу 2012 года долговые обязательства снизились на 8500,0 тыс. рублей. </w:t>
      </w:r>
    </w:p>
    <w:p w:rsidR="009A36C9" w:rsidRPr="009A36C9" w:rsidRDefault="009A36C9" w:rsidP="006C243D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A36C9">
        <w:rPr>
          <w:rFonts w:eastAsia="Calibri"/>
          <w:sz w:val="28"/>
          <w:szCs w:val="28"/>
          <w:lang w:eastAsia="en-US"/>
        </w:rPr>
        <w:t>Верхний предел долговых обязательств по итогам исполнения бюджета города не превысил предельного значения, установленного пунктом 3 статьи  107 Бюджетного кодекса РФ.</w:t>
      </w:r>
    </w:p>
    <w:p w:rsidR="009A36C9" w:rsidRPr="009A36C9" w:rsidRDefault="009A36C9" w:rsidP="006C243D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A36C9">
        <w:rPr>
          <w:rFonts w:eastAsia="Calibri"/>
          <w:sz w:val="28"/>
          <w:szCs w:val="28"/>
          <w:lang w:eastAsia="en-US"/>
        </w:rPr>
        <w:t xml:space="preserve">В течение 2012 года Администрацией города Лыткарино были предоставлены муниципальные гарантии в объеме 43 702,7 тыс. рублей и привлечены кредитные ресурсы в сумме 55 000, 0 тыс. рублей.  </w:t>
      </w:r>
    </w:p>
    <w:p w:rsidR="009A36C9" w:rsidRPr="009A36C9" w:rsidRDefault="009A36C9" w:rsidP="006C243D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9A36C9">
        <w:rPr>
          <w:rFonts w:eastAsia="Calibri"/>
          <w:sz w:val="28"/>
          <w:szCs w:val="28"/>
          <w:lang w:eastAsia="en-US"/>
        </w:rPr>
        <w:t xml:space="preserve">По </w:t>
      </w:r>
      <w:r w:rsidR="009C1DBF" w:rsidRPr="009C1DBF">
        <w:rPr>
          <w:rFonts w:eastAsia="Calibri"/>
          <w:sz w:val="28"/>
          <w:szCs w:val="28"/>
          <w:lang w:eastAsia="en-US"/>
        </w:rPr>
        <w:t xml:space="preserve">итогам финансового года дефицит бюджета составил  53,7 тыс. рублей,  </w:t>
      </w:r>
      <w:proofErr w:type="gramStart"/>
      <w:r w:rsidR="009C1DBF" w:rsidRPr="009C1DBF">
        <w:rPr>
          <w:rFonts w:eastAsia="Calibri"/>
          <w:sz w:val="28"/>
          <w:szCs w:val="28"/>
          <w:lang w:eastAsia="en-US"/>
        </w:rPr>
        <w:t>при</w:t>
      </w:r>
      <w:proofErr w:type="gramEnd"/>
      <w:r w:rsidR="009C1DBF" w:rsidRPr="009C1DBF">
        <w:rPr>
          <w:rFonts w:eastAsia="Calibri"/>
          <w:sz w:val="28"/>
          <w:szCs w:val="28"/>
          <w:lang w:eastAsia="en-US"/>
        </w:rPr>
        <w:t xml:space="preserve">  </w:t>
      </w:r>
      <w:r w:rsidRPr="009A36C9">
        <w:rPr>
          <w:rFonts w:eastAsia="Calibri"/>
          <w:sz w:val="28"/>
          <w:szCs w:val="28"/>
          <w:lang w:eastAsia="en-US"/>
        </w:rPr>
        <w:t xml:space="preserve"> запланирован</w:t>
      </w:r>
      <w:r w:rsidR="009C1DBF" w:rsidRPr="009C1DBF">
        <w:rPr>
          <w:rFonts w:eastAsia="Calibri"/>
          <w:sz w:val="28"/>
          <w:szCs w:val="28"/>
          <w:lang w:eastAsia="en-US"/>
        </w:rPr>
        <w:t xml:space="preserve">ном ранее </w:t>
      </w:r>
      <w:r w:rsidRPr="009A36C9">
        <w:rPr>
          <w:rFonts w:eastAsia="Calibri"/>
          <w:sz w:val="28"/>
          <w:szCs w:val="28"/>
          <w:lang w:eastAsia="en-US"/>
        </w:rPr>
        <w:t xml:space="preserve"> в размере 110</w:t>
      </w:r>
      <w:r w:rsidR="009C1DBF" w:rsidRPr="009C1DBF">
        <w:rPr>
          <w:rFonts w:eastAsia="Calibri"/>
          <w:sz w:val="28"/>
          <w:szCs w:val="28"/>
          <w:lang w:eastAsia="en-US"/>
        </w:rPr>
        <w:t xml:space="preserve"> </w:t>
      </w:r>
      <w:r w:rsidRPr="009A36C9">
        <w:rPr>
          <w:rFonts w:eastAsia="Calibri"/>
          <w:sz w:val="28"/>
          <w:szCs w:val="28"/>
          <w:lang w:eastAsia="en-US"/>
        </w:rPr>
        <w:t>526,6 тыс.</w:t>
      </w:r>
      <w:r w:rsidR="009C1DBF" w:rsidRPr="009C1DBF">
        <w:rPr>
          <w:rFonts w:eastAsia="Calibri"/>
          <w:sz w:val="28"/>
          <w:szCs w:val="28"/>
          <w:lang w:eastAsia="en-US"/>
        </w:rPr>
        <w:t xml:space="preserve"> </w:t>
      </w:r>
      <w:r w:rsidRPr="009A36C9">
        <w:rPr>
          <w:rFonts w:eastAsia="Calibri"/>
          <w:sz w:val="28"/>
          <w:szCs w:val="28"/>
          <w:lang w:eastAsia="en-US"/>
        </w:rPr>
        <w:t>рублей</w:t>
      </w:r>
      <w:r w:rsidRPr="009A36C9">
        <w:rPr>
          <w:rFonts w:eastAsia="Calibri"/>
          <w:color w:val="FF0000"/>
          <w:sz w:val="28"/>
          <w:szCs w:val="28"/>
          <w:lang w:eastAsia="en-US"/>
        </w:rPr>
        <w:t>.</w:t>
      </w:r>
    </w:p>
    <w:p w:rsidR="009A36C9" w:rsidRPr="009A36C9" w:rsidRDefault="009A36C9" w:rsidP="006C243D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9A36C9">
        <w:rPr>
          <w:rFonts w:eastAsia="Calibri"/>
          <w:sz w:val="28"/>
          <w:szCs w:val="28"/>
          <w:lang w:eastAsia="en-US"/>
        </w:rPr>
        <w:t>При анализе отчетов главных распорядителей бюджетных средств (ГРБС) установлено наличие   дебиторской и кредиторской задолженности.</w:t>
      </w:r>
    </w:p>
    <w:p w:rsidR="009A36C9" w:rsidRPr="009A36C9" w:rsidRDefault="009A36C9" w:rsidP="006C243D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9A36C9">
        <w:rPr>
          <w:rFonts w:eastAsia="Calibri"/>
          <w:sz w:val="28"/>
          <w:szCs w:val="28"/>
          <w:lang w:eastAsia="en-US"/>
        </w:rPr>
        <w:t xml:space="preserve"> За 2012 год сложилась просроченная дебиторская задолженность (2008-2011г.г.) в сумме 88,3 тыс.</w:t>
      </w:r>
      <w:r w:rsidR="0032755B">
        <w:rPr>
          <w:rFonts w:eastAsia="Calibri"/>
          <w:sz w:val="28"/>
          <w:szCs w:val="28"/>
          <w:lang w:eastAsia="en-US"/>
        </w:rPr>
        <w:t xml:space="preserve"> </w:t>
      </w:r>
      <w:r w:rsidRPr="009A36C9">
        <w:rPr>
          <w:rFonts w:eastAsia="Calibri"/>
          <w:sz w:val="28"/>
          <w:szCs w:val="28"/>
          <w:lang w:eastAsia="en-US"/>
        </w:rPr>
        <w:t>рублей, текущая дебиторская задолженность в сумме 16690,0 тыс.</w:t>
      </w:r>
      <w:r w:rsidR="0032755B">
        <w:rPr>
          <w:rFonts w:eastAsia="Calibri"/>
          <w:sz w:val="28"/>
          <w:szCs w:val="28"/>
          <w:lang w:eastAsia="en-US"/>
        </w:rPr>
        <w:t xml:space="preserve"> </w:t>
      </w:r>
      <w:r w:rsidRPr="009A36C9">
        <w:rPr>
          <w:rFonts w:eastAsia="Calibri"/>
          <w:sz w:val="28"/>
          <w:szCs w:val="28"/>
          <w:lang w:eastAsia="en-US"/>
        </w:rPr>
        <w:t>рублей, кредиторская задолженность составила 23381,0 тыс.</w:t>
      </w:r>
      <w:r w:rsidR="0032755B">
        <w:rPr>
          <w:rFonts w:eastAsia="Calibri"/>
          <w:sz w:val="28"/>
          <w:szCs w:val="28"/>
          <w:lang w:eastAsia="en-US"/>
        </w:rPr>
        <w:t xml:space="preserve"> </w:t>
      </w:r>
      <w:r w:rsidRPr="009A36C9">
        <w:rPr>
          <w:rFonts w:eastAsia="Calibri"/>
          <w:sz w:val="28"/>
          <w:szCs w:val="28"/>
          <w:lang w:eastAsia="en-US"/>
        </w:rPr>
        <w:t xml:space="preserve">рублей.   </w:t>
      </w:r>
    </w:p>
    <w:p w:rsidR="009A36C9" w:rsidRPr="009A36C9" w:rsidRDefault="009A36C9" w:rsidP="006C243D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9A36C9">
        <w:rPr>
          <w:rFonts w:eastAsia="Calibri"/>
          <w:sz w:val="28"/>
          <w:szCs w:val="28"/>
          <w:lang w:eastAsia="en-US"/>
        </w:rPr>
        <w:t xml:space="preserve">Наличие дебиторской задолженности является отвлечением средств бюджета города, что влечет за собой нарушение принципов результативности и эффективности использования бюджетных средств и свидетельствует об отсутствии должного контроля со стороны главных распорядителей бюджетных средств. </w:t>
      </w:r>
    </w:p>
    <w:p w:rsidR="009A36C9" w:rsidRPr="009A36C9" w:rsidRDefault="0032755B" w:rsidP="006C243D">
      <w:pPr>
        <w:spacing w:line="360" w:lineRule="auto"/>
        <w:ind w:firstLine="708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lastRenderedPageBreak/>
        <w:t>По результатам внешней проверки годового отчета об исполнении бюджета города Лыткарино</w:t>
      </w:r>
      <w:r w:rsidR="00310DA1">
        <w:rPr>
          <w:rFonts w:eastAsia="Calibri"/>
          <w:bCs/>
          <w:sz w:val="28"/>
          <w:szCs w:val="28"/>
          <w:lang w:eastAsia="en-US"/>
        </w:rPr>
        <w:t xml:space="preserve"> за 2012 год </w:t>
      </w:r>
      <w:r>
        <w:rPr>
          <w:rFonts w:eastAsia="Calibri"/>
          <w:bCs/>
          <w:sz w:val="28"/>
          <w:szCs w:val="28"/>
          <w:lang w:eastAsia="en-US"/>
        </w:rPr>
        <w:t xml:space="preserve">  фактов </w:t>
      </w:r>
      <w:r w:rsidR="009A36C9" w:rsidRPr="009A36C9">
        <w:rPr>
          <w:rFonts w:eastAsia="Calibri"/>
          <w:bCs/>
          <w:sz w:val="28"/>
          <w:szCs w:val="28"/>
          <w:lang w:eastAsia="en-US"/>
        </w:rPr>
        <w:t xml:space="preserve"> неполноты, недостоверности</w:t>
      </w:r>
      <w:r w:rsidR="00310DA1">
        <w:rPr>
          <w:rFonts w:eastAsia="Calibri"/>
          <w:bCs/>
          <w:sz w:val="28"/>
          <w:szCs w:val="28"/>
          <w:lang w:eastAsia="en-US"/>
        </w:rPr>
        <w:t xml:space="preserve"> представленной </w:t>
      </w:r>
      <w:r w:rsidR="009A36C9" w:rsidRPr="009A36C9">
        <w:rPr>
          <w:rFonts w:eastAsia="Calibri"/>
          <w:bCs/>
          <w:sz w:val="28"/>
          <w:szCs w:val="28"/>
          <w:lang w:eastAsia="en-US"/>
        </w:rPr>
        <w:t xml:space="preserve"> г</w:t>
      </w:r>
      <w:r w:rsidR="00310DA1">
        <w:rPr>
          <w:rFonts w:eastAsia="Calibri"/>
          <w:bCs/>
          <w:sz w:val="28"/>
          <w:szCs w:val="28"/>
          <w:lang w:eastAsia="en-US"/>
        </w:rPr>
        <w:t>одовой отчетности не установлено</w:t>
      </w:r>
      <w:r w:rsidR="009A36C9" w:rsidRPr="009A36C9">
        <w:rPr>
          <w:rFonts w:eastAsia="Calibri"/>
          <w:bCs/>
          <w:sz w:val="28"/>
          <w:szCs w:val="28"/>
          <w:lang w:eastAsia="en-US"/>
        </w:rPr>
        <w:t>.</w:t>
      </w:r>
    </w:p>
    <w:p w:rsidR="009A36C9" w:rsidRPr="009A36C9" w:rsidRDefault="009A36C9" w:rsidP="006C243D">
      <w:pPr>
        <w:spacing w:line="360" w:lineRule="auto"/>
        <w:ind w:firstLine="708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9A36C9">
        <w:rPr>
          <w:rFonts w:eastAsia="Calibri"/>
          <w:bCs/>
          <w:sz w:val="28"/>
          <w:szCs w:val="28"/>
          <w:lang w:eastAsia="en-US"/>
        </w:rPr>
        <w:t xml:space="preserve">По заключению КСП города Лыткарино Московской области годовой отчет </w:t>
      </w:r>
      <w:r w:rsidR="00310DA1">
        <w:rPr>
          <w:rFonts w:eastAsia="Calibri"/>
          <w:bCs/>
          <w:sz w:val="28"/>
          <w:szCs w:val="28"/>
          <w:lang w:eastAsia="en-US"/>
        </w:rPr>
        <w:t xml:space="preserve"> и проект решения </w:t>
      </w:r>
      <w:r w:rsidRPr="009A36C9">
        <w:rPr>
          <w:rFonts w:eastAsia="Calibri"/>
          <w:bCs/>
          <w:sz w:val="28"/>
          <w:szCs w:val="28"/>
          <w:lang w:eastAsia="en-US"/>
        </w:rPr>
        <w:t>об исполнении бюджета Московской области за 2012 год</w:t>
      </w:r>
      <w:r w:rsidR="00310DA1">
        <w:rPr>
          <w:rFonts w:eastAsia="Calibri"/>
          <w:bCs/>
          <w:sz w:val="28"/>
          <w:szCs w:val="28"/>
          <w:lang w:eastAsia="en-US"/>
        </w:rPr>
        <w:t xml:space="preserve"> рекомендованы к </w:t>
      </w:r>
      <w:r w:rsidRPr="009A36C9">
        <w:rPr>
          <w:rFonts w:eastAsia="Calibri"/>
          <w:bCs/>
          <w:sz w:val="28"/>
          <w:szCs w:val="28"/>
          <w:lang w:eastAsia="en-US"/>
        </w:rPr>
        <w:t xml:space="preserve"> рассмотрен</w:t>
      </w:r>
      <w:r w:rsidR="00310DA1">
        <w:rPr>
          <w:rFonts w:eastAsia="Calibri"/>
          <w:bCs/>
          <w:sz w:val="28"/>
          <w:szCs w:val="28"/>
          <w:lang w:eastAsia="en-US"/>
        </w:rPr>
        <w:t xml:space="preserve">ию на заседании   Совета </w:t>
      </w:r>
      <w:r w:rsidRPr="009A36C9">
        <w:rPr>
          <w:rFonts w:eastAsia="Calibri"/>
          <w:bCs/>
          <w:sz w:val="28"/>
          <w:szCs w:val="28"/>
          <w:lang w:eastAsia="en-US"/>
        </w:rPr>
        <w:t xml:space="preserve"> депутатов города Лыткарино.</w:t>
      </w:r>
    </w:p>
    <w:p w:rsidR="00554B11" w:rsidRPr="00554B11" w:rsidRDefault="00554B11" w:rsidP="006C243D">
      <w:pPr>
        <w:spacing w:line="360" w:lineRule="auto"/>
        <w:ind w:firstLine="567"/>
        <w:jc w:val="both"/>
        <w:rPr>
          <w:sz w:val="28"/>
          <w:szCs w:val="28"/>
        </w:rPr>
      </w:pPr>
    </w:p>
    <w:p w:rsidR="00A27FBB" w:rsidRPr="005D2EC7" w:rsidRDefault="00510640" w:rsidP="006C243D">
      <w:pPr>
        <w:pStyle w:val="2"/>
        <w:numPr>
          <w:ilvl w:val="0"/>
          <w:numId w:val="17"/>
        </w:numPr>
        <w:spacing w:after="240" w:line="360" w:lineRule="auto"/>
        <w:jc w:val="left"/>
      </w:pPr>
      <w:bookmarkStart w:id="14" w:name="_Toc316495382"/>
      <w:bookmarkStart w:id="15" w:name="_Toc317509398"/>
      <w:bookmarkStart w:id="16" w:name="_Toc378607876"/>
      <w:r>
        <w:t>Э</w:t>
      </w:r>
      <w:r w:rsidR="00A27FBB" w:rsidRPr="005D2EC7">
        <w:t>кспертно-аналитическ</w:t>
      </w:r>
      <w:r>
        <w:t>ая</w:t>
      </w:r>
      <w:r w:rsidR="00A27FBB" w:rsidRPr="005D2EC7">
        <w:t xml:space="preserve"> деятельност</w:t>
      </w:r>
      <w:r>
        <w:t>ь</w:t>
      </w:r>
      <w:bookmarkEnd w:id="14"/>
      <w:bookmarkEnd w:id="15"/>
      <w:r w:rsidR="0027242E">
        <w:t xml:space="preserve"> Контрольно-счетной палаты в отчетном периоде.</w:t>
      </w:r>
      <w:bookmarkEnd w:id="16"/>
    </w:p>
    <w:p w:rsidR="00BB41D3" w:rsidRDefault="00A27FBB" w:rsidP="006C243D">
      <w:pPr>
        <w:spacing w:line="360" w:lineRule="auto"/>
        <w:ind w:firstLine="709"/>
        <w:jc w:val="both"/>
        <w:rPr>
          <w:sz w:val="28"/>
          <w:szCs w:val="28"/>
        </w:rPr>
      </w:pPr>
      <w:r w:rsidRPr="006E440B">
        <w:rPr>
          <w:sz w:val="28"/>
          <w:szCs w:val="28"/>
        </w:rPr>
        <w:t>Реализуя задачи, определенные Положением о Контрольно-счетной палате город</w:t>
      </w:r>
      <w:r w:rsidR="00BB41D3">
        <w:rPr>
          <w:sz w:val="28"/>
          <w:szCs w:val="28"/>
        </w:rPr>
        <w:t>а</w:t>
      </w:r>
      <w:r w:rsidRPr="006E440B">
        <w:rPr>
          <w:sz w:val="28"/>
          <w:szCs w:val="28"/>
        </w:rPr>
        <w:t xml:space="preserve"> </w:t>
      </w:r>
      <w:r w:rsidR="00BB41D3">
        <w:rPr>
          <w:sz w:val="28"/>
          <w:szCs w:val="28"/>
        </w:rPr>
        <w:t>Лыткарино</w:t>
      </w:r>
      <w:r w:rsidR="00473116">
        <w:rPr>
          <w:sz w:val="28"/>
          <w:szCs w:val="28"/>
        </w:rPr>
        <w:t>,</w:t>
      </w:r>
      <w:r w:rsidRPr="006E440B">
        <w:rPr>
          <w:sz w:val="28"/>
          <w:szCs w:val="28"/>
        </w:rPr>
        <w:t xml:space="preserve"> </w:t>
      </w:r>
      <w:r w:rsidR="00473116">
        <w:rPr>
          <w:sz w:val="28"/>
          <w:szCs w:val="28"/>
        </w:rPr>
        <w:t>КСП г.</w:t>
      </w:r>
      <w:r w:rsidR="004C2755">
        <w:rPr>
          <w:sz w:val="28"/>
          <w:szCs w:val="28"/>
        </w:rPr>
        <w:t xml:space="preserve"> </w:t>
      </w:r>
      <w:r w:rsidR="00473116">
        <w:rPr>
          <w:sz w:val="28"/>
          <w:szCs w:val="28"/>
        </w:rPr>
        <w:t xml:space="preserve">Лыткарино </w:t>
      </w:r>
      <w:r w:rsidRPr="006E440B">
        <w:rPr>
          <w:sz w:val="28"/>
          <w:szCs w:val="28"/>
        </w:rPr>
        <w:t>проводил</w:t>
      </w:r>
      <w:r w:rsidR="00A842A9">
        <w:rPr>
          <w:sz w:val="28"/>
          <w:szCs w:val="28"/>
        </w:rPr>
        <w:t>а</w:t>
      </w:r>
      <w:r w:rsidRPr="006E440B">
        <w:rPr>
          <w:sz w:val="28"/>
          <w:szCs w:val="28"/>
        </w:rPr>
        <w:t xml:space="preserve"> финансов</w:t>
      </w:r>
      <w:r w:rsidR="00BB41D3">
        <w:rPr>
          <w:sz w:val="28"/>
          <w:szCs w:val="28"/>
        </w:rPr>
        <w:t>о-экономическую</w:t>
      </w:r>
      <w:r w:rsidRPr="006E440B">
        <w:rPr>
          <w:sz w:val="28"/>
          <w:szCs w:val="28"/>
        </w:rPr>
        <w:t xml:space="preserve"> экспертизу нормативных правовых актов органов местного самоуправления, предусматривающих расходы за счет средств бюджета город</w:t>
      </w:r>
      <w:r w:rsidR="00BB41D3">
        <w:rPr>
          <w:sz w:val="28"/>
          <w:szCs w:val="28"/>
        </w:rPr>
        <w:t>а</w:t>
      </w:r>
      <w:r w:rsidRPr="006E440B">
        <w:rPr>
          <w:sz w:val="28"/>
          <w:szCs w:val="28"/>
        </w:rPr>
        <w:t xml:space="preserve"> или влияющих на формирование и исполнение бюджета городского округа, а также экспертизу актов, касающихся </w:t>
      </w:r>
      <w:r w:rsidR="00BB41D3">
        <w:rPr>
          <w:sz w:val="28"/>
          <w:szCs w:val="28"/>
        </w:rPr>
        <w:t>муниципальных программ.</w:t>
      </w:r>
      <w:r w:rsidRPr="006E440B">
        <w:rPr>
          <w:sz w:val="28"/>
          <w:szCs w:val="28"/>
        </w:rPr>
        <w:t xml:space="preserve"> </w:t>
      </w:r>
    </w:p>
    <w:p w:rsidR="009A04E7" w:rsidRPr="009A04E7" w:rsidRDefault="009A04E7" w:rsidP="006C243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A04E7">
        <w:rPr>
          <w:rFonts w:eastAsia="Calibri"/>
          <w:sz w:val="28"/>
          <w:szCs w:val="28"/>
          <w:lang w:eastAsia="en-US"/>
        </w:rPr>
        <w:t xml:space="preserve">За период 2013 года Контрольно-счетной палатой было проведено в четыре раза больше экспертно-аналитических мероприятий, по сравнению с 2012 годом. </w:t>
      </w:r>
    </w:p>
    <w:p w:rsidR="009A04E7" w:rsidRPr="009A04E7" w:rsidRDefault="0027242E" w:rsidP="006C243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Всего в течение 2013 года проведено 82 финансово-экономических</w:t>
      </w:r>
      <w:r w:rsidR="009A04E7" w:rsidRPr="009A04E7">
        <w:rPr>
          <w:rFonts w:eastAsia="Calibri"/>
          <w:sz w:val="28"/>
          <w:szCs w:val="28"/>
          <w:lang w:eastAsia="en-US"/>
        </w:rPr>
        <w:t xml:space="preserve"> экс</w:t>
      </w:r>
      <w:r>
        <w:rPr>
          <w:rFonts w:eastAsia="Calibri"/>
          <w:sz w:val="28"/>
          <w:szCs w:val="28"/>
          <w:lang w:eastAsia="en-US"/>
        </w:rPr>
        <w:t>пертиз</w:t>
      </w:r>
      <w:r w:rsidR="009A04E7" w:rsidRPr="009A04E7">
        <w:rPr>
          <w:rFonts w:eastAsia="Calibri"/>
          <w:sz w:val="28"/>
          <w:szCs w:val="28"/>
          <w:lang w:eastAsia="en-US"/>
        </w:rPr>
        <w:t>, в результате которых было подготовлено 82 заключения, в том числе:</w:t>
      </w:r>
    </w:p>
    <w:p w:rsidR="009A04E7" w:rsidRPr="009A04E7" w:rsidRDefault="009A04E7" w:rsidP="006C243D">
      <w:pPr>
        <w:numPr>
          <w:ilvl w:val="0"/>
          <w:numId w:val="15"/>
        </w:numPr>
        <w:spacing w:line="360" w:lineRule="auto"/>
        <w:ind w:hanging="295"/>
        <w:jc w:val="both"/>
        <w:rPr>
          <w:rFonts w:eastAsia="Calibri"/>
          <w:i/>
          <w:sz w:val="28"/>
          <w:szCs w:val="28"/>
          <w:lang w:eastAsia="en-US"/>
        </w:rPr>
      </w:pPr>
      <w:r w:rsidRPr="009A04E7">
        <w:rPr>
          <w:rFonts w:eastAsia="Calibri"/>
          <w:i/>
          <w:sz w:val="28"/>
          <w:szCs w:val="28"/>
          <w:lang w:eastAsia="en-US"/>
        </w:rPr>
        <w:t>1 заключение на проект бюджета г. Лыткарино на 2014 год;</w:t>
      </w:r>
    </w:p>
    <w:p w:rsidR="009A04E7" w:rsidRPr="009A04E7" w:rsidRDefault="009A04E7" w:rsidP="006C243D">
      <w:pPr>
        <w:numPr>
          <w:ilvl w:val="0"/>
          <w:numId w:val="15"/>
        </w:numPr>
        <w:spacing w:line="360" w:lineRule="auto"/>
        <w:ind w:hanging="295"/>
        <w:jc w:val="both"/>
        <w:rPr>
          <w:rFonts w:eastAsia="Calibri"/>
          <w:sz w:val="28"/>
          <w:szCs w:val="28"/>
          <w:lang w:eastAsia="en-US"/>
        </w:rPr>
      </w:pPr>
      <w:r w:rsidRPr="009A04E7">
        <w:rPr>
          <w:rFonts w:eastAsia="Calibri"/>
          <w:i/>
          <w:sz w:val="28"/>
          <w:szCs w:val="28"/>
          <w:lang w:eastAsia="en-US"/>
        </w:rPr>
        <w:t>18 заключений на проекты решений Совета депутатов города Лыткарино</w:t>
      </w:r>
      <w:r w:rsidRPr="009A04E7">
        <w:rPr>
          <w:rFonts w:eastAsia="Calibri"/>
          <w:sz w:val="28"/>
          <w:szCs w:val="28"/>
          <w:lang w:eastAsia="en-US"/>
        </w:rPr>
        <w:t>, в том числе:</w:t>
      </w:r>
    </w:p>
    <w:p w:rsidR="009A04E7" w:rsidRPr="009A04E7" w:rsidRDefault="009A04E7" w:rsidP="006C243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9A04E7">
        <w:rPr>
          <w:rFonts w:eastAsia="Calibri"/>
          <w:sz w:val="28"/>
          <w:szCs w:val="28"/>
          <w:lang w:eastAsia="en-US"/>
        </w:rPr>
        <w:t xml:space="preserve">- 6 заключений на проекты решений Совета депутатов о внесении изменений </w:t>
      </w:r>
      <w:r>
        <w:rPr>
          <w:rFonts w:eastAsia="Calibri"/>
          <w:sz w:val="28"/>
          <w:szCs w:val="28"/>
          <w:lang w:eastAsia="en-US"/>
        </w:rPr>
        <w:t xml:space="preserve">и дополнений </w:t>
      </w:r>
      <w:r w:rsidRPr="009A04E7">
        <w:rPr>
          <w:rFonts w:eastAsia="Calibri"/>
          <w:sz w:val="28"/>
          <w:szCs w:val="28"/>
          <w:lang w:eastAsia="en-US"/>
        </w:rPr>
        <w:t>в бюджет г</w:t>
      </w:r>
      <w:r>
        <w:rPr>
          <w:rFonts w:eastAsia="Calibri"/>
          <w:sz w:val="28"/>
          <w:szCs w:val="28"/>
          <w:lang w:eastAsia="en-US"/>
        </w:rPr>
        <w:t>орода</w:t>
      </w:r>
      <w:r w:rsidRPr="009A04E7">
        <w:rPr>
          <w:rFonts w:eastAsia="Calibri"/>
          <w:sz w:val="28"/>
          <w:szCs w:val="28"/>
          <w:lang w:eastAsia="en-US"/>
        </w:rPr>
        <w:t xml:space="preserve"> Лыткарино в 2013 году;</w:t>
      </w:r>
    </w:p>
    <w:p w:rsidR="009A04E7" w:rsidRPr="009A04E7" w:rsidRDefault="009A04E7" w:rsidP="006C243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9A04E7">
        <w:rPr>
          <w:rFonts w:eastAsia="Calibri"/>
          <w:sz w:val="28"/>
          <w:szCs w:val="28"/>
          <w:lang w:eastAsia="en-US"/>
        </w:rPr>
        <w:t>- 3 заключения на проекты решений Совета депутатов по установлению дополнительных мер социальной поддержки и социальной помощи для отдельных категорий граждан;</w:t>
      </w:r>
    </w:p>
    <w:p w:rsidR="009A04E7" w:rsidRPr="009A04E7" w:rsidRDefault="009A04E7" w:rsidP="006C243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9A04E7">
        <w:rPr>
          <w:rFonts w:eastAsia="Calibri"/>
          <w:sz w:val="28"/>
          <w:szCs w:val="28"/>
          <w:lang w:eastAsia="en-US"/>
        </w:rPr>
        <w:lastRenderedPageBreak/>
        <w:t>- 5 заключений на проекты</w:t>
      </w:r>
      <w:r w:rsidRPr="009A04E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9A04E7">
        <w:rPr>
          <w:rFonts w:eastAsia="Calibri"/>
          <w:sz w:val="28"/>
          <w:szCs w:val="28"/>
          <w:lang w:eastAsia="en-US"/>
        </w:rPr>
        <w:t>решений Совета депутатов, вносящих изменения в бюджетный процесс города Лыткарино;</w:t>
      </w:r>
    </w:p>
    <w:p w:rsidR="009A04E7" w:rsidRPr="009A04E7" w:rsidRDefault="009A04E7" w:rsidP="006C243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9A04E7">
        <w:rPr>
          <w:rFonts w:eastAsia="Calibri"/>
          <w:sz w:val="28"/>
          <w:szCs w:val="28"/>
          <w:lang w:eastAsia="en-US"/>
        </w:rPr>
        <w:t>- 4 заключения на проекты</w:t>
      </w:r>
      <w:r w:rsidRPr="009A04E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9A04E7">
        <w:rPr>
          <w:rFonts w:eastAsia="Calibri"/>
          <w:sz w:val="28"/>
          <w:szCs w:val="28"/>
          <w:lang w:eastAsia="en-US"/>
        </w:rPr>
        <w:t>решений Совета депутатов о внесении изменений и дополнений в действующие нормативно-правовые акты по налоговому законодательству;</w:t>
      </w:r>
    </w:p>
    <w:p w:rsidR="009A04E7" w:rsidRPr="009A04E7" w:rsidRDefault="009A04E7" w:rsidP="006C243D">
      <w:pPr>
        <w:numPr>
          <w:ilvl w:val="0"/>
          <w:numId w:val="16"/>
        </w:numPr>
        <w:spacing w:line="360" w:lineRule="auto"/>
        <w:ind w:left="1418" w:hanging="284"/>
        <w:jc w:val="both"/>
        <w:rPr>
          <w:rFonts w:eastAsia="Calibri"/>
          <w:sz w:val="28"/>
          <w:szCs w:val="28"/>
          <w:lang w:eastAsia="en-US"/>
        </w:rPr>
      </w:pPr>
      <w:r w:rsidRPr="009A04E7">
        <w:rPr>
          <w:rFonts w:eastAsia="Calibri"/>
          <w:i/>
          <w:sz w:val="28"/>
          <w:szCs w:val="28"/>
          <w:lang w:eastAsia="en-US"/>
        </w:rPr>
        <w:t>63 заключения на проекты Постановлений Главы г. Лыткарино</w:t>
      </w:r>
      <w:r w:rsidRPr="009A04E7">
        <w:rPr>
          <w:rFonts w:eastAsia="Calibri"/>
          <w:sz w:val="28"/>
          <w:szCs w:val="28"/>
          <w:lang w:eastAsia="en-US"/>
        </w:rPr>
        <w:t>, в том числе:</w:t>
      </w:r>
    </w:p>
    <w:p w:rsidR="009A04E7" w:rsidRPr="009A04E7" w:rsidRDefault="009A04E7" w:rsidP="006C243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9A04E7">
        <w:rPr>
          <w:rFonts w:eastAsia="Calibri"/>
          <w:sz w:val="28"/>
          <w:szCs w:val="28"/>
          <w:lang w:eastAsia="en-US"/>
        </w:rPr>
        <w:t>- 2 заключения на проекты Постановлений Главы г. Лыткарино о порядке осуществления отдельных расходов бюджета города;</w:t>
      </w:r>
    </w:p>
    <w:p w:rsidR="009A04E7" w:rsidRPr="009A04E7" w:rsidRDefault="009A04E7" w:rsidP="006C243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9A04E7">
        <w:rPr>
          <w:rFonts w:eastAsia="Calibri"/>
          <w:sz w:val="28"/>
          <w:szCs w:val="28"/>
          <w:lang w:eastAsia="en-US"/>
        </w:rPr>
        <w:t>- 30 заключений на проекты Постановлений Главы г. Лыткарино о внесении изменений в действовавшие в 2013 году ведомственные и долгосрочные целевые программы;</w:t>
      </w:r>
    </w:p>
    <w:p w:rsidR="009A04E7" w:rsidRPr="009A04E7" w:rsidRDefault="009A04E7" w:rsidP="006C243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9A04E7">
        <w:rPr>
          <w:rFonts w:eastAsia="Calibri"/>
          <w:sz w:val="28"/>
          <w:szCs w:val="28"/>
          <w:lang w:eastAsia="en-US"/>
        </w:rPr>
        <w:t>- 18 заключений на проекты Постановлений Главы г. Лыткарино об утверждении</w:t>
      </w:r>
      <w:r w:rsidR="003F35CF">
        <w:rPr>
          <w:rFonts w:eastAsia="Calibri"/>
          <w:sz w:val="28"/>
          <w:szCs w:val="28"/>
          <w:lang w:eastAsia="en-US"/>
        </w:rPr>
        <w:t xml:space="preserve"> новых</w:t>
      </w:r>
      <w:r w:rsidRPr="009A04E7">
        <w:rPr>
          <w:rFonts w:eastAsia="Calibri"/>
          <w:sz w:val="28"/>
          <w:szCs w:val="28"/>
          <w:lang w:eastAsia="en-US"/>
        </w:rPr>
        <w:t xml:space="preserve"> муниципальных программ, срок действия которых запланирован на 2014-2016 гг.;</w:t>
      </w:r>
    </w:p>
    <w:p w:rsidR="006B44B3" w:rsidRDefault="009A04E7" w:rsidP="006C243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9A04E7">
        <w:rPr>
          <w:rFonts w:eastAsia="Calibri"/>
          <w:sz w:val="28"/>
          <w:szCs w:val="28"/>
          <w:lang w:eastAsia="en-US"/>
        </w:rPr>
        <w:t>- 13 заключений на проекты Постановлений Главы г. Лыткарино о внесении изменений в утвержденные муниципальные программы, срок действия которых запланирован на 2014-2016 гг.</w:t>
      </w:r>
      <w:r w:rsidR="003F35CF">
        <w:rPr>
          <w:rFonts w:eastAsia="Calibri"/>
          <w:sz w:val="28"/>
          <w:szCs w:val="28"/>
          <w:lang w:eastAsia="en-US"/>
        </w:rPr>
        <w:t xml:space="preserve"> </w:t>
      </w:r>
    </w:p>
    <w:p w:rsidR="009A04E7" w:rsidRPr="009A04E7" w:rsidRDefault="006B44B3" w:rsidP="006C243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3F35CF">
        <w:rPr>
          <w:rFonts w:eastAsia="Calibri"/>
          <w:sz w:val="28"/>
          <w:szCs w:val="28"/>
          <w:lang w:eastAsia="en-US"/>
        </w:rPr>
        <w:t>о результатам</w:t>
      </w:r>
      <w:r w:rsidR="009A04E7" w:rsidRPr="009A04E7">
        <w:rPr>
          <w:rFonts w:eastAsia="Calibri"/>
          <w:sz w:val="28"/>
          <w:szCs w:val="28"/>
          <w:lang w:eastAsia="en-US"/>
        </w:rPr>
        <w:t xml:space="preserve"> проведенных финансово-экономических экспертиз, </w:t>
      </w:r>
      <w:r w:rsidR="003F35CF">
        <w:rPr>
          <w:rFonts w:eastAsia="Calibri"/>
          <w:sz w:val="28"/>
          <w:szCs w:val="28"/>
          <w:lang w:eastAsia="en-US"/>
        </w:rPr>
        <w:t xml:space="preserve"> разработчикам проектов нормативно-правовых актов </w:t>
      </w:r>
      <w:proofErr w:type="gramStart"/>
      <w:r w:rsidR="003F35CF">
        <w:rPr>
          <w:rFonts w:eastAsia="Calibri"/>
          <w:sz w:val="28"/>
          <w:szCs w:val="28"/>
          <w:lang w:eastAsia="en-US"/>
        </w:rPr>
        <w:t>даны</w:t>
      </w:r>
      <w:proofErr w:type="gramEnd"/>
      <w:r w:rsidR="009A04E7" w:rsidRPr="009A04E7">
        <w:rPr>
          <w:rFonts w:eastAsia="Calibri"/>
          <w:sz w:val="28"/>
          <w:szCs w:val="28"/>
          <w:lang w:eastAsia="en-US"/>
        </w:rPr>
        <w:t xml:space="preserve"> 65 замечаний, из которых:</w:t>
      </w:r>
    </w:p>
    <w:p w:rsidR="009A04E7" w:rsidRPr="009A04E7" w:rsidRDefault="009A04E7" w:rsidP="006C243D">
      <w:pPr>
        <w:numPr>
          <w:ilvl w:val="0"/>
          <w:numId w:val="16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9A04E7">
        <w:rPr>
          <w:rFonts w:eastAsia="Calibri"/>
          <w:sz w:val="28"/>
          <w:szCs w:val="28"/>
          <w:lang w:eastAsia="en-US"/>
        </w:rPr>
        <w:t>64 замечания устранены до утверждения нормативно</w:t>
      </w:r>
      <w:r w:rsidR="007D5936">
        <w:rPr>
          <w:rFonts w:eastAsia="Calibri"/>
          <w:sz w:val="28"/>
          <w:szCs w:val="28"/>
          <w:lang w:eastAsia="en-US"/>
        </w:rPr>
        <w:t>-</w:t>
      </w:r>
      <w:r w:rsidR="007A5440">
        <w:rPr>
          <w:rFonts w:eastAsia="Calibri"/>
          <w:sz w:val="28"/>
          <w:szCs w:val="28"/>
          <w:lang w:eastAsia="en-US"/>
        </w:rPr>
        <w:t>правовых актов</w:t>
      </w:r>
      <w:r w:rsidRPr="009A04E7">
        <w:rPr>
          <w:rFonts w:eastAsia="Calibri"/>
          <w:sz w:val="28"/>
          <w:szCs w:val="28"/>
          <w:lang w:eastAsia="en-US"/>
        </w:rPr>
        <w:t>;</w:t>
      </w:r>
    </w:p>
    <w:p w:rsidR="003069F9" w:rsidRPr="007A5440" w:rsidRDefault="009A04E7" w:rsidP="007A5440">
      <w:pPr>
        <w:numPr>
          <w:ilvl w:val="0"/>
          <w:numId w:val="16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A04E7">
        <w:rPr>
          <w:rFonts w:eastAsia="Calibri"/>
          <w:sz w:val="28"/>
          <w:szCs w:val="28"/>
          <w:lang w:eastAsia="en-US"/>
        </w:rPr>
        <w:t>1 замечание</w:t>
      </w:r>
      <w:r w:rsidR="003F35CF">
        <w:rPr>
          <w:rFonts w:eastAsia="Calibri"/>
          <w:sz w:val="28"/>
          <w:szCs w:val="28"/>
          <w:lang w:eastAsia="en-US"/>
        </w:rPr>
        <w:t xml:space="preserve"> до настоящего времени не устранено</w:t>
      </w:r>
      <w:r w:rsidR="00EE3FA7">
        <w:rPr>
          <w:rFonts w:eastAsia="Calibri"/>
          <w:sz w:val="28"/>
          <w:szCs w:val="28"/>
          <w:lang w:eastAsia="en-US"/>
        </w:rPr>
        <w:t xml:space="preserve"> (</w:t>
      </w:r>
      <w:r w:rsidR="006B44B3">
        <w:rPr>
          <w:rFonts w:eastAsia="Calibri"/>
          <w:sz w:val="28"/>
          <w:szCs w:val="28"/>
          <w:lang w:eastAsia="en-US"/>
        </w:rPr>
        <w:t>раздел 4 приложения к проекту Постановления Главы города  « О внесении изменений в муниципальную программу</w:t>
      </w:r>
      <w:r w:rsidR="00EE3FA7">
        <w:rPr>
          <w:rFonts w:eastAsia="Calibri"/>
          <w:sz w:val="28"/>
          <w:szCs w:val="28"/>
          <w:lang w:eastAsia="en-US"/>
        </w:rPr>
        <w:t xml:space="preserve"> « Физическая культура и спорт города Лыткарино на 2014-2016 годы»</w:t>
      </w:r>
      <w:r w:rsidR="00D51228">
        <w:rPr>
          <w:rFonts w:eastAsia="Calibri"/>
          <w:sz w:val="28"/>
          <w:szCs w:val="28"/>
          <w:lang w:eastAsia="en-US"/>
        </w:rPr>
        <w:t xml:space="preserve"> от октября 2013г.</w:t>
      </w:r>
      <w:r w:rsidR="00EE3FA7">
        <w:rPr>
          <w:rFonts w:eastAsia="Calibri"/>
          <w:sz w:val="28"/>
          <w:szCs w:val="28"/>
          <w:lang w:eastAsia="en-US"/>
        </w:rPr>
        <w:t xml:space="preserve"> не соответствует</w:t>
      </w:r>
      <w:r w:rsidR="003F35CF">
        <w:rPr>
          <w:rFonts w:eastAsia="Calibri"/>
          <w:sz w:val="28"/>
          <w:szCs w:val="28"/>
          <w:lang w:eastAsia="en-US"/>
        </w:rPr>
        <w:t xml:space="preserve"> требованиям Постановления Главы города Лыткарино</w:t>
      </w:r>
      <w:r w:rsidRPr="009A04E7">
        <w:rPr>
          <w:rFonts w:eastAsia="Calibri"/>
          <w:sz w:val="28"/>
          <w:szCs w:val="28"/>
          <w:lang w:eastAsia="en-US"/>
        </w:rPr>
        <w:t xml:space="preserve"> от 12.09.2013 № 665-п «Об утверждении Положения о муниципальных программах города Лыткарино»</w:t>
      </w:r>
      <w:r w:rsidR="00EE3FA7">
        <w:rPr>
          <w:rFonts w:eastAsia="Calibri"/>
          <w:sz w:val="28"/>
          <w:szCs w:val="28"/>
          <w:lang w:eastAsia="en-US"/>
        </w:rPr>
        <w:t>)</w:t>
      </w:r>
      <w:r w:rsidR="007D5936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C974FD" w:rsidRPr="007A5440" w:rsidRDefault="00CE16D1" w:rsidP="006C243D">
      <w:pPr>
        <w:pStyle w:val="1"/>
        <w:keepNext w:val="0"/>
        <w:widowControl w:val="0"/>
        <w:numPr>
          <w:ilvl w:val="1"/>
          <w:numId w:val="17"/>
        </w:numPr>
        <w:spacing w:line="360" w:lineRule="auto"/>
        <w:rPr>
          <w:rFonts w:ascii="Times New Roman" w:hAnsi="Times New Roman"/>
          <w:bCs w:val="0"/>
          <w:kern w:val="0"/>
          <w:sz w:val="28"/>
          <w:szCs w:val="28"/>
        </w:rPr>
      </w:pPr>
      <w:bookmarkStart w:id="17" w:name="_Toc378607877"/>
      <w:bookmarkStart w:id="18" w:name="_Toc316495383"/>
      <w:bookmarkStart w:id="19" w:name="_Toc317509399"/>
      <w:r>
        <w:rPr>
          <w:rFonts w:ascii="Times New Roman" w:hAnsi="Times New Roman"/>
          <w:bCs w:val="0"/>
          <w:kern w:val="0"/>
          <w:sz w:val="28"/>
          <w:szCs w:val="28"/>
        </w:rPr>
        <w:lastRenderedPageBreak/>
        <w:t xml:space="preserve">Финансовая экспертиза </w:t>
      </w:r>
      <w:r w:rsidR="00C974FD">
        <w:rPr>
          <w:rFonts w:ascii="Times New Roman" w:hAnsi="Times New Roman"/>
          <w:bCs w:val="0"/>
          <w:kern w:val="0"/>
          <w:sz w:val="28"/>
          <w:szCs w:val="28"/>
        </w:rPr>
        <w:t xml:space="preserve"> </w:t>
      </w:r>
      <w:r w:rsidR="003069F9" w:rsidRPr="003069F9">
        <w:rPr>
          <w:rFonts w:ascii="Times New Roman" w:hAnsi="Times New Roman"/>
          <w:bCs w:val="0"/>
          <w:kern w:val="0"/>
          <w:sz w:val="28"/>
          <w:szCs w:val="28"/>
        </w:rPr>
        <w:t xml:space="preserve"> </w:t>
      </w:r>
      <w:proofErr w:type="gramStart"/>
      <w:r w:rsidR="003069F9" w:rsidRPr="003069F9">
        <w:rPr>
          <w:rFonts w:ascii="Times New Roman" w:hAnsi="Times New Roman"/>
          <w:bCs w:val="0"/>
          <w:kern w:val="0"/>
          <w:sz w:val="28"/>
          <w:szCs w:val="28"/>
        </w:rPr>
        <w:t>проект</w:t>
      </w:r>
      <w:r w:rsidR="00C974FD">
        <w:rPr>
          <w:rFonts w:ascii="Times New Roman" w:hAnsi="Times New Roman"/>
          <w:bCs w:val="0"/>
          <w:kern w:val="0"/>
          <w:sz w:val="28"/>
          <w:szCs w:val="28"/>
        </w:rPr>
        <w:t xml:space="preserve">а </w:t>
      </w:r>
      <w:r w:rsidR="003069F9" w:rsidRPr="003069F9">
        <w:rPr>
          <w:rFonts w:ascii="Times New Roman" w:hAnsi="Times New Roman"/>
          <w:bCs w:val="0"/>
          <w:kern w:val="0"/>
          <w:sz w:val="28"/>
          <w:szCs w:val="28"/>
        </w:rPr>
        <w:t xml:space="preserve"> решения Совета депутатов города</w:t>
      </w:r>
      <w:proofErr w:type="gramEnd"/>
      <w:r w:rsidR="003069F9" w:rsidRPr="003069F9">
        <w:rPr>
          <w:rFonts w:ascii="Times New Roman" w:hAnsi="Times New Roman"/>
          <w:bCs w:val="0"/>
          <w:kern w:val="0"/>
          <w:sz w:val="28"/>
          <w:szCs w:val="28"/>
        </w:rPr>
        <w:t xml:space="preserve">  Лыткарино Московской области «О бюджете города Лыткарино  на 2014 год ».</w:t>
      </w:r>
      <w:bookmarkEnd w:id="17"/>
    </w:p>
    <w:p w:rsidR="00C974FD" w:rsidRPr="00C974FD" w:rsidRDefault="00C974FD" w:rsidP="006C243D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C974FD">
        <w:rPr>
          <w:sz w:val="28"/>
          <w:szCs w:val="28"/>
        </w:rPr>
        <w:t xml:space="preserve">Проект бюджета города Лыткарино </w:t>
      </w:r>
      <w:r>
        <w:rPr>
          <w:sz w:val="28"/>
          <w:szCs w:val="28"/>
        </w:rPr>
        <w:t xml:space="preserve"> на 2014 год </w:t>
      </w:r>
      <w:r w:rsidRPr="00C974FD">
        <w:rPr>
          <w:sz w:val="28"/>
          <w:szCs w:val="28"/>
        </w:rPr>
        <w:t>сформирован</w:t>
      </w:r>
      <w:r>
        <w:rPr>
          <w:sz w:val="28"/>
          <w:szCs w:val="28"/>
        </w:rPr>
        <w:t xml:space="preserve"> по программно-целевому методу бюджетного планирования.</w:t>
      </w:r>
    </w:p>
    <w:p w:rsidR="00C974FD" w:rsidRPr="00C974FD" w:rsidRDefault="00C974FD" w:rsidP="006C243D">
      <w:pPr>
        <w:spacing w:line="360" w:lineRule="auto"/>
        <w:ind w:firstLine="708"/>
        <w:jc w:val="both"/>
        <w:rPr>
          <w:sz w:val="28"/>
          <w:szCs w:val="28"/>
        </w:rPr>
      </w:pPr>
      <w:r w:rsidRPr="00C974FD">
        <w:rPr>
          <w:sz w:val="28"/>
          <w:szCs w:val="28"/>
        </w:rPr>
        <w:t>Основные показатели</w:t>
      </w:r>
      <w:r>
        <w:rPr>
          <w:sz w:val="28"/>
          <w:szCs w:val="28"/>
        </w:rPr>
        <w:t xml:space="preserve"> проекта </w:t>
      </w:r>
      <w:r w:rsidRPr="00C974FD">
        <w:rPr>
          <w:sz w:val="28"/>
          <w:szCs w:val="28"/>
        </w:rPr>
        <w:t xml:space="preserve"> бюджета на 2014 год:</w:t>
      </w:r>
    </w:p>
    <w:p w:rsidR="00C974FD" w:rsidRPr="00C974FD" w:rsidRDefault="00C974FD" w:rsidP="006C243D">
      <w:pPr>
        <w:numPr>
          <w:ilvl w:val="0"/>
          <w:numId w:val="20"/>
        </w:numPr>
        <w:autoSpaceDE w:val="0"/>
        <w:autoSpaceDN w:val="0"/>
        <w:adjustRightInd w:val="0"/>
        <w:spacing w:after="200" w:line="360" w:lineRule="auto"/>
        <w:contextualSpacing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bookmarkStart w:id="20" w:name="_Toc378607878"/>
      <w:r w:rsidRPr="00C974FD">
        <w:rPr>
          <w:rFonts w:eastAsia="Calibri"/>
          <w:sz w:val="28"/>
          <w:szCs w:val="28"/>
          <w:lang w:eastAsia="en-US"/>
        </w:rPr>
        <w:t xml:space="preserve">общий объем доходов </w:t>
      </w:r>
      <w:r w:rsidRPr="00C974FD">
        <w:rPr>
          <w:rFonts w:eastAsia="Calibri"/>
          <w:bCs/>
          <w:sz w:val="28"/>
          <w:szCs w:val="28"/>
          <w:lang w:eastAsia="en-US"/>
        </w:rPr>
        <w:t xml:space="preserve"> – 14046</w:t>
      </w:r>
      <w:r>
        <w:rPr>
          <w:rFonts w:eastAsia="Calibri"/>
          <w:bCs/>
          <w:sz w:val="28"/>
          <w:szCs w:val="28"/>
          <w:lang w:eastAsia="en-US"/>
        </w:rPr>
        <w:t>37,0тыс. рублей;</w:t>
      </w:r>
      <w:bookmarkEnd w:id="20"/>
    </w:p>
    <w:p w:rsidR="00C974FD" w:rsidRPr="00C974FD" w:rsidRDefault="00C974FD" w:rsidP="006C243D">
      <w:pPr>
        <w:numPr>
          <w:ilvl w:val="0"/>
          <w:numId w:val="20"/>
        </w:numPr>
        <w:autoSpaceDE w:val="0"/>
        <w:autoSpaceDN w:val="0"/>
        <w:adjustRightInd w:val="0"/>
        <w:spacing w:after="200" w:line="360" w:lineRule="auto"/>
        <w:contextualSpacing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bookmarkStart w:id="21" w:name="_Toc378607879"/>
      <w:r w:rsidRPr="00C974FD">
        <w:rPr>
          <w:rFonts w:eastAsia="Calibri"/>
          <w:sz w:val="28"/>
          <w:szCs w:val="28"/>
          <w:lang w:eastAsia="en-US"/>
        </w:rPr>
        <w:t xml:space="preserve">общий объем расходов </w:t>
      </w:r>
      <w:r w:rsidRPr="00C974FD">
        <w:rPr>
          <w:rFonts w:eastAsia="Calibri"/>
          <w:bCs/>
          <w:sz w:val="28"/>
          <w:szCs w:val="28"/>
          <w:lang w:eastAsia="en-US"/>
        </w:rPr>
        <w:t>−</w:t>
      </w:r>
      <w:r>
        <w:rPr>
          <w:rFonts w:eastAsia="Calibri"/>
          <w:bCs/>
          <w:sz w:val="28"/>
          <w:szCs w:val="28"/>
          <w:lang w:eastAsia="en-US"/>
        </w:rPr>
        <w:t>  1459 480, 6 тыс. рублей;</w:t>
      </w:r>
      <w:bookmarkEnd w:id="21"/>
    </w:p>
    <w:p w:rsidR="00C974FD" w:rsidRPr="00C974FD" w:rsidRDefault="00C974FD" w:rsidP="006C243D">
      <w:pPr>
        <w:numPr>
          <w:ilvl w:val="0"/>
          <w:numId w:val="20"/>
        </w:numPr>
        <w:autoSpaceDE w:val="0"/>
        <w:autoSpaceDN w:val="0"/>
        <w:adjustRightInd w:val="0"/>
        <w:spacing w:after="200" w:line="360" w:lineRule="auto"/>
        <w:contextualSpacing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bookmarkStart w:id="22" w:name="_Toc378607880"/>
      <w:r w:rsidRPr="00C974FD">
        <w:rPr>
          <w:rFonts w:eastAsia="Calibri"/>
          <w:sz w:val="28"/>
          <w:szCs w:val="28"/>
          <w:lang w:eastAsia="en-US"/>
        </w:rPr>
        <w:t xml:space="preserve">дефицит бюджета </w:t>
      </w:r>
      <w:r w:rsidRPr="00C974FD">
        <w:rPr>
          <w:rFonts w:eastAsia="Calibri"/>
          <w:bCs/>
          <w:sz w:val="28"/>
          <w:szCs w:val="28"/>
          <w:lang w:eastAsia="en-US"/>
        </w:rPr>
        <w:t>−</w:t>
      </w:r>
      <w:r>
        <w:rPr>
          <w:rFonts w:eastAsia="Calibri"/>
          <w:bCs/>
          <w:sz w:val="28"/>
          <w:szCs w:val="28"/>
          <w:lang w:eastAsia="en-US"/>
        </w:rPr>
        <w:t> 54,8тыс. рублей или 8%.</w:t>
      </w:r>
      <w:bookmarkEnd w:id="22"/>
    </w:p>
    <w:p w:rsidR="00C974FD" w:rsidRPr="00C974FD" w:rsidRDefault="00C974FD" w:rsidP="007A544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bookmarkStart w:id="23" w:name="_Toc378607881"/>
      <w:r w:rsidRPr="00C974FD">
        <w:rPr>
          <w:rFonts w:eastAsia="Calibri"/>
          <w:bCs/>
          <w:sz w:val="28"/>
          <w:szCs w:val="28"/>
          <w:lang w:eastAsia="en-US"/>
        </w:rPr>
        <w:t>Доходная часть бюд</w:t>
      </w:r>
      <w:r>
        <w:rPr>
          <w:rFonts w:eastAsia="Calibri"/>
          <w:bCs/>
          <w:sz w:val="28"/>
          <w:szCs w:val="28"/>
          <w:lang w:eastAsia="en-US"/>
        </w:rPr>
        <w:t xml:space="preserve">жета рассчитана </w:t>
      </w:r>
      <w:r w:rsidRPr="00C974FD">
        <w:rPr>
          <w:rFonts w:eastAsia="Calibri"/>
          <w:bCs/>
          <w:sz w:val="28"/>
          <w:szCs w:val="28"/>
          <w:lang w:eastAsia="en-US"/>
        </w:rPr>
        <w:t xml:space="preserve"> с учетом безвозмездных поступлений от других уровней бюджетов.</w:t>
      </w:r>
      <w:bookmarkEnd w:id="23"/>
      <w:r w:rsidRPr="00C974FD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C974FD" w:rsidRPr="00C974FD" w:rsidRDefault="00C974FD" w:rsidP="007A544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bookmarkStart w:id="24" w:name="_Toc378607882"/>
      <w:r w:rsidRPr="00C974FD">
        <w:rPr>
          <w:rFonts w:eastAsia="Calibri"/>
          <w:bCs/>
          <w:sz w:val="28"/>
          <w:szCs w:val="28"/>
          <w:lang w:eastAsia="en-US"/>
        </w:rPr>
        <w:t>Налоговые доходы определены в размере 497589,0 тыс. рублей с учетом дополнительного норматива по НДФЛ.</w:t>
      </w:r>
      <w:bookmarkEnd w:id="24"/>
    </w:p>
    <w:p w:rsidR="00C974FD" w:rsidRPr="00C974FD" w:rsidRDefault="00C974FD" w:rsidP="007A544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bookmarkStart w:id="25" w:name="_Toc378607883"/>
      <w:r>
        <w:rPr>
          <w:rFonts w:eastAsia="Calibri"/>
          <w:bCs/>
          <w:sz w:val="28"/>
          <w:szCs w:val="28"/>
          <w:lang w:eastAsia="en-US"/>
        </w:rPr>
        <w:t xml:space="preserve">Неналоговые доходы запланированы в объеме </w:t>
      </w:r>
      <w:r w:rsidRPr="00C974FD">
        <w:rPr>
          <w:rFonts w:eastAsia="Calibri"/>
          <w:bCs/>
          <w:sz w:val="28"/>
          <w:szCs w:val="28"/>
          <w:lang w:eastAsia="en-US"/>
        </w:rPr>
        <w:t xml:space="preserve"> – 375281,0 тыс.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C974FD">
        <w:rPr>
          <w:rFonts w:eastAsia="Calibri"/>
          <w:bCs/>
          <w:sz w:val="28"/>
          <w:szCs w:val="28"/>
          <w:lang w:eastAsia="en-US"/>
        </w:rPr>
        <w:t>рублей.</w:t>
      </w:r>
      <w:bookmarkEnd w:id="25"/>
    </w:p>
    <w:p w:rsidR="00C974FD" w:rsidRPr="0091365C" w:rsidRDefault="00C974FD" w:rsidP="007A544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bookmarkStart w:id="26" w:name="_Toc378607884"/>
      <w:r w:rsidRPr="00C974FD">
        <w:rPr>
          <w:rFonts w:eastAsia="Calibri"/>
          <w:bCs/>
          <w:sz w:val="28"/>
          <w:szCs w:val="28"/>
          <w:lang w:eastAsia="en-US"/>
        </w:rPr>
        <w:t>Безвозмездные п</w:t>
      </w:r>
      <w:r>
        <w:rPr>
          <w:rFonts w:eastAsia="Calibri"/>
          <w:bCs/>
          <w:sz w:val="28"/>
          <w:szCs w:val="28"/>
          <w:lang w:eastAsia="en-US"/>
        </w:rPr>
        <w:t xml:space="preserve">оступления </w:t>
      </w:r>
      <w:r w:rsidR="00344CAA">
        <w:rPr>
          <w:rFonts w:eastAsia="Calibri"/>
          <w:bCs/>
          <w:sz w:val="28"/>
          <w:szCs w:val="28"/>
          <w:lang w:eastAsia="en-US"/>
        </w:rPr>
        <w:t xml:space="preserve">планируются в  размере </w:t>
      </w:r>
      <w:r w:rsidRPr="00C974FD">
        <w:rPr>
          <w:rFonts w:eastAsia="Calibri"/>
          <w:bCs/>
          <w:sz w:val="28"/>
          <w:szCs w:val="28"/>
          <w:lang w:eastAsia="en-US"/>
        </w:rPr>
        <w:t xml:space="preserve"> 531767,0 тыс. рублей, </w:t>
      </w:r>
      <w:r w:rsidRPr="0091365C">
        <w:rPr>
          <w:rFonts w:eastAsia="Calibri"/>
          <w:bCs/>
          <w:sz w:val="28"/>
          <w:szCs w:val="28"/>
          <w:lang w:eastAsia="en-US"/>
        </w:rPr>
        <w:t>основная доля которых представлена в виде субвенций.</w:t>
      </w:r>
      <w:bookmarkEnd w:id="26"/>
      <w:r w:rsidRPr="0091365C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C974FD" w:rsidRPr="0091365C" w:rsidRDefault="00344CAA" w:rsidP="007A544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bookmarkStart w:id="27" w:name="_Toc378607885"/>
      <w:proofErr w:type="gramStart"/>
      <w:r w:rsidRPr="0091365C">
        <w:rPr>
          <w:rFonts w:eastAsia="Calibri"/>
          <w:bCs/>
          <w:sz w:val="28"/>
          <w:szCs w:val="28"/>
          <w:lang w:eastAsia="en-US"/>
        </w:rPr>
        <w:t xml:space="preserve">В  связи с вступлением в силу с 01.01.2014г. изменений в Бюджетный кодекс Российской Федерации в части снижения нормативов отчислений по отдельным поступлениям в бюджеты муниципальных образований, а также изменений, вносимых Законом Московской области «О бюджете Московской области на 2014 и на плановый период 2015-2016 годов», в </w:t>
      </w:r>
      <w:r w:rsidR="00C974FD" w:rsidRPr="0091365C">
        <w:rPr>
          <w:rFonts w:eastAsia="Calibri"/>
          <w:bCs/>
          <w:sz w:val="28"/>
          <w:szCs w:val="28"/>
          <w:lang w:eastAsia="en-US"/>
        </w:rPr>
        <w:t xml:space="preserve"> структуре доходов городского бюджета произошли следующие изменения:</w:t>
      </w:r>
      <w:bookmarkEnd w:id="27"/>
      <w:r w:rsidR="00C974FD" w:rsidRPr="0091365C"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End"/>
    </w:p>
    <w:p w:rsidR="00C974FD" w:rsidRPr="007A5440" w:rsidRDefault="00C974FD" w:rsidP="007A5440">
      <w:pPr>
        <w:pStyle w:val="ae"/>
        <w:numPr>
          <w:ilvl w:val="0"/>
          <w:numId w:val="23"/>
        </w:numPr>
        <w:autoSpaceDE w:val="0"/>
        <w:autoSpaceDN w:val="0"/>
        <w:adjustRightInd w:val="0"/>
        <w:spacing w:line="360" w:lineRule="auto"/>
        <w:outlineLvl w:val="1"/>
        <w:rPr>
          <w:bCs/>
        </w:rPr>
      </w:pPr>
      <w:bookmarkStart w:id="28" w:name="_Toc378607886"/>
      <w:r w:rsidRPr="007A5440">
        <w:rPr>
          <w:bCs/>
        </w:rPr>
        <w:t>налоговые поступления снизились на 9,2%;</w:t>
      </w:r>
      <w:bookmarkEnd w:id="28"/>
    </w:p>
    <w:p w:rsidR="00C974FD" w:rsidRPr="007A5440" w:rsidRDefault="00C974FD" w:rsidP="007A5440">
      <w:pPr>
        <w:pStyle w:val="ae"/>
        <w:numPr>
          <w:ilvl w:val="0"/>
          <w:numId w:val="23"/>
        </w:numPr>
        <w:autoSpaceDE w:val="0"/>
        <w:autoSpaceDN w:val="0"/>
        <w:adjustRightInd w:val="0"/>
        <w:spacing w:line="360" w:lineRule="auto"/>
        <w:outlineLvl w:val="1"/>
        <w:rPr>
          <w:bCs/>
        </w:rPr>
      </w:pPr>
      <w:bookmarkStart w:id="29" w:name="_Toc378607887"/>
      <w:r w:rsidRPr="007A5440">
        <w:rPr>
          <w:bCs/>
        </w:rPr>
        <w:t>неналоговые поступления снизились на 3,9%;</w:t>
      </w:r>
      <w:bookmarkEnd w:id="29"/>
    </w:p>
    <w:p w:rsidR="00C974FD" w:rsidRPr="007A5440" w:rsidRDefault="00C974FD" w:rsidP="007A5440">
      <w:pPr>
        <w:pStyle w:val="ae"/>
        <w:numPr>
          <w:ilvl w:val="0"/>
          <w:numId w:val="23"/>
        </w:numPr>
        <w:autoSpaceDE w:val="0"/>
        <w:autoSpaceDN w:val="0"/>
        <w:adjustRightInd w:val="0"/>
        <w:spacing w:line="360" w:lineRule="auto"/>
        <w:outlineLvl w:val="1"/>
        <w:rPr>
          <w:bCs/>
        </w:rPr>
      </w:pPr>
      <w:bookmarkStart w:id="30" w:name="_Toc378607888"/>
      <w:r w:rsidRPr="007A5440">
        <w:rPr>
          <w:bCs/>
        </w:rPr>
        <w:t>безвозмездные</w:t>
      </w:r>
      <w:r w:rsidR="007A5440">
        <w:rPr>
          <w:bCs/>
        </w:rPr>
        <w:t xml:space="preserve"> поступления увеличены на 13,1%.</w:t>
      </w:r>
      <w:bookmarkEnd w:id="30"/>
    </w:p>
    <w:p w:rsidR="00C974FD" w:rsidRPr="0091365C" w:rsidRDefault="00344CAA" w:rsidP="006C243D">
      <w:pPr>
        <w:autoSpaceDE w:val="0"/>
        <w:autoSpaceDN w:val="0"/>
        <w:adjustRightInd w:val="0"/>
        <w:spacing w:line="360" w:lineRule="auto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r w:rsidRPr="0091365C">
        <w:rPr>
          <w:rFonts w:eastAsia="Calibri"/>
          <w:bCs/>
          <w:sz w:val="28"/>
          <w:szCs w:val="28"/>
          <w:lang w:eastAsia="en-US"/>
        </w:rPr>
        <w:t xml:space="preserve">     </w:t>
      </w:r>
    </w:p>
    <w:p w:rsidR="00C974FD" w:rsidRPr="00C974FD" w:rsidRDefault="00C974FD" w:rsidP="007A544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bookmarkStart w:id="31" w:name="_Toc378607889"/>
      <w:r w:rsidRPr="00C974FD">
        <w:rPr>
          <w:rFonts w:eastAsia="Calibri"/>
          <w:bCs/>
          <w:sz w:val="28"/>
          <w:szCs w:val="28"/>
          <w:lang w:eastAsia="en-US"/>
        </w:rPr>
        <w:t>Расходы бюджета города  запланированы в размере 1459480,</w:t>
      </w:r>
      <w:r w:rsidR="00344CAA">
        <w:rPr>
          <w:rFonts w:eastAsia="Calibri"/>
          <w:bCs/>
          <w:sz w:val="28"/>
          <w:szCs w:val="28"/>
          <w:lang w:eastAsia="en-US"/>
        </w:rPr>
        <w:t xml:space="preserve"> </w:t>
      </w:r>
      <w:r w:rsidRPr="00C974FD">
        <w:rPr>
          <w:rFonts w:eastAsia="Calibri"/>
          <w:bCs/>
          <w:sz w:val="28"/>
          <w:szCs w:val="28"/>
          <w:lang w:eastAsia="en-US"/>
        </w:rPr>
        <w:t>4 тыс.</w:t>
      </w:r>
      <w:r w:rsidR="00344CAA">
        <w:rPr>
          <w:rFonts w:eastAsia="Calibri"/>
          <w:bCs/>
          <w:sz w:val="28"/>
          <w:szCs w:val="28"/>
          <w:lang w:eastAsia="en-US"/>
        </w:rPr>
        <w:t xml:space="preserve"> </w:t>
      </w:r>
      <w:r w:rsidRPr="00C974FD">
        <w:rPr>
          <w:rFonts w:eastAsia="Calibri"/>
          <w:bCs/>
          <w:sz w:val="28"/>
          <w:szCs w:val="28"/>
          <w:lang w:eastAsia="en-US"/>
        </w:rPr>
        <w:t>рублей, что на 415948,0 тыс. рублей меньше ожидаемого исполнения расходов в 2013 году.</w:t>
      </w:r>
      <w:bookmarkEnd w:id="31"/>
      <w:r w:rsidRPr="00C974FD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C974FD" w:rsidRPr="00C974FD" w:rsidRDefault="00C974FD" w:rsidP="007A544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bookmarkStart w:id="32" w:name="_Toc378607890"/>
      <w:r w:rsidRPr="00C974FD">
        <w:rPr>
          <w:rFonts w:eastAsia="Calibri"/>
          <w:bCs/>
          <w:sz w:val="28"/>
          <w:szCs w:val="28"/>
          <w:lang w:eastAsia="en-US"/>
        </w:rPr>
        <w:lastRenderedPageBreak/>
        <w:t xml:space="preserve">Проектом </w:t>
      </w:r>
      <w:r w:rsidR="0091365C">
        <w:rPr>
          <w:rFonts w:eastAsia="Calibri"/>
          <w:bCs/>
          <w:sz w:val="28"/>
          <w:szCs w:val="28"/>
          <w:lang w:eastAsia="en-US"/>
        </w:rPr>
        <w:t>бюджета определены расходы по 14 муниципальным программам.</w:t>
      </w:r>
      <w:r w:rsidRPr="00C974FD">
        <w:rPr>
          <w:rFonts w:eastAsia="Calibri"/>
          <w:bCs/>
          <w:sz w:val="28"/>
          <w:szCs w:val="28"/>
          <w:lang w:eastAsia="en-US"/>
        </w:rPr>
        <w:t xml:space="preserve"> Доля расходов на муниципальные и ведомственные программы в общем объеме расходов бюджета составляет – 25,3%. На реализацию муниципальных и ведомственных программ проектом предусмотрены расходы в сумме 369228,9 тыс.</w:t>
      </w:r>
      <w:r w:rsidR="0091365C">
        <w:rPr>
          <w:rFonts w:eastAsia="Calibri"/>
          <w:bCs/>
          <w:sz w:val="28"/>
          <w:szCs w:val="28"/>
          <w:lang w:eastAsia="en-US"/>
        </w:rPr>
        <w:t xml:space="preserve"> </w:t>
      </w:r>
      <w:r w:rsidRPr="00C974FD">
        <w:rPr>
          <w:rFonts w:eastAsia="Calibri"/>
          <w:bCs/>
          <w:sz w:val="28"/>
          <w:szCs w:val="28"/>
          <w:lang w:eastAsia="en-US"/>
        </w:rPr>
        <w:t xml:space="preserve">рублей. В сравнении с 2013 годом количество программ уменьшилось на 7 единиц. Наименование </w:t>
      </w:r>
      <w:r w:rsidR="0091365C">
        <w:rPr>
          <w:rFonts w:eastAsia="Calibri"/>
          <w:bCs/>
          <w:sz w:val="28"/>
          <w:szCs w:val="28"/>
          <w:lang w:eastAsia="en-US"/>
        </w:rPr>
        <w:t xml:space="preserve"> и содержание </w:t>
      </w:r>
      <w:r w:rsidRPr="00C974FD">
        <w:rPr>
          <w:rFonts w:eastAsia="Calibri"/>
          <w:bCs/>
          <w:sz w:val="28"/>
          <w:szCs w:val="28"/>
          <w:lang w:eastAsia="en-US"/>
        </w:rPr>
        <w:t>программ приведено в соответствие со ст.179 Бюджетного кодекса РФ.</w:t>
      </w:r>
      <w:bookmarkEnd w:id="32"/>
    </w:p>
    <w:p w:rsidR="00C974FD" w:rsidRPr="00C974FD" w:rsidRDefault="00C974FD" w:rsidP="007A544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bookmarkStart w:id="33" w:name="_Toc378607891"/>
      <w:r w:rsidRPr="00C974FD">
        <w:rPr>
          <w:rFonts w:eastAsia="Calibri"/>
          <w:bCs/>
          <w:sz w:val="28"/>
          <w:szCs w:val="28"/>
          <w:lang w:eastAsia="en-US"/>
        </w:rPr>
        <w:t>Проект бюджета сформирован с дефицитом в</w:t>
      </w:r>
      <w:r w:rsidR="0091365C">
        <w:rPr>
          <w:rFonts w:eastAsia="Calibri"/>
          <w:bCs/>
          <w:sz w:val="28"/>
          <w:szCs w:val="28"/>
          <w:lang w:eastAsia="en-US"/>
        </w:rPr>
        <w:t xml:space="preserve"> размере 54,8 тыс. </w:t>
      </w:r>
      <w:r w:rsidR="007A5440">
        <w:rPr>
          <w:rFonts w:eastAsia="Calibri"/>
          <w:bCs/>
          <w:sz w:val="28"/>
          <w:szCs w:val="28"/>
          <w:lang w:eastAsia="en-US"/>
        </w:rPr>
        <w:t>руб. или 8%</w:t>
      </w:r>
      <w:r w:rsidR="0091365C">
        <w:rPr>
          <w:rFonts w:eastAsia="Calibri"/>
          <w:bCs/>
          <w:sz w:val="28"/>
          <w:szCs w:val="28"/>
          <w:lang w:eastAsia="en-US"/>
        </w:rPr>
        <w:t>.</w:t>
      </w:r>
      <w:bookmarkEnd w:id="33"/>
    </w:p>
    <w:p w:rsidR="00C974FD" w:rsidRPr="00C974FD" w:rsidRDefault="00C974FD" w:rsidP="007A544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bookmarkStart w:id="34" w:name="_Toc378607892"/>
      <w:r w:rsidRPr="00C974FD">
        <w:rPr>
          <w:sz w:val="28"/>
          <w:szCs w:val="28"/>
        </w:rPr>
        <w:t>Представленный проект решения «О бюджете города Лыткарино на  2014 год  в целом соответствует положениям бюджетного законодательства Российской Федерации и Московской области и рекомендован  к рассмотрению на заседании Совета депутатов г.</w:t>
      </w:r>
      <w:r w:rsidR="0091365C">
        <w:rPr>
          <w:sz w:val="28"/>
          <w:szCs w:val="28"/>
        </w:rPr>
        <w:t xml:space="preserve"> </w:t>
      </w:r>
      <w:r w:rsidRPr="00C974FD">
        <w:rPr>
          <w:sz w:val="28"/>
          <w:szCs w:val="28"/>
        </w:rPr>
        <w:t>Лыткарино.</w:t>
      </w:r>
      <w:bookmarkEnd w:id="34"/>
    </w:p>
    <w:p w:rsidR="00355980" w:rsidRDefault="00355980" w:rsidP="006C243D">
      <w:pPr>
        <w:pStyle w:val="2"/>
        <w:numPr>
          <w:ilvl w:val="0"/>
          <w:numId w:val="17"/>
        </w:numPr>
        <w:spacing w:before="240" w:line="360" w:lineRule="auto"/>
        <w:jc w:val="left"/>
      </w:pPr>
      <w:bookmarkStart w:id="35" w:name="_Toc378607893"/>
      <w:r>
        <w:t>Информирование общественности о деятельности Контрольно-счетной палаты г. Лыткарино.</w:t>
      </w:r>
      <w:bookmarkEnd w:id="18"/>
      <w:bookmarkEnd w:id="19"/>
      <w:bookmarkEnd w:id="35"/>
    </w:p>
    <w:p w:rsidR="00355980" w:rsidRDefault="00355980" w:rsidP="007A5440">
      <w:pPr>
        <w:spacing w:line="360" w:lineRule="auto"/>
        <w:ind w:firstLine="709"/>
        <w:jc w:val="both"/>
        <w:rPr>
          <w:sz w:val="28"/>
          <w:szCs w:val="28"/>
        </w:rPr>
      </w:pPr>
      <w:r w:rsidRPr="00355980">
        <w:rPr>
          <w:sz w:val="28"/>
          <w:szCs w:val="28"/>
        </w:rPr>
        <w:t>Информационное сопровождение</w:t>
      </w:r>
      <w:r>
        <w:rPr>
          <w:sz w:val="28"/>
          <w:szCs w:val="28"/>
        </w:rPr>
        <w:t xml:space="preserve"> деятельности КСП г. Лыткарино осуществлялось в рамках информирования общественности о результатах  её профессиональной деятельности</w:t>
      </w:r>
      <w:r w:rsidR="00BB69EE">
        <w:rPr>
          <w:sz w:val="28"/>
          <w:szCs w:val="28"/>
        </w:rPr>
        <w:t xml:space="preserve"> на сайте муниципального образования «город Лыткарино»</w:t>
      </w:r>
      <w:r w:rsidR="002D03C8">
        <w:rPr>
          <w:sz w:val="28"/>
          <w:szCs w:val="28"/>
        </w:rPr>
        <w:t xml:space="preserve">  в  </w:t>
      </w:r>
      <w:r w:rsidR="00BB69EE">
        <w:rPr>
          <w:sz w:val="28"/>
          <w:szCs w:val="28"/>
        </w:rPr>
        <w:t xml:space="preserve">разделе </w:t>
      </w:r>
      <w:r w:rsidR="002D03C8">
        <w:rPr>
          <w:sz w:val="28"/>
          <w:szCs w:val="28"/>
        </w:rPr>
        <w:t xml:space="preserve"> « Государственные и муниципальные органы власти» - Контрольно-счетная палата г. Лыткарино. В данном разделе  размещена вся информация о создании КСП,</w:t>
      </w:r>
      <w:r w:rsidR="003B4604">
        <w:rPr>
          <w:sz w:val="28"/>
          <w:szCs w:val="28"/>
        </w:rPr>
        <w:t xml:space="preserve"> свод нормативных документов, которыми руководствуется  Контрольно-счетная палата в своей работе,  а также опубликован  перечень  документов  о деятельности КСП:</w:t>
      </w:r>
    </w:p>
    <w:p w:rsidR="003B4604" w:rsidRPr="007A5440" w:rsidRDefault="003B4604" w:rsidP="007A5440">
      <w:pPr>
        <w:pStyle w:val="ae"/>
        <w:numPr>
          <w:ilvl w:val="0"/>
          <w:numId w:val="24"/>
        </w:numPr>
        <w:spacing w:line="360" w:lineRule="auto"/>
      </w:pPr>
      <w:r w:rsidRPr="007A5440">
        <w:t>информация о проведенных контрольных и экспертно-аналитических мероприятиях;</w:t>
      </w:r>
    </w:p>
    <w:p w:rsidR="003B4604" w:rsidRPr="007A5440" w:rsidRDefault="003B4604" w:rsidP="007A5440">
      <w:pPr>
        <w:pStyle w:val="ae"/>
        <w:numPr>
          <w:ilvl w:val="0"/>
          <w:numId w:val="24"/>
        </w:numPr>
        <w:spacing w:line="360" w:lineRule="auto"/>
      </w:pPr>
      <w:r w:rsidRPr="007A5440">
        <w:t>планы работ;</w:t>
      </w:r>
    </w:p>
    <w:p w:rsidR="00996072" w:rsidRPr="007A5440" w:rsidRDefault="00996072" w:rsidP="007A5440">
      <w:pPr>
        <w:pStyle w:val="ae"/>
        <w:numPr>
          <w:ilvl w:val="0"/>
          <w:numId w:val="24"/>
        </w:numPr>
        <w:spacing w:line="360" w:lineRule="auto"/>
      </w:pPr>
      <w:r w:rsidRPr="007A5440">
        <w:t>отчеты о деятельности.</w:t>
      </w:r>
    </w:p>
    <w:p w:rsidR="00996072" w:rsidRDefault="00996072" w:rsidP="007A54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2013 году Контрольно-счетная палата г. Лыткарино была принята в Ассоциацию контрольно-счетных органов Московской области, в рамках которой </w:t>
      </w:r>
      <w:r w:rsidR="00F21FDB">
        <w:rPr>
          <w:sz w:val="28"/>
          <w:szCs w:val="28"/>
        </w:rPr>
        <w:t xml:space="preserve">осуществляется координация деятельности контрольно-счетных органов  </w:t>
      </w:r>
      <w:r w:rsidR="00F21FDB">
        <w:rPr>
          <w:sz w:val="28"/>
          <w:szCs w:val="28"/>
        </w:rPr>
        <w:lastRenderedPageBreak/>
        <w:t xml:space="preserve">муниципальных образований, укрепление сотрудничества </w:t>
      </w:r>
      <w:r w:rsidR="00DC081A">
        <w:rPr>
          <w:sz w:val="28"/>
          <w:szCs w:val="28"/>
        </w:rPr>
        <w:t>между ними, повышение эффективности системы государственного и муниципального финансового контроля.</w:t>
      </w:r>
    </w:p>
    <w:p w:rsidR="00F21FDB" w:rsidRDefault="00F21FDB" w:rsidP="007A54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2013 году было проведено 4 заседания Президиума АКСОМО и два общих собрания АКСОМО  с участием представителей контрольно-счетных органов муниципальных образований, во время которых  проводились консультации по вопросам организации и проведения экспертно-аналитических  и контрольных мероприятий. </w:t>
      </w:r>
    </w:p>
    <w:p w:rsidR="00996072" w:rsidRPr="00996072" w:rsidRDefault="00334BF8" w:rsidP="007A54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Вся информация о деятельности КСП г. Лыткарино размещена также на официальном сайте Ассоциации</w:t>
      </w:r>
      <w:r w:rsidR="00F21FDB">
        <w:rPr>
          <w:sz w:val="28"/>
          <w:szCs w:val="28"/>
        </w:rPr>
        <w:t xml:space="preserve"> контрольно-счетных органов Московской области</w:t>
      </w:r>
      <w:r w:rsidR="007A5440">
        <w:rPr>
          <w:sz w:val="28"/>
          <w:szCs w:val="28"/>
        </w:rPr>
        <w:t>.</w:t>
      </w:r>
    </w:p>
    <w:p w:rsidR="00F21FDB" w:rsidRPr="007A5440" w:rsidRDefault="00F21FDB" w:rsidP="007A5440">
      <w:pPr>
        <w:pStyle w:val="2"/>
        <w:numPr>
          <w:ilvl w:val="0"/>
          <w:numId w:val="0"/>
        </w:numPr>
        <w:spacing w:after="240"/>
        <w:rPr>
          <w:szCs w:val="28"/>
        </w:rPr>
      </w:pPr>
      <w:bookmarkStart w:id="36" w:name="_Toc378607894"/>
      <w:r>
        <w:t>6. Заключение</w:t>
      </w:r>
      <w:bookmarkEnd w:id="36"/>
      <w:r w:rsidR="00A72CD4">
        <w:t>.</w:t>
      </w:r>
    </w:p>
    <w:p w:rsidR="002D03C8" w:rsidRDefault="00DC081A" w:rsidP="007A54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Контрольно-счетная палата г. Лыткарино в ходе своей деятельности в 2013 году обеспечила реализацию задач и полномочий, возложенных на нее Бюджетным кодексом Российской  Федерации, федеральным  законодательством, нормативно-правовыми актами Московской области и муниципального образования.</w:t>
      </w:r>
    </w:p>
    <w:p w:rsidR="00DC081A" w:rsidRPr="00996072" w:rsidRDefault="00DC081A" w:rsidP="007A54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следует отметить, что работа специалистов КСП осуществлялась в условиях недостаточности квалифицированных кадров</w:t>
      </w:r>
      <w:r w:rsidR="00F7518B">
        <w:rPr>
          <w:sz w:val="28"/>
          <w:szCs w:val="28"/>
        </w:rPr>
        <w:t>. В течение года было принято на работу 4 специалиста,  уволились- 2. Среднегодовая численность работников КСП за 2013год составила 4,05 ед.</w:t>
      </w:r>
    </w:p>
    <w:p w:rsidR="00F2525D" w:rsidRDefault="00F7518B" w:rsidP="007A5440">
      <w:pPr>
        <w:pStyle w:val="34"/>
        <w:spacing w:line="360" w:lineRule="auto"/>
        <w:jc w:val="both"/>
      </w:pPr>
      <w:r>
        <w:t xml:space="preserve">Большое </w:t>
      </w:r>
      <w:r w:rsidR="00F2525D">
        <w:t xml:space="preserve"> внимание </w:t>
      </w:r>
      <w:r w:rsidR="00A27FBB" w:rsidRPr="006E440B">
        <w:t xml:space="preserve"> в деятельности К</w:t>
      </w:r>
      <w:r w:rsidR="00980E89">
        <w:t>онтрольно-счетной палаты город</w:t>
      </w:r>
      <w:r w:rsidR="00F2525D">
        <w:t>а</w:t>
      </w:r>
      <w:r w:rsidR="00980E89">
        <w:t xml:space="preserve"> </w:t>
      </w:r>
      <w:r w:rsidR="00F2525D">
        <w:t>Лыткарино</w:t>
      </w:r>
      <w:r>
        <w:t xml:space="preserve"> в отчетном</w:t>
      </w:r>
      <w:r w:rsidR="00A27FBB" w:rsidRPr="006E440B">
        <w:t xml:space="preserve"> году уделялось профессиональной переподготовке сотрудников.</w:t>
      </w:r>
    </w:p>
    <w:p w:rsidR="00A27FBB" w:rsidRDefault="00EE3FA7" w:rsidP="007A54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Профессиональное</w:t>
      </w:r>
      <w:r w:rsidR="00BB41D3">
        <w:rPr>
          <w:sz w:val="28"/>
          <w:szCs w:val="28"/>
        </w:rPr>
        <w:t xml:space="preserve"> обучение</w:t>
      </w:r>
      <w:r>
        <w:rPr>
          <w:sz w:val="28"/>
          <w:szCs w:val="28"/>
        </w:rPr>
        <w:t xml:space="preserve"> прошли </w:t>
      </w:r>
      <w:r w:rsidR="00BB41D3">
        <w:rPr>
          <w:sz w:val="28"/>
          <w:szCs w:val="28"/>
        </w:rPr>
        <w:t xml:space="preserve"> 3 человека: 1 человек </w:t>
      </w:r>
      <w:r w:rsidR="00F2525D">
        <w:rPr>
          <w:sz w:val="28"/>
          <w:szCs w:val="28"/>
        </w:rPr>
        <w:t xml:space="preserve">– по программе «Финансовый контроль и управление </w:t>
      </w:r>
      <w:r w:rsidR="00E31557">
        <w:rPr>
          <w:sz w:val="28"/>
          <w:szCs w:val="28"/>
        </w:rPr>
        <w:t>бюджетными ресурсами муниципальных образований»</w:t>
      </w:r>
      <w:r w:rsidR="00F2525D">
        <w:rPr>
          <w:sz w:val="28"/>
          <w:szCs w:val="28"/>
        </w:rPr>
        <w:t xml:space="preserve">, 2 человека </w:t>
      </w:r>
      <w:r w:rsidR="007D5936">
        <w:rPr>
          <w:sz w:val="28"/>
          <w:szCs w:val="28"/>
        </w:rPr>
        <w:t xml:space="preserve">- </w:t>
      </w:r>
      <w:r w:rsidR="00E31557">
        <w:rPr>
          <w:sz w:val="28"/>
          <w:szCs w:val="28"/>
        </w:rPr>
        <w:t>по программе</w:t>
      </w:r>
      <w:r w:rsidR="00F2525D">
        <w:rPr>
          <w:sz w:val="28"/>
          <w:szCs w:val="28"/>
        </w:rPr>
        <w:t xml:space="preserve"> </w:t>
      </w:r>
      <w:r w:rsidR="00CA37C7">
        <w:rPr>
          <w:sz w:val="28"/>
          <w:szCs w:val="28"/>
        </w:rPr>
        <w:t>«</w:t>
      </w:r>
      <w:r w:rsidR="00E31557">
        <w:rPr>
          <w:sz w:val="28"/>
          <w:szCs w:val="28"/>
        </w:rPr>
        <w:t>Контрактная система: инновации в управлении государственными и муниципальными закупками</w:t>
      </w:r>
      <w:r w:rsidR="00CA37C7">
        <w:rPr>
          <w:sz w:val="28"/>
          <w:szCs w:val="28"/>
        </w:rPr>
        <w:t>».</w:t>
      </w:r>
    </w:p>
    <w:p w:rsidR="00AA4B4E" w:rsidRDefault="00F7518B" w:rsidP="007A544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2014 году КСП г. Лыткарино</w:t>
      </w:r>
      <w:r w:rsidR="000743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продолжит работу по подбору и обучению</w:t>
      </w:r>
      <w:r w:rsidR="007C24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кадров, совершенствованию внешнего финансового контроля в г. Лыткарино с </w:t>
      </w:r>
      <w:r>
        <w:rPr>
          <w:sz w:val="28"/>
          <w:szCs w:val="28"/>
        </w:rPr>
        <w:lastRenderedPageBreak/>
        <w:t xml:space="preserve">учетом внесенных изменений в Бюджетный кодекс Российской Федерации, </w:t>
      </w:r>
      <w:r w:rsidR="004C2755">
        <w:rPr>
          <w:sz w:val="28"/>
          <w:szCs w:val="28"/>
        </w:rPr>
        <w:t>вступления в силу Федерального закона от 05 апреля 2013 года № 44-ФЗ « О контрактной системе в сфере закупок товаров, работ, услуг для обеспечения госуда</w:t>
      </w:r>
      <w:r w:rsidR="007A5440">
        <w:rPr>
          <w:sz w:val="28"/>
          <w:szCs w:val="28"/>
        </w:rPr>
        <w:t>рственных и муниципальных нужд»</w:t>
      </w:r>
      <w:r w:rsidR="004C2755">
        <w:rPr>
          <w:sz w:val="28"/>
          <w:szCs w:val="28"/>
        </w:rPr>
        <w:t>.</w:t>
      </w:r>
      <w:proofErr w:type="gramEnd"/>
    </w:p>
    <w:p w:rsidR="00473116" w:rsidRDefault="00473116" w:rsidP="006C243D">
      <w:pPr>
        <w:pStyle w:val="1"/>
        <w:numPr>
          <w:ilvl w:val="0"/>
          <w:numId w:val="0"/>
        </w:numPr>
        <w:spacing w:line="360" w:lineRule="auto"/>
        <w:jc w:val="center"/>
        <w:rPr>
          <w:sz w:val="28"/>
          <w:szCs w:val="28"/>
        </w:rPr>
      </w:pPr>
      <w:bookmarkStart w:id="37" w:name="_Toc316495386"/>
      <w:bookmarkStart w:id="38" w:name="_Toc317509401"/>
    </w:p>
    <w:bookmarkEnd w:id="37"/>
    <w:bookmarkEnd w:id="38"/>
    <w:p w:rsidR="00AF78C9" w:rsidRDefault="00AF78C9" w:rsidP="006C243D">
      <w:pPr>
        <w:spacing w:line="360" w:lineRule="auto"/>
      </w:pPr>
    </w:p>
    <w:bookmarkEnd w:id="7"/>
    <w:p w:rsidR="00AB67C3" w:rsidRPr="00AB67C3" w:rsidRDefault="00AB67C3" w:rsidP="006C243D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</w:p>
    <w:sectPr w:rsidR="00AB67C3" w:rsidRPr="00AB67C3" w:rsidSect="006C243D">
      <w:headerReference w:type="even" r:id="rId9"/>
      <w:footerReference w:type="even" r:id="rId10"/>
      <w:footerReference w:type="default" r:id="rId11"/>
      <w:pgSz w:w="11907" w:h="16840" w:code="9"/>
      <w:pgMar w:top="1134" w:right="567" w:bottom="1134" w:left="1418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C22" w:rsidRDefault="00261C22">
      <w:r>
        <w:separator/>
      </w:r>
    </w:p>
  </w:endnote>
  <w:endnote w:type="continuationSeparator" w:id="0">
    <w:p w:rsidR="00261C22" w:rsidRDefault="00261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CAA" w:rsidRDefault="00344CAA" w:rsidP="00A32248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344CAA" w:rsidRDefault="00344CA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CAA" w:rsidRDefault="00344CAA" w:rsidP="00A32248">
    <w:pPr>
      <w:pStyle w:val="af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D6765">
      <w:rPr>
        <w:rStyle w:val="ad"/>
        <w:noProof/>
      </w:rPr>
      <w:t>24</w:t>
    </w:r>
    <w:r>
      <w:rPr>
        <w:rStyle w:val="ad"/>
      </w:rPr>
      <w:fldChar w:fldCharType="end"/>
    </w:r>
  </w:p>
  <w:p w:rsidR="00344CAA" w:rsidRDefault="00344CAA" w:rsidP="00A32248">
    <w:pPr>
      <w:pStyle w:val="af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C22" w:rsidRDefault="00261C22">
      <w:r>
        <w:separator/>
      </w:r>
    </w:p>
  </w:footnote>
  <w:footnote w:type="continuationSeparator" w:id="0">
    <w:p w:rsidR="00261C22" w:rsidRDefault="00261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CAA" w:rsidRDefault="00344CAA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344CAA" w:rsidRDefault="00344CAA">
    <w:pPr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41A5"/>
    <w:multiLevelType w:val="hybridMultilevel"/>
    <w:tmpl w:val="27D8D9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E343F2"/>
    <w:multiLevelType w:val="hybridMultilevel"/>
    <w:tmpl w:val="A84C1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240D2"/>
    <w:multiLevelType w:val="hybridMultilevel"/>
    <w:tmpl w:val="CF74495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AF056C"/>
    <w:multiLevelType w:val="hybridMultilevel"/>
    <w:tmpl w:val="4A40E7E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323379EF"/>
    <w:multiLevelType w:val="hybridMultilevel"/>
    <w:tmpl w:val="4F10AA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38D72F6"/>
    <w:multiLevelType w:val="hybridMultilevel"/>
    <w:tmpl w:val="30D81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34071"/>
    <w:multiLevelType w:val="hybridMultilevel"/>
    <w:tmpl w:val="BAACC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519E0"/>
    <w:multiLevelType w:val="hybridMultilevel"/>
    <w:tmpl w:val="C5EED5F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4A170781"/>
    <w:multiLevelType w:val="hybridMultilevel"/>
    <w:tmpl w:val="13A052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AD47192"/>
    <w:multiLevelType w:val="hybridMultilevel"/>
    <w:tmpl w:val="A38CD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573598"/>
    <w:multiLevelType w:val="hybridMultilevel"/>
    <w:tmpl w:val="6BF04B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578B33F0"/>
    <w:multiLevelType w:val="hybridMultilevel"/>
    <w:tmpl w:val="50DEDA7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57EB1854"/>
    <w:multiLevelType w:val="hybridMultilevel"/>
    <w:tmpl w:val="562062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F1623DC"/>
    <w:multiLevelType w:val="hybridMultilevel"/>
    <w:tmpl w:val="EA5ED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1E68F5"/>
    <w:multiLevelType w:val="hybridMultilevel"/>
    <w:tmpl w:val="8788D0E6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5">
    <w:nsid w:val="661B606F"/>
    <w:multiLevelType w:val="hybridMultilevel"/>
    <w:tmpl w:val="B2FC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B31695"/>
    <w:multiLevelType w:val="hybridMultilevel"/>
    <w:tmpl w:val="C69C06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DD563C6"/>
    <w:multiLevelType w:val="multilevel"/>
    <w:tmpl w:val="55C82CB6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730D77C9"/>
    <w:multiLevelType w:val="hybridMultilevel"/>
    <w:tmpl w:val="4348A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15195C"/>
    <w:multiLevelType w:val="multilevel"/>
    <w:tmpl w:val="83748392"/>
    <w:lvl w:ilvl="0">
      <w:start w:val="4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2160"/>
      </w:pPr>
      <w:rPr>
        <w:rFonts w:hint="default"/>
      </w:rPr>
    </w:lvl>
  </w:abstractNum>
  <w:abstractNum w:abstractNumId="20">
    <w:nsid w:val="784824BC"/>
    <w:multiLevelType w:val="hybridMultilevel"/>
    <w:tmpl w:val="ED903AB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7C9D617D"/>
    <w:multiLevelType w:val="hybridMultilevel"/>
    <w:tmpl w:val="7744E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0"/>
  </w:num>
  <w:num w:numId="4">
    <w:abstractNumId w:val="4"/>
  </w:num>
  <w:num w:numId="5">
    <w:abstractNumId w:val="7"/>
  </w:num>
  <w:num w:numId="6">
    <w:abstractNumId w:val="8"/>
  </w:num>
  <w:num w:numId="7">
    <w:abstractNumId w:val="15"/>
  </w:num>
  <w:num w:numId="8">
    <w:abstractNumId w:val="20"/>
  </w:num>
  <w:num w:numId="9">
    <w:abstractNumId w:val="6"/>
  </w:num>
  <w:num w:numId="10">
    <w:abstractNumId w:val="11"/>
  </w:num>
  <w:num w:numId="11">
    <w:abstractNumId w:val="5"/>
  </w:num>
  <w:num w:numId="12">
    <w:abstractNumId w:val="3"/>
  </w:num>
  <w:num w:numId="13">
    <w:abstractNumId w:val="14"/>
  </w:num>
  <w:num w:numId="14">
    <w:abstractNumId w:val="0"/>
  </w:num>
  <w:num w:numId="15">
    <w:abstractNumId w:val="16"/>
  </w:num>
  <w:num w:numId="16">
    <w:abstractNumId w:val="21"/>
  </w:num>
  <w:num w:numId="17">
    <w:abstractNumId w:val="19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9"/>
  </w:num>
  <w:num w:numId="22">
    <w:abstractNumId w:val="1"/>
  </w:num>
  <w:num w:numId="23">
    <w:abstractNumId w:val="18"/>
  </w:num>
  <w:num w:numId="24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D"/>
    <w:rsid w:val="0001442C"/>
    <w:rsid w:val="00021D09"/>
    <w:rsid w:val="00030A40"/>
    <w:rsid w:val="000466D3"/>
    <w:rsid w:val="00051022"/>
    <w:rsid w:val="00053F69"/>
    <w:rsid w:val="00060123"/>
    <w:rsid w:val="00065F6E"/>
    <w:rsid w:val="00073803"/>
    <w:rsid w:val="00074350"/>
    <w:rsid w:val="00092686"/>
    <w:rsid w:val="000A11FA"/>
    <w:rsid w:val="000D6210"/>
    <w:rsid w:val="000E28A8"/>
    <w:rsid w:val="00107D87"/>
    <w:rsid w:val="00122C03"/>
    <w:rsid w:val="0014042E"/>
    <w:rsid w:val="0014701E"/>
    <w:rsid w:val="00154E78"/>
    <w:rsid w:val="00156719"/>
    <w:rsid w:val="00161168"/>
    <w:rsid w:val="00176885"/>
    <w:rsid w:val="00176EDC"/>
    <w:rsid w:val="00192FB1"/>
    <w:rsid w:val="001A13AF"/>
    <w:rsid w:val="001A17C3"/>
    <w:rsid w:val="001B219E"/>
    <w:rsid w:val="001B7B8A"/>
    <w:rsid w:val="001E28E0"/>
    <w:rsid w:val="001F2C82"/>
    <w:rsid w:val="001F42F7"/>
    <w:rsid w:val="002002AD"/>
    <w:rsid w:val="00200361"/>
    <w:rsid w:val="00200758"/>
    <w:rsid w:val="002049A9"/>
    <w:rsid w:val="002206C9"/>
    <w:rsid w:val="00250959"/>
    <w:rsid w:val="002563D9"/>
    <w:rsid w:val="00261C22"/>
    <w:rsid w:val="0027242E"/>
    <w:rsid w:val="00285627"/>
    <w:rsid w:val="002967DB"/>
    <w:rsid w:val="0029763F"/>
    <w:rsid w:val="002A2AEE"/>
    <w:rsid w:val="002A405B"/>
    <w:rsid w:val="002D03C8"/>
    <w:rsid w:val="002E301C"/>
    <w:rsid w:val="002F1597"/>
    <w:rsid w:val="002F7BE9"/>
    <w:rsid w:val="003069F9"/>
    <w:rsid w:val="00310DA1"/>
    <w:rsid w:val="003159A5"/>
    <w:rsid w:val="0032755B"/>
    <w:rsid w:val="00334BF8"/>
    <w:rsid w:val="00344CAA"/>
    <w:rsid w:val="00355980"/>
    <w:rsid w:val="003759B3"/>
    <w:rsid w:val="00381344"/>
    <w:rsid w:val="00393FD8"/>
    <w:rsid w:val="003B4604"/>
    <w:rsid w:val="003B5041"/>
    <w:rsid w:val="003C577B"/>
    <w:rsid w:val="003D3ED5"/>
    <w:rsid w:val="003F35CF"/>
    <w:rsid w:val="0040057F"/>
    <w:rsid w:val="00412935"/>
    <w:rsid w:val="00413D30"/>
    <w:rsid w:val="00421C4F"/>
    <w:rsid w:val="004466AD"/>
    <w:rsid w:val="00456870"/>
    <w:rsid w:val="00457906"/>
    <w:rsid w:val="00461170"/>
    <w:rsid w:val="00473116"/>
    <w:rsid w:val="004834B0"/>
    <w:rsid w:val="004B0DD6"/>
    <w:rsid w:val="004B1C00"/>
    <w:rsid w:val="004B6AED"/>
    <w:rsid w:val="004C2755"/>
    <w:rsid w:val="004D40F3"/>
    <w:rsid w:val="004D4571"/>
    <w:rsid w:val="004F61C4"/>
    <w:rsid w:val="005011FD"/>
    <w:rsid w:val="00505EEB"/>
    <w:rsid w:val="00506B34"/>
    <w:rsid w:val="00510640"/>
    <w:rsid w:val="00514BE7"/>
    <w:rsid w:val="00554B11"/>
    <w:rsid w:val="00576483"/>
    <w:rsid w:val="00576B8C"/>
    <w:rsid w:val="00592BCF"/>
    <w:rsid w:val="005975FC"/>
    <w:rsid w:val="005C5CEB"/>
    <w:rsid w:val="005E6A24"/>
    <w:rsid w:val="005F1D1D"/>
    <w:rsid w:val="005F2E35"/>
    <w:rsid w:val="006034DA"/>
    <w:rsid w:val="006240AE"/>
    <w:rsid w:val="00625536"/>
    <w:rsid w:val="00636876"/>
    <w:rsid w:val="00637D50"/>
    <w:rsid w:val="0064293F"/>
    <w:rsid w:val="00646690"/>
    <w:rsid w:val="006532E7"/>
    <w:rsid w:val="0065624B"/>
    <w:rsid w:val="00666F84"/>
    <w:rsid w:val="0068253F"/>
    <w:rsid w:val="006B44B3"/>
    <w:rsid w:val="006C243D"/>
    <w:rsid w:val="006C3EA9"/>
    <w:rsid w:val="006C477F"/>
    <w:rsid w:val="006D2F23"/>
    <w:rsid w:val="006F2D36"/>
    <w:rsid w:val="00701B5E"/>
    <w:rsid w:val="00711D3A"/>
    <w:rsid w:val="0074129B"/>
    <w:rsid w:val="00746845"/>
    <w:rsid w:val="0075244C"/>
    <w:rsid w:val="00767AD0"/>
    <w:rsid w:val="00777441"/>
    <w:rsid w:val="007803CD"/>
    <w:rsid w:val="00795AD7"/>
    <w:rsid w:val="00797C0B"/>
    <w:rsid w:val="007A5440"/>
    <w:rsid w:val="007B2782"/>
    <w:rsid w:val="007B4C45"/>
    <w:rsid w:val="007C24D0"/>
    <w:rsid w:val="007C28E5"/>
    <w:rsid w:val="007C437C"/>
    <w:rsid w:val="007D27E1"/>
    <w:rsid w:val="007D5936"/>
    <w:rsid w:val="007D6E97"/>
    <w:rsid w:val="007E2429"/>
    <w:rsid w:val="007F6D46"/>
    <w:rsid w:val="00802BF3"/>
    <w:rsid w:val="0081000F"/>
    <w:rsid w:val="00822E9A"/>
    <w:rsid w:val="00860033"/>
    <w:rsid w:val="00884DE2"/>
    <w:rsid w:val="0089204D"/>
    <w:rsid w:val="00893484"/>
    <w:rsid w:val="00894F0D"/>
    <w:rsid w:val="008A519C"/>
    <w:rsid w:val="008B4FA4"/>
    <w:rsid w:val="009027A2"/>
    <w:rsid w:val="00903108"/>
    <w:rsid w:val="0091365C"/>
    <w:rsid w:val="00930189"/>
    <w:rsid w:val="00930568"/>
    <w:rsid w:val="00946BF7"/>
    <w:rsid w:val="00952ADA"/>
    <w:rsid w:val="009572AC"/>
    <w:rsid w:val="009575A7"/>
    <w:rsid w:val="00970E18"/>
    <w:rsid w:val="00980E89"/>
    <w:rsid w:val="00996072"/>
    <w:rsid w:val="009A04E7"/>
    <w:rsid w:val="009A2611"/>
    <w:rsid w:val="009A36C9"/>
    <w:rsid w:val="009C1DBF"/>
    <w:rsid w:val="009D6765"/>
    <w:rsid w:val="009D703F"/>
    <w:rsid w:val="009F7AFC"/>
    <w:rsid w:val="00A06A36"/>
    <w:rsid w:val="00A221F2"/>
    <w:rsid w:val="00A27FBB"/>
    <w:rsid w:val="00A32248"/>
    <w:rsid w:val="00A32FB8"/>
    <w:rsid w:val="00A34342"/>
    <w:rsid w:val="00A377C4"/>
    <w:rsid w:val="00A555E1"/>
    <w:rsid w:val="00A70AEB"/>
    <w:rsid w:val="00A72CD4"/>
    <w:rsid w:val="00A7398C"/>
    <w:rsid w:val="00A842A9"/>
    <w:rsid w:val="00AA0A24"/>
    <w:rsid w:val="00AA4B4E"/>
    <w:rsid w:val="00AB67C3"/>
    <w:rsid w:val="00AC5AC1"/>
    <w:rsid w:val="00AF3E00"/>
    <w:rsid w:val="00AF63B5"/>
    <w:rsid w:val="00AF78C9"/>
    <w:rsid w:val="00B04756"/>
    <w:rsid w:val="00B060B1"/>
    <w:rsid w:val="00B14CE2"/>
    <w:rsid w:val="00B300D0"/>
    <w:rsid w:val="00B32821"/>
    <w:rsid w:val="00B35692"/>
    <w:rsid w:val="00B80E60"/>
    <w:rsid w:val="00B86896"/>
    <w:rsid w:val="00B90BB7"/>
    <w:rsid w:val="00BB277C"/>
    <w:rsid w:val="00BB41D3"/>
    <w:rsid w:val="00BB69EE"/>
    <w:rsid w:val="00BC5B3A"/>
    <w:rsid w:val="00BD1F40"/>
    <w:rsid w:val="00BD5256"/>
    <w:rsid w:val="00BE5FD5"/>
    <w:rsid w:val="00BF043B"/>
    <w:rsid w:val="00C05610"/>
    <w:rsid w:val="00C133A4"/>
    <w:rsid w:val="00C24D12"/>
    <w:rsid w:val="00C53108"/>
    <w:rsid w:val="00C639F3"/>
    <w:rsid w:val="00C86CD5"/>
    <w:rsid w:val="00C97207"/>
    <w:rsid w:val="00C974FD"/>
    <w:rsid w:val="00CA37C7"/>
    <w:rsid w:val="00CC3007"/>
    <w:rsid w:val="00CD4910"/>
    <w:rsid w:val="00CD742F"/>
    <w:rsid w:val="00CE16D1"/>
    <w:rsid w:val="00D00C8B"/>
    <w:rsid w:val="00D36334"/>
    <w:rsid w:val="00D37AC2"/>
    <w:rsid w:val="00D40716"/>
    <w:rsid w:val="00D44A2C"/>
    <w:rsid w:val="00D45076"/>
    <w:rsid w:val="00D46ADE"/>
    <w:rsid w:val="00D51228"/>
    <w:rsid w:val="00D60C77"/>
    <w:rsid w:val="00D6590E"/>
    <w:rsid w:val="00D70235"/>
    <w:rsid w:val="00D82D7F"/>
    <w:rsid w:val="00DA16FC"/>
    <w:rsid w:val="00DC081A"/>
    <w:rsid w:val="00DC4284"/>
    <w:rsid w:val="00E30AE7"/>
    <w:rsid w:val="00E31557"/>
    <w:rsid w:val="00E44CB4"/>
    <w:rsid w:val="00E60798"/>
    <w:rsid w:val="00E6144B"/>
    <w:rsid w:val="00E90877"/>
    <w:rsid w:val="00EB0D05"/>
    <w:rsid w:val="00EB457C"/>
    <w:rsid w:val="00ED7CDC"/>
    <w:rsid w:val="00EE0F4E"/>
    <w:rsid w:val="00EE3FA7"/>
    <w:rsid w:val="00EE509B"/>
    <w:rsid w:val="00EF5B04"/>
    <w:rsid w:val="00EF5F9A"/>
    <w:rsid w:val="00F05822"/>
    <w:rsid w:val="00F17C00"/>
    <w:rsid w:val="00F20F62"/>
    <w:rsid w:val="00F21FDB"/>
    <w:rsid w:val="00F2525D"/>
    <w:rsid w:val="00F4233C"/>
    <w:rsid w:val="00F43945"/>
    <w:rsid w:val="00F45B26"/>
    <w:rsid w:val="00F558C8"/>
    <w:rsid w:val="00F60D32"/>
    <w:rsid w:val="00F7236E"/>
    <w:rsid w:val="00F7518B"/>
    <w:rsid w:val="00F81FA3"/>
    <w:rsid w:val="00FC66B0"/>
    <w:rsid w:val="00FD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qFormat/>
    <w:rsid w:val="005C5CEB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5C5CEB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5C5CE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5C5CEB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5C5CEB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5C5CE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5C5CEB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aliases w:val="Надин стиль,Основной текст 1,Нумерованный список !!"/>
    <w:basedOn w:val="a"/>
    <w:semiHidden/>
    <w:pPr>
      <w:spacing w:after="120"/>
      <w:ind w:left="283"/>
    </w:pPr>
  </w:style>
  <w:style w:type="character" w:customStyle="1" w:styleId="a4">
    <w:name w:val="Основной текст с отступом Знак"/>
    <w:aliases w:val="Надин стиль Знак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qFormat/>
    <w:pPr>
      <w:jc w:val="center"/>
    </w:pPr>
    <w:rPr>
      <w:b/>
      <w:bCs/>
      <w:sz w:val="28"/>
    </w:rPr>
  </w:style>
  <w:style w:type="character" w:customStyle="1" w:styleId="a6">
    <w:name w:val="Название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footnote reference"/>
    <w:aliases w:val="текст сноски"/>
    <w:semiHidden/>
    <w:rPr>
      <w:vertAlign w:val="superscript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paragraph" w:styleId="22">
    <w:name w:val="Body Text Indent 2"/>
    <w:basedOn w:val="a"/>
    <w:semiHidden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semiHidden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5">
    <w:name w:val="Стиль Основной текст + По ширине Первая строка:  125 см"/>
    <w:basedOn w:val="a8"/>
    <w:pPr>
      <w:spacing w:after="0"/>
      <w:ind w:firstLine="708"/>
      <w:jc w:val="both"/>
    </w:pPr>
    <w:rPr>
      <w:sz w:val="28"/>
      <w:szCs w:val="20"/>
    </w:rPr>
  </w:style>
  <w:style w:type="paragraph" w:styleId="a9">
    <w:name w:val="footnote text"/>
    <w:aliases w:val=" Знак,Знак Знак,Текст сноски Знак Знак,Текст сноски НИВ, Знак Знак Знак Знак,Footnote Text Char,Знак,fn,Знак Знак Знак Знак"/>
    <w:basedOn w:val="a"/>
    <w:semiHidden/>
    <w:rPr>
      <w:sz w:val="20"/>
      <w:szCs w:val="20"/>
    </w:rPr>
  </w:style>
  <w:style w:type="character" w:customStyle="1" w:styleId="aa">
    <w:name w:val="Текст сноски Знак"/>
    <w:aliases w:val=" Знак Знак,Знак Знак1,Знак Знак Знак,Текст сноски Знак Знак Знак,Footnote Text Char Знак,fn Знак,Текст сноски НИВ Знак, Знак Знак Знак Знак Знак,Знак Знак Знак Знак Знак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header"/>
    <w:basedOn w:val="a"/>
    <w:semiHidden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semiHidden/>
  </w:style>
  <w:style w:type="paragraph" w:styleId="ae">
    <w:name w:val="List Paragraph"/>
    <w:basedOn w:val="a"/>
    <w:uiPriority w:val="34"/>
    <w:qFormat/>
    <w:pPr>
      <w:ind w:left="720" w:firstLine="284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Normal1">
    <w:name w:val="Normal1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styleId="a8">
    <w:name w:val="Body Text"/>
    <w:aliases w:val="body text"/>
    <w:basedOn w:val="a"/>
    <w:semiHidden/>
    <w:unhideWhenUsed/>
    <w:pPr>
      <w:spacing w:after="120"/>
    </w:pPr>
  </w:style>
  <w:style w:type="character" w:customStyle="1" w:styleId="af">
    <w:name w:val="Основной текст Знак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paragraph" w:customStyle="1" w:styleId="220">
    <w:name w:val="Основной текст с отступом 22"/>
    <w:basedOn w:val="a"/>
    <w:pPr>
      <w:widowControl w:val="0"/>
      <w:ind w:firstLine="709"/>
      <w:jc w:val="both"/>
    </w:pPr>
    <w:rPr>
      <w:sz w:val="28"/>
      <w:szCs w:val="20"/>
    </w:rPr>
  </w:style>
  <w:style w:type="paragraph" w:styleId="af2">
    <w:name w:val="caption"/>
    <w:basedOn w:val="a"/>
    <w:next w:val="a"/>
    <w:qFormat/>
    <w:pPr>
      <w:ind w:firstLine="4959"/>
    </w:pPr>
    <w:rPr>
      <w:b/>
      <w:bCs/>
      <w:sz w:val="28"/>
    </w:rPr>
  </w:style>
  <w:style w:type="paragraph" w:customStyle="1" w:styleId="p">
    <w:name w:val="p"/>
    <w:basedOn w:val="a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f3">
    <w:name w:val="No Spacing"/>
    <w:qFormat/>
    <w:pPr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211">
    <w:name w:val="Основной текст с отступом 21"/>
    <w:basedOn w:val="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styleId="24">
    <w:name w:val="Body Text 2"/>
    <w:basedOn w:val="a"/>
    <w:semiHidden/>
    <w:unhideWhenUsed/>
    <w:pPr>
      <w:spacing w:after="120" w:line="480" w:lineRule="auto"/>
    </w:pPr>
  </w:style>
  <w:style w:type="character" w:customStyle="1" w:styleId="25">
    <w:name w:val="Основной текст 2 Знак"/>
    <w:semiHidden/>
    <w:rPr>
      <w:rFonts w:ascii="Times New Roman" w:eastAsia="Times New Roman" w:hAnsi="Times New Roman"/>
      <w:sz w:val="24"/>
      <w:szCs w:val="24"/>
    </w:rPr>
  </w:style>
  <w:style w:type="paragraph" w:styleId="af4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212">
    <w:name w:val="Основной текст 21"/>
    <w:basedOn w:val="a"/>
    <w:pPr>
      <w:widowControl w:val="0"/>
      <w:ind w:right="-1" w:firstLine="709"/>
      <w:jc w:val="both"/>
    </w:pPr>
    <w:rPr>
      <w:sz w:val="28"/>
      <w:szCs w:val="20"/>
    </w:rPr>
  </w:style>
  <w:style w:type="paragraph" w:customStyle="1" w:styleId="221">
    <w:name w:val="Основной текст 22"/>
    <w:basedOn w:val="a"/>
    <w:pPr>
      <w:widowControl w:val="0"/>
      <w:ind w:right="-1" w:firstLine="709"/>
      <w:jc w:val="both"/>
    </w:pPr>
    <w:rPr>
      <w:sz w:val="28"/>
      <w:szCs w:val="20"/>
    </w:rPr>
  </w:style>
  <w:style w:type="paragraph" w:customStyle="1" w:styleId="ConsPlusCell">
    <w:name w:val="ConsPlusCell"/>
    <w:pPr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34">
    <w:name w:val="Font Style34"/>
    <w:rPr>
      <w:rFonts w:ascii="Times New Roman" w:hAnsi="Times New Roman" w:cs="Times New Roman"/>
      <w:sz w:val="22"/>
      <w:szCs w:val="22"/>
    </w:rPr>
  </w:style>
  <w:style w:type="paragraph" w:styleId="af5">
    <w:name w:val="footer"/>
    <w:basedOn w:val="a"/>
    <w:semiHidden/>
    <w:unhideWhenUsed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semiHidden/>
    <w:rPr>
      <w:rFonts w:ascii="Times New Roman" w:eastAsia="Times New Roman" w:hAnsi="Times New Roman"/>
      <w:sz w:val="24"/>
      <w:szCs w:val="24"/>
    </w:rPr>
  </w:style>
  <w:style w:type="character" w:styleId="af7">
    <w:name w:val="Hyperlink"/>
    <w:uiPriority w:val="99"/>
    <w:unhideWhenUsed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5C5CEB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5C5CEB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5C5CEB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5C5CEB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5C5CEB"/>
    <w:rPr>
      <w:rFonts w:eastAsia="Times New Roman"/>
      <w:sz w:val="24"/>
      <w:szCs w:val="24"/>
    </w:rPr>
  </w:style>
  <w:style w:type="character" w:customStyle="1" w:styleId="80">
    <w:name w:val="Заголовок 8 Знак"/>
    <w:link w:val="8"/>
    <w:uiPriority w:val="9"/>
    <w:rsid w:val="005C5CEB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5C5CEB"/>
    <w:rPr>
      <w:rFonts w:ascii="Cambria" w:eastAsia="Times New Roman" w:hAnsi="Cambria"/>
      <w:sz w:val="22"/>
      <w:szCs w:val="22"/>
    </w:rPr>
  </w:style>
  <w:style w:type="paragraph" w:styleId="11">
    <w:name w:val="toc 1"/>
    <w:basedOn w:val="a"/>
    <w:next w:val="a"/>
    <w:autoRedefine/>
    <w:uiPriority w:val="39"/>
    <w:qFormat/>
    <w:rsid w:val="00C133A4"/>
  </w:style>
  <w:style w:type="paragraph" w:styleId="26">
    <w:name w:val="toc 2"/>
    <w:basedOn w:val="a"/>
    <w:next w:val="a"/>
    <w:autoRedefine/>
    <w:uiPriority w:val="39"/>
    <w:qFormat/>
    <w:rsid w:val="00C133A4"/>
    <w:pPr>
      <w:ind w:left="240"/>
    </w:pPr>
  </w:style>
  <w:style w:type="paragraph" w:styleId="af8">
    <w:name w:val="TOC Heading"/>
    <w:basedOn w:val="1"/>
    <w:next w:val="a"/>
    <w:uiPriority w:val="39"/>
    <w:semiHidden/>
    <w:unhideWhenUsed/>
    <w:qFormat/>
    <w:rsid w:val="00F60D32"/>
    <w:pPr>
      <w:keepLines/>
      <w:numPr>
        <w:numId w:val="0"/>
      </w:num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39"/>
    <w:semiHidden/>
    <w:unhideWhenUsed/>
    <w:qFormat/>
    <w:rsid w:val="00506B34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34">
    <w:name w:val="Body Text 3"/>
    <w:basedOn w:val="a"/>
    <w:link w:val="35"/>
    <w:uiPriority w:val="99"/>
    <w:unhideWhenUsed/>
    <w:rsid w:val="00F81FA3"/>
    <w:rPr>
      <w:sz w:val="28"/>
      <w:szCs w:val="28"/>
    </w:rPr>
  </w:style>
  <w:style w:type="character" w:customStyle="1" w:styleId="35">
    <w:name w:val="Основной текст 3 Знак"/>
    <w:basedOn w:val="a0"/>
    <w:link w:val="34"/>
    <w:uiPriority w:val="99"/>
    <w:rsid w:val="00F81FA3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qFormat/>
    <w:rsid w:val="005C5CEB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5C5CEB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5C5CE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5C5CEB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5C5CEB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5C5CE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5C5CEB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aliases w:val="Надин стиль,Основной текст 1,Нумерованный список !!"/>
    <w:basedOn w:val="a"/>
    <w:semiHidden/>
    <w:pPr>
      <w:spacing w:after="120"/>
      <w:ind w:left="283"/>
    </w:pPr>
  </w:style>
  <w:style w:type="character" w:customStyle="1" w:styleId="a4">
    <w:name w:val="Основной текст с отступом Знак"/>
    <w:aliases w:val="Надин стиль Знак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qFormat/>
    <w:pPr>
      <w:jc w:val="center"/>
    </w:pPr>
    <w:rPr>
      <w:b/>
      <w:bCs/>
      <w:sz w:val="28"/>
    </w:rPr>
  </w:style>
  <w:style w:type="character" w:customStyle="1" w:styleId="a6">
    <w:name w:val="Название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footnote reference"/>
    <w:aliases w:val="текст сноски"/>
    <w:semiHidden/>
    <w:rPr>
      <w:vertAlign w:val="superscript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paragraph" w:styleId="22">
    <w:name w:val="Body Text Indent 2"/>
    <w:basedOn w:val="a"/>
    <w:semiHidden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semiHidden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5">
    <w:name w:val="Стиль Основной текст + По ширине Первая строка:  125 см"/>
    <w:basedOn w:val="a8"/>
    <w:pPr>
      <w:spacing w:after="0"/>
      <w:ind w:firstLine="708"/>
      <w:jc w:val="both"/>
    </w:pPr>
    <w:rPr>
      <w:sz w:val="28"/>
      <w:szCs w:val="20"/>
    </w:rPr>
  </w:style>
  <w:style w:type="paragraph" w:styleId="a9">
    <w:name w:val="footnote text"/>
    <w:aliases w:val=" Знак,Знак Знак,Текст сноски Знак Знак,Текст сноски НИВ, Знак Знак Знак Знак,Footnote Text Char,Знак,fn,Знак Знак Знак Знак"/>
    <w:basedOn w:val="a"/>
    <w:semiHidden/>
    <w:rPr>
      <w:sz w:val="20"/>
      <w:szCs w:val="20"/>
    </w:rPr>
  </w:style>
  <w:style w:type="character" w:customStyle="1" w:styleId="aa">
    <w:name w:val="Текст сноски Знак"/>
    <w:aliases w:val=" Знак Знак,Знак Знак1,Знак Знак Знак,Текст сноски Знак Знак Знак,Footnote Text Char Знак,fn Знак,Текст сноски НИВ Знак, Знак Знак Знак Знак Знак,Знак Знак Знак Знак Знак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header"/>
    <w:basedOn w:val="a"/>
    <w:semiHidden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semiHidden/>
  </w:style>
  <w:style w:type="paragraph" w:styleId="ae">
    <w:name w:val="List Paragraph"/>
    <w:basedOn w:val="a"/>
    <w:uiPriority w:val="34"/>
    <w:qFormat/>
    <w:pPr>
      <w:ind w:left="720" w:firstLine="284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Normal1">
    <w:name w:val="Normal1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styleId="a8">
    <w:name w:val="Body Text"/>
    <w:aliases w:val="body text"/>
    <w:basedOn w:val="a"/>
    <w:semiHidden/>
    <w:unhideWhenUsed/>
    <w:pPr>
      <w:spacing w:after="120"/>
    </w:pPr>
  </w:style>
  <w:style w:type="character" w:customStyle="1" w:styleId="af">
    <w:name w:val="Основной текст Знак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paragraph" w:customStyle="1" w:styleId="220">
    <w:name w:val="Основной текст с отступом 22"/>
    <w:basedOn w:val="a"/>
    <w:pPr>
      <w:widowControl w:val="0"/>
      <w:ind w:firstLine="709"/>
      <w:jc w:val="both"/>
    </w:pPr>
    <w:rPr>
      <w:sz w:val="28"/>
      <w:szCs w:val="20"/>
    </w:rPr>
  </w:style>
  <w:style w:type="paragraph" w:styleId="af2">
    <w:name w:val="caption"/>
    <w:basedOn w:val="a"/>
    <w:next w:val="a"/>
    <w:qFormat/>
    <w:pPr>
      <w:ind w:firstLine="4959"/>
    </w:pPr>
    <w:rPr>
      <w:b/>
      <w:bCs/>
      <w:sz w:val="28"/>
    </w:rPr>
  </w:style>
  <w:style w:type="paragraph" w:customStyle="1" w:styleId="p">
    <w:name w:val="p"/>
    <w:basedOn w:val="a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f3">
    <w:name w:val="No Spacing"/>
    <w:qFormat/>
    <w:pPr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211">
    <w:name w:val="Основной текст с отступом 21"/>
    <w:basedOn w:val="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styleId="24">
    <w:name w:val="Body Text 2"/>
    <w:basedOn w:val="a"/>
    <w:semiHidden/>
    <w:unhideWhenUsed/>
    <w:pPr>
      <w:spacing w:after="120" w:line="480" w:lineRule="auto"/>
    </w:pPr>
  </w:style>
  <w:style w:type="character" w:customStyle="1" w:styleId="25">
    <w:name w:val="Основной текст 2 Знак"/>
    <w:semiHidden/>
    <w:rPr>
      <w:rFonts w:ascii="Times New Roman" w:eastAsia="Times New Roman" w:hAnsi="Times New Roman"/>
      <w:sz w:val="24"/>
      <w:szCs w:val="24"/>
    </w:rPr>
  </w:style>
  <w:style w:type="paragraph" w:styleId="af4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212">
    <w:name w:val="Основной текст 21"/>
    <w:basedOn w:val="a"/>
    <w:pPr>
      <w:widowControl w:val="0"/>
      <w:ind w:right="-1" w:firstLine="709"/>
      <w:jc w:val="both"/>
    </w:pPr>
    <w:rPr>
      <w:sz w:val="28"/>
      <w:szCs w:val="20"/>
    </w:rPr>
  </w:style>
  <w:style w:type="paragraph" w:customStyle="1" w:styleId="221">
    <w:name w:val="Основной текст 22"/>
    <w:basedOn w:val="a"/>
    <w:pPr>
      <w:widowControl w:val="0"/>
      <w:ind w:right="-1" w:firstLine="709"/>
      <w:jc w:val="both"/>
    </w:pPr>
    <w:rPr>
      <w:sz w:val="28"/>
      <w:szCs w:val="20"/>
    </w:rPr>
  </w:style>
  <w:style w:type="paragraph" w:customStyle="1" w:styleId="ConsPlusCell">
    <w:name w:val="ConsPlusCell"/>
    <w:pPr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34">
    <w:name w:val="Font Style34"/>
    <w:rPr>
      <w:rFonts w:ascii="Times New Roman" w:hAnsi="Times New Roman" w:cs="Times New Roman"/>
      <w:sz w:val="22"/>
      <w:szCs w:val="22"/>
    </w:rPr>
  </w:style>
  <w:style w:type="paragraph" w:styleId="af5">
    <w:name w:val="footer"/>
    <w:basedOn w:val="a"/>
    <w:semiHidden/>
    <w:unhideWhenUsed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semiHidden/>
    <w:rPr>
      <w:rFonts w:ascii="Times New Roman" w:eastAsia="Times New Roman" w:hAnsi="Times New Roman"/>
      <w:sz w:val="24"/>
      <w:szCs w:val="24"/>
    </w:rPr>
  </w:style>
  <w:style w:type="character" w:styleId="af7">
    <w:name w:val="Hyperlink"/>
    <w:uiPriority w:val="99"/>
    <w:unhideWhenUsed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5C5CEB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5C5CEB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5C5CEB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5C5CEB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5C5CEB"/>
    <w:rPr>
      <w:rFonts w:eastAsia="Times New Roman"/>
      <w:sz w:val="24"/>
      <w:szCs w:val="24"/>
    </w:rPr>
  </w:style>
  <w:style w:type="character" w:customStyle="1" w:styleId="80">
    <w:name w:val="Заголовок 8 Знак"/>
    <w:link w:val="8"/>
    <w:uiPriority w:val="9"/>
    <w:rsid w:val="005C5CEB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5C5CEB"/>
    <w:rPr>
      <w:rFonts w:ascii="Cambria" w:eastAsia="Times New Roman" w:hAnsi="Cambria"/>
      <w:sz w:val="22"/>
      <w:szCs w:val="22"/>
    </w:rPr>
  </w:style>
  <w:style w:type="paragraph" w:styleId="11">
    <w:name w:val="toc 1"/>
    <w:basedOn w:val="a"/>
    <w:next w:val="a"/>
    <w:autoRedefine/>
    <w:uiPriority w:val="39"/>
    <w:qFormat/>
    <w:rsid w:val="00C133A4"/>
  </w:style>
  <w:style w:type="paragraph" w:styleId="26">
    <w:name w:val="toc 2"/>
    <w:basedOn w:val="a"/>
    <w:next w:val="a"/>
    <w:autoRedefine/>
    <w:uiPriority w:val="39"/>
    <w:qFormat/>
    <w:rsid w:val="00C133A4"/>
    <w:pPr>
      <w:ind w:left="240"/>
    </w:pPr>
  </w:style>
  <w:style w:type="paragraph" w:styleId="af8">
    <w:name w:val="TOC Heading"/>
    <w:basedOn w:val="1"/>
    <w:next w:val="a"/>
    <w:uiPriority w:val="39"/>
    <w:semiHidden/>
    <w:unhideWhenUsed/>
    <w:qFormat/>
    <w:rsid w:val="00F60D32"/>
    <w:pPr>
      <w:keepLines/>
      <w:numPr>
        <w:numId w:val="0"/>
      </w:num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39"/>
    <w:semiHidden/>
    <w:unhideWhenUsed/>
    <w:qFormat/>
    <w:rsid w:val="00506B34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34">
    <w:name w:val="Body Text 3"/>
    <w:basedOn w:val="a"/>
    <w:link w:val="35"/>
    <w:uiPriority w:val="99"/>
    <w:unhideWhenUsed/>
    <w:rsid w:val="00F81FA3"/>
    <w:rPr>
      <w:sz w:val="28"/>
      <w:szCs w:val="28"/>
    </w:rPr>
  </w:style>
  <w:style w:type="character" w:customStyle="1" w:styleId="35">
    <w:name w:val="Основной текст 3 Знак"/>
    <w:basedOn w:val="a0"/>
    <w:link w:val="34"/>
    <w:uiPriority w:val="99"/>
    <w:rsid w:val="00F81FA3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84039">
                  <w:marLeft w:val="37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968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0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2209">
                  <w:marLeft w:val="37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1306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C1A9E-E4E8-42B8-AB86-A498B5ECC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5304</Words>
  <Characters>30235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35469</CharactersWithSpaces>
  <SharedDoc>false</SharedDoc>
  <HLinks>
    <vt:vector size="42" baseType="variant">
      <vt:variant>
        <vt:i4>1703984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_Toc317509401</vt:lpwstr>
      </vt:variant>
      <vt:variant>
        <vt:i4>1703984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_Toc317509400</vt:lpwstr>
      </vt:variant>
      <vt:variant>
        <vt:i4>1245239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_Toc317509399</vt:lpwstr>
      </vt:variant>
      <vt:variant>
        <vt:i4>1245239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_Toc317509398</vt:lpwstr>
      </vt:variant>
      <vt:variant>
        <vt:i4>1245239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_Toc317509397</vt:lpwstr>
      </vt:variant>
      <vt:variant>
        <vt:i4>1245239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_Toc317509395</vt:lpwstr>
      </vt:variant>
      <vt:variant>
        <vt:i4>1245239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_Toc317509394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Metelkova_TL</dc:creator>
  <cp:lastModifiedBy>1</cp:lastModifiedBy>
  <cp:revision>14</cp:revision>
  <cp:lastPrinted>2014-01-28T07:52:00Z</cp:lastPrinted>
  <dcterms:created xsi:type="dcterms:W3CDTF">2014-01-27T13:51:00Z</dcterms:created>
  <dcterms:modified xsi:type="dcterms:W3CDTF">2014-02-10T12:31:00Z</dcterms:modified>
</cp:coreProperties>
</file>