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03" w:rsidRPr="00FC105F" w:rsidRDefault="006E7B03" w:rsidP="006E7B03">
      <w:pPr>
        <w:jc w:val="center"/>
        <w:rPr>
          <w:color w:val="000000" w:themeColor="text1"/>
          <w:sz w:val="20"/>
          <w:szCs w:val="20"/>
        </w:rPr>
      </w:pPr>
      <w:r w:rsidRPr="00FC105F"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03" w:rsidRPr="00FC105F" w:rsidRDefault="006E7B03" w:rsidP="006E7B03">
      <w:pPr>
        <w:rPr>
          <w:color w:val="000000" w:themeColor="text1"/>
          <w:sz w:val="26"/>
          <w:szCs w:val="20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32"/>
          <w:szCs w:val="20"/>
        </w:rPr>
      </w:pPr>
      <w:r w:rsidRPr="00FC105F">
        <w:rPr>
          <w:color w:val="000000" w:themeColor="text1"/>
          <w:sz w:val="32"/>
          <w:szCs w:val="20"/>
        </w:rPr>
        <w:t>ГЛАВА  ГОРОДА  ЛЫТКАРИНО</w:t>
      </w:r>
    </w:p>
    <w:p w:rsidR="006E7B03" w:rsidRPr="00FC105F" w:rsidRDefault="006E7B03" w:rsidP="006E7B03">
      <w:pPr>
        <w:jc w:val="center"/>
        <w:rPr>
          <w:color w:val="000000" w:themeColor="text1"/>
          <w:sz w:val="32"/>
          <w:szCs w:val="20"/>
        </w:rPr>
      </w:pPr>
      <w:r w:rsidRPr="00FC105F">
        <w:rPr>
          <w:color w:val="000000" w:themeColor="text1"/>
          <w:sz w:val="32"/>
          <w:szCs w:val="20"/>
        </w:rPr>
        <w:t>МОСКОВСКОЙ ОБЛАСТИ</w:t>
      </w:r>
    </w:p>
    <w:p w:rsidR="006E7B03" w:rsidRPr="00FC105F" w:rsidRDefault="006E7B03" w:rsidP="006E7B03">
      <w:pPr>
        <w:jc w:val="both"/>
        <w:rPr>
          <w:b/>
          <w:color w:val="000000" w:themeColor="text1"/>
          <w:sz w:val="20"/>
          <w:szCs w:val="20"/>
        </w:rPr>
      </w:pPr>
    </w:p>
    <w:p w:rsidR="006E7B03" w:rsidRPr="00FC105F" w:rsidRDefault="006E7B03" w:rsidP="006E7B03">
      <w:pPr>
        <w:tabs>
          <w:tab w:val="left" w:pos="993"/>
        </w:tabs>
        <w:jc w:val="center"/>
        <w:rPr>
          <w:color w:val="000000" w:themeColor="text1"/>
          <w:sz w:val="22"/>
          <w:szCs w:val="20"/>
          <w:u w:val="single"/>
        </w:rPr>
      </w:pPr>
      <w:r w:rsidRPr="00FC105F">
        <w:rPr>
          <w:b/>
          <w:color w:val="000000" w:themeColor="text1"/>
          <w:sz w:val="36"/>
          <w:szCs w:val="20"/>
        </w:rPr>
        <w:t>ПОСТАНОВЛЕНИЕ</w:t>
      </w:r>
    </w:p>
    <w:p w:rsidR="006E7B03" w:rsidRPr="00FC105F" w:rsidRDefault="006E7B03" w:rsidP="006E7B03">
      <w:pPr>
        <w:jc w:val="both"/>
        <w:rPr>
          <w:color w:val="000000" w:themeColor="text1"/>
          <w:sz w:val="22"/>
          <w:szCs w:val="20"/>
          <w:u w:val="single"/>
        </w:rPr>
      </w:pPr>
    </w:p>
    <w:p w:rsidR="006E7B03" w:rsidRPr="00FC105F" w:rsidRDefault="00457FE6" w:rsidP="006E7B03">
      <w:pPr>
        <w:tabs>
          <w:tab w:val="left" w:pos="4253"/>
        </w:tabs>
        <w:jc w:val="center"/>
        <w:rPr>
          <w:color w:val="000000" w:themeColor="text1"/>
          <w:sz w:val="20"/>
          <w:szCs w:val="20"/>
        </w:rPr>
      </w:pPr>
      <w:r w:rsidRPr="00457FE6">
        <w:rPr>
          <w:color w:val="000000" w:themeColor="text1"/>
          <w:sz w:val="22"/>
          <w:szCs w:val="20"/>
          <w:u w:val="single"/>
        </w:rPr>
        <w:t>22.10.2014</w:t>
      </w:r>
      <w:r w:rsidR="006E7B03" w:rsidRPr="00FC105F">
        <w:rPr>
          <w:color w:val="000000" w:themeColor="text1"/>
          <w:sz w:val="22"/>
          <w:szCs w:val="20"/>
        </w:rPr>
        <w:t xml:space="preserve">  №  </w:t>
      </w:r>
      <w:r w:rsidRPr="00457FE6">
        <w:rPr>
          <w:color w:val="000000" w:themeColor="text1"/>
          <w:sz w:val="22"/>
          <w:szCs w:val="20"/>
          <w:u w:val="single"/>
        </w:rPr>
        <w:t>831-п</w:t>
      </w:r>
    </w:p>
    <w:p w:rsidR="006E7B03" w:rsidRPr="00FC105F" w:rsidRDefault="006E7B03" w:rsidP="006E7B03">
      <w:pPr>
        <w:jc w:val="both"/>
        <w:rPr>
          <w:color w:val="000000" w:themeColor="text1"/>
          <w:sz w:val="16"/>
          <w:szCs w:val="20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20"/>
          <w:szCs w:val="20"/>
        </w:rPr>
      </w:pPr>
      <w:r w:rsidRPr="00FC105F">
        <w:rPr>
          <w:color w:val="000000" w:themeColor="text1"/>
          <w:sz w:val="22"/>
          <w:szCs w:val="20"/>
        </w:rPr>
        <w:t>г</w:t>
      </w:r>
      <w:proofErr w:type="gramStart"/>
      <w:r w:rsidRPr="00FC105F">
        <w:rPr>
          <w:color w:val="000000" w:themeColor="text1"/>
          <w:sz w:val="22"/>
          <w:szCs w:val="20"/>
        </w:rPr>
        <w:t>.Л</w:t>
      </w:r>
      <w:proofErr w:type="gramEnd"/>
      <w:r w:rsidRPr="00FC105F">
        <w:rPr>
          <w:color w:val="000000" w:themeColor="text1"/>
          <w:sz w:val="22"/>
          <w:szCs w:val="20"/>
        </w:rPr>
        <w:t xml:space="preserve">ыткарино                                    </w:t>
      </w:r>
    </w:p>
    <w:p w:rsidR="006E7B03" w:rsidRPr="00FC105F" w:rsidRDefault="006E7B03" w:rsidP="006E7B03">
      <w:pPr>
        <w:rPr>
          <w:color w:val="000000" w:themeColor="text1"/>
        </w:rPr>
      </w:pPr>
    </w:p>
    <w:p w:rsidR="006E7B03" w:rsidRPr="00FC105F" w:rsidRDefault="006E7B03" w:rsidP="006E7B03">
      <w:pPr>
        <w:rPr>
          <w:color w:val="000000" w:themeColor="text1"/>
        </w:rPr>
      </w:pPr>
    </w:p>
    <w:p w:rsidR="00F61038" w:rsidRPr="00FC105F" w:rsidRDefault="00F61038">
      <w:pPr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Об утверждении Положения о контроле в сфере закупок</w:t>
      </w:r>
      <w:r w:rsidR="00F9264F" w:rsidRPr="00FC105F">
        <w:rPr>
          <w:color w:val="000000" w:themeColor="text1"/>
          <w:sz w:val="28"/>
          <w:szCs w:val="28"/>
        </w:rPr>
        <w:t xml:space="preserve"> для обеспечения муниципальных нужд города</w:t>
      </w:r>
      <w:r w:rsidRPr="00FC105F">
        <w:rPr>
          <w:color w:val="000000" w:themeColor="text1"/>
          <w:sz w:val="28"/>
          <w:szCs w:val="28"/>
        </w:rPr>
        <w:t xml:space="preserve"> Лыткарино</w:t>
      </w: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>На основании ст.109 Федерального закона от  05.04.2013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  в отношении субъектов контроля в сфере закупок в городе Лыткарино, постановляю: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>1. Утвердить Положение о контроле в сфере закупок</w:t>
      </w:r>
      <w:r w:rsidR="00F9264F" w:rsidRPr="00FC105F">
        <w:rPr>
          <w:color w:val="000000" w:themeColor="text1"/>
          <w:sz w:val="28"/>
          <w:szCs w:val="28"/>
        </w:rPr>
        <w:t xml:space="preserve"> для обеспечения муниципальных нужд</w:t>
      </w:r>
      <w:r w:rsidRPr="00FC105F">
        <w:rPr>
          <w:color w:val="000000" w:themeColor="text1"/>
          <w:sz w:val="28"/>
          <w:szCs w:val="28"/>
        </w:rPr>
        <w:t xml:space="preserve"> город</w:t>
      </w:r>
      <w:r w:rsidR="00F9264F" w:rsidRPr="00FC105F">
        <w:rPr>
          <w:color w:val="000000" w:themeColor="text1"/>
          <w:sz w:val="28"/>
          <w:szCs w:val="28"/>
        </w:rPr>
        <w:t>а</w:t>
      </w:r>
      <w:r w:rsidRPr="00FC105F">
        <w:rPr>
          <w:color w:val="000000" w:themeColor="text1"/>
          <w:sz w:val="28"/>
          <w:szCs w:val="28"/>
        </w:rPr>
        <w:t xml:space="preserve"> Лыткарино (прилагается).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>2.  Опубликовать настоящее постановление в газете «</w:t>
      </w:r>
      <w:proofErr w:type="spellStart"/>
      <w:r w:rsidRPr="00FC105F">
        <w:rPr>
          <w:color w:val="000000" w:themeColor="text1"/>
          <w:sz w:val="28"/>
          <w:szCs w:val="28"/>
        </w:rPr>
        <w:t>Лыткаринские</w:t>
      </w:r>
      <w:proofErr w:type="spellEnd"/>
      <w:r w:rsidRPr="00FC105F">
        <w:rPr>
          <w:color w:val="000000" w:themeColor="text1"/>
          <w:sz w:val="28"/>
          <w:szCs w:val="28"/>
        </w:rPr>
        <w:t xml:space="preserve"> вести» и разместить на официальном сайте города Лыткарино в сети «Интернет».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 xml:space="preserve">3. </w:t>
      </w:r>
      <w:proofErr w:type="gramStart"/>
      <w:r w:rsidRPr="00FC105F">
        <w:rPr>
          <w:color w:val="000000" w:themeColor="text1"/>
          <w:sz w:val="28"/>
          <w:szCs w:val="28"/>
        </w:rPr>
        <w:t>Контроль за</w:t>
      </w:r>
      <w:proofErr w:type="gramEnd"/>
      <w:r w:rsidRPr="00FC105F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Л.С.Иванову.</w:t>
      </w: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                                                                                          Е.В.Серёгин</w:t>
      </w:r>
    </w:p>
    <w:p w:rsidR="006E7B03" w:rsidRPr="00FC105F" w:rsidRDefault="006E7B03" w:rsidP="006E7B03">
      <w:pPr>
        <w:pStyle w:val="a5"/>
        <w:ind w:left="1065"/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 w:rsidP="006E7B03">
      <w:pPr>
        <w:jc w:val="both"/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Утверждено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постановлением 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Главы города Лыткарино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  <w:r w:rsidRPr="00FC105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</w:t>
      </w:r>
      <w:r w:rsidR="00457FE6">
        <w:rPr>
          <w:color w:val="000000" w:themeColor="text1"/>
          <w:sz w:val="22"/>
          <w:szCs w:val="22"/>
        </w:rPr>
        <w:t xml:space="preserve">    о</w:t>
      </w:r>
      <w:r w:rsidRPr="00FC105F">
        <w:rPr>
          <w:color w:val="000000" w:themeColor="text1"/>
          <w:sz w:val="22"/>
          <w:szCs w:val="22"/>
        </w:rPr>
        <w:t>т</w:t>
      </w:r>
      <w:r w:rsidR="00457FE6">
        <w:rPr>
          <w:color w:val="000000" w:themeColor="text1"/>
          <w:sz w:val="22"/>
          <w:szCs w:val="22"/>
        </w:rPr>
        <w:t xml:space="preserve"> </w:t>
      </w:r>
      <w:r w:rsidR="00457FE6" w:rsidRPr="00457FE6">
        <w:rPr>
          <w:color w:val="000000" w:themeColor="text1"/>
          <w:sz w:val="22"/>
          <w:szCs w:val="22"/>
          <w:u w:val="single"/>
        </w:rPr>
        <w:t>22.10.2014</w:t>
      </w:r>
      <w:r w:rsidRPr="00FC105F">
        <w:rPr>
          <w:color w:val="000000" w:themeColor="text1"/>
          <w:sz w:val="22"/>
          <w:szCs w:val="22"/>
        </w:rPr>
        <w:t xml:space="preserve"> №</w:t>
      </w:r>
      <w:r w:rsidR="00457FE6">
        <w:rPr>
          <w:color w:val="000000" w:themeColor="text1"/>
          <w:sz w:val="22"/>
          <w:szCs w:val="22"/>
        </w:rPr>
        <w:t xml:space="preserve"> </w:t>
      </w:r>
      <w:r w:rsidR="00457FE6" w:rsidRPr="00457FE6">
        <w:rPr>
          <w:color w:val="000000" w:themeColor="text1"/>
          <w:sz w:val="22"/>
          <w:szCs w:val="22"/>
          <w:u w:val="single"/>
        </w:rPr>
        <w:t>831-п</w:t>
      </w:r>
    </w:p>
    <w:p w:rsidR="006E7B03" w:rsidRPr="00FC105F" w:rsidRDefault="006E7B03">
      <w:pPr>
        <w:rPr>
          <w:color w:val="000000" w:themeColor="text1"/>
          <w:sz w:val="22"/>
          <w:szCs w:val="22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6E7B03" w:rsidRPr="00FC105F" w:rsidRDefault="006E7B03">
      <w:pPr>
        <w:rPr>
          <w:color w:val="000000" w:themeColor="text1"/>
          <w:sz w:val="28"/>
          <w:szCs w:val="28"/>
        </w:rPr>
      </w:pPr>
    </w:p>
    <w:p w:rsidR="004333CF" w:rsidRPr="00FC105F" w:rsidRDefault="006E7B03" w:rsidP="00F9264F">
      <w:p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Положени</w:t>
      </w:r>
      <w:r w:rsidR="00F9264F" w:rsidRPr="00FC105F">
        <w:rPr>
          <w:color w:val="000000" w:themeColor="text1"/>
          <w:sz w:val="28"/>
          <w:szCs w:val="28"/>
        </w:rPr>
        <w:t xml:space="preserve">е о контроле в сфере закупок для обеспечения </w:t>
      </w:r>
    </w:p>
    <w:p w:rsidR="00F9264F" w:rsidRPr="00FC105F" w:rsidRDefault="00F9264F" w:rsidP="00F9264F">
      <w:p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муниципальных нужд города Лыткарино</w:t>
      </w:r>
    </w:p>
    <w:p w:rsidR="00F9264F" w:rsidRPr="00FC105F" w:rsidRDefault="00F9264F" w:rsidP="00F9264F">
      <w:pPr>
        <w:rPr>
          <w:color w:val="000000" w:themeColor="text1"/>
          <w:sz w:val="28"/>
          <w:szCs w:val="28"/>
          <w:lang w:val="en-US"/>
        </w:rPr>
      </w:pPr>
    </w:p>
    <w:p w:rsidR="00F9264F" w:rsidRPr="00FC105F" w:rsidRDefault="00F9264F" w:rsidP="006E7B03">
      <w:pPr>
        <w:jc w:val="center"/>
        <w:rPr>
          <w:color w:val="000000" w:themeColor="text1"/>
          <w:sz w:val="28"/>
          <w:szCs w:val="28"/>
        </w:rPr>
      </w:pPr>
    </w:p>
    <w:p w:rsidR="00F9264F" w:rsidRPr="00FC105F" w:rsidRDefault="007060AA" w:rsidP="00FC105F">
      <w:pPr>
        <w:pStyle w:val="a5"/>
        <w:numPr>
          <w:ilvl w:val="0"/>
          <w:numId w:val="8"/>
        </w:numPr>
        <w:jc w:val="center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Общие положения</w:t>
      </w:r>
    </w:p>
    <w:p w:rsidR="00F9264F" w:rsidRPr="00FC105F" w:rsidRDefault="00F9264F" w:rsidP="006E7B03">
      <w:pPr>
        <w:jc w:val="center"/>
        <w:rPr>
          <w:color w:val="000000" w:themeColor="text1"/>
          <w:sz w:val="28"/>
          <w:szCs w:val="28"/>
        </w:rPr>
      </w:pPr>
    </w:p>
    <w:p w:rsidR="00F11CF7" w:rsidRPr="00FC105F" w:rsidRDefault="00F11CF7" w:rsidP="00F11CF7">
      <w:pPr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 xml:space="preserve">1. </w:t>
      </w:r>
      <w:proofErr w:type="gramStart"/>
      <w:r w:rsidR="00F9264F" w:rsidRPr="00FC105F">
        <w:rPr>
          <w:color w:val="000000" w:themeColor="text1"/>
          <w:sz w:val="28"/>
          <w:szCs w:val="28"/>
        </w:rPr>
        <w:t xml:space="preserve">Положение о  контроле в сфере закупок </w:t>
      </w:r>
      <w:r w:rsidR="004333CF" w:rsidRPr="00FC105F">
        <w:rPr>
          <w:color w:val="000000" w:themeColor="text1"/>
          <w:sz w:val="28"/>
          <w:szCs w:val="28"/>
        </w:rPr>
        <w:t>для обеспечения муниципальных нужд  города</w:t>
      </w:r>
      <w:r w:rsidR="00F9264F" w:rsidRPr="00FC105F">
        <w:rPr>
          <w:color w:val="000000" w:themeColor="text1"/>
          <w:sz w:val="28"/>
          <w:szCs w:val="28"/>
        </w:rPr>
        <w:t xml:space="preserve"> Лыткарино (далее – Положение) разработано в соответствии с Федеральным законом от 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C105F">
        <w:rPr>
          <w:color w:val="000000" w:themeColor="text1"/>
          <w:sz w:val="28"/>
          <w:szCs w:val="28"/>
        </w:rPr>
        <w:t xml:space="preserve"> (далее – Федеральный закон)</w:t>
      </w:r>
      <w:r w:rsidR="00F9264F" w:rsidRPr="00FC105F">
        <w:rPr>
          <w:color w:val="000000" w:themeColor="text1"/>
          <w:sz w:val="28"/>
          <w:szCs w:val="28"/>
        </w:rPr>
        <w:t xml:space="preserve"> в целях осуществления контроля  в отношении субъектов контроля в сфере закупок органом (должностным лицом), уполномоченным на осуществление контроля в</w:t>
      </w:r>
      <w:proofErr w:type="gramEnd"/>
      <w:r w:rsidR="00F9264F" w:rsidRPr="00FC105F">
        <w:rPr>
          <w:color w:val="000000" w:themeColor="text1"/>
          <w:sz w:val="28"/>
          <w:szCs w:val="28"/>
        </w:rPr>
        <w:t xml:space="preserve"> сфере закупок </w:t>
      </w:r>
      <w:r w:rsidR="00382E36" w:rsidRPr="00FC105F">
        <w:rPr>
          <w:color w:val="000000" w:themeColor="text1"/>
          <w:sz w:val="28"/>
          <w:szCs w:val="28"/>
        </w:rPr>
        <w:t>для обеспечения муниципальных нужд  города Лыткарино.</w:t>
      </w:r>
    </w:p>
    <w:p w:rsidR="00F11CF7" w:rsidRPr="00FC105F" w:rsidRDefault="00F9264F" w:rsidP="00F9264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ab/>
        <w:t xml:space="preserve">2.  </w:t>
      </w:r>
      <w:r w:rsidR="00F11CF7" w:rsidRPr="00FC105F">
        <w:rPr>
          <w:color w:val="000000" w:themeColor="text1"/>
          <w:sz w:val="28"/>
          <w:szCs w:val="28"/>
        </w:rPr>
        <w:t>Настоящее Положение не распространяется на отношения, связанные с осуществлением ведомственного контроля в сфере закупок, внутреннего муниципального финансового контроля, контроля, осуществляемого Финансовым управлением г</w:t>
      </w:r>
      <w:proofErr w:type="gramStart"/>
      <w:r w:rsidR="00F11CF7" w:rsidRPr="00FC105F">
        <w:rPr>
          <w:color w:val="000000" w:themeColor="text1"/>
          <w:sz w:val="28"/>
          <w:szCs w:val="28"/>
        </w:rPr>
        <w:t>.Л</w:t>
      </w:r>
      <w:proofErr w:type="gramEnd"/>
      <w:r w:rsidR="00F11CF7" w:rsidRPr="00FC105F">
        <w:rPr>
          <w:color w:val="000000" w:themeColor="text1"/>
          <w:sz w:val="28"/>
          <w:szCs w:val="28"/>
        </w:rPr>
        <w:t>ыткарино в сфере закупок.</w:t>
      </w:r>
    </w:p>
    <w:p w:rsidR="00F9264F" w:rsidRPr="00FC105F" w:rsidRDefault="00F11CF7" w:rsidP="00F9264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 xml:space="preserve">3. </w:t>
      </w:r>
      <w:r w:rsidR="00F9264F" w:rsidRPr="00FC105F">
        <w:rPr>
          <w:color w:val="000000" w:themeColor="text1"/>
          <w:sz w:val="28"/>
          <w:szCs w:val="28"/>
        </w:rPr>
        <w:t>Субъектами контроля в сфере закупок</w:t>
      </w:r>
      <w:r w:rsidR="004333CF" w:rsidRPr="00FC105F">
        <w:rPr>
          <w:color w:val="000000" w:themeColor="text1"/>
          <w:sz w:val="28"/>
          <w:szCs w:val="28"/>
        </w:rPr>
        <w:t xml:space="preserve"> для обеспечения муниципальных нужд  города Лыткарино</w:t>
      </w:r>
      <w:r w:rsidR="00F9264F" w:rsidRPr="00FC105F">
        <w:rPr>
          <w:color w:val="000000" w:themeColor="text1"/>
          <w:sz w:val="28"/>
          <w:szCs w:val="28"/>
        </w:rPr>
        <w:t xml:space="preserve"> являются</w:t>
      </w:r>
      <w:r w:rsidR="00F9264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заказчики, контрактные службы, контрактные управляющие, комиссии по осуществлению закупок и их члены, уполномоченный орган. </w:t>
      </w:r>
    </w:p>
    <w:p w:rsidR="004333CF" w:rsidRPr="00FC105F" w:rsidRDefault="00382E36" w:rsidP="004333CF">
      <w:pPr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D31202" w:rsidRPr="00FC105F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F9264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Контроль в сфере закупок осуществляется </w:t>
      </w:r>
      <w:r w:rsidR="004333CF" w:rsidRPr="00FC105F">
        <w:rPr>
          <w:color w:val="000000" w:themeColor="text1"/>
          <w:sz w:val="28"/>
          <w:szCs w:val="28"/>
        </w:rPr>
        <w:t>орган</w:t>
      </w:r>
      <w:r w:rsidR="00F11CF7" w:rsidRPr="00FC105F">
        <w:rPr>
          <w:color w:val="000000" w:themeColor="text1"/>
          <w:sz w:val="28"/>
          <w:szCs w:val="28"/>
        </w:rPr>
        <w:t>ом</w:t>
      </w:r>
      <w:r w:rsidR="004333CF" w:rsidRPr="00FC105F">
        <w:rPr>
          <w:color w:val="000000" w:themeColor="text1"/>
          <w:sz w:val="28"/>
          <w:szCs w:val="28"/>
        </w:rPr>
        <w:t xml:space="preserve"> (должностным лиц</w:t>
      </w:r>
      <w:r w:rsidR="00F11CF7" w:rsidRPr="00FC105F">
        <w:rPr>
          <w:color w:val="000000" w:themeColor="text1"/>
          <w:sz w:val="28"/>
          <w:szCs w:val="28"/>
        </w:rPr>
        <w:t>ом</w:t>
      </w:r>
      <w:r w:rsidR="004333CF" w:rsidRPr="00FC105F">
        <w:rPr>
          <w:color w:val="000000" w:themeColor="text1"/>
          <w:sz w:val="28"/>
          <w:szCs w:val="28"/>
        </w:rPr>
        <w:t xml:space="preserve">), уполномоченным на осуществление контроля в сфере закупок для обеспечения муниципальных нужд города Лыткарино (далее – </w:t>
      </w:r>
      <w:r w:rsidR="002A03F4" w:rsidRPr="00FC105F">
        <w:rPr>
          <w:color w:val="000000" w:themeColor="text1"/>
          <w:sz w:val="28"/>
          <w:szCs w:val="28"/>
        </w:rPr>
        <w:t xml:space="preserve">контрольный орган в сфере закупок, </w:t>
      </w:r>
      <w:r w:rsidR="004333CF" w:rsidRPr="00FC105F">
        <w:rPr>
          <w:color w:val="000000" w:themeColor="text1"/>
          <w:sz w:val="28"/>
          <w:szCs w:val="28"/>
        </w:rPr>
        <w:t xml:space="preserve"> уполномоченн</w:t>
      </w:r>
      <w:r w:rsidR="00F11CF7" w:rsidRPr="00FC105F">
        <w:rPr>
          <w:color w:val="000000" w:themeColor="text1"/>
          <w:sz w:val="28"/>
          <w:szCs w:val="28"/>
        </w:rPr>
        <w:t>ое</w:t>
      </w:r>
      <w:r w:rsidR="004333CF" w:rsidRPr="00FC105F">
        <w:rPr>
          <w:color w:val="000000" w:themeColor="text1"/>
          <w:sz w:val="28"/>
          <w:szCs w:val="28"/>
        </w:rPr>
        <w:t xml:space="preserve"> должностн</w:t>
      </w:r>
      <w:r w:rsidR="00F11CF7" w:rsidRPr="00FC105F">
        <w:rPr>
          <w:color w:val="000000" w:themeColor="text1"/>
          <w:sz w:val="28"/>
          <w:szCs w:val="28"/>
        </w:rPr>
        <w:t>о</w:t>
      </w:r>
      <w:r w:rsidR="004333CF" w:rsidRPr="00FC105F">
        <w:rPr>
          <w:color w:val="000000" w:themeColor="text1"/>
          <w:sz w:val="28"/>
          <w:szCs w:val="28"/>
        </w:rPr>
        <w:t>е лиц</w:t>
      </w:r>
      <w:r w:rsidR="00F11CF7" w:rsidRPr="00FC105F">
        <w:rPr>
          <w:color w:val="000000" w:themeColor="text1"/>
          <w:sz w:val="28"/>
          <w:szCs w:val="28"/>
        </w:rPr>
        <w:t>о</w:t>
      </w:r>
      <w:r w:rsidR="004333CF" w:rsidRPr="00FC105F">
        <w:rPr>
          <w:color w:val="000000" w:themeColor="text1"/>
          <w:sz w:val="28"/>
          <w:szCs w:val="28"/>
        </w:rPr>
        <w:t xml:space="preserve">) путем проведения плановых и внеплановых проверок в отношении субъектов контроля в сфере закупок. </w:t>
      </w:r>
    </w:p>
    <w:p w:rsidR="00D31202" w:rsidRPr="00FC105F" w:rsidRDefault="00D31202" w:rsidP="00D3120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5. Предметом контроля в сфере закупок  является соблюдение субъектами контроля в сфере закупок законодательства Российской Федерации и иных нормативных правовых актов о контрактной системе в сфере закупок.</w:t>
      </w:r>
    </w:p>
    <w:p w:rsidR="00D31202" w:rsidRPr="00FC105F" w:rsidRDefault="00D31202" w:rsidP="00D3120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6. </w:t>
      </w:r>
      <w:r w:rsidR="002A03F4" w:rsidRPr="00FC105F">
        <w:rPr>
          <w:color w:val="000000" w:themeColor="text1"/>
          <w:sz w:val="28"/>
          <w:szCs w:val="28"/>
        </w:rPr>
        <w:t>Контрольный орган в сфере закупок</w:t>
      </w:r>
      <w:r w:rsidRPr="00FC105F">
        <w:rPr>
          <w:color w:val="000000" w:themeColor="text1"/>
          <w:sz w:val="28"/>
          <w:szCs w:val="28"/>
        </w:rPr>
        <w:t xml:space="preserve"> осуществляет контроль в сфере закупок в пределах полномочий, не отнесенных в соответствии с федеральными законами, законами Московской области и муниципальными правовыми актами города Лыткарино к полномочиям органов государственного контроля в сфере закупок, органов ведомственного контроля в сфере закупок, внутреннего муниципального финансового контроля </w:t>
      </w:r>
      <w:r w:rsidR="007C6717" w:rsidRPr="007C6717">
        <w:rPr>
          <w:color w:val="000000" w:themeColor="text1"/>
          <w:sz w:val="28"/>
          <w:szCs w:val="28"/>
        </w:rPr>
        <w:t xml:space="preserve">и </w:t>
      </w:r>
      <w:r w:rsidRPr="00FC105F">
        <w:rPr>
          <w:color w:val="000000" w:themeColor="text1"/>
          <w:sz w:val="28"/>
          <w:szCs w:val="28"/>
        </w:rPr>
        <w:t>контроля, осуществляемого Финансовым управлением г</w:t>
      </w:r>
      <w:proofErr w:type="gramStart"/>
      <w:r w:rsidRPr="00FC105F">
        <w:rPr>
          <w:color w:val="000000" w:themeColor="text1"/>
          <w:sz w:val="28"/>
          <w:szCs w:val="28"/>
        </w:rPr>
        <w:t>.Л</w:t>
      </w:r>
      <w:proofErr w:type="gramEnd"/>
      <w:r w:rsidRPr="00FC105F">
        <w:rPr>
          <w:color w:val="000000" w:themeColor="text1"/>
          <w:sz w:val="28"/>
          <w:szCs w:val="28"/>
        </w:rPr>
        <w:t>ыткарино в сфере закупок.</w:t>
      </w:r>
    </w:p>
    <w:p w:rsidR="00D31202" w:rsidRPr="00FC105F" w:rsidRDefault="00D31202" w:rsidP="00D3120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7. При проведении плановых и внеплановых проверок не подлежат контролю результаты оценки заявок участников закупок в соответствии с критериями, установленными </w:t>
      </w:r>
      <w:hyperlink r:id="rId6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3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7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4 части 1 статьи 32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Федерального закона. Такие результаты могут быть обжалованы участниками закупок в судебном порядке.</w:t>
      </w:r>
    </w:p>
    <w:p w:rsidR="004333CF" w:rsidRPr="00FC105F" w:rsidRDefault="007060AA" w:rsidP="004333C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>8</w:t>
      </w:r>
      <w:r w:rsidR="004333CF" w:rsidRPr="00FC105F">
        <w:rPr>
          <w:color w:val="000000" w:themeColor="text1"/>
          <w:sz w:val="28"/>
          <w:szCs w:val="28"/>
        </w:rPr>
        <w:t xml:space="preserve">. </w:t>
      </w:r>
      <w:r w:rsidR="004333CF" w:rsidRPr="00FC105F">
        <w:rPr>
          <w:rFonts w:eastAsiaTheme="minorHAnsi"/>
          <w:color w:val="000000" w:themeColor="text1"/>
          <w:sz w:val="28"/>
          <w:szCs w:val="28"/>
          <w:lang w:eastAsia="en-US"/>
        </w:rPr>
        <w:t>Информация о проведении контрольным орган</w:t>
      </w:r>
      <w:r w:rsidR="00D31202" w:rsidRPr="00FC105F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4333C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сфере закупок</w:t>
      </w:r>
      <w:r w:rsidR="00F11C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333CF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плановых и внеплановых проверок, об их результатах и выданных предписаниях размещается в единой информационной системе и (или) реестре жалоб, плановых и внеплановых проверок, принятых по ним решений и выданных предписаний.</w:t>
      </w:r>
    </w:p>
    <w:p w:rsidR="00F11CF7" w:rsidRPr="00FC105F" w:rsidRDefault="00F11CF7" w:rsidP="00F11C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060AA" w:rsidRPr="00FC105F" w:rsidRDefault="007060AA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Плановые проверки</w:t>
      </w:r>
    </w:p>
    <w:p w:rsidR="007060AA" w:rsidRPr="00FC105F" w:rsidRDefault="007060AA" w:rsidP="007060A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53166" w:rsidRPr="00FC105F" w:rsidRDefault="007060AA" w:rsidP="00153166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ab/>
        <w:t>9.</w:t>
      </w:r>
      <w:r w:rsidR="00153166" w:rsidRPr="00FC105F">
        <w:rPr>
          <w:color w:val="000000" w:themeColor="text1"/>
          <w:sz w:val="28"/>
          <w:szCs w:val="28"/>
        </w:rPr>
        <w:t xml:space="preserve"> П</w:t>
      </w:r>
      <w:r w:rsidR="00153166" w:rsidRPr="00FC105F">
        <w:rPr>
          <w:bCs/>
          <w:color w:val="000000" w:themeColor="text1"/>
          <w:sz w:val="28"/>
          <w:szCs w:val="28"/>
        </w:rPr>
        <w:t>лановые проверки проводятся на основании разрабатываемых</w:t>
      </w:r>
      <w:r w:rsidR="00E27A98" w:rsidRPr="00FC105F">
        <w:rPr>
          <w:bCs/>
          <w:color w:val="000000" w:themeColor="text1"/>
          <w:sz w:val="28"/>
          <w:szCs w:val="28"/>
        </w:rPr>
        <w:t xml:space="preserve"> и утверждаемых</w:t>
      </w:r>
      <w:r w:rsidR="00153166" w:rsidRPr="00FC105F">
        <w:rPr>
          <w:bCs/>
          <w:color w:val="000000" w:themeColor="text1"/>
          <w:sz w:val="28"/>
          <w:szCs w:val="28"/>
        </w:rPr>
        <w:t xml:space="preserve"> Администрацией города Лыткарино ежегодных планов проведения плановых проверок. </w:t>
      </w:r>
    </w:p>
    <w:p w:rsidR="00153166" w:rsidRPr="00FC105F" w:rsidRDefault="00153166" w:rsidP="0015316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bCs/>
          <w:color w:val="000000" w:themeColor="text1"/>
          <w:sz w:val="28"/>
          <w:szCs w:val="28"/>
        </w:rPr>
        <w:t xml:space="preserve">10. </w:t>
      </w:r>
      <w:r w:rsidRPr="00FC105F">
        <w:rPr>
          <w:color w:val="000000" w:themeColor="text1"/>
          <w:sz w:val="28"/>
          <w:szCs w:val="28"/>
        </w:rPr>
        <w:t xml:space="preserve">  В ежегодных планах проведения плановых проверок указываются следующие сведения:</w:t>
      </w:r>
    </w:p>
    <w:p w:rsidR="00966A93" w:rsidRPr="00FC105F" w:rsidRDefault="00153166" w:rsidP="00153166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наименования </w:t>
      </w:r>
      <w:r w:rsidR="00966A93" w:rsidRPr="00FC105F">
        <w:rPr>
          <w:color w:val="000000" w:themeColor="text1"/>
          <w:sz w:val="28"/>
          <w:szCs w:val="28"/>
        </w:rPr>
        <w:t>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="00966A93" w:rsidRPr="00FC105F">
        <w:rPr>
          <w:color w:val="000000" w:themeColor="text1"/>
          <w:sz w:val="28"/>
          <w:szCs w:val="28"/>
        </w:rPr>
        <w:t xml:space="preserve">; </w:t>
      </w:r>
    </w:p>
    <w:p w:rsidR="00153166" w:rsidRPr="00FC105F" w:rsidRDefault="00153166" w:rsidP="00153166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</w:t>
      </w:r>
      <w:r w:rsidR="00966A93" w:rsidRPr="00FC105F">
        <w:rPr>
          <w:color w:val="000000" w:themeColor="text1"/>
          <w:sz w:val="28"/>
          <w:szCs w:val="28"/>
        </w:rPr>
        <w:t>предмет</w:t>
      </w:r>
      <w:r w:rsidRPr="00FC105F">
        <w:rPr>
          <w:color w:val="000000" w:themeColor="text1"/>
          <w:sz w:val="28"/>
          <w:szCs w:val="28"/>
        </w:rPr>
        <w:t xml:space="preserve"> проведения каждой плановой проверки;</w:t>
      </w:r>
    </w:p>
    <w:p w:rsidR="00153166" w:rsidRPr="00FC105F" w:rsidRDefault="00153166" w:rsidP="00153166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сроки пров</w:t>
      </w:r>
      <w:r w:rsidR="00966A93" w:rsidRPr="00FC105F">
        <w:rPr>
          <w:color w:val="000000" w:themeColor="text1"/>
          <w:sz w:val="28"/>
          <w:szCs w:val="28"/>
        </w:rPr>
        <w:t>едения каждой плановой проверки.</w:t>
      </w:r>
    </w:p>
    <w:p w:rsidR="007060AA" w:rsidRPr="00FC105F" w:rsidRDefault="00966A93" w:rsidP="00966A9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11. </w:t>
      </w:r>
      <w:r w:rsidR="00153166" w:rsidRPr="00FC105F">
        <w:rPr>
          <w:color w:val="000000" w:themeColor="text1"/>
          <w:sz w:val="28"/>
          <w:szCs w:val="28"/>
        </w:rPr>
        <w:t>Утверждённый  ежегодный план проведения плановых проверок доводится до сведения заинтересованных лиц посредством его размещения на официальном сайте города Лыткарино</w:t>
      </w:r>
      <w:r w:rsidRPr="00FC105F">
        <w:rPr>
          <w:color w:val="000000" w:themeColor="text1"/>
          <w:sz w:val="28"/>
          <w:szCs w:val="28"/>
        </w:rPr>
        <w:t xml:space="preserve"> в сети Интернет.</w:t>
      </w:r>
    </w:p>
    <w:p w:rsidR="00966A93" w:rsidRPr="00FC105F" w:rsidRDefault="00966A93" w:rsidP="00966A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 xml:space="preserve">12.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</w:t>
      </w:r>
      <w:proofErr w:type="gramStart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ее членов, уполномоченного органа </w:t>
      </w:r>
      <w:bookmarkStart w:id="0" w:name="Par0"/>
      <w:bookmarkEnd w:id="0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плановые проверки проводятся</w:t>
      </w:r>
      <w:proofErr w:type="gramEnd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контрольным органом в сфере закупок не чаще чем один раз в шесть месяцев.</w:t>
      </w:r>
    </w:p>
    <w:p w:rsidR="00966A93" w:rsidRPr="00FC105F" w:rsidRDefault="00966A93" w:rsidP="00966A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13. Плановые проверки проводятся в отношении  комиссии по осуществлению закупки, за исключением указанной в пункте 12 настоящего Положения, контрольным органом в сфере закупок не чаще чем один раз за период проведения каждого определения поставщика (подрядчика, исполнителя).</w:t>
      </w:r>
    </w:p>
    <w:p w:rsidR="000056B3" w:rsidRPr="00FC105F" w:rsidRDefault="000056B3" w:rsidP="000056B3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14. Не позднее</w:t>
      </w:r>
      <w:r w:rsidR="00E13217"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3 рабочих дня до начала проведения плановой проверки</w:t>
      </w:r>
      <w:r w:rsidR="007C671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FC105F">
        <w:rPr>
          <w:color w:val="000000" w:themeColor="text1"/>
          <w:sz w:val="28"/>
          <w:szCs w:val="28"/>
        </w:rPr>
        <w:t xml:space="preserve"> субъектам контроля в сфере закупок вручается уведомление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контрольного орган</w:t>
      </w:r>
      <w:r w:rsidR="000A35A9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сфере закупок о проведении такой проверки</w:t>
      </w:r>
      <w:r w:rsidR="00E1321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Уведомление)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15. Уведомление направляется </w:t>
      </w:r>
      <w:r w:rsidRPr="00FC105F">
        <w:rPr>
          <w:color w:val="000000" w:themeColor="text1"/>
          <w:sz w:val="28"/>
          <w:szCs w:val="28"/>
        </w:rPr>
        <w:t>заказным почтовым отправлением с уведомлением о вручении или иным доступным способом.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16. В </w:t>
      </w:r>
      <w:r w:rsidR="004F6C79" w:rsidRPr="00FC105F">
        <w:rPr>
          <w:color w:val="000000" w:themeColor="text1"/>
          <w:sz w:val="28"/>
          <w:szCs w:val="28"/>
        </w:rPr>
        <w:t>У</w:t>
      </w:r>
      <w:r w:rsidRPr="00FC105F">
        <w:rPr>
          <w:color w:val="000000" w:themeColor="text1"/>
          <w:sz w:val="28"/>
          <w:szCs w:val="28"/>
        </w:rPr>
        <w:t>ведомлении указываются: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осуществляющего проверку;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отчества, должности  уполномоченных лиц;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 и срок ее проведения;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lastRenderedPageBreak/>
        <w:t>- правовые основания проведения проверки, в том числе подлежащие проверке требования, установленные законодательством Российской Федерации или иными нормативными правовыми актами в сфере закупок;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перечень документов, представление которых необходимо для проведения проверки;</w:t>
      </w:r>
    </w:p>
    <w:p w:rsidR="00E13217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даты начала и окончания проведения проверки.</w:t>
      </w:r>
    </w:p>
    <w:p w:rsidR="000A35A9" w:rsidRPr="00FC105F" w:rsidRDefault="000A35A9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 Уведомления приводится в Приложении №1 к настоящему Положению.</w:t>
      </w:r>
    </w:p>
    <w:p w:rsidR="000056B3" w:rsidRPr="00FC105F" w:rsidRDefault="000056B3" w:rsidP="00966A9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66A93" w:rsidRPr="00FC105F" w:rsidRDefault="00E13217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Внеплановые проверки</w:t>
      </w:r>
    </w:p>
    <w:p w:rsidR="00F11CF7" w:rsidRPr="00FC105F" w:rsidRDefault="00F11CF7" w:rsidP="004333C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03AD8" w:rsidRPr="00FC105F" w:rsidRDefault="004F59A3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ab/>
        <w:t>1</w:t>
      </w:r>
      <w:r w:rsidR="00FE31F9" w:rsidRPr="00FC105F">
        <w:rPr>
          <w:color w:val="000000" w:themeColor="text1"/>
          <w:sz w:val="28"/>
          <w:szCs w:val="28"/>
        </w:rPr>
        <w:t>7</w:t>
      </w:r>
      <w:r w:rsidRPr="00FC105F">
        <w:rPr>
          <w:color w:val="000000" w:themeColor="text1"/>
          <w:sz w:val="28"/>
          <w:szCs w:val="28"/>
        </w:rPr>
        <w:t xml:space="preserve">. </w:t>
      </w:r>
      <w:r w:rsidR="00D03AD8" w:rsidRPr="00FC105F">
        <w:rPr>
          <w:rFonts w:eastAsiaTheme="minorHAnsi"/>
          <w:color w:val="000000" w:themeColor="text1"/>
          <w:sz w:val="28"/>
          <w:szCs w:val="28"/>
          <w:lang w:eastAsia="en-US"/>
        </w:rPr>
        <w:t>Контрольный орган в сфере закупок проводит внеплановую проверку по следующим основаниям:</w:t>
      </w:r>
    </w:p>
    <w:p w:rsidR="00D03AD8" w:rsidRPr="00FC105F" w:rsidRDefault="00D03AD8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.1.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 или комиссии по осуществлению закупок, ее членов, должностных лиц контрактной службы, контрактного управляющего.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Рассмотрение такой жалобы осуществляется по правилам главы 6 Федерального закона.  </w:t>
      </w:r>
    </w:p>
    <w:p w:rsidR="00D03AD8" w:rsidRPr="00FC105F" w:rsidRDefault="00D03AD8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В случае</w:t>
      </w:r>
      <w:proofErr w:type="gramStart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решение;</w:t>
      </w:r>
    </w:p>
    <w:p w:rsidR="00D03AD8" w:rsidRPr="00FC105F" w:rsidRDefault="00D03AD8" w:rsidP="00D03A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.2. 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E27A98" w:rsidRPr="00FC105F" w:rsidRDefault="00D03AD8" w:rsidP="00E27A9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.3.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>истечение срока исполнения ранее выданного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пунктом </w:t>
      </w:r>
      <w:r w:rsidR="000F7027" w:rsidRPr="00FC105F">
        <w:rPr>
          <w:rFonts w:eastAsiaTheme="minorHAnsi"/>
          <w:color w:val="000000" w:themeColor="text1"/>
          <w:sz w:val="28"/>
          <w:szCs w:val="28"/>
          <w:lang w:eastAsia="en-US"/>
        </w:rPr>
        <w:t>34.1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Положения 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предписания,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>исполнение которого контролируется.</w:t>
      </w:r>
    </w:p>
    <w:p w:rsidR="004F6C79" w:rsidRPr="00FC105F" w:rsidRDefault="00FE31F9" w:rsidP="00E27A9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18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>. Внеплановая проверка проводится в течение 5 рабочих дней с момента наступления оснований, предусмотренных пунктами 1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>.1-1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>.3 настоящего Положения.</w:t>
      </w:r>
    </w:p>
    <w:p w:rsidR="00E27A98" w:rsidRPr="00FC105F" w:rsidRDefault="00FE31F9" w:rsidP="00E27A98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19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>. В день проведения внеплановой  проверки</w:t>
      </w:r>
      <w:r w:rsidR="00E27A98" w:rsidRPr="00FC105F">
        <w:rPr>
          <w:color w:val="000000" w:themeColor="text1"/>
          <w:sz w:val="28"/>
          <w:szCs w:val="28"/>
        </w:rPr>
        <w:t xml:space="preserve"> субъектам контроля в сфере закупок вручается уведомление </w:t>
      </w:r>
      <w:r w:rsidR="00E27A98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контрольного органа в сфере закупок о проведении такой проверки</w:t>
      </w:r>
      <w:r w:rsidR="004F6C79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E31F9" w:rsidRPr="00FC105F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FC105F">
        <w:rPr>
          <w:color w:val="000000" w:themeColor="text1"/>
          <w:sz w:val="28"/>
          <w:szCs w:val="28"/>
        </w:rPr>
        <w:t>В Уведомлении указываются: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осуществляющего проверку;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отчества, должности  уполномоченных лиц;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 и срок ее проведения;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правовые основания проведения проверки, в том числе подлежащие проверке требования, установленные законодательством Российской Федерации или иными нормативными правовыми актами в сфере закупок;</w:t>
      </w:r>
    </w:p>
    <w:p w:rsidR="004F6C79" w:rsidRPr="00FC105F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перечень документов, представление которых необходимо для проведения проверки;</w:t>
      </w:r>
    </w:p>
    <w:p w:rsidR="004F6C79" w:rsidRDefault="004F6C79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даты начала и окончания проведения проверки.</w:t>
      </w:r>
    </w:p>
    <w:p w:rsidR="006967E3" w:rsidRDefault="006967E3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</w:p>
    <w:p w:rsidR="00FC105F" w:rsidRPr="000A35A9" w:rsidRDefault="00FC105F" w:rsidP="004F6C7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</w:p>
    <w:p w:rsidR="00FE31F9" w:rsidRPr="00FC105F" w:rsidRDefault="00FE31F9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 Порядок организации проверки</w:t>
      </w:r>
    </w:p>
    <w:p w:rsidR="00FE31F9" w:rsidRPr="00FC105F" w:rsidRDefault="00FE31F9" w:rsidP="00FE31F9">
      <w:pPr>
        <w:autoSpaceDE w:val="0"/>
        <w:autoSpaceDN w:val="0"/>
        <w:adjustRightInd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21.  Проверки провод</w:t>
      </w:r>
      <w:r w:rsidR="000B3BD1" w:rsidRPr="00FC105F">
        <w:rPr>
          <w:color w:val="000000" w:themeColor="text1"/>
          <w:sz w:val="28"/>
          <w:szCs w:val="28"/>
        </w:rPr>
        <w:t>я</w:t>
      </w:r>
      <w:r w:rsidRPr="00FC105F">
        <w:rPr>
          <w:color w:val="000000" w:themeColor="text1"/>
          <w:sz w:val="28"/>
          <w:szCs w:val="28"/>
        </w:rPr>
        <w:t>тся на основании решения Администрации города Лыткарино, оформляемо</w:t>
      </w:r>
      <w:r w:rsidR="000B3BD1" w:rsidRPr="00FC105F">
        <w:rPr>
          <w:color w:val="000000" w:themeColor="text1"/>
          <w:sz w:val="28"/>
          <w:szCs w:val="28"/>
        </w:rPr>
        <w:t>го</w:t>
      </w:r>
      <w:r w:rsidRPr="00FC105F">
        <w:rPr>
          <w:color w:val="000000" w:themeColor="text1"/>
          <w:sz w:val="28"/>
          <w:szCs w:val="28"/>
        </w:rPr>
        <w:t xml:space="preserve"> распоряжением Главы города Лыткарино. </w:t>
      </w: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22. В решении указываются:  </w:t>
      </w: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осуществляющего проверку;</w:t>
      </w:r>
    </w:p>
    <w:p w:rsidR="00FE31F9" w:rsidRPr="00FC105F" w:rsidRDefault="00FE31F9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отчества, должности  уполномоченных лиц;</w:t>
      </w:r>
    </w:p>
    <w:p w:rsidR="000B3BD1" w:rsidRPr="00FC105F" w:rsidRDefault="000B3BD1" w:rsidP="000B3BD1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0B3BD1" w:rsidRPr="00FC105F" w:rsidRDefault="000B3BD1" w:rsidP="000B3BD1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проверки;</w:t>
      </w:r>
    </w:p>
    <w:p w:rsidR="000B3BD1" w:rsidRPr="00FC105F" w:rsidRDefault="000B3BD1" w:rsidP="000B3BD1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сроки проведения проверки.</w:t>
      </w:r>
    </w:p>
    <w:p w:rsidR="00FE31F9" w:rsidRPr="00FC105F" w:rsidRDefault="008E3020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23</w:t>
      </w:r>
      <w:r w:rsidR="00FE31F9" w:rsidRPr="00FC105F">
        <w:rPr>
          <w:color w:val="000000" w:themeColor="text1"/>
          <w:sz w:val="28"/>
          <w:szCs w:val="28"/>
        </w:rPr>
        <w:t xml:space="preserve">. </w:t>
      </w:r>
      <w:r w:rsidR="00CC7FCB" w:rsidRPr="00FC105F">
        <w:rPr>
          <w:color w:val="000000" w:themeColor="text1"/>
          <w:sz w:val="28"/>
          <w:szCs w:val="28"/>
        </w:rPr>
        <w:t>П</w:t>
      </w:r>
      <w:r w:rsidR="00FE31F9" w:rsidRPr="00FC105F">
        <w:rPr>
          <w:color w:val="000000" w:themeColor="text1"/>
          <w:sz w:val="28"/>
          <w:szCs w:val="28"/>
        </w:rPr>
        <w:t xml:space="preserve">роверка может проводиться только уполномоченными должностными лицами, которые указаны в </w:t>
      </w:r>
      <w:r w:rsidR="002362CD" w:rsidRPr="00FC105F">
        <w:rPr>
          <w:color w:val="000000" w:themeColor="text1"/>
          <w:sz w:val="28"/>
          <w:szCs w:val="28"/>
        </w:rPr>
        <w:t>распоряжении</w:t>
      </w:r>
      <w:r w:rsidR="00FE31F9" w:rsidRPr="00FC105F">
        <w:rPr>
          <w:color w:val="000000" w:themeColor="text1"/>
          <w:sz w:val="28"/>
          <w:szCs w:val="28"/>
        </w:rPr>
        <w:t xml:space="preserve">, в составе комиссии не менее трех человек. </w:t>
      </w:r>
    </w:p>
    <w:p w:rsidR="00FE31F9" w:rsidRPr="00FC105F" w:rsidRDefault="00CC7FCB" w:rsidP="00FE31F9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24</w:t>
      </w:r>
      <w:r w:rsidR="00FE31F9" w:rsidRPr="00FC105F">
        <w:rPr>
          <w:color w:val="000000" w:themeColor="text1"/>
          <w:sz w:val="28"/>
          <w:szCs w:val="28"/>
        </w:rPr>
        <w:t xml:space="preserve">. Срок проведения проверки не может превышать 20 рабочих дней. </w:t>
      </w:r>
    </w:p>
    <w:p w:rsidR="006A7CE1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 xml:space="preserve">25. 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>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информацию, необходимые для проведения проверки, а также по предъявлении служебных удостоверений и распоряжения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проведении проверки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имеют право беспрепятственного доступа в помещения и на территории, которые занимают заказчики</w:t>
      </w:r>
      <w:r w:rsidR="00DE3157"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</w:t>
      </w:r>
      <w:proofErr w:type="gramEnd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получения документов и информации о закупках, необходимых контрольному органу в сфере закупок.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26. </w:t>
      </w:r>
      <w:r w:rsidRPr="00FC105F">
        <w:rPr>
          <w:color w:val="000000" w:themeColor="text1"/>
          <w:sz w:val="28"/>
          <w:szCs w:val="28"/>
        </w:rPr>
        <w:t xml:space="preserve"> При проведении </w:t>
      </w:r>
      <w:proofErr w:type="gramStart"/>
      <w:r w:rsidRPr="00FC105F">
        <w:rPr>
          <w:color w:val="000000" w:themeColor="text1"/>
          <w:sz w:val="28"/>
          <w:szCs w:val="28"/>
        </w:rPr>
        <w:t>проверки</w:t>
      </w:r>
      <w:proofErr w:type="gramEnd"/>
      <w:r w:rsidRPr="00FC105F">
        <w:rPr>
          <w:color w:val="000000" w:themeColor="text1"/>
          <w:sz w:val="28"/>
          <w:szCs w:val="28"/>
        </w:rPr>
        <w:t xml:space="preserve"> уполномоченные должностные лица не вправе:</w:t>
      </w:r>
    </w:p>
    <w:p w:rsidR="00CC7FCB" w:rsidRPr="00FC105F" w:rsidRDefault="00CC7FCB" w:rsidP="00CC7FC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проверять выполнение требований  законодательства Российской Федерации и иных нормативных правовых актов о контрактной системе в сфере закупок,  если проверка таких требований не относится к полномочиям контрольного органа в сфере закупок;   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требовать представления документов, информации, если они не относятся к предмету проверки, а также изымать оригиналы таких документов;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требовать нотариального удостоверения копий документов,  представляемых для проведения проверки, если иное не предусмотрено законодательством Российской Федерации;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</w:t>
      </w:r>
      <w:hyperlink r:id="rId8" w:history="1">
        <w:r w:rsidRPr="00FC105F">
          <w:rPr>
            <w:color w:val="000000" w:themeColor="text1"/>
            <w:sz w:val="28"/>
            <w:szCs w:val="28"/>
          </w:rPr>
          <w:t>тайну</w:t>
        </w:r>
      </w:hyperlink>
      <w:r w:rsidRPr="00FC105F">
        <w:rPr>
          <w:color w:val="000000" w:themeColor="text1"/>
          <w:sz w:val="28"/>
          <w:szCs w:val="28"/>
        </w:rPr>
        <w:t>, за исключением случаев, предусмотренных законодательством Российской Федерации;</w:t>
      </w:r>
    </w:p>
    <w:p w:rsidR="00CC7FCB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превышать установленные сроки проведения проверки.</w:t>
      </w:r>
    </w:p>
    <w:p w:rsidR="006A7CE1" w:rsidRPr="00FC105F" w:rsidRDefault="00CC7FCB" w:rsidP="00CC7FCB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27. 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>Субъекты контроля обязаны представлять</w:t>
      </w:r>
      <w:r w:rsidR="00127812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требованию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контрольный орган в сфере закупок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6A7CE1" w:rsidRPr="00FC105F" w:rsidRDefault="00127812" w:rsidP="00127812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28. 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выявлении в результате проведения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контрольным органом в сфере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закупок плановых и внеплановых проверок факта совершения действия (бездействия), содержащего признаки состава преступления, указанны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 обязан передать 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>с даты выявления</w:t>
      </w:r>
      <w:proofErr w:type="gramEnd"/>
      <w:r w:rsidR="006A7CE1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факта.</w:t>
      </w:r>
    </w:p>
    <w:p w:rsidR="00837A80" w:rsidRPr="00FC105F" w:rsidRDefault="00127812" w:rsidP="00127812">
      <w:pPr>
        <w:autoSpaceDE w:val="0"/>
        <w:autoSpaceDN w:val="0"/>
        <w:adjustRightInd w:val="0"/>
        <w:ind w:firstLine="90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29. </w:t>
      </w:r>
      <w:r w:rsidR="00837A80" w:rsidRPr="00FC105F">
        <w:rPr>
          <w:rFonts w:eastAsiaTheme="minorHAnsi"/>
          <w:color w:val="000000" w:themeColor="text1"/>
          <w:sz w:val="28"/>
          <w:szCs w:val="28"/>
          <w:lang w:eastAsia="en-US"/>
        </w:rPr>
        <w:t>Полученные контрольным орган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837A80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сфере закупок при осуществлении своих полномочий сведения, составляющие государственную тайну, и иная информация, доступ к которой ограничен в соответствии с федеральными </w:t>
      </w:r>
      <w:hyperlink r:id="rId9" w:history="1">
        <w:r w:rsidR="00837A80"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законами</w:t>
        </w:r>
      </w:hyperlink>
      <w:r w:rsidR="00837A80" w:rsidRPr="00FC105F">
        <w:rPr>
          <w:rFonts w:eastAsiaTheme="minorHAnsi"/>
          <w:color w:val="000000" w:themeColor="text1"/>
          <w:sz w:val="28"/>
          <w:szCs w:val="28"/>
          <w:lang w:eastAsia="en-US"/>
        </w:rPr>
        <w:t>, не подлежат разглашению, за исключением случаев, предусмотренных федеральными законами.</w:t>
      </w:r>
    </w:p>
    <w:p w:rsidR="006A7CE1" w:rsidRPr="00FC105F" w:rsidRDefault="006A7CE1" w:rsidP="00E27A9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A7CE1" w:rsidRPr="00FC105F" w:rsidRDefault="00837A80" w:rsidP="00FC105F">
      <w:pPr>
        <w:pStyle w:val="a5"/>
        <w:numPr>
          <w:ilvl w:val="0"/>
          <w:numId w:val="8"/>
        </w:num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Оформление результатов проверок</w:t>
      </w:r>
    </w:p>
    <w:p w:rsidR="00837A80" w:rsidRPr="00FC105F" w:rsidRDefault="00837A80" w:rsidP="00837A80">
      <w:pPr>
        <w:pStyle w:val="a5"/>
        <w:autoSpaceDE w:val="0"/>
        <w:autoSpaceDN w:val="0"/>
        <w:adjustRightInd w:val="0"/>
        <w:ind w:left="126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345F7" w:rsidRPr="00FC105F" w:rsidRDefault="000345F7" w:rsidP="000345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30. </w:t>
      </w:r>
      <w:r w:rsidR="00E13217" w:rsidRPr="00FC105F">
        <w:rPr>
          <w:color w:val="000000" w:themeColor="text1"/>
          <w:sz w:val="28"/>
          <w:szCs w:val="28"/>
        </w:rPr>
        <w:t xml:space="preserve">По результатам </w:t>
      </w:r>
      <w:r w:rsidRPr="00FC105F">
        <w:rPr>
          <w:color w:val="000000" w:themeColor="text1"/>
          <w:sz w:val="28"/>
          <w:szCs w:val="28"/>
        </w:rPr>
        <w:t>проверок</w:t>
      </w:r>
      <w:r w:rsidR="000F7027" w:rsidRPr="00FC105F">
        <w:rPr>
          <w:color w:val="000000" w:themeColor="text1"/>
          <w:sz w:val="28"/>
          <w:szCs w:val="28"/>
        </w:rPr>
        <w:t xml:space="preserve"> </w:t>
      </w:r>
      <w:r w:rsidRPr="00FC105F">
        <w:rPr>
          <w:color w:val="000000" w:themeColor="text1"/>
          <w:sz w:val="28"/>
          <w:szCs w:val="28"/>
        </w:rPr>
        <w:t xml:space="preserve">уполномоченные должностные лица </w:t>
      </w:r>
      <w:r w:rsidR="00E13217" w:rsidRPr="00FC105F">
        <w:rPr>
          <w:color w:val="000000" w:themeColor="text1"/>
          <w:sz w:val="28"/>
          <w:szCs w:val="28"/>
        </w:rPr>
        <w:t>составляют акт</w:t>
      </w:r>
      <w:r w:rsidR="000A35A9">
        <w:rPr>
          <w:color w:val="000000" w:themeColor="text1"/>
          <w:sz w:val="28"/>
          <w:szCs w:val="28"/>
        </w:rPr>
        <w:t xml:space="preserve"> по установленной форме (Приложение №2)</w:t>
      </w:r>
      <w:r w:rsidRPr="00FC105F">
        <w:rPr>
          <w:color w:val="000000" w:themeColor="text1"/>
          <w:sz w:val="28"/>
          <w:szCs w:val="28"/>
        </w:rPr>
        <w:t>.</w:t>
      </w:r>
    </w:p>
    <w:p w:rsidR="00E13217" w:rsidRPr="00FC105F" w:rsidRDefault="000345F7" w:rsidP="000345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31. </w:t>
      </w:r>
      <w:r w:rsidR="00E13217" w:rsidRPr="00FC105F">
        <w:rPr>
          <w:color w:val="000000" w:themeColor="text1"/>
          <w:sz w:val="28"/>
          <w:szCs w:val="28"/>
        </w:rPr>
        <w:t xml:space="preserve"> В акте проверки указывается: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дата, время и место составления акта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наименование органа, проводившего проверку;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</w:t>
      </w:r>
      <w:r w:rsidR="000345F7" w:rsidRPr="00FC105F">
        <w:rPr>
          <w:color w:val="000000" w:themeColor="text1"/>
          <w:sz w:val="28"/>
          <w:szCs w:val="28"/>
        </w:rPr>
        <w:t>реквизиты распоряжения о проведении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фамилии, имена, отчества и должности уполномоченных лиц;</w:t>
      </w:r>
    </w:p>
    <w:p w:rsidR="000345F7" w:rsidRPr="00FC105F" w:rsidRDefault="000345F7" w:rsidP="000345F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наименования заказчиков</w:t>
      </w:r>
      <w:r w:rsidR="00DE3157" w:rsidRPr="00FC105F">
        <w:rPr>
          <w:color w:val="000000" w:themeColor="text1"/>
          <w:sz w:val="28"/>
          <w:szCs w:val="28"/>
        </w:rPr>
        <w:t>, иных субъектов проверки</w:t>
      </w:r>
      <w:r w:rsidRPr="00FC105F">
        <w:rPr>
          <w:color w:val="000000" w:themeColor="text1"/>
          <w:sz w:val="28"/>
          <w:szCs w:val="28"/>
        </w:rPr>
        <w:t xml:space="preserve">; </w:t>
      </w:r>
    </w:p>
    <w:p w:rsidR="000345F7" w:rsidRPr="00FC105F" w:rsidRDefault="000345F7" w:rsidP="000345F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предмет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дата, время, продолжительность и место проведения проверки;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сведения о результатах проверки, в том числе о выявленных нарушениях требований</w:t>
      </w:r>
      <w:r w:rsidR="000345F7" w:rsidRPr="00FC105F">
        <w:rPr>
          <w:color w:val="000000" w:themeColor="text1"/>
          <w:sz w:val="28"/>
          <w:szCs w:val="28"/>
        </w:rPr>
        <w:t xml:space="preserve">, установленных законодательством Российской Федерации или иными нормативными правовыми актами в сфере закупок и о лицах, </w:t>
      </w:r>
      <w:r w:rsidRPr="00FC105F">
        <w:rPr>
          <w:color w:val="000000" w:themeColor="text1"/>
          <w:sz w:val="28"/>
          <w:szCs w:val="28"/>
        </w:rPr>
        <w:t>допустивших указанные нарушения;</w:t>
      </w:r>
    </w:p>
    <w:p w:rsidR="000345F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- сведения об ознакомлении или отказе в ознакомлении с актом проверки руководителя, иного должностного лица или уполномоченного представителя </w:t>
      </w:r>
      <w:r w:rsidR="000345F7" w:rsidRPr="00FC105F">
        <w:rPr>
          <w:color w:val="000000" w:themeColor="text1"/>
          <w:sz w:val="28"/>
          <w:szCs w:val="28"/>
        </w:rPr>
        <w:t xml:space="preserve">заказчика, </w:t>
      </w:r>
      <w:r w:rsidR="00DE3157" w:rsidRPr="00FC105F">
        <w:rPr>
          <w:color w:val="000000" w:themeColor="text1"/>
          <w:sz w:val="28"/>
          <w:szCs w:val="28"/>
        </w:rPr>
        <w:t xml:space="preserve"> иного </w:t>
      </w:r>
      <w:r w:rsidR="000345F7" w:rsidRPr="00FC105F">
        <w:rPr>
          <w:color w:val="000000" w:themeColor="text1"/>
          <w:sz w:val="28"/>
          <w:szCs w:val="28"/>
        </w:rPr>
        <w:t xml:space="preserve">субъекта проверки, </w:t>
      </w:r>
      <w:r w:rsidRPr="00FC105F">
        <w:rPr>
          <w:color w:val="000000" w:themeColor="text1"/>
          <w:sz w:val="28"/>
          <w:szCs w:val="28"/>
        </w:rPr>
        <w:t>о наличии их подписей или об отказе от совершения подписи</w:t>
      </w:r>
      <w:r w:rsidR="000345F7" w:rsidRPr="00FC105F">
        <w:rPr>
          <w:color w:val="000000" w:themeColor="text1"/>
          <w:sz w:val="28"/>
          <w:szCs w:val="28"/>
        </w:rPr>
        <w:t xml:space="preserve">; </w:t>
      </w:r>
    </w:p>
    <w:p w:rsidR="00E1321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>- подписи уполномоченных</w:t>
      </w:r>
      <w:r w:rsidR="000345F7" w:rsidRPr="00FC105F">
        <w:rPr>
          <w:color w:val="000000" w:themeColor="text1"/>
          <w:sz w:val="28"/>
          <w:szCs w:val="28"/>
        </w:rPr>
        <w:t xml:space="preserve"> должностных</w:t>
      </w:r>
      <w:r w:rsidRPr="00FC105F">
        <w:rPr>
          <w:color w:val="000000" w:themeColor="text1"/>
          <w:sz w:val="28"/>
          <w:szCs w:val="28"/>
        </w:rPr>
        <w:t xml:space="preserve"> лиц, проводивших проверку.</w:t>
      </w:r>
    </w:p>
    <w:p w:rsidR="000345F7" w:rsidRPr="00FC105F" w:rsidRDefault="000345F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32. </w:t>
      </w:r>
      <w:r w:rsidR="00E13217" w:rsidRPr="00FC105F">
        <w:rPr>
          <w:color w:val="000000" w:themeColor="text1"/>
          <w:sz w:val="28"/>
          <w:szCs w:val="28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</w:t>
      </w:r>
      <w:r w:rsidRPr="00FC105F">
        <w:rPr>
          <w:color w:val="000000" w:themeColor="text1"/>
          <w:sz w:val="28"/>
          <w:szCs w:val="28"/>
        </w:rPr>
        <w:t xml:space="preserve"> заказчика, </w:t>
      </w:r>
      <w:r w:rsidR="000F7027" w:rsidRPr="00FC105F">
        <w:rPr>
          <w:color w:val="000000" w:themeColor="text1"/>
          <w:sz w:val="28"/>
          <w:szCs w:val="28"/>
        </w:rPr>
        <w:t xml:space="preserve">иного </w:t>
      </w:r>
      <w:r w:rsidRPr="00FC105F">
        <w:rPr>
          <w:color w:val="000000" w:themeColor="text1"/>
          <w:sz w:val="28"/>
          <w:szCs w:val="28"/>
        </w:rPr>
        <w:t>субъекта проверки</w:t>
      </w:r>
      <w:r w:rsidR="00E13217" w:rsidRPr="00FC105F">
        <w:rPr>
          <w:color w:val="000000" w:themeColor="text1"/>
          <w:sz w:val="28"/>
          <w:szCs w:val="28"/>
        </w:rPr>
        <w:t xml:space="preserve"> под расписку об ознакомлении либо об отказе в ознакомлении с актом проверки.</w:t>
      </w:r>
    </w:p>
    <w:p w:rsidR="000F7027" w:rsidRPr="00FC105F" w:rsidRDefault="00E1321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t xml:space="preserve"> </w:t>
      </w:r>
      <w:proofErr w:type="gramStart"/>
      <w:r w:rsidRPr="00FC105F">
        <w:rPr>
          <w:color w:val="000000" w:themeColor="text1"/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</w:t>
      </w:r>
      <w:r w:rsidR="000345F7" w:rsidRPr="00FC105F">
        <w:rPr>
          <w:color w:val="000000" w:themeColor="text1"/>
          <w:sz w:val="28"/>
          <w:szCs w:val="28"/>
        </w:rPr>
        <w:t xml:space="preserve">заказчика, иного субъекта проверки, </w:t>
      </w:r>
      <w:r w:rsidRPr="00FC105F">
        <w:rPr>
          <w:color w:val="000000" w:themeColor="text1"/>
          <w:sz w:val="28"/>
          <w:szCs w:val="28"/>
        </w:rPr>
        <w:t xml:space="preserve"> а также в случае отказа проверяемого лица дать расписку об ознакомлении либо об отказе в ознакомлении с актом проверки</w:t>
      </w:r>
      <w:r w:rsidR="007C6717">
        <w:rPr>
          <w:color w:val="000000" w:themeColor="text1"/>
          <w:sz w:val="28"/>
          <w:szCs w:val="28"/>
        </w:rPr>
        <w:t xml:space="preserve">, </w:t>
      </w:r>
      <w:r w:rsidRPr="00FC105F">
        <w:rPr>
          <w:color w:val="000000" w:themeColor="text1"/>
          <w:sz w:val="28"/>
          <w:szCs w:val="28"/>
        </w:rPr>
        <w:t xml:space="preserve"> акт направляется заказным почтовым отправлением с уведомлением о вручении, которое приобщается к экземпляру акта проверки, хранящемуся в деле </w:t>
      </w:r>
      <w:r w:rsidR="000F7027" w:rsidRPr="00FC105F">
        <w:rPr>
          <w:color w:val="000000" w:themeColor="text1"/>
          <w:sz w:val="28"/>
          <w:szCs w:val="28"/>
        </w:rPr>
        <w:t xml:space="preserve">контрольного органа в сфере закупок. </w:t>
      </w:r>
      <w:proofErr w:type="gramEnd"/>
    </w:p>
    <w:p w:rsidR="00E13217" w:rsidRPr="00FC105F" w:rsidRDefault="000F7027" w:rsidP="00E13217">
      <w:pPr>
        <w:autoSpaceDE w:val="0"/>
        <w:autoSpaceDN w:val="0"/>
        <w:adjustRightInd w:val="0"/>
        <w:ind w:firstLine="900"/>
        <w:jc w:val="both"/>
        <w:rPr>
          <w:color w:val="000000" w:themeColor="text1"/>
          <w:sz w:val="28"/>
          <w:szCs w:val="28"/>
        </w:rPr>
      </w:pPr>
      <w:r w:rsidRPr="00FC105F">
        <w:rPr>
          <w:color w:val="000000" w:themeColor="text1"/>
          <w:sz w:val="28"/>
          <w:szCs w:val="28"/>
        </w:rPr>
        <w:lastRenderedPageBreak/>
        <w:t>33. Р</w:t>
      </w:r>
      <w:r w:rsidR="00E13217" w:rsidRPr="00FC105F">
        <w:rPr>
          <w:color w:val="000000" w:themeColor="text1"/>
          <w:sz w:val="28"/>
          <w:szCs w:val="28"/>
        </w:rPr>
        <w:t xml:space="preserve">езультаты проверки, содержащие информацию, составляющую государственную, коммерческую, служебную, иную </w:t>
      </w:r>
      <w:hyperlink r:id="rId10" w:history="1">
        <w:r w:rsidR="00E13217" w:rsidRPr="00FC105F">
          <w:rPr>
            <w:color w:val="000000" w:themeColor="text1"/>
            <w:sz w:val="28"/>
            <w:szCs w:val="28"/>
          </w:rPr>
          <w:t>тайну</w:t>
        </w:r>
      </w:hyperlink>
      <w:r w:rsidR="00E13217" w:rsidRPr="00FC105F">
        <w:rPr>
          <w:color w:val="000000" w:themeColor="text1"/>
          <w:sz w:val="28"/>
          <w:szCs w:val="28"/>
        </w:rPr>
        <w:t>, оформляются с соблюдением требований, предусмотренных законодательством Российской Федерации.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color w:val="000000" w:themeColor="text1"/>
          <w:sz w:val="28"/>
          <w:szCs w:val="28"/>
        </w:rPr>
        <w:tab/>
        <w:t xml:space="preserve">34. </w:t>
      </w:r>
      <w:proofErr w:type="gramStart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При выявлении в результате проведения контрольным органом в сфере закупок плановых и внеплановых проверок, а также в результате рассмотрения жалобы на действия (бездействие) заказчика, уполномоченного органа,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</w:t>
      </w:r>
      <w:r w:rsidR="007C671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контрольный орган в сфере закупок вправе:</w:t>
      </w:r>
      <w:proofErr w:type="gramEnd"/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" w:name="Par1"/>
      <w:bookmarkEnd w:id="1"/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34.1. выдавать обязательные для исполнения предписания об устранении таких нарушений в соответствии с законодательством Российской Федерации, в том числе об аннулировании определения поставщиков (подрядчиков, исполнителей)</w:t>
      </w:r>
      <w:r w:rsidR="000A35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установленной форме (Приложение №3)</w:t>
      </w: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34.2.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1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Федерации.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35. Предписание об устранении нарушения законодательства Российской Федерации или иных нормативных правовых актов о контрактной системе в сфере закупок, выданное в соответствии с </w:t>
      </w:r>
      <w:hyperlink w:anchor="Par1" w:history="1"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пунктом 34.1 настоящего Положения </w:t>
        </w:r>
      </w:hyperlink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должно содержать указание на конкретные действия, которые должно совершить лицо, получившее такое предписание, для устранения указанного нарушения. Контракт не может быть заключен до даты исполнения такого предписания.</w:t>
      </w:r>
    </w:p>
    <w:p w:rsidR="000F7027" w:rsidRPr="00FC105F" w:rsidRDefault="000F7027" w:rsidP="000F702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36.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прилагается к акту проверки вместе с иными документами, связанными с результатами проверки или их копиями.</w:t>
      </w:r>
    </w:p>
    <w:p w:rsidR="000345F7" w:rsidRPr="00FC105F" w:rsidRDefault="000F702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37. </w:t>
      </w:r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трех рабочих дней </w:t>
      </w:r>
      <w:proofErr w:type="gramStart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с даты выдачи</w:t>
      </w:r>
      <w:proofErr w:type="gramEnd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предписания в соответствии с </w:t>
      </w:r>
      <w:hyperlink w:anchor="Par1" w:history="1">
        <w:r w:rsidR="000345F7"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пунктом </w:t>
        </w:r>
        <w:r w:rsidRPr="00FC105F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34.1 настоящего Положения </w:t>
        </w:r>
      </w:hyperlink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контрольный орган в сфере закупок обязан разместить это предписание в единой информационной системе.</w:t>
      </w:r>
    </w:p>
    <w:p w:rsidR="000345F7" w:rsidRPr="00FC105F" w:rsidRDefault="000F702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38. </w:t>
      </w:r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Решения контрольного органа в сфере закупок, которые приняты по результатам проведения плановой и (или) внеплановой проверки, не могут противоречить решениям уполномоченных на осуществление контроля в сфере закупок федерального органа исполнительной власти, органа исполнительной власти субъекта Российской Федерации, которые приняты по результатам проведения внеплановых проверок одной и той же закупки.</w:t>
      </w:r>
    </w:p>
    <w:p w:rsidR="000345F7" w:rsidRPr="00FC105F" w:rsidRDefault="000F702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t>39.</w:t>
      </w:r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случае</w:t>
      </w:r>
      <w:proofErr w:type="gramStart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="000345F7" w:rsidRPr="00FC10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уполномоченными на осуществление контроля в сфере закупок, по результатам плановых и (или) внеплановых проверок, выданы связанные с одной и той же закупкой решения в отношении одних и тех же действий (бездействия) субъектов контроля в сфере закупок, выполняется решение, принятое федеральным органом исполнительной власти, уполномоченным на осуществление контроля в сфере закупок.</w:t>
      </w:r>
    </w:p>
    <w:p w:rsidR="000345F7" w:rsidRPr="00FC105F" w:rsidRDefault="00DE3157" w:rsidP="000345F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C105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40. Действия (бездействия) контрольного органа в сфере закупок и его уполномоченных должностных лиц могут быть обжалованы в порядке, установленном действующим законодательством.</w:t>
      </w:r>
    </w:p>
    <w:p w:rsidR="00F9264F" w:rsidRPr="00FC105F" w:rsidRDefault="00F9264F">
      <w:pPr>
        <w:rPr>
          <w:color w:val="000000" w:themeColor="text1"/>
          <w:sz w:val="28"/>
          <w:szCs w:val="28"/>
        </w:rPr>
      </w:pPr>
    </w:p>
    <w:p w:rsidR="00F9264F" w:rsidRPr="00FC105F" w:rsidRDefault="00F9264F" w:rsidP="00F9264F">
      <w:pPr>
        <w:pStyle w:val="a5"/>
        <w:rPr>
          <w:color w:val="000000" w:themeColor="text1"/>
          <w:sz w:val="28"/>
          <w:szCs w:val="28"/>
        </w:rPr>
      </w:pPr>
    </w:p>
    <w:sectPr w:rsidR="00F9264F" w:rsidRPr="00FC105F" w:rsidSect="006E7B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7E5"/>
    <w:multiLevelType w:val="hybridMultilevel"/>
    <w:tmpl w:val="1BE4559C"/>
    <w:lvl w:ilvl="0" w:tplc="E8F458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4C7BBB"/>
    <w:multiLevelType w:val="hybridMultilevel"/>
    <w:tmpl w:val="2EE69E34"/>
    <w:lvl w:ilvl="0" w:tplc="0FBC09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1A60B0"/>
    <w:multiLevelType w:val="hybridMultilevel"/>
    <w:tmpl w:val="70C01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14647"/>
    <w:multiLevelType w:val="hybridMultilevel"/>
    <w:tmpl w:val="85D235B2"/>
    <w:lvl w:ilvl="0" w:tplc="8458A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85A9B"/>
    <w:multiLevelType w:val="hybridMultilevel"/>
    <w:tmpl w:val="4DEE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66AA"/>
    <w:multiLevelType w:val="hybridMultilevel"/>
    <w:tmpl w:val="A5B244D2"/>
    <w:lvl w:ilvl="0" w:tplc="1070E1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8C41B6B"/>
    <w:multiLevelType w:val="hybridMultilevel"/>
    <w:tmpl w:val="B00411BC"/>
    <w:lvl w:ilvl="0" w:tplc="124655A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1A51E4"/>
    <w:multiLevelType w:val="hybridMultilevel"/>
    <w:tmpl w:val="A002ECC8"/>
    <w:lvl w:ilvl="0" w:tplc="7FD23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E7B03"/>
    <w:rsid w:val="000056B3"/>
    <w:rsid w:val="000345F7"/>
    <w:rsid w:val="00087E40"/>
    <w:rsid w:val="000A35A9"/>
    <w:rsid w:val="000B3BD1"/>
    <w:rsid w:val="000F7027"/>
    <w:rsid w:val="00127812"/>
    <w:rsid w:val="00153166"/>
    <w:rsid w:val="00190BA8"/>
    <w:rsid w:val="002362CD"/>
    <w:rsid w:val="002A03F4"/>
    <w:rsid w:val="00364764"/>
    <w:rsid w:val="00382E36"/>
    <w:rsid w:val="004333CF"/>
    <w:rsid w:val="00457FE6"/>
    <w:rsid w:val="004F59A3"/>
    <w:rsid w:val="004F6C79"/>
    <w:rsid w:val="006967E3"/>
    <w:rsid w:val="006A7CE1"/>
    <w:rsid w:val="006E7B03"/>
    <w:rsid w:val="007060AA"/>
    <w:rsid w:val="007C6717"/>
    <w:rsid w:val="00837A80"/>
    <w:rsid w:val="008E3020"/>
    <w:rsid w:val="00966A93"/>
    <w:rsid w:val="00CC7FCB"/>
    <w:rsid w:val="00CD5B15"/>
    <w:rsid w:val="00D03AD8"/>
    <w:rsid w:val="00D31202"/>
    <w:rsid w:val="00DE3157"/>
    <w:rsid w:val="00E13217"/>
    <w:rsid w:val="00E27A98"/>
    <w:rsid w:val="00F11CF7"/>
    <w:rsid w:val="00F61038"/>
    <w:rsid w:val="00F9264F"/>
    <w:rsid w:val="00FA5B94"/>
    <w:rsid w:val="00FC105F"/>
    <w:rsid w:val="00FE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B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7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98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50840711591ADF8F81951C8A86D0E4DA8DC5078E61ADC510F7BFD38B0EF1AC2D91C518717F14EA46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450840711591ADF8F81951C8A86D0E4DA8DC5078E61ADC510F7BFD38B0EF1AC2D91C518717F14EA46FL" TargetMode="External"/><Relationship Id="rId11" Type="http://schemas.openxmlformats.org/officeDocument/2006/relationships/hyperlink" Target="consultantplus://offline/ref=15A4C02376B67FAE9D7ECBFFD4CEF5E196036A7D683F4BF7FF41143AE0FFB8ACC1C3CE871AD0CDA4aCSD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main?base=LAW;n=93980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4CF39B32ECC5D07FD27FF1BB4925A9CFB60DCFF44183DCE114AA27nC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2014-10-01T12:51:00Z</cp:lastPrinted>
  <dcterms:created xsi:type="dcterms:W3CDTF">2014-09-30T11:19:00Z</dcterms:created>
  <dcterms:modified xsi:type="dcterms:W3CDTF">2014-10-23T05:25:00Z</dcterms:modified>
</cp:coreProperties>
</file>