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1C" w:rsidRDefault="006D101C" w:rsidP="006D101C">
      <w:pPr>
        <w:ind w:left="-1701" w:right="-709"/>
        <w:jc w:val="center"/>
      </w:pPr>
      <w:r>
        <w:rPr>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6D101C" w:rsidRDefault="006D101C" w:rsidP="006D101C">
      <w:pPr>
        <w:ind w:left="-1701" w:right="-709"/>
        <w:jc w:val="center"/>
        <w:rPr>
          <w:sz w:val="26"/>
        </w:rPr>
      </w:pPr>
    </w:p>
    <w:p w:rsidR="006D101C" w:rsidRDefault="006D101C" w:rsidP="006D101C">
      <w:pPr>
        <w:ind w:left="-1701" w:right="-709"/>
        <w:jc w:val="center"/>
        <w:rPr>
          <w:sz w:val="24"/>
        </w:rPr>
      </w:pPr>
      <w:r>
        <w:rPr>
          <w:sz w:val="32"/>
        </w:rPr>
        <w:t>ГЛАВА  ГОРОДА  ЛЫТКАРИНО</w:t>
      </w:r>
    </w:p>
    <w:p w:rsidR="006D101C" w:rsidRDefault="006D101C" w:rsidP="006D101C">
      <w:pPr>
        <w:ind w:left="-1701" w:right="-709"/>
        <w:jc w:val="center"/>
        <w:rPr>
          <w:sz w:val="32"/>
        </w:rPr>
      </w:pPr>
      <w:r>
        <w:rPr>
          <w:sz w:val="32"/>
        </w:rPr>
        <w:t>МОСКОВСКОЙ ОБЛАСТИ</w:t>
      </w:r>
    </w:p>
    <w:p w:rsidR="006D101C" w:rsidRDefault="006D101C" w:rsidP="006D101C">
      <w:pPr>
        <w:ind w:left="-1701" w:right="-709"/>
        <w:jc w:val="center"/>
        <w:rPr>
          <w:b/>
        </w:rPr>
      </w:pPr>
    </w:p>
    <w:p w:rsidR="006D101C" w:rsidRDefault="006D101C" w:rsidP="006D101C">
      <w:pPr>
        <w:ind w:left="-1701" w:right="-709"/>
        <w:jc w:val="center"/>
        <w:rPr>
          <w:sz w:val="22"/>
          <w:u w:val="single"/>
        </w:rPr>
      </w:pPr>
      <w:r>
        <w:rPr>
          <w:b/>
          <w:sz w:val="36"/>
        </w:rPr>
        <w:t>ПОСТАНОВЛЕНИЕ</w:t>
      </w:r>
    </w:p>
    <w:p w:rsidR="006D101C" w:rsidRDefault="006D101C" w:rsidP="006D101C">
      <w:pPr>
        <w:ind w:left="-1701" w:right="-709"/>
        <w:jc w:val="center"/>
        <w:rPr>
          <w:sz w:val="22"/>
          <w:u w:val="single"/>
        </w:rPr>
      </w:pPr>
    </w:p>
    <w:p w:rsidR="006D101C" w:rsidRDefault="006D101C" w:rsidP="006D101C">
      <w:pPr>
        <w:ind w:left="-1701" w:right="-709"/>
        <w:jc w:val="center"/>
        <w:rPr>
          <w:sz w:val="22"/>
        </w:rPr>
      </w:pPr>
      <w:r>
        <w:rPr>
          <w:sz w:val="22"/>
        </w:rPr>
        <w:t>___14.10.2013____  №  ___784-п______</w:t>
      </w:r>
    </w:p>
    <w:p w:rsidR="006D101C" w:rsidRDefault="006D101C" w:rsidP="006D101C">
      <w:pPr>
        <w:ind w:left="-1701" w:right="-709"/>
        <w:jc w:val="center"/>
        <w:rPr>
          <w:sz w:val="20"/>
        </w:rPr>
      </w:pPr>
    </w:p>
    <w:p w:rsidR="006D101C" w:rsidRDefault="006D101C" w:rsidP="006D101C">
      <w:pPr>
        <w:ind w:left="-1701" w:right="-709"/>
        <w:jc w:val="center"/>
        <w:rPr>
          <w:sz w:val="22"/>
        </w:rPr>
      </w:pPr>
      <w:r>
        <w:rPr>
          <w:sz w:val="22"/>
        </w:rPr>
        <w:t>г. Лыткарино</w:t>
      </w:r>
    </w:p>
    <w:p w:rsidR="006D101C" w:rsidRDefault="006D101C" w:rsidP="006D101C">
      <w:pPr>
        <w:ind w:left="-1701" w:right="-709"/>
        <w:jc w:val="both"/>
        <w:rPr>
          <w:sz w:val="22"/>
        </w:rPr>
      </w:pPr>
    </w:p>
    <w:p w:rsidR="006D101C" w:rsidRDefault="006D101C" w:rsidP="006D101C">
      <w:pPr>
        <w:jc w:val="both"/>
        <w:rPr>
          <w:sz w:val="22"/>
        </w:rPr>
      </w:pPr>
    </w:p>
    <w:p w:rsidR="006D101C" w:rsidRDefault="006D101C" w:rsidP="006D101C">
      <w:pPr>
        <w:ind w:left="142"/>
        <w:jc w:val="center"/>
        <w:rPr>
          <w:szCs w:val="28"/>
        </w:rPr>
      </w:pPr>
      <w:r>
        <w:rPr>
          <w:szCs w:val="28"/>
        </w:rPr>
        <w:t xml:space="preserve">Об утверждении </w:t>
      </w:r>
    </w:p>
    <w:p w:rsidR="006D101C" w:rsidRDefault="006D101C" w:rsidP="006D101C">
      <w:pPr>
        <w:overflowPunct/>
        <w:autoSpaceDE/>
        <w:adjustRightInd/>
        <w:jc w:val="center"/>
        <w:rPr>
          <w:szCs w:val="28"/>
        </w:rPr>
      </w:pPr>
      <w:r>
        <w:rPr>
          <w:szCs w:val="28"/>
        </w:rPr>
        <w:t>муниципальной программы «Развитие и функционирование дорожно-транспортного комплекса города Лыткарино» на 2014-</w:t>
      </w:r>
      <w:smartTag w:uri="urn:schemas-microsoft-com:office:smarttags" w:element="metricconverter">
        <w:smartTagPr>
          <w:attr w:name="ProductID" w:val="2016 г"/>
        </w:smartTagPr>
        <w:r>
          <w:rPr>
            <w:szCs w:val="28"/>
          </w:rPr>
          <w:t>2016 г</w:t>
        </w:r>
      </w:smartTag>
      <w:r>
        <w:rPr>
          <w:szCs w:val="28"/>
        </w:rPr>
        <w:t>.г.</w:t>
      </w:r>
    </w:p>
    <w:p w:rsidR="006D101C" w:rsidRDefault="006D101C" w:rsidP="006D101C">
      <w:pPr>
        <w:ind w:left="142"/>
        <w:jc w:val="center"/>
        <w:rPr>
          <w:szCs w:val="28"/>
        </w:rPr>
      </w:pPr>
    </w:p>
    <w:p w:rsidR="006D101C" w:rsidRDefault="006D101C" w:rsidP="006D101C">
      <w:pPr>
        <w:spacing w:line="288" w:lineRule="auto"/>
        <w:ind w:left="142"/>
        <w:jc w:val="center"/>
        <w:rPr>
          <w:szCs w:val="28"/>
        </w:rPr>
      </w:pPr>
    </w:p>
    <w:p w:rsidR="006D101C" w:rsidRDefault="006D101C" w:rsidP="006D101C">
      <w:pPr>
        <w:spacing w:line="288" w:lineRule="auto"/>
        <w:ind w:left="142"/>
        <w:jc w:val="both"/>
        <w:rPr>
          <w:szCs w:val="28"/>
        </w:rPr>
      </w:pPr>
      <w:r>
        <w:rPr>
          <w:szCs w:val="28"/>
        </w:rPr>
        <w:tab/>
        <w:t>В целях совершенствования программно-целевого планирования, в соответствии с Бюджетным кодексом РФ (ст. 179), руководствуясь Положением о муниципальных программах города Лыткарино, утвержденного постановлением Главы г. Лыткарино от 12.09.2013 № 665-п  постановляю:</w:t>
      </w:r>
    </w:p>
    <w:p w:rsidR="006D101C" w:rsidRDefault="006D101C" w:rsidP="006D101C">
      <w:pPr>
        <w:spacing w:line="288" w:lineRule="auto"/>
        <w:ind w:left="142"/>
        <w:jc w:val="both"/>
        <w:rPr>
          <w:szCs w:val="28"/>
        </w:rPr>
      </w:pPr>
    </w:p>
    <w:p w:rsidR="006D101C" w:rsidRDefault="006D101C" w:rsidP="006D101C">
      <w:pPr>
        <w:pStyle w:val="a3"/>
        <w:numPr>
          <w:ilvl w:val="0"/>
          <w:numId w:val="1"/>
        </w:numPr>
        <w:overflowPunct/>
        <w:autoSpaceDE/>
        <w:adjustRightInd/>
        <w:jc w:val="center"/>
        <w:rPr>
          <w:szCs w:val="28"/>
        </w:rPr>
      </w:pPr>
      <w:r>
        <w:rPr>
          <w:szCs w:val="28"/>
        </w:rPr>
        <w:t>Утвердить муниципальную программу «Развитие и функционирование дорожно-транспортного комплекса города Лыткарино» на 2014-</w:t>
      </w:r>
      <w:smartTag w:uri="urn:schemas-microsoft-com:office:smarttags" w:element="metricconverter">
        <w:smartTagPr>
          <w:attr w:name="ProductID" w:val="2016 г"/>
        </w:smartTagPr>
        <w:r>
          <w:rPr>
            <w:szCs w:val="28"/>
          </w:rPr>
          <w:t>2016 г</w:t>
        </w:r>
      </w:smartTag>
      <w:r>
        <w:rPr>
          <w:szCs w:val="28"/>
        </w:rPr>
        <w:t>.г.</w:t>
      </w:r>
    </w:p>
    <w:p w:rsidR="006D101C" w:rsidRDefault="006D101C" w:rsidP="006D101C">
      <w:pPr>
        <w:pStyle w:val="a3"/>
        <w:overflowPunct/>
        <w:autoSpaceDE/>
        <w:adjustRightInd/>
        <w:ind w:left="502"/>
        <w:rPr>
          <w:szCs w:val="28"/>
        </w:rPr>
      </w:pPr>
    </w:p>
    <w:p w:rsidR="006D101C" w:rsidRDefault="006D101C" w:rsidP="006D101C">
      <w:pPr>
        <w:numPr>
          <w:ilvl w:val="0"/>
          <w:numId w:val="1"/>
        </w:numPr>
        <w:spacing w:line="288" w:lineRule="auto"/>
        <w:jc w:val="both"/>
        <w:rPr>
          <w:szCs w:val="28"/>
        </w:rPr>
      </w:pPr>
      <w:r>
        <w:rPr>
          <w:szCs w:val="28"/>
        </w:rPr>
        <w:t>Настоящее постановление опубликовать в газете «</w:t>
      </w:r>
      <w:proofErr w:type="spellStart"/>
      <w:r>
        <w:rPr>
          <w:szCs w:val="28"/>
        </w:rPr>
        <w:t>Лыткаринские</w:t>
      </w:r>
      <w:proofErr w:type="spellEnd"/>
      <w:r>
        <w:rPr>
          <w:szCs w:val="28"/>
        </w:rPr>
        <w:t xml:space="preserve"> вести» и разместить на официальном сайте города Лыткарино в сети «Интернет».</w:t>
      </w:r>
    </w:p>
    <w:p w:rsidR="006D101C" w:rsidRDefault="006D101C" w:rsidP="006D101C">
      <w:pPr>
        <w:pStyle w:val="a3"/>
        <w:numPr>
          <w:ilvl w:val="0"/>
          <w:numId w:val="1"/>
        </w:numPr>
        <w:spacing w:line="288" w:lineRule="auto"/>
        <w:jc w:val="both"/>
        <w:rPr>
          <w:szCs w:val="28"/>
        </w:rPr>
      </w:pPr>
      <w:proofErr w:type="gramStart"/>
      <w:r>
        <w:rPr>
          <w:szCs w:val="28"/>
        </w:rPr>
        <w:t>Контроль за</w:t>
      </w:r>
      <w:proofErr w:type="gramEnd"/>
      <w:r>
        <w:rPr>
          <w:szCs w:val="28"/>
        </w:rPr>
        <w:t xml:space="preserve"> исполнением настоящего постановления возложить на заместителя Главы Администрации города Лыткарино Китаева С.В.</w:t>
      </w:r>
    </w:p>
    <w:p w:rsidR="006D101C" w:rsidRDefault="006D101C" w:rsidP="006D101C">
      <w:pPr>
        <w:spacing w:line="288" w:lineRule="auto"/>
        <w:ind w:left="502" w:firstLine="206"/>
        <w:jc w:val="both"/>
        <w:rPr>
          <w:szCs w:val="28"/>
        </w:rPr>
      </w:pPr>
    </w:p>
    <w:p w:rsidR="006D101C" w:rsidRDefault="006D101C" w:rsidP="006D101C">
      <w:pPr>
        <w:spacing w:line="288" w:lineRule="auto"/>
        <w:ind w:left="142"/>
        <w:jc w:val="both"/>
        <w:rPr>
          <w:szCs w:val="28"/>
        </w:rPr>
      </w:pPr>
    </w:p>
    <w:p w:rsidR="006D101C" w:rsidRDefault="006D101C" w:rsidP="006D101C">
      <w:pPr>
        <w:spacing w:line="288" w:lineRule="auto"/>
        <w:ind w:left="142"/>
        <w:jc w:val="right"/>
        <w:rPr>
          <w:szCs w:val="28"/>
        </w:rPr>
      </w:pPr>
      <w:r>
        <w:rPr>
          <w:szCs w:val="28"/>
        </w:rPr>
        <w:t xml:space="preserve">                                                                                                        Е.В. Серёгин</w:t>
      </w:r>
    </w:p>
    <w:p w:rsidR="006D101C" w:rsidRDefault="006D101C" w:rsidP="006D101C">
      <w:pPr>
        <w:spacing w:line="288" w:lineRule="auto"/>
        <w:jc w:val="both"/>
        <w:rPr>
          <w:szCs w:val="28"/>
        </w:rPr>
      </w:pPr>
    </w:p>
    <w:p w:rsidR="006D101C" w:rsidRDefault="006D101C" w:rsidP="006D101C"/>
    <w:p w:rsidR="006D101C" w:rsidRDefault="006D101C" w:rsidP="006D101C"/>
    <w:p w:rsidR="006D101C" w:rsidRDefault="006D101C" w:rsidP="006D101C"/>
    <w:p w:rsidR="006D101C" w:rsidRDefault="006D101C" w:rsidP="006D101C"/>
    <w:p w:rsidR="006D101C" w:rsidRDefault="006D101C" w:rsidP="006D101C"/>
    <w:p w:rsidR="006D101C" w:rsidRDefault="006D101C" w:rsidP="006D101C">
      <w:pPr>
        <w:rPr>
          <w:b/>
          <w:bCs/>
          <w:sz w:val="24"/>
        </w:rPr>
      </w:pPr>
    </w:p>
    <w:p w:rsidR="006D101C" w:rsidRDefault="006D101C" w:rsidP="006D101C">
      <w:pPr>
        <w:rPr>
          <w:b/>
          <w:bCs/>
          <w:sz w:val="24"/>
        </w:rPr>
      </w:pPr>
    </w:p>
    <w:p w:rsidR="006D101C" w:rsidRDefault="006D101C" w:rsidP="006D101C">
      <w:pPr>
        <w:rPr>
          <w:b/>
          <w:bCs/>
          <w:sz w:val="24"/>
        </w:rPr>
      </w:pPr>
    </w:p>
    <w:p w:rsidR="006D101C" w:rsidRDefault="006D101C" w:rsidP="006D101C">
      <w:pPr>
        <w:rPr>
          <w:b/>
          <w:bCs/>
          <w:sz w:val="24"/>
        </w:rPr>
      </w:pPr>
    </w:p>
    <w:p w:rsidR="006D101C" w:rsidRDefault="006D101C" w:rsidP="006D101C">
      <w:pPr>
        <w:rPr>
          <w:b/>
          <w:bCs/>
          <w:sz w:val="24"/>
        </w:rPr>
      </w:pPr>
    </w:p>
    <w:p w:rsidR="006D101C" w:rsidRDefault="006D101C" w:rsidP="006D101C">
      <w:pPr>
        <w:overflowPunct/>
        <w:autoSpaceDE/>
        <w:adjustRightInd/>
        <w:rPr>
          <w:szCs w:val="28"/>
        </w:rPr>
      </w:pPr>
      <w:r>
        <w:rPr>
          <w:szCs w:val="28"/>
        </w:rPr>
        <w:t xml:space="preserve">                                                                            </w:t>
      </w:r>
    </w:p>
    <w:p w:rsidR="006D101C" w:rsidRPr="00CB5D54" w:rsidRDefault="006D101C" w:rsidP="006D101C">
      <w:pPr>
        <w:spacing w:line="276" w:lineRule="auto"/>
        <w:jc w:val="right"/>
        <w:rPr>
          <w:sz w:val="16"/>
          <w:szCs w:val="16"/>
        </w:rPr>
      </w:pPr>
      <w:r w:rsidRPr="00CB5D54">
        <w:rPr>
          <w:sz w:val="16"/>
          <w:szCs w:val="16"/>
        </w:rPr>
        <w:t xml:space="preserve">                                                                                Утверждена</w:t>
      </w:r>
    </w:p>
    <w:p w:rsidR="006D101C" w:rsidRPr="00CB5D54" w:rsidRDefault="006D101C" w:rsidP="006D101C">
      <w:pPr>
        <w:spacing w:line="276" w:lineRule="auto"/>
        <w:jc w:val="right"/>
        <w:rPr>
          <w:sz w:val="16"/>
          <w:szCs w:val="16"/>
        </w:rPr>
      </w:pPr>
      <w:r w:rsidRPr="00CB5D54">
        <w:rPr>
          <w:sz w:val="16"/>
          <w:szCs w:val="16"/>
        </w:rPr>
        <w:t xml:space="preserve">                                                                           постановлением Главы города</w:t>
      </w:r>
    </w:p>
    <w:p w:rsidR="006D101C" w:rsidRPr="00CB5D54" w:rsidRDefault="006D101C" w:rsidP="006D101C">
      <w:pPr>
        <w:spacing w:line="276" w:lineRule="auto"/>
        <w:jc w:val="right"/>
        <w:rPr>
          <w:sz w:val="16"/>
          <w:szCs w:val="16"/>
        </w:rPr>
      </w:pPr>
      <w:r w:rsidRPr="00CB5D54">
        <w:rPr>
          <w:sz w:val="16"/>
          <w:szCs w:val="16"/>
        </w:rPr>
        <w:t xml:space="preserve">                                                                               Лыткарино</w:t>
      </w:r>
    </w:p>
    <w:p w:rsidR="006D101C" w:rsidRPr="00CB5D54" w:rsidRDefault="006D101C" w:rsidP="006D101C">
      <w:pPr>
        <w:spacing w:line="276" w:lineRule="auto"/>
        <w:jc w:val="right"/>
        <w:rPr>
          <w:sz w:val="16"/>
          <w:szCs w:val="16"/>
        </w:rPr>
      </w:pPr>
      <w:r>
        <w:rPr>
          <w:sz w:val="16"/>
          <w:szCs w:val="16"/>
        </w:rPr>
        <w:t>от 14.10.2013 № 784</w:t>
      </w:r>
      <w:r w:rsidRPr="00CB5D54">
        <w:rPr>
          <w:sz w:val="16"/>
          <w:szCs w:val="16"/>
        </w:rPr>
        <w:t>-п</w:t>
      </w:r>
    </w:p>
    <w:p w:rsidR="006D101C" w:rsidRPr="00CB5D54" w:rsidRDefault="006D101C" w:rsidP="006D101C">
      <w:pPr>
        <w:tabs>
          <w:tab w:val="left" w:pos="10359"/>
        </w:tabs>
        <w:spacing w:before="120" w:after="120"/>
        <w:jc w:val="center"/>
        <w:outlineLvl w:val="0"/>
        <w:rPr>
          <w:sz w:val="16"/>
          <w:szCs w:val="16"/>
        </w:rPr>
      </w:pPr>
    </w:p>
    <w:p w:rsidR="006D101C" w:rsidRPr="00FE3E4C" w:rsidRDefault="006D101C" w:rsidP="006D101C">
      <w:pPr>
        <w:tabs>
          <w:tab w:val="left" w:pos="10359"/>
        </w:tabs>
        <w:spacing w:before="120" w:after="120"/>
        <w:jc w:val="center"/>
        <w:outlineLvl w:val="0"/>
        <w:rPr>
          <w:b/>
          <w:sz w:val="16"/>
          <w:szCs w:val="16"/>
        </w:rPr>
      </w:pPr>
      <w:r>
        <w:rPr>
          <w:sz w:val="16"/>
          <w:szCs w:val="16"/>
        </w:rPr>
        <w:t xml:space="preserve">                                                                                                                                                                         </w:t>
      </w:r>
      <w:r w:rsidRPr="00FE3E4C">
        <w:rPr>
          <w:b/>
          <w:sz w:val="16"/>
          <w:szCs w:val="16"/>
        </w:rPr>
        <w:t xml:space="preserve">(с изменениями и дополнениями, внесенными Постановлением Главы </w:t>
      </w:r>
      <w:proofErr w:type="gramStart"/>
      <w:r>
        <w:rPr>
          <w:b/>
          <w:sz w:val="16"/>
          <w:szCs w:val="16"/>
        </w:rPr>
        <w:t>г</w:t>
      </w:r>
      <w:proofErr w:type="gramEnd"/>
      <w:r>
        <w:rPr>
          <w:b/>
          <w:sz w:val="16"/>
          <w:szCs w:val="16"/>
        </w:rPr>
        <w:t>. Лыткарино от 11.11.2013 № 906-п, от 18.03.2014 №192-п</w:t>
      </w:r>
      <w:r w:rsidR="003F559E">
        <w:rPr>
          <w:b/>
          <w:sz w:val="16"/>
          <w:szCs w:val="16"/>
        </w:rPr>
        <w:t>, от 19.05.2014 №378-п</w:t>
      </w:r>
      <w:r w:rsidR="00373F6E">
        <w:rPr>
          <w:b/>
          <w:sz w:val="16"/>
          <w:szCs w:val="16"/>
        </w:rPr>
        <w:t>, от 22.08.2014г. №674-п</w:t>
      </w:r>
      <w:r w:rsidR="007D49E3">
        <w:rPr>
          <w:b/>
          <w:sz w:val="16"/>
          <w:szCs w:val="16"/>
        </w:rPr>
        <w:t>, от 24.11.2014 №915-п</w:t>
      </w:r>
      <w:r>
        <w:rPr>
          <w:b/>
          <w:sz w:val="16"/>
          <w:szCs w:val="16"/>
        </w:rPr>
        <w:t>)</w:t>
      </w:r>
    </w:p>
    <w:p w:rsidR="006D101C" w:rsidRPr="00CB5D54" w:rsidRDefault="006D101C" w:rsidP="006D101C">
      <w:pPr>
        <w:tabs>
          <w:tab w:val="left" w:pos="10359"/>
        </w:tabs>
        <w:spacing w:before="120" w:after="120"/>
        <w:jc w:val="center"/>
        <w:outlineLvl w:val="0"/>
        <w:rPr>
          <w:b/>
          <w:iCs/>
          <w:sz w:val="16"/>
          <w:szCs w:val="16"/>
        </w:rPr>
      </w:pPr>
    </w:p>
    <w:p w:rsidR="006D101C" w:rsidRDefault="006D101C" w:rsidP="006D101C">
      <w:pPr>
        <w:overflowPunct/>
        <w:autoSpaceDE/>
        <w:adjustRightInd/>
        <w:jc w:val="center"/>
        <w:rPr>
          <w:szCs w:val="28"/>
        </w:rPr>
      </w:pPr>
    </w:p>
    <w:p w:rsidR="006D101C" w:rsidRDefault="006D101C" w:rsidP="006D101C">
      <w:pPr>
        <w:overflowPunct/>
        <w:autoSpaceDE/>
        <w:adjustRightInd/>
        <w:jc w:val="center"/>
        <w:rPr>
          <w:szCs w:val="28"/>
        </w:rPr>
      </w:pPr>
    </w:p>
    <w:p w:rsidR="006D101C" w:rsidRDefault="006D101C" w:rsidP="006D101C">
      <w:pPr>
        <w:overflowPunct/>
        <w:autoSpaceDE/>
        <w:adjustRightInd/>
        <w:jc w:val="center"/>
        <w:rPr>
          <w:szCs w:val="28"/>
        </w:rPr>
      </w:pPr>
      <w:r>
        <w:rPr>
          <w:szCs w:val="28"/>
        </w:rPr>
        <w:t>Муниципальная программа «Развитие и функционирование дорожно-транспортного комплекса города Лыткарино» на 2014-</w:t>
      </w:r>
      <w:smartTag w:uri="urn:schemas-microsoft-com:office:smarttags" w:element="metricconverter">
        <w:smartTagPr>
          <w:attr w:name="ProductID" w:val="2016 г"/>
        </w:smartTagPr>
        <w:r>
          <w:rPr>
            <w:szCs w:val="28"/>
          </w:rPr>
          <w:t>2016 г</w:t>
        </w:r>
      </w:smartTag>
      <w:r>
        <w:rPr>
          <w:szCs w:val="28"/>
        </w:rPr>
        <w:t>.г.</w:t>
      </w:r>
    </w:p>
    <w:p w:rsidR="006D101C" w:rsidRDefault="006D101C" w:rsidP="006D101C">
      <w:pPr>
        <w:overflowPunct/>
        <w:autoSpaceDE/>
        <w:adjustRightInd/>
        <w:jc w:val="center"/>
        <w:rPr>
          <w:szCs w:val="28"/>
        </w:rPr>
      </w:pPr>
    </w:p>
    <w:p w:rsidR="006D101C" w:rsidRDefault="006D101C" w:rsidP="006D101C">
      <w:pPr>
        <w:overflowPunct/>
        <w:autoSpaceDE/>
        <w:adjustRightInd/>
        <w:jc w:val="center"/>
        <w:rPr>
          <w:szCs w:val="28"/>
        </w:rPr>
      </w:pPr>
      <w:r>
        <w:rPr>
          <w:szCs w:val="28"/>
        </w:rPr>
        <w:t>ПАСПОРТ МУНИЦИПАЛЬНОЙ ПРОГРАММЫ</w:t>
      </w:r>
    </w:p>
    <w:p w:rsidR="006D101C" w:rsidRDefault="006D101C" w:rsidP="006D101C">
      <w:pPr>
        <w:overflowPunct/>
        <w:autoSpaceDE/>
        <w:adjustRightInd/>
        <w:jc w:val="cente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1417"/>
        <w:gridCol w:w="1418"/>
        <w:gridCol w:w="1417"/>
        <w:gridCol w:w="1418"/>
      </w:tblGrid>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Наименование 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Развитие и функционирование дорожно-транспортного комплекса города Лыткарино</w:t>
            </w:r>
            <w:r>
              <w:rPr>
                <w:szCs w:val="28"/>
                <w:highlight w:val="yellow"/>
              </w:rPr>
              <w:t xml:space="preserve"> </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Цель 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 xml:space="preserve">1. Развитие и обеспечение устойчивого функционирования сети автомобильных дорог города; </w:t>
            </w:r>
          </w:p>
          <w:p w:rsidR="006D101C" w:rsidRDefault="006D101C" w:rsidP="003F559E">
            <w:pPr>
              <w:overflowPunct/>
              <w:autoSpaceDE/>
              <w:adjustRightInd/>
              <w:rPr>
                <w:szCs w:val="28"/>
              </w:rPr>
            </w:pPr>
            <w:r>
              <w:rPr>
                <w:szCs w:val="28"/>
              </w:rPr>
              <w:t xml:space="preserve">2.Обеспечение охраны жизни, здоровья граждан и их имущества, гарантий их законных прав на безопасные условия движения на дорогах; </w:t>
            </w:r>
          </w:p>
          <w:p w:rsidR="006D101C" w:rsidRDefault="006D101C" w:rsidP="003F559E">
            <w:pPr>
              <w:overflowPunct/>
              <w:autoSpaceDE/>
              <w:adjustRightInd/>
              <w:rPr>
                <w:szCs w:val="28"/>
              </w:rPr>
            </w:pPr>
            <w:r>
              <w:rPr>
                <w:szCs w:val="28"/>
              </w:rPr>
              <w:t xml:space="preserve">3.Сокращение количества лиц, погибших в результате дорожно-транспортных происшествий; </w:t>
            </w:r>
          </w:p>
          <w:p w:rsidR="006D101C" w:rsidRDefault="006D101C" w:rsidP="003F559E">
            <w:pPr>
              <w:overflowPunct/>
              <w:autoSpaceDE/>
              <w:adjustRightInd/>
              <w:rPr>
                <w:szCs w:val="28"/>
                <w:highlight w:val="yellow"/>
              </w:rPr>
            </w:pPr>
            <w:r>
              <w:rPr>
                <w:szCs w:val="28"/>
              </w:rPr>
              <w:t>4.Сокращение количества дорожно-транспортных происшествий с пострадавшими (в том числе детьми).</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Задачи 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1. Выполнение работ по содержанию, ремонту и обеспечению безопасности дорожного движения на автомобильных дорогах города Лыткарино в соответствии с выделенными средствами;</w:t>
            </w:r>
          </w:p>
          <w:p w:rsidR="006D101C" w:rsidRDefault="006D101C" w:rsidP="003F559E">
            <w:pPr>
              <w:rPr>
                <w:szCs w:val="28"/>
              </w:rPr>
            </w:pPr>
            <w:r>
              <w:rPr>
                <w:szCs w:val="28"/>
              </w:rPr>
              <w:t>2. Обеспечение капитального ремонта автомобильных дорог города Лыткарино;</w:t>
            </w:r>
          </w:p>
          <w:p w:rsidR="006D101C" w:rsidRDefault="006D101C" w:rsidP="003F559E">
            <w:pPr>
              <w:overflowPunct/>
              <w:autoSpaceDE/>
              <w:adjustRightInd/>
              <w:rPr>
                <w:szCs w:val="28"/>
              </w:rPr>
            </w:pPr>
            <w:r>
              <w:rPr>
                <w:szCs w:val="28"/>
              </w:rPr>
              <w:t>3.Предупреждение опасного поведения участников дорожного движения;</w:t>
            </w:r>
          </w:p>
          <w:p w:rsidR="006D101C" w:rsidRDefault="006D101C" w:rsidP="003F559E">
            <w:pPr>
              <w:overflowPunct/>
              <w:autoSpaceDE/>
              <w:adjustRightInd/>
              <w:rPr>
                <w:szCs w:val="28"/>
              </w:rPr>
            </w:pPr>
            <w:r>
              <w:rPr>
                <w:szCs w:val="28"/>
              </w:rPr>
              <w:t>4.Создание системы непрерывного обучения детей правилам безопасного поведения на дорогах и улицах;</w:t>
            </w:r>
          </w:p>
          <w:p w:rsidR="006D101C" w:rsidRDefault="006D101C" w:rsidP="003F559E">
            <w:pPr>
              <w:overflowPunct/>
              <w:autoSpaceDE/>
              <w:adjustRightInd/>
              <w:rPr>
                <w:szCs w:val="28"/>
              </w:rPr>
            </w:pPr>
            <w:r>
              <w:rPr>
                <w:szCs w:val="28"/>
              </w:rPr>
              <w:t>5.Совершенствование организации дорожного движения.</w:t>
            </w:r>
          </w:p>
          <w:p w:rsidR="006D101C" w:rsidRDefault="006D101C" w:rsidP="003F559E">
            <w:pPr>
              <w:overflowPunct/>
              <w:autoSpaceDE/>
              <w:adjustRightInd/>
              <w:rPr>
                <w:szCs w:val="28"/>
              </w:rPr>
            </w:pP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Координатор 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 xml:space="preserve">Заместитель Главы Администрации города </w:t>
            </w:r>
            <w:r>
              <w:rPr>
                <w:szCs w:val="28"/>
              </w:rPr>
              <w:lastRenderedPageBreak/>
              <w:t>Лыткарино Китаев С.В.</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lastRenderedPageBreak/>
              <w:t>Заказчик</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Администрация города Лыткарино</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Разработчик</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Управление жилищно-коммунального хозяйства и развития городской инфраструктуры города Лыткарино</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Ответственные за выполнение мероприятий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Управление жилищно-коммунального хозяйства и развития городской инфраструктуры города Лыткарино;</w:t>
            </w:r>
          </w:p>
          <w:p w:rsidR="006D101C" w:rsidRDefault="006D101C" w:rsidP="003F559E">
            <w:pPr>
              <w:overflowPunct/>
              <w:autoSpaceDE/>
              <w:adjustRightInd/>
              <w:rPr>
                <w:szCs w:val="28"/>
              </w:rPr>
            </w:pPr>
            <w:r>
              <w:rPr>
                <w:szCs w:val="28"/>
              </w:rPr>
              <w:t>Управление образования  города Лыткарино;</w:t>
            </w:r>
          </w:p>
          <w:p w:rsidR="006D101C" w:rsidRDefault="006D101C" w:rsidP="003F559E">
            <w:pPr>
              <w:overflowPunct/>
              <w:autoSpaceDE/>
              <w:adjustRightInd/>
              <w:rPr>
                <w:szCs w:val="28"/>
              </w:rPr>
            </w:pPr>
            <w:r>
              <w:rPr>
                <w:szCs w:val="28"/>
              </w:rPr>
              <w:t>Образовательные учреждения города Лыткарино;</w:t>
            </w:r>
          </w:p>
          <w:p w:rsidR="006D101C" w:rsidRDefault="006D101C" w:rsidP="003F559E">
            <w:pPr>
              <w:overflowPunct/>
              <w:autoSpaceDE/>
              <w:adjustRightInd/>
              <w:rPr>
                <w:szCs w:val="28"/>
              </w:rPr>
            </w:pPr>
            <w:r>
              <w:rPr>
                <w:szCs w:val="28"/>
              </w:rPr>
              <w:t>Отдел развития предпринимательства, торговли и транспорта Администрации города Лыткарино</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Сроки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highlight w:val="yellow"/>
              </w:rPr>
            </w:pPr>
            <w:r>
              <w:rPr>
                <w:szCs w:val="28"/>
              </w:rPr>
              <w:t>2014 – 2016 годы</w:t>
            </w:r>
          </w:p>
        </w:tc>
      </w:tr>
      <w:tr w:rsidR="006D101C" w:rsidTr="003F559E">
        <w:tc>
          <w:tcPr>
            <w:tcW w:w="3686" w:type="dxa"/>
            <w:vMerge w:val="restart"/>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Источники финансирования подпрограммы</w:t>
            </w:r>
          </w:p>
          <w:p w:rsidR="006D101C" w:rsidRDefault="006D101C" w:rsidP="003F559E">
            <w:pPr>
              <w:overflowPunct/>
              <w:autoSpaceDE/>
              <w:adjustRightInd/>
              <w:rPr>
                <w:szCs w:val="28"/>
              </w:rPr>
            </w:pPr>
            <w:r>
              <w:rPr>
                <w:szCs w:val="28"/>
              </w:rPr>
              <w:t>В том числе по годам:</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Расходы (тыс. рублей)</w:t>
            </w:r>
          </w:p>
        </w:tc>
      </w:tr>
      <w:tr w:rsidR="006D101C" w:rsidTr="003F559E">
        <w:trPr>
          <w:trHeight w:val="322"/>
        </w:trPr>
        <w:tc>
          <w:tcPr>
            <w:tcW w:w="0" w:type="auto"/>
            <w:vMerge/>
            <w:tcBorders>
              <w:top w:val="single" w:sz="4" w:space="0" w:color="auto"/>
              <w:left w:val="single" w:sz="4" w:space="0" w:color="auto"/>
              <w:bottom w:val="single" w:sz="4" w:space="0" w:color="auto"/>
              <w:right w:val="single" w:sz="4" w:space="0" w:color="auto"/>
            </w:tcBorders>
            <w:vAlign w:val="center"/>
          </w:tcPr>
          <w:p w:rsidR="006D101C" w:rsidRDefault="006D101C" w:rsidP="003F559E">
            <w:pPr>
              <w:overflowPunct/>
              <w:autoSpaceDE/>
              <w:autoSpaceDN/>
              <w:adjustRightInd/>
              <w:rPr>
                <w:szCs w:val="28"/>
              </w:rPr>
            </w:pPr>
          </w:p>
        </w:tc>
        <w:tc>
          <w:tcPr>
            <w:tcW w:w="1417" w:type="dxa"/>
            <w:tcBorders>
              <w:top w:val="single" w:sz="4" w:space="0" w:color="auto"/>
              <w:left w:val="single" w:sz="4" w:space="0" w:color="auto"/>
              <w:bottom w:val="single" w:sz="4" w:space="0" w:color="auto"/>
              <w:right w:val="single" w:sz="4" w:space="0" w:color="auto"/>
            </w:tcBorders>
          </w:tcPr>
          <w:p w:rsidR="006D101C" w:rsidRPr="003D3CEB" w:rsidRDefault="006D101C" w:rsidP="003F559E">
            <w:pPr>
              <w:overflowPunct/>
              <w:autoSpaceDE/>
              <w:autoSpaceDN/>
              <w:adjustRightInd/>
              <w:rPr>
                <w:szCs w:val="28"/>
              </w:rPr>
            </w:pPr>
            <w:r>
              <w:rPr>
                <w:szCs w:val="28"/>
              </w:rPr>
              <w:t>Всего</w:t>
            </w:r>
          </w:p>
        </w:tc>
        <w:tc>
          <w:tcPr>
            <w:tcW w:w="1418" w:type="dxa"/>
            <w:tcBorders>
              <w:top w:val="single" w:sz="4" w:space="0" w:color="auto"/>
              <w:left w:val="single" w:sz="4" w:space="0" w:color="auto"/>
              <w:bottom w:val="single" w:sz="4" w:space="0" w:color="auto"/>
              <w:right w:val="single" w:sz="4" w:space="0" w:color="auto"/>
            </w:tcBorders>
          </w:tcPr>
          <w:p w:rsidR="006D101C" w:rsidRPr="003D3CEB" w:rsidRDefault="006D101C" w:rsidP="003F559E">
            <w:pPr>
              <w:overflowPunct/>
              <w:autoSpaceDE/>
              <w:autoSpaceDN/>
              <w:adjustRightInd/>
              <w:rPr>
                <w:szCs w:val="28"/>
              </w:rPr>
            </w:pPr>
            <w:r>
              <w:rPr>
                <w:szCs w:val="28"/>
              </w:rPr>
              <w:t>2014 год</w:t>
            </w:r>
          </w:p>
        </w:tc>
        <w:tc>
          <w:tcPr>
            <w:tcW w:w="1417" w:type="dxa"/>
            <w:tcBorders>
              <w:top w:val="single" w:sz="4" w:space="0" w:color="auto"/>
              <w:left w:val="single" w:sz="4" w:space="0" w:color="auto"/>
              <w:bottom w:val="single" w:sz="4" w:space="0" w:color="auto"/>
              <w:right w:val="single" w:sz="4" w:space="0" w:color="auto"/>
            </w:tcBorders>
          </w:tcPr>
          <w:p w:rsidR="006D101C" w:rsidRPr="003D3CEB" w:rsidRDefault="006D101C" w:rsidP="003F559E">
            <w:pPr>
              <w:overflowPunct/>
              <w:autoSpaceDE/>
              <w:autoSpaceDN/>
              <w:adjustRightInd/>
              <w:rPr>
                <w:szCs w:val="28"/>
              </w:rPr>
            </w:pPr>
            <w:r>
              <w:rPr>
                <w:szCs w:val="28"/>
              </w:rPr>
              <w:t>2015 год</w:t>
            </w:r>
          </w:p>
        </w:tc>
        <w:tc>
          <w:tcPr>
            <w:tcW w:w="1418" w:type="dxa"/>
            <w:tcBorders>
              <w:top w:val="single" w:sz="4" w:space="0" w:color="auto"/>
              <w:left w:val="single" w:sz="4" w:space="0" w:color="auto"/>
              <w:bottom w:val="single" w:sz="4" w:space="0" w:color="auto"/>
              <w:right w:val="single" w:sz="4" w:space="0" w:color="auto"/>
            </w:tcBorders>
          </w:tcPr>
          <w:p w:rsidR="006D101C" w:rsidRPr="003D3CEB" w:rsidRDefault="006D101C" w:rsidP="003F559E">
            <w:pPr>
              <w:overflowPunct/>
              <w:autoSpaceDE/>
              <w:autoSpaceDN/>
              <w:adjustRightInd/>
              <w:rPr>
                <w:szCs w:val="28"/>
              </w:rPr>
            </w:pPr>
            <w:r>
              <w:rPr>
                <w:szCs w:val="28"/>
              </w:rPr>
              <w:t>2016 год</w:t>
            </w:r>
          </w:p>
        </w:tc>
      </w:tr>
      <w:tr w:rsidR="00897F7F" w:rsidTr="003F559E">
        <w:tc>
          <w:tcPr>
            <w:tcW w:w="3686" w:type="dxa"/>
            <w:tcBorders>
              <w:top w:val="single" w:sz="4" w:space="0" w:color="auto"/>
              <w:left w:val="single" w:sz="4" w:space="0" w:color="auto"/>
              <w:bottom w:val="single" w:sz="4" w:space="0" w:color="auto"/>
              <w:right w:val="single" w:sz="4" w:space="0" w:color="auto"/>
            </w:tcBorders>
          </w:tcPr>
          <w:p w:rsidR="00897F7F" w:rsidRDefault="00897F7F" w:rsidP="003F559E">
            <w:pPr>
              <w:overflowPunct/>
              <w:autoSpaceDE/>
              <w:adjustRightInd/>
              <w:rPr>
                <w:szCs w:val="28"/>
              </w:rPr>
            </w:pPr>
            <w:r>
              <w:rPr>
                <w:szCs w:val="28"/>
              </w:rPr>
              <w:t>Из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tcPr>
          <w:p w:rsidR="00897F7F" w:rsidRPr="00D63D34" w:rsidRDefault="007D49E3" w:rsidP="00897F7F">
            <w:pPr>
              <w:rPr>
                <w:szCs w:val="28"/>
              </w:rPr>
            </w:pPr>
            <w:r>
              <w:rPr>
                <w:szCs w:val="28"/>
              </w:rPr>
              <w:t>114 053,5</w:t>
            </w:r>
          </w:p>
        </w:tc>
        <w:tc>
          <w:tcPr>
            <w:tcW w:w="1418" w:type="dxa"/>
            <w:tcBorders>
              <w:top w:val="single" w:sz="4" w:space="0" w:color="auto"/>
              <w:left w:val="single" w:sz="4" w:space="0" w:color="auto"/>
              <w:bottom w:val="single" w:sz="4" w:space="0" w:color="auto"/>
              <w:right w:val="single" w:sz="4" w:space="0" w:color="auto"/>
            </w:tcBorders>
          </w:tcPr>
          <w:p w:rsidR="00897F7F" w:rsidRPr="00D63D34" w:rsidRDefault="00897F7F" w:rsidP="007D49E3">
            <w:pPr>
              <w:rPr>
                <w:szCs w:val="28"/>
              </w:rPr>
            </w:pPr>
            <w:r>
              <w:rPr>
                <w:szCs w:val="28"/>
              </w:rPr>
              <w:t>34</w:t>
            </w:r>
            <w:r w:rsidR="007D49E3">
              <w:rPr>
                <w:szCs w:val="28"/>
              </w:rPr>
              <w:t> 833,5</w:t>
            </w:r>
          </w:p>
        </w:tc>
        <w:tc>
          <w:tcPr>
            <w:tcW w:w="1417" w:type="dxa"/>
            <w:tcBorders>
              <w:top w:val="single" w:sz="4" w:space="0" w:color="auto"/>
              <w:left w:val="single" w:sz="4" w:space="0" w:color="auto"/>
              <w:bottom w:val="single" w:sz="4" w:space="0" w:color="auto"/>
              <w:right w:val="single" w:sz="4" w:space="0" w:color="auto"/>
            </w:tcBorders>
          </w:tcPr>
          <w:p w:rsidR="00897F7F" w:rsidRPr="00D63D34" w:rsidRDefault="00897F7F" w:rsidP="00897F7F">
            <w:pPr>
              <w:rPr>
                <w:szCs w:val="28"/>
              </w:rPr>
            </w:pPr>
            <w:r>
              <w:rPr>
                <w:szCs w:val="28"/>
              </w:rPr>
              <w:t>38 960,0</w:t>
            </w:r>
          </w:p>
        </w:tc>
        <w:tc>
          <w:tcPr>
            <w:tcW w:w="1418" w:type="dxa"/>
            <w:tcBorders>
              <w:top w:val="single" w:sz="4" w:space="0" w:color="auto"/>
              <w:left w:val="single" w:sz="4" w:space="0" w:color="auto"/>
              <w:bottom w:val="single" w:sz="4" w:space="0" w:color="auto"/>
              <w:right w:val="single" w:sz="4" w:space="0" w:color="auto"/>
            </w:tcBorders>
          </w:tcPr>
          <w:p w:rsidR="00897F7F" w:rsidRPr="00D63D34" w:rsidRDefault="00897F7F" w:rsidP="00897F7F">
            <w:pPr>
              <w:rPr>
                <w:szCs w:val="28"/>
              </w:rPr>
            </w:pPr>
            <w:r>
              <w:rPr>
                <w:szCs w:val="28"/>
              </w:rPr>
              <w:t>40 260,0</w:t>
            </w: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Другие источники</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sidRPr="00C846BC">
              <w:rPr>
                <w:szCs w:val="28"/>
              </w:rPr>
              <w:t xml:space="preserve">В </w:t>
            </w:r>
            <w:proofErr w:type="gramStart"/>
            <w:r w:rsidRPr="00C846BC">
              <w:rPr>
                <w:szCs w:val="28"/>
              </w:rPr>
              <w:t>случаях, предусмотренных Федеральным законодательством и законами Московской обла</w:t>
            </w:r>
            <w:r>
              <w:rPr>
                <w:szCs w:val="28"/>
              </w:rPr>
              <w:t>сти финансирование мероприятий п</w:t>
            </w:r>
            <w:r w:rsidRPr="00C846BC">
              <w:rPr>
                <w:szCs w:val="28"/>
              </w:rPr>
              <w:t>рограммы может</w:t>
            </w:r>
            <w:proofErr w:type="gramEnd"/>
            <w:r w:rsidRPr="00C846BC">
              <w:rPr>
                <w:szCs w:val="28"/>
              </w:rPr>
              <w:t xml:space="preserve"> осуществляться за счет средств бюджета других уровней.</w:t>
            </w:r>
          </w:p>
          <w:p w:rsidR="006D101C" w:rsidRPr="003D3CEB" w:rsidRDefault="006D101C" w:rsidP="003F559E">
            <w:pPr>
              <w:rPr>
                <w:szCs w:val="28"/>
              </w:rPr>
            </w:pPr>
          </w:p>
        </w:tc>
      </w:tr>
      <w:tr w:rsidR="006D101C" w:rsidTr="003F559E">
        <w:tc>
          <w:tcPr>
            <w:tcW w:w="3686"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rPr>
                <w:szCs w:val="28"/>
              </w:rPr>
            </w:pPr>
            <w:r>
              <w:rPr>
                <w:szCs w:val="28"/>
              </w:rPr>
              <w:t>Планируемые результаты реализации 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Обеспечить содержание и ремонт автомобильных дорог города;</w:t>
            </w:r>
          </w:p>
          <w:p w:rsidR="006D101C" w:rsidRDefault="006D101C" w:rsidP="003F559E">
            <w:pPr>
              <w:rPr>
                <w:szCs w:val="28"/>
              </w:rPr>
            </w:pPr>
            <w:r>
              <w:rPr>
                <w:szCs w:val="28"/>
              </w:rPr>
              <w:t>Уменьшение роста уровня  аварийности;</w:t>
            </w:r>
          </w:p>
          <w:p w:rsidR="006D101C" w:rsidRDefault="006D101C" w:rsidP="003F559E">
            <w:pPr>
              <w:rPr>
                <w:szCs w:val="28"/>
              </w:rPr>
            </w:pPr>
            <w:r>
              <w:rPr>
                <w:szCs w:val="28"/>
              </w:rPr>
              <w:t>сокращение числа пострадавших (в том числе детей) в  дорожно-транспортных происшествиях;</w:t>
            </w:r>
          </w:p>
          <w:p w:rsidR="006D101C" w:rsidRDefault="006D101C" w:rsidP="003F559E">
            <w:pPr>
              <w:rPr>
                <w:szCs w:val="28"/>
              </w:rPr>
            </w:pPr>
            <w:r>
              <w:t>формирование  у участников дорожного движения стереотипов безопасного поведения на дорогах</w:t>
            </w:r>
          </w:p>
        </w:tc>
      </w:tr>
    </w:tbl>
    <w:p w:rsidR="006D101C" w:rsidRDefault="006D101C" w:rsidP="006D101C">
      <w:pPr>
        <w:overflowPunct/>
        <w:autoSpaceDE/>
        <w:adjustRightInd/>
        <w:rPr>
          <w:szCs w:val="28"/>
        </w:rPr>
      </w:pPr>
    </w:p>
    <w:p w:rsidR="006D101C" w:rsidRDefault="006D101C" w:rsidP="006D101C">
      <w:pPr>
        <w:overflowPunct/>
        <w:autoSpaceDE/>
        <w:adjustRightInd/>
        <w:rPr>
          <w:szCs w:val="28"/>
        </w:rPr>
      </w:pPr>
    </w:p>
    <w:p w:rsidR="006D101C" w:rsidRDefault="006D101C" w:rsidP="006D101C">
      <w:pPr>
        <w:numPr>
          <w:ilvl w:val="0"/>
          <w:numId w:val="2"/>
        </w:numPr>
        <w:overflowPunct/>
        <w:autoSpaceDE/>
        <w:adjustRightInd/>
        <w:jc w:val="center"/>
        <w:rPr>
          <w:szCs w:val="28"/>
        </w:rPr>
      </w:pPr>
      <w:r>
        <w:rPr>
          <w:szCs w:val="28"/>
        </w:rPr>
        <w:t>Характеристика проблемы и обоснование необходимости ее решения программными методами</w:t>
      </w:r>
    </w:p>
    <w:p w:rsidR="006D101C" w:rsidRDefault="006D101C" w:rsidP="006D101C">
      <w:pPr>
        <w:overflowPunct/>
        <w:autoSpaceDE/>
        <w:adjustRightInd/>
        <w:ind w:left="360"/>
        <w:jc w:val="center"/>
        <w:rPr>
          <w:szCs w:val="28"/>
        </w:rPr>
      </w:pPr>
    </w:p>
    <w:p w:rsidR="006D101C" w:rsidRDefault="006D101C" w:rsidP="006D101C">
      <w:pPr>
        <w:ind w:firstLine="720"/>
        <w:jc w:val="both"/>
        <w:rPr>
          <w:szCs w:val="28"/>
        </w:rPr>
      </w:pPr>
      <w:r>
        <w:rPr>
          <w:szCs w:val="28"/>
        </w:rPr>
        <w:t>Дорожное хозяйство является одной из важнейших отраслей экономики, от устойчивого и эффективного функционирования которой в значительной степени зависят социально-экономическое развитие города Лыткарино и условия жизни населения.</w:t>
      </w:r>
    </w:p>
    <w:p w:rsidR="006D101C" w:rsidRDefault="006D101C" w:rsidP="006D101C">
      <w:pPr>
        <w:ind w:firstLine="720"/>
        <w:jc w:val="both"/>
        <w:rPr>
          <w:szCs w:val="28"/>
        </w:rPr>
      </w:pPr>
      <w:r>
        <w:rPr>
          <w:szCs w:val="28"/>
        </w:rPr>
        <w:t>Протяженность автомобильных дорог города Лыткарино на 01.07.2013 составляет 62,7887 км.</w:t>
      </w:r>
    </w:p>
    <w:p w:rsidR="006D101C" w:rsidRDefault="006D101C" w:rsidP="006D101C">
      <w:pPr>
        <w:ind w:firstLine="720"/>
        <w:jc w:val="both"/>
        <w:rPr>
          <w:szCs w:val="28"/>
        </w:rPr>
      </w:pPr>
      <w:proofErr w:type="gramStart"/>
      <w:r>
        <w:rPr>
          <w:szCs w:val="28"/>
        </w:rPr>
        <w:lastRenderedPageBreak/>
        <w:t>Содержание в надлежащем состоянии автомобильных дорог города Лыткарино и элементов по их обустройству требует регулярного выполнения большого объема работ по очистке проезжей части дорог, тротуаров, обочин,  по ямочному ремонту покрытия дорог, по промывке, очистке ливневой канализации, дорожных знаков, ограждений, сигнальных столбиков, а также по замене, при необходимости, элементов обустройства автомобильных дорог и искусственных сооружений.</w:t>
      </w:r>
      <w:proofErr w:type="gramEnd"/>
    </w:p>
    <w:p w:rsidR="006D101C" w:rsidRDefault="006D101C" w:rsidP="006D101C">
      <w:pPr>
        <w:overflowPunct/>
        <w:autoSpaceDE/>
        <w:adjustRightInd/>
        <w:ind w:firstLine="708"/>
        <w:jc w:val="both"/>
        <w:rPr>
          <w:szCs w:val="28"/>
        </w:rPr>
      </w:pPr>
      <w:r>
        <w:rPr>
          <w:szCs w:val="28"/>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p>
    <w:p w:rsidR="006D101C" w:rsidRDefault="006D101C" w:rsidP="006D101C">
      <w:pPr>
        <w:overflowPunct/>
        <w:autoSpaceDE/>
        <w:adjustRightInd/>
        <w:ind w:firstLine="708"/>
        <w:jc w:val="both"/>
        <w:rPr>
          <w:szCs w:val="28"/>
        </w:rPr>
      </w:pPr>
      <w:r>
        <w:rPr>
          <w:szCs w:val="28"/>
        </w:rPr>
        <w:t>Аварийность на автомобильном транспорте - одна из острейших социально-экономических проблем, требующих незамедлительного решения. Сложившийся дисбаланс между ростом автомобильного парка и уровнем развития улично-дорожной сети города привел к ухудшению условий движения; появлению на автодорогах большого числа водителей, не имеющих достаточного опыта управления транспортными средствами, и, как результат, к росту количества ДТП и тяжести последствий совершенных аварий.</w:t>
      </w:r>
    </w:p>
    <w:p w:rsidR="006D101C" w:rsidRDefault="006D101C" w:rsidP="006D101C">
      <w:pPr>
        <w:overflowPunct/>
        <w:autoSpaceDE/>
        <w:adjustRightInd/>
        <w:ind w:firstLine="708"/>
        <w:jc w:val="both"/>
        <w:rPr>
          <w:szCs w:val="28"/>
        </w:rPr>
      </w:pPr>
      <w:r>
        <w:rPr>
          <w:szCs w:val="28"/>
        </w:rPr>
        <w:t xml:space="preserve">Анализ аварийности (по данным аналитических справок, предоставляемых ОГИБДД МУ МВД России «Люберецкое» в Администрацию </w:t>
      </w:r>
      <w:proofErr w:type="gramStart"/>
      <w:r>
        <w:rPr>
          <w:szCs w:val="28"/>
        </w:rPr>
        <w:t>г</w:t>
      </w:r>
      <w:proofErr w:type="gramEnd"/>
      <w:r>
        <w:rPr>
          <w:szCs w:val="28"/>
        </w:rPr>
        <w:t>. Лыткарино) показывает, что в течение последних лет на территории города Лыткарино заметна тенденция роста количества ДТП с пострадавшими. Всего на территории города Лыткарино за январь-июнь 2013 года было зарегистрировано 498</w:t>
      </w:r>
      <w:r>
        <w:rPr>
          <w:i/>
          <w:szCs w:val="28"/>
        </w:rPr>
        <w:t xml:space="preserve"> </w:t>
      </w:r>
      <w:r>
        <w:rPr>
          <w:szCs w:val="28"/>
        </w:rPr>
        <w:t>ДТП с материальным ущербом, 13</w:t>
      </w:r>
      <w:r>
        <w:rPr>
          <w:i/>
          <w:szCs w:val="28"/>
        </w:rPr>
        <w:t xml:space="preserve"> </w:t>
      </w:r>
      <w:r>
        <w:rPr>
          <w:szCs w:val="28"/>
        </w:rPr>
        <w:t xml:space="preserve">ДТП с пострадавшими, в которых пострадало 16 человек, в том числе 3 ребенка.      </w:t>
      </w:r>
    </w:p>
    <w:p w:rsidR="006D101C" w:rsidRDefault="006D101C" w:rsidP="006D101C">
      <w:pPr>
        <w:overflowPunct/>
        <w:autoSpaceDE/>
        <w:adjustRightInd/>
        <w:ind w:firstLine="708"/>
        <w:jc w:val="both"/>
        <w:rPr>
          <w:szCs w:val="28"/>
        </w:rPr>
      </w:pPr>
      <w:r>
        <w:rPr>
          <w:szCs w:val="28"/>
        </w:rPr>
        <w:t>В сравнении с 2012 годом за тот же период основные показатели составили:</w:t>
      </w:r>
    </w:p>
    <w:tbl>
      <w:tblPr>
        <w:tblpPr w:leftFromText="180" w:rightFromText="180" w:vertAnchor="text" w:horzAnchor="page" w:tblpX="2674"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5"/>
        <w:gridCol w:w="1681"/>
        <w:gridCol w:w="1798"/>
        <w:gridCol w:w="1365"/>
      </w:tblGrid>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Количество ДТП</w:t>
            </w:r>
          </w:p>
          <w:p w:rsidR="006D101C" w:rsidRDefault="006D101C" w:rsidP="003F559E">
            <w:pPr>
              <w:overflowPunct/>
              <w:autoSpaceDE/>
              <w:adjustRightInd/>
              <w:jc w:val="center"/>
              <w:rPr>
                <w:szCs w:val="28"/>
              </w:rPr>
            </w:pPr>
            <w:r>
              <w:rPr>
                <w:szCs w:val="28"/>
              </w:rPr>
              <w:t>в городе  Лыткарино</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2012 год (за 6 мес.)</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2013год (за 6мес.)</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w:t>
            </w:r>
          </w:p>
        </w:tc>
      </w:tr>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both"/>
              <w:rPr>
                <w:szCs w:val="28"/>
              </w:rPr>
            </w:pPr>
            <w:r>
              <w:rPr>
                <w:szCs w:val="28"/>
              </w:rPr>
              <w:t>ДТП</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439</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498</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+ 13,4</w:t>
            </w:r>
          </w:p>
        </w:tc>
      </w:tr>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both"/>
              <w:rPr>
                <w:szCs w:val="28"/>
              </w:rPr>
            </w:pPr>
            <w:r>
              <w:rPr>
                <w:szCs w:val="28"/>
              </w:rPr>
              <w:t>ДТП с пострадавшими</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14</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13</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- 7,1</w:t>
            </w:r>
          </w:p>
        </w:tc>
      </w:tr>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both"/>
              <w:rPr>
                <w:szCs w:val="28"/>
              </w:rPr>
            </w:pPr>
            <w:r>
              <w:rPr>
                <w:szCs w:val="28"/>
              </w:rPr>
              <w:t>Ранено</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20</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16</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- 25</w:t>
            </w:r>
          </w:p>
        </w:tc>
      </w:tr>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both"/>
              <w:rPr>
                <w:szCs w:val="28"/>
              </w:rPr>
            </w:pPr>
            <w:r>
              <w:rPr>
                <w:szCs w:val="28"/>
              </w:rPr>
              <w:t>Погибло</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0</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0</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0</w:t>
            </w:r>
          </w:p>
        </w:tc>
      </w:tr>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both"/>
              <w:rPr>
                <w:szCs w:val="28"/>
              </w:rPr>
            </w:pPr>
            <w:r>
              <w:rPr>
                <w:szCs w:val="28"/>
              </w:rPr>
              <w:t>Ранено детей</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4</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3</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- 33,3</w:t>
            </w:r>
          </w:p>
        </w:tc>
      </w:tr>
      <w:tr w:rsidR="006D101C" w:rsidTr="003F559E">
        <w:tc>
          <w:tcPr>
            <w:tcW w:w="277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both"/>
              <w:rPr>
                <w:szCs w:val="28"/>
              </w:rPr>
            </w:pPr>
            <w:r>
              <w:rPr>
                <w:szCs w:val="28"/>
              </w:rPr>
              <w:t>Погибло детей</w:t>
            </w:r>
          </w:p>
        </w:tc>
        <w:tc>
          <w:tcPr>
            <w:tcW w:w="1681"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0</w:t>
            </w:r>
          </w:p>
        </w:tc>
        <w:tc>
          <w:tcPr>
            <w:tcW w:w="1798"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0</w:t>
            </w:r>
          </w:p>
        </w:tc>
        <w:tc>
          <w:tcPr>
            <w:tcW w:w="1365" w:type="dxa"/>
            <w:tcBorders>
              <w:top w:val="single" w:sz="4" w:space="0" w:color="auto"/>
              <w:left w:val="single" w:sz="4" w:space="0" w:color="auto"/>
              <w:bottom w:val="single" w:sz="4" w:space="0" w:color="auto"/>
              <w:right w:val="single" w:sz="4" w:space="0" w:color="auto"/>
            </w:tcBorders>
          </w:tcPr>
          <w:p w:rsidR="006D101C" w:rsidRDefault="006D101C" w:rsidP="003F559E">
            <w:pPr>
              <w:overflowPunct/>
              <w:autoSpaceDE/>
              <w:adjustRightInd/>
              <w:jc w:val="center"/>
              <w:rPr>
                <w:szCs w:val="28"/>
              </w:rPr>
            </w:pPr>
            <w:r>
              <w:rPr>
                <w:szCs w:val="28"/>
              </w:rPr>
              <w:t>0</w:t>
            </w:r>
          </w:p>
        </w:tc>
      </w:tr>
    </w:tbl>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overflowPunct/>
        <w:autoSpaceDE/>
        <w:adjustRightInd/>
        <w:jc w:val="both"/>
        <w:rPr>
          <w:szCs w:val="28"/>
        </w:rPr>
      </w:pPr>
    </w:p>
    <w:p w:rsidR="006D101C" w:rsidRDefault="006D101C" w:rsidP="006D101C">
      <w:pPr>
        <w:overflowPunct/>
        <w:autoSpaceDE/>
        <w:adjustRightInd/>
        <w:ind w:firstLine="708"/>
        <w:jc w:val="both"/>
        <w:rPr>
          <w:szCs w:val="28"/>
        </w:rPr>
      </w:pPr>
      <w:r>
        <w:rPr>
          <w:szCs w:val="28"/>
        </w:rPr>
        <w:t>К основным факторам, определяющим причины высокого уровня аварийности в городе, следует отнести:</w:t>
      </w:r>
    </w:p>
    <w:p w:rsidR="006D101C" w:rsidRDefault="006D101C" w:rsidP="006D101C">
      <w:pPr>
        <w:overflowPunct/>
        <w:autoSpaceDE/>
        <w:adjustRightInd/>
        <w:jc w:val="both"/>
        <w:rPr>
          <w:szCs w:val="28"/>
        </w:rPr>
      </w:pPr>
      <w:r>
        <w:rPr>
          <w:szCs w:val="28"/>
        </w:rPr>
        <w:t>- пренебрежение требованиями безопасности дорожного движения со стороны участников дорожного движения, недостаточное понимание и поддержка мероприятий по БДД со стороны общества, отсутствие должной ответственности у руководителей всех уровней;</w:t>
      </w:r>
    </w:p>
    <w:p w:rsidR="006D101C" w:rsidRDefault="006D101C" w:rsidP="006D101C">
      <w:pPr>
        <w:overflowPunct/>
        <w:autoSpaceDE/>
        <w:adjustRightInd/>
        <w:jc w:val="both"/>
        <w:rPr>
          <w:szCs w:val="28"/>
        </w:rPr>
      </w:pPr>
      <w:r>
        <w:rPr>
          <w:szCs w:val="28"/>
        </w:rPr>
        <w:t>- неупорядоченное движение транспорта и пешеходов на улицах города, отсутствие современных технических средств и систем организации движения;</w:t>
      </w:r>
    </w:p>
    <w:p w:rsidR="006D101C" w:rsidRDefault="006D101C" w:rsidP="006D101C">
      <w:pPr>
        <w:overflowPunct/>
        <w:autoSpaceDE/>
        <w:adjustRightInd/>
        <w:jc w:val="both"/>
        <w:rPr>
          <w:szCs w:val="28"/>
        </w:rPr>
      </w:pPr>
      <w:r>
        <w:rPr>
          <w:szCs w:val="28"/>
        </w:rPr>
        <w:lastRenderedPageBreak/>
        <w:t xml:space="preserve">- рост населения за счет высоких темпов строительства и автомобилизации города. </w:t>
      </w:r>
    </w:p>
    <w:p w:rsidR="006D101C" w:rsidRDefault="006D101C" w:rsidP="006D101C">
      <w:pPr>
        <w:overflowPunct/>
        <w:autoSpaceDE/>
        <w:adjustRightInd/>
        <w:jc w:val="both"/>
        <w:rPr>
          <w:szCs w:val="28"/>
        </w:rPr>
      </w:pPr>
      <w:r>
        <w:rPr>
          <w:szCs w:val="28"/>
        </w:rPr>
        <w:t>- низкое качество подготовки водителей, неудовлетворительная дисциплина, невнимательность и небрежность водителей при управлении транспортными средствами.</w:t>
      </w:r>
    </w:p>
    <w:p w:rsidR="006D101C" w:rsidRDefault="006D101C" w:rsidP="006D101C">
      <w:pPr>
        <w:overflowPunct/>
        <w:autoSpaceDE/>
        <w:adjustRightInd/>
        <w:jc w:val="both"/>
        <w:rPr>
          <w:szCs w:val="28"/>
        </w:rPr>
      </w:pPr>
      <w:r>
        <w:rPr>
          <w:szCs w:val="28"/>
        </w:rPr>
        <w:tab/>
        <w:t xml:space="preserve">Город Лыткарино расположен в </w:t>
      </w:r>
      <w:smartTag w:uri="urn:schemas-microsoft-com:office:smarttags" w:element="metricconverter">
        <w:smartTagPr>
          <w:attr w:name="ProductID" w:val="22 километрах"/>
        </w:smartTagPr>
        <w:r>
          <w:rPr>
            <w:szCs w:val="28"/>
          </w:rPr>
          <w:t>22 километрах</w:t>
        </w:r>
      </w:smartTag>
      <w:r>
        <w:rPr>
          <w:szCs w:val="28"/>
        </w:rPr>
        <w:t xml:space="preserve"> к юго-востоку от  Москвы. Главный вид транспорта в городе – автомобильный.  Транспортное обеспечение города Лыткарино с Москвой и другими городами Московской области в северо-западном направлении осуществляется по </w:t>
      </w:r>
      <w:proofErr w:type="spellStart"/>
      <w:r>
        <w:rPr>
          <w:szCs w:val="28"/>
        </w:rPr>
        <w:t>Лыткаринскому</w:t>
      </w:r>
      <w:proofErr w:type="spellEnd"/>
      <w:r>
        <w:rPr>
          <w:szCs w:val="28"/>
        </w:rPr>
        <w:t xml:space="preserve"> шоссе на автомагистраль «Урал» (Москва – Самара – Челябинск). </w:t>
      </w:r>
      <w:proofErr w:type="spellStart"/>
      <w:r>
        <w:rPr>
          <w:szCs w:val="28"/>
        </w:rPr>
        <w:t>Лыткаринское</w:t>
      </w:r>
      <w:proofErr w:type="spellEnd"/>
      <w:r>
        <w:rPr>
          <w:szCs w:val="28"/>
        </w:rPr>
        <w:t xml:space="preserve"> шоссе по техническим характеристикам относится к 3 категории автодорог, однако интенсивность движения по нему составляет ориентировочно 9400 единиц автотранспорта в сутки, что соответствует 1 категории.</w:t>
      </w:r>
    </w:p>
    <w:p w:rsidR="006D101C" w:rsidRDefault="006D101C" w:rsidP="006D101C">
      <w:pPr>
        <w:overflowPunct/>
        <w:autoSpaceDE/>
        <w:adjustRightInd/>
        <w:ind w:firstLine="708"/>
        <w:jc w:val="both"/>
        <w:rPr>
          <w:szCs w:val="28"/>
        </w:rPr>
      </w:pPr>
      <w:r>
        <w:rPr>
          <w:szCs w:val="28"/>
        </w:rPr>
        <w:t xml:space="preserve">Из краткой характеристики территориального расположения города Лыткарино видно, что через город проходит достаточно большой поток транзитного транспорта, транспорта по обеспечению промышленного комплекса города, в том числе перевозка опасных грузов. Как показывает анализ динамики аварийности, увеличение количества транспортных средств неизбежно приводит к росту дорожно-транспортных происшествий и числа пострадавших в них людей. </w:t>
      </w:r>
    </w:p>
    <w:p w:rsidR="006D101C" w:rsidRDefault="006D101C" w:rsidP="006D101C">
      <w:pPr>
        <w:overflowPunct/>
        <w:autoSpaceDE/>
        <w:adjustRightInd/>
        <w:ind w:firstLine="708"/>
        <w:jc w:val="both"/>
        <w:rPr>
          <w:szCs w:val="28"/>
        </w:rPr>
      </w:pPr>
      <w:r>
        <w:rPr>
          <w:szCs w:val="28"/>
        </w:rPr>
        <w:t>Чтобы добиться снижения социально-экономического ущерба от дорожной аварийности в условиях постоянного роста автомобилизации, необходимо непрерывное развитие системы обеспечения БДД путем реализации программных мероприятий по  повышению БДД.</w:t>
      </w:r>
    </w:p>
    <w:p w:rsidR="006D101C" w:rsidRDefault="006D101C" w:rsidP="006D101C">
      <w:pPr>
        <w:ind w:firstLine="720"/>
        <w:jc w:val="both"/>
        <w:rPr>
          <w:szCs w:val="28"/>
        </w:rPr>
      </w:pPr>
      <w:r>
        <w:rPr>
          <w:szCs w:val="28"/>
        </w:rPr>
        <w:t xml:space="preserve">Для разрешения существующих проблем в сфере дорожного хозяйства города Лыткарино требуются значительные средства. </w:t>
      </w:r>
    </w:p>
    <w:p w:rsidR="006D101C" w:rsidRDefault="006D101C" w:rsidP="006D101C">
      <w:pPr>
        <w:ind w:firstLine="720"/>
        <w:jc w:val="both"/>
        <w:rPr>
          <w:szCs w:val="28"/>
        </w:rPr>
      </w:pPr>
      <w:r>
        <w:rPr>
          <w:szCs w:val="28"/>
        </w:rPr>
        <w:t xml:space="preserve">Реализация программных мероприятий позволит продолжить работу по развитию автомобильных дорог города Лыткарино и обеспечить бесперебойное функционирование дорожного хозяйства города. </w:t>
      </w:r>
    </w:p>
    <w:p w:rsidR="006D101C" w:rsidRDefault="006D101C" w:rsidP="006D101C">
      <w:pPr>
        <w:overflowPunct/>
        <w:autoSpaceDE/>
        <w:adjustRightInd/>
        <w:ind w:firstLine="708"/>
        <w:jc w:val="both"/>
        <w:rPr>
          <w:szCs w:val="28"/>
        </w:rPr>
      </w:pPr>
    </w:p>
    <w:p w:rsidR="006D101C" w:rsidRDefault="006D101C" w:rsidP="006D101C">
      <w:pPr>
        <w:overflowPunct/>
        <w:autoSpaceDE/>
        <w:adjustRightInd/>
        <w:ind w:firstLine="708"/>
        <w:jc w:val="both"/>
        <w:rPr>
          <w:szCs w:val="28"/>
        </w:rPr>
      </w:pPr>
    </w:p>
    <w:p w:rsidR="006D101C" w:rsidRDefault="006D101C" w:rsidP="006D101C">
      <w:pPr>
        <w:numPr>
          <w:ilvl w:val="0"/>
          <w:numId w:val="2"/>
        </w:numPr>
        <w:overflowPunct/>
        <w:autoSpaceDE/>
        <w:adjustRightInd/>
        <w:jc w:val="center"/>
        <w:rPr>
          <w:szCs w:val="28"/>
        </w:rPr>
      </w:pPr>
      <w:r>
        <w:rPr>
          <w:szCs w:val="28"/>
        </w:rPr>
        <w:t>Цели и задачи программы</w:t>
      </w:r>
    </w:p>
    <w:p w:rsidR="006D101C" w:rsidRDefault="006D101C" w:rsidP="006D101C">
      <w:pPr>
        <w:overflowPunct/>
        <w:autoSpaceDE/>
        <w:adjustRightInd/>
        <w:jc w:val="center"/>
        <w:rPr>
          <w:szCs w:val="28"/>
        </w:rPr>
      </w:pPr>
    </w:p>
    <w:p w:rsidR="006D101C" w:rsidRDefault="006D101C" w:rsidP="006D101C">
      <w:pPr>
        <w:overflowPunct/>
        <w:autoSpaceDE/>
        <w:adjustRightInd/>
        <w:ind w:firstLine="708"/>
        <w:jc w:val="both"/>
      </w:pPr>
      <w:r>
        <w:t>Цель программы - р</w:t>
      </w:r>
      <w:r>
        <w:rPr>
          <w:szCs w:val="28"/>
        </w:rPr>
        <w:t>азвитие и обеспечение устойчивого функционирования сети автомобильных дорог города, обеспечение охраны жизни, здоровья граждан и их имущества, гарантий их законных прав на безопасные условия движения на дорогах; сокращение количества лиц, погибших в результате дорожно-транспортных происшествий; сокращение количества дорожно-транспортных происшествий с пострадавшими, сокращение детского дорожно-транспортного травматизма.</w:t>
      </w:r>
      <w:r>
        <w:t>     </w:t>
      </w:r>
      <w:r>
        <w:br/>
        <w:t>     </w:t>
      </w:r>
      <w:r>
        <w:tab/>
        <w:t>Для достижения указанных целей необходимо решение следующих задач:</w:t>
      </w:r>
    </w:p>
    <w:p w:rsidR="006D101C" w:rsidRDefault="006D101C" w:rsidP="006D101C">
      <w:pPr>
        <w:ind w:firstLine="720"/>
        <w:jc w:val="both"/>
        <w:rPr>
          <w:szCs w:val="28"/>
        </w:rPr>
      </w:pPr>
      <w:r>
        <w:rPr>
          <w:szCs w:val="28"/>
        </w:rPr>
        <w:t>1. выполнение работ по содержанию, ремонту и обеспечению безопасности дорожного движения на автомобильных дорогах города Лыткарино в соответствии с выделенными средствами;</w:t>
      </w:r>
    </w:p>
    <w:p w:rsidR="006D101C" w:rsidRDefault="006D101C" w:rsidP="006D101C">
      <w:pPr>
        <w:ind w:firstLine="720"/>
        <w:jc w:val="both"/>
        <w:rPr>
          <w:szCs w:val="28"/>
        </w:rPr>
      </w:pPr>
      <w:bookmarkStart w:id="0" w:name="sub_1120"/>
      <w:r>
        <w:rPr>
          <w:szCs w:val="28"/>
        </w:rPr>
        <w:lastRenderedPageBreak/>
        <w:t>2. обеспечение капитального ремонта автомобильных дорог города Лыткарино;</w:t>
      </w:r>
    </w:p>
    <w:bookmarkEnd w:id="0"/>
    <w:p w:rsidR="006D101C" w:rsidRDefault="006D101C" w:rsidP="006D101C">
      <w:pPr>
        <w:overflowPunct/>
        <w:autoSpaceDE/>
        <w:adjustRightInd/>
        <w:ind w:firstLine="708"/>
        <w:jc w:val="both"/>
        <w:rPr>
          <w:szCs w:val="28"/>
        </w:rPr>
      </w:pPr>
      <w:r>
        <w:rPr>
          <w:szCs w:val="28"/>
        </w:rPr>
        <w:t>3.предупреждение опасного поведения участников дорожного движения;</w:t>
      </w:r>
    </w:p>
    <w:p w:rsidR="006D101C" w:rsidRDefault="006D101C" w:rsidP="006D101C">
      <w:pPr>
        <w:overflowPunct/>
        <w:autoSpaceDE/>
        <w:adjustRightInd/>
        <w:ind w:firstLine="708"/>
        <w:jc w:val="both"/>
        <w:rPr>
          <w:szCs w:val="28"/>
        </w:rPr>
      </w:pPr>
      <w:r>
        <w:rPr>
          <w:szCs w:val="28"/>
        </w:rPr>
        <w:t>4.создание системы непрерывного обучения детей правилам безопасного поведения на дорогах и улицах;</w:t>
      </w:r>
    </w:p>
    <w:p w:rsidR="006D101C" w:rsidRDefault="006D101C" w:rsidP="006D101C">
      <w:pPr>
        <w:overflowPunct/>
        <w:autoSpaceDE/>
        <w:adjustRightInd/>
        <w:ind w:firstLine="708"/>
        <w:jc w:val="both"/>
        <w:rPr>
          <w:szCs w:val="28"/>
        </w:rPr>
      </w:pPr>
      <w:r>
        <w:rPr>
          <w:szCs w:val="28"/>
        </w:rPr>
        <w:t>5.совершенствование организации дорожного движения.</w:t>
      </w:r>
    </w:p>
    <w:p w:rsidR="006D101C" w:rsidRDefault="006D101C" w:rsidP="006D101C">
      <w:pPr>
        <w:overflowPunct/>
        <w:autoSpaceDE/>
        <w:adjustRightInd/>
        <w:jc w:val="center"/>
        <w:rPr>
          <w:szCs w:val="28"/>
        </w:rPr>
      </w:pPr>
    </w:p>
    <w:p w:rsidR="006D101C" w:rsidRDefault="006D101C" w:rsidP="006D101C">
      <w:pPr>
        <w:overflowPunct/>
        <w:autoSpaceDE/>
        <w:autoSpaceDN/>
        <w:adjustRightInd/>
        <w:rPr>
          <w:szCs w:val="28"/>
        </w:rPr>
        <w:sectPr w:rsidR="006D101C">
          <w:pgSz w:w="11906" w:h="16838"/>
          <w:pgMar w:top="284" w:right="851" w:bottom="1134" w:left="1701" w:header="709" w:footer="709" w:gutter="0"/>
          <w:cols w:space="720"/>
        </w:sectPr>
      </w:pPr>
    </w:p>
    <w:p w:rsidR="006D101C" w:rsidRDefault="006D101C" w:rsidP="006D101C">
      <w:pPr>
        <w:overflowPunct/>
        <w:ind w:left="720"/>
        <w:jc w:val="center"/>
        <w:rPr>
          <w:sz w:val="20"/>
        </w:rPr>
      </w:pPr>
      <w:r>
        <w:rPr>
          <w:sz w:val="20"/>
        </w:rPr>
        <w:lastRenderedPageBreak/>
        <w:t>3.ПЛАНИРУЕЫЕ РЕЗУЛЬТАТЫ РЕАЛИЗАЦИИ МУНИЦИПАЛЬНОЙ ПРОГРАММЫ</w:t>
      </w:r>
    </w:p>
    <w:p w:rsidR="006D101C" w:rsidRDefault="006D101C" w:rsidP="006D101C">
      <w:pPr>
        <w:overflowPunct/>
        <w:ind w:left="720"/>
        <w:jc w:val="center"/>
        <w:rPr>
          <w:sz w:val="24"/>
          <w:szCs w:val="24"/>
        </w:rPr>
      </w:pPr>
      <w:r>
        <w:rPr>
          <w:sz w:val="20"/>
        </w:rPr>
        <w:t xml:space="preserve"> «</w:t>
      </w:r>
      <w:r>
        <w:rPr>
          <w:sz w:val="24"/>
          <w:szCs w:val="24"/>
        </w:rPr>
        <w:t>Развитие и функционирование дорожно-транспортного комплекса города Лыткарино»  на 2014-</w:t>
      </w:r>
      <w:smartTag w:uri="urn:schemas-microsoft-com:office:smarttags" w:element="metricconverter">
        <w:smartTagPr>
          <w:attr w:name="ProductID" w:val="2016 г"/>
        </w:smartTagPr>
        <w:r>
          <w:rPr>
            <w:sz w:val="24"/>
            <w:szCs w:val="24"/>
          </w:rPr>
          <w:t>2016 г</w:t>
        </w:r>
      </w:smartTag>
      <w:r>
        <w:rPr>
          <w:sz w:val="24"/>
          <w:szCs w:val="24"/>
        </w:rPr>
        <w:t xml:space="preserve">.г. </w:t>
      </w:r>
    </w:p>
    <w:p w:rsidR="006D101C" w:rsidRDefault="006D101C" w:rsidP="006D101C">
      <w:pPr>
        <w:overflowPunct/>
        <w:ind w:firstLine="540"/>
        <w:jc w:val="both"/>
        <w:rPr>
          <w:sz w:val="24"/>
          <w:szCs w:val="24"/>
        </w:rPr>
      </w:pPr>
    </w:p>
    <w:tbl>
      <w:tblPr>
        <w:tblW w:w="0" w:type="auto"/>
        <w:tblInd w:w="70" w:type="dxa"/>
        <w:tblLayout w:type="fixed"/>
        <w:tblCellMar>
          <w:left w:w="70" w:type="dxa"/>
          <w:right w:w="70" w:type="dxa"/>
        </w:tblCellMar>
        <w:tblLook w:val="0000"/>
      </w:tblPr>
      <w:tblGrid>
        <w:gridCol w:w="809"/>
        <w:gridCol w:w="2168"/>
        <w:gridCol w:w="2552"/>
        <w:gridCol w:w="1984"/>
        <w:gridCol w:w="1843"/>
        <w:gridCol w:w="1843"/>
        <w:gridCol w:w="2126"/>
        <w:gridCol w:w="1417"/>
      </w:tblGrid>
      <w:tr w:rsidR="006D101C" w:rsidTr="003F559E">
        <w:trPr>
          <w:cantSplit/>
          <w:trHeight w:val="680"/>
        </w:trPr>
        <w:tc>
          <w:tcPr>
            <w:tcW w:w="809" w:type="dxa"/>
            <w:vMerge w:val="restart"/>
            <w:tcBorders>
              <w:top w:val="single" w:sz="6" w:space="0" w:color="auto"/>
              <w:left w:val="single" w:sz="6" w:space="0" w:color="auto"/>
              <w:bottom w:val="nil"/>
              <w:right w:val="single" w:sz="6" w:space="0" w:color="auto"/>
            </w:tcBorders>
          </w:tcPr>
          <w:p w:rsidR="006D101C" w:rsidRDefault="006D101C" w:rsidP="003F559E">
            <w:pPr>
              <w:overflowPunct/>
              <w:rPr>
                <w:sz w:val="20"/>
              </w:rPr>
            </w:pPr>
            <w:r>
              <w:rPr>
                <w:sz w:val="20"/>
              </w:rPr>
              <w:t xml:space="preserve">N    </w:t>
            </w:r>
            <w:r>
              <w:rPr>
                <w:sz w:val="20"/>
              </w:rPr>
              <w:br/>
            </w:r>
            <w:proofErr w:type="spellStart"/>
            <w:proofErr w:type="gramStart"/>
            <w:r>
              <w:rPr>
                <w:sz w:val="20"/>
              </w:rPr>
              <w:t>п</w:t>
            </w:r>
            <w:proofErr w:type="spellEnd"/>
            <w:proofErr w:type="gramEnd"/>
            <w:r>
              <w:rPr>
                <w:sz w:val="20"/>
              </w:rPr>
              <w:t>/</w:t>
            </w:r>
            <w:proofErr w:type="spellStart"/>
            <w:r>
              <w:rPr>
                <w:sz w:val="20"/>
              </w:rPr>
              <w:t>п</w:t>
            </w:r>
            <w:proofErr w:type="spellEnd"/>
            <w:r>
              <w:rPr>
                <w:sz w:val="20"/>
              </w:rPr>
              <w:t xml:space="preserve">  </w:t>
            </w:r>
          </w:p>
        </w:tc>
        <w:tc>
          <w:tcPr>
            <w:tcW w:w="2168" w:type="dxa"/>
            <w:vMerge w:val="restart"/>
            <w:tcBorders>
              <w:top w:val="single" w:sz="6" w:space="0" w:color="auto"/>
              <w:left w:val="single" w:sz="6" w:space="0" w:color="auto"/>
              <w:bottom w:val="nil"/>
              <w:right w:val="single" w:sz="6" w:space="0" w:color="auto"/>
            </w:tcBorders>
          </w:tcPr>
          <w:p w:rsidR="006D101C" w:rsidRDefault="006D101C" w:rsidP="003F559E">
            <w:pPr>
              <w:overflowPunct/>
              <w:rPr>
                <w:sz w:val="20"/>
              </w:rPr>
            </w:pPr>
            <w:r>
              <w:rPr>
                <w:sz w:val="20"/>
              </w:rPr>
              <w:t xml:space="preserve">Задачи,            </w:t>
            </w:r>
            <w:r>
              <w:rPr>
                <w:sz w:val="20"/>
              </w:rPr>
              <w:br/>
              <w:t xml:space="preserve">направленные на    </w:t>
            </w:r>
            <w:r>
              <w:rPr>
                <w:sz w:val="20"/>
              </w:rPr>
              <w:br/>
              <w:t xml:space="preserve">достижение цели    </w:t>
            </w:r>
          </w:p>
        </w:tc>
        <w:tc>
          <w:tcPr>
            <w:tcW w:w="2552" w:type="dxa"/>
            <w:vMerge w:val="restart"/>
            <w:tcBorders>
              <w:top w:val="single" w:sz="6" w:space="0" w:color="auto"/>
              <w:left w:val="single" w:sz="6" w:space="0" w:color="auto"/>
              <w:bottom w:val="nil"/>
              <w:right w:val="single" w:sz="6" w:space="0" w:color="auto"/>
            </w:tcBorders>
          </w:tcPr>
          <w:p w:rsidR="006D101C" w:rsidRDefault="006D101C" w:rsidP="003F559E">
            <w:pPr>
              <w:overflowPunct/>
              <w:rPr>
                <w:sz w:val="20"/>
              </w:rPr>
            </w:pPr>
            <w:r>
              <w:rPr>
                <w:sz w:val="20"/>
              </w:rPr>
              <w:t xml:space="preserve">Показатели,        </w:t>
            </w:r>
            <w:r>
              <w:rPr>
                <w:sz w:val="20"/>
              </w:rPr>
              <w:br/>
              <w:t xml:space="preserve">характеризующие    </w:t>
            </w:r>
            <w:r>
              <w:rPr>
                <w:sz w:val="20"/>
              </w:rPr>
              <w:br/>
              <w:t xml:space="preserve">достижение цели    </w:t>
            </w:r>
          </w:p>
        </w:tc>
        <w:tc>
          <w:tcPr>
            <w:tcW w:w="1984" w:type="dxa"/>
            <w:vMerge w:val="restart"/>
            <w:tcBorders>
              <w:top w:val="single" w:sz="6" w:space="0" w:color="auto"/>
              <w:left w:val="single" w:sz="6" w:space="0" w:color="auto"/>
              <w:bottom w:val="nil"/>
              <w:right w:val="single" w:sz="6" w:space="0" w:color="auto"/>
            </w:tcBorders>
          </w:tcPr>
          <w:p w:rsidR="006D101C" w:rsidRDefault="006D101C" w:rsidP="003F559E">
            <w:pPr>
              <w:overflowPunct/>
              <w:rPr>
                <w:sz w:val="20"/>
              </w:rPr>
            </w:pPr>
            <w:r>
              <w:rPr>
                <w:sz w:val="20"/>
              </w:rPr>
              <w:t xml:space="preserve">Единица   </w:t>
            </w:r>
            <w:r>
              <w:rPr>
                <w:sz w:val="20"/>
              </w:rPr>
              <w:br/>
              <w:t xml:space="preserve">измерения </w:t>
            </w:r>
          </w:p>
        </w:tc>
        <w:tc>
          <w:tcPr>
            <w:tcW w:w="1843" w:type="dxa"/>
            <w:vMerge w:val="restart"/>
            <w:tcBorders>
              <w:top w:val="single" w:sz="6" w:space="0" w:color="auto"/>
              <w:left w:val="single" w:sz="6" w:space="0" w:color="auto"/>
              <w:bottom w:val="nil"/>
              <w:right w:val="single" w:sz="6" w:space="0" w:color="auto"/>
            </w:tcBorders>
          </w:tcPr>
          <w:p w:rsidR="006D101C" w:rsidRDefault="006D101C" w:rsidP="003F559E">
            <w:pPr>
              <w:overflowPunct/>
              <w:rPr>
                <w:sz w:val="20"/>
              </w:rPr>
            </w:pPr>
            <w:r>
              <w:rPr>
                <w:sz w:val="20"/>
              </w:rPr>
              <w:t xml:space="preserve">Базовое    </w:t>
            </w:r>
            <w:r>
              <w:rPr>
                <w:sz w:val="20"/>
              </w:rPr>
              <w:br/>
              <w:t xml:space="preserve">значение   </w:t>
            </w:r>
            <w:r>
              <w:rPr>
                <w:sz w:val="20"/>
              </w:rPr>
              <w:br/>
              <w:t xml:space="preserve">показателя </w:t>
            </w:r>
            <w:r>
              <w:rPr>
                <w:sz w:val="20"/>
              </w:rPr>
              <w:br/>
              <w:t xml:space="preserve">(на начало </w:t>
            </w:r>
            <w:r>
              <w:rPr>
                <w:sz w:val="20"/>
              </w:rPr>
              <w:br/>
              <w:t xml:space="preserve">реализации </w:t>
            </w:r>
            <w:r>
              <w:rPr>
                <w:sz w:val="20"/>
              </w:rPr>
              <w:br/>
              <w:t xml:space="preserve">программы) </w:t>
            </w:r>
          </w:p>
        </w:tc>
        <w:tc>
          <w:tcPr>
            <w:tcW w:w="5386" w:type="dxa"/>
            <w:gridSpan w:val="3"/>
            <w:tcBorders>
              <w:top w:val="single" w:sz="6" w:space="0" w:color="auto"/>
              <w:left w:val="single" w:sz="6" w:space="0" w:color="auto"/>
              <w:bottom w:val="single" w:sz="4" w:space="0" w:color="auto"/>
              <w:right w:val="single" w:sz="6" w:space="0" w:color="auto"/>
            </w:tcBorders>
          </w:tcPr>
          <w:p w:rsidR="006D101C" w:rsidRDefault="006D101C" w:rsidP="003F559E">
            <w:pPr>
              <w:overflowPunct/>
              <w:jc w:val="center"/>
              <w:rPr>
                <w:sz w:val="20"/>
              </w:rPr>
            </w:pPr>
            <w:r>
              <w:rPr>
                <w:sz w:val="20"/>
              </w:rPr>
              <w:t>Планируемое значение показателя по годам реализации</w:t>
            </w:r>
          </w:p>
        </w:tc>
      </w:tr>
      <w:tr w:rsidR="006D101C" w:rsidTr="003F559E">
        <w:trPr>
          <w:cantSplit/>
          <w:trHeight w:val="934"/>
        </w:trPr>
        <w:tc>
          <w:tcPr>
            <w:tcW w:w="809" w:type="dxa"/>
            <w:vMerge/>
            <w:tcBorders>
              <w:top w:val="single" w:sz="6" w:space="0" w:color="auto"/>
              <w:left w:val="single" w:sz="6" w:space="0" w:color="auto"/>
              <w:bottom w:val="nil"/>
              <w:right w:val="single" w:sz="6" w:space="0" w:color="auto"/>
            </w:tcBorders>
            <w:vAlign w:val="center"/>
          </w:tcPr>
          <w:p w:rsidR="006D101C" w:rsidRDefault="006D101C" w:rsidP="003F559E">
            <w:pPr>
              <w:overflowPunct/>
              <w:autoSpaceDE/>
              <w:autoSpaceDN/>
              <w:adjustRightInd/>
              <w:rPr>
                <w:sz w:val="20"/>
              </w:rPr>
            </w:pPr>
          </w:p>
        </w:tc>
        <w:tc>
          <w:tcPr>
            <w:tcW w:w="2168" w:type="dxa"/>
            <w:vMerge/>
            <w:tcBorders>
              <w:top w:val="single" w:sz="6" w:space="0" w:color="auto"/>
              <w:left w:val="single" w:sz="6" w:space="0" w:color="auto"/>
              <w:bottom w:val="nil"/>
              <w:right w:val="single" w:sz="6" w:space="0" w:color="auto"/>
            </w:tcBorders>
            <w:vAlign w:val="center"/>
          </w:tcPr>
          <w:p w:rsidR="006D101C" w:rsidRDefault="006D101C" w:rsidP="003F559E">
            <w:pPr>
              <w:overflowPunct/>
              <w:autoSpaceDE/>
              <w:autoSpaceDN/>
              <w:adjustRightInd/>
              <w:rPr>
                <w:sz w:val="20"/>
              </w:rPr>
            </w:pPr>
          </w:p>
        </w:tc>
        <w:tc>
          <w:tcPr>
            <w:tcW w:w="2552" w:type="dxa"/>
            <w:vMerge/>
            <w:tcBorders>
              <w:top w:val="single" w:sz="6" w:space="0" w:color="auto"/>
              <w:left w:val="single" w:sz="6" w:space="0" w:color="auto"/>
              <w:bottom w:val="nil"/>
              <w:right w:val="single" w:sz="6" w:space="0" w:color="auto"/>
            </w:tcBorders>
            <w:vAlign w:val="center"/>
          </w:tcPr>
          <w:p w:rsidR="006D101C" w:rsidRDefault="006D101C" w:rsidP="003F559E">
            <w:pPr>
              <w:overflowPunct/>
              <w:autoSpaceDE/>
              <w:autoSpaceDN/>
              <w:adjustRightInd/>
              <w:rPr>
                <w:sz w:val="20"/>
              </w:rPr>
            </w:pPr>
          </w:p>
        </w:tc>
        <w:tc>
          <w:tcPr>
            <w:tcW w:w="1984" w:type="dxa"/>
            <w:vMerge/>
            <w:tcBorders>
              <w:top w:val="single" w:sz="6" w:space="0" w:color="auto"/>
              <w:left w:val="single" w:sz="6" w:space="0" w:color="auto"/>
              <w:bottom w:val="nil"/>
              <w:right w:val="single" w:sz="6" w:space="0" w:color="auto"/>
            </w:tcBorders>
            <w:vAlign w:val="center"/>
          </w:tcPr>
          <w:p w:rsidR="006D101C" w:rsidRDefault="006D101C" w:rsidP="003F559E">
            <w:pPr>
              <w:overflowPunct/>
              <w:autoSpaceDE/>
              <w:autoSpaceDN/>
              <w:adjustRightInd/>
              <w:rPr>
                <w:sz w:val="20"/>
              </w:rPr>
            </w:pPr>
          </w:p>
        </w:tc>
        <w:tc>
          <w:tcPr>
            <w:tcW w:w="1843" w:type="dxa"/>
            <w:vMerge/>
            <w:tcBorders>
              <w:top w:val="single" w:sz="6" w:space="0" w:color="auto"/>
              <w:left w:val="single" w:sz="6" w:space="0" w:color="auto"/>
              <w:bottom w:val="nil"/>
              <w:right w:val="single" w:sz="6" w:space="0" w:color="auto"/>
            </w:tcBorders>
            <w:vAlign w:val="center"/>
          </w:tcPr>
          <w:p w:rsidR="006D101C" w:rsidRDefault="006D101C" w:rsidP="003F559E">
            <w:pPr>
              <w:overflowPunct/>
              <w:autoSpaceDE/>
              <w:autoSpaceDN/>
              <w:adjustRightInd/>
              <w:rPr>
                <w:sz w:val="20"/>
              </w:rPr>
            </w:pPr>
          </w:p>
        </w:tc>
        <w:tc>
          <w:tcPr>
            <w:tcW w:w="1843" w:type="dxa"/>
            <w:tcBorders>
              <w:top w:val="single" w:sz="4" w:space="0" w:color="auto"/>
              <w:left w:val="single" w:sz="6" w:space="0" w:color="auto"/>
              <w:bottom w:val="nil"/>
              <w:right w:val="single" w:sz="4" w:space="0" w:color="auto"/>
            </w:tcBorders>
          </w:tcPr>
          <w:p w:rsidR="006D101C" w:rsidRDefault="006D101C" w:rsidP="003F559E">
            <w:pPr>
              <w:jc w:val="center"/>
              <w:rPr>
                <w:sz w:val="20"/>
              </w:rPr>
            </w:pPr>
            <w:r>
              <w:rPr>
                <w:sz w:val="20"/>
              </w:rPr>
              <w:t>2014</w:t>
            </w:r>
          </w:p>
        </w:tc>
        <w:tc>
          <w:tcPr>
            <w:tcW w:w="2126" w:type="dxa"/>
            <w:tcBorders>
              <w:top w:val="single" w:sz="4" w:space="0" w:color="auto"/>
              <w:left w:val="single" w:sz="4" w:space="0" w:color="auto"/>
              <w:bottom w:val="nil"/>
              <w:right w:val="single" w:sz="4" w:space="0" w:color="auto"/>
            </w:tcBorders>
          </w:tcPr>
          <w:p w:rsidR="006D101C" w:rsidRDefault="006D101C" w:rsidP="003F559E">
            <w:pPr>
              <w:jc w:val="center"/>
              <w:rPr>
                <w:sz w:val="20"/>
              </w:rPr>
            </w:pPr>
            <w:r>
              <w:rPr>
                <w:sz w:val="20"/>
              </w:rPr>
              <w:t>2015</w:t>
            </w:r>
          </w:p>
        </w:tc>
        <w:tc>
          <w:tcPr>
            <w:tcW w:w="1417" w:type="dxa"/>
            <w:tcBorders>
              <w:top w:val="single" w:sz="4" w:space="0" w:color="auto"/>
              <w:left w:val="single" w:sz="4" w:space="0" w:color="auto"/>
              <w:bottom w:val="nil"/>
              <w:right w:val="single" w:sz="4" w:space="0" w:color="auto"/>
            </w:tcBorders>
          </w:tcPr>
          <w:p w:rsidR="006D101C" w:rsidRDefault="006D101C" w:rsidP="003F559E">
            <w:pPr>
              <w:jc w:val="center"/>
              <w:rPr>
                <w:sz w:val="20"/>
              </w:rPr>
            </w:pPr>
            <w:r>
              <w:rPr>
                <w:sz w:val="20"/>
              </w:rPr>
              <w:t>2016</w:t>
            </w:r>
          </w:p>
        </w:tc>
      </w:tr>
      <w:tr w:rsidR="006D101C" w:rsidTr="003F559E">
        <w:trPr>
          <w:cantSplit/>
          <w:trHeight w:val="240"/>
        </w:trPr>
        <w:tc>
          <w:tcPr>
            <w:tcW w:w="809"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w:t>
            </w:r>
          </w:p>
        </w:tc>
        <w:tc>
          <w:tcPr>
            <w:tcW w:w="2168"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2</w:t>
            </w:r>
          </w:p>
        </w:tc>
        <w:tc>
          <w:tcPr>
            <w:tcW w:w="2552"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3</w:t>
            </w:r>
          </w:p>
        </w:tc>
        <w:tc>
          <w:tcPr>
            <w:tcW w:w="1984"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4</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5</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6</w:t>
            </w:r>
          </w:p>
        </w:tc>
        <w:tc>
          <w:tcPr>
            <w:tcW w:w="2126"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7</w:t>
            </w:r>
          </w:p>
        </w:tc>
        <w:tc>
          <w:tcPr>
            <w:tcW w:w="1417"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8</w:t>
            </w:r>
          </w:p>
        </w:tc>
      </w:tr>
      <w:tr w:rsidR="006D101C" w:rsidTr="003F559E">
        <w:trPr>
          <w:cantSplit/>
          <w:trHeight w:val="240"/>
        </w:trPr>
        <w:tc>
          <w:tcPr>
            <w:tcW w:w="809"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1.</w:t>
            </w:r>
          </w:p>
        </w:tc>
        <w:tc>
          <w:tcPr>
            <w:tcW w:w="2168"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Выполнение работ по содержанию, ремонту и обеспечению безопасности дорожного движения на автомобильных дорогах города Лыткарино в соответствии с выделенными средствами</w:t>
            </w:r>
          </w:p>
        </w:tc>
        <w:tc>
          <w:tcPr>
            <w:tcW w:w="2552"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p>
          <w:p w:rsidR="006D101C" w:rsidRDefault="006D101C" w:rsidP="003F559E">
            <w:pPr>
              <w:overflowPunct/>
              <w:jc w:val="center"/>
              <w:rPr>
                <w:sz w:val="20"/>
              </w:rPr>
            </w:pPr>
          </w:p>
          <w:p w:rsidR="006D101C" w:rsidRDefault="006D101C" w:rsidP="003F559E">
            <w:pPr>
              <w:overflowPunct/>
              <w:jc w:val="center"/>
              <w:rPr>
                <w:sz w:val="20"/>
              </w:rPr>
            </w:pPr>
          </w:p>
          <w:p w:rsidR="006D101C" w:rsidRDefault="006D101C" w:rsidP="003F559E">
            <w:pPr>
              <w:overflowPunct/>
              <w:jc w:val="center"/>
              <w:rPr>
                <w:sz w:val="20"/>
              </w:rPr>
            </w:pPr>
            <w:r>
              <w:rPr>
                <w:sz w:val="20"/>
              </w:rPr>
              <w:t>Протяженность автомобильных дорог</w:t>
            </w:r>
          </w:p>
        </w:tc>
        <w:tc>
          <w:tcPr>
            <w:tcW w:w="1984" w:type="dxa"/>
            <w:tcBorders>
              <w:top w:val="single" w:sz="6" w:space="0" w:color="auto"/>
              <w:left w:val="single" w:sz="6" w:space="0" w:color="auto"/>
              <w:bottom w:val="single" w:sz="6" w:space="0" w:color="auto"/>
              <w:right w:val="single" w:sz="6" w:space="0" w:color="auto"/>
            </w:tcBorders>
          </w:tcPr>
          <w:p w:rsidR="006D101C" w:rsidRDefault="006D101C" w:rsidP="003F559E">
            <w:pPr>
              <w:widowControl w:val="0"/>
              <w:rPr>
                <w:sz w:val="20"/>
              </w:rPr>
            </w:pPr>
            <w:r>
              <w:rPr>
                <w:sz w:val="20"/>
              </w:rPr>
              <w:t>км</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widowControl w:val="0"/>
              <w:jc w:val="center"/>
              <w:rPr>
                <w:sz w:val="20"/>
              </w:rPr>
            </w:pPr>
            <w:r>
              <w:rPr>
                <w:sz w:val="20"/>
              </w:rPr>
              <w:t>13,2137</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13,2137</w:t>
            </w:r>
          </w:p>
        </w:tc>
        <w:tc>
          <w:tcPr>
            <w:tcW w:w="2126"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13,2137</w:t>
            </w:r>
          </w:p>
        </w:tc>
        <w:tc>
          <w:tcPr>
            <w:tcW w:w="1417"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13,2137</w:t>
            </w:r>
          </w:p>
        </w:tc>
      </w:tr>
      <w:tr w:rsidR="006D101C" w:rsidTr="003F559E">
        <w:trPr>
          <w:cantSplit/>
          <w:trHeight w:val="240"/>
        </w:trPr>
        <w:tc>
          <w:tcPr>
            <w:tcW w:w="809"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2.</w:t>
            </w:r>
          </w:p>
        </w:tc>
        <w:tc>
          <w:tcPr>
            <w:tcW w:w="2168"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Обеспечение капитального ремонта автомобильных дорог города Лыткарино</w:t>
            </w:r>
            <w:r>
              <w:rPr>
                <w:szCs w:val="28"/>
              </w:rPr>
              <w:t>;</w:t>
            </w:r>
          </w:p>
        </w:tc>
        <w:tc>
          <w:tcPr>
            <w:tcW w:w="2552"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Протяженность автомобильных дорог, в отношении которых произведен капитальный ремонт</w:t>
            </w:r>
          </w:p>
        </w:tc>
        <w:tc>
          <w:tcPr>
            <w:tcW w:w="1984" w:type="dxa"/>
            <w:tcBorders>
              <w:top w:val="single" w:sz="6" w:space="0" w:color="auto"/>
              <w:left w:val="single" w:sz="6" w:space="0" w:color="auto"/>
              <w:bottom w:val="single" w:sz="6" w:space="0" w:color="auto"/>
              <w:right w:val="single" w:sz="6" w:space="0" w:color="auto"/>
            </w:tcBorders>
          </w:tcPr>
          <w:p w:rsidR="006D101C" w:rsidRDefault="006D101C" w:rsidP="003F559E">
            <w:pPr>
              <w:widowControl w:val="0"/>
              <w:rPr>
                <w:sz w:val="20"/>
              </w:rPr>
            </w:pPr>
            <w:proofErr w:type="gramStart"/>
            <w:r>
              <w:rPr>
                <w:sz w:val="20"/>
              </w:rPr>
              <w:t>м</w:t>
            </w:r>
            <w:proofErr w:type="gramEnd"/>
            <w:r>
              <w:rPr>
                <w:sz w:val="20"/>
              </w:rPr>
              <w:t>²</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widowControl w:val="0"/>
              <w:jc w:val="center"/>
              <w:rPr>
                <w:sz w:val="20"/>
              </w:rPr>
            </w:pPr>
            <w:r>
              <w:rPr>
                <w:sz w:val="20"/>
              </w:rPr>
              <w:t>18 444</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15 000</w:t>
            </w:r>
          </w:p>
        </w:tc>
        <w:tc>
          <w:tcPr>
            <w:tcW w:w="2126"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15 000</w:t>
            </w:r>
          </w:p>
        </w:tc>
        <w:tc>
          <w:tcPr>
            <w:tcW w:w="1417"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15 000</w:t>
            </w:r>
          </w:p>
        </w:tc>
      </w:tr>
      <w:tr w:rsidR="006D101C" w:rsidTr="003F559E">
        <w:trPr>
          <w:cantSplit/>
          <w:trHeight w:val="680"/>
        </w:trPr>
        <w:tc>
          <w:tcPr>
            <w:tcW w:w="809" w:type="dxa"/>
            <w:vMerge w:val="restart"/>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 xml:space="preserve">3.   </w:t>
            </w:r>
          </w:p>
        </w:tc>
        <w:tc>
          <w:tcPr>
            <w:tcW w:w="2168" w:type="dxa"/>
            <w:vMerge w:val="restart"/>
            <w:tcBorders>
              <w:top w:val="single" w:sz="6" w:space="0" w:color="auto"/>
              <w:left w:val="single" w:sz="6" w:space="0" w:color="auto"/>
              <w:bottom w:val="single" w:sz="6" w:space="0" w:color="auto"/>
              <w:right w:val="single" w:sz="6" w:space="0" w:color="auto"/>
            </w:tcBorders>
          </w:tcPr>
          <w:p w:rsidR="006D101C" w:rsidRDefault="006D101C" w:rsidP="003F559E">
            <w:pPr>
              <w:overflowPunct/>
              <w:jc w:val="both"/>
              <w:rPr>
                <w:sz w:val="20"/>
              </w:rPr>
            </w:pPr>
            <w:r>
              <w:rPr>
                <w:sz w:val="20"/>
              </w:rPr>
              <w:t xml:space="preserve">Предупреждение опасного поведения участников дорожного движения       </w:t>
            </w:r>
          </w:p>
        </w:tc>
        <w:tc>
          <w:tcPr>
            <w:tcW w:w="2552" w:type="dxa"/>
            <w:tcBorders>
              <w:top w:val="single" w:sz="6" w:space="0" w:color="auto"/>
              <w:left w:val="single" w:sz="6" w:space="0" w:color="auto"/>
              <w:bottom w:val="single" w:sz="4" w:space="0" w:color="auto"/>
              <w:right w:val="single" w:sz="6" w:space="0" w:color="auto"/>
            </w:tcBorders>
          </w:tcPr>
          <w:p w:rsidR="006D101C" w:rsidRDefault="006D101C" w:rsidP="003F559E">
            <w:pPr>
              <w:overflowPunct/>
              <w:jc w:val="center"/>
              <w:rPr>
                <w:sz w:val="20"/>
              </w:rPr>
            </w:pPr>
            <w:r>
              <w:rPr>
                <w:sz w:val="20"/>
              </w:rPr>
              <w:t>Выезд на полосу встречного движения*</w:t>
            </w:r>
          </w:p>
          <w:p w:rsidR="006D101C" w:rsidRDefault="006D101C" w:rsidP="003F559E">
            <w:pPr>
              <w:overflowPunct/>
              <w:jc w:val="center"/>
              <w:rPr>
                <w:sz w:val="20"/>
              </w:rPr>
            </w:pPr>
          </w:p>
        </w:tc>
        <w:tc>
          <w:tcPr>
            <w:tcW w:w="1984" w:type="dxa"/>
            <w:tcBorders>
              <w:top w:val="single" w:sz="6" w:space="0" w:color="auto"/>
              <w:left w:val="single" w:sz="6" w:space="0" w:color="auto"/>
              <w:bottom w:val="single" w:sz="4" w:space="0" w:color="auto"/>
              <w:right w:val="single" w:sz="6" w:space="0" w:color="auto"/>
            </w:tcBorders>
          </w:tcPr>
          <w:p w:rsidR="006D101C" w:rsidRDefault="006D101C" w:rsidP="003F559E">
            <w:pPr>
              <w:overflowPunct/>
              <w:rPr>
                <w:sz w:val="20"/>
              </w:rPr>
            </w:pPr>
            <w:r>
              <w:rPr>
                <w:sz w:val="20"/>
              </w:rPr>
              <w:t>машина</w:t>
            </w:r>
          </w:p>
        </w:tc>
        <w:tc>
          <w:tcPr>
            <w:tcW w:w="1843" w:type="dxa"/>
            <w:tcBorders>
              <w:top w:val="single" w:sz="6" w:space="0" w:color="auto"/>
              <w:left w:val="single" w:sz="6" w:space="0" w:color="auto"/>
              <w:bottom w:val="single" w:sz="4" w:space="0" w:color="auto"/>
              <w:right w:val="single" w:sz="6" w:space="0" w:color="auto"/>
            </w:tcBorders>
          </w:tcPr>
          <w:p w:rsidR="006D101C" w:rsidRDefault="006D101C" w:rsidP="003F559E">
            <w:pPr>
              <w:overflowPunct/>
              <w:jc w:val="center"/>
              <w:rPr>
                <w:sz w:val="20"/>
              </w:rPr>
            </w:pPr>
            <w:r>
              <w:rPr>
                <w:sz w:val="20"/>
              </w:rPr>
              <w:t>10</w:t>
            </w:r>
          </w:p>
        </w:tc>
        <w:tc>
          <w:tcPr>
            <w:tcW w:w="1843" w:type="dxa"/>
            <w:tcBorders>
              <w:top w:val="single" w:sz="6" w:space="0" w:color="auto"/>
              <w:left w:val="single" w:sz="6" w:space="0" w:color="auto"/>
              <w:bottom w:val="single" w:sz="4" w:space="0" w:color="auto"/>
              <w:right w:val="single" w:sz="6" w:space="0" w:color="auto"/>
            </w:tcBorders>
          </w:tcPr>
          <w:p w:rsidR="006D101C" w:rsidRDefault="006D101C" w:rsidP="003F559E">
            <w:pPr>
              <w:overflowPunct/>
              <w:jc w:val="center"/>
              <w:rPr>
                <w:sz w:val="20"/>
              </w:rPr>
            </w:pPr>
            <w:r>
              <w:rPr>
                <w:sz w:val="20"/>
              </w:rPr>
              <w:t>9</w:t>
            </w:r>
          </w:p>
        </w:tc>
        <w:tc>
          <w:tcPr>
            <w:tcW w:w="2126" w:type="dxa"/>
            <w:tcBorders>
              <w:top w:val="single" w:sz="6" w:space="0" w:color="auto"/>
              <w:left w:val="single" w:sz="6" w:space="0" w:color="auto"/>
              <w:bottom w:val="single" w:sz="4" w:space="0" w:color="auto"/>
              <w:right w:val="single" w:sz="6" w:space="0" w:color="auto"/>
            </w:tcBorders>
          </w:tcPr>
          <w:p w:rsidR="006D101C" w:rsidRDefault="006D101C" w:rsidP="003F559E">
            <w:pPr>
              <w:overflowPunct/>
              <w:jc w:val="center"/>
              <w:rPr>
                <w:sz w:val="20"/>
              </w:rPr>
            </w:pPr>
            <w:r>
              <w:rPr>
                <w:sz w:val="20"/>
              </w:rPr>
              <w:t>8</w:t>
            </w:r>
          </w:p>
        </w:tc>
        <w:tc>
          <w:tcPr>
            <w:tcW w:w="1417" w:type="dxa"/>
            <w:tcBorders>
              <w:top w:val="single" w:sz="6" w:space="0" w:color="auto"/>
              <w:left w:val="single" w:sz="6" w:space="0" w:color="auto"/>
              <w:bottom w:val="single" w:sz="4" w:space="0" w:color="auto"/>
              <w:right w:val="single" w:sz="6" w:space="0" w:color="auto"/>
            </w:tcBorders>
          </w:tcPr>
          <w:p w:rsidR="006D101C" w:rsidRDefault="006D101C" w:rsidP="003F559E">
            <w:pPr>
              <w:overflowPunct/>
              <w:jc w:val="center"/>
              <w:rPr>
                <w:sz w:val="20"/>
              </w:rPr>
            </w:pPr>
            <w:r>
              <w:rPr>
                <w:sz w:val="20"/>
              </w:rPr>
              <w:t>7</w:t>
            </w:r>
          </w:p>
        </w:tc>
      </w:tr>
      <w:tr w:rsidR="006D101C" w:rsidTr="003F559E">
        <w:trPr>
          <w:cantSplit/>
          <w:trHeight w:val="684"/>
        </w:trPr>
        <w:tc>
          <w:tcPr>
            <w:tcW w:w="809" w:type="dxa"/>
            <w:vMerge/>
            <w:tcBorders>
              <w:top w:val="single" w:sz="6" w:space="0" w:color="auto"/>
              <w:left w:val="single" w:sz="6" w:space="0" w:color="auto"/>
              <w:bottom w:val="single" w:sz="6" w:space="0" w:color="auto"/>
              <w:right w:val="single" w:sz="6" w:space="0" w:color="auto"/>
            </w:tcBorders>
            <w:vAlign w:val="center"/>
          </w:tcPr>
          <w:p w:rsidR="006D101C" w:rsidRDefault="006D101C" w:rsidP="003F559E">
            <w:pPr>
              <w:overflowPunct/>
              <w:autoSpaceDE/>
              <w:autoSpaceDN/>
              <w:adjustRightInd/>
              <w:rPr>
                <w:sz w:val="20"/>
              </w:rPr>
            </w:pPr>
          </w:p>
        </w:tc>
        <w:tc>
          <w:tcPr>
            <w:tcW w:w="2168" w:type="dxa"/>
            <w:vMerge/>
            <w:tcBorders>
              <w:top w:val="single" w:sz="6" w:space="0" w:color="auto"/>
              <w:left w:val="single" w:sz="6" w:space="0" w:color="auto"/>
              <w:bottom w:val="single" w:sz="6" w:space="0" w:color="auto"/>
              <w:right w:val="single" w:sz="6" w:space="0" w:color="auto"/>
            </w:tcBorders>
            <w:vAlign w:val="center"/>
          </w:tcPr>
          <w:p w:rsidR="006D101C" w:rsidRDefault="006D101C" w:rsidP="003F559E">
            <w:pPr>
              <w:overflowPunct/>
              <w:autoSpaceDE/>
              <w:autoSpaceDN/>
              <w:adjustRightInd/>
              <w:rPr>
                <w:sz w:val="20"/>
              </w:rPr>
            </w:pPr>
          </w:p>
        </w:tc>
        <w:tc>
          <w:tcPr>
            <w:tcW w:w="2552" w:type="dxa"/>
            <w:tcBorders>
              <w:top w:val="single" w:sz="4" w:space="0" w:color="auto"/>
              <w:left w:val="single" w:sz="6" w:space="0" w:color="auto"/>
              <w:bottom w:val="single" w:sz="6" w:space="0" w:color="auto"/>
              <w:right w:val="single" w:sz="6" w:space="0" w:color="auto"/>
            </w:tcBorders>
          </w:tcPr>
          <w:p w:rsidR="006D101C" w:rsidRDefault="006D101C" w:rsidP="003F559E">
            <w:pPr>
              <w:jc w:val="center"/>
              <w:rPr>
                <w:sz w:val="20"/>
              </w:rPr>
            </w:pPr>
            <w:r>
              <w:rPr>
                <w:sz w:val="20"/>
              </w:rPr>
              <w:t>Нарушение скоростного режима*</w:t>
            </w:r>
          </w:p>
        </w:tc>
        <w:tc>
          <w:tcPr>
            <w:tcW w:w="1984" w:type="dxa"/>
            <w:tcBorders>
              <w:top w:val="single" w:sz="4" w:space="0" w:color="auto"/>
              <w:left w:val="single" w:sz="6" w:space="0" w:color="auto"/>
              <w:bottom w:val="single" w:sz="6" w:space="0" w:color="auto"/>
              <w:right w:val="single" w:sz="6" w:space="0" w:color="auto"/>
            </w:tcBorders>
          </w:tcPr>
          <w:p w:rsidR="006D101C" w:rsidRDefault="006D101C" w:rsidP="003F559E">
            <w:pPr>
              <w:rPr>
                <w:sz w:val="20"/>
              </w:rPr>
            </w:pPr>
            <w:r>
              <w:rPr>
                <w:sz w:val="20"/>
              </w:rPr>
              <w:t>машина</w:t>
            </w:r>
          </w:p>
        </w:tc>
        <w:tc>
          <w:tcPr>
            <w:tcW w:w="1843" w:type="dxa"/>
            <w:tcBorders>
              <w:top w:val="single" w:sz="4" w:space="0" w:color="auto"/>
              <w:left w:val="single" w:sz="6" w:space="0" w:color="auto"/>
              <w:bottom w:val="single" w:sz="6" w:space="0" w:color="auto"/>
              <w:right w:val="single" w:sz="6" w:space="0" w:color="auto"/>
            </w:tcBorders>
          </w:tcPr>
          <w:p w:rsidR="006D101C" w:rsidRDefault="006D101C" w:rsidP="003F559E">
            <w:pPr>
              <w:jc w:val="center"/>
              <w:rPr>
                <w:sz w:val="20"/>
              </w:rPr>
            </w:pPr>
            <w:r>
              <w:rPr>
                <w:sz w:val="20"/>
              </w:rPr>
              <w:t>114</w:t>
            </w:r>
          </w:p>
        </w:tc>
        <w:tc>
          <w:tcPr>
            <w:tcW w:w="1843" w:type="dxa"/>
            <w:tcBorders>
              <w:top w:val="single" w:sz="4" w:space="0" w:color="auto"/>
              <w:left w:val="single" w:sz="6" w:space="0" w:color="auto"/>
              <w:bottom w:val="single" w:sz="6" w:space="0" w:color="auto"/>
              <w:right w:val="single" w:sz="6" w:space="0" w:color="auto"/>
            </w:tcBorders>
          </w:tcPr>
          <w:p w:rsidR="006D101C" w:rsidRDefault="006D101C" w:rsidP="003F559E">
            <w:pPr>
              <w:jc w:val="center"/>
              <w:rPr>
                <w:sz w:val="20"/>
              </w:rPr>
            </w:pPr>
            <w:r>
              <w:rPr>
                <w:sz w:val="20"/>
              </w:rPr>
              <w:t>112</w:t>
            </w:r>
          </w:p>
        </w:tc>
        <w:tc>
          <w:tcPr>
            <w:tcW w:w="2126" w:type="dxa"/>
            <w:tcBorders>
              <w:top w:val="single" w:sz="4" w:space="0" w:color="auto"/>
              <w:left w:val="single" w:sz="6" w:space="0" w:color="auto"/>
              <w:bottom w:val="single" w:sz="6" w:space="0" w:color="auto"/>
              <w:right w:val="single" w:sz="6" w:space="0" w:color="auto"/>
            </w:tcBorders>
          </w:tcPr>
          <w:p w:rsidR="006D101C" w:rsidRDefault="006D101C" w:rsidP="003F559E">
            <w:pPr>
              <w:jc w:val="center"/>
              <w:rPr>
                <w:sz w:val="20"/>
              </w:rPr>
            </w:pPr>
            <w:r>
              <w:rPr>
                <w:sz w:val="20"/>
              </w:rPr>
              <w:t>110</w:t>
            </w:r>
          </w:p>
        </w:tc>
        <w:tc>
          <w:tcPr>
            <w:tcW w:w="1417" w:type="dxa"/>
            <w:tcBorders>
              <w:top w:val="single" w:sz="4"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108</w:t>
            </w:r>
          </w:p>
        </w:tc>
      </w:tr>
      <w:tr w:rsidR="006D101C" w:rsidTr="003F559E">
        <w:trPr>
          <w:cantSplit/>
          <w:trHeight w:val="240"/>
        </w:trPr>
        <w:tc>
          <w:tcPr>
            <w:tcW w:w="809"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4.</w:t>
            </w:r>
          </w:p>
        </w:tc>
        <w:tc>
          <w:tcPr>
            <w:tcW w:w="2168"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Создание системы непрерывного обучения детей правилам безопасного поведения на дорогах и улицах</w:t>
            </w:r>
          </w:p>
        </w:tc>
        <w:tc>
          <w:tcPr>
            <w:tcW w:w="2552"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p>
          <w:p w:rsidR="006D101C" w:rsidRDefault="006D101C" w:rsidP="003F559E">
            <w:pPr>
              <w:overflowPunct/>
              <w:jc w:val="center"/>
              <w:rPr>
                <w:sz w:val="20"/>
              </w:rPr>
            </w:pPr>
            <w:r>
              <w:rPr>
                <w:sz w:val="20"/>
              </w:rPr>
              <w:t>ДТП с участием детей.</w:t>
            </w:r>
          </w:p>
          <w:p w:rsidR="006D101C" w:rsidRDefault="006D101C" w:rsidP="003F559E">
            <w:pPr>
              <w:overflowPunct/>
              <w:jc w:val="center"/>
              <w:rPr>
                <w:sz w:val="20"/>
              </w:rPr>
            </w:pPr>
          </w:p>
        </w:tc>
        <w:tc>
          <w:tcPr>
            <w:tcW w:w="1984"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Человек</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3</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2</w:t>
            </w:r>
          </w:p>
        </w:tc>
        <w:tc>
          <w:tcPr>
            <w:tcW w:w="2126"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w:t>
            </w:r>
          </w:p>
        </w:tc>
        <w:tc>
          <w:tcPr>
            <w:tcW w:w="1417"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0</w:t>
            </w:r>
          </w:p>
        </w:tc>
      </w:tr>
      <w:tr w:rsidR="006D101C" w:rsidTr="003F559E">
        <w:trPr>
          <w:cantSplit/>
          <w:trHeight w:val="240"/>
        </w:trPr>
        <w:tc>
          <w:tcPr>
            <w:tcW w:w="809"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lastRenderedPageBreak/>
              <w:t>5.</w:t>
            </w:r>
          </w:p>
        </w:tc>
        <w:tc>
          <w:tcPr>
            <w:tcW w:w="2168"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Совершенствование организации дорожного движения</w:t>
            </w:r>
          </w:p>
        </w:tc>
        <w:tc>
          <w:tcPr>
            <w:tcW w:w="2552"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 xml:space="preserve">Замена дорожных знаков на улично-дорожной сети </w:t>
            </w:r>
            <w:proofErr w:type="gramStart"/>
            <w:r>
              <w:rPr>
                <w:sz w:val="20"/>
              </w:rPr>
              <w:t>г</w:t>
            </w:r>
            <w:proofErr w:type="gramEnd"/>
            <w:r>
              <w:rPr>
                <w:sz w:val="20"/>
              </w:rPr>
              <w:t>. Лыткарино на знаки на желтой основе</w:t>
            </w:r>
          </w:p>
        </w:tc>
        <w:tc>
          <w:tcPr>
            <w:tcW w:w="1984"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rPr>
                <w:sz w:val="20"/>
              </w:rPr>
            </w:pPr>
            <w:r>
              <w:rPr>
                <w:sz w:val="20"/>
              </w:rPr>
              <w:t>Дорожный знак</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w:t>
            </w:r>
          </w:p>
        </w:tc>
        <w:tc>
          <w:tcPr>
            <w:tcW w:w="1843"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150</w:t>
            </w:r>
          </w:p>
        </w:tc>
        <w:tc>
          <w:tcPr>
            <w:tcW w:w="2126"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150</w:t>
            </w:r>
          </w:p>
        </w:tc>
        <w:tc>
          <w:tcPr>
            <w:tcW w:w="1417" w:type="dxa"/>
            <w:tcBorders>
              <w:top w:val="single" w:sz="6" w:space="0" w:color="auto"/>
              <w:left w:val="single" w:sz="6" w:space="0" w:color="auto"/>
              <w:bottom w:val="single" w:sz="6" w:space="0" w:color="auto"/>
              <w:right w:val="single" w:sz="6" w:space="0" w:color="auto"/>
            </w:tcBorders>
          </w:tcPr>
          <w:p w:rsidR="006D101C" w:rsidRDefault="006D101C" w:rsidP="003F559E">
            <w:pPr>
              <w:overflowPunct/>
              <w:jc w:val="center"/>
              <w:rPr>
                <w:sz w:val="20"/>
              </w:rPr>
            </w:pPr>
            <w:r>
              <w:rPr>
                <w:sz w:val="20"/>
              </w:rPr>
              <w:t>150</w:t>
            </w:r>
          </w:p>
        </w:tc>
      </w:tr>
    </w:tbl>
    <w:p w:rsidR="006D101C" w:rsidRDefault="006D101C" w:rsidP="006D101C">
      <w:pPr>
        <w:overflowPunct/>
        <w:rPr>
          <w:sz w:val="20"/>
        </w:rPr>
      </w:pPr>
    </w:p>
    <w:p w:rsidR="006D101C" w:rsidRDefault="006D101C" w:rsidP="006D101C">
      <w:pPr>
        <w:overflowPunct/>
        <w:autoSpaceDE/>
        <w:adjustRightInd/>
        <w:jc w:val="both"/>
        <w:rPr>
          <w:szCs w:val="28"/>
        </w:rPr>
      </w:pPr>
      <w:r>
        <w:rPr>
          <w:szCs w:val="28"/>
        </w:rPr>
        <w:t xml:space="preserve">*- статистические данные аналитических справок, предоставляемых ОГИБДД МУ МВД России «Люберецкое» в Администрацию </w:t>
      </w:r>
      <w:proofErr w:type="gramStart"/>
      <w:r>
        <w:rPr>
          <w:szCs w:val="28"/>
        </w:rPr>
        <w:t>г</w:t>
      </w:r>
      <w:proofErr w:type="gramEnd"/>
      <w:r>
        <w:rPr>
          <w:szCs w:val="28"/>
        </w:rPr>
        <w:t>. Лыткарино.</w:t>
      </w:r>
    </w:p>
    <w:p w:rsidR="006D101C" w:rsidRDefault="006D101C" w:rsidP="006D101C">
      <w:pPr>
        <w:overflowPunct/>
        <w:ind w:left="720"/>
        <w:jc w:val="center"/>
        <w:rPr>
          <w:szCs w:val="28"/>
        </w:rPr>
      </w:pPr>
    </w:p>
    <w:p w:rsidR="006D101C" w:rsidRDefault="006D101C" w:rsidP="006D101C">
      <w:pPr>
        <w:overflowPunct/>
        <w:ind w:left="720"/>
        <w:jc w:val="center"/>
        <w:rPr>
          <w:szCs w:val="28"/>
        </w:rPr>
      </w:pPr>
    </w:p>
    <w:p w:rsidR="006D101C" w:rsidRDefault="006D101C" w:rsidP="006D101C">
      <w:pPr>
        <w:overflowPunct/>
        <w:ind w:left="720"/>
        <w:jc w:val="center"/>
        <w:rPr>
          <w:szCs w:val="28"/>
        </w:rPr>
      </w:pPr>
    </w:p>
    <w:p w:rsidR="006D101C" w:rsidRDefault="006D101C" w:rsidP="006D101C">
      <w:pPr>
        <w:overflowPunct/>
        <w:ind w:left="720"/>
        <w:jc w:val="center"/>
        <w:rPr>
          <w:szCs w:val="28"/>
        </w:rPr>
      </w:pPr>
      <w:r>
        <w:rPr>
          <w:szCs w:val="28"/>
        </w:rPr>
        <w:t xml:space="preserve">4. Мероприятия муниципальной программы </w:t>
      </w:r>
    </w:p>
    <w:p w:rsidR="006D101C" w:rsidRDefault="006D101C" w:rsidP="006D101C">
      <w:pPr>
        <w:overflowPunct/>
        <w:ind w:left="720"/>
        <w:jc w:val="center"/>
        <w:rPr>
          <w:sz w:val="24"/>
          <w:szCs w:val="24"/>
        </w:rPr>
      </w:pPr>
      <w:r>
        <w:rPr>
          <w:sz w:val="20"/>
        </w:rPr>
        <w:t xml:space="preserve"> «</w:t>
      </w:r>
      <w:r>
        <w:rPr>
          <w:szCs w:val="28"/>
        </w:rPr>
        <w:t>Развитие и функционирование дорожно-транспортного комплекса города Лыткарино»  на 2014-</w:t>
      </w:r>
      <w:smartTag w:uri="urn:schemas-microsoft-com:office:smarttags" w:element="metricconverter">
        <w:smartTagPr>
          <w:attr w:name="ProductID" w:val="2016 г"/>
        </w:smartTagPr>
        <w:r>
          <w:rPr>
            <w:szCs w:val="28"/>
          </w:rPr>
          <w:t>2016 г</w:t>
        </w:r>
      </w:smartTag>
      <w:r>
        <w:rPr>
          <w:szCs w:val="28"/>
        </w:rPr>
        <w:t>.г.</w:t>
      </w:r>
      <w:r>
        <w:rPr>
          <w:sz w:val="24"/>
          <w:szCs w:val="24"/>
        </w:rPr>
        <w:t xml:space="preserve"> </w:t>
      </w:r>
    </w:p>
    <w:tbl>
      <w:tblPr>
        <w:tblW w:w="158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09"/>
        <w:gridCol w:w="9"/>
        <w:gridCol w:w="1551"/>
        <w:gridCol w:w="1836"/>
        <w:gridCol w:w="7"/>
        <w:gridCol w:w="1268"/>
        <w:gridCol w:w="8"/>
        <w:gridCol w:w="1703"/>
        <w:gridCol w:w="1703"/>
        <w:gridCol w:w="1845"/>
        <w:gridCol w:w="2410"/>
        <w:gridCol w:w="569"/>
      </w:tblGrid>
      <w:tr w:rsidR="006D101C" w:rsidRPr="00F270AD" w:rsidTr="003F559E">
        <w:trPr>
          <w:trHeight w:val="1029"/>
        </w:trPr>
        <w:tc>
          <w:tcPr>
            <w:tcW w:w="567" w:type="dxa"/>
            <w:vMerge w:val="restart"/>
            <w:shd w:val="clear" w:color="auto" w:fill="auto"/>
          </w:tcPr>
          <w:p w:rsidR="006D101C" w:rsidRPr="002817AA" w:rsidRDefault="006D101C" w:rsidP="003F559E">
            <w:pPr>
              <w:tabs>
                <w:tab w:val="left" w:pos="326"/>
              </w:tabs>
              <w:overflowPunct/>
              <w:autoSpaceDE/>
              <w:autoSpaceDN/>
              <w:adjustRightInd/>
              <w:rPr>
                <w:sz w:val="20"/>
              </w:rPr>
            </w:pPr>
            <w:r w:rsidRPr="002817AA">
              <w:rPr>
                <w:sz w:val="20"/>
              </w:rPr>
              <w:t xml:space="preserve">№ </w:t>
            </w:r>
            <w:proofErr w:type="spellStart"/>
            <w:proofErr w:type="gramStart"/>
            <w:r w:rsidRPr="002817AA">
              <w:rPr>
                <w:sz w:val="20"/>
              </w:rPr>
              <w:t>п</w:t>
            </w:r>
            <w:proofErr w:type="spellEnd"/>
            <w:proofErr w:type="gramEnd"/>
            <w:r w:rsidRPr="002817AA">
              <w:rPr>
                <w:sz w:val="20"/>
              </w:rPr>
              <w:t>/</w:t>
            </w:r>
            <w:proofErr w:type="spellStart"/>
            <w:r w:rsidRPr="002817AA">
              <w:rPr>
                <w:sz w:val="20"/>
              </w:rPr>
              <w:t>п</w:t>
            </w:r>
            <w:proofErr w:type="spellEnd"/>
          </w:p>
          <w:p w:rsidR="006D101C" w:rsidRPr="002817AA" w:rsidRDefault="006D101C" w:rsidP="003F559E">
            <w:pPr>
              <w:tabs>
                <w:tab w:val="left" w:pos="326"/>
              </w:tabs>
              <w:overflowPunct/>
              <w:autoSpaceDE/>
              <w:autoSpaceDN/>
              <w:adjustRightInd/>
              <w:jc w:val="center"/>
              <w:rPr>
                <w:sz w:val="20"/>
              </w:rPr>
            </w:pPr>
          </w:p>
        </w:tc>
        <w:tc>
          <w:tcPr>
            <w:tcW w:w="2409" w:type="dxa"/>
            <w:vMerge w:val="restart"/>
            <w:shd w:val="clear" w:color="auto" w:fill="auto"/>
          </w:tcPr>
          <w:p w:rsidR="006D101C" w:rsidRPr="002817AA" w:rsidRDefault="006D101C" w:rsidP="003F559E">
            <w:pPr>
              <w:tabs>
                <w:tab w:val="left" w:pos="326"/>
              </w:tabs>
              <w:overflowPunct/>
              <w:autoSpaceDE/>
              <w:autoSpaceDN/>
              <w:adjustRightInd/>
              <w:jc w:val="center"/>
              <w:rPr>
                <w:sz w:val="20"/>
              </w:rPr>
            </w:pPr>
            <w:r>
              <w:rPr>
                <w:sz w:val="20"/>
              </w:rPr>
              <w:t xml:space="preserve">Мероприятия по реализации </w:t>
            </w:r>
            <w:r w:rsidRPr="002817AA">
              <w:rPr>
                <w:sz w:val="20"/>
              </w:rPr>
              <w:t>программы</w:t>
            </w:r>
          </w:p>
        </w:tc>
        <w:tc>
          <w:tcPr>
            <w:tcW w:w="1560" w:type="dxa"/>
            <w:gridSpan w:val="2"/>
            <w:vMerge w:val="restart"/>
            <w:shd w:val="clear" w:color="auto" w:fill="auto"/>
          </w:tcPr>
          <w:p w:rsidR="006D101C" w:rsidRPr="002817AA" w:rsidRDefault="006D101C" w:rsidP="003F559E">
            <w:pPr>
              <w:tabs>
                <w:tab w:val="left" w:pos="326"/>
              </w:tabs>
              <w:overflowPunct/>
              <w:autoSpaceDE/>
              <w:autoSpaceDN/>
              <w:adjustRightInd/>
              <w:jc w:val="center"/>
              <w:rPr>
                <w:sz w:val="20"/>
              </w:rPr>
            </w:pPr>
            <w:r w:rsidRPr="002817AA">
              <w:rPr>
                <w:sz w:val="20"/>
              </w:rPr>
              <w:t>Источники финансирования</w:t>
            </w:r>
          </w:p>
        </w:tc>
        <w:tc>
          <w:tcPr>
            <w:tcW w:w="1836" w:type="dxa"/>
            <w:vMerge w:val="restart"/>
            <w:shd w:val="clear" w:color="auto" w:fill="auto"/>
          </w:tcPr>
          <w:p w:rsidR="006D101C" w:rsidRPr="00227B5F" w:rsidRDefault="006D101C" w:rsidP="003F559E">
            <w:pPr>
              <w:tabs>
                <w:tab w:val="left" w:pos="326"/>
              </w:tabs>
              <w:overflowPunct/>
              <w:autoSpaceDE/>
              <w:autoSpaceDN/>
              <w:adjustRightInd/>
              <w:jc w:val="center"/>
              <w:rPr>
                <w:sz w:val="20"/>
              </w:rPr>
            </w:pPr>
            <w:r w:rsidRPr="002817AA">
              <w:rPr>
                <w:sz w:val="20"/>
              </w:rPr>
              <w:t>Срок исполнения</w:t>
            </w:r>
          </w:p>
        </w:tc>
        <w:tc>
          <w:tcPr>
            <w:tcW w:w="1275" w:type="dxa"/>
            <w:gridSpan w:val="2"/>
            <w:vMerge w:val="restart"/>
            <w:shd w:val="clear" w:color="auto" w:fill="auto"/>
          </w:tcPr>
          <w:p w:rsidR="006D101C" w:rsidRPr="002817AA" w:rsidRDefault="006D101C" w:rsidP="003F559E">
            <w:pPr>
              <w:tabs>
                <w:tab w:val="left" w:pos="326"/>
              </w:tabs>
              <w:overflowPunct/>
              <w:autoSpaceDE/>
              <w:autoSpaceDN/>
              <w:adjustRightInd/>
              <w:jc w:val="center"/>
              <w:rPr>
                <w:sz w:val="20"/>
              </w:rPr>
            </w:pPr>
            <w:r w:rsidRPr="002817AA">
              <w:rPr>
                <w:sz w:val="20"/>
              </w:rPr>
              <w:t>Всего (тыс. руб.)</w:t>
            </w:r>
          </w:p>
        </w:tc>
        <w:tc>
          <w:tcPr>
            <w:tcW w:w="5259" w:type="dxa"/>
            <w:gridSpan w:val="4"/>
            <w:shd w:val="clear" w:color="auto" w:fill="auto"/>
          </w:tcPr>
          <w:p w:rsidR="006D101C" w:rsidRPr="002817AA" w:rsidRDefault="006D101C" w:rsidP="003F559E">
            <w:pPr>
              <w:tabs>
                <w:tab w:val="left" w:pos="326"/>
              </w:tabs>
              <w:overflowPunct/>
              <w:autoSpaceDE/>
              <w:autoSpaceDN/>
              <w:adjustRightInd/>
              <w:jc w:val="center"/>
              <w:rPr>
                <w:sz w:val="20"/>
              </w:rPr>
            </w:pPr>
            <w:r w:rsidRPr="002817AA">
              <w:rPr>
                <w:sz w:val="20"/>
              </w:rPr>
              <w:t>Объем финансирования по годам (тыс. руб.)</w:t>
            </w:r>
          </w:p>
        </w:tc>
        <w:tc>
          <w:tcPr>
            <w:tcW w:w="2979" w:type="dxa"/>
            <w:gridSpan w:val="2"/>
            <w:vMerge w:val="restart"/>
            <w:shd w:val="clear" w:color="auto" w:fill="auto"/>
          </w:tcPr>
          <w:p w:rsidR="006D101C" w:rsidRPr="006D101C" w:rsidRDefault="006D101C" w:rsidP="003F559E">
            <w:pPr>
              <w:tabs>
                <w:tab w:val="left" w:pos="326"/>
              </w:tabs>
              <w:overflowPunct/>
              <w:autoSpaceDE/>
              <w:autoSpaceDN/>
              <w:adjustRightInd/>
              <w:jc w:val="center"/>
              <w:rPr>
                <w:sz w:val="20"/>
              </w:rPr>
            </w:pPr>
          </w:p>
          <w:p w:rsidR="006D101C" w:rsidRPr="006D101C" w:rsidRDefault="006D101C" w:rsidP="003F559E">
            <w:pPr>
              <w:tabs>
                <w:tab w:val="left" w:pos="326"/>
              </w:tabs>
              <w:overflowPunct/>
              <w:autoSpaceDE/>
              <w:autoSpaceDN/>
              <w:adjustRightInd/>
              <w:jc w:val="center"/>
              <w:rPr>
                <w:sz w:val="20"/>
              </w:rPr>
            </w:pPr>
          </w:p>
          <w:p w:rsidR="006D101C" w:rsidRPr="002817AA" w:rsidRDefault="006D101C" w:rsidP="003F559E">
            <w:pPr>
              <w:tabs>
                <w:tab w:val="left" w:pos="326"/>
              </w:tabs>
              <w:overflowPunct/>
              <w:autoSpaceDE/>
              <w:autoSpaceDN/>
              <w:adjustRightInd/>
              <w:jc w:val="center"/>
              <w:rPr>
                <w:sz w:val="20"/>
              </w:rPr>
            </w:pPr>
            <w:proofErr w:type="gramStart"/>
            <w:r w:rsidRPr="002817AA">
              <w:rPr>
                <w:sz w:val="20"/>
              </w:rPr>
              <w:t>Ответствен</w:t>
            </w:r>
            <w:r>
              <w:rPr>
                <w:sz w:val="20"/>
              </w:rPr>
              <w:t>ный</w:t>
            </w:r>
            <w:proofErr w:type="gramEnd"/>
            <w:r>
              <w:rPr>
                <w:sz w:val="20"/>
              </w:rPr>
              <w:t xml:space="preserve"> за выполнение мероприятия </w:t>
            </w:r>
            <w:r w:rsidRPr="002817AA">
              <w:rPr>
                <w:sz w:val="20"/>
              </w:rPr>
              <w:t>программы</w:t>
            </w:r>
          </w:p>
          <w:p w:rsidR="006D101C" w:rsidRPr="005D03E5" w:rsidRDefault="006D101C" w:rsidP="003F559E">
            <w:pPr>
              <w:tabs>
                <w:tab w:val="left" w:pos="326"/>
              </w:tabs>
              <w:overflowPunct/>
              <w:autoSpaceDE/>
              <w:autoSpaceDN/>
              <w:adjustRightInd/>
              <w:jc w:val="center"/>
              <w:rPr>
                <w:sz w:val="20"/>
              </w:rPr>
            </w:pPr>
          </w:p>
          <w:p w:rsidR="006D101C" w:rsidRPr="005D03E5" w:rsidRDefault="006D101C" w:rsidP="003F559E">
            <w:pPr>
              <w:tabs>
                <w:tab w:val="left" w:pos="326"/>
              </w:tabs>
              <w:overflowPunct/>
              <w:autoSpaceDE/>
              <w:autoSpaceDN/>
              <w:adjustRightInd/>
              <w:jc w:val="center"/>
              <w:rPr>
                <w:sz w:val="20"/>
              </w:rPr>
            </w:pPr>
          </w:p>
          <w:p w:rsidR="006D101C" w:rsidRPr="002817AA" w:rsidRDefault="006D101C" w:rsidP="003F559E">
            <w:pPr>
              <w:tabs>
                <w:tab w:val="left" w:pos="326"/>
              </w:tabs>
              <w:overflowPunct/>
              <w:autoSpaceDE/>
              <w:autoSpaceDN/>
              <w:adjustRightInd/>
              <w:jc w:val="center"/>
              <w:rPr>
                <w:sz w:val="20"/>
              </w:rPr>
            </w:pPr>
          </w:p>
        </w:tc>
      </w:tr>
      <w:tr w:rsidR="006D101C" w:rsidRPr="00F270AD" w:rsidTr="003F559E">
        <w:trPr>
          <w:trHeight w:val="257"/>
        </w:trPr>
        <w:tc>
          <w:tcPr>
            <w:tcW w:w="567" w:type="dxa"/>
            <w:vMerge/>
            <w:shd w:val="clear" w:color="auto" w:fill="auto"/>
          </w:tcPr>
          <w:p w:rsidR="006D101C" w:rsidRPr="00F270AD" w:rsidRDefault="006D101C" w:rsidP="003F559E">
            <w:pPr>
              <w:tabs>
                <w:tab w:val="left" w:pos="326"/>
              </w:tabs>
              <w:overflowPunct/>
              <w:autoSpaceDE/>
              <w:autoSpaceDN/>
              <w:adjustRightInd/>
              <w:rPr>
                <w:sz w:val="22"/>
                <w:szCs w:val="28"/>
              </w:rPr>
            </w:pPr>
          </w:p>
        </w:tc>
        <w:tc>
          <w:tcPr>
            <w:tcW w:w="2409" w:type="dxa"/>
            <w:vMerge/>
            <w:shd w:val="clear" w:color="auto" w:fill="auto"/>
          </w:tcPr>
          <w:p w:rsidR="006D101C" w:rsidRPr="00F270AD" w:rsidRDefault="006D101C" w:rsidP="003F559E">
            <w:pPr>
              <w:tabs>
                <w:tab w:val="left" w:pos="326"/>
              </w:tabs>
              <w:overflowPunct/>
              <w:autoSpaceDE/>
              <w:autoSpaceDN/>
              <w:adjustRightInd/>
              <w:jc w:val="center"/>
              <w:rPr>
                <w:sz w:val="22"/>
                <w:szCs w:val="28"/>
              </w:rPr>
            </w:pPr>
          </w:p>
        </w:tc>
        <w:tc>
          <w:tcPr>
            <w:tcW w:w="1560" w:type="dxa"/>
            <w:gridSpan w:val="2"/>
            <w:vMerge/>
            <w:shd w:val="clear" w:color="auto" w:fill="auto"/>
          </w:tcPr>
          <w:p w:rsidR="006D101C" w:rsidRPr="00F270AD" w:rsidRDefault="006D101C" w:rsidP="003F559E">
            <w:pPr>
              <w:tabs>
                <w:tab w:val="left" w:pos="326"/>
              </w:tabs>
              <w:overflowPunct/>
              <w:autoSpaceDE/>
              <w:autoSpaceDN/>
              <w:adjustRightInd/>
              <w:jc w:val="center"/>
              <w:rPr>
                <w:szCs w:val="28"/>
              </w:rPr>
            </w:pPr>
          </w:p>
        </w:tc>
        <w:tc>
          <w:tcPr>
            <w:tcW w:w="1836" w:type="dxa"/>
            <w:vMerge/>
            <w:shd w:val="clear" w:color="auto" w:fill="auto"/>
          </w:tcPr>
          <w:p w:rsidR="006D101C" w:rsidRPr="00F270AD" w:rsidRDefault="006D101C" w:rsidP="003F559E">
            <w:pPr>
              <w:tabs>
                <w:tab w:val="left" w:pos="326"/>
              </w:tabs>
              <w:overflowPunct/>
              <w:autoSpaceDE/>
              <w:autoSpaceDN/>
              <w:adjustRightInd/>
              <w:jc w:val="center"/>
              <w:rPr>
                <w:szCs w:val="28"/>
              </w:rPr>
            </w:pPr>
          </w:p>
        </w:tc>
        <w:tc>
          <w:tcPr>
            <w:tcW w:w="1275" w:type="dxa"/>
            <w:gridSpan w:val="2"/>
            <w:vMerge/>
            <w:shd w:val="clear" w:color="auto" w:fill="auto"/>
          </w:tcPr>
          <w:p w:rsidR="006D101C" w:rsidRPr="00F270AD" w:rsidRDefault="006D101C" w:rsidP="003F559E">
            <w:pPr>
              <w:tabs>
                <w:tab w:val="left" w:pos="326"/>
              </w:tabs>
              <w:overflowPunct/>
              <w:autoSpaceDE/>
              <w:autoSpaceDN/>
              <w:adjustRightInd/>
              <w:jc w:val="center"/>
              <w:rPr>
                <w:szCs w:val="28"/>
              </w:rPr>
            </w:pPr>
          </w:p>
        </w:tc>
        <w:tc>
          <w:tcPr>
            <w:tcW w:w="1711" w:type="dxa"/>
            <w:gridSpan w:val="2"/>
            <w:shd w:val="clear" w:color="auto" w:fill="auto"/>
          </w:tcPr>
          <w:p w:rsidR="006D101C" w:rsidRPr="002817AA" w:rsidRDefault="006D101C" w:rsidP="003F559E">
            <w:pPr>
              <w:tabs>
                <w:tab w:val="left" w:pos="326"/>
              </w:tabs>
              <w:jc w:val="center"/>
              <w:rPr>
                <w:sz w:val="22"/>
                <w:szCs w:val="28"/>
              </w:rPr>
            </w:pPr>
            <w:r w:rsidRPr="002817AA">
              <w:rPr>
                <w:sz w:val="22"/>
                <w:szCs w:val="28"/>
              </w:rPr>
              <w:t xml:space="preserve">2014 </w:t>
            </w:r>
          </w:p>
        </w:tc>
        <w:tc>
          <w:tcPr>
            <w:tcW w:w="1703" w:type="dxa"/>
            <w:shd w:val="clear" w:color="auto" w:fill="auto"/>
          </w:tcPr>
          <w:p w:rsidR="006D101C" w:rsidRPr="002817AA" w:rsidRDefault="006D101C" w:rsidP="003F559E">
            <w:pPr>
              <w:tabs>
                <w:tab w:val="left" w:pos="326"/>
              </w:tabs>
              <w:jc w:val="center"/>
              <w:rPr>
                <w:sz w:val="22"/>
                <w:szCs w:val="28"/>
              </w:rPr>
            </w:pPr>
            <w:r w:rsidRPr="002817AA">
              <w:rPr>
                <w:sz w:val="22"/>
                <w:szCs w:val="28"/>
              </w:rPr>
              <w:t>2015</w:t>
            </w:r>
          </w:p>
        </w:tc>
        <w:tc>
          <w:tcPr>
            <w:tcW w:w="1845" w:type="dxa"/>
            <w:shd w:val="clear" w:color="auto" w:fill="auto"/>
          </w:tcPr>
          <w:p w:rsidR="006D101C" w:rsidRPr="002817AA" w:rsidRDefault="006D101C" w:rsidP="003F559E">
            <w:pPr>
              <w:tabs>
                <w:tab w:val="left" w:pos="326"/>
              </w:tabs>
              <w:jc w:val="center"/>
              <w:rPr>
                <w:sz w:val="22"/>
                <w:szCs w:val="28"/>
              </w:rPr>
            </w:pPr>
            <w:r w:rsidRPr="002817AA">
              <w:rPr>
                <w:sz w:val="22"/>
                <w:szCs w:val="28"/>
              </w:rPr>
              <w:t>2016</w:t>
            </w:r>
          </w:p>
        </w:tc>
        <w:tc>
          <w:tcPr>
            <w:tcW w:w="2979" w:type="dxa"/>
            <w:gridSpan w:val="2"/>
            <w:vMerge/>
            <w:shd w:val="clear" w:color="auto" w:fill="auto"/>
          </w:tcPr>
          <w:p w:rsidR="006D101C" w:rsidRPr="00F270AD" w:rsidRDefault="006D101C" w:rsidP="003F559E">
            <w:pPr>
              <w:tabs>
                <w:tab w:val="left" w:pos="326"/>
              </w:tabs>
              <w:overflowPunct/>
              <w:autoSpaceDE/>
              <w:autoSpaceDN/>
              <w:adjustRightInd/>
              <w:jc w:val="center"/>
              <w:rPr>
                <w:szCs w:val="28"/>
              </w:rPr>
            </w:pPr>
          </w:p>
        </w:tc>
      </w:tr>
      <w:tr w:rsidR="006D101C" w:rsidRPr="00F270AD" w:rsidTr="003F559E">
        <w:tc>
          <w:tcPr>
            <w:tcW w:w="567" w:type="dxa"/>
            <w:shd w:val="clear" w:color="auto" w:fill="auto"/>
          </w:tcPr>
          <w:p w:rsidR="006D101C" w:rsidRPr="00176F2F" w:rsidRDefault="006D101C" w:rsidP="003F559E">
            <w:pPr>
              <w:tabs>
                <w:tab w:val="left" w:pos="326"/>
              </w:tabs>
              <w:overflowPunct/>
              <w:autoSpaceDE/>
              <w:autoSpaceDN/>
              <w:adjustRightInd/>
              <w:jc w:val="center"/>
              <w:rPr>
                <w:sz w:val="22"/>
                <w:szCs w:val="28"/>
              </w:rPr>
            </w:pPr>
            <w:r w:rsidRPr="00176F2F">
              <w:rPr>
                <w:sz w:val="22"/>
                <w:szCs w:val="28"/>
              </w:rPr>
              <w:t>1</w:t>
            </w:r>
          </w:p>
        </w:tc>
        <w:tc>
          <w:tcPr>
            <w:tcW w:w="2409" w:type="dxa"/>
            <w:shd w:val="clear" w:color="auto" w:fill="auto"/>
          </w:tcPr>
          <w:p w:rsidR="006D101C" w:rsidRPr="00176F2F" w:rsidRDefault="006D101C" w:rsidP="003F559E">
            <w:pPr>
              <w:tabs>
                <w:tab w:val="left" w:pos="326"/>
              </w:tabs>
              <w:overflowPunct/>
              <w:autoSpaceDE/>
              <w:autoSpaceDN/>
              <w:adjustRightInd/>
              <w:jc w:val="center"/>
              <w:rPr>
                <w:sz w:val="22"/>
                <w:szCs w:val="28"/>
              </w:rPr>
            </w:pPr>
            <w:r w:rsidRPr="00176F2F">
              <w:rPr>
                <w:sz w:val="22"/>
                <w:szCs w:val="28"/>
              </w:rPr>
              <w:t>2</w:t>
            </w:r>
          </w:p>
        </w:tc>
        <w:tc>
          <w:tcPr>
            <w:tcW w:w="1560" w:type="dxa"/>
            <w:gridSpan w:val="2"/>
            <w:shd w:val="clear" w:color="auto" w:fill="auto"/>
          </w:tcPr>
          <w:p w:rsidR="006D101C" w:rsidRPr="00176F2F" w:rsidRDefault="006D101C" w:rsidP="003F559E">
            <w:pPr>
              <w:tabs>
                <w:tab w:val="left" w:pos="326"/>
              </w:tabs>
              <w:overflowPunct/>
              <w:autoSpaceDE/>
              <w:autoSpaceDN/>
              <w:adjustRightInd/>
              <w:jc w:val="center"/>
              <w:rPr>
                <w:sz w:val="22"/>
                <w:szCs w:val="28"/>
              </w:rPr>
            </w:pPr>
            <w:r w:rsidRPr="00176F2F">
              <w:rPr>
                <w:sz w:val="22"/>
                <w:szCs w:val="28"/>
              </w:rPr>
              <w:t>3</w:t>
            </w:r>
          </w:p>
        </w:tc>
        <w:tc>
          <w:tcPr>
            <w:tcW w:w="1836" w:type="dxa"/>
            <w:shd w:val="clear" w:color="auto" w:fill="auto"/>
          </w:tcPr>
          <w:p w:rsidR="006D101C" w:rsidRPr="00176F2F" w:rsidRDefault="006D101C" w:rsidP="003F559E">
            <w:pPr>
              <w:tabs>
                <w:tab w:val="left" w:pos="326"/>
              </w:tabs>
              <w:overflowPunct/>
              <w:autoSpaceDE/>
              <w:autoSpaceDN/>
              <w:adjustRightInd/>
              <w:jc w:val="center"/>
              <w:rPr>
                <w:sz w:val="22"/>
                <w:szCs w:val="28"/>
              </w:rPr>
            </w:pPr>
            <w:r w:rsidRPr="00176F2F">
              <w:rPr>
                <w:sz w:val="22"/>
                <w:szCs w:val="28"/>
              </w:rPr>
              <w:t>4</w:t>
            </w:r>
          </w:p>
        </w:tc>
        <w:tc>
          <w:tcPr>
            <w:tcW w:w="1275" w:type="dxa"/>
            <w:gridSpan w:val="2"/>
            <w:shd w:val="clear" w:color="auto" w:fill="auto"/>
          </w:tcPr>
          <w:p w:rsidR="006D101C" w:rsidRPr="00176F2F" w:rsidRDefault="006D101C" w:rsidP="003F559E">
            <w:pPr>
              <w:tabs>
                <w:tab w:val="left" w:pos="326"/>
              </w:tabs>
              <w:overflowPunct/>
              <w:autoSpaceDE/>
              <w:autoSpaceDN/>
              <w:adjustRightInd/>
              <w:jc w:val="center"/>
              <w:rPr>
                <w:sz w:val="22"/>
                <w:szCs w:val="28"/>
              </w:rPr>
            </w:pPr>
            <w:r w:rsidRPr="00176F2F">
              <w:rPr>
                <w:sz w:val="22"/>
                <w:szCs w:val="28"/>
              </w:rPr>
              <w:t>5</w:t>
            </w:r>
          </w:p>
        </w:tc>
        <w:tc>
          <w:tcPr>
            <w:tcW w:w="1711" w:type="dxa"/>
            <w:gridSpan w:val="2"/>
            <w:shd w:val="clear" w:color="auto" w:fill="auto"/>
          </w:tcPr>
          <w:p w:rsidR="006D101C" w:rsidRPr="00176F2F" w:rsidRDefault="006D101C" w:rsidP="003F559E">
            <w:pPr>
              <w:tabs>
                <w:tab w:val="left" w:pos="326"/>
              </w:tabs>
              <w:overflowPunct/>
              <w:autoSpaceDE/>
              <w:autoSpaceDN/>
              <w:adjustRightInd/>
              <w:jc w:val="center"/>
              <w:rPr>
                <w:sz w:val="22"/>
                <w:szCs w:val="28"/>
              </w:rPr>
            </w:pPr>
            <w:r>
              <w:rPr>
                <w:sz w:val="22"/>
                <w:szCs w:val="28"/>
              </w:rPr>
              <w:t>6</w:t>
            </w:r>
          </w:p>
        </w:tc>
        <w:tc>
          <w:tcPr>
            <w:tcW w:w="1703" w:type="dxa"/>
            <w:shd w:val="clear" w:color="auto" w:fill="auto"/>
          </w:tcPr>
          <w:p w:rsidR="006D101C" w:rsidRPr="00176F2F" w:rsidRDefault="006D101C" w:rsidP="003F559E">
            <w:pPr>
              <w:tabs>
                <w:tab w:val="left" w:pos="326"/>
              </w:tabs>
              <w:overflowPunct/>
              <w:autoSpaceDE/>
              <w:autoSpaceDN/>
              <w:adjustRightInd/>
              <w:jc w:val="center"/>
              <w:rPr>
                <w:sz w:val="22"/>
                <w:szCs w:val="28"/>
              </w:rPr>
            </w:pPr>
            <w:r>
              <w:rPr>
                <w:sz w:val="22"/>
                <w:szCs w:val="28"/>
              </w:rPr>
              <w:t>7</w:t>
            </w:r>
          </w:p>
        </w:tc>
        <w:tc>
          <w:tcPr>
            <w:tcW w:w="1845" w:type="dxa"/>
            <w:shd w:val="clear" w:color="auto" w:fill="auto"/>
          </w:tcPr>
          <w:p w:rsidR="006D101C" w:rsidRPr="00176F2F" w:rsidRDefault="006D101C" w:rsidP="003F559E">
            <w:pPr>
              <w:tabs>
                <w:tab w:val="left" w:pos="326"/>
              </w:tabs>
              <w:overflowPunct/>
              <w:autoSpaceDE/>
              <w:autoSpaceDN/>
              <w:adjustRightInd/>
              <w:jc w:val="center"/>
              <w:rPr>
                <w:sz w:val="22"/>
                <w:szCs w:val="28"/>
              </w:rPr>
            </w:pPr>
            <w:r>
              <w:rPr>
                <w:sz w:val="22"/>
                <w:szCs w:val="28"/>
              </w:rPr>
              <w:t>8</w:t>
            </w:r>
          </w:p>
        </w:tc>
        <w:tc>
          <w:tcPr>
            <w:tcW w:w="2410" w:type="dxa"/>
            <w:shd w:val="clear" w:color="auto" w:fill="auto"/>
          </w:tcPr>
          <w:p w:rsidR="006D101C" w:rsidRPr="00176F2F" w:rsidRDefault="006D101C" w:rsidP="003F559E">
            <w:pPr>
              <w:tabs>
                <w:tab w:val="left" w:pos="326"/>
              </w:tabs>
              <w:overflowPunct/>
              <w:autoSpaceDE/>
              <w:autoSpaceDN/>
              <w:adjustRightInd/>
              <w:jc w:val="center"/>
              <w:rPr>
                <w:sz w:val="22"/>
                <w:szCs w:val="28"/>
              </w:rPr>
            </w:pPr>
            <w:r>
              <w:rPr>
                <w:sz w:val="22"/>
                <w:szCs w:val="28"/>
              </w:rPr>
              <w:t>9</w:t>
            </w:r>
          </w:p>
        </w:tc>
        <w:tc>
          <w:tcPr>
            <w:tcW w:w="569" w:type="dxa"/>
            <w:shd w:val="clear" w:color="auto" w:fill="auto"/>
          </w:tcPr>
          <w:p w:rsidR="006D101C" w:rsidRPr="00176F2F" w:rsidRDefault="006D101C" w:rsidP="003F559E">
            <w:pPr>
              <w:tabs>
                <w:tab w:val="left" w:pos="326"/>
              </w:tabs>
              <w:overflowPunct/>
              <w:autoSpaceDE/>
              <w:autoSpaceDN/>
              <w:adjustRightInd/>
              <w:jc w:val="center"/>
              <w:rPr>
                <w:sz w:val="22"/>
                <w:szCs w:val="28"/>
              </w:rPr>
            </w:pPr>
            <w:r w:rsidRPr="00176F2F">
              <w:rPr>
                <w:sz w:val="22"/>
                <w:szCs w:val="28"/>
              </w:rPr>
              <w:t>1</w:t>
            </w:r>
            <w:r>
              <w:rPr>
                <w:sz w:val="22"/>
                <w:szCs w:val="28"/>
              </w:rPr>
              <w:t>0</w:t>
            </w:r>
          </w:p>
        </w:tc>
      </w:tr>
      <w:tr w:rsidR="006D101C" w:rsidRPr="00F270AD" w:rsidTr="003F559E">
        <w:tc>
          <w:tcPr>
            <w:tcW w:w="15885" w:type="dxa"/>
            <w:gridSpan w:val="13"/>
          </w:tcPr>
          <w:p w:rsidR="006D101C" w:rsidRPr="00D902DA" w:rsidRDefault="006D101C" w:rsidP="003F559E">
            <w:pPr>
              <w:tabs>
                <w:tab w:val="left" w:pos="326"/>
              </w:tabs>
              <w:overflowPunct/>
              <w:autoSpaceDE/>
              <w:autoSpaceDN/>
              <w:adjustRightInd/>
              <w:jc w:val="center"/>
              <w:rPr>
                <w:b/>
                <w:sz w:val="22"/>
                <w:szCs w:val="28"/>
              </w:rPr>
            </w:pPr>
            <w:r w:rsidRPr="00D902DA">
              <w:rPr>
                <w:b/>
                <w:sz w:val="22"/>
                <w:szCs w:val="28"/>
                <w:lang w:val="en-US"/>
              </w:rPr>
              <w:t>I</w:t>
            </w:r>
            <w:r w:rsidRPr="00D902DA">
              <w:rPr>
                <w:b/>
                <w:sz w:val="22"/>
                <w:szCs w:val="28"/>
              </w:rPr>
              <w:t xml:space="preserve">. </w:t>
            </w:r>
            <w:r>
              <w:rPr>
                <w:b/>
                <w:sz w:val="22"/>
                <w:szCs w:val="28"/>
              </w:rPr>
              <w:t>Содержание</w:t>
            </w:r>
            <w:r w:rsidRPr="00D902DA">
              <w:rPr>
                <w:b/>
                <w:sz w:val="22"/>
                <w:szCs w:val="28"/>
              </w:rPr>
              <w:t xml:space="preserve"> дорог </w:t>
            </w:r>
            <w:r>
              <w:rPr>
                <w:b/>
                <w:sz w:val="22"/>
                <w:szCs w:val="28"/>
              </w:rPr>
              <w:t xml:space="preserve">общего пользования </w:t>
            </w:r>
            <w:r w:rsidRPr="00D902DA">
              <w:rPr>
                <w:b/>
                <w:sz w:val="22"/>
                <w:szCs w:val="28"/>
              </w:rPr>
              <w:t xml:space="preserve">и </w:t>
            </w:r>
            <w:r w:rsidRPr="00D902DA">
              <w:rPr>
                <w:b/>
                <w:sz w:val="22"/>
                <w:szCs w:val="22"/>
              </w:rPr>
              <w:t>ливневой канализации</w:t>
            </w:r>
            <w:r w:rsidRPr="00D902DA">
              <w:rPr>
                <w:b/>
                <w:sz w:val="22"/>
                <w:szCs w:val="28"/>
              </w:rPr>
              <w:t xml:space="preserve"> </w:t>
            </w:r>
          </w:p>
        </w:tc>
      </w:tr>
      <w:tr w:rsidR="00897F7F" w:rsidRPr="00F270AD" w:rsidTr="003F559E">
        <w:tc>
          <w:tcPr>
            <w:tcW w:w="567" w:type="dxa"/>
            <w:shd w:val="clear" w:color="auto" w:fill="auto"/>
          </w:tcPr>
          <w:p w:rsidR="00897F7F" w:rsidRPr="00176F2F" w:rsidRDefault="00897F7F" w:rsidP="003F559E">
            <w:pPr>
              <w:tabs>
                <w:tab w:val="left" w:pos="326"/>
              </w:tabs>
              <w:overflowPunct/>
              <w:autoSpaceDE/>
              <w:autoSpaceDN/>
              <w:adjustRightInd/>
              <w:jc w:val="center"/>
              <w:rPr>
                <w:sz w:val="22"/>
                <w:szCs w:val="28"/>
              </w:rPr>
            </w:pPr>
            <w:r>
              <w:rPr>
                <w:sz w:val="22"/>
                <w:szCs w:val="28"/>
              </w:rPr>
              <w:t>1</w:t>
            </w:r>
          </w:p>
        </w:tc>
        <w:tc>
          <w:tcPr>
            <w:tcW w:w="2409" w:type="dxa"/>
            <w:shd w:val="clear" w:color="auto" w:fill="auto"/>
          </w:tcPr>
          <w:p w:rsidR="00897F7F" w:rsidRPr="00176F2F" w:rsidRDefault="00897F7F" w:rsidP="003F559E">
            <w:pPr>
              <w:tabs>
                <w:tab w:val="left" w:pos="326"/>
              </w:tabs>
              <w:overflowPunct/>
              <w:autoSpaceDE/>
              <w:autoSpaceDN/>
              <w:adjustRightInd/>
              <w:jc w:val="center"/>
              <w:rPr>
                <w:sz w:val="22"/>
                <w:szCs w:val="28"/>
              </w:rPr>
            </w:pPr>
            <w:r w:rsidRPr="00B3697C">
              <w:rPr>
                <w:sz w:val="22"/>
                <w:szCs w:val="22"/>
              </w:rPr>
              <w:t>Содержание</w:t>
            </w:r>
            <w:r>
              <w:rPr>
                <w:sz w:val="22"/>
                <w:szCs w:val="22"/>
              </w:rPr>
              <w:t xml:space="preserve"> и </w:t>
            </w:r>
            <w:r w:rsidRPr="00B3697C">
              <w:rPr>
                <w:sz w:val="22"/>
                <w:szCs w:val="22"/>
              </w:rPr>
              <w:t>механизированная уборка</w:t>
            </w:r>
            <w:r>
              <w:rPr>
                <w:sz w:val="22"/>
                <w:szCs w:val="22"/>
              </w:rPr>
              <w:t xml:space="preserve"> дорог общего пользования</w:t>
            </w:r>
            <w:r w:rsidRPr="00B3697C">
              <w:rPr>
                <w:sz w:val="22"/>
                <w:szCs w:val="22"/>
              </w:rPr>
              <w:t xml:space="preserve"> </w:t>
            </w:r>
          </w:p>
        </w:tc>
        <w:tc>
          <w:tcPr>
            <w:tcW w:w="1560" w:type="dxa"/>
            <w:gridSpan w:val="2"/>
            <w:shd w:val="clear" w:color="auto" w:fill="auto"/>
          </w:tcPr>
          <w:p w:rsidR="00897F7F" w:rsidRPr="00176F2F" w:rsidRDefault="00897F7F" w:rsidP="003F559E">
            <w:pPr>
              <w:tabs>
                <w:tab w:val="left" w:pos="326"/>
              </w:tabs>
              <w:overflowPunct/>
              <w:autoSpaceDE/>
              <w:autoSpaceDN/>
              <w:adjustRightInd/>
              <w:jc w:val="center"/>
              <w:rPr>
                <w:sz w:val="22"/>
                <w:szCs w:val="28"/>
              </w:rPr>
            </w:pPr>
            <w:r>
              <w:rPr>
                <w:sz w:val="22"/>
                <w:szCs w:val="28"/>
              </w:rPr>
              <w:t>Средства бюджета города Лыткарино</w:t>
            </w:r>
          </w:p>
        </w:tc>
        <w:tc>
          <w:tcPr>
            <w:tcW w:w="1836" w:type="dxa"/>
            <w:shd w:val="clear" w:color="auto" w:fill="auto"/>
          </w:tcPr>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p>
          <w:p w:rsidR="00897F7F" w:rsidRDefault="00897F7F" w:rsidP="003F559E">
            <w:pPr>
              <w:widowControl w:val="0"/>
              <w:jc w:val="center"/>
              <w:rPr>
                <w:sz w:val="20"/>
              </w:rPr>
            </w:pPr>
            <w:r>
              <w:rPr>
                <w:sz w:val="22"/>
                <w:szCs w:val="28"/>
              </w:rPr>
              <w:t>2014-2016</w:t>
            </w:r>
          </w:p>
        </w:tc>
        <w:tc>
          <w:tcPr>
            <w:tcW w:w="1275" w:type="dxa"/>
            <w:gridSpan w:val="2"/>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49 100,00</w:t>
            </w:r>
          </w:p>
        </w:tc>
        <w:tc>
          <w:tcPr>
            <w:tcW w:w="1711" w:type="dxa"/>
            <w:gridSpan w:val="2"/>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18 800,0</w:t>
            </w:r>
          </w:p>
        </w:tc>
        <w:tc>
          <w:tcPr>
            <w:tcW w:w="1703" w:type="dxa"/>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14 900,00</w:t>
            </w:r>
          </w:p>
        </w:tc>
        <w:tc>
          <w:tcPr>
            <w:tcW w:w="1845" w:type="dxa"/>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15 400,00</w:t>
            </w:r>
          </w:p>
        </w:tc>
        <w:tc>
          <w:tcPr>
            <w:tcW w:w="2979" w:type="dxa"/>
            <w:gridSpan w:val="2"/>
            <w:shd w:val="clear" w:color="auto" w:fill="auto"/>
          </w:tcPr>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p>
          <w:p w:rsidR="00897F7F" w:rsidRPr="00176F2F" w:rsidRDefault="00897F7F" w:rsidP="003F559E">
            <w:pPr>
              <w:tabs>
                <w:tab w:val="left" w:pos="326"/>
              </w:tabs>
              <w:overflowPunct/>
              <w:autoSpaceDE/>
              <w:autoSpaceDN/>
              <w:adjustRightInd/>
              <w:jc w:val="center"/>
              <w:rPr>
                <w:sz w:val="22"/>
                <w:szCs w:val="28"/>
              </w:rPr>
            </w:pPr>
            <w:r>
              <w:rPr>
                <w:sz w:val="22"/>
                <w:szCs w:val="28"/>
              </w:rPr>
              <w:t xml:space="preserve">Управление ЖКХ и РГИ г. Лыткарино </w:t>
            </w:r>
          </w:p>
        </w:tc>
      </w:tr>
      <w:tr w:rsidR="00897F7F" w:rsidRPr="00F270AD" w:rsidTr="003F559E">
        <w:tc>
          <w:tcPr>
            <w:tcW w:w="567" w:type="dxa"/>
            <w:shd w:val="clear" w:color="auto" w:fill="auto"/>
          </w:tcPr>
          <w:p w:rsidR="00897F7F" w:rsidRDefault="00897F7F" w:rsidP="003F559E">
            <w:pPr>
              <w:tabs>
                <w:tab w:val="left" w:pos="326"/>
              </w:tabs>
              <w:overflowPunct/>
              <w:autoSpaceDE/>
              <w:autoSpaceDN/>
              <w:adjustRightInd/>
              <w:jc w:val="center"/>
              <w:rPr>
                <w:sz w:val="22"/>
                <w:szCs w:val="28"/>
              </w:rPr>
            </w:pPr>
            <w:r>
              <w:rPr>
                <w:sz w:val="22"/>
                <w:szCs w:val="28"/>
              </w:rPr>
              <w:t>2.</w:t>
            </w:r>
          </w:p>
        </w:tc>
        <w:tc>
          <w:tcPr>
            <w:tcW w:w="2409" w:type="dxa"/>
            <w:shd w:val="clear" w:color="auto" w:fill="auto"/>
          </w:tcPr>
          <w:p w:rsidR="00897F7F" w:rsidRPr="00B3697C" w:rsidRDefault="00897F7F" w:rsidP="003F559E">
            <w:pPr>
              <w:tabs>
                <w:tab w:val="left" w:pos="326"/>
              </w:tabs>
              <w:overflowPunct/>
              <w:autoSpaceDE/>
              <w:autoSpaceDN/>
              <w:adjustRightInd/>
              <w:jc w:val="center"/>
              <w:rPr>
                <w:sz w:val="22"/>
                <w:szCs w:val="22"/>
              </w:rPr>
            </w:pPr>
            <w:r w:rsidRPr="00B3697C">
              <w:rPr>
                <w:sz w:val="22"/>
                <w:szCs w:val="22"/>
              </w:rPr>
              <w:t>Эксплуатация и ремонт  очистных сооружений ливневой канализации</w:t>
            </w:r>
          </w:p>
        </w:tc>
        <w:tc>
          <w:tcPr>
            <w:tcW w:w="1560" w:type="dxa"/>
            <w:gridSpan w:val="2"/>
            <w:shd w:val="clear" w:color="auto" w:fill="auto"/>
          </w:tcPr>
          <w:p w:rsidR="00897F7F" w:rsidRDefault="00897F7F" w:rsidP="003F559E">
            <w:pPr>
              <w:tabs>
                <w:tab w:val="left" w:pos="326"/>
              </w:tabs>
              <w:overflowPunct/>
              <w:autoSpaceDE/>
              <w:autoSpaceDN/>
              <w:adjustRightInd/>
              <w:jc w:val="center"/>
              <w:rPr>
                <w:sz w:val="22"/>
                <w:szCs w:val="28"/>
              </w:rPr>
            </w:pPr>
            <w:r>
              <w:rPr>
                <w:sz w:val="22"/>
                <w:szCs w:val="28"/>
              </w:rPr>
              <w:t>Средства бюджета города Лыткарино</w:t>
            </w:r>
          </w:p>
        </w:tc>
        <w:tc>
          <w:tcPr>
            <w:tcW w:w="1836" w:type="dxa"/>
            <w:shd w:val="clear" w:color="auto" w:fill="auto"/>
          </w:tcPr>
          <w:p w:rsidR="00897F7F" w:rsidRDefault="00897F7F" w:rsidP="003F559E">
            <w:pPr>
              <w:tabs>
                <w:tab w:val="left" w:pos="326"/>
              </w:tabs>
              <w:overflowPunct/>
              <w:autoSpaceDE/>
              <w:autoSpaceDN/>
              <w:adjustRightInd/>
              <w:jc w:val="center"/>
              <w:rPr>
                <w:sz w:val="22"/>
                <w:szCs w:val="28"/>
              </w:rPr>
            </w:pPr>
          </w:p>
          <w:p w:rsidR="00897F7F" w:rsidRDefault="00897F7F" w:rsidP="003F559E">
            <w:pPr>
              <w:widowControl w:val="0"/>
              <w:jc w:val="center"/>
              <w:rPr>
                <w:sz w:val="20"/>
              </w:rPr>
            </w:pPr>
            <w:r>
              <w:rPr>
                <w:sz w:val="22"/>
                <w:szCs w:val="28"/>
              </w:rPr>
              <w:t>2014-2016</w:t>
            </w:r>
          </w:p>
        </w:tc>
        <w:tc>
          <w:tcPr>
            <w:tcW w:w="1275" w:type="dxa"/>
            <w:gridSpan w:val="2"/>
            <w:shd w:val="clear" w:color="auto" w:fill="auto"/>
          </w:tcPr>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6 647,7</w:t>
            </w:r>
          </w:p>
        </w:tc>
        <w:tc>
          <w:tcPr>
            <w:tcW w:w="1711" w:type="dxa"/>
            <w:gridSpan w:val="2"/>
            <w:shd w:val="clear" w:color="auto" w:fill="auto"/>
          </w:tcPr>
          <w:p w:rsidR="00897F7F" w:rsidRDefault="00897F7F" w:rsidP="00897F7F">
            <w:pPr>
              <w:widowControl w:val="0"/>
              <w:jc w:val="center"/>
              <w:rPr>
                <w:sz w:val="20"/>
              </w:rPr>
            </w:pPr>
          </w:p>
          <w:p w:rsidR="00897F7F" w:rsidRPr="009F4566" w:rsidRDefault="007D49E3" w:rsidP="00897F7F">
            <w:pPr>
              <w:widowControl w:val="0"/>
              <w:jc w:val="center"/>
              <w:rPr>
                <w:sz w:val="20"/>
              </w:rPr>
            </w:pPr>
            <w:r>
              <w:rPr>
                <w:sz w:val="20"/>
              </w:rPr>
              <w:t>5 447,7</w:t>
            </w:r>
          </w:p>
        </w:tc>
        <w:tc>
          <w:tcPr>
            <w:tcW w:w="1703" w:type="dxa"/>
            <w:shd w:val="clear" w:color="auto" w:fill="auto"/>
          </w:tcPr>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500,00</w:t>
            </w:r>
          </w:p>
        </w:tc>
        <w:tc>
          <w:tcPr>
            <w:tcW w:w="1845" w:type="dxa"/>
            <w:shd w:val="clear" w:color="auto" w:fill="auto"/>
          </w:tcPr>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700,00</w:t>
            </w:r>
          </w:p>
        </w:tc>
        <w:tc>
          <w:tcPr>
            <w:tcW w:w="2979" w:type="dxa"/>
            <w:gridSpan w:val="2"/>
            <w:shd w:val="clear" w:color="auto" w:fill="auto"/>
          </w:tcPr>
          <w:p w:rsidR="00897F7F" w:rsidRDefault="00897F7F" w:rsidP="003F559E">
            <w:pPr>
              <w:tabs>
                <w:tab w:val="left" w:pos="326"/>
              </w:tabs>
              <w:overflowPunct/>
              <w:autoSpaceDE/>
              <w:autoSpaceDN/>
              <w:adjustRightInd/>
              <w:jc w:val="center"/>
              <w:rPr>
                <w:sz w:val="22"/>
                <w:szCs w:val="28"/>
              </w:rPr>
            </w:pPr>
          </w:p>
          <w:p w:rsidR="00897F7F" w:rsidRPr="00176F2F" w:rsidRDefault="00897F7F"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897F7F" w:rsidRPr="00F270AD" w:rsidTr="003F559E">
        <w:tc>
          <w:tcPr>
            <w:tcW w:w="567" w:type="dxa"/>
            <w:shd w:val="clear" w:color="auto" w:fill="auto"/>
          </w:tcPr>
          <w:p w:rsidR="00897F7F" w:rsidRDefault="00897F7F" w:rsidP="003F559E">
            <w:pPr>
              <w:tabs>
                <w:tab w:val="left" w:pos="326"/>
              </w:tabs>
              <w:overflowPunct/>
              <w:autoSpaceDE/>
              <w:autoSpaceDN/>
              <w:adjustRightInd/>
              <w:jc w:val="center"/>
              <w:rPr>
                <w:sz w:val="22"/>
                <w:szCs w:val="28"/>
              </w:rPr>
            </w:pPr>
            <w:r>
              <w:rPr>
                <w:sz w:val="22"/>
                <w:szCs w:val="28"/>
              </w:rPr>
              <w:t>3.</w:t>
            </w:r>
          </w:p>
        </w:tc>
        <w:tc>
          <w:tcPr>
            <w:tcW w:w="2409" w:type="dxa"/>
            <w:shd w:val="clear" w:color="auto" w:fill="auto"/>
          </w:tcPr>
          <w:p w:rsidR="00897F7F" w:rsidRDefault="00897F7F" w:rsidP="003F559E">
            <w:pPr>
              <w:snapToGrid w:val="0"/>
              <w:spacing w:line="276" w:lineRule="auto"/>
              <w:jc w:val="center"/>
              <w:rPr>
                <w:sz w:val="22"/>
                <w:szCs w:val="22"/>
              </w:rPr>
            </w:pPr>
            <w:r w:rsidRPr="00B3697C">
              <w:rPr>
                <w:sz w:val="22"/>
                <w:szCs w:val="22"/>
              </w:rPr>
              <w:t>Устройство и восстановление искусственных неровностей</w:t>
            </w:r>
          </w:p>
          <w:p w:rsidR="00897F7F" w:rsidRPr="00B3697C" w:rsidRDefault="00897F7F" w:rsidP="003F559E">
            <w:pPr>
              <w:snapToGrid w:val="0"/>
              <w:spacing w:line="276" w:lineRule="auto"/>
              <w:jc w:val="center"/>
              <w:rPr>
                <w:sz w:val="22"/>
                <w:szCs w:val="22"/>
              </w:rPr>
            </w:pPr>
            <w:r w:rsidRPr="00B3697C">
              <w:rPr>
                <w:sz w:val="22"/>
                <w:szCs w:val="22"/>
              </w:rPr>
              <w:t>Дорожная</w:t>
            </w:r>
          </w:p>
          <w:p w:rsidR="00897F7F" w:rsidRPr="00B3697C" w:rsidRDefault="00897F7F" w:rsidP="003F559E">
            <w:pPr>
              <w:tabs>
                <w:tab w:val="left" w:pos="326"/>
              </w:tabs>
              <w:overflowPunct/>
              <w:autoSpaceDE/>
              <w:autoSpaceDN/>
              <w:adjustRightInd/>
              <w:jc w:val="center"/>
              <w:rPr>
                <w:sz w:val="22"/>
                <w:szCs w:val="22"/>
              </w:rPr>
            </w:pPr>
            <w:r w:rsidRPr="00B3697C">
              <w:rPr>
                <w:sz w:val="22"/>
                <w:szCs w:val="22"/>
              </w:rPr>
              <w:t>разметка дорог города</w:t>
            </w:r>
          </w:p>
        </w:tc>
        <w:tc>
          <w:tcPr>
            <w:tcW w:w="1560" w:type="dxa"/>
            <w:gridSpan w:val="2"/>
            <w:shd w:val="clear" w:color="auto" w:fill="auto"/>
          </w:tcPr>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r>
              <w:rPr>
                <w:sz w:val="22"/>
                <w:szCs w:val="28"/>
              </w:rPr>
              <w:t>Средства бюджета города Лыткарино</w:t>
            </w:r>
          </w:p>
        </w:tc>
        <w:tc>
          <w:tcPr>
            <w:tcW w:w="1836" w:type="dxa"/>
            <w:shd w:val="clear" w:color="auto" w:fill="auto"/>
          </w:tcPr>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r>
              <w:rPr>
                <w:sz w:val="22"/>
                <w:szCs w:val="28"/>
              </w:rPr>
              <w:t>2014-2016</w:t>
            </w:r>
          </w:p>
          <w:p w:rsidR="00897F7F" w:rsidRDefault="00897F7F" w:rsidP="003F559E">
            <w:pPr>
              <w:widowControl w:val="0"/>
              <w:jc w:val="center"/>
              <w:rPr>
                <w:sz w:val="20"/>
              </w:rPr>
            </w:pPr>
          </w:p>
          <w:p w:rsidR="00897F7F" w:rsidRDefault="00897F7F" w:rsidP="003F559E">
            <w:pPr>
              <w:widowControl w:val="0"/>
              <w:jc w:val="center"/>
              <w:rPr>
                <w:sz w:val="20"/>
              </w:rPr>
            </w:pPr>
          </w:p>
          <w:p w:rsidR="00897F7F" w:rsidRDefault="00897F7F" w:rsidP="003F559E">
            <w:pPr>
              <w:widowControl w:val="0"/>
              <w:jc w:val="center"/>
              <w:rPr>
                <w:sz w:val="20"/>
              </w:rPr>
            </w:pPr>
          </w:p>
        </w:tc>
        <w:tc>
          <w:tcPr>
            <w:tcW w:w="1275" w:type="dxa"/>
            <w:gridSpan w:val="2"/>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5 100,00</w:t>
            </w:r>
          </w:p>
        </w:tc>
        <w:tc>
          <w:tcPr>
            <w:tcW w:w="1711" w:type="dxa"/>
            <w:gridSpan w:val="2"/>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0</w:t>
            </w:r>
          </w:p>
        </w:tc>
        <w:tc>
          <w:tcPr>
            <w:tcW w:w="1703" w:type="dxa"/>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2 500,00</w:t>
            </w:r>
          </w:p>
        </w:tc>
        <w:tc>
          <w:tcPr>
            <w:tcW w:w="1845" w:type="dxa"/>
            <w:shd w:val="clear" w:color="auto" w:fill="auto"/>
          </w:tcPr>
          <w:p w:rsidR="00897F7F" w:rsidRDefault="00897F7F" w:rsidP="00897F7F">
            <w:pPr>
              <w:widowControl w:val="0"/>
              <w:jc w:val="center"/>
              <w:rPr>
                <w:sz w:val="20"/>
              </w:rPr>
            </w:pPr>
          </w:p>
          <w:p w:rsidR="00897F7F" w:rsidRDefault="00897F7F" w:rsidP="00897F7F">
            <w:pPr>
              <w:widowControl w:val="0"/>
              <w:jc w:val="center"/>
              <w:rPr>
                <w:sz w:val="20"/>
              </w:rPr>
            </w:pPr>
          </w:p>
          <w:p w:rsidR="00897F7F" w:rsidRPr="009F4566" w:rsidRDefault="00897F7F" w:rsidP="00897F7F">
            <w:pPr>
              <w:widowControl w:val="0"/>
              <w:jc w:val="center"/>
              <w:rPr>
                <w:sz w:val="20"/>
              </w:rPr>
            </w:pPr>
            <w:r>
              <w:rPr>
                <w:sz w:val="20"/>
              </w:rPr>
              <w:t>2 600,00</w:t>
            </w:r>
          </w:p>
        </w:tc>
        <w:tc>
          <w:tcPr>
            <w:tcW w:w="2979" w:type="dxa"/>
            <w:gridSpan w:val="2"/>
            <w:shd w:val="clear" w:color="auto" w:fill="auto"/>
          </w:tcPr>
          <w:p w:rsidR="00897F7F" w:rsidRDefault="00897F7F" w:rsidP="003F559E">
            <w:pPr>
              <w:tabs>
                <w:tab w:val="left" w:pos="326"/>
              </w:tabs>
              <w:overflowPunct/>
              <w:autoSpaceDE/>
              <w:autoSpaceDN/>
              <w:adjustRightInd/>
              <w:jc w:val="center"/>
              <w:rPr>
                <w:sz w:val="22"/>
                <w:szCs w:val="28"/>
              </w:rPr>
            </w:pPr>
          </w:p>
          <w:p w:rsidR="00897F7F" w:rsidRDefault="00897F7F" w:rsidP="003F559E">
            <w:pPr>
              <w:tabs>
                <w:tab w:val="left" w:pos="326"/>
              </w:tabs>
              <w:overflowPunct/>
              <w:autoSpaceDE/>
              <w:autoSpaceDN/>
              <w:adjustRightInd/>
              <w:jc w:val="center"/>
              <w:rPr>
                <w:sz w:val="22"/>
                <w:szCs w:val="28"/>
              </w:rPr>
            </w:pPr>
          </w:p>
          <w:p w:rsidR="00897F7F" w:rsidRPr="00176F2F" w:rsidRDefault="00897F7F"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3969" w:type="dxa"/>
            <w:gridSpan w:val="3"/>
            <w:shd w:val="clear" w:color="auto" w:fill="auto"/>
          </w:tcPr>
          <w:p w:rsidR="00373F6E" w:rsidRPr="00A85228" w:rsidRDefault="00373F6E" w:rsidP="003F559E">
            <w:pPr>
              <w:tabs>
                <w:tab w:val="left" w:pos="326"/>
              </w:tabs>
              <w:overflowPunct/>
              <w:autoSpaceDE/>
              <w:autoSpaceDN/>
              <w:adjustRightInd/>
              <w:jc w:val="center"/>
              <w:rPr>
                <w:b/>
                <w:sz w:val="22"/>
                <w:szCs w:val="28"/>
              </w:rPr>
            </w:pPr>
            <w:r w:rsidRPr="0067484A">
              <w:rPr>
                <w:b/>
                <w:sz w:val="22"/>
                <w:szCs w:val="22"/>
              </w:rPr>
              <w:t>Итого по разделу</w:t>
            </w:r>
            <w:r>
              <w:rPr>
                <w:b/>
                <w:sz w:val="22"/>
                <w:szCs w:val="22"/>
              </w:rPr>
              <w:t xml:space="preserve"> </w:t>
            </w:r>
            <w:r>
              <w:rPr>
                <w:b/>
                <w:sz w:val="22"/>
                <w:szCs w:val="22"/>
                <w:lang w:val="en-US"/>
              </w:rPr>
              <w:t>I</w:t>
            </w:r>
          </w:p>
        </w:tc>
        <w:tc>
          <w:tcPr>
            <w:tcW w:w="1836" w:type="dxa"/>
            <w:shd w:val="clear" w:color="auto" w:fill="auto"/>
          </w:tcPr>
          <w:p w:rsidR="00373F6E" w:rsidRPr="0067484A" w:rsidRDefault="00373F6E" w:rsidP="003F559E">
            <w:pPr>
              <w:widowControl w:val="0"/>
              <w:jc w:val="center"/>
              <w:rPr>
                <w:b/>
                <w:sz w:val="20"/>
              </w:rPr>
            </w:pPr>
          </w:p>
        </w:tc>
        <w:tc>
          <w:tcPr>
            <w:tcW w:w="1275" w:type="dxa"/>
            <w:gridSpan w:val="2"/>
            <w:shd w:val="clear" w:color="auto" w:fill="auto"/>
          </w:tcPr>
          <w:p w:rsidR="00373F6E" w:rsidRPr="00F86D91" w:rsidRDefault="00373F6E" w:rsidP="003F559E">
            <w:pPr>
              <w:widowControl w:val="0"/>
              <w:jc w:val="center"/>
              <w:rPr>
                <w:b/>
                <w:sz w:val="20"/>
              </w:rPr>
            </w:pPr>
            <w:r>
              <w:rPr>
                <w:b/>
                <w:sz w:val="20"/>
              </w:rPr>
              <w:t>60 847,7</w:t>
            </w:r>
          </w:p>
        </w:tc>
        <w:tc>
          <w:tcPr>
            <w:tcW w:w="1711" w:type="dxa"/>
            <w:gridSpan w:val="2"/>
            <w:shd w:val="clear" w:color="auto" w:fill="auto"/>
          </w:tcPr>
          <w:p w:rsidR="00373F6E" w:rsidRPr="00F86D91" w:rsidRDefault="00373F6E" w:rsidP="00D255D3">
            <w:pPr>
              <w:widowControl w:val="0"/>
              <w:jc w:val="center"/>
              <w:rPr>
                <w:b/>
                <w:sz w:val="20"/>
              </w:rPr>
            </w:pPr>
            <w:r>
              <w:rPr>
                <w:b/>
                <w:sz w:val="20"/>
              </w:rPr>
              <w:t>24 247,7</w:t>
            </w:r>
          </w:p>
        </w:tc>
        <w:tc>
          <w:tcPr>
            <w:tcW w:w="1703" w:type="dxa"/>
            <w:shd w:val="clear" w:color="auto" w:fill="auto"/>
          </w:tcPr>
          <w:p w:rsidR="00373F6E" w:rsidRPr="00F86D91" w:rsidRDefault="00373F6E" w:rsidP="00D255D3">
            <w:pPr>
              <w:widowControl w:val="0"/>
              <w:jc w:val="center"/>
              <w:rPr>
                <w:b/>
                <w:sz w:val="20"/>
              </w:rPr>
            </w:pPr>
            <w:r>
              <w:rPr>
                <w:b/>
                <w:sz w:val="20"/>
              </w:rPr>
              <w:t>17 900,00</w:t>
            </w:r>
          </w:p>
        </w:tc>
        <w:tc>
          <w:tcPr>
            <w:tcW w:w="1845" w:type="dxa"/>
            <w:shd w:val="clear" w:color="auto" w:fill="auto"/>
          </w:tcPr>
          <w:p w:rsidR="00373F6E" w:rsidRDefault="00373F6E" w:rsidP="00D255D3">
            <w:pPr>
              <w:widowControl w:val="0"/>
              <w:jc w:val="center"/>
              <w:rPr>
                <w:b/>
                <w:sz w:val="20"/>
              </w:rPr>
            </w:pPr>
            <w:r>
              <w:rPr>
                <w:b/>
                <w:sz w:val="20"/>
              </w:rPr>
              <w:t>18 700,00</w:t>
            </w:r>
          </w:p>
          <w:p w:rsidR="00373F6E" w:rsidRPr="00F86D91" w:rsidRDefault="00373F6E" w:rsidP="00D255D3">
            <w:pPr>
              <w:widowControl w:val="0"/>
              <w:jc w:val="center"/>
              <w:rPr>
                <w:b/>
                <w:sz w:val="20"/>
              </w:rPr>
            </w:pPr>
          </w:p>
        </w:tc>
        <w:tc>
          <w:tcPr>
            <w:tcW w:w="2979" w:type="dxa"/>
            <w:gridSpan w:val="2"/>
            <w:shd w:val="clear" w:color="auto" w:fill="auto"/>
          </w:tcPr>
          <w:p w:rsidR="00373F6E" w:rsidRPr="00F86D91" w:rsidRDefault="00373F6E" w:rsidP="00897F7F">
            <w:pPr>
              <w:widowControl w:val="0"/>
              <w:jc w:val="center"/>
              <w:rPr>
                <w:b/>
                <w:sz w:val="20"/>
              </w:rPr>
            </w:pP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15318" w:type="dxa"/>
            <w:gridSpan w:val="12"/>
            <w:shd w:val="clear" w:color="auto" w:fill="auto"/>
          </w:tcPr>
          <w:p w:rsidR="00373F6E" w:rsidRPr="00D902DA" w:rsidRDefault="00373F6E" w:rsidP="003F559E">
            <w:pPr>
              <w:tabs>
                <w:tab w:val="left" w:pos="326"/>
              </w:tabs>
              <w:overflowPunct/>
              <w:autoSpaceDE/>
              <w:autoSpaceDN/>
              <w:adjustRightInd/>
              <w:jc w:val="center"/>
              <w:rPr>
                <w:b/>
                <w:sz w:val="22"/>
                <w:szCs w:val="28"/>
              </w:rPr>
            </w:pPr>
            <w:r w:rsidRPr="00D902DA">
              <w:rPr>
                <w:b/>
                <w:sz w:val="22"/>
                <w:szCs w:val="28"/>
                <w:lang w:val="en-US"/>
              </w:rPr>
              <w:t>II</w:t>
            </w:r>
            <w:r>
              <w:rPr>
                <w:b/>
                <w:sz w:val="22"/>
                <w:szCs w:val="28"/>
              </w:rPr>
              <w:t>.</w:t>
            </w:r>
            <w:r w:rsidRPr="00D902DA">
              <w:rPr>
                <w:b/>
                <w:sz w:val="22"/>
                <w:szCs w:val="28"/>
              </w:rPr>
              <w:t xml:space="preserve"> Ремонт дорог</w:t>
            </w:r>
            <w:r>
              <w:rPr>
                <w:b/>
                <w:sz w:val="22"/>
                <w:szCs w:val="28"/>
              </w:rPr>
              <w:t xml:space="preserve"> общего пользования</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1.</w:t>
            </w:r>
          </w:p>
        </w:tc>
        <w:tc>
          <w:tcPr>
            <w:tcW w:w="2418" w:type="dxa"/>
            <w:gridSpan w:val="2"/>
            <w:shd w:val="clear" w:color="auto" w:fill="auto"/>
          </w:tcPr>
          <w:p w:rsidR="00373F6E" w:rsidRPr="00B3697C" w:rsidRDefault="00373F6E" w:rsidP="003F559E">
            <w:pPr>
              <w:tabs>
                <w:tab w:val="left" w:pos="326"/>
              </w:tabs>
              <w:overflowPunct/>
              <w:autoSpaceDE/>
              <w:autoSpaceDN/>
              <w:adjustRightInd/>
              <w:jc w:val="center"/>
              <w:rPr>
                <w:sz w:val="22"/>
                <w:szCs w:val="22"/>
              </w:rPr>
            </w:pPr>
            <w:r>
              <w:rPr>
                <w:sz w:val="22"/>
                <w:szCs w:val="22"/>
              </w:rPr>
              <w:t>Ремонт дорог общего пользования</w:t>
            </w:r>
          </w:p>
        </w:tc>
        <w:tc>
          <w:tcPr>
            <w:tcW w:w="1551"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Средства бюджета города Лыткарино (Дорожный фонд)</w:t>
            </w: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widowControl w:val="0"/>
              <w:jc w:val="center"/>
              <w:rPr>
                <w:sz w:val="22"/>
                <w:szCs w:val="28"/>
              </w:rPr>
            </w:pPr>
          </w:p>
          <w:p w:rsidR="00373F6E" w:rsidRDefault="00373F6E" w:rsidP="003F559E">
            <w:pPr>
              <w:widowControl w:val="0"/>
              <w:jc w:val="center"/>
              <w:rPr>
                <w:sz w:val="22"/>
                <w:szCs w:val="28"/>
              </w:rPr>
            </w:pPr>
          </w:p>
          <w:p w:rsidR="00373F6E" w:rsidRDefault="00373F6E" w:rsidP="003F559E">
            <w:pPr>
              <w:widowControl w:val="0"/>
              <w:jc w:val="center"/>
              <w:rPr>
                <w:sz w:val="20"/>
              </w:rPr>
            </w:pPr>
            <w:r>
              <w:rPr>
                <w:sz w:val="22"/>
                <w:szCs w:val="28"/>
              </w:rPr>
              <w:t>2014-2016</w:t>
            </w:r>
          </w:p>
        </w:tc>
        <w:tc>
          <w:tcPr>
            <w:tcW w:w="1275" w:type="dxa"/>
            <w:gridSpan w:val="2"/>
            <w:shd w:val="clear" w:color="auto" w:fill="auto"/>
          </w:tcPr>
          <w:p w:rsidR="00373F6E" w:rsidRDefault="00373F6E" w:rsidP="003F559E">
            <w:pPr>
              <w:widowControl w:val="0"/>
              <w:jc w:val="center"/>
              <w:rPr>
                <w:sz w:val="20"/>
              </w:rPr>
            </w:pPr>
          </w:p>
          <w:p w:rsidR="00373F6E" w:rsidRDefault="00373F6E" w:rsidP="003F559E">
            <w:pPr>
              <w:widowControl w:val="0"/>
              <w:jc w:val="center"/>
              <w:rPr>
                <w:sz w:val="20"/>
              </w:rPr>
            </w:pPr>
          </w:p>
          <w:p w:rsidR="00373F6E" w:rsidRDefault="00373F6E" w:rsidP="003F559E">
            <w:pPr>
              <w:widowControl w:val="0"/>
              <w:jc w:val="center"/>
              <w:rPr>
                <w:sz w:val="20"/>
              </w:rPr>
            </w:pPr>
          </w:p>
          <w:p w:rsidR="00373F6E" w:rsidRPr="00B7040C" w:rsidRDefault="00373F6E" w:rsidP="003F559E">
            <w:pPr>
              <w:widowControl w:val="0"/>
              <w:jc w:val="center"/>
              <w:rPr>
                <w:sz w:val="20"/>
              </w:rPr>
            </w:pPr>
            <w:r>
              <w:rPr>
                <w:sz w:val="20"/>
              </w:rPr>
              <w:t>44 399,00</w:t>
            </w:r>
          </w:p>
        </w:tc>
        <w:tc>
          <w:tcPr>
            <w:tcW w:w="1711" w:type="dxa"/>
            <w:gridSpan w:val="2"/>
            <w:shd w:val="clear" w:color="auto" w:fill="auto"/>
          </w:tcPr>
          <w:p w:rsidR="00373F6E" w:rsidRDefault="00373F6E" w:rsidP="003F559E">
            <w:pPr>
              <w:widowControl w:val="0"/>
              <w:jc w:val="center"/>
              <w:rPr>
                <w:sz w:val="20"/>
              </w:rPr>
            </w:pPr>
          </w:p>
          <w:p w:rsidR="00373F6E" w:rsidRDefault="00373F6E" w:rsidP="003F559E">
            <w:pPr>
              <w:widowControl w:val="0"/>
              <w:jc w:val="center"/>
              <w:rPr>
                <w:sz w:val="20"/>
              </w:rPr>
            </w:pPr>
          </w:p>
          <w:p w:rsidR="00373F6E" w:rsidRDefault="00373F6E" w:rsidP="003F559E">
            <w:pPr>
              <w:widowControl w:val="0"/>
              <w:jc w:val="center"/>
              <w:rPr>
                <w:sz w:val="20"/>
              </w:rPr>
            </w:pPr>
          </w:p>
          <w:p w:rsidR="00373F6E" w:rsidRPr="00B7040C" w:rsidRDefault="00373F6E" w:rsidP="003F559E">
            <w:pPr>
              <w:widowControl w:val="0"/>
              <w:jc w:val="center"/>
              <w:rPr>
                <w:sz w:val="20"/>
              </w:rPr>
            </w:pPr>
            <w:r>
              <w:rPr>
                <w:sz w:val="20"/>
              </w:rPr>
              <w:t>4 899,00</w:t>
            </w:r>
          </w:p>
        </w:tc>
        <w:tc>
          <w:tcPr>
            <w:tcW w:w="1703" w:type="dxa"/>
            <w:shd w:val="clear" w:color="auto" w:fill="auto"/>
          </w:tcPr>
          <w:p w:rsidR="00373F6E" w:rsidRDefault="00373F6E" w:rsidP="003F559E">
            <w:pPr>
              <w:widowControl w:val="0"/>
              <w:jc w:val="center"/>
              <w:rPr>
                <w:sz w:val="20"/>
              </w:rPr>
            </w:pPr>
          </w:p>
          <w:p w:rsidR="00373F6E" w:rsidRDefault="00373F6E" w:rsidP="003F559E">
            <w:pPr>
              <w:widowControl w:val="0"/>
              <w:jc w:val="center"/>
              <w:rPr>
                <w:sz w:val="20"/>
              </w:rPr>
            </w:pPr>
          </w:p>
          <w:p w:rsidR="00373F6E" w:rsidRDefault="00373F6E" w:rsidP="003F559E">
            <w:pPr>
              <w:widowControl w:val="0"/>
              <w:jc w:val="center"/>
              <w:rPr>
                <w:sz w:val="20"/>
              </w:rPr>
            </w:pPr>
          </w:p>
          <w:p w:rsidR="00373F6E" w:rsidRPr="00B7040C" w:rsidRDefault="00373F6E" w:rsidP="003F559E">
            <w:pPr>
              <w:widowControl w:val="0"/>
              <w:jc w:val="center"/>
              <w:rPr>
                <w:sz w:val="20"/>
              </w:rPr>
            </w:pPr>
            <w:r w:rsidRPr="00B7040C">
              <w:rPr>
                <w:sz w:val="20"/>
              </w:rPr>
              <w:t>19</w:t>
            </w:r>
            <w:r>
              <w:rPr>
                <w:sz w:val="20"/>
              </w:rPr>
              <w:t> </w:t>
            </w:r>
            <w:r w:rsidRPr="00B7040C">
              <w:rPr>
                <w:sz w:val="20"/>
              </w:rPr>
              <w:t>500</w:t>
            </w:r>
            <w:r>
              <w:rPr>
                <w:sz w:val="20"/>
              </w:rPr>
              <w:t>,00</w:t>
            </w:r>
          </w:p>
        </w:tc>
        <w:tc>
          <w:tcPr>
            <w:tcW w:w="1845" w:type="dxa"/>
            <w:shd w:val="clear" w:color="auto" w:fill="auto"/>
          </w:tcPr>
          <w:p w:rsidR="00373F6E" w:rsidRDefault="00373F6E" w:rsidP="003F559E">
            <w:pPr>
              <w:widowControl w:val="0"/>
              <w:jc w:val="center"/>
              <w:rPr>
                <w:sz w:val="20"/>
              </w:rPr>
            </w:pPr>
          </w:p>
          <w:p w:rsidR="00373F6E" w:rsidRDefault="00373F6E" w:rsidP="003F559E">
            <w:pPr>
              <w:widowControl w:val="0"/>
              <w:jc w:val="center"/>
              <w:rPr>
                <w:sz w:val="20"/>
              </w:rPr>
            </w:pPr>
          </w:p>
          <w:p w:rsidR="00373F6E" w:rsidRDefault="00373F6E" w:rsidP="003F559E">
            <w:pPr>
              <w:widowControl w:val="0"/>
              <w:jc w:val="center"/>
              <w:rPr>
                <w:sz w:val="20"/>
              </w:rPr>
            </w:pPr>
          </w:p>
          <w:p w:rsidR="00373F6E" w:rsidRPr="00B7040C" w:rsidRDefault="00373F6E" w:rsidP="003F559E">
            <w:pPr>
              <w:widowControl w:val="0"/>
              <w:jc w:val="center"/>
              <w:rPr>
                <w:sz w:val="20"/>
              </w:rPr>
            </w:pPr>
            <w:r w:rsidRPr="00B7040C">
              <w:rPr>
                <w:sz w:val="20"/>
              </w:rPr>
              <w:t>20</w:t>
            </w:r>
            <w:r>
              <w:rPr>
                <w:sz w:val="20"/>
              </w:rPr>
              <w:t> </w:t>
            </w:r>
            <w:r w:rsidRPr="00B7040C">
              <w:rPr>
                <w:sz w:val="20"/>
              </w:rPr>
              <w:t>000</w:t>
            </w:r>
            <w:r>
              <w:rPr>
                <w:sz w:val="20"/>
              </w:rPr>
              <w:t>,00</w:t>
            </w:r>
          </w:p>
        </w:tc>
        <w:tc>
          <w:tcPr>
            <w:tcW w:w="2979" w:type="dxa"/>
            <w:gridSpan w:val="2"/>
            <w:shd w:val="clear" w:color="auto" w:fill="auto"/>
          </w:tcPr>
          <w:p w:rsidR="00373F6E" w:rsidRPr="00176F2F" w:rsidRDefault="00373F6E"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2.</w:t>
            </w:r>
          </w:p>
        </w:tc>
        <w:tc>
          <w:tcPr>
            <w:tcW w:w="2418" w:type="dxa"/>
            <w:gridSpan w:val="2"/>
            <w:shd w:val="clear" w:color="auto" w:fill="auto"/>
          </w:tcPr>
          <w:p w:rsidR="00373F6E" w:rsidRDefault="00373F6E" w:rsidP="003F559E">
            <w:pPr>
              <w:tabs>
                <w:tab w:val="left" w:pos="326"/>
              </w:tabs>
              <w:overflowPunct/>
              <w:autoSpaceDE/>
              <w:autoSpaceDN/>
              <w:adjustRightInd/>
              <w:jc w:val="center"/>
              <w:rPr>
                <w:sz w:val="22"/>
                <w:szCs w:val="22"/>
              </w:rPr>
            </w:pPr>
            <w:r>
              <w:rPr>
                <w:sz w:val="22"/>
                <w:szCs w:val="22"/>
              </w:rPr>
              <w:t>Погашение кредиторской задолженности 2013 г. по ДЦП «Благоустроенный город» на 2012-2014 г.г.»</w:t>
            </w:r>
          </w:p>
        </w:tc>
        <w:tc>
          <w:tcPr>
            <w:tcW w:w="1551"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Средства бюджета города Лыткарино</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2014</w:t>
            </w:r>
          </w:p>
        </w:tc>
        <w:tc>
          <w:tcPr>
            <w:tcW w:w="1275" w:type="dxa"/>
            <w:gridSpan w:val="2"/>
            <w:shd w:val="clear" w:color="auto" w:fill="auto"/>
          </w:tcPr>
          <w:p w:rsidR="00373F6E" w:rsidRDefault="00373F6E" w:rsidP="003F559E">
            <w:pPr>
              <w:widowControl w:val="0"/>
              <w:jc w:val="center"/>
              <w:rPr>
                <w:sz w:val="20"/>
              </w:rPr>
            </w:pPr>
          </w:p>
          <w:p w:rsidR="00373F6E" w:rsidRDefault="00373F6E" w:rsidP="003F559E">
            <w:pPr>
              <w:widowControl w:val="0"/>
              <w:jc w:val="center"/>
              <w:rPr>
                <w:sz w:val="20"/>
              </w:rPr>
            </w:pPr>
          </w:p>
          <w:p w:rsidR="00373F6E" w:rsidRDefault="00373F6E" w:rsidP="003F559E">
            <w:pPr>
              <w:widowControl w:val="0"/>
              <w:jc w:val="center"/>
              <w:rPr>
                <w:sz w:val="20"/>
              </w:rPr>
            </w:pPr>
            <w:r>
              <w:rPr>
                <w:sz w:val="20"/>
              </w:rPr>
              <w:t>2 500,00</w:t>
            </w:r>
          </w:p>
        </w:tc>
        <w:tc>
          <w:tcPr>
            <w:tcW w:w="1711" w:type="dxa"/>
            <w:gridSpan w:val="2"/>
            <w:shd w:val="clear" w:color="auto" w:fill="auto"/>
          </w:tcPr>
          <w:p w:rsidR="00373F6E" w:rsidRDefault="00373F6E" w:rsidP="003F559E">
            <w:pPr>
              <w:widowControl w:val="0"/>
              <w:jc w:val="center"/>
              <w:rPr>
                <w:sz w:val="20"/>
              </w:rPr>
            </w:pPr>
          </w:p>
          <w:p w:rsidR="00373F6E" w:rsidRDefault="00373F6E" w:rsidP="003F559E">
            <w:pPr>
              <w:widowControl w:val="0"/>
              <w:jc w:val="center"/>
              <w:rPr>
                <w:sz w:val="20"/>
              </w:rPr>
            </w:pPr>
          </w:p>
          <w:p w:rsidR="00373F6E" w:rsidRDefault="00373F6E" w:rsidP="003F559E">
            <w:pPr>
              <w:widowControl w:val="0"/>
              <w:jc w:val="center"/>
              <w:rPr>
                <w:sz w:val="20"/>
              </w:rPr>
            </w:pPr>
            <w:r>
              <w:rPr>
                <w:sz w:val="20"/>
              </w:rPr>
              <w:t>2 500,00</w:t>
            </w:r>
          </w:p>
        </w:tc>
        <w:tc>
          <w:tcPr>
            <w:tcW w:w="1703" w:type="dxa"/>
            <w:shd w:val="clear" w:color="auto" w:fill="auto"/>
          </w:tcPr>
          <w:p w:rsidR="00373F6E" w:rsidRDefault="00373F6E" w:rsidP="003F559E">
            <w:pPr>
              <w:widowControl w:val="0"/>
              <w:jc w:val="center"/>
              <w:rPr>
                <w:sz w:val="20"/>
              </w:rPr>
            </w:pPr>
          </w:p>
        </w:tc>
        <w:tc>
          <w:tcPr>
            <w:tcW w:w="1845" w:type="dxa"/>
            <w:shd w:val="clear" w:color="auto" w:fill="auto"/>
          </w:tcPr>
          <w:p w:rsidR="00373F6E" w:rsidRDefault="00373F6E" w:rsidP="003F559E">
            <w:pPr>
              <w:widowControl w:val="0"/>
              <w:jc w:val="center"/>
              <w:rPr>
                <w:sz w:val="20"/>
              </w:rPr>
            </w:pP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rPr>
            </w:pP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3969" w:type="dxa"/>
            <w:gridSpan w:val="3"/>
            <w:shd w:val="clear" w:color="auto" w:fill="auto"/>
          </w:tcPr>
          <w:p w:rsidR="00373F6E" w:rsidRPr="00660F26" w:rsidRDefault="00373F6E" w:rsidP="003F559E">
            <w:pPr>
              <w:tabs>
                <w:tab w:val="left" w:pos="326"/>
              </w:tabs>
              <w:overflowPunct/>
              <w:autoSpaceDE/>
              <w:autoSpaceDN/>
              <w:adjustRightInd/>
              <w:jc w:val="center"/>
              <w:rPr>
                <w:b/>
                <w:sz w:val="22"/>
                <w:szCs w:val="28"/>
              </w:rPr>
            </w:pPr>
            <w:r>
              <w:rPr>
                <w:b/>
                <w:sz w:val="22"/>
                <w:szCs w:val="28"/>
              </w:rPr>
              <w:t xml:space="preserve">Итого по разделу </w:t>
            </w:r>
            <w:r>
              <w:rPr>
                <w:b/>
                <w:sz w:val="22"/>
                <w:szCs w:val="28"/>
                <w:lang w:val="en-US"/>
              </w:rPr>
              <w:t>II</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1275" w:type="dxa"/>
            <w:gridSpan w:val="2"/>
            <w:shd w:val="clear" w:color="auto" w:fill="auto"/>
          </w:tcPr>
          <w:p w:rsidR="00373F6E" w:rsidRPr="009009D2" w:rsidRDefault="00373F6E" w:rsidP="003F559E">
            <w:pPr>
              <w:widowControl w:val="0"/>
              <w:jc w:val="center"/>
              <w:rPr>
                <w:b/>
                <w:sz w:val="20"/>
              </w:rPr>
            </w:pPr>
            <w:r>
              <w:rPr>
                <w:b/>
                <w:sz w:val="20"/>
              </w:rPr>
              <w:t>46 899,00</w:t>
            </w:r>
          </w:p>
        </w:tc>
        <w:tc>
          <w:tcPr>
            <w:tcW w:w="1711" w:type="dxa"/>
            <w:gridSpan w:val="2"/>
            <w:shd w:val="clear" w:color="auto" w:fill="auto"/>
          </w:tcPr>
          <w:p w:rsidR="00373F6E" w:rsidRPr="002A41C7" w:rsidRDefault="00373F6E" w:rsidP="003F559E">
            <w:pPr>
              <w:widowControl w:val="0"/>
              <w:jc w:val="center"/>
              <w:rPr>
                <w:b/>
                <w:sz w:val="20"/>
              </w:rPr>
            </w:pPr>
            <w:r>
              <w:rPr>
                <w:b/>
                <w:sz w:val="20"/>
              </w:rPr>
              <w:t>7 399,00</w:t>
            </w:r>
          </w:p>
        </w:tc>
        <w:tc>
          <w:tcPr>
            <w:tcW w:w="1703" w:type="dxa"/>
            <w:shd w:val="clear" w:color="auto" w:fill="auto"/>
          </w:tcPr>
          <w:p w:rsidR="00373F6E" w:rsidRPr="002A41C7" w:rsidRDefault="00373F6E" w:rsidP="003F559E">
            <w:pPr>
              <w:widowControl w:val="0"/>
              <w:jc w:val="center"/>
              <w:rPr>
                <w:b/>
                <w:sz w:val="20"/>
              </w:rPr>
            </w:pPr>
            <w:r>
              <w:rPr>
                <w:b/>
                <w:sz w:val="20"/>
              </w:rPr>
              <w:t>19 500,00</w:t>
            </w:r>
          </w:p>
        </w:tc>
        <w:tc>
          <w:tcPr>
            <w:tcW w:w="1845" w:type="dxa"/>
            <w:shd w:val="clear" w:color="auto" w:fill="auto"/>
          </w:tcPr>
          <w:p w:rsidR="00373F6E" w:rsidRPr="002A41C7" w:rsidRDefault="00373F6E" w:rsidP="003F559E">
            <w:pPr>
              <w:widowControl w:val="0"/>
              <w:jc w:val="center"/>
              <w:rPr>
                <w:b/>
                <w:sz w:val="20"/>
              </w:rPr>
            </w:pPr>
            <w:r>
              <w:rPr>
                <w:b/>
                <w:sz w:val="20"/>
              </w:rPr>
              <w:t>20 000,00</w:t>
            </w:r>
          </w:p>
        </w:tc>
        <w:tc>
          <w:tcPr>
            <w:tcW w:w="2979" w:type="dxa"/>
            <w:gridSpan w:val="2"/>
            <w:shd w:val="clear" w:color="auto" w:fill="auto"/>
          </w:tcPr>
          <w:p w:rsidR="00373F6E" w:rsidRDefault="00373F6E" w:rsidP="003F559E">
            <w:pPr>
              <w:tabs>
                <w:tab w:val="left" w:pos="326"/>
              </w:tabs>
              <w:overflowPunct/>
              <w:autoSpaceDE/>
              <w:autoSpaceDN/>
              <w:adjustRightInd/>
              <w:jc w:val="center"/>
              <w:rPr>
                <w:b/>
                <w:sz w:val="22"/>
                <w:szCs w:val="28"/>
              </w:rPr>
            </w:pPr>
          </w:p>
          <w:p w:rsidR="00373F6E" w:rsidRPr="002A41C7" w:rsidRDefault="00373F6E" w:rsidP="003F559E">
            <w:pPr>
              <w:tabs>
                <w:tab w:val="left" w:pos="326"/>
              </w:tabs>
              <w:overflowPunct/>
              <w:autoSpaceDE/>
              <w:autoSpaceDN/>
              <w:adjustRightInd/>
              <w:jc w:val="center"/>
              <w:rPr>
                <w:b/>
                <w:sz w:val="22"/>
                <w:szCs w:val="28"/>
              </w:rPr>
            </w:pP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15318" w:type="dxa"/>
            <w:gridSpan w:val="12"/>
            <w:shd w:val="clear" w:color="auto" w:fill="auto"/>
          </w:tcPr>
          <w:p w:rsidR="00373F6E" w:rsidRPr="00D902DA" w:rsidRDefault="00373F6E" w:rsidP="003F559E">
            <w:pPr>
              <w:tabs>
                <w:tab w:val="left" w:pos="326"/>
              </w:tabs>
              <w:overflowPunct/>
              <w:autoSpaceDE/>
              <w:autoSpaceDN/>
              <w:adjustRightInd/>
              <w:jc w:val="center"/>
              <w:rPr>
                <w:b/>
                <w:sz w:val="22"/>
                <w:szCs w:val="28"/>
              </w:rPr>
            </w:pPr>
            <w:r w:rsidRPr="00D902DA">
              <w:rPr>
                <w:b/>
                <w:sz w:val="22"/>
                <w:szCs w:val="28"/>
                <w:lang w:val="en-US"/>
              </w:rPr>
              <w:t>III</w:t>
            </w:r>
            <w:r w:rsidRPr="00D902DA">
              <w:rPr>
                <w:b/>
                <w:sz w:val="22"/>
                <w:szCs w:val="28"/>
              </w:rPr>
              <w:t>. Ремонт и  содержание внутриквартальных дорог</w:t>
            </w:r>
          </w:p>
          <w:p w:rsidR="00373F6E" w:rsidRDefault="00373F6E" w:rsidP="003F559E">
            <w:pPr>
              <w:tabs>
                <w:tab w:val="left" w:pos="326"/>
              </w:tabs>
              <w:overflowPunct/>
              <w:autoSpaceDE/>
              <w:autoSpaceDN/>
              <w:adjustRightInd/>
              <w:jc w:val="center"/>
              <w:rPr>
                <w:sz w:val="22"/>
                <w:szCs w:val="28"/>
              </w:rPr>
            </w:pP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1.</w:t>
            </w:r>
          </w:p>
        </w:tc>
        <w:tc>
          <w:tcPr>
            <w:tcW w:w="2409" w:type="dxa"/>
            <w:shd w:val="clear" w:color="auto" w:fill="auto"/>
          </w:tcPr>
          <w:p w:rsidR="00373F6E" w:rsidRPr="00B82505" w:rsidRDefault="00373F6E" w:rsidP="003F559E">
            <w:pPr>
              <w:tabs>
                <w:tab w:val="left" w:pos="326"/>
              </w:tabs>
              <w:overflowPunct/>
              <w:autoSpaceDE/>
              <w:autoSpaceDN/>
              <w:adjustRightInd/>
              <w:jc w:val="center"/>
              <w:rPr>
                <w:sz w:val="22"/>
                <w:szCs w:val="28"/>
              </w:rPr>
            </w:pPr>
            <w:r>
              <w:rPr>
                <w:sz w:val="22"/>
                <w:szCs w:val="22"/>
              </w:rPr>
              <w:t>Содержание</w:t>
            </w:r>
            <w:r w:rsidRPr="00B3697C">
              <w:rPr>
                <w:sz w:val="22"/>
                <w:szCs w:val="22"/>
              </w:rPr>
              <w:t xml:space="preserve"> и механизированная уборка</w:t>
            </w:r>
          </w:p>
        </w:tc>
        <w:tc>
          <w:tcPr>
            <w:tcW w:w="1560" w:type="dxa"/>
            <w:gridSpan w:val="2"/>
            <w:shd w:val="clear" w:color="auto" w:fill="auto"/>
          </w:tcPr>
          <w:p w:rsidR="00373F6E" w:rsidRPr="00B82505" w:rsidRDefault="00373F6E" w:rsidP="003F559E">
            <w:pPr>
              <w:tabs>
                <w:tab w:val="left" w:pos="326"/>
              </w:tabs>
              <w:overflowPunct/>
              <w:autoSpaceDE/>
              <w:autoSpaceDN/>
              <w:adjustRightInd/>
              <w:jc w:val="center"/>
              <w:rPr>
                <w:sz w:val="22"/>
                <w:szCs w:val="28"/>
              </w:rPr>
            </w:pPr>
            <w:r>
              <w:rPr>
                <w:sz w:val="22"/>
                <w:szCs w:val="28"/>
              </w:rPr>
              <w:t>Средства бюджета города Лыткарино</w:t>
            </w:r>
          </w:p>
        </w:tc>
        <w:tc>
          <w:tcPr>
            <w:tcW w:w="1843"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2014-2016</w:t>
            </w:r>
          </w:p>
          <w:p w:rsidR="00373F6E" w:rsidRPr="00B82505" w:rsidRDefault="00373F6E" w:rsidP="003F559E">
            <w:pPr>
              <w:tabs>
                <w:tab w:val="left" w:pos="326"/>
              </w:tabs>
              <w:overflowPunct/>
              <w:autoSpaceDE/>
              <w:autoSpaceDN/>
              <w:adjustRightInd/>
              <w:jc w:val="center"/>
              <w:rPr>
                <w:sz w:val="22"/>
                <w:szCs w:val="28"/>
              </w:rPr>
            </w:pPr>
          </w:p>
        </w:tc>
        <w:tc>
          <w:tcPr>
            <w:tcW w:w="1276"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Pr="00B82505" w:rsidRDefault="00373F6E" w:rsidP="003F559E">
            <w:pPr>
              <w:tabs>
                <w:tab w:val="left" w:pos="326"/>
              </w:tabs>
              <w:overflowPunct/>
              <w:autoSpaceDE/>
              <w:autoSpaceDN/>
              <w:adjustRightInd/>
              <w:jc w:val="center"/>
              <w:rPr>
                <w:sz w:val="22"/>
                <w:szCs w:val="28"/>
              </w:rPr>
            </w:pPr>
            <w:r>
              <w:rPr>
                <w:sz w:val="22"/>
                <w:szCs w:val="28"/>
              </w:rPr>
              <w:t>1 800,00</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Pr="00B82505" w:rsidRDefault="00373F6E" w:rsidP="003F559E">
            <w:pPr>
              <w:tabs>
                <w:tab w:val="left" w:pos="326"/>
              </w:tabs>
              <w:overflowPunct/>
              <w:autoSpaceDE/>
              <w:autoSpaceDN/>
              <w:adjustRightInd/>
              <w:jc w:val="center"/>
              <w:rPr>
                <w:sz w:val="22"/>
                <w:szCs w:val="28"/>
              </w:rPr>
            </w:pPr>
            <w:r>
              <w:rPr>
                <w:sz w:val="22"/>
                <w:szCs w:val="28"/>
              </w:rPr>
              <w:t>600,00</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Pr="00B82505" w:rsidRDefault="00373F6E" w:rsidP="003F559E">
            <w:pPr>
              <w:tabs>
                <w:tab w:val="left" w:pos="326"/>
              </w:tabs>
              <w:overflowPunct/>
              <w:autoSpaceDE/>
              <w:autoSpaceDN/>
              <w:adjustRightInd/>
              <w:jc w:val="center"/>
              <w:rPr>
                <w:sz w:val="22"/>
                <w:szCs w:val="28"/>
              </w:rPr>
            </w:pPr>
            <w:r>
              <w:rPr>
                <w:sz w:val="22"/>
                <w:szCs w:val="28"/>
              </w:rPr>
              <w:t>600,00</w:t>
            </w:r>
          </w:p>
        </w:tc>
        <w:tc>
          <w:tcPr>
            <w:tcW w:w="1845"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Pr="00B82505" w:rsidRDefault="00373F6E" w:rsidP="003F559E">
            <w:pPr>
              <w:tabs>
                <w:tab w:val="left" w:pos="326"/>
              </w:tabs>
              <w:overflowPunct/>
              <w:autoSpaceDE/>
              <w:autoSpaceDN/>
              <w:adjustRightInd/>
              <w:jc w:val="center"/>
              <w:rPr>
                <w:sz w:val="22"/>
                <w:szCs w:val="28"/>
              </w:rPr>
            </w:pPr>
            <w:r>
              <w:rPr>
                <w:sz w:val="22"/>
                <w:szCs w:val="28"/>
              </w:rPr>
              <w:t>600,00</w:t>
            </w:r>
          </w:p>
        </w:tc>
        <w:tc>
          <w:tcPr>
            <w:tcW w:w="2979" w:type="dxa"/>
            <w:gridSpan w:val="2"/>
            <w:shd w:val="clear" w:color="auto" w:fill="auto"/>
          </w:tcPr>
          <w:p w:rsidR="00373F6E" w:rsidRPr="00B82505" w:rsidRDefault="00373F6E"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2.</w:t>
            </w:r>
          </w:p>
        </w:tc>
        <w:tc>
          <w:tcPr>
            <w:tcW w:w="2409" w:type="dxa"/>
            <w:shd w:val="clear" w:color="auto" w:fill="auto"/>
          </w:tcPr>
          <w:p w:rsidR="00373F6E" w:rsidRDefault="00373F6E" w:rsidP="003F559E">
            <w:pPr>
              <w:tabs>
                <w:tab w:val="left" w:pos="326"/>
              </w:tabs>
              <w:overflowPunct/>
              <w:autoSpaceDE/>
              <w:autoSpaceDN/>
              <w:adjustRightInd/>
              <w:jc w:val="center"/>
              <w:rPr>
                <w:sz w:val="22"/>
                <w:szCs w:val="28"/>
                <w:lang w:val="en-US"/>
              </w:rPr>
            </w:pPr>
            <w:r>
              <w:rPr>
                <w:sz w:val="22"/>
                <w:szCs w:val="22"/>
              </w:rPr>
              <w:t>Ремонт внутриквартальных дорог</w:t>
            </w:r>
          </w:p>
        </w:tc>
        <w:tc>
          <w:tcPr>
            <w:tcW w:w="1560" w:type="dxa"/>
            <w:gridSpan w:val="2"/>
            <w:vMerge w:val="restart"/>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lang w:val="en-US"/>
              </w:rPr>
            </w:pPr>
            <w:r>
              <w:rPr>
                <w:sz w:val="22"/>
                <w:szCs w:val="28"/>
              </w:rPr>
              <w:t>Средства бюджета города Лыткарино</w:t>
            </w:r>
          </w:p>
        </w:tc>
        <w:tc>
          <w:tcPr>
            <w:tcW w:w="1843"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2014-2016</w:t>
            </w:r>
          </w:p>
          <w:p w:rsidR="00373F6E" w:rsidRPr="00B82505" w:rsidRDefault="00373F6E" w:rsidP="003F559E">
            <w:pPr>
              <w:tabs>
                <w:tab w:val="left" w:pos="326"/>
              </w:tabs>
              <w:overflowPunct/>
              <w:autoSpaceDE/>
              <w:autoSpaceDN/>
              <w:adjustRightInd/>
              <w:jc w:val="center"/>
              <w:rPr>
                <w:sz w:val="22"/>
                <w:szCs w:val="28"/>
              </w:rPr>
            </w:pPr>
          </w:p>
        </w:tc>
        <w:tc>
          <w:tcPr>
            <w:tcW w:w="1276" w:type="dxa"/>
            <w:gridSpan w:val="2"/>
            <w:shd w:val="clear" w:color="auto" w:fill="auto"/>
          </w:tcPr>
          <w:p w:rsidR="00373F6E" w:rsidRDefault="00373F6E" w:rsidP="003F559E">
            <w:pPr>
              <w:tabs>
                <w:tab w:val="left" w:pos="326"/>
              </w:tabs>
              <w:overflowPunct/>
              <w:autoSpaceDE/>
              <w:autoSpaceDN/>
              <w:adjustRightInd/>
              <w:jc w:val="center"/>
              <w:rPr>
                <w:sz w:val="22"/>
                <w:szCs w:val="28"/>
                <w:lang w:val="en-US"/>
              </w:rPr>
            </w:pP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Pr="004337D7" w:rsidRDefault="00373F6E" w:rsidP="003F559E">
            <w:pPr>
              <w:tabs>
                <w:tab w:val="left" w:pos="326"/>
              </w:tabs>
              <w:overflowPunct/>
              <w:autoSpaceDE/>
              <w:autoSpaceDN/>
              <w:adjustRightInd/>
              <w:jc w:val="center"/>
              <w:rPr>
                <w:sz w:val="22"/>
                <w:szCs w:val="28"/>
              </w:rPr>
            </w:pPr>
            <w:r>
              <w:rPr>
                <w:sz w:val="22"/>
                <w:szCs w:val="28"/>
              </w:rPr>
              <w:t>-</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Pr="004337D7" w:rsidRDefault="00373F6E" w:rsidP="003F559E">
            <w:pPr>
              <w:tabs>
                <w:tab w:val="left" w:pos="326"/>
              </w:tabs>
              <w:overflowPunct/>
              <w:autoSpaceDE/>
              <w:autoSpaceDN/>
              <w:adjustRightInd/>
              <w:jc w:val="center"/>
              <w:rPr>
                <w:sz w:val="22"/>
                <w:szCs w:val="28"/>
              </w:rPr>
            </w:pPr>
            <w:r>
              <w:rPr>
                <w:sz w:val="22"/>
                <w:szCs w:val="28"/>
              </w:rPr>
              <w:t>-</w:t>
            </w:r>
          </w:p>
        </w:tc>
        <w:tc>
          <w:tcPr>
            <w:tcW w:w="1845"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Pr="004337D7" w:rsidRDefault="00373F6E" w:rsidP="003F559E">
            <w:pPr>
              <w:tabs>
                <w:tab w:val="left" w:pos="326"/>
              </w:tabs>
              <w:overflowPunct/>
              <w:autoSpaceDE/>
              <w:autoSpaceDN/>
              <w:adjustRightInd/>
              <w:jc w:val="center"/>
              <w:rPr>
                <w:sz w:val="22"/>
                <w:szCs w:val="28"/>
              </w:rPr>
            </w:pPr>
            <w:r>
              <w:rPr>
                <w:sz w:val="22"/>
                <w:szCs w:val="28"/>
              </w:rPr>
              <w:t>-</w:t>
            </w:r>
          </w:p>
        </w:tc>
        <w:tc>
          <w:tcPr>
            <w:tcW w:w="2979" w:type="dxa"/>
            <w:gridSpan w:val="2"/>
            <w:shd w:val="clear" w:color="auto" w:fill="auto"/>
          </w:tcPr>
          <w:p w:rsidR="00373F6E" w:rsidRPr="002A41C7" w:rsidRDefault="00373F6E"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373F6E" w:rsidRPr="00F270AD" w:rsidTr="003F559E">
        <w:tc>
          <w:tcPr>
            <w:tcW w:w="567" w:type="dxa"/>
            <w:shd w:val="clear" w:color="auto" w:fill="auto"/>
          </w:tcPr>
          <w:p w:rsidR="00373F6E" w:rsidRPr="003F327E" w:rsidRDefault="00373F6E" w:rsidP="003F559E">
            <w:pPr>
              <w:tabs>
                <w:tab w:val="left" w:pos="326"/>
              </w:tabs>
              <w:overflowPunct/>
              <w:autoSpaceDE/>
              <w:autoSpaceDN/>
              <w:adjustRightInd/>
              <w:jc w:val="center"/>
              <w:rPr>
                <w:sz w:val="22"/>
                <w:szCs w:val="22"/>
              </w:rPr>
            </w:pPr>
            <w:r>
              <w:rPr>
                <w:sz w:val="22"/>
                <w:szCs w:val="22"/>
              </w:rPr>
              <w:t>3.</w:t>
            </w:r>
          </w:p>
        </w:tc>
        <w:tc>
          <w:tcPr>
            <w:tcW w:w="2409" w:type="dxa"/>
            <w:shd w:val="clear" w:color="auto" w:fill="auto"/>
          </w:tcPr>
          <w:p w:rsidR="00373F6E" w:rsidRDefault="00373F6E" w:rsidP="003F559E">
            <w:pPr>
              <w:tabs>
                <w:tab w:val="left" w:pos="326"/>
              </w:tabs>
              <w:overflowPunct/>
              <w:autoSpaceDE/>
              <w:autoSpaceDN/>
              <w:adjustRightInd/>
              <w:jc w:val="center"/>
              <w:rPr>
                <w:sz w:val="22"/>
                <w:szCs w:val="22"/>
              </w:rPr>
            </w:pPr>
            <w:r>
              <w:rPr>
                <w:sz w:val="22"/>
                <w:szCs w:val="22"/>
              </w:rPr>
              <w:t>Погашение кредиторской задолженности 2013 г. по ДЦП «Благоустроенный город» на 2012-2014 г.г.»</w:t>
            </w:r>
          </w:p>
        </w:tc>
        <w:tc>
          <w:tcPr>
            <w:tcW w:w="1560" w:type="dxa"/>
            <w:gridSpan w:val="2"/>
            <w:vMerge/>
            <w:shd w:val="clear" w:color="auto" w:fill="auto"/>
          </w:tcPr>
          <w:p w:rsidR="00373F6E" w:rsidRDefault="00373F6E" w:rsidP="003F559E">
            <w:pPr>
              <w:tabs>
                <w:tab w:val="left" w:pos="326"/>
              </w:tabs>
              <w:overflowPunct/>
              <w:autoSpaceDE/>
              <w:autoSpaceDN/>
              <w:adjustRightInd/>
              <w:jc w:val="center"/>
              <w:rPr>
                <w:sz w:val="22"/>
                <w:szCs w:val="28"/>
              </w:rPr>
            </w:pPr>
          </w:p>
        </w:tc>
        <w:tc>
          <w:tcPr>
            <w:tcW w:w="1843"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2014</w:t>
            </w:r>
          </w:p>
        </w:tc>
        <w:tc>
          <w:tcPr>
            <w:tcW w:w="1276"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Pr="003F327E" w:rsidRDefault="00373F6E" w:rsidP="003F559E">
            <w:pPr>
              <w:tabs>
                <w:tab w:val="left" w:pos="326"/>
              </w:tabs>
              <w:overflowPunct/>
              <w:autoSpaceDE/>
              <w:autoSpaceDN/>
              <w:adjustRightInd/>
              <w:jc w:val="center"/>
              <w:rPr>
                <w:sz w:val="22"/>
                <w:szCs w:val="28"/>
              </w:rPr>
            </w:pPr>
            <w:r>
              <w:rPr>
                <w:sz w:val="22"/>
                <w:szCs w:val="28"/>
              </w:rPr>
              <w:t>458,8</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458,8</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1845"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3969" w:type="dxa"/>
            <w:gridSpan w:val="3"/>
            <w:shd w:val="clear" w:color="auto" w:fill="auto"/>
          </w:tcPr>
          <w:p w:rsidR="00373F6E" w:rsidRPr="00B82505" w:rsidRDefault="00373F6E" w:rsidP="003F559E">
            <w:pPr>
              <w:tabs>
                <w:tab w:val="left" w:pos="326"/>
              </w:tabs>
              <w:overflowPunct/>
              <w:autoSpaceDE/>
              <w:autoSpaceDN/>
              <w:adjustRightInd/>
              <w:jc w:val="center"/>
              <w:rPr>
                <w:b/>
                <w:sz w:val="22"/>
                <w:szCs w:val="28"/>
              </w:rPr>
            </w:pPr>
            <w:r>
              <w:rPr>
                <w:b/>
                <w:sz w:val="22"/>
                <w:szCs w:val="28"/>
              </w:rPr>
              <w:t xml:space="preserve">Итого по </w:t>
            </w:r>
            <w:r w:rsidRPr="0067484A">
              <w:rPr>
                <w:b/>
                <w:sz w:val="22"/>
                <w:szCs w:val="22"/>
              </w:rPr>
              <w:t>разделу</w:t>
            </w:r>
            <w:r>
              <w:rPr>
                <w:b/>
                <w:sz w:val="22"/>
                <w:szCs w:val="22"/>
              </w:rPr>
              <w:t xml:space="preserve"> </w:t>
            </w:r>
            <w:r>
              <w:rPr>
                <w:b/>
                <w:sz w:val="22"/>
                <w:szCs w:val="22"/>
                <w:lang w:val="en-US"/>
              </w:rPr>
              <w:t>III</w:t>
            </w:r>
          </w:p>
        </w:tc>
        <w:tc>
          <w:tcPr>
            <w:tcW w:w="1843" w:type="dxa"/>
            <w:gridSpan w:val="2"/>
            <w:shd w:val="clear" w:color="auto" w:fill="auto"/>
          </w:tcPr>
          <w:p w:rsidR="00373F6E" w:rsidRDefault="00373F6E" w:rsidP="003F559E">
            <w:pPr>
              <w:tabs>
                <w:tab w:val="left" w:pos="326"/>
              </w:tabs>
              <w:overflowPunct/>
              <w:autoSpaceDE/>
              <w:autoSpaceDN/>
              <w:adjustRightInd/>
              <w:jc w:val="center"/>
              <w:rPr>
                <w:sz w:val="22"/>
                <w:szCs w:val="28"/>
                <w:lang w:val="en-US"/>
              </w:rPr>
            </w:pPr>
          </w:p>
        </w:tc>
        <w:tc>
          <w:tcPr>
            <w:tcW w:w="1276" w:type="dxa"/>
            <w:gridSpan w:val="2"/>
            <w:shd w:val="clear" w:color="auto" w:fill="auto"/>
          </w:tcPr>
          <w:p w:rsidR="00373F6E" w:rsidRPr="002A41C7" w:rsidRDefault="00373F6E" w:rsidP="003F559E">
            <w:pPr>
              <w:tabs>
                <w:tab w:val="left" w:pos="326"/>
              </w:tabs>
              <w:overflowPunct/>
              <w:autoSpaceDE/>
              <w:autoSpaceDN/>
              <w:adjustRightInd/>
              <w:jc w:val="center"/>
              <w:rPr>
                <w:b/>
                <w:sz w:val="22"/>
                <w:szCs w:val="28"/>
              </w:rPr>
            </w:pPr>
            <w:r>
              <w:rPr>
                <w:b/>
                <w:sz w:val="22"/>
                <w:szCs w:val="28"/>
              </w:rPr>
              <w:t>2 258,8</w:t>
            </w:r>
          </w:p>
        </w:tc>
        <w:tc>
          <w:tcPr>
            <w:tcW w:w="1703" w:type="dxa"/>
            <w:shd w:val="clear" w:color="auto" w:fill="auto"/>
          </w:tcPr>
          <w:p w:rsidR="00373F6E" w:rsidRPr="002A41C7" w:rsidRDefault="00373F6E" w:rsidP="003F559E">
            <w:pPr>
              <w:tabs>
                <w:tab w:val="left" w:pos="326"/>
              </w:tabs>
              <w:overflowPunct/>
              <w:autoSpaceDE/>
              <w:autoSpaceDN/>
              <w:adjustRightInd/>
              <w:jc w:val="center"/>
              <w:rPr>
                <w:b/>
                <w:sz w:val="22"/>
                <w:szCs w:val="28"/>
              </w:rPr>
            </w:pPr>
            <w:r>
              <w:rPr>
                <w:b/>
                <w:sz w:val="22"/>
                <w:szCs w:val="28"/>
              </w:rPr>
              <w:t>1 058,8</w:t>
            </w:r>
          </w:p>
        </w:tc>
        <w:tc>
          <w:tcPr>
            <w:tcW w:w="1703" w:type="dxa"/>
            <w:shd w:val="clear" w:color="auto" w:fill="auto"/>
          </w:tcPr>
          <w:p w:rsidR="00373F6E" w:rsidRPr="002A41C7" w:rsidRDefault="00373F6E" w:rsidP="003F559E">
            <w:pPr>
              <w:tabs>
                <w:tab w:val="left" w:pos="326"/>
              </w:tabs>
              <w:overflowPunct/>
              <w:autoSpaceDE/>
              <w:autoSpaceDN/>
              <w:adjustRightInd/>
              <w:jc w:val="center"/>
              <w:rPr>
                <w:b/>
                <w:sz w:val="22"/>
                <w:szCs w:val="28"/>
              </w:rPr>
            </w:pPr>
            <w:r>
              <w:rPr>
                <w:b/>
                <w:sz w:val="22"/>
                <w:szCs w:val="28"/>
              </w:rPr>
              <w:t>600,00</w:t>
            </w:r>
          </w:p>
        </w:tc>
        <w:tc>
          <w:tcPr>
            <w:tcW w:w="1845" w:type="dxa"/>
            <w:shd w:val="clear" w:color="auto" w:fill="auto"/>
          </w:tcPr>
          <w:p w:rsidR="00373F6E" w:rsidRDefault="00373F6E" w:rsidP="003F559E">
            <w:pPr>
              <w:tabs>
                <w:tab w:val="left" w:pos="326"/>
              </w:tabs>
              <w:overflowPunct/>
              <w:autoSpaceDE/>
              <w:autoSpaceDN/>
              <w:adjustRightInd/>
              <w:jc w:val="center"/>
              <w:rPr>
                <w:b/>
                <w:sz w:val="22"/>
                <w:szCs w:val="28"/>
              </w:rPr>
            </w:pPr>
            <w:r>
              <w:rPr>
                <w:b/>
                <w:sz w:val="22"/>
                <w:szCs w:val="28"/>
              </w:rPr>
              <w:t>600,00</w:t>
            </w:r>
          </w:p>
          <w:p w:rsidR="00373F6E" w:rsidRPr="002A41C7" w:rsidRDefault="00373F6E" w:rsidP="003F559E">
            <w:pPr>
              <w:tabs>
                <w:tab w:val="left" w:pos="326"/>
              </w:tabs>
              <w:overflowPunct/>
              <w:autoSpaceDE/>
              <w:autoSpaceDN/>
              <w:adjustRightInd/>
              <w:jc w:val="center"/>
              <w:rPr>
                <w:b/>
                <w:sz w:val="22"/>
                <w:szCs w:val="28"/>
              </w:rPr>
            </w:pP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lang w:val="en-US"/>
              </w:rPr>
            </w:pPr>
          </w:p>
        </w:tc>
      </w:tr>
      <w:tr w:rsidR="00373F6E" w:rsidRPr="00F270AD" w:rsidTr="003F559E">
        <w:tc>
          <w:tcPr>
            <w:tcW w:w="15885" w:type="dxa"/>
            <w:gridSpan w:val="13"/>
          </w:tcPr>
          <w:p w:rsidR="00373F6E" w:rsidRDefault="00373F6E" w:rsidP="003F559E">
            <w:pPr>
              <w:tabs>
                <w:tab w:val="left" w:pos="326"/>
              </w:tabs>
              <w:overflowPunct/>
              <w:autoSpaceDE/>
              <w:autoSpaceDN/>
              <w:adjustRightInd/>
              <w:ind w:left="360"/>
              <w:jc w:val="center"/>
              <w:rPr>
                <w:b/>
                <w:sz w:val="22"/>
                <w:szCs w:val="28"/>
              </w:rPr>
            </w:pPr>
            <w:r w:rsidRPr="00D902DA">
              <w:rPr>
                <w:b/>
                <w:sz w:val="22"/>
                <w:szCs w:val="28"/>
                <w:lang w:val="en-US"/>
              </w:rPr>
              <w:t>IV</w:t>
            </w:r>
            <w:r w:rsidRPr="00D902DA">
              <w:rPr>
                <w:b/>
                <w:sz w:val="22"/>
                <w:szCs w:val="28"/>
              </w:rPr>
              <w:t>. Предупреждение опасного поведения участников дорожного движения</w:t>
            </w:r>
          </w:p>
          <w:p w:rsidR="00373F6E" w:rsidRPr="00D902DA" w:rsidRDefault="00373F6E" w:rsidP="003F559E">
            <w:pPr>
              <w:tabs>
                <w:tab w:val="left" w:pos="326"/>
              </w:tabs>
              <w:overflowPunct/>
              <w:autoSpaceDE/>
              <w:autoSpaceDN/>
              <w:adjustRightInd/>
              <w:ind w:left="360"/>
              <w:jc w:val="center"/>
              <w:rPr>
                <w:b/>
                <w:szCs w:val="28"/>
              </w:rPr>
            </w:pPr>
          </w:p>
        </w:tc>
      </w:tr>
      <w:tr w:rsidR="00373F6E" w:rsidRPr="00F270AD" w:rsidTr="003F559E">
        <w:tc>
          <w:tcPr>
            <w:tcW w:w="567" w:type="dxa"/>
            <w:shd w:val="clear" w:color="auto" w:fill="auto"/>
          </w:tcPr>
          <w:p w:rsidR="00373F6E" w:rsidRPr="00176F2F" w:rsidRDefault="00373F6E" w:rsidP="003F559E">
            <w:pPr>
              <w:tabs>
                <w:tab w:val="left" w:pos="326"/>
              </w:tabs>
              <w:overflowPunct/>
              <w:autoSpaceDE/>
              <w:autoSpaceDN/>
              <w:adjustRightInd/>
              <w:jc w:val="center"/>
              <w:rPr>
                <w:sz w:val="22"/>
                <w:szCs w:val="28"/>
              </w:rPr>
            </w:pPr>
            <w:r w:rsidRPr="00176F2F">
              <w:rPr>
                <w:sz w:val="22"/>
                <w:szCs w:val="28"/>
              </w:rPr>
              <w:lastRenderedPageBreak/>
              <w:t>1</w:t>
            </w:r>
            <w:r>
              <w:rPr>
                <w:sz w:val="22"/>
                <w:szCs w:val="28"/>
              </w:rPr>
              <w:t>.</w:t>
            </w:r>
          </w:p>
        </w:tc>
        <w:tc>
          <w:tcPr>
            <w:tcW w:w="2409" w:type="dxa"/>
            <w:shd w:val="clear" w:color="auto" w:fill="auto"/>
          </w:tcPr>
          <w:p w:rsidR="00373F6E" w:rsidRPr="00176F2F" w:rsidRDefault="00373F6E" w:rsidP="003F559E">
            <w:pPr>
              <w:tabs>
                <w:tab w:val="left" w:pos="326"/>
              </w:tabs>
              <w:overflowPunct/>
              <w:autoSpaceDE/>
              <w:autoSpaceDN/>
              <w:adjustRightInd/>
              <w:jc w:val="center"/>
              <w:rPr>
                <w:sz w:val="22"/>
                <w:szCs w:val="28"/>
              </w:rPr>
            </w:pPr>
            <w:r w:rsidRPr="00176F2F">
              <w:rPr>
                <w:sz w:val="22"/>
                <w:szCs w:val="28"/>
              </w:rPr>
              <w:t xml:space="preserve">Изготовление </w:t>
            </w:r>
            <w:r>
              <w:rPr>
                <w:sz w:val="22"/>
                <w:szCs w:val="28"/>
              </w:rPr>
              <w:t>социальной рекламы</w:t>
            </w:r>
            <w:r w:rsidRPr="00176F2F">
              <w:rPr>
                <w:sz w:val="22"/>
                <w:szCs w:val="28"/>
              </w:rPr>
              <w:t xml:space="preserve"> по пропаганде </w:t>
            </w:r>
            <w:r>
              <w:rPr>
                <w:sz w:val="22"/>
                <w:szCs w:val="28"/>
              </w:rPr>
              <w:t>безопасности дорожного движения</w:t>
            </w:r>
          </w:p>
        </w:tc>
        <w:tc>
          <w:tcPr>
            <w:tcW w:w="1560" w:type="dxa"/>
            <w:gridSpan w:val="2"/>
            <w:shd w:val="clear" w:color="auto" w:fill="auto"/>
          </w:tcPr>
          <w:p w:rsidR="00373F6E" w:rsidRPr="00176F2F" w:rsidRDefault="00373F6E" w:rsidP="003F559E">
            <w:pPr>
              <w:tabs>
                <w:tab w:val="left" w:pos="326"/>
              </w:tabs>
              <w:overflowPunct/>
              <w:autoSpaceDE/>
              <w:autoSpaceDN/>
              <w:adjustRightInd/>
              <w:jc w:val="center"/>
              <w:rPr>
                <w:sz w:val="22"/>
                <w:szCs w:val="28"/>
              </w:rPr>
            </w:pPr>
            <w:r>
              <w:rPr>
                <w:sz w:val="22"/>
                <w:szCs w:val="28"/>
              </w:rPr>
              <w:t>Средства бюджета города Лыткарино</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76F2F" w:rsidRDefault="00373F6E" w:rsidP="003F559E">
            <w:pPr>
              <w:tabs>
                <w:tab w:val="left" w:pos="326"/>
              </w:tabs>
              <w:overflowPunct/>
              <w:autoSpaceDE/>
              <w:autoSpaceDN/>
              <w:adjustRightInd/>
              <w:jc w:val="center"/>
              <w:rPr>
                <w:sz w:val="22"/>
                <w:szCs w:val="28"/>
              </w:rPr>
            </w:pPr>
            <w:r w:rsidRPr="00672BF6">
              <w:rPr>
                <w:sz w:val="22"/>
                <w:szCs w:val="28"/>
              </w:rPr>
              <w:t>2014-2016</w:t>
            </w:r>
          </w:p>
          <w:p w:rsidR="00373F6E" w:rsidRDefault="00373F6E" w:rsidP="003F559E">
            <w:pPr>
              <w:tabs>
                <w:tab w:val="left" w:pos="326"/>
              </w:tabs>
              <w:overflowPunct/>
              <w:autoSpaceDE/>
              <w:autoSpaceDN/>
              <w:adjustRightInd/>
              <w:jc w:val="center"/>
              <w:rPr>
                <w:sz w:val="22"/>
                <w:szCs w:val="28"/>
              </w:rPr>
            </w:pPr>
          </w:p>
        </w:tc>
        <w:tc>
          <w:tcPr>
            <w:tcW w:w="1275"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76F2F" w:rsidRDefault="00373F6E" w:rsidP="003F559E">
            <w:pPr>
              <w:tabs>
                <w:tab w:val="left" w:pos="326"/>
              </w:tabs>
              <w:overflowPunct/>
              <w:autoSpaceDE/>
              <w:autoSpaceDN/>
              <w:adjustRightInd/>
              <w:jc w:val="center"/>
              <w:rPr>
                <w:sz w:val="22"/>
                <w:szCs w:val="28"/>
              </w:rPr>
            </w:pPr>
            <w:r>
              <w:rPr>
                <w:sz w:val="22"/>
                <w:szCs w:val="28"/>
              </w:rPr>
              <w:t>180,00</w:t>
            </w:r>
          </w:p>
        </w:tc>
        <w:tc>
          <w:tcPr>
            <w:tcW w:w="1711"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76F2F" w:rsidRDefault="00373F6E" w:rsidP="003F559E">
            <w:pPr>
              <w:tabs>
                <w:tab w:val="left" w:pos="326"/>
              </w:tabs>
              <w:overflowPunct/>
              <w:autoSpaceDE/>
              <w:autoSpaceDN/>
              <w:adjustRightInd/>
              <w:jc w:val="center"/>
              <w:rPr>
                <w:sz w:val="22"/>
                <w:szCs w:val="28"/>
              </w:rPr>
            </w:pPr>
            <w:r>
              <w:rPr>
                <w:sz w:val="22"/>
                <w:szCs w:val="28"/>
              </w:rPr>
              <w:t>60,00</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76F2F" w:rsidRDefault="00373F6E" w:rsidP="003F559E">
            <w:pPr>
              <w:tabs>
                <w:tab w:val="left" w:pos="326"/>
              </w:tabs>
              <w:overflowPunct/>
              <w:autoSpaceDE/>
              <w:autoSpaceDN/>
              <w:adjustRightInd/>
              <w:jc w:val="center"/>
              <w:rPr>
                <w:sz w:val="22"/>
                <w:szCs w:val="28"/>
              </w:rPr>
            </w:pPr>
            <w:r>
              <w:rPr>
                <w:sz w:val="22"/>
                <w:szCs w:val="28"/>
              </w:rPr>
              <w:t>60,00</w:t>
            </w:r>
          </w:p>
        </w:tc>
        <w:tc>
          <w:tcPr>
            <w:tcW w:w="1845"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76F2F" w:rsidRDefault="00373F6E" w:rsidP="003F559E">
            <w:pPr>
              <w:tabs>
                <w:tab w:val="left" w:pos="326"/>
              </w:tabs>
              <w:overflowPunct/>
              <w:autoSpaceDE/>
              <w:autoSpaceDN/>
              <w:adjustRightInd/>
              <w:jc w:val="center"/>
              <w:rPr>
                <w:sz w:val="22"/>
                <w:szCs w:val="28"/>
              </w:rPr>
            </w:pPr>
            <w:r>
              <w:rPr>
                <w:sz w:val="22"/>
                <w:szCs w:val="28"/>
              </w:rPr>
              <w:t>60,00</w:t>
            </w:r>
          </w:p>
        </w:tc>
        <w:tc>
          <w:tcPr>
            <w:tcW w:w="2979" w:type="dxa"/>
            <w:gridSpan w:val="2"/>
            <w:shd w:val="clear" w:color="auto" w:fill="auto"/>
          </w:tcPr>
          <w:p w:rsidR="00373F6E" w:rsidRPr="00176F2F" w:rsidRDefault="00373F6E" w:rsidP="003F559E">
            <w:pPr>
              <w:tabs>
                <w:tab w:val="left" w:pos="326"/>
              </w:tabs>
              <w:overflowPunct/>
              <w:autoSpaceDE/>
              <w:autoSpaceDN/>
              <w:adjustRightInd/>
              <w:jc w:val="center"/>
              <w:rPr>
                <w:sz w:val="22"/>
                <w:szCs w:val="28"/>
              </w:rPr>
            </w:pPr>
            <w:r>
              <w:rPr>
                <w:sz w:val="22"/>
                <w:szCs w:val="28"/>
              </w:rPr>
              <w:t>Отдел развития предпринима</w:t>
            </w:r>
            <w:r w:rsidRPr="00176F2F">
              <w:rPr>
                <w:sz w:val="22"/>
                <w:szCs w:val="28"/>
              </w:rPr>
              <w:t>тельства, т</w:t>
            </w:r>
            <w:r>
              <w:rPr>
                <w:sz w:val="22"/>
                <w:szCs w:val="28"/>
              </w:rPr>
              <w:t>орговли и транспорта Администра</w:t>
            </w:r>
            <w:r w:rsidRPr="00176F2F">
              <w:rPr>
                <w:sz w:val="22"/>
                <w:szCs w:val="28"/>
              </w:rPr>
              <w:t xml:space="preserve">ции </w:t>
            </w:r>
          </w:p>
          <w:p w:rsidR="00373F6E" w:rsidRPr="00176F2F" w:rsidRDefault="00373F6E" w:rsidP="003F559E">
            <w:pPr>
              <w:tabs>
                <w:tab w:val="left" w:pos="326"/>
              </w:tabs>
              <w:overflowPunct/>
              <w:autoSpaceDE/>
              <w:autoSpaceDN/>
              <w:adjustRightInd/>
              <w:jc w:val="center"/>
              <w:rPr>
                <w:sz w:val="22"/>
                <w:szCs w:val="28"/>
              </w:rPr>
            </w:pPr>
            <w:r w:rsidRPr="00176F2F">
              <w:rPr>
                <w:sz w:val="22"/>
                <w:szCs w:val="28"/>
              </w:rPr>
              <w:t>г. Лыткарино</w:t>
            </w:r>
          </w:p>
        </w:tc>
      </w:tr>
      <w:tr w:rsidR="00373F6E" w:rsidRPr="00F270AD" w:rsidTr="003F559E">
        <w:tc>
          <w:tcPr>
            <w:tcW w:w="567" w:type="dxa"/>
            <w:shd w:val="clear" w:color="auto" w:fill="auto"/>
          </w:tcPr>
          <w:p w:rsidR="00373F6E" w:rsidRPr="00635AC4" w:rsidRDefault="00373F6E" w:rsidP="003F559E">
            <w:pPr>
              <w:tabs>
                <w:tab w:val="left" w:pos="326"/>
              </w:tabs>
              <w:overflowPunct/>
              <w:autoSpaceDE/>
              <w:autoSpaceDN/>
              <w:adjustRightInd/>
              <w:jc w:val="center"/>
              <w:rPr>
                <w:sz w:val="22"/>
                <w:szCs w:val="28"/>
              </w:rPr>
            </w:pPr>
            <w:r>
              <w:rPr>
                <w:sz w:val="22"/>
                <w:szCs w:val="28"/>
              </w:rPr>
              <w:t>2.</w:t>
            </w:r>
          </w:p>
        </w:tc>
        <w:tc>
          <w:tcPr>
            <w:tcW w:w="2409" w:type="dxa"/>
            <w:shd w:val="clear" w:color="auto" w:fill="auto"/>
          </w:tcPr>
          <w:p w:rsidR="00373F6E" w:rsidRPr="00635AC4" w:rsidRDefault="00373F6E" w:rsidP="003F559E">
            <w:pPr>
              <w:tabs>
                <w:tab w:val="left" w:pos="326"/>
              </w:tabs>
              <w:overflowPunct/>
              <w:autoSpaceDE/>
              <w:autoSpaceDN/>
              <w:adjustRightInd/>
              <w:jc w:val="center"/>
              <w:rPr>
                <w:sz w:val="22"/>
                <w:szCs w:val="28"/>
              </w:rPr>
            </w:pPr>
            <w:r>
              <w:rPr>
                <w:sz w:val="22"/>
                <w:szCs w:val="28"/>
              </w:rPr>
              <w:t>Вывоз брошенных автотранспорт</w:t>
            </w:r>
            <w:r w:rsidRPr="00635AC4">
              <w:rPr>
                <w:sz w:val="22"/>
                <w:szCs w:val="28"/>
              </w:rPr>
              <w:t>ных средств</w:t>
            </w:r>
          </w:p>
        </w:tc>
        <w:tc>
          <w:tcPr>
            <w:tcW w:w="1560" w:type="dxa"/>
            <w:gridSpan w:val="2"/>
            <w:shd w:val="clear" w:color="auto" w:fill="auto"/>
          </w:tcPr>
          <w:p w:rsidR="00373F6E" w:rsidRPr="00635AC4" w:rsidRDefault="00373F6E" w:rsidP="003F559E">
            <w:pPr>
              <w:tabs>
                <w:tab w:val="left" w:pos="326"/>
              </w:tabs>
              <w:overflowPunct/>
              <w:autoSpaceDE/>
              <w:autoSpaceDN/>
              <w:adjustRightInd/>
              <w:jc w:val="center"/>
              <w:rPr>
                <w:sz w:val="22"/>
                <w:szCs w:val="28"/>
              </w:rPr>
            </w:pPr>
            <w:r w:rsidRPr="00635AC4">
              <w:rPr>
                <w:sz w:val="22"/>
                <w:szCs w:val="28"/>
              </w:rPr>
              <w:t>Средства бюджета города Лыткарино</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2014-2016</w:t>
            </w:r>
          </w:p>
        </w:tc>
        <w:tc>
          <w:tcPr>
            <w:tcW w:w="1275"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635AC4" w:rsidRDefault="00373F6E" w:rsidP="003F559E">
            <w:pPr>
              <w:tabs>
                <w:tab w:val="left" w:pos="326"/>
              </w:tabs>
              <w:overflowPunct/>
              <w:autoSpaceDE/>
              <w:autoSpaceDN/>
              <w:adjustRightInd/>
              <w:jc w:val="center"/>
              <w:rPr>
                <w:sz w:val="22"/>
                <w:szCs w:val="28"/>
              </w:rPr>
            </w:pPr>
            <w:r>
              <w:rPr>
                <w:sz w:val="22"/>
                <w:szCs w:val="28"/>
              </w:rPr>
              <w:t>1200,00</w:t>
            </w:r>
          </w:p>
        </w:tc>
        <w:tc>
          <w:tcPr>
            <w:tcW w:w="1711"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635AC4" w:rsidRDefault="00373F6E" w:rsidP="003F559E">
            <w:pPr>
              <w:tabs>
                <w:tab w:val="left" w:pos="326"/>
              </w:tabs>
              <w:overflowPunct/>
              <w:autoSpaceDE/>
              <w:autoSpaceDN/>
              <w:adjustRightInd/>
              <w:jc w:val="center"/>
              <w:rPr>
                <w:sz w:val="22"/>
                <w:szCs w:val="28"/>
              </w:rPr>
            </w:pPr>
            <w:r>
              <w:rPr>
                <w:sz w:val="22"/>
                <w:szCs w:val="28"/>
              </w:rPr>
              <w:t>400,00</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635AC4" w:rsidRDefault="00373F6E" w:rsidP="003F559E">
            <w:pPr>
              <w:tabs>
                <w:tab w:val="left" w:pos="326"/>
              </w:tabs>
              <w:overflowPunct/>
              <w:autoSpaceDE/>
              <w:autoSpaceDN/>
              <w:adjustRightInd/>
              <w:jc w:val="center"/>
              <w:rPr>
                <w:sz w:val="22"/>
                <w:szCs w:val="28"/>
              </w:rPr>
            </w:pPr>
            <w:r w:rsidRPr="00155BAC">
              <w:rPr>
                <w:sz w:val="22"/>
                <w:szCs w:val="28"/>
              </w:rPr>
              <w:t>400,00</w:t>
            </w:r>
          </w:p>
        </w:tc>
        <w:tc>
          <w:tcPr>
            <w:tcW w:w="1845"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635AC4" w:rsidRDefault="00373F6E" w:rsidP="003F559E">
            <w:pPr>
              <w:tabs>
                <w:tab w:val="left" w:pos="326"/>
              </w:tabs>
              <w:overflowPunct/>
              <w:autoSpaceDE/>
              <w:autoSpaceDN/>
              <w:adjustRightInd/>
              <w:jc w:val="center"/>
              <w:rPr>
                <w:sz w:val="22"/>
                <w:szCs w:val="28"/>
              </w:rPr>
            </w:pPr>
            <w:r w:rsidRPr="00155BAC">
              <w:rPr>
                <w:sz w:val="22"/>
                <w:szCs w:val="28"/>
              </w:rPr>
              <w:t>400,00</w:t>
            </w:r>
          </w:p>
        </w:tc>
        <w:tc>
          <w:tcPr>
            <w:tcW w:w="2979" w:type="dxa"/>
            <w:gridSpan w:val="2"/>
            <w:shd w:val="clear" w:color="auto" w:fill="auto"/>
          </w:tcPr>
          <w:p w:rsidR="00373F6E" w:rsidRPr="00E16B00" w:rsidRDefault="00373F6E" w:rsidP="003F559E">
            <w:pPr>
              <w:tabs>
                <w:tab w:val="left" w:pos="326"/>
              </w:tabs>
              <w:overflowPunct/>
              <w:autoSpaceDE/>
              <w:autoSpaceDN/>
              <w:adjustRightInd/>
              <w:jc w:val="center"/>
              <w:rPr>
                <w:sz w:val="22"/>
                <w:szCs w:val="28"/>
              </w:rPr>
            </w:pPr>
            <w:r>
              <w:rPr>
                <w:sz w:val="22"/>
                <w:szCs w:val="28"/>
              </w:rPr>
              <w:t>О</w:t>
            </w:r>
            <w:r w:rsidRPr="00E16B00">
              <w:rPr>
                <w:sz w:val="22"/>
                <w:szCs w:val="28"/>
              </w:rPr>
              <w:t xml:space="preserve">тдел развития предпринимательства, торговли и транспорта Администрации </w:t>
            </w:r>
          </w:p>
          <w:p w:rsidR="00373F6E" w:rsidRPr="00635AC4" w:rsidRDefault="00373F6E" w:rsidP="003F559E">
            <w:pPr>
              <w:tabs>
                <w:tab w:val="left" w:pos="326"/>
              </w:tabs>
              <w:overflowPunct/>
              <w:autoSpaceDE/>
              <w:autoSpaceDN/>
              <w:adjustRightInd/>
              <w:jc w:val="center"/>
              <w:rPr>
                <w:sz w:val="22"/>
                <w:szCs w:val="28"/>
              </w:rPr>
            </w:pPr>
            <w:r w:rsidRPr="00E16B00">
              <w:rPr>
                <w:sz w:val="22"/>
                <w:szCs w:val="28"/>
              </w:rPr>
              <w:t>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3969" w:type="dxa"/>
            <w:gridSpan w:val="3"/>
            <w:shd w:val="clear" w:color="auto" w:fill="auto"/>
          </w:tcPr>
          <w:p w:rsidR="00373F6E" w:rsidRPr="00D902DA" w:rsidRDefault="00373F6E" w:rsidP="003F559E">
            <w:pPr>
              <w:tabs>
                <w:tab w:val="left" w:pos="326"/>
              </w:tabs>
              <w:overflowPunct/>
              <w:autoSpaceDE/>
              <w:autoSpaceDN/>
              <w:adjustRightInd/>
              <w:jc w:val="center"/>
              <w:rPr>
                <w:b/>
                <w:sz w:val="22"/>
                <w:szCs w:val="28"/>
                <w:lang w:val="en-US"/>
              </w:rPr>
            </w:pPr>
            <w:r w:rsidRPr="0067484A">
              <w:rPr>
                <w:b/>
                <w:sz w:val="22"/>
                <w:szCs w:val="22"/>
              </w:rPr>
              <w:t>Итого по разделу</w:t>
            </w:r>
            <w:r>
              <w:rPr>
                <w:b/>
                <w:sz w:val="22"/>
                <w:szCs w:val="22"/>
              </w:rPr>
              <w:t xml:space="preserve"> </w:t>
            </w:r>
            <w:r>
              <w:rPr>
                <w:b/>
                <w:sz w:val="22"/>
                <w:szCs w:val="22"/>
                <w:lang w:val="en-US"/>
              </w:rPr>
              <w:t>IV</w:t>
            </w:r>
          </w:p>
        </w:tc>
        <w:tc>
          <w:tcPr>
            <w:tcW w:w="1836" w:type="dxa"/>
            <w:shd w:val="clear" w:color="auto" w:fill="auto"/>
          </w:tcPr>
          <w:p w:rsidR="00373F6E" w:rsidRDefault="00373F6E" w:rsidP="003F559E">
            <w:pPr>
              <w:widowControl w:val="0"/>
              <w:jc w:val="center"/>
              <w:rPr>
                <w:b/>
                <w:sz w:val="20"/>
              </w:rPr>
            </w:pPr>
          </w:p>
        </w:tc>
        <w:tc>
          <w:tcPr>
            <w:tcW w:w="1275" w:type="dxa"/>
            <w:gridSpan w:val="2"/>
            <w:shd w:val="clear" w:color="auto" w:fill="auto"/>
          </w:tcPr>
          <w:p w:rsidR="00373F6E" w:rsidRPr="0067484A" w:rsidRDefault="00373F6E" w:rsidP="003F559E">
            <w:pPr>
              <w:widowControl w:val="0"/>
              <w:jc w:val="center"/>
              <w:rPr>
                <w:b/>
                <w:sz w:val="20"/>
              </w:rPr>
            </w:pPr>
            <w:r>
              <w:rPr>
                <w:b/>
                <w:sz w:val="20"/>
              </w:rPr>
              <w:t>1 380,00</w:t>
            </w:r>
          </w:p>
        </w:tc>
        <w:tc>
          <w:tcPr>
            <w:tcW w:w="1711" w:type="dxa"/>
            <w:gridSpan w:val="2"/>
            <w:shd w:val="clear" w:color="auto" w:fill="auto"/>
          </w:tcPr>
          <w:p w:rsidR="00373F6E" w:rsidRPr="0067484A" w:rsidRDefault="00373F6E" w:rsidP="003F559E">
            <w:pPr>
              <w:widowControl w:val="0"/>
              <w:jc w:val="center"/>
              <w:rPr>
                <w:b/>
                <w:sz w:val="20"/>
              </w:rPr>
            </w:pPr>
            <w:r>
              <w:rPr>
                <w:b/>
                <w:sz w:val="20"/>
              </w:rPr>
              <w:t>460,00</w:t>
            </w:r>
          </w:p>
        </w:tc>
        <w:tc>
          <w:tcPr>
            <w:tcW w:w="1703" w:type="dxa"/>
            <w:shd w:val="clear" w:color="auto" w:fill="auto"/>
          </w:tcPr>
          <w:p w:rsidR="00373F6E" w:rsidRPr="0067484A" w:rsidRDefault="00373F6E" w:rsidP="003F559E">
            <w:pPr>
              <w:widowControl w:val="0"/>
              <w:jc w:val="center"/>
              <w:rPr>
                <w:b/>
                <w:sz w:val="20"/>
              </w:rPr>
            </w:pPr>
            <w:r>
              <w:rPr>
                <w:b/>
                <w:sz w:val="20"/>
              </w:rPr>
              <w:t>460,00</w:t>
            </w:r>
          </w:p>
        </w:tc>
        <w:tc>
          <w:tcPr>
            <w:tcW w:w="1845" w:type="dxa"/>
            <w:shd w:val="clear" w:color="auto" w:fill="auto"/>
          </w:tcPr>
          <w:p w:rsidR="00373F6E" w:rsidRDefault="00373F6E" w:rsidP="003F559E">
            <w:pPr>
              <w:widowControl w:val="0"/>
              <w:jc w:val="center"/>
              <w:rPr>
                <w:b/>
                <w:sz w:val="20"/>
              </w:rPr>
            </w:pPr>
            <w:r>
              <w:rPr>
                <w:b/>
                <w:sz w:val="20"/>
              </w:rPr>
              <w:t>460,00</w:t>
            </w:r>
          </w:p>
          <w:p w:rsidR="00373F6E" w:rsidRPr="0067484A" w:rsidRDefault="00373F6E" w:rsidP="003F559E">
            <w:pPr>
              <w:widowControl w:val="0"/>
              <w:jc w:val="center"/>
              <w:rPr>
                <w:b/>
                <w:sz w:val="20"/>
              </w:rPr>
            </w:pP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rPr>
            </w:pPr>
          </w:p>
        </w:tc>
      </w:tr>
      <w:tr w:rsidR="00373F6E" w:rsidRPr="00F270AD" w:rsidTr="003F559E">
        <w:tc>
          <w:tcPr>
            <w:tcW w:w="15885" w:type="dxa"/>
            <w:gridSpan w:val="13"/>
          </w:tcPr>
          <w:p w:rsidR="00373F6E" w:rsidRDefault="00373F6E" w:rsidP="003F559E">
            <w:pPr>
              <w:tabs>
                <w:tab w:val="left" w:pos="326"/>
              </w:tabs>
              <w:overflowPunct/>
              <w:autoSpaceDE/>
              <w:autoSpaceDN/>
              <w:adjustRightInd/>
              <w:ind w:left="360"/>
              <w:jc w:val="center"/>
              <w:rPr>
                <w:b/>
                <w:sz w:val="22"/>
                <w:szCs w:val="28"/>
              </w:rPr>
            </w:pPr>
            <w:r w:rsidRPr="00D902DA">
              <w:rPr>
                <w:b/>
                <w:sz w:val="22"/>
                <w:szCs w:val="28"/>
                <w:lang w:val="en-US"/>
              </w:rPr>
              <w:t>V</w:t>
            </w:r>
            <w:r w:rsidRPr="00D902DA">
              <w:rPr>
                <w:b/>
                <w:sz w:val="22"/>
                <w:szCs w:val="28"/>
              </w:rPr>
              <w:t>. Создание системы непрерывного обучения детей правилам безопасного поведения на дорогах и улицах</w:t>
            </w:r>
          </w:p>
          <w:p w:rsidR="00373F6E" w:rsidRPr="00D902DA" w:rsidRDefault="00373F6E" w:rsidP="003F559E">
            <w:pPr>
              <w:tabs>
                <w:tab w:val="left" w:pos="326"/>
              </w:tabs>
              <w:overflowPunct/>
              <w:autoSpaceDE/>
              <w:autoSpaceDN/>
              <w:adjustRightInd/>
              <w:ind w:left="360"/>
              <w:jc w:val="center"/>
              <w:rPr>
                <w:b/>
                <w:sz w:val="22"/>
                <w:szCs w:val="28"/>
              </w:rPr>
            </w:pP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1.</w:t>
            </w:r>
          </w:p>
        </w:tc>
        <w:tc>
          <w:tcPr>
            <w:tcW w:w="2409" w:type="dxa"/>
            <w:shd w:val="clear" w:color="auto" w:fill="auto"/>
          </w:tcPr>
          <w:p w:rsidR="00373F6E" w:rsidRDefault="00373F6E" w:rsidP="003F559E">
            <w:pPr>
              <w:tabs>
                <w:tab w:val="left" w:pos="326"/>
              </w:tabs>
              <w:overflowPunct/>
              <w:autoSpaceDE/>
              <w:autoSpaceDN/>
              <w:adjustRightInd/>
              <w:jc w:val="center"/>
              <w:rPr>
                <w:sz w:val="22"/>
                <w:szCs w:val="28"/>
              </w:rPr>
            </w:pPr>
            <w:r w:rsidRPr="00155BAC">
              <w:rPr>
                <w:sz w:val="22"/>
                <w:szCs w:val="28"/>
              </w:rPr>
              <w:t>Приобретение формы для отрядов ЮИД в общеобразовательны</w:t>
            </w:r>
            <w:r>
              <w:rPr>
                <w:sz w:val="22"/>
                <w:szCs w:val="28"/>
              </w:rPr>
              <w:t>х</w:t>
            </w:r>
            <w:r w:rsidRPr="00155BAC">
              <w:rPr>
                <w:sz w:val="22"/>
                <w:szCs w:val="28"/>
              </w:rPr>
              <w:t xml:space="preserve"> учреждения</w:t>
            </w:r>
            <w:r>
              <w:rPr>
                <w:sz w:val="22"/>
                <w:szCs w:val="28"/>
              </w:rPr>
              <w:t>х</w:t>
            </w:r>
            <w:r w:rsidRPr="00155BAC">
              <w:rPr>
                <w:sz w:val="22"/>
                <w:szCs w:val="28"/>
              </w:rPr>
              <w:t xml:space="preserve"> №№1,2,3,4,5,6,7</w:t>
            </w:r>
          </w:p>
        </w:tc>
        <w:tc>
          <w:tcPr>
            <w:tcW w:w="1560" w:type="dxa"/>
            <w:gridSpan w:val="2"/>
            <w:shd w:val="clear" w:color="auto" w:fill="auto"/>
          </w:tcPr>
          <w:p w:rsidR="00373F6E" w:rsidRPr="00635AC4" w:rsidRDefault="00373F6E" w:rsidP="003F559E">
            <w:pPr>
              <w:tabs>
                <w:tab w:val="left" w:pos="326"/>
              </w:tabs>
              <w:overflowPunct/>
              <w:autoSpaceDE/>
              <w:autoSpaceDN/>
              <w:adjustRightInd/>
              <w:jc w:val="center"/>
              <w:rPr>
                <w:sz w:val="22"/>
                <w:szCs w:val="28"/>
              </w:rPr>
            </w:pPr>
            <w:r w:rsidRPr="00155BAC">
              <w:rPr>
                <w:sz w:val="22"/>
                <w:szCs w:val="28"/>
              </w:rPr>
              <w:t>Средства бюджета города Лыткарино</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2014</w:t>
            </w:r>
          </w:p>
        </w:tc>
        <w:tc>
          <w:tcPr>
            <w:tcW w:w="1275" w:type="dxa"/>
            <w:gridSpan w:val="2"/>
            <w:shd w:val="clear" w:color="auto" w:fill="auto"/>
          </w:tcPr>
          <w:p w:rsidR="00373F6E" w:rsidRPr="00635AC4" w:rsidRDefault="00373F6E" w:rsidP="003F559E">
            <w:pPr>
              <w:tabs>
                <w:tab w:val="left" w:pos="326"/>
              </w:tabs>
              <w:overflowPunct/>
              <w:autoSpaceDE/>
              <w:autoSpaceDN/>
              <w:adjustRightInd/>
              <w:jc w:val="center"/>
              <w:rPr>
                <w:sz w:val="22"/>
                <w:szCs w:val="28"/>
              </w:rPr>
            </w:pPr>
            <w:r>
              <w:rPr>
                <w:sz w:val="22"/>
                <w:szCs w:val="28"/>
              </w:rPr>
              <w:t>200,00</w:t>
            </w:r>
          </w:p>
        </w:tc>
        <w:tc>
          <w:tcPr>
            <w:tcW w:w="1711" w:type="dxa"/>
            <w:gridSpan w:val="2"/>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200,00</w:t>
            </w:r>
          </w:p>
        </w:tc>
        <w:tc>
          <w:tcPr>
            <w:tcW w:w="1703" w:type="dxa"/>
            <w:shd w:val="clear" w:color="auto" w:fill="auto"/>
          </w:tcPr>
          <w:p w:rsidR="00373F6E" w:rsidRPr="00155BAC" w:rsidRDefault="00373F6E" w:rsidP="003F559E">
            <w:pPr>
              <w:tabs>
                <w:tab w:val="left" w:pos="326"/>
              </w:tabs>
              <w:overflowPunct/>
              <w:autoSpaceDE/>
              <w:autoSpaceDN/>
              <w:adjustRightInd/>
              <w:jc w:val="center"/>
              <w:rPr>
                <w:sz w:val="22"/>
                <w:szCs w:val="28"/>
              </w:rPr>
            </w:pPr>
            <w:r>
              <w:rPr>
                <w:sz w:val="22"/>
                <w:szCs w:val="28"/>
              </w:rPr>
              <w:t>-</w:t>
            </w:r>
          </w:p>
        </w:tc>
        <w:tc>
          <w:tcPr>
            <w:tcW w:w="1845" w:type="dxa"/>
            <w:shd w:val="clear" w:color="auto" w:fill="auto"/>
          </w:tcPr>
          <w:p w:rsidR="00373F6E" w:rsidRPr="00155BAC" w:rsidRDefault="00373F6E" w:rsidP="003F559E">
            <w:pPr>
              <w:tabs>
                <w:tab w:val="left" w:pos="326"/>
              </w:tabs>
              <w:overflowPunct/>
              <w:autoSpaceDE/>
              <w:autoSpaceDN/>
              <w:adjustRightInd/>
              <w:jc w:val="center"/>
              <w:rPr>
                <w:sz w:val="22"/>
                <w:szCs w:val="28"/>
              </w:rPr>
            </w:pPr>
            <w:r>
              <w:rPr>
                <w:sz w:val="22"/>
                <w:szCs w:val="28"/>
              </w:rPr>
              <w:t>-</w:t>
            </w: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 xml:space="preserve">Управление образования </w:t>
            </w:r>
          </w:p>
          <w:p w:rsidR="00373F6E" w:rsidRPr="00635AC4" w:rsidRDefault="00373F6E" w:rsidP="003F559E">
            <w:pPr>
              <w:tabs>
                <w:tab w:val="left" w:pos="326"/>
              </w:tabs>
              <w:overflowPunct/>
              <w:autoSpaceDE/>
              <w:autoSpaceDN/>
              <w:adjustRightInd/>
              <w:jc w:val="center"/>
              <w:rPr>
                <w:sz w:val="22"/>
                <w:szCs w:val="28"/>
              </w:rPr>
            </w:pPr>
            <w:r>
              <w:rPr>
                <w:sz w:val="22"/>
                <w:szCs w:val="28"/>
              </w:rPr>
              <w:t>г. Лыткарино, общеобразовательные учреждения</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3969" w:type="dxa"/>
            <w:gridSpan w:val="3"/>
            <w:shd w:val="clear" w:color="auto" w:fill="auto"/>
          </w:tcPr>
          <w:p w:rsidR="00373F6E" w:rsidRDefault="00373F6E" w:rsidP="003F559E">
            <w:pPr>
              <w:tabs>
                <w:tab w:val="left" w:pos="326"/>
              </w:tabs>
              <w:overflowPunct/>
              <w:autoSpaceDE/>
              <w:autoSpaceDN/>
              <w:adjustRightInd/>
              <w:jc w:val="center"/>
              <w:rPr>
                <w:b/>
                <w:sz w:val="22"/>
                <w:szCs w:val="22"/>
              </w:rPr>
            </w:pPr>
            <w:r w:rsidRPr="0067484A">
              <w:rPr>
                <w:b/>
                <w:sz w:val="22"/>
                <w:szCs w:val="22"/>
              </w:rPr>
              <w:t>Итого по разделу</w:t>
            </w:r>
            <w:r>
              <w:rPr>
                <w:b/>
                <w:sz w:val="22"/>
                <w:szCs w:val="22"/>
              </w:rPr>
              <w:t xml:space="preserve"> </w:t>
            </w:r>
            <w:r>
              <w:rPr>
                <w:b/>
                <w:sz w:val="22"/>
                <w:szCs w:val="22"/>
                <w:lang w:val="en-US"/>
              </w:rPr>
              <w:t>V</w:t>
            </w:r>
          </w:p>
          <w:p w:rsidR="00373F6E" w:rsidRPr="00AA452B" w:rsidRDefault="00373F6E" w:rsidP="003F559E">
            <w:pPr>
              <w:tabs>
                <w:tab w:val="left" w:pos="326"/>
              </w:tabs>
              <w:overflowPunct/>
              <w:autoSpaceDE/>
              <w:autoSpaceDN/>
              <w:adjustRightInd/>
              <w:jc w:val="center"/>
              <w:rPr>
                <w:sz w:val="22"/>
                <w:szCs w:val="28"/>
              </w:rPr>
            </w:pPr>
          </w:p>
        </w:tc>
        <w:tc>
          <w:tcPr>
            <w:tcW w:w="1836" w:type="dxa"/>
            <w:shd w:val="clear" w:color="auto" w:fill="auto"/>
          </w:tcPr>
          <w:p w:rsidR="00373F6E" w:rsidRPr="007512BB" w:rsidRDefault="00373F6E" w:rsidP="003F559E">
            <w:pPr>
              <w:tabs>
                <w:tab w:val="left" w:pos="326"/>
              </w:tabs>
              <w:overflowPunct/>
              <w:autoSpaceDE/>
              <w:autoSpaceDN/>
              <w:adjustRightInd/>
              <w:jc w:val="center"/>
              <w:rPr>
                <w:b/>
                <w:sz w:val="22"/>
                <w:szCs w:val="28"/>
              </w:rPr>
            </w:pPr>
          </w:p>
        </w:tc>
        <w:tc>
          <w:tcPr>
            <w:tcW w:w="1275" w:type="dxa"/>
            <w:gridSpan w:val="2"/>
            <w:shd w:val="clear" w:color="auto" w:fill="auto"/>
          </w:tcPr>
          <w:p w:rsidR="00373F6E" w:rsidRPr="007512BB" w:rsidRDefault="00373F6E" w:rsidP="003F559E">
            <w:pPr>
              <w:tabs>
                <w:tab w:val="left" w:pos="326"/>
              </w:tabs>
              <w:overflowPunct/>
              <w:autoSpaceDE/>
              <w:autoSpaceDN/>
              <w:adjustRightInd/>
              <w:jc w:val="center"/>
              <w:rPr>
                <w:b/>
                <w:sz w:val="22"/>
                <w:szCs w:val="28"/>
              </w:rPr>
            </w:pPr>
            <w:r w:rsidRPr="007512BB">
              <w:rPr>
                <w:b/>
                <w:sz w:val="22"/>
                <w:szCs w:val="28"/>
              </w:rPr>
              <w:t> 200,00</w:t>
            </w:r>
          </w:p>
        </w:tc>
        <w:tc>
          <w:tcPr>
            <w:tcW w:w="1711" w:type="dxa"/>
            <w:gridSpan w:val="2"/>
            <w:shd w:val="clear" w:color="auto" w:fill="auto"/>
          </w:tcPr>
          <w:p w:rsidR="00373F6E" w:rsidRDefault="00373F6E" w:rsidP="003F559E">
            <w:pPr>
              <w:tabs>
                <w:tab w:val="left" w:pos="326"/>
              </w:tabs>
              <w:overflowPunct/>
              <w:autoSpaceDE/>
              <w:autoSpaceDN/>
              <w:adjustRightInd/>
              <w:jc w:val="center"/>
              <w:rPr>
                <w:b/>
                <w:sz w:val="22"/>
                <w:szCs w:val="28"/>
              </w:rPr>
            </w:pPr>
            <w:r w:rsidRPr="007512BB">
              <w:rPr>
                <w:b/>
                <w:sz w:val="22"/>
                <w:szCs w:val="28"/>
              </w:rPr>
              <w:t> 200,00</w:t>
            </w:r>
          </w:p>
          <w:p w:rsidR="00373F6E" w:rsidRDefault="00373F6E" w:rsidP="003F559E">
            <w:pPr>
              <w:tabs>
                <w:tab w:val="left" w:pos="326"/>
              </w:tabs>
              <w:overflowPunct/>
              <w:autoSpaceDE/>
              <w:autoSpaceDN/>
              <w:adjustRightInd/>
              <w:jc w:val="center"/>
              <w:rPr>
                <w:b/>
                <w:sz w:val="22"/>
                <w:szCs w:val="28"/>
              </w:rPr>
            </w:pPr>
          </w:p>
          <w:p w:rsidR="00373F6E" w:rsidRPr="007512BB" w:rsidRDefault="00373F6E" w:rsidP="003F559E">
            <w:pPr>
              <w:tabs>
                <w:tab w:val="left" w:pos="326"/>
              </w:tabs>
              <w:overflowPunct/>
              <w:autoSpaceDE/>
              <w:autoSpaceDN/>
              <w:adjustRightInd/>
              <w:jc w:val="center"/>
              <w:rPr>
                <w:b/>
                <w:sz w:val="22"/>
                <w:szCs w:val="28"/>
              </w:rPr>
            </w:pPr>
          </w:p>
        </w:tc>
        <w:tc>
          <w:tcPr>
            <w:tcW w:w="1703" w:type="dxa"/>
            <w:shd w:val="clear" w:color="auto" w:fill="auto"/>
          </w:tcPr>
          <w:p w:rsidR="00373F6E" w:rsidRPr="007512BB" w:rsidRDefault="00373F6E" w:rsidP="003F559E">
            <w:pPr>
              <w:tabs>
                <w:tab w:val="left" w:pos="326"/>
              </w:tabs>
              <w:overflowPunct/>
              <w:autoSpaceDE/>
              <w:autoSpaceDN/>
              <w:adjustRightInd/>
              <w:jc w:val="center"/>
              <w:rPr>
                <w:b/>
                <w:sz w:val="22"/>
                <w:szCs w:val="28"/>
              </w:rPr>
            </w:pPr>
            <w:r>
              <w:rPr>
                <w:b/>
                <w:sz w:val="22"/>
                <w:szCs w:val="28"/>
              </w:rPr>
              <w:t>-</w:t>
            </w:r>
          </w:p>
        </w:tc>
        <w:tc>
          <w:tcPr>
            <w:tcW w:w="1845" w:type="dxa"/>
            <w:shd w:val="clear" w:color="auto" w:fill="auto"/>
          </w:tcPr>
          <w:p w:rsidR="00373F6E" w:rsidRPr="007512BB" w:rsidRDefault="00373F6E" w:rsidP="003F559E">
            <w:pPr>
              <w:tabs>
                <w:tab w:val="left" w:pos="326"/>
              </w:tabs>
              <w:overflowPunct/>
              <w:autoSpaceDE/>
              <w:autoSpaceDN/>
              <w:adjustRightInd/>
              <w:jc w:val="center"/>
              <w:rPr>
                <w:b/>
                <w:sz w:val="22"/>
                <w:szCs w:val="28"/>
              </w:rPr>
            </w:pPr>
            <w:r>
              <w:rPr>
                <w:b/>
                <w:sz w:val="22"/>
                <w:szCs w:val="28"/>
              </w:rPr>
              <w:t>-</w:t>
            </w: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rPr>
            </w:pPr>
          </w:p>
        </w:tc>
      </w:tr>
      <w:tr w:rsidR="00373F6E" w:rsidRPr="00F270AD" w:rsidTr="003F559E">
        <w:tc>
          <w:tcPr>
            <w:tcW w:w="15885" w:type="dxa"/>
            <w:gridSpan w:val="13"/>
          </w:tcPr>
          <w:p w:rsidR="00373F6E" w:rsidRDefault="00373F6E" w:rsidP="003F559E">
            <w:pPr>
              <w:tabs>
                <w:tab w:val="left" w:pos="326"/>
              </w:tabs>
              <w:overflowPunct/>
              <w:autoSpaceDE/>
              <w:autoSpaceDN/>
              <w:adjustRightInd/>
              <w:ind w:left="360"/>
              <w:jc w:val="center"/>
              <w:rPr>
                <w:b/>
                <w:sz w:val="22"/>
                <w:szCs w:val="28"/>
              </w:rPr>
            </w:pPr>
          </w:p>
          <w:p w:rsidR="00373F6E" w:rsidRPr="00155BAC" w:rsidRDefault="00373F6E" w:rsidP="003F559E">
            <w:pPr>
              <w:tabs>
                <w:tab w:val="left" w:pos="326"/>
              </w:tabs>
              <w:overflowPunct/>
              <w:autoSpaceDE/>
              <w:autoSpaceDN/>
              <w:adjustRightInd/>
              <w:ind w:left="360"/>
              <w:jc w:val="center"/>
              <w:rPr>
                <w:sz w:val="22"/>
                <w:szCs w:val="28"/>
              </w:rPr>
            </w:pPr>
            <w:r w:rsidRPr="00D902DA">
              <w:rPr>
                <w:b/>
                <w:sz w:val="22"/>
                <w:szCs w:val="28"/>
                <w:lang w:val="en-US"/>
              </w:rPr>
              <w:t>VI</w:t>
            </w:r>
            <w:r w:rsidRPr="00D902DA">
              <w:rPr>
                <w:b/>
                <w:sz w:val="22"/>
                <w:szCs w:val="28"/>
              </w:rPr>
              <w:t>. Совершенствование организации дорожного движения</w:t>
            </w:r>
          </w:p>
        </w:tc>
      </w:tr>
      <w:tr w:rsidR="00373F6E" w:rsidRPr="00F270AD" w:rsidTr="003F559E">
        <w:trPr>
          <w:trHeight w:val="1323"/>
        </w:trPr>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1.</w:t>
            </w:r>
          </w:p>
        </w:tc>
        <w:tc>
          <w:tcPr>
            <w:tcW w:w="2409" w:type="dxa"/>
            <w:shd w:val="clear" w:color="auto" w:fill="auto"/>
          </w:tcPr>
          <w:p w:rsidR="00373F6E" w:rsidRPr="00155BAC" w:rsidRDefault="00373F6E" w:rsidP="003F559E">
            <w:pPr>
              <w:tabs>
                <w:tab w:val="left" w:pos="326"/>
              </w:tabs>
              <w:overflowPunct/>
              <w:autoSpaceDE/>
              <w:autoSpaceDN/>
              <w:adjustRightInd/>
              <w:jc w:val="center"/>
              <w:rPr>
                <w:sz w:val="22"/>
                <w:szCs w:val="28"/>
              </w:rPr>
            </w:pPr>
            <w:r w:rsidRPr="00155BAC">
              <w:rPr>
                <w:sz w:val="22"/>
                <w:szCs w:val="28"/>
              </w:rPr>
              <w:t xml:space="preserve">Разработка и утверждение  проекта организации  дорожного движения  в </w:t>
            </w:r>
            <w:proofErr w:type="gramStart"/>
            <w:r w:rsidRPr="00155BAC">
              <w:rPr>
                <w:sz w:val="22"/>
                <w:szCs w:val="28"/>
              </w:rPr>
              <w:t>г</w:t>
            </w:r>
            <w:proofErr w:type="gramEnd"/>
            <w:r>
              <w:rPr>
                <w:sz w:val="22"/>
                <w:szCs w:val="28"/>
              </w:rPr>
              <w:t>.</w:t>
            </w:r>
            <w:r w:rsidRPr="00155BAC">
              <w:rPr>
                <w:sz w:val="22"/>
                <w:szCs w:val="28"/>
              </w:rPr>
              <w:t xml:space="preserve"> Лыткарино.</w:t>
            </w:r>
          </w:p>
        </w:tc>
        <w:tc>
          <w:tcPr>
            <w:tcW w:w="1560" w:type="dxa"/>
            <w:gridSpan w:val="2"/>
            <w:shd w:val="clear" w:color="auto" w:fill="auto"/>
          </w:tcPr>
          <w:p w:rsidR="00373F6E" w:rsidRPr="00155BAC" w:rsidRDefault="00373F6E" w:rsidP="003F559E">
            <w:pPr>
              <w:tabs>
                <w:tab w:val="left" w:pos="326"/>
              </w:tabs>
              <w:overflowPunct/>
              <w:autoSpaceDE/>
              <w:autoSpaceDN/>
              <w:adjustRightInd/>
              <w:jc w:val="center"/>
              <w:rPr>
                <w:sz w:val="22"/>
                <w:szCs w:val="28"/>
              </w:rPr>
            </w:pPr>
            <w:r w:rsidRPr="00155BAC">
              <w:rPr>
                <w:sz w:val="22"/>
                <w:szCs w:val="28"/>
              </w:rPr>
              <w:t>Средства бюджета города Лыткарино</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2014</w:t>
            </w: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tc>
        <w:tc>
          <w:tcPr>
            <w:tcW w:w="1275"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635AC4" w:rsidRDefault="007D49E3" w:rsidP="003F559E">
            <w:pPr>
              <w:tabs>
                <w:tab w:val="left" w:pos="326"/>
              </w:tabs>
              <w:overflowPunct/>
              <w:autoSpaceDE/>
              <w:autoSpaceDN/>
              <w:adjustRightInd/>
              <w:jc w:val="center"/>
              <w:rPr>
                <w:sz w:val="22"/>
                <w:szCs w:val="28"/>
              </w:rPr>
            </w:pPr>
            <w:r>
              <w:rPr>
                <w:sz w:val="22"/>
                <w:szCs w:val="28"/>
              </w:rPr>
              <w:t>368,0</w:t>
            </w:r>
          </w:p>
        </w:tc>
        <w:tc>
          <w:tcPr>
            <w:tcW w:w="1711"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7D49E3" w:rsidP="003F559E">
            <w:pPr>
              <w:tabs>
                <w:tab w:val="left" w:pos="326"/>
              </w:tabs>
              <w:overflowPunct/>
              <w:autoSpaceDE/>
              <w:autoSpaceDN/>
              <w:adjustRightInd/>
              <w:jc w:val="center"/>
              <w:rPr>
                <w:sz w:val="22"/>
                <w:szCs w:val="28"/>
              </w:rPr>
            </w:pPr>
            <w:r>
              <w:rPr>
                <w:sz w:val="22"/>
                <w:szCs w:val="28"/>
              </w:rPr>
              <w:t>368,0</w:t>
            </w:r>
          </w:p>
        </w:tc>
        <w:tc>
          <w:tcPr>
            <w:tcW w:w="1703" w:type="dxa"/>
            <w:shd w:val="clear" w:color="auto" w:fill="auto"/>
          </w:tcPr>
          <w:p w:rsidR="00373F6E" w:rsidRPr="00155BAC" w:rsidRDefault="00373F6E" w:rsidP="003F559E">
            <w:pPr>
              <w:tabs>
                <w:tab w:val="left" w:pos="326"/>
              </w:tabs>
              <w:overflowPunct/>
              <w:autoSpaceDE/>
              <w:autoSpaceDN/>
              <w:adjustRightInd/>
              <w:jc w:val="center"/>
              <w:rPr>
                <w:sz w:val="22"/>
                <w:szCs w:val="28"/>
              </w:rPr>
            </w:pPr>
            <w:r>
              <w:rPr>
                <w:sz w:val="22"/>
                <w:szCs w:val="28"/>
              </w:rPr>
              <w:t>-</w:t>
            </w:r>
          </w:p>
        </w:tc>
        <w:tc>
          <w:tcPr>
            <w:tcW w:w="1845" w:type="dxa"/>
            <w:shd w:val="clear" w:color="auto" w:fill="auto"/>
          </w:tcPr>
          <w:p w:rsidR="00373F6E" w:rsidRPr="00155BAC" w:rsidRDefault="00373F6E" w:rsidP="003F559E">
            <w:pPr>
              <w:tabs>
                <w:tab w:val="left" w:pos="326"/>
              </w:tabs>
              <w:overflowPunct/>
              <w:autoSpaceDE/>
              <w:autoSpaceDN/>
              <w:adjustRightInd/>
              <w:jc w:val="center"/>
              <w:rPr>
                <w:sz w:val="22"/>
                <w:szCs w:val="28"/>
              </w:rPr>
            </w:pPr>
            <w:r>
              <w:rPr>
                <w:sz w:val="22"/>
                <w:szCs w:val="28"/>
              </w:rPr>
              <w:t>-</w:t>
            </w:r>
          </w:p>
        </w:tc>
        <w:tc>
          <w:tcPr>
            <w:tcW w:w="2979" w:type="dxa"/>
            <w:gridSpan w:val="2"/>
            <w:shd w:val="clear" w:color="auto" w:fill="auto"/>
          </w:tcPr>
          <w:p w:rsidR="00373F6E" w:rsidRPr="00635AC4" w:rsidRDefault="00373F6E" w:rsidP="003F559E">
            <w:pPr>
              <w:tabs>
                <w:tab w:val="left" w:pos="326"/>
              </w:tabs>
              <w:overflowPunct/>
              <w:autoSpaceDE/>
              <w:autoSpaceDN/>
              <w:adjustRightInd/>
              <w:jc w:val="center"/>
              <w:rPr>
                <w:sz w:val="22"/>
                <w:szCs w:val="28"/>
              </w:rPr>
            </w:pPr>
            <w:r>
              <w:rPr>
                <w:sz w:val="22"/>
                <w:szCs w:val="28"/>
              </w:rPr>
              <w:t>Управление ЖКХ и РГИ 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r>
              <w:rPr>
                <w:sz w:val="22"/>
                <w:szCs w:val="28"/>
              </w:rPr>
              <w:t>2.</w:t>
            </w:r>
          </w:p>
        </w:tc>
        <w:tc>
          <w:tcPr>
            <w:tcW w:w="2409" w:type="dxa"/>
            <w:shd w:val="clear" w:color="auto" w:fill="auto"/>
          </w:tcPr>
          <w:p w:rsidR="00373F6E" w:rsidRDefault="00373F6E" w:rsidP="003F559E">
            <w:pPr>
              <w:tabs>
                <w:tab w:val="left" w:pos="326"/>
              </w:tabs>
              <w:overflowPunct/>
              <w:autoSpaceDE/>
              <w:autoSpaceDN/>
              <w:adjustRightInd/>
              <w:jc w:val="center"/>
              <w:rPr>
                <w:sz w:val="22"/>
                <w:szCs w:val="28"/>
              </w:rPr>
            </w:pPr>
            <w:r w:rsidRPr="00155BAC">
              <w:rPr>
                <w:sz w:val="22"/>
                <w:szCs w:val="28"/>
              </w:rPr>
              <w:t>Установка, замена и ремонт</w:t>
            </w:r>
            <w:r>
              <w:t xml:space="preserve"> </w:t>
            </w:r>
            <w:r w:rsidRPr="00D03DDE">
              <w:rPr>
                <w:sz w:val="22"/>
                <w:szCs w:val="28"/>
              </w:rPr>
              <w:t>дорожных знаков</w:t>
            </w:r>
            <w:r w:rsidRPr="00155BAC">
              <w:rPr>
                <w:sz w:val="22"/>
                <w:szCs w:val="28"/>
              </w:rPr>
              <w:t xml:space="preserve"> на улично-дорожной сети </w:t>
            </w:r>
          </w:p>
          <w:p w:rsidR="00373F6E" w:rsidRPr="00155BAC" w:rsidRDefault="00373F6E" w:rsidP="003F559E">
            <w:pPr>
              <w:tabs>
                <w:tab w:val="left" w:pos="326"/>
              </w:tabs>
              <w:overflowPunct/>
              <w:autoSpaceDE/>
              <w:autoSpaceDN/>
              <w:adjustRightInd/>
              <w:jc w:val="center"/>
              <w:rPr>
                <w:sz w:val="22"/>
                <w:szCs w:val="28"/>
              </w:rPr>
            </w:pPr>
            <w:r w:rsidRPr="00155BAC">
              <w:rPr>
                <w:sz w:val="22"/>
                <w:szCs w:val="28"/>
              </w:rPr>
              <w:t xml:space="preserve">г. Лыткарино </w:t>
            </w:r>
          </w:p>
        </w:tc>
        <w:tc>
          <w:tcPr>
            <w:tcW w:w="1560" w:type="dxa"/>
            <w:gridSpan w:val="2"/>
            <w:shd w:val="clear" w:color="auto" w:fill="auto"/>
          </w:tcPr>
          <w:p w:rsidR="00373F6E" w:rsidRPr="00155BAC" w:rsidRDefault="00373F6E" w:rsidP="003F559E">
            <w:pPr>
              <w:tabs>
                <w:tab w:val="left" w:pos="326"/>
              </w:tabs>
              <w:overflowPunct/>
              <w:autoSpaceDE/>
              <w:autoSpaceDN/>
              <w:adjustRightInd/>
              <w:jc w:val="center"/>
              <w:rPr>
                <w:sz w:val="22"/>
                <w:szCs w:val="28"/>
              </w:rPr>
            </w:pPr>
            <w:r w:rsidRPr="00155BAC">
              <w:rPr>
                <w:sz w:val="22"/>
                <w:szCs w:val="28"/>
              </w:rPr>
              <w:t>Средства бюджета города Лыткарино</w:t>
            </w:r>
          </w:p>
        </w:tc>
        <w:tc>
          <w:tcPr>
            <w:tcW w:w="1836"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sidRPr="00155BAC">
              <w:rPr>
                <w:sz w:val="22"/>
                <w:szCs w:val="28"/>
              </w:rPr>
              <w:t>2014-2016</w:t>
            </w: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tc>
        <w:tc>
          <w:tcPr>
            <w:tcW w:w="1275"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635AC4" w:rsidRDefault="00373F6E" w:rsidP="003F559E">
            <w:pPr>
              <w:tabs>
                <w:tab w:val="left" w:pos="326"/>
              </w:tabs>
              <w:overflowPunct/>
              <w:autoSpaceDE/>
              <w:autoSpaceDN/>
              <w:adjustRightInd/>
              <w:jc w:val="center"/>
              <w:rPr>
                <w:sz w:val="22"/>
                <w:szCs w:val="28"/>
              </w:rPr>
            </w:pPr>
            <w:r>
              <w:rPr>
                <w:sz w:val="22"/>
                <w:szCs w:val="28"/>
              </w:rPr>
              <w:t>1500,00</w:t>
            </w:r>
          </w:p>
        </w:tc>
        <w:tc>
          <w:tcPr>
            <w:tcW w:w="1711" w:type="dxa"/>
            <w:gridSpan w:val="2"/>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r>
              <w:rPr>
                <w:sz w:val="22"/>
                <w:szCs w:val="28"/>
              </w:rPr>
              <w:t>500,00</w:t>
            </w:r>
          </w:p>
        </w:tc>
        <w:tc>
          <w:tcPr>
            <w:tcW w:w="1703"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55BAC" w:rsidRDefault="00373F6E" w:rsidP="003F559E">
            <w:pPr>
              <w:tabs>
                <w:tab w:val="left" w:pos="326"/>
              </w:tabs>
              <w:overflowPunct/>
              <w:autoSpaceDE/>
              <w:autoSpaceDN/>
              <w:adjustRightInd/>
              <w:jc w:val="center"/>
              <w:rPr>
                <w:sz w:val="22"/>
                <w:szCs w:val="28"/>
              </w:rPr>
            </w:pPr>
            <w:r>
              <w:rPr>
                <w:sz w:val="22"/>
                <w:szCs w:val="28"/>
              </w:rPr>
              <w:t>500,00</w:t>
            </w:r>
          </w:p>
        </w:tc>
        <w:tc>
          <w:tcPr>
            <w:tcW w:w="1845" w:type="dxa"/>
            <w:shd w:val="clear" w:color="auto" w:fill="auto"/>
          </w:tcPr>
          <w:p w:rsidR="00373F6E" w:rsidRDefault="00373F6E" w:rsidP="003F559E">
            <w:pPr>
              <w:tabs>
                <w:tab w:val="left" w:pos="326"/>
              </w:tabs>
              <w:overflowPunct/>
              <w:autoSpaceDE/>
              <w:autoSpaceDN/>
              <w:adjustRightInd/>
              <w:jc w:val="center"/>
              <w:rPr>
                <w:sz w:val="22"/>
                <w:szCs w:val="28"/>
              </w:rPr>
            </w:pPr>
          </w:p>
          <w:p w:rsidR="00373F6E" w:rsidRDefault="00373F6E" w:rsidP="003F559E">
            <w:pPr>
              <w:tabs>
                <w:tab w:val="left" w:pos="326"/>
              </w:tabs>
              <w:overflowPunct/>
              <w:autoSpaceDE/>
              <w:autoSpaceDN/>
              <w:adjustRightInd/>
              <w:jc w:val="center"/>
              <w:rPr>
                <w:sz w:val="22"/>
                <w:szCs w:val="28"/>
              </w:rPr>
            </w:pPr>
          </w:p>
          <w:p w:rsidR="00373F6E" w:rsidRPr="00155BAC" w:rsidRDefault="00373F6E" w:rsidP="003F559E">
            <w:pPr>
              <w:tabs>
                <w:tab w:val="left" w:pos="326"/>
              </w:tabs>
              <w:overflowPunct/>
              <w:autoSpaceDE/>
              <w:autoSpaceDN/>
              <w:adjustRightInd/>
              <w:jc w:val="center"/>
              <w:rPr>
                <w:sz w:val="22"/>
                <w:szCs w:val="28"/>
              </w:rPr>
            </w:pPr>
            <w:r>
              <w:rPr>
                <w:sz w:val="22"/>
                <w:szCs w:val="28"/>
              </w:rPr>
              <w:t>500,00</w:t>
            </w:r>
          </w:p>
        </w:tc>
        <w:tc>
          <w:tcPr>
            <w:tcW w:w="2979" w:type="dxa"/>
            <w:gridSpan w:val="2"/>
            <w:shd w:val="clear" w:color="auto" w:fill="auto"/>
          </w:tcPr>
          <w:p w:rsidR="00373F6E" w:rsidRPr="00F667F0" w:rsidRDefault="00373F6E" w:rsidP="003F559E">
            <w:pPr>
              <w:tabs>
                <w:tab w:val="left" w:pos="326"/>
              </w:tabs>
              <w:overflowPunct/>
              <w:autoSpaceDE/>
              <w:autoSpaceDN/>
              <w:adjustRightInd/>
              <w:jc w:val="center"/>
              <w:rPr>
                <w:sz w:val="22"/>
                <w:szCs w:val="28"/>
              </w:rPr>
            </w:pPr>
            <w:r w:rsidRPr="00F667F0">
              <w:rPr>
                <w:sz w:val="22"/>
                <w:szCs w:val="28"/>
              </w:rPr>
              <w:t xml:space="preserve">Отдел развития предпринимательства, торговли и транспорта Администрации </w:t>
            </w:r>
          </w:p>
          <w:p w:rsidR="00373F6E" w:rsidRPr="00635AC4" w:rsidRDefault="00373F6E" w:rsidP="003F559E">
            <w:pPr>
              <w:tabs>
                <w:tab w:val="left" w:pos="326"/>
              </w:tabs>
              <w:overflowPunct/>
              <w:autoSpaceDE/>
              <w:autoSpaceDN/>
              <w:adjustRightInd/>
              <w:jc w:val="center"/>
              <w:rPr>
                <w:sz w:val="22"/>
                <w:szCs w:val="28"/>
              </w:rPr>
            </w:pPr>
            <w:r w:rsidRPr="00F667F0">
              <w:rPr>
                <w:sz w:val="22"/>
                <w:szCs w:val="28"/>
              </w:rPr>
              <w:t>г. Лыткарино</w:t>
            </w:r>
          </w:p>
        </w:tc>
      </w:tr>
      <w:tr w:rsidR="007D49E3" w:rsidRPr="00F270AD" w:rsidTr="003F559E">
        <w:tc>
          <w:tcPr>
            <w:tcW w:w="567" w:type="dxa"/>
            <w:shd w:val="clear" w:color="auto" w:fill="auto"/>
          </w:tcPr>
          <w:p w:rsidR="007D49E3" w:rsidRDefault="007D49E3" w:rsidP="003F559E">
            <w:pPr>
              <w:tabs>
                <w:tab w:val="left" w:pos="326"/>
              </w:tabs>
              <w:overflowPunct/>
              <w:autoSpaceDE/>
              <w:autoSpaceDN/>
              <w:adjustRightInd/>
              <w:jc w:val="center"/>
              <w:rPr>
                <w:sz w:val="22"/>
                <w:szCs w:val="28"/>
              </w:rPr>
            </w:pPr>
            <w:r>
              <w:rPr>
                <w:sz w:val="22"/>
                <w:szCs w:val="28"/>
              </w:rPr>
              <w:t>3.</w:t>
            </w:r>
          </w:p>
        </w:tc>
        <w:tc>
          <w:tcPr>
            <w:tcW w:w="2409" w:type="dxa"/>
            <w:shd w:val="clear" w:color="auto" w:fill="auto"/>
          </w:tcPr>
          <w:p w:rsidR="007D49E3" w:rsidRPr="00155BAC" w:rsidRDefault="007D49E3" w:rsidP="003F559E">
            <w:pPr>
              <w:tabs>
                <w:tab w:val="left" w:pos="326"/>
              </w:tabs>
              <w:overflowPunct/>
              <w:autoSpaceDE/>
              <w:autoSpaceDN/>
              <w:adjustRightInd/>
              <w:jc w:val="center"/>
              <w:rPr>
                <w:sz w:val="22"/>
                <w:szCs w:val="28"/>
              </w:rPr>
            </w:pPr>
            <w:r>
              <w:rPr>
                <w:sz w:val="22"/>
                <w:szCs w:val="28"/>
              </w:rPr>
              <w:t xml:space="preserve">Разработка </w:t>
            </w:r>
            <w:r>
              <w:rPr>
                <w:sz w:val="22"/>
                <w:szCs w:val="28"/>
              </w:rPr>
              <w:lastRenderedPageBreak/>
              <w:t>комплексного проекта организации дорожного движения (КСОДД) г</w:t>
            </w:r>
            <w:proofErr w:type="gramStart"/>
            <w:r>
              <w:rPr>
                <w:sz w:val="22"/>
                <w:szCs w:val="28"/>
              </w:rPr>
              <w:t>.Л</w:t>
            </w:r>
            <w:proofErr w:type="gramEnd"/>
            <w:r>
              <w:rPr>
                <w:sz w:val="22"/>
                <w:szCs w:val="28"/>
              </w:rPr>
              <w:t>ыткарино модуля 1 «Сбор и анализ исходных данных»</w:t>
            </w:r>
          </w:p>
        </w:tc>
        <w:tc>
          <w:tcPr>
            <w:tcW w:w="1560" w:type="dxa"/>
            <w:gridSpan w:val="2"/>
            <w:shd w:val="clear" w:color="auto" w:fill="auto"/>
          </w:tcPr>
          <w:p w:rsidR="007D49E3" w:rsidRPr="00155BAC" w:rsidRDefault="007D49E3" w:rsidP="003F559E">
            <w:pPr>
              <w:tabs>
                <w:tab w:val="left" w:pos="326"/>
              </w:tabs>
              <w:overflowPunct/>
              <w:autoSpaceDE/>
              <w:autoSpaceDN/>
              <w:adjustRightInd/>
              <w:jc w:val="center"/>
              <w:rPr>
                <w:sz w:val="22"/>
                <w:szCs w:val="28"/>
              </w:rPr>
            </w:pPr>
            <w:r w:rsidRPr="00155BAC">
              <w:rPr>
                <w:sz w:val="22"/>
                <w:szCs w:val="28"/>
              </w:rPr>
              <w:lastRenderedPageBreak/>
              <w:t xml:space="preserve">Средства </w:t>
            </w:r>
            <w:r w:rsidRPr="00155BAC">
              <w:rPr>
                <w:sz w:val="22"/>
                <w:szCs w:val="28"/>
              </w:rPr>
              <w:lastRenderedPageBreak/>
              <w:t>бюджета города Лыткарино</w:t>
            </w:r>
          </w:p>
        </w:tc>
        <w:tc>
          <w:tcPr>
            <w:tcW w:w="1836" w:type="dxa"/>
            <w:shd w:val="clear" w:color="auto" w:fill="auto"/>
          </w:tcPr>
          <w:p w:rsidR="007D49E3" w:rsidRDefault="007D49E3" w:rsidP="003F559E">
            <w:pPr>
              <w:tabs>
                <w:tab w:val="left" w:pos="326"/>
              </w:tabs>
              <w:overflowPunct/>
              <w:autoSpaceDE/>
              <w:autoSpaceDN/>
              <w:adjustRightInd/>
              <w:jc w:val="center"/>
              <w:rPr>
                <w:sz w:val="22"/>
                <w:szCs w:val="28"/>
              </w:rPr>
            </w:pPr>
            <w:r>
              <w:rPr>
                <w:sz w:val="22"/>
                <w:szCs w:val="28"/>
              </w:rPr>
              <w:lastRenderedPageBreak/>
              <w:t>2014</w:t>
            </w:r>
          </w:p>
        </w:tc>
        <w:tc>
          <w:tcPr>
            <w:tcW w:w="1275" w:type="dxa"/>
            <w:gridSpan w:val="2"/>
            <w:shd w:val="clear" w:color="auto" w:fill="auto"/>
          </w:tcPr>
          <w:p w:rsidR="007D49E3" w:rsidRDefault="007D49E3" w:rsidP="003F559E">
            <w:pPr>
              <w:tabs>
                <w:tab w:val="left" w:pos="326"/>
              </w:tabs>
              <w:overflowPunct/>
              <w:autoSpaceDE/>
              <w:autoSpaceDN/>
              <w:adjustRightInd/>
              <w:jc w:val="center"/>
              <w:rPr>
                <w:sz w:val="22"/>
                <w:szCs w:val="28"/>
              </w:rPr>
            </w:pPr>
            <w:r>
              <w:rPr>
                <w:sz w:val="22"/>
                <w:szCs w:val="28"/>
              </w:rPr>
              <w:t>600,0</w:t>
            </w:r>
          </w:p>
        </w:tc>
        <w:tc>
          <w:tcPr>
            <w:tcW w:w="1711" w:type="dxa"/>
            <w:gridSpan w:val="2"/>
            <w:shd w:val="clear" w:color="auto" w:fill="auto"/>
          </w:tcPr>
          <w:p w:rsidR="007D49E3" w:rsidRDefault="00904EC2" w:rsidP="003F559E">
            <w:pPr>
              <w:tabs>
                <w:tab w:val="left" w:pos="326"/>
              </w:tabs>
              <w:overflowPunct/>
              <w:autoSpaceDE/>
              <w:autoSpaceDN/>
              <w:adjustRightInd/>
              <w:jc w:val="center"/>
              <w:rPr>
                <w:sz w:val="22"/>
                <w:szCs w:val="28"/>
              </w:rPr>
            </w:pPr>
            <w:r>
              <w:rPr>
                <w:sz w:val="22"/>
                <w:szCs w:val="28"/>
              </w:rPr>
              <w:t>600,0</w:t>
            </w:r>
          </w:p>
        </w:tc>
        <w:tc>
          <w:tcPr>
            <w:tcW w:w="1703" w:type="dxa"/>
            <w:shd w:val="clear" w:color="auto" w:fill="auto"/>
          </w:tcPr>
          <w:p w:rsidR="007D49E3" w:rsidRDefault="00904EC2" w:rsidP="003F559E">
            <w:pPr>
              <w:tabs>
                <w:tab w:val="left" w:pos="326"/>
              </w:tabs>
              <w:overflowPunct/>
              <w:autoSpaceDE/>
              <w:autoSpaceDN/>
              <w:adjustRightInd/>
              <w:jc w:val="center"/>
              <w:rPr>
                <w:sz w:val="22"/>
                <w:szCs w:val="28"/>
              </w:rPr>
            </w:pPr>
            <w:r>
              <w:rPr>
                <w:sz w:val="22"/>
                <w:szCs w:val="28"/>
              </w:rPr>
              <w:t>-</w:t>
            </w:r>
          </w:p>
        </w:tc>
        <w:tc>
          <w:tcPr>
            <w:tcW w:w="1845" w:type="dxa"/>
            <w:shd w:val="clear" w:color="auto" w:fill="auto"/>
          </w:tcPr>
          <w:p w:rsidR="007D49E3" w:rsidRDefault="00904EC2" w:rsidP="003F559E">
            <w:pPr>
              <w:tabs>
                <w:tab w:val="left" w:pos="326"/>
              </w:tabs>
              <w:overflowPunct/>
              <w:autoSpaceDE/>
              <w:autoSpaceDN/>
              <w:adjustRightInd/>
              <w:jc w:val="center"/>
              <w:rPr>
                <w:sz w:val="22"/>
                <w:szCs w:val="28"/>
              </w:rPr>
            </w:pPr>
            <w:r>
              <w:rPr>
                <w:sz w:val="22"/>
                <w:szCs w:val="28"/>
              </w:rPr>
              <w:t>-</w:t>
            </w:r>
          </w:p>
        </w:tc>
        <w:tc>
          <w:tcPr>
            <w:tcW w:w="2979" w:type="dxa"/>
            <w:gridSpan w:val="2"/>
            <w:shd w:val="clear" w:color="auto" w:fill="auto"/>
          </w:tcPr>
          <w:p w:rsidR="00904EC2" w:rsidRPr="00F667F0" w:rsidRDefault="00904EC2" w:rsidP="00904EC2">
            <w:pPr>
              <w:tabs>
                <w:tab w:val="left" w:pos="326"/>
              </w:tabs>
              <w:overflowPunct/>
              <w:autoSpaceDE/>
              <w:autoSpaceDN/>
              <w:adjustRightInd/>
              <w:jc w:val="center"/>
              <w:rPr>
                <w:sz w:val="22"/>
                <w:szCs w:val="28"/>
              </w:rPr>
            </w:pPr>
            <w:r w:rsidRPr="00F667F0">
              <w:rPr>
                <w:sz w:val="22"/>
                <w:szCs w:val="28"/>
              </w:rPr>
              <w:t xml:space="preserve">Отдел развития </w:t>
            </w:r>
            <w:r w:rsidRPr="00F667F0">
              <w:rPr>
                <w:sz w:val="22"/>
                <w:szCs w:val="28"/>
              </w:rPr>
              <w:lastRenderedPageBreak/>
              <w:t xml:space="preserve">предпринимательства, торговли и транспорта Администрации </w:t>
            </w:r>
          </w:p>
          <w:p w:rsidR="007D49E3" w:rsidRPr="00F667F0" w:rsidRDefault="00904EC2" w:rsidP="00904EC2">
            <w:pPr>
              <w:tabs>
                <w:tab w:val="left" w:pos="326"/>
              </w:tabs>
              <w:overflowPunct/>
              <w:autoSpaceDE/>
              <w:autoSpaceDN/>
              <w:adjustRightInd/>
              <w:jc w:val="center"/>
              <w:rPr>
                <w:sz w:val="22"/>
                <w:szCs w:val="28"/>
              </w:rPr>
            </w:pPr>
            <w:r w:rsidRPr="00F667F0">
              <w:rPr>
                <w:sz w:val="22"/>
                <w:szCs w:val="28"/>
              </w:rPr>
              <w:t>г. Лыткарино</w:t>
            </w:r>
          </w:p>
        </w:tc>
      </w:tr>
      <w:tr w:rsidR="00373F6E" w:rsidRPr="00F270AD" w:rsidTr="003F559E">
        <w:tc>
          <w:tcPr>
            <w:tcW w:w="567" w:type="dxa"/>
            <w:shd w:val="clear" w:color="auto" w:fill="auto"/>
          </w:tcPr>
          <w:p w:rsidR="00373F6E" w:rsidRDefault="00373F6E" w:rsidP="003F559E">
            <w:pPr>
              <w:tabs>
                <w:tab w:val="left" w:pos="326"/>
              </w:tabs>
              <w:overflowPunct/>
              <w:autoSpaceDE/>
              <w:autoSpaceDN/>
              <w:adjustRightInd/>
              <w:jc w:val="center"/>
              <w:rPr>
                <w:sz w:val="22"/>
                <w:szCs w:val="28"/>
              </w:rPr>
            </w:pPr>
          </w:p>
        </w:tc>
        <w:tc>
          <w:tcPr>
            <w:tcW w:w="3969" w:type="dxa"/>
            <w:gridSpan w:val="3"/>
            <w:shd w:val="clear" w:color="auto" w:fill="auto"/>
          </w:tcPr>
          <w:p w:rsidR="00373F6E" w:rsidRPr="00D902DA" w:rsidRDefault="00373F6E" w:rsidP="003F559E">
            <w:pPr>
              <w:tabs>
                <w:tab w:val="left" w:pos="326"/>
              </w:tabs>
              <w:overflowPunct/>
              <w:autoSpaceDE/>
              <w:autoSpaceDN/>
              <w:adjustRightInd/>
              <w:jc w:val="center"/>
              <w:rPr>
                <w:sz w:val="22"/>
                <w:szCs w:val="28"/>
              </w:rPr>
            </w:pPr>
            <w:r w:rsidRPr="0067484A">
              <w:rPr>
                <w:b/>
                <w:sz w:val="22"/>
                <w:szCs w:val="22"/>
              </w:rPr>
              <w:t>Итого по разделу</w:t>
            </w:r>
            <w:r>
              <w:rPr>
                <w:b/>
                <w:sz w:val="22"/>
                <w:szCs w:val="22"/>
              </w:rPr>
              <w:t xml:space="preserve"> </w:t>
            </w:r>
            <w:r>
              <w:rPr>
                <w:b/>
                <w:sz w:val="22"/>
                <w:szCs w:val="22"/>
                <w:lang w:val="en-US"/>
              </w:rPr>
              <w:t>VI</w:t>
            </w:r>
          </w:p>
        </w:tc>
        <w:tc>
          <w:tcPr>
            <w:tcW w:w="1836" w:type="dxa"/>
            <w:shd w:val="clear" w:color="auto" w:fill="auto"/>
          </w:tcPr>
          <w:p w:rsidR="00373F6E" w:rsidRPr="007512BB" w:rsidRDefault="00373F6E" w:rsidP="003F559E">
            <w:pPr>
              <w:tabs>
                <w:tab w:val="left" w:pos="326"/>
              </w:tabs>
              <w:overflowPunct/>
              <w:autoSpaceDE/>
              <w:autoSpaceDN/>
              <w:adjustRightInd/>
              <w:jc w:val="center"/>
              <w:rPr>
                <w:b/>
                <w:sz w:val="22"/>
                <w:szCs w:val="28"/>
              </w:rPr>
            </w:pPr>
          </w:p>
        </w:tc>
        <w:tc>
          <w:tcPr>
            <w:tcW w:w="1275" w:type="dxa"/>
            <w:gridSpan w:val="2"/>
            <w:shd w:val="clear" w:color="auto" w:fill="auto"/>
          </w:tcPr>
          <w:p w:rsidR="00373F6E" w:rsidRPr="007512BB" w:rsidRDefault="00904EC2" w:rsidP="003F559E">
            <w:pPr>
              <w:tabs>
                <w:tab w:val="left" w:pos="326"/>
              </w:tabs>
              <w:overflowPunct/>
              <w:autoSpaceDE/>
              <w:autoSpaceDN/>
              <w:adjustRightInd/>
              <w:jc w:val="center"/>
              <w:rPr>
                <w:b/>
                <w:sz w:val="22"/>
                <w:szCs w:val="28"/>
              </w:rPr>
            </w:pPr>
            <w:r>
              <w:rPr>
                <w:b/>
                <w:sz w:val="22"/>
                <w:szCs w:val="28"/>
              </w:rPr>
              <w:t>2 468,0</w:t>
            </w:r>
          </w:p>
        </w:tc>
        <w:tc>
          <w:tcPr>
            <w:tcW w:w="1711" w:type="dxa"/>
            <w:gridSpan w:val="2"/>
            <w:shd w:val="clear" w:color="auto" w:fill="auto"/>
          </w:tcPr>
          <w:p w:rsidR="00373F6E" w:rsidRPr="007512BB" w:rsidRDefault="00904EC2" w:rsidP="003F559E">
            <w:pPr>
              <w:tabs>
                <w:tab w:val="left" w:pos="326"/>
              </w:tabs>
              <w:overflowPunct/>
              <w:autoSpaceDE/>
              <w:autoSpaceDN/>
              <w:adjustRightInd/>
              <w:jc w:val="center"/>
              <w:rPr>
                <w:b/>
                <w:sz w:val="22"/>
                <w:szCs w:val="28"/>
              </w:rPr>
            </w:pPr>
            <w:r>
              <w:rPr>
                <w:b/>
                <w:sz w:val="22"/>
                <w:szCs w:val="28"/>
              </w:rPr>
              <w:t>1 468,0</w:t>
            </w:r>
          </w:p>
        </w:tc>
        <w:tc>
          <w:tcPr>
            <w:tcW w:w="1703" w:type="dxa"/>
            <w:shd w:val="clear" w:color="auto" w:fill="auto"/>
          </w:tcPr>
          <w:p w:rsidR="00373F6E" w:rsidRPr="007512BB" w:rsidRDefault="00373F6E" w:rsidP="003F559E">
            <w:pPr>
              <w:tabs>
                <w:tab w:val="left" w:pos="326"/>
              </w:tabs>
              <w:overflowPunct/>
              <w:autoSpaceDE/>
              <w:autoSpaceDN/>
              <w:adjustRightInd/>
              <w:jc w:val="center"/>
              <w:rPr>
                <w:b/>
                <w:sz w:val="22"/>
                <w:szCs w:val="28"/>
              </w:rPr>
            </w:pPr>
            <w:r w:rsidRPr="007512BB">
              <w:rPr>
                <w:b/>
                <w:sz w:val="22"/>
                <w:szCs w:val="28"/>
              </w:rPr>
              <w:t>500,00</w:t>
            </w:r>
          </w:p>
        </w:tc>
        <w:tc>
          <w:tcPr>
            <w:tcW w:w="1845" w:type="dxa"/>
            <w:shd w:val="clear" w:color="auto" w:fill="auto"/>
          </w:tcPr>
          <w:p w:rsidR="00373F6E" w:rsidRDefault="00373F6E" w:rsidP="003F559E">
            <w:pPr>
              <w:tabs>
                <w:tab w:val="left" w:pos="326"/>
              </w:tabs>
              <w:overflowPunct/>
              <w:autoSpaceDE/>
              <w:autoSpaceDN/>
              <w:adjustRightInd/>
              <w:jc w:val="center"/>
              <w:rPr>
                <w:b/>
                <w:sz w:val="22"/>
                <w:szCs w:val="28"/>
              </w:rPr>
            </w:pPr>
            <w:r w:rsidRPr="007512BB">
              <w:rPr>
                <w:b/>
                <w:sz w:val="22"/>
                <w:szCs w:val="28"/>
              </w:rPr>
              <w:t>500,00</w:t>
            </w:r>
          </w:p>
          <w:p w:rsidR="00373F6E" w:rsidRPr="007512BB" w:rsidRDefault="00373F6E" w:rsidP="003F559E">
            <w:pPr>
              <w:tabs>
                <w:tab w:val="left" w:pos="326"/>
              </w:tabs>
              <w:overflowPunct/>
              <w:autoSpaceDE/>
              <w:autoSpaceDN/>
              <w:adjustRightInd/>
              <w:jc w:val="center"/>
              <w:rPr>
                <w:b/>
                <w:sz w:val="22"/>
                <w:szCs w:val="28"/>
              </w:rPr>
            </w:pPr>
          </w:p>
        </w:tc>
        <w:tc>
          <w:tcPr>
            <w:tcW w:w="2979" w:type="dxa"/>
            <w:gridSpan w:val="2"/>
            <w:shd w:val="clear" w:color="auto" w:fill="auto"/>
          </w:tcPr>
          <w:p w:rsidR="00373F6E" w:rsidRDefault="00373F6E" w:rsidP="003F559E">
            <w:pPr>
              <w:tabs>
                <w:tab w:val="left" w:pos="326"/>
              </w:tabs>
              <w:overflowPunct/>
              <w:autoSpaceDE/>
              <w:autoSpaceDN/>
              <w:adjustRightInd/>
              <w:jc w:val="center"/>
              <w:rPr>
                <w:sz w:val="22"/>
                <w:szCs w:val="28"/>
              </w:rPr>
            </w:pPr>
          </w:p>
        </w:tc>
      </w:tr>
      <w:tr w:rsidR="00373F6E" w:rsidRPr="00F270AD" w:rsidTr="003F559E">
        <w:tc>
          <w:tcPr>
            <w:tcW w:w="6379" w:type="dxa"/>
            <w:gridSpan w:val="6"/>
          </w:tcPr>
          <w:p w:rsidR="00373F6E" w:rsidRPr="007512BB" w:rsidRDefault="00373F6E" w:rsidP="003F559E">
            <w:pPr>
              <w:tabs>
                <w:tab w:val="left" w:pos="326"/>
              </w:tabs>
              <w:overflowPunct/>
              <w:autoSpaceDE/>
              <w:autoSpaceDN/>
              <w:adjustRightInd/>
              <w:rPr>
                <w:b/>
                <w:sz w:val="22"/>
                <w:szCs w:val="28"/>
              </w:rPr>
            </w:pPr>
            <w:r w:rsidRPr="007512BB">
              <w:rPr>
                <w:b/>
                <w:sz w:val="22"/>
                <w:szCs w:val="28"/>
              </w:rPr>
              <w:t>ВСЕГО по программе</w:t>
            </w:r>
          </w:p>
        </w:tc>
        <w:tc>
          <w:tcPr>
            <w:tcW w:w="1276" w:type="dxa"/>
            <w:gridSpan w:val="2"/>
            <w:tcBorders>
              <w:bottom w:val="single" w:sz="4" w:space="0" w:color="auto"/>
            </w:tcBorders>
            <w:shd w:val="clear" w:color="auto" w:fill="auto"/>
          </w:tcPr>
          <w:p w:rsidR="00373F6E" w:rsidRPr="007512BB" w:rsidRDefault="00904EC2" w:rsidP="00406123">
            <w:pPr>
              <w:tabs>
                <w:tab w:val="left" w:pos="326"/>
              </w:tabs>
              <w:overflowPunct/>
              <w:autoSpaceDE/>
              <w:autoSpaceDN/>
              <w:adjustRightInd/>
              <w:jc w:val="center"/>
              <w:rPr>
                <w:b/>
                <w:sz w:val="22"/>
                <w:szCs w:val="28"/>
              </w:rPr>
            </w:pPr>
            <w:r>
              <w:rPr>
                <w:b/>
                <w:sz w:val="22"/>
                <w:szCs w:val="28"/>
              </w:rPr>
              <w:t>114 053,5</w:t>
            </w:r>
          </w:p>
        </w:tc>
        <w:tc>
          <w:tcPr>
            <w:tcW w:w="1703" w:type="dxa"/>
            <w:shd w:val="clear" w:color="auto" w:fill="auto"/>
          </w:tcPr>
          <w:p w:rsidR="00373F6E" w:rsidRPr="007512BB" w:rsidRDefault="00904EC2" w:rsidP="00406123">
            <w:pPr>
              <w:tabs>
                <w:tab w:val="left" w:pos="326"/>
              </w:tabs>
              <w:overflowPunct/>
              <w:autoSpaceDE/>
              <w:autoSpaceDN/>
              <w:adjustRightInd/>
              <w:jc w:val="center"/>
              <w:rPr>
                <w:b/>
                <w:sz w:val="22"/>
                <w:szCs w:val="28"/>
              </w:rPr>
            </w:pPr>
            <w:r>
              <w:rPr>
                <w:b/>
                <w:sz w:val="22"/>
                <w:szCs w:val="28"/>
              </w:rPr>
              <w:t>34 833</w:t>
            </w:r>
            <w:r w:rsidR="00373F6E">
              <w:rPr>
                <w:b/>
                <w:sz w:val="22"/>
                <w:szCs w:val="28"/>
              </w:rPr>
              <w:t>,5</w:t>
            </w:r>
          </w:p>
        </w:tc>
        <w:tc>
          <w:tcPr>
            <w:tcW w:w="1703" w:type="dxa"/>
            <w:shd w:val="clear" w:color="auto" w:fill="auto"/>
          </w:tcPr>
          <w:p w:rsidR="00373F6E" w:rsidRPr="007512BB" w:rsidRDefault="00373F6E" w:rsidP="00406123">
            <w:pPr>
              <w:tabs>
                <w:tab w:val="left" w:pos="326"/>
              </w:tabs>
              <w:overflowPunct/>
              <w:autoSpaceDE/>
              <w:autoSpaceDN/>
              <w:adjustRightInd/>
              <w:jc w:val="center"/>
              <w:rPr>
                <w:b/>
                <w:sz w:val="22"/>
                <w:szCs w:val="28"/>
              </w:rPr>
            </w:pPr>
            <w:r>
              <w:rPr>
                <w:b/>
                <w:sz w:val="22"/>
                <w:szCs w:val="28"/>
              </w:rPr>
              <w:t>38 960,00</w:t>
            </w:r>
          </w:p>
        </w:tc>
        <w:tc>
          <w:tcPr>
            <w:tcW w:w="1845" w:type="dxa"/>
            <w:shd w:val="clear" w:color="auto" w:fill="auto"/>
          </w:tcPr>
          <w:p w:rsidR="00373F6E" w:rsidRDefault="00373F6E" w:rsidP="00406123">
            <w:pPr>
              <w:tabs>
                <w:tab w:val="left" w:pos="326"/>
              </w:tabs>
              <w:overflowPunct/>
              <w:autoSpaceDE/>
              <w:autoSpaceDN/>
              <w:adjustRightInd/>
              <w:jc w:val="center"/>
              <w:rPr>
                <w:b/>
                <w:sz w:val="22"/>
                <w:szCs w:val="28"/>
              </w:rPr>
            </w:pPr>
            <w:r>
              <w:rPr>
                <w:b/>
                <w:sz w:val="22"/>
                <w:szCs w:val="28"/>
              </w:rPr>
              <w:t>40 260,00</w:t>
            </w:r>
          </w:p>
          <w:p w:rsidR="00373F6E" w:rsidRPr="007512BB" w:rsidRDefault="00373F6E" w:rsidP="00406123">
            <w:pPr>
              <w:tabs>
                <w:tab w:val="left" w:pos="326"/>
              </w:tabs>
              <w:overflowPunct/>
              <w:autoSpaceDE/>
              <w:autoSpaceDN/>
              <w:adjustRightInd/>
              <w:jc w:val="center"/>
              <w:rPr>
                <w:b/>
                <w:sz w:val="22"/>
                <w:szCs w:val="28"/>
              </w:rPr>
            </w:pPr>
          </w:p>
        </w:tc>
        <w:tc>
          <w:tcPr>
            <w:tcW w:w="2979" w:type="dxa"/>
            <w:gridSpan w:val="2"/>
            <w:shd w:val="clear" w:color="auto" w:fill="auto"/>
          </w:tcPr>
          <w:p w:rsidR="00373F6E" w:rsidRPr="00F83AD7" w:rsidRDefault="00373F6E" w:rsidP="003F559E">
            <w:pPr>
              <w:tabs>
                <w:tab w:val="left" w:pos="326"/>
              </w:tabs>
              <w:overflowPunct/>
              <w:autoSpaceDE/>
              <w:autoSpaceDN/>
              <w:adjustRightInd/>
              <w:rPr>
                <w:sz w:val="22"/>
                <w:szCs w:val="28"/>
              </w:rPr>
            </w:pPr>
          </w:p>
        </w:tc>
      </w:tr>
    </w:tbl>
    <w:p w:rsidR="0022199B" w:rsidRDefault="0022199B">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6D101C" w:rsidRDefault="006D101C">
      <w:pPr>
        <w:rPr>
          <w:lang w:val="en-US"/>
        </w:rPr>
      </w:pPr>
    </w:p>
    <w:p w:rsidR="00904EC2" w:rsidRDefault="00904EC2" w:rsidP="006D101C">
      <w:pPr>
        <w:ind w:left="720"/>
        <w:jc w:val="center"/>
        <w:rPr>
          <w:szCs w:val="28"/>
        </w:rPr>
      </w:pPr>
    </w:p>
    <w:p w:rsidR="006D101C" w:rsidRDefault="006D101C" w:rsidP="006D101C">
      <w:pPr>
        <w:ind w:left="720"/>
        <w:jc w:val="center"/>
        <w:rPr>
          <w:szCs w:val="28"/>
        </w:rPr>
      </w:pPr>
      <w:r>
        <w:rPr>
          <w:szCs w:val="28"/>
        </w:rPr>
        <w:lastRenderedPageBreak/>
        <w:t xml:space="preserve">5. Обоснования финансовых ресурсов, необходимых для реализации муниципальной программы </w:t>
      </w:r>
    </w:p>
    <w:p w:rsidR="006D101C" w:rsidRDefault="006D101C" w:rsidP="006D101C">
      <w:pPr>
        <w:ind w:left="720"/>
        <w:jc w:val="center"/>
        <w:rPr>
          <w:sz w:val="24"/>
          <w:szCs w:val="24"/>
        </w:rPr>
      </w:pPr>
      <w:r>
        <w:rPr>
          <w:sz w:val="20"/>
        </w:rPr>
        <w:t xml:space="preserve"> «</w:t>
      </w:r>
      <w:r>
        <w:rPr>
          <w:szCs w:val="28"/>
        </w:rPr>
        <w:t>Развитие и функционирование дорожно-транспортного комплекса города Лыткарино»  на 2014-</w:t>
      </w:r>
      <w:smartTag w:uri="urn:schemas-microsoft-com:office:smarttags" w:element="metricconverter">
        <w:smartTagPr>
          <w:attr w:name="ProductID" w:val="2016 г"/>
        </w:smartTagPr>
        <w:r>
          <w:rPr>
            <w:szCs w:val="28"/>
          </w:rPr>
          <w:t>2016 г</w:t>
        </w:r>
      </w:smartTag>
      <w:r>
        <w:rPr>
          <w:szCs w:val="28"/>
        </w:rPr>
        <w:t>.г.</w:t>
      </w:r>
      <w:r>
        <w:rPr>
          <w:sz w:val="24"/>
          <w:szCs w:val="24"/>
        </w:rPr>
        <w:t xml:space="preserve"> </w:t>
      </w:r>
    </w:p>
    <w:p w:rsidR="006D101C" w:rsidRDefault="006D101C" w:rsidP="006D101C">
      <w:pPr>
        <w:rPr>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268"/>
        <w:gridCol w:w="5821"/>
        <w:gridCol w:w="4527"/>
      </w:tblGrid>
      <w:tr w:rsidR="006D101C" w:rsidTr="003F559E">
        <w:tc>
          <w:tcPr>
            <w:tcW w:w="2943"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Наименование мероприятия 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Источник финансирования</w:t>
            </w:r>
          </w:p>
        </w:tc>
        <w:tc>
          <w:tcPr>
            <w:tcW w:w="5821"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 xml:space="preserve">Расчет необходимых финансовых ресурсов на реализацию мероприятия </w:t>
            </w:r>
          </w:p>
        </w:tc>
        <w:tc>
          <w:tcPr>
            <w:tcW w:w="4527"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Общий объем финансовых ресурсов необходимых для реализации мероприятия, в том числе по годам</w:t>
            </w:r>
          </w:p>
        </w:tc>
      </w:tr>
      <w:tr w:rsidR="006D101C" w:rsidTr="003F559E">
        <w:tc>
          <w:tcPr>
            <w:tcW w:w="2943"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1. Содержание, ремонт и механизированная уборка дорог и тротуаров</w:t>
            </w:r>
          </w:p>
        </w:tc>
        <w:tc>
          <w:tcPr>
            <w:tcW w:w="2268"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Стоимость содержания дорог в расчете на один кв</w:t>
            </w:r>
            <w:proofErr w:type="gramStart"/>
            <w:r>
              <w:rPr>
                <w:szCs w:val="28"/>
              </w:rPr>
              <w:t>.м</w:t>
            </w:r>
            <w:proofErr w:type="gramEnd"/>
            <w:r>
              <w:rPr>
                <w:szCs w:val="28"/>
              </w:rPr>
              <w:t xml:space="preserve"> за год составляет – 76,00 руб. (Сборник № 1 «Эксплуатация дорог и элементов благоустройства»)</w:t>
            </w:r>
          </w:p>
        </w:tc>
        <w:tc>
          <w:tcPr>
            <w:tcW w:w="4527"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За 2014-2016 гг. – 46 500,00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15 000,00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15 500,00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 16 000,00 тыс. руб.</w:t>
            </w:r>
          </w:p>
        </w:tc>
      </w:tr>
      <w:tr w:rsidR="006D101C" w:rsidTr="003F559E">
        <w:tc>
          <w:tcPr>
            <w:tcW w:w="2943"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2. Капитальный ремонт дорог, тротуаров, бордюров</w:t>
            </w:r>
          </w:p>
        </w:tc>
        <w:tc>
          <w:tcPr>
            <w:tcW w:w="2268"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Стоимость капитального ремонта дорог в расчете на один кв. м. составляет – 1300,00 руб. (Сборник № 68 «Благоустройство» и Сборник № 27 «Автомобильные дороги»)</w:t>
            </w:r>
          </w:p>
        </w:tc>
        <w:tc>
          <w:tcPr>
            <w:tcW w:w="4527"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За 2014-2016 гг. – 58 500,00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19 000,00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19 500,00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 20 000,00 тыс. руб.</w:t>
            </w:r>
          </w:p>
        </w:tc>
      </w:tr>
      <w:tr w:rsidR="006D101C" w:rsidTr="003F559E">
        <w:tc>
          <w:tcPr>
            <w:tcW w:w="2943"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tabs>
                <w:tab w:val="left" w:pos="326"/>
              </w:tabs>
              <w:overflowPunct/>
              <w:autoSpaceDE/>
              <w:adjustRightInd/>
              <w:rPr>
                <w:sz w:val="22"/>
                <w:szCs w:val="22"/>
              </w:rPr>
            </w:pPr>
            <w:r>
              <w:rPr>
                <w:szCs w:val="28"/>
              </w:rPr>
              <w:t>3. Эксплуатация и ремонт  очистных сооружений ливневой канализации</w:t>
            </w:r>
          </w:p>
          <w:p w:rsidR="006D101C" w:rsidRDefault="006D101C" w:rsidP="003F559E">
            <w:pPr>
              <w:rPr>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Стоимость прочистки одного п.м. спецмашинами – 2500,0 руб. (Сборник № 66 «Наружные инженерные сети»)</w:t>
            </w:r>
          </w:p>
        </w:tc>
        <w:tc>
          <w:tcPr>
            <w:tcW w:w="4527"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За 2014-2016 гг. – 1 500,00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300,00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500,00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  700,00 тыс. руб.</w:t>
            </w:r>
          </w:p>
        </w:tc>
      </w:tr>
      <w:tr w:rsidR="006D101C" w:rsidTr="003F559E">
        <w:tc>
          <w:tcPr>
            <w:tcW w:w="2943"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snapToGrid w:val="0"/>
              <w:spacing w:line="276" w:lineRule="auto"/>
              <w:rPr>
                <w:szCs w:val="28"/>
              </w:rPr>
            </w:pPr>
            <w:r>
              <w:rPr>
                <w:szCs w:val="28"/>
              </w:rPr>
              <w:t>4. Устройство и восстановление искусственных неровностей</w:t>
            </w:r>
          </w:p>
          <w:p w:rsidR="006D101C" w:rsidRDefault="006D101C" w:rsidP="003F559E">
            <w:pPr>
              <w:snapToGrid w:val="0"/>
              <w:spacing w:line="276" w:lineRule="auto"/>
              <w:rPr>
                <w:szCs w:val="28"/>
              </w:rPr>
            </w:pPr>
            <w:r>
              <w:rPr>
                <w:szCs w:val="28"/>
              </w:rPr>
              <w:t>Дорожная</w:t>
            </w:r>
          </w:p>
          <w:p w:rsidR="006D101C" w:rsidRDefault="006D101C" w:rsidP="003F559E">
            <w:pPr>
              <w:tabs>
                <w:tab w:val="left" w:pos="326"/>
              </w:tabs>
              <w:overflowPunct/>
              <w:autoSpaceDE/>
              <w:adjustRightInd/>
              <w:rPr>
                <w:szCs w:val="28"/>
              </w:rPr>
            </w:pPr>
            <w:r>
              <w:rPr>
                <w:szCs w:val="28"/>
              </w:rPr>
              <w:t>разметка дорог города</w:t>
            </w:r>
          </w:p>
          <w:p w:rsidR="006D101C" w:rsidRDefault="006D101C" w:rsidP="003F559E">
            <w:pPr>
              <w:tabs>
                <w:tab w:val="left" w:pos="326"/>
              </w:tabs>
              <w:overflowPunct/>
              <w:autoSpaceDE/>
              <w:adjustRightInd/>
              <w:rPr>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Стоимость ремонта ИДН составляет в среднем 25 000,00 руб.</w:t>
            </w:r>
          </w:p>
          <w:p w:rsidR="006D101C" w:rsidRDefault="006D101C" w:rsidP="003F559E">
            <w:pPr>
              <w:rPr>
                <w:szCs w:val="28"/>
              </w:rPr>
            </w:pPr>
            <w:r>
              <w:rPr>
                <w:szCs w:val="28"/>
              </w:rPr>
              <w:t>Стоимость нанесения дорожной разметки на улицы города составляет 612 000,00 руб.</w:t>
            </w:r>
          </w:p>
        </w:tc>
        <w:tc>
          <w:tcPr>
            <w:tcW w:w="4527" w:type="dxa"/>
            <w:tcBorders>
              <w:top w:val="single" w:sz="4" w:space="0" w:color="auto"/>
              <w:left w:val="single" w:sz="4" w:space="0" w:color="auto"/>
              <w:bottom w:val="single" w:sz="4" w:space="0" w:color="auto"/>
              <w:right w:val="single" w:sz="4" w:space="0" w:color="auto"/>
            </w:tcBorders>
            <w:vAlign w:val="center"/>
          </w:tcPr>
          <w:p w:rsidR="006D101C" w:rsidRDefault="006D101C" w:rsidP="003F559E">
            <w:pPr>
              <w:rPr>
                <w:szCs w:val="28"/>
              </w:rPr>
            </w:pPr>
            <w:r>
              <w:rPr>
                <w:szCs w:val="28"/>
              </w:rPr>
              <w:t>За 2014-2016 гг. – 7 500,00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2 400,00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2 500,00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–2  600,00 тыс. руб.</w:t>
            </w:r>
          </w:p>
        </w:tc>
      </w:tr>
      <w:tr w:rsidR="006D101C" w:rsidTr="003F559E">
        <w:trPr>
          <w:trHeight w:val="342"/>
        </w:trPr>
        <w:tc>
          <w:tcPr>
            <w:tcW w:w="2943"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lastRenderedPageBreak/>
              <w:t>5. Изготовление социальной рекламы, по пропаганде безопасности дорожного движения</w:t>
            </w:r>
          </w:p>
        </w:tc>
        <w:tc>
          <w:tcPr>
            <w:tcW w:w="2268"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 xml:space="preserve">За 8 мес. </w:t>
            </w:r>
            <w:smartTag w:uri="urn:schemas-microsoft-com:office:smarttags" w:element="metricconverter">
              <w:smartTagPr>
                <w:attr w:name="ProductID" w:val="2013 г"/>
              </w:smartTagPr>
              <w:r>
                <w:rPr>
                  <w:szCs w:val="28"/>
                </w:rPr>
                <w:t>2013 г</w:t>
              </w:r>
            </w:smartTag>
            <w:r>
              <w:rPr>
                <w:szCs w:val="28"/>
              </w:rPr>
              <w:t>. в Администрацию г. Лыткарино от ОГИБДД поступило 12 обращений о размещении социальной рекламы по теме БДД, из них информацию на рекламном щите, в виде изготовленного баннера, 4 раза.</w:t>
            </w:r>
          </w:p>
          <w:p w:rsidR="006D101C" w:rsidRDefault="006D101C" w:rsidP="003F559E">
            <w:pPr>
              <w:rPr>
                <w:szCs w:val="28"/>
              </w:rPr>
            </w:pPr>
            <w:r>
              <w:rPr>
                <w:szCs w:val="28"/>
              </w:rPr>
              <w:t>Аренда 1 рекламного щита составляет 14,00 тыс. руб.</w:t>
            </w:r>
          </w:p>
          <w:p w:rsidR="006D101C" w:rsidRDefault="006D101C" w:rsidP="003F559E">
            <w:pPr>
              <w:rPr>
                <w:szCs w:val="28"/>
              </w:rPr>
            </w:pPr>
            <w:r>
              <w:rPr>
                <w:szCs w:val="28"/>
              </w:rPr>
              <w:t>Потребность в размещении социальной рекламы в течение года составит 4 баннера.</w:t>
            </w:r>
          </w:p>
        </w:tc>
        <w:tc>
          <w:tcPr>
            <w:tcW w:w="4527"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За 2014-2016 гг. –180,00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60,00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60,00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 60,00 тыс. руб.</w:t>
            </w:r>
          </w:p>
        </w:tc>
      </w:tr>
      <w:tr w:rsidR="006D101C" w:rsidTr="003F559E">
        <w:trPr>
          <w:trHeight w:val="342"/>
        </w:trPr>
        <w:tc>
          <w:tcPr>
            <w:tcW w:w="2943"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6. Вывоз брошенных автотранспортных средств</w:t>
            </w:r>
          </w:p>
        </w:tc>
        <w:tc>
          <w:tcPr>
            <w:tcW w:w="2268"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В месяц на специализированную стоянку перемещают в среднем 11 машин.</w:t>
            </w:r>
          </w:p>
          <w:p w:rsidR="006D101C" w:rsidRDefault="006D101C" w:rsidP="003F559E">
            <w:pPr>
              <w:rPr>
                <w:szCs w:val="28"/>
              </w:rPr>
            </w:pPr>
            <w:r>
              <w:rPr>
                <w:szCs w:val="28"/>
              </w:rPr>
              <w:t xml:space="preserve">Стоимость перемещения 1 БРТС составляет 3,00 тыс. руб.  </w:t>
            </w:r>
          </w:p>
        </w:tc>
        <w:tc>
          <w:tcPr>
            <w:tcW w:w="4527"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За 2014-2016 гг. – 1200,00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400,00 тыс. руб. (в квартал по 100,00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400,00 тыс. руб. (в квартал по 100,00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 400,00 тыс. руб. (в квартал по 100,00 тыс. руб.).</w:t>
            </w:r>
          </w:p>
        </w:tc>
      </w:tr>
      <w:tr w:rsidR="006D101C" w:rsidTr="003F559E">
        <w:trPr>
          <w:trHeight w:val="342"/>
        </w:trPr>
        <w:tc>
          <w:tcPr>
            <w:tcW w:w="2943"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7. Приобретение формы для отрядов ЮИД в общеобразовательные учреждения №№1,2,3,4,5,6,7</w:t>
            </w:r>
          </w:p>
        </w:tc>
        <w:tc>
          <w:tcPr>
            <w:tcW w:w="2268"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На территории города Лыткарино организовано 7 отрядов ЮИД, в количестве 118 человек.</w:t>
            </w:r>
          </w:p>
          <w:p w:rsidR="006D101C" w:rsidRDefault="006D101C" w:rsidP="003F559E">
            <w:pPr>
              <w:rPr>
                <w:szCs w:val="28"/>
              </w:rPr>
            </w:pPr>
            <w:r>
              <w:rPr>
                <w:szCs w:val="28"/>
              </w:rPr>
              <w:t>1 комплект формы стоит 1,695 тыс. руб.</w:t>
            </w:r>
          </w:p>
        </w:tc>
        <w:tc>
          <w:tcPr>
            <w:tcW w:w="4527"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2014 год – 200,00 тыс. руб.</w:t>
            </w:r>
          </w:p>
        </w:tc>
      </w:tr>
      <w:tr w:rsidR="006D101C" w:rsidTr="003F559E">
        <w:trPr>
          <w:trHeight w:val="342"/>
        </w:trPr>
        <w:tc>
          <w:tcPr>
            <w:tcW w:w="2943"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8. Разработка и утверждение  проекта организации  дорожного движения  в городе Лыткарино.</w:t>
            </w:r>
          </w:p>
          <w:p w:rsidR="006D101C" w:rsidRDefault="006D101C" w:rsidP="003F559E">
            <w:pPr>
              <w:rPr>
                <w:szCs w:val="28"/>
              </w:rPr>
            </w:pPr>
          </w:p>
          <w:p w:rsidR="006D101C" w:rsidRDefault="006D101C" w:rsidP="003F559E">
            <w:pPr>
              <w:rPr>
                <w:szCs w:val="28"/>
              </w:rPr>
            </w:pPr>
          </w:p>
          <w:p w:rsidR="006D101C" w:rsidRDefault="006D101C" w:rsidP="003F559E">
            <w:pPr>
              <w:rPr>
                <w:szCs w:val="28"/>
              </w:rPr>
            </w:pPr>
          </w:p>
          <w:p w:rsidR="006D101C" w:rsidRDefault="006D101C" w:rsidP="003F559E">
            <w:pPr>
              <w:rPr>
                <w:szCs w:val="28"/>
              </w:rPr>
            </w:pPr>
          </w:p>
          <w:p w:rsidR="006D101C" w:rsidRDefault="006D101C" w:rsidP="003F559E">
            <w:pPr>
              <w:rPr>
                <w:szCs w:val="28"/>
              </w:rPr>
            </w:pPr>
          </w:p>
          <w:p w:rsidR="006D101C" w:rsidRDefault="006D101C" w:rsidP="003F559E">
            <w:pPr>
              <w:rPr>
                <w:szCs w:val="28"/>
              </w:rPr>
            </w:pPr>
          </w:p>
          <w:p w:rsidR="006D101C" w:rsidRDefault="006D101C" w:rsidP="003F559E">
            <w:pPr>
              <w:rPr>
                <w:szCs w:val="28"/>
              </w:rPr>
            </w:pPr>
          </w:p>
          <w:p w:rsidR="006D101C" w:rsidRDefault="006D101C" w:rsidP="003F559E">
            <w:pPr>
              <w:rPr>
                <w:szCs w:val="28"/>
              </w:rPr>
            </w:pPr>
          </w:p>
          <w:p w:rsidR="006D101C" w:rsidRDefault="006D101C" w:rsidP="003F559E">
            <w:pPr>
              <w:rPr>
                <w:szCs w:val="28"/>
              </w:rPr>
            </w:pPr>
          </w:p>
        </w:tc>
        <w:tc>
          <w:tcPr>
            <w:tcW w:w="2268"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lastRenderedPageBreak/>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 xml:space="preserve">Протяженность дорог местного значения в городе Лыткарино составляет </w:t>
            </w:r>
            <w:smartTag w:uri="urn:schemas-microsoft-com:office:smarttags" w:element="metricconverter">
              <w:smartTagPr>
                <w:attr w:name="ProductID" w:val="8,688 км"/>
              </w:smartTagPr>
              <w:r>
                <w:rPr>
                  <w:szCs w:val="28"/>
                </w:rPr>
                <w:t>8,688 км</w:t>
              </w:r>
            </w:smartTag>
            <w:r>
              <w:rPr>
                <w:szCs w:val="28"/>
              </w:rPr>
              <w:t>.</w:t>
            </w:r>
          </w:p>
          <w:p w:rsidR="006D101C" w:rsidRDefault="006D101C" w:rsidP="003F559E">
            <w:pPr>
              <w:rPr>
                <w:szCs w:val="28"/>
              </w:rPr>
            </w:pPr>
            <w:r>
              <w:rPr>
                <w:szCs w:val="28"/>
              </w:rPr>
              <w:t>Стоимость работ по разработке проекта организации дорожного движения (ПОДД)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1302"/>
              <w:gridCol w:w="1275"/>
            </w:tblGrid>
            <w:tr w:rsidR="006D101C" w:rsidTr="003F559E">
              <w:tc>
                <w:tcPr>
                  <w:tcW w:w="300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Наименование работ</w:t>
                  </w:r>
                </w:p>
              </w:tc>
              <w:tc>
                <w:tcPr>
                  <w:tcW w:w="127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Единица измерения</w:t>
                  </w:r>
                </w:p>
              </w:tc>
              <w:tc>
                <w:tcPr>
                  <w:tcW w:w="1275"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 xml:space="preserve">Стоимость, руб. с учетом </w:t>
                  </w:r>
                  <w:r>
                    <w:rPr>
                      <w:sz w:val="18"/>
                      <w:szCs w:val="28"/>
                    </w:rPr>
                    <w:lastRenderedPageBreak/>
                    <w:t xml:space="preserve">НДС </w:t>
                  </w:r>
                </w:p>
              </w:tc>
            </w:tr>
            <w:tr w:rsidR="006D101C" w:rsidTr="003F559E">
              <w:tc>
                <w:tcPr>
                  <w:tcW w:w="300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lastRenderedPageBreak/>
                    <w:t>Измерение геометрических параметров плана и профиля автомобильной дороги, проведение полевых измерений элементов автомобильной дороги</w:t>
                  </w:r>
                </w:p>
              </w:tc>
              <w:tc>
                <w:tcPr>
                  <w:tcW w:w="127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 xml:space="preserve">1 </w:t>
                  </w:r>
                  <w:proofErr w:type="spellStart"/>
                  <w:r>
                    <w:rPr>
                      <w:sz w:val="18"/>
                      <w:szCs w:val="28"/>
                    </w:rPr>
                    <w:t>лин</w:t>
                  </w:r>
                  <w:proofErr w:type="spellEnd"/>
                  <w:r>
                    <w:rPr>
                      <w:sz w:val="18"/>
                      <w:szCs w:val="28"/>
                    </w:rPr>
                    <w:t>. км</w:t>
                  </w:r>
                  <w:proofErr w:type="gramStart"/>
                  <w:r>
                    <w:rPr>
                      <w:sz w:val="18"/>
                      <w:szCs w:val="28"/>
                    </w:rPr>
                    <w:t>.</w:t>
                  </w:r>
                  <w:proofErr w:type="gramEnd"/>
                  <w:r>
                    <w:rPr>
                      <w:sz w:val="18"/>
                      <w:szCs w:val="28"/>
                    </w:rPr>
                    <w:t xml:space="preserve"> </w:t>
                  </w:r>
                  <w:proofErr w:type="spellStart"/>
                  <w:proofErr w:type="gramStart"/>
                  <w:r>
                    <w:rPr>
                      <w:sz w:val="18"/>
                      <w:szCs w:val="28"/>
                    </w:rPr>
                    <w:t>д</w:t>
                  </w:r>
                  <w:proofErr w:type="gramEnd"/>
                  <w:r>
                    <w:rPr>
                      <w:sz w:val="18"/>
                      <w:szCs w:val="28"/>
                    </w:rPr>
                    <w:t>вухполосной</w:t>
                  </w:r>
                  <w:proofErr w:type="spellEnd"/>
                  <w:r>
                    <w:rPr>
                      <w:sz w:val="18"/>
                      <w:szCs w:val="28"/>
                    </w:rPr>
                    <w:t xml:space="preserve"> дороги</w:t>
                  </w:r>
                </w:p>
              </w:tc>
              <w:tc>
                <w:tcPr>
                  <w:tcW w:w="1275"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22727,22</w:t>
                  </w:r>
                </w:p>
              </w:tc>
            </w:tr>
            <w:tr w:rsidR="006D101C" w:rsidTr="003F559E">
              <w:tc>
                <w:tcPr>
                  <w:tcW w:w="300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Составление схем, оформление ПОДД</w:t>
                  </w:r>
                </w:p>
              </w:tc>
              <w:tc>
                <w:tcPr>
                  <w:tcW w:w="127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 xml:space="preserve">1 </w:t>
                  </w:r>
                  <w:proofErr w:type="spellStart"/>
                  <w:r>
                    <w:rPr>
                      <w:sz w:val="18"/>
                      <w:szCs w:val="28"/>
                    </w:rPr>
                    <w:t>лин</w:t>
                  </w:r>
                  <w:proofErr w:type="spellEnd"/>
                  <w:r>
                    <w:rPr>
                      <w:sz w:val="18"/>
                      <w:szCs w:val="28"/>
                    </w:rPr>
                    <w:t>. км</w:t>
                  </w:r>
                  <w:proofErr w:type="gramStart"/>
                  <w:r>
                    <w:rPr>
                      <w:sz w:val="18"/>
                      <w:szCs w:val="28"/>
                    </w:rPr>
                    <w:t>.</w:t>
                  </w:r>
                  <w:proofErr w:type="gramEnd"/>
                  <w:r>
                    <w:rPr>
                      <w:sz w:val="18"/>
                      <w:szCs w:val="28"/>
                    </w:rPr>
                    <w:t xml:space="preserve"> </w:t>
                  </w:r>
                  <w:proofErr w:type="spellStart"/>
                  <w:proofErr w:type="gramStart"/>
                  <w:r>
                    <w:rPr>
                      <w:sz w:val="18"/>
                      <w:szCs w:val="28"/>
                    </w:rPr>
                    <w:t>д</w:t>
                  </w:r>
                  <w:proofErr w:type="gramEnd"/>
                  <w:r>
                    <w:rPr>
                      <w:sz w:val="18"/>
                      <w:szCs w:val="28"/>
                    </w:rPr>
                    <w:t>вухполосной</w:t>
                  </w:r>
                  <w:proofErr w:type="spellEnd"/>
                  <w:r>
                    <w:rPr>
                      <w:sz w:val="18"/>
                      <w:szCs w:val="28"/>
                    </w:rPr>
                    <w:t xml:space="preserve"> дороги</w:t>
                  </w:r>
                </w:p>
              </w:tc>
              <w:tc>
                <w:tcPr>
                  <w:tcW w:w="1275"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16398,53</w:t>
                  </w:r>
                </w:p>
              </w:tc>
            </w:tr>
            <w:tr w:rsidR="006D101C" w:rsidTr="003F559E">
              <w:tc>
                <w:tcPr>
                  <w:tcW w:w="300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Согласование ПОДД</w:t>
                  </w:r>
                </w:p>
              </w:tc>
              <w:tc>
                <w:tcPr>
                  <w:tcW w:w="1276"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1 проект</w:t>
                  </w:r>
                </w:p>
              </w:tc>
              <w:tc>
                <w:tcPr>
                  <w:tcW w:w="1275" w:type="dxa"/>
                  <w:tcBorders>
                    <w:top w:val="single" w:sz="4" w:space="0" w:color="auto"/>
                    <w:left w:val="single" w:sz="4" w:space="0" w:color="auto"/>
                    <w:bottom w:val="single" w:sz="4" w:space="0" w:color="auto"/>
                    <w:right w:val="single" w:sz="4" w:space="0" w:color="auto"/>
                  </w:tcBorders>
                </w:tcPr>
                <w:p w:rsidR="006D101C" w:rsidRDefault="006D101C" w:rsidP="003F559E">
                  <w:pPr>
                    <w:rPr>
                      <w:sz w:val="18"/>
                      <w:szCs w:val="28"/>
                    </w:rPr>
                  </w:pPr>
                  <w:r>
                    <w:rPr>
                      <w:sz w:val="18"/>
                      <w:szCs w:val="28"/>
                    </w:rPr>
                    <w:t>14758,67</w:t>
                  </w:r>
                </w:p>
              </w:tc>
            </w:tr>
          </w:tbl>
          <w:p w:rsidR="006D101C" w:rsidRDefault="006D101C" w:rsidP="003F559E">
            <w:pPr>
              <w:rPr>
                <w:szCs w:val="28"/>
              </w:rPr>
            </w:pPr>
          </w:p>
          <w:p w:rsidR="006D101C" w:rsidRDefault="006D101C" w:rsidP="003F559E">
            <w:pPr>
              <w:rPr>
                <w:szCs w:val="28"/>
              </w:rPr>
            </w:pPr>
          </w:p>
        </w:tc>
        <w:tc>
          <w:tcPr>
            <w:tcW w:w="4527"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smartTag w:uri="urn:schemas-microsoft-com:office:smarttags" w:element="metricconverter">
              <w:smartTagPr>
                <w:attr w:name="ProductID" w:val="2014 г"/>
              </w:smartTagPr>
              <w:r>
                <w:rPr>
                  <w:szCs w:val="28"/>
                </w:rPr>
                <w:lastRenderedPageBreak/>
                <w:t>2014 г</w:t>
              </w:r>
            </w:smartTag>
            <w:r>
              <w:rPr>
                <w:szCs w:val="28"/>
              </w:rPr>
              <w:t>. – 400,00 тыс. руб.</w:t>
            </w:r>
          </w:p>
        </w:tc>
      </w:tr>
      <w:tr w:rsidR="006D101C" w:rsidTr="003F559E">
        <w:trPr>
          <w:trHeight w:val="342"/>
        </w:trPr>
        <w:tc>
          <w:tcPr>
            <w:tcW w:w="2943" w:type="dxa"/>
            <w:tcBorders>
              <w:top w:val="single" w:sz="4" w:space="0" w:color="auto"/>
              <w:left w:val="single" w:sz="4" w:space="0" w:color="auto"/>
              <w:bottom w:val="single" w:sz="4" w:space="0" w:color="auto"/>
              <w:right w:val="single" w:sz="4" w:space="0" w:color="auto"/>
            </w:tcBorders>
          </w:tcPr>
          <w:p w:rsidR="006D101C" w:rsidRDefault="006D101C" w:rsidP="003F559E">
            <w:pPr>
              <w:ind w:left="360"/>
              <w:rPr>
                <w:szCs w:val="28"/>
              </w:rPr>
            </w:pPr>
            <w:r>
              <w:rPr>
                <w:szCs w:val="28"/>
              </w:rPr>
              <w:lastRenderedPageBreak/>
              <w:t xml:space="preserve">9. Установка, замена и ремонт на улично-дорожной сети </w:t>
            </w:r>
            <w:proofErr w:type="gramStart"/>
            <w:r>
              <w:rPr>
                <w:szCs w:val="28"/>
              </w:rPr>
              <w:t>г</w:t>
            </w:r>
            <w:proofErr w:type="gramEnd"/>
            <w:r>
              <w:rPr>
                <w:szCs w:val="28"/>
              </w:rPr>
              <w:t>. Лыткарино дорожных знаков</w:t>
            </w:r>
          </w:p>
        </w:tc>
        <w:tc>
          <w:tcPr>
            <w:tcW w:w="2268"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Средства бюджета города Лыткарино</w:t>
            </w:r>
          </w:p>
        </w:tc>
        <w:tc>
          <w:tcPr>
            <w:tcW w:w="5821"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В год будет осуществлена замена в среднем 150 дорожных знаков на дорогах города на дорожные знаки на желтой основе.</w:t>
            </w:r>
          </w:p>
          <w:p w:rsidR="006D101C" w:rsidRDefault="006D101C" w:rsidP="003F559E">
            <w:pPr>
              <w:rPr>
                <w:szCs w:val="28"/>
              </w:rPr>
            </w:pPr>
            <w:r>
              <w:rPr>
                <w:szCs w:val="28"/>
              </w:rPr>
              <w:t>Стоимость замены 1 знака на желтой основе составляет 1,70 тыс. руб.</w:t>
            </w:r>
          </w:p>
          <w:p w:rsidR="006D101C" w:rsidRDefault="006D101C" w:rsidP="003F559E">
            <w:pPr>
              <w:rPr>
                <w:szCs w:val="28"/>
              </w:rPr>
            </w:pPr>
            <w:r>
              <w:rPr>
                <w:szCs w:val="28"/>
              </w:rPr>
              <w:t xml:space="preserve">Стоимость обслуживания 815 знаков, в том числе ремонт, выправка щитков, окраска стоек, составляет 245,00 тыс. руб.(1 знак – 300 руб.)  </w:t>
            </w:r>
          </w:p>
        </w:tc>
        <w:tc>
          <w:tcPr>
            <w:tcW w:w="4527" w:type="dxa"/>
            <w:tcBorders>
              <w:top w:val="single" w:sz="4" w:space="0" w:color="auto"/>
              <w:left w:val="single" w:sz="4" w:space="0" w:color="auto"/>
              <w:bottom w:val="single" w:sz="4" w:space="0" w:color="auto"/>
              <w:right w:val="single" w:sz="4" w:space="0" w:color="auto"/>
            </w:tcBorders>
          </w:tcPr>
          <w:p w:rsidR="006D101C" w:rsidRDefault="006D101C" w:rsidP="003F559E">
            <w:pPr>
              <w:rPr>
                <w:szCs w:val="28"/>
              </w:rPr>
            </w:pPr>
            <w:r>
              <w:rPr>
                <w:szCs w:val="28"/>
              </w:rPr>
              <w:t>За 2014-2016 гг. – 1500,00 тыс. руб.:</w:t>
            </w:r>
          </w:p>
          <w:p w:rsidR="006D101C" w:rsidRDefault="006D101C" w:rsidP="003F559E">
            <w:pPr>
              <w:rPr>
                <w:szCs w:val="28"/>
              </w:rPr>
            </w:pPr>
            <w:smartTag w:uri="urn:schemas-microsoft-com:office:smarttags" w:element="metricconverter">
              <w:smartTagPr>
                <w:attr w:name="ProductID" w:val="2014 г"/>
              </w:smartTagPr>
              <w:r>
                <w:rPr>
                  <w:szCs w:val="28"/>
                </w:rPr>
                <w:t>2014 г</w:t>
              </w:r>
            </w:smartTag>
            <w:r>
              <w:rPr>
                <w:szCs w:val="28"/>
              </w:rPr>
              <w:t>. – 500,00 тыс. руб.;</w:t>
            </w:r>
          </w:p>
          <w:p w:rsidR="006D101C" w:rsidRDefault="006D101C" w:rsidP="003F559E">
            <w:pPr>
              <w:rPr>
                <w:szCs w:val="28"/>
              </w:rPr>
            </w:pPr>
            <w:smartTag w:uri="urn:schemas-microsoft-com:office:smarttags" w:element="metricconverter">
              <w:smartTagPr>
                <w:attr w:name="ProductID" w:val="2015 г"/>
              </w:smartTagPr>
              <w:r>
                <w:rPr>
                  <w:szCs w:val="28"/>
                </w:rPr>
                <w:t>2015 г</w:t>
              </w:r>
            </w:smartTag>
            <w:r>
              <w:rPr>
                <w:szCs w:val="28"/>
              </w:rPr>
              <w:t>. – 500,00 тыс. руб.;</w:t>
            </w:r>
          </w:p>
          <w:p w:rsidR="006D101C" w:rsidRDefault="006D101C" w:rsidP="003F559E">
            <w:pPr>
              <w:rPr>
                <w:szCs w:val="28"/>
              </w:rPr>
            </w:pPr>
            <w:smartTag w:uri="urn:schemas-microsoft-com:office:smarttags" w:element="metricconverter">
              <w:smartTagPr>
                <w:attr w:name="ProductID" w:val="2016 г"/>
              </w:smartTagPr>
              <w:r>
                <w:rPr>
                  <w:szCs w:val="28"/>
                </w:rPr>
                <w:t>2016 г</w:t>
              </w:r>
            </w:smartTag>
            <w:r>
              <w:rPr>
                <w:szCs w:val="28"/>
              </w:rPr>
              <w:t>. – 500,00 тыс. руб.</w:t>
            </w:r>
          </w:p>
        </w:tc>
      </w:tr>
    </w:tbl>
    <w:p w:rsidR="006D101C" w:rsidRDefault="006D101C" w:rsidP="006D101C">
      <w:pPr>
        <w:overflowPunct/>
        <w:autoSpaceDE/>
        <w:autoSpaceDN/>
        <w:adjustRightInd/>
        <w:rPr>
          <w:szCs w:val="28"/>
        </w:rPr>
        <w:sectPr w:rsidR="006D101C">
          <w:pgSz w:w="16838" w:h="11906" w:orient="landscape"/>
          <w:pgMar w:top="1134" w:right="284" w:bottom="851" w:left="1134" w:header="709" w:footer="709" w:gutter="0"/>
          <w:cols w:space="720"/>
        </w:sectPr>
      </w:pPr>
    </w:p>
    <w:p w:rsidR="00A42565" w:rsidRDefault="00A42565" w:rsidP="00A42565">
      <w:pPr>
        <w:spacing w:line="360" w:lineRule="auto"/>
        <w:jc w:val="both"/>
      </w:pPr>
      <w:r>
        <w:lastRenderedPageBreak/>
        <w:t xml:space="preserve">В рамках утвержденной муниципальной программы «Развитие и функционирование дорожно-транспортного комплекса города Лыткарино» на 2014-2016 годы» </w:t>
      </w:r>
      <w:bookmarkStart w:id="1" w:name="_GoBack"/>
      <w:bookmarkEnd w:id="1"/>
      <w:r>
        <w:t xml:space="preserve">планируется проведение работ по ремонту дорог города Лыткарино за счет средств бюджета города Лыткарино (средства Дорожного фонда) по следующим объектам: </w:t>
      </w:r>
    </w:p>
    <w:p w:rsidR="00A42565" w:rsidRDefault="00A42565" w:rsidP="00A42565">
      <w:pPr>
        <w:spacing w:line="360" w:lineRule="auto"/>
        <w:jc w:val="both"/>
      </w:pPr>
      <w:r>
        <w:t>- ул. Первомайская;</w:t>
      </w:r>
    </w:p>
    <w:p w:rsidR="00A42565" w:rsidRDefault="00A42565" w:rsidP="00A42565">
      <w:pPr>
        <w:spacing w:line="360" w:lineRule="auto"/>
        <w:jc w:val="both"/>
      </w:pPr>
      <w:r>
        <w:t>- дорога от ул. Парковая до очистных сооружений;</w:t>
      </w:r>
    </w:p>
    <w:p w:rsidR="00A42565" w:rsidRDefault="00A42565" w:rsidP="00A42565">
      <w:pPr>
        <w:spacing w:line="360" w:lineRule="auto"/>
        <w:jc w:val="both"/>
      </w:pPr>
      <w:r>
        <w:t>- ул. Ленина у домов 19,21,23,25</w:t>
      </w:r>
    </w:p>
    <w:p w:rsidR="00A42565" w:rsidRDefault="00A42565" w:rsidP="00A42565">
      <w:pPr>
        <w:spacing w:line="360" w:lineRule="auto"/>
        <w:jc w:val="both"/>
      </w:pPr>
      <w:r>
        <w:t>- ул. Набережная у домов 18/1, 18/2</w:t>
      </w:r>
    </w:p>
    <w:p w:rsidR="00A42565" w:rsidRDefault="00A42565" w:rsidP="00A42565">
      <w:pPr>
        <w:spacing w:line="360" w:lineRule="auto"/>
        <w:jc w:val="both"/>
      </w:pPr>
      <w:r>
        <w:t xml:space="preserve">- ул. </w:t>
      </w:r>
      <w:proofErr w:type="gramStart"/>
      <w:r>
        <w:t>Песчаная</w:t>
      </w:r>
      <w:proofErr w:type="gramEnd"/>
      <w:r>
        <w:t xml:space="preserve"> у дома 4</w:t>
      </w:r>
    </w:p>
    <w:p w:rsidR="00A42565" w:rsidRDefault="00A42565" w:rsidP="00A42565">
      <w:pPr>
        <w:spacing w:line="360" w:lineRule="auto"/>
        <w:jc w:val="both"/>
      </w:pPr>
      <w:r>
        <w:t xml:space="preserve">- ул. </w:t>
      </w:r>
      <w:proofErr w:type="gramStart"/>
      <w:r>
        <w:t>Спортивная</w:t>
      </w:r>
      <w:proofErr w:type="gramEnd"/>
      <w:r>
        <w:t xml:space="preserve"> у домов 2, 2а</w:t>
      </w:r>
    </w:p>
    <w:p w:rsidR="00A42565" w:rsidRDefault="00A42565" w:rsidP="00A42565">
      <w:pPr>
        <w:spacing w:line="360" w:lineRule="auto"/>
        <w:jc w:val="both"/>
      </w:pPr>
      <w:r>
        <w:t>- Микрорайон 6 у дома 25</w:t>
      </w:r>
    </w:p>
    <w:p w:rsidR="00A42565" w:rsidRDefault="00A42565" w:rsidP="00A42565">
      <w:pPr>
        <w:spacing w:line="360" w:lineRule="auto"/>
        <w:jc w:val="both"/>
      </w:pPr>
      <w:r>
        <w:t xml:space="preserve">- ул. </w:t>
      </w:r>
      <w:proofErr w:type="gramStart"/>
      <w:r>
        <w:t>Октябрьская</w:t>
      </w:r>
      <w:proofErr w:type="gramEnd"/>
      <w:r>
        <w:t xml:space="preserve"> у дома 18</w:t>
      </w:r>
    </w:p>
    <w:p w:rsidR="00A42565" w:rsidRDefault="00A42565" w:rsidP="00A42565">
      <w:pPr>
        <w:spacing w:line="360" w:lineRule="auto"/>
        <w:jc w:val="both"/>
      </w:pPr>
      <w:r>
        <w:t xml:space="preserve">- ул. </w:t>
      </w:r>
      <w:proofErr w:type="gramStart"/>
      <w:r>
        <w:t>Октябрьская</w:t>
      </w:r>
      <w:proofErr w:type="gramEnd"/>
      <w:r>
        <w:t xml:space="preserve"> у дома 25</w:t>
      </w:r>
    </w:p>
    <w:p w:rsidR="00A42565" w:rsidRDefault="00A42565" w:rsidP="00A42565">
      <w:pPr>
        <w:spacing w:line="360" w:lineRule="auto"/>
        <w:jc w:val="both"/>
      </w:pPr>
      <w:r>
        <w:t>- Квартал 3а у домов15, 15а</w:t>
      </w:r>
    </w:p>
    <w:p w:rsidR="00A42565" w:rsidRDefault="00A42565" w:rsidP="00A42565">
      <w:pPr>
        <w:spacing w:line="360" w:lineRule="auto"/>
        <w:jc w:val="both"/>
      </w:pPr>
      <w:r>
        <w:t>- Квартал 2 у дома 8</w:t>
      </w:r>
    </w:p>
    <w:p w:rsidR="00A42565" w:rsidRDefault="00A42565" w:rsidP="00A42565">
      <w:pPr>
        <w:spacing w:line="360" w:lineRule="auto"/>
        <w:jc w:val="both"/>
      </w:pPr>
      <w:r>
        <w:t>- Квартал 2 у дома 6</w:t>
      </w:r>
    </w:p>
    <w:p w:rsidR="00A42565" w:rsidRDefault="00A42565" w:rsidP="00A42565">
      <w:pPr>
        <w:spacing w:line="360" w:lineRule="auto"/>
        <w:jc w:val="both"/>
      </w:pPr>
      <w:r>
        <w:t>- Квартал 2 у дома 5</w:t>
      </w:r>
    </w:p>
    <w:p w:rsidR="00A42565" w:rsidRDefault="00A42565" w:rsidP="00A42565">
      <w:pPr>
        <w:spacing w:line="360" w:lineRule="auto"/>
        <w:jc w:val="both"/>
      </w:pPr>
      <w:r>
        <w:t>- Квартал 2 у дома 14</w:t>
      </w:r>
    </w:p>
    <w:p w:rsidR="00A42565" w:rsidRDefault="00A42565" w:rsidP="00A42565">
      <w:pPr>
        <w:spacing w:line="360" w:lineRule="auto"/>
        <w:jc w:val="both"/>
      </w:pPr>
      <w:r>
        <w:t>- Квартал 1 у дома 19а</w:t>
      </w:r>
    </w:p>
    <w:p w:rsidR="006D101C" w:rsidRPr="006D101C" w:rsidRDefault="006D101C"/>
    <w:sectPr w:rsidR="006D101C" w:rsidRPr="006D101C" w:rsidSect="006D101C">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7637"/>
    <w:multiLevelType w:val="multilevel"/>
    <w:tmpl w:val="ADCA95C4"/>
    <w:lvl w:ilvl="0">
      <w:start w:val="1"/>
      <w:numFmt w:val="decimal"/>
      <w:lvlText w:val="%1."/>
      <w:lvlJc w:val="left"/>
      <w:pPr>
        <w:ind w:left="502" w:hanging="360"/>
      </w:pPr>
    </w:lvl>
    <w:lvl w:ilvl="1">
      <w:start w:val="1"/>
      <w:numFmt w:val="decimal"/>
      <w:isLgl/>
      <w:lvlText w:val="%1.%2."/>
      <w:lvlJc w:val="left"/>
      <w:pPr>
        <w:ind w:left="1428" w:hanging="720"/>
      </w:pPr>
    </w:lvl>
    <w:lvl w:ilvl="2">
      <w:start w:val="1"/>
      <w:numFmt w:val="decimal"/>
      <w:isLgl/>
      <w:lvlText w:val="%1.%2.%3."/>
      <w:lvlJc w:val="left"/>
      <w:pPr>
        <w:ind w:left="1994" w:hanging="720"/>
      </w:pPr>
    </w:lvl>
    <w:lvl w:ilvl="3">
      <w:start w:val="1"/>
      <w:numFmt w:val="decimal"/>
      <w:isLgl/>
      <w:lvlText w:val="%1.%2.%3.%4."/>
      <w:lvlJc w:val="left"/>
      <w:pPr>
        <w:ind w:left="2920" w:hanging="1080"/>
      </w:pPr>
    </w:lvl>
    <w:lvl w:ilvl="4">
      <w:start w:val="1"/>
      <w:numFmt w:val="decimal"/>
      <w:isLgl/>
      <w:lvlText w:val="%1.%2.%3.%4.%5."/>
      <w:lvlJc w:val="left"/>
      <w:pPr>
        <w:ind w:left="3486" w:hanging="1080"/>
      </w:pPr>
    </w:lvl>
    <w:lvl w:ilvl="5">
      <w:start w:val="1"/>
      <w:numFmt w:val="decimal"/>
      <w:isLgl/>
      <w:lvlText w:val="%1.%2.%3.%4.%5.%6."/>
      <w:lvlJc w:val="left"/>
      <w:pPr>
        <w:ind w:left="4412" w:hanging="1440"/>
      </w:pPr>
    </w:lvl>
    <w:lvl w:ilvl="6">
      <w:start w:val="1"/>
      <w:numFmt w:val="decimal"/>
      <w:isLgl/>
      <w:lvlText w:val="%1.%2.%3.%4.%5.%6.%7."/>
      <w:lvlJc w:val="left"/>
      <w:pPr>
        <w:ind w:left="5338" w:hanging="1800"/>
      </w:pPr>
    </w:lvl>
    <w:lvl w:ilvl="7">
      <w:start w:val="1"/>
      <w:numFmt w:val="decimal"/>
      <w:isLgl/>
      <w:lvlText w:val="%1.%2.%3.%4.%5.%6.%7.%8."/>
      <w:lvlJc w:val="left"/>
      <w:pPr>
        <w:ind w:left="5904" w:hanging="1800"/>
      </w:pPr>
    </w:lvl>
    <w:lvl w:ilvl="8">
      <w:start w:val="1"/>
      <w:numFmt w:val="decimal"/>
      <w:isLgl/>
      <w:lvlText w:val="%1.%2.%3.%4.%5.%6.%7.%8.%9."/>
      <w:lvlJc w:val="left"/>
      <w:pPr>
        <w:ind w:left="6830" w:hanging="2160"/>
      </w:pPr>
    </w:lvl>
  </w:abstractNum>
  <w:abstractNum w:abstractNumId="1">
    <w:nsid w:val="4C9544D2"/>
    <w:multiLevelType w:val="hybridMultilevel"/>
    <w:tmpl w:val="5D62F4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101C"/>
    <w:rsid w:val="00032034"/>
    <w:rsid w:val="0022199B"/>
    <w:rsid w:val="002B1CF1"/>
    <w:rsid w:val="00373F6E"/>
    <w:rsid w:val="003F559E"/>
    <w:rsid w:val="004D645D"/>
    <w:rsid w:val="006D101C"/>
    <w:rsid w:val="007D49E3"/>
    <w:rsid w:val="0086111F"/>
    <w:rsid w:val="00897F7F"/>
    <w:rsid w:val="00904EC2"/>
    <w:rsid w:val="00A3390A"/>
    <w:rsid w:val="00A42565"/>
    <w:rsid w:val="00AE7095"/>
    <w:rsid w:val="00F441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01C"/>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D101C"/>
    <w:pPr>
      <w:ind w:left="708"/>
    </w:pPr>
  </w:style>
  <w:style w:type="paragraph" w:styleId="a4">
    <w:name w:val="Balloon Text"/>
    <w:basedOn w:val="a"/>
    <w:link w:val="a5"/>
    <w:uiPriority w:val="99"/>
    <w:semiHidden/>
    <w:unhideWhenUsed/>
    <w:rsid w:val="006D101C"/>
    <w:rPr>
      <w:rFonts w:ascii="Tahoma" w:hAnsi="Tahoma" w:cs="Tahoma"/>
      <w:sz w:val="16"/>
      <w:szCs w:val="16"/>
    </w:rPr>
  </w:style>
  <w:style w:type="character" w:customStyle="1" w:styleId="a5">
    <w:name w:val="Текст выноски Знак"/>
    <w:basedOn w:val="a0"/>
    <w:link w:val="a4"/>
    <w:uiPriority w:val="99"/>
    <w:semiHidden/>
    <w:rsid w:val="006D101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930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F6FF-6E72-482B-92CF-914D5925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3045</Words>
  <Characters>17358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г.Лыткарино</Company>
  <LinksUpToDate>false</LinksUpToDate>
  <CharactersWithSpaces>20363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2014-03-20T07:22:00Z</dcterms:created>
  <dcterms:modified xsi:type="dcterms:W3CDTF">2014-11-28T06:55:00Z</dcterms:modified>
</cp:coreProperties>
</file>