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4C3" w:rsidRPr="000B3337" w:rsidRDefault="004D24C3" w:rsidP="004D24C3">
      <w:pPr>
        <w:jc w:val="center"/>
      </w:pPr>
      <w:r w:rsidRPr="000B3337">
        <w:rPr>
          <w:b/>
          <w:noProof/>
        </w:rPr>
        <w:drawing>
          <wp:inline distT="0" distB="0" distL="0" distR="0">
            <wp:extent cx="563880" cy="693420"/>
            <wp:effectExtent l="1905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563880" cy="693420"/>
                    </a:xfrm>
                    <a:prstGeom prst="rect">
                      <a:avLst/>
                    </a:prstGeom>
                    <a:noFill/>
                    <a:ln w="9525">
                      <a:noFill/>
                      <a:miter lim="800000"/>
                      <a:headEnd/>
                      <a:tailEnd/>
                    </a:ln>
                  </pic:spPr>
                </pic:pic>
              </a:graphicData>
            </a:graphic>
          </wp:inline>
        </w:drawing>
      </w:r>
    </w:p>
    <w:p w:rsidR="004D24C3" w:rsidRPr="000B3337" w:rsidRDefault="004D24C3" w:rsidP="004D24C3">
      <w:pPr>
        <w:pStyle w:val="2"/>
        <w:rPr>
          <w:sz w:val="32"/>
        </w:rPr>
      </w:pPr>
    </w:p>
    <w:p w:rsidR="004D24C3" w:rsidRPr="000B3337" w:rsidRDefault="004D24C3" w:rsidP="004D24C3">
      <w:pPr>
        <w:pStyle w:val="2"/>
        <w:rPr>
          <w:spacing w:val="20"/>
        </w:rPr>
      </w:pPr>
      <w:r w:rsidRPr="000B3337">
        <w:rPr>
          <w:spacing w:val="20"/>
        </w:rPr>
        <w:t>ГЛАВА ГОРОДА ЛЫТКАРИНО</w:t>
      </w:r>
    </w:p>
    <w:p w:rsidR="004D24C3" w:rsidRPr="000B3337" w:rsidRDefault="004D24C3" w:rsidP="004D24C3">
      <w:pPr>
        <w:jc w:val="center"/>
        <w:rPr>
          <w:rFonts w:ascii="Times New Roman" w:hAnsi="Times New Roman"/>
          <w:b/>
          <w:bCs/>
          <w:spacing w:val="20"/>
          <w:sz w:val="36"/>
        </w:rPr>
      </w:pPr>
      <w:r w:rsidRPr="000B3337">
        <w:rPr>
          <w:rFonts w:ascii="Times New Roman" w:hAnsi="Times New Roman"/>
          <w:b/>
          <w:bCs/>
          <w:spacing w:val="20"/>
          <w:sz w:val="36"/>
        </w:rPr>
        <w:t>МОСКОВСКОЙ ОБЛАСТИ</w:t>
      </w:r>
    </w:p>
    <w:p w:rsidR="004D24C3" w:rsidRPr="000B3337" w:rsidRDefault="004D24C3" w:rsidP="004D24C3">
      <w:pPr>
        <w:jc w:val="center"/>
        <w:rPr>
          <w:rFonts w:ascii="Times New Roman" w:hAnsi="Times New Roman"/>
          <w:b/>
          <w:bCs/>
          <w:sz w:val="32"/>
        </w:rPr>
      </w:pPr>
    </w:p>
    <w:p w:rsidR="004D24C3" w:rsidRPr="000B3337" w:rsidRDefault="004D24C3" w:rsidP="004D24C3">
      <w:pPr>
        <w:pStyle w:val="2"/>
        <w:rPr>
          <w:sz w:val="40"/>
        </w:rPr>
      </w:pPr>
      <w:r w:rsidRPr="000B3337">
        <w:rPr>
          <w:sz w:val="40"/>
        </w:rPr>
        <w:t>ПОСТАНОВЛЕНИЕ</w:t>
      </w:r>
    </w:p>
    <w:p w:rsidR="004D24C3" w:rsidRPr="000B3337" w:rsidRDefault="004D24C3" w:rsidP="004D24C3">
      <w:pPr>
        <w:jc w:val="center"/>
        <w:rPr>
          <w:rFonts w:ascii="Times New Roman" w:hAnsi="Times New Roman"/>
        </w:rPr>
      </w:pPr>
    </w:p>
    <w:p w:rsidR="004D24C3" w:rsidRPr="000B3337" w:rsidRDefault="00F8625F" w:rsidP="004D24C3">
      <w:pPr>
        <w:jc w:val="center"/>
        <w:rPr>
          <w:rFonts w:ascii="Times New Roman" w:hAnsi="Times New Roman"/>
        </w:rPr>
      </w:pPr>
      <w:r>
        <w:rPr>
          <w:rFonts w:ascii="Times New Roman" w:hAnsi="Times New Roman"/>
        </w:rPr>
        <w:t>13.07.2015  №  391-п</w:t>
      </w:r>
    </w:p>
    <w:p w:rsidR="004D24C3" w:rsidRPr="000B3337" w:rsidRDefault="004D24C3" w:rsidP="004D24C3">
      <w:pPr>
        <w:jc w:val="center"/>
        <w:rPr>
          <w:rFonts w:ascii="Times New Roman" w:hAnsi="Times New Roman"/>
        </w:rPr>
      </w:pPr>
    </w:p>
    <w:p w:rsidR="004D24C3" w:rsidRPr="000B3337" w:rsidRDefault="004D24C3" w:rsidP="004D24C3">
      <w:pPr>
        <w:jc w:val="center"/>
        <w:rPr>
          <w:rFonts w:ascii="Times New Roman" w:hAnsi="Times New Roman"/>
        </w:rPr>
      </w:pPr>
      <w:r w:rsidRPr="000B3337">
        <w:rPr>
          <w:rFonts w:ascii="Times New Roman" w:hAnsi="Times New Roman"/>
        </w:rPr>
        <w:t>г</w:t>
      </w:r>
      <w:proofErr w:type="gramStart"/>
      <w:r w:rsidRPr="000B3337">
        <w:rPr>
          <w:rFonts w:ascii="Times New Roman" w:hAnsi="Times New Roman"/>
        </w:rPr>
        <w:t>.Л</w:t>
      </w:r>
      <w:proofErr w:type="gramEnd"/>
      <w:r w:rsidRPr="000B3337">
        <w:rPr>
          <w:rFonts w:ascii="Times New Roman" w:hAnsi="Times New Roman"/>
        </w:rPr>
        <w:t>ыткарино</w:t>
      </w:r>
    </w:p>
    <w:p w:rsidR="004D24C3" w:rsidRPr="000B3337" w:rsidRDefault="004D24C3" w:rsidP="004D24C3"/>
    <w:p w:rsidR="004D24C3" w:rsidRPr="000B3337" w:rsidRDefault="004D24C3" w:rsidP="004D24C3"/>
    <w:p w:rsidR="004D24C3" w:rsidRPr="000B3337" w:rsidRDefault="004D24C3" w:rsidP="004D24C3"/>
    <w:p w:rsidR="008F3443" w:rsidRPr="000B3337" w:rsidRDefault="008F3443" w:rsidP="008715CE">
      <w:pPr>
        <w:jc w:val="center"/>
        <w:rPr>
          <w:rFonts w:ascii="Times New Roman" w:hAnsi="Times New Roman"/>
          <w:sz w:val="28"/>
          <w:szCs w:val="28"/>
        </w:rPr>
      </w:pPr>
      <w:r w:rsidRPr="000B3337">
        <w:rPr>
          <w:rFonts w:ascii="Times New Roman" w:hAnsi="Times New Roman"/>
          <w:sz w:val="28"/>
          <w:szCs w:val="28"/>
        </w:rPr>
        <w:t>О внесении изменений в муниципальную программу</w:t>
      </w:r>
    </w:p>
    <w:p w:rsidR="008F3443" w:rsidRPr="000B3337" w:rsidRDefault="008F3443" w:rsidP="008715CE">
      <w:pPr>
        <w:jc w:val="center"/>
        <w:rPr>
          <w:rFonts w:ascii="Times New Roman" w:hAnsi="Times New Roman"/>
          <w:sz w:val="28"/>
          <w:szCs w:val="28"/>
        </w:rPr>
      </w:pPr>
      <w:r w:rsidRPr="000B3337">
        <w:rPr>
          <w:rFonts w:ascii="Times New Roman" w:hAnsi="Times New Roman"/>
          <w:sz w:val="28"/>
          <w:szCs w:val="28"/>
        </w:rPr>
        <w:t>«Муниципальное управление города Лыткарино»</w:t>
      </w:r>
    </w:p>
    <w:p w:rsidR="008F3443" w:rsidRPr="000B3337" w:rsidRDefault="008F3443" w:rsidP="008715CE">
      <w:pPr>
        <w:jc w:val="center"/>
        <w:rPr>
          <w:rFonts w:ascii="Times New Roman" w:hAnsi="Times New Roman"/>
          <w:sz w:val="28"/>
          <w:szCs w:val="28"/>
        </w:rPr>
      </w:pPr>
      <w:r w:rsidRPr="000B3337">
        <w:rPr>
          <w:rFonts w:ascii="Times New Roman" w:hAnsi="Times New Roman"/>
          <w:sz w:val="28"/>
          <w:szCs w:val="28"/>
        </w:rPr>
        <w:t>на 2015-2019 годы</w:t>
      </w:r>
    </w:p>
    <w:p w:rsidR="008F3443" w:rsidRPr="000B3337" w:rsidRDefault="008F3443" w:rsidP="008F3443">
      <w:pPr>
        <w:ind w:right="-1"/>
        <w:jc w:val="both"/>
        <w:rPr>
          <w:rFonts w:ascii="Times New Roman" w:hAnsi="Times New Roman"/>
          <w:sz w:val="28"/>
          <w:szCs w:val="28"/>
        </w:rPr>
      </w:pPr>
    </w:p>
    <w:p w:rsidR="008F3443" w:rsidRPr="000B3337" w:rsidRDefault="008F3443" w:rsidP="004246BA">
      <w:pPr>
        <w:pStyle w:val="28"/>
        <w:spacing w:line="288" w:lineRule="auto"/>
        <w:ind w:firstLine="709"/>
        <w:jc w:val="both"/>
        <w:rPr>
          <w:rFonts w:ascii="Times New Roman" w:hAnsi="Times New Roman"/>
          <w:sz w:val="28"/>
          <w:szCs w:val="28"/>
        </w:rPr>
      </w:pPr>
      <w:proofErr w:type="gramStart"/>
      <w:r w:rsidRPr="000B3337">
        <w:rPr>
          <w:rFonts w:ascii="Times New Roman" w:hAnsi="Times New Roman"/>
          <w:sz w:val="28"/>
          <w:szCs w:val="28"/>
        </w:rPr>
        <w:t xml:space="preserve">В соответствии с Решением Совета депутатов города Лыткарино от </w:t>
      </w:r>
      <w:r w:rsidR="009D6230" w:rsidRPr="000B3337">
        <w:rPr>
          <w:rFonts w:ascii="Times New Roman" w:hAnsi="Times New Roman"/>
          <w:sz w:val="28"/>
          <w:szCs w:val="28"/>
        </w:rPr>
        <w:t>30</w:t>
      </w:r>
      <w:r w:rsidRPr="000B3337">
        <w:rPr>
          <w:rFonts w:ascii="Times New Roman" w:hAnsi="Times New Roman"/>
          <w:sz w:val="28"/>
          <w:szCs w:val="28"/>
        </w:rPr>
        <w:t>.0</w:t>
      </w:r>
      <w:r w:rsidR="008715CE" w:rsidRPr="000B3337">
        <w:rPr>
          <w:rFonts w:ascii="Times New Roman" w:hAnsi="Times New Roman"/>
          <w:sz w:val="28"/>
          <w:szCs w:val="28"/>
        </w:rPr>
        <w:t>6</w:t>
      </w:r>
      <w:r w:rsidRPr="000B3337">
        <w:rPr>
          <w:rFonts w:ascii="Times New Roman" w:hAnsi="Times New Roman"/>
          <w:sz w:val="28"/>
          <w:szCs w:val="28"/>
        </w:rPr>
        <w:t>.2015 № 6</w:t>
      </w:r>
      <w:r w:rsidR="00145B34" w:rsidRPr="000B3337">
        <w:rPr>
          <w:rFonts w:ascii="Times New Roman" w:hAnsi="Times New Roman"/>
          <w:sz w:val="28"/>
          <w:szCs w:val="28"/>
        </w:rPr>
        <w:t>74</w:t>
      </w:r>
      <w:r w:rsidRPr="000B3337">
        <w:rPr>
          <w:rFonts w:ascii="Times New Roman" w:hAnsi="Times New Roman"/>
          <w:sz w:val="28"/>
          <w:szCs w:val="28"/>
        </w:rPr>
        <w:t>/</w:t>
      </w:r>
      <w:r w:rsidR="00145B34" w:rsidRPr="000B3337">
        <w:rPr>
          <w:rFonts w:ascii="Times New Roman" w:hAnsi="Times New Roman"/>
          <w:sz w:val="28"/>
          <w:szCs w:val="28"/>
        </w:rPr>
        <w:t>80</w:t>
      </w:r>
      <w:r w:rsidRPr="000B3337">
        <w:rPr>
          <w:rFonts w:ascii="Times New Roman" w:hAnsi="Times New Roman"/>
          <w:sz w:val="28"/>
          <w:szCs w:val="28"/>
        </w:rPr>
        <w:t xml:space="preserve"> «О внесении изменений и дополнений в Решение Совета депутатов города Лыткарино «Об утверждении бюджета города Лыткарино на 2015 год и на плановый период 2016 и 2017 годов», в соответствии со ст. 179 Бюджетного кодекса Российской Федерации</w:t>
      </w:r>
      <w:r w:rsidR="00412E20" w:rsidRPr="000B3337">
        <w:rPr>
          <w:rFonts w:ascii="Times New Roman" w:hAnsi="Times New Roman"/>
          <w:sz w:val="28"/>
          <w:szCs w:val="28"/>
        </w:rPr>
        <w:t>,</w:t>
      </w:r>
      <w:r w:rsidRPr="000B3337">
        <w:rPr>
          <w:rFonts w:ascii="Times New Roman" w:hAnsi="Times New Roman"/>
          <w:sz w:val="28"/>
          <w:szCs w:val="28"/>
        </w:rPr>
        <w:t xml:space="preserve"> Положением о  муниципальных программах города Лыткарино, утвержденным постановлением Главы города Лыткарино от</w:t>
      </w:r>
      <w:proofErr w:type="gramEnd"/>
      <w:r w:rsidRPr="000B3337">
        <w:rPr>
          <w:rFonts w:ascii="Times New Roman" w:hAnsi="Times New Roman"/>
          <w:sz w:val="28"/>
          <w:szCs w:val="28"/>
        </w:rPr>
        <w:t xml:space="preserve"> 12.09.2013г. № 665-п, с учетом заключения Контрольно-счётной палаты города Лыткарино Московской области по результатам проведения финансово-экономической экспертизы от </w:t>
      </w:r>
      <w:r w:rsidR="000B3337" w:rsidRPr="000B3337">
        <w:rPr>
          <w:rFonts w:ascii="Times New Roman" w:hAnsi="Times New Roman"/>
          <w:sz w:val="28"/>
          <w:szCs w:val="28"/>
        </w:rPr>
        <w:t>08.07.2015</w:t>
      </w:r>
      <w:r w:rsidRPr="000B3337">
        <w:rPr>
          <w:rFonts w:ascii="Times New Roman" w:hAnsi="Times New Roman"/>
          <w:sz w:val="28"/>
          <w:szCs w:val="28"/>
        </w:rPr>
        <w:t xml:space="preserve"> №</w:t>
      </w:r>
      <w:r w:rsidR="000B3337" w:rsidRPr="000B3337">
        <w:rPr>
          <w:rFonts w:ascii="Times New Roman" w:hAnsi="Times New Roman"/>
          <w:sz w:val="28"/>
          <w:szCs w:val="28"/>
        </w:rPr>
        <w:t xml:space="preserve"> 47</w:t>
      </w:r>
      <w:r w:rsidRPr="000B3337">
        <w:rPr>
          <w:rFonts w:ascii="Times New Roman" w:hAnsi="Times New Roman"/>
          <w:sz w:val="28"/>
          <w:szCs w:val="28"/>
        </w:rPr>
        <w:t>, постановляю:</w:t>
      </w:r>
    </w:p>
    <w:p w:rsidR="008F3443" w:rsidRPr="000B3337" w:rsidRDefault="008F3443" w:rsidP="004246BA">
      <w:pPr>
        <w:spacing w:line="288" w:lineRule="auto"/>
        <w:ind w:firstLine="709"/>
        <w:jc w:val="both"/>
        <w:rPr>
          <w:rFonts w:ascii="Times New Roman" w:hAnsi="Times New Roman"/>
          <w:sz w:val="28"/>
          <w:szCs w:val="28"/>
        </w:rPr>
      </w:pPr>
      <w:r w:rsidRPr="000B3337">
        <w:rPr>
          <w:rFonts w:ascii="Times New Roman" w:hAnsi="Times New Roman"/>
          <w:sz w:val="28"/>
          <w:szCs w:val="28"/>
        </w:rPr>
        <w:t>1. Внести изменения в  муниципальную программу «Муниципальное управление города Лыткарино» на 2015-2019 годы, утвержденную  постановлением Главы города Лыткарино от 14.10.2014 № 807-п, изложив ее в новой редакции (прилагается).</w:t>
      </w:r>
    </w:p>
    <w:p w:rsidR="008F3443" w:rsidRPr="000B3337" w:rsidRDefault="004246BA" w:rsidP="004246BA">
      <w:pPr>
        <w:pStyle w:val="28"/>
        <w:spacing w:line="288" w:lineRule="auto"/>
        <w:ind w:firstLine="709"/>
        <w:jc w:val="both"/>
        <w:rPr>
          <w:rFonts w:ascii="Times New Roman" w:hAnsi="Times New Roman"/>
          <w:sz w:val="28"/>
          <w:szCs w:val="28"/>
        </w:rPr>
      </w:pPr>
      <w:r w:rsidRPr="000B3337">
        <w:rPr>
          <w:rFonts w:ascii="Times New Roman" w:hAnsi="Times New Roman"/>
          <w:sz w:val="28"/>
          <w:szCs w:val="28"/>
        </w:rPr>
        <w:t xml:space="preserve"> </w:t>
      </w:r>
      <w:r w:rsidR="008F3443" w:rsidRPr="000B3337">
        <w:rPr>
          <w:rFonts w:ascii="Times New Roman" w:hAnsi="Times New Roman"/>
          <w:sz w:val="28"/>
          <w:szCs w:val="28"/>
        </w:rPr>
        <w:t xml:space="preserve">2. </w:t>
      </w:r>
      <w:r w:rsidRPr="000B3337">
        <w:rPr>
          <w:rFonts w:ascii="Times New Roman" w:hAnsi="Times New Roman"/>
          <w:sz w:val="28"/>
          <w:szCs w:val="28"/>
        </w:rPr>
        <w:t>Начальнику о</w:t>
      </w:r>
      <w:r w:rsidR="008715CE" w:rsidRPr="000B3337">
        <w:rPr>
          <w:rFonts w:ascii="Times New Roman" w:hAnsi="Times New Roman"/>
          <w:sz w:val="28"/>
          <w:szCs w:val="28"/>
        </w:rPr>
        <w:t>тдел</w:t>
      </w:r>
      <w:r w:rsidRPr="000B3337">
        <w:rPr>
          <w:rFonts w:ascii="Times New Roman" w:hAnsi="Times New Roman"/>
          <w:sz w:val="28"/>
          <w:szCs w:val="28"/>
        </w:rPr>
        <w:t>а</w:t>
      </w:r>
      <w:r w:rsidR="008715CE" w:rsidRPr="000B3337">
        <w:rPr>
          <w:rFonts w:ascii="Times New Roman" w:hAnsi="Times New Roman"/>
          <w:sz w:val="28"/>
          <w:szCs w:val="28"/>
        </w:rPr>
        <w:t xml:space="preserve"> экономики и перспективного развития </w:t>
      </w:r>
      <w:r w:rsidRPr="000B3337">
        <w:rPr>
          <w:rFonts w:ascii="Times New Roman" w:hAnsi="Times New Roman"/>
          <w:sz w:val="28"/>
          <w:szCs w:val="28"/>
        </w:rPr>
        <w:t xml:space="preserve">(Демидова О.Н.) </w:t>
      </w:r>
      <w:r w:rsidR="008715CE" w:rsidRPr="000B3337">
        <w:rPr>
          <w:rFonts w:ascii="Times New Roman" w:hAnsi="Times New Roman"/>
          <w:sz w:val="28"/>
          <w:szCs w:val="28"/>
        </w:rPr>
        <w:t>обеспечить о</w:t>
      </w:r>
      <w:r w:rsidR="008F3443" w:rsidRPr="000B3337">
        <w:rPr>
          <w:rFonts w:ascii="Times New Roman" w:hAnsi="Times New Roman"/>
          <w:sz w:val="28"/>
          <w:szCs w:val="28"/>
        </w:rPr>
        <w:t>публикова</w:t>
      </w:r>
      <w:r w:rsidR="008715CE" w:rsidRPr="000B3337">
        <w:rPr>
          <w:rFonts w:ascii="Times New Roman" w:hAnsi="Times New Roman"/>
          <w:sz w:val="28"/>
          <w:szCs w:val="28"/>
        </w:rPr>
        <w:t>ние</w:t>
      </w:r>
      <w:r w:rsidR="008F3443" w:rsidRPr="000B3337">
        <w:rPr>
          <w:rFonts w:ascii="Times New Roman" w:hAnsi="Times New Roman"/>
          <w:sz w:val="28"/>
          <w:szCs w:val="28"/>
        </w:rPr>
        <w:t xml:space="preserve"> настояще</w:t>
      </w:r>
      <w:r w:rsidR="008715CE" w:rsidRPr="000B3337">
        <w:rPr>
          <w:rFonts w:ascii="Times New Roman" w:hAnsi="Times New Roman"/>
          <w:sz w:val="28"/>
          <w:szCs w:val="28"/>
        </w:rPr>
        <w:t>го</w:t>
      </w:r>
      <w:r w:rsidR="008F3443" w:rsidRPr="000B3337">
        <w:rPr>
          <w:rFonts w:ascii="Times New Roman" w:hAnsi="Times New Roman"/>
          <w:sz w:val="28"/>
          <w:szCs w:val="28"/>
        </w:rPr>
        <w:t xml:space="preserve"> постановлени</w:t>
      </w:r>
      <w:r w:rsidR="008715CE" w:rsidRPr="000B3337">
        <w:rPr>
          <w:rFonts w:ascii="Times New Roman" w:hAnsi="Times New Roman"/>
          <w:sz w:val="28"/>
          <w:szCs w:val="28"/>
        </w:rPr>
        <w:t>я</w:t>
      </w:r>
      <w:r w:rsidR="008F3443" w:rsidRPr="000B3337">
        <w:rPr>
          <w:rFonts w:ascii="Times New Roman" w:hAnsi="Times New Roman"/>
          <w:sz w:val="28"/>
          <w:szCs w:val="28"/>
        </w:rPr>
        <w:t xml:space="preserve"> в газете «</w:t>
      </w:r>
      <w:proofErr w:type="spellStart"/>
      <w:r w:rsidR="008F3443" w:rsidRPr="000B3337">
        <w:rPr>
          <w:rFonts w:ascii="Times New Roman" w:hAnsi="Times New Roman"/>
          <w:sz w:val="28"/>
          <w:szCs w:val="28"/>
        </w:rPr>
        <w:t>Лыткаринские</w:t>
      </w:r>
      <w:proofErr w:type="spellEnd"/>
      <w:r w:rsidR="008F3443" w:rsidRPr="000B3337">
        <w:rPr>
          <w:rFonts w:ascii="Times New Roman" w:hAnsi="Times New Roman"/>
          <w:sz w:val="28"/>
          <w:szCs w:val="28"/>
        </w:rPr>
        <w:t xml:space="preserve"> вести» и разме</w:t>
      </w:r>
      <w:r w:rsidR="008715CE" w:rsidRPr="000B3337">
        <w:rPr>
          <w:rFonts w:ascii="Times New Roman" w:hAnsi="Times New Roman"/>
          <w:sz w:val="28"/>
          <w:szCs w:val="28"/>
        </w:rPr>
        <w:t>щение</w:t>
      </w:r>
      <w:r w:rsidR="008F3443" w:rsidRPr="000B3337">
        <w:rPr>
          <w:rFonts w:ascii="Times New Roman" w:hAnsi="Times New Roman"/>
          <w:sz w:val="28"/>
          <w:szCs w:val="28"/>
        </w:rPr>
        <w:t xml:space="preserve"> на официальном сайте города Лыткарино в сети «Интернет».</w:t>
      </w:r>
    </w:p>
    <w:p w:rsidR="008F3443" w:rsidRPr="000B3337" w:rsidRDefault="008F3443" w:rsidP="004246BA">
      <w:pPr>
        <w:pStyle w:val="28"/>
        <w:spacing w:line="288" w:lineRule="auto"/>
        <w:ind w:firstLine="709"/>
        <w:jc w:val="both"/>
        <w:rPr>
          <w:rFonts w:ascii="Times New Roman" w:hAnsi="Times New Roman"/>
          <w:sz w:val="28"/>
          <w:szCs w:val="28"/>
        </w:rPr>
      </w:pPr>
      <w:r w:rsidRPr="000B3337">
        <w:rPr>
          <w:rFonts w:ascii="Times New Roman" w:hAnsi="Times New Roman"/>
          <w:sz w:val="28"/>
          <w:szCs w:val="28"/>
        </w:rPr>
        <w:t xml:space="preserve">3. </w:t>
      </w:r>
      <w:proofErr w:type="gramStart"/>
      <w:r w:rsidRPr="000B3337">
        <w:rPr>
          <w:rFonts w:ascii="Times New Roman" w:hAnsi="Times New Roman"/>
          <w:sz w:val="28"/>
          <w:szCs w:val="28"/>
        </w:rPr>
        <w:t>Контроль за</w:t>
      </w:r>
      <w:proofErr w:type="gramEnd"/>
      <w:r w:rsidRPr="000B3337">
        <w:rPr>
          <w:rFonts w:ascii="Times New Roman" w:hAnsi="Times New Roman"/>
          <w:sz w:val="28"/>
          <w:szCs w:val="28"/>
        </w:rPr>
        <w:t xml:space="preserve"> исполнением настоящего постановления возложить на заместителя  Главы Администрации города Лыткарино Л.С. Иванову.</w:t>
      </w:r>
    </w:p>
    <w:p w:rsidR="008F3443" w:rsidRPr="000B3337" w:rsidRDefault="008F3443" w:rsidP="004246BA">
      <w:pPr>
        <w:pStyle w:val="28"/>
        <w:spacing w:line="288" w:lineRule="auto"/>
        <w:ind w:firstLine="709"/>
        <w:jc w:val="both"/>
        <w:rPr>
          <w:rFonts w:ascii="Times New Roman" w:hAnsi="Times New Roman"/>
          <w:sz w:val="28"/>
          <w:szCs w:val="28"/>
        </w:rPr>
      </w:pPr>
    </w:p>
    <w:p w:rsidR="004D24C3" w:rsidRPr="000B3337" w:rsidRDefault="008F3443" w:rsidP="00F8625F">
      <w:pPr>
        <w:spacing w:line="288" w:lineRule="auto"/>
        <w:ind w:firstLine="567"/>
        <w:jc w:val="right"/>
        <w:rPr>
          <w:rFonts w:ascii="Times New Roman" w:hAnsi="Times New Roman"/>
          <w:sz w:val="28"/>
          <w:szCs w:val="28"/>
        </w:rPr>
        <w:sectPr w:rsidR="004D24C3" w:rsidRPr="000B3337" w:rsidSect="00A9468F">
          <w:pgSz w:w="11906" w:h="16838"/>
          <w:pgMar w:top="284" w:right="850" w:bottom="1134" w:left="1701" w:header="708" w:footer="708" w:gutter="0"/>
          <w:cols w:space="708"/>
          <w:docGrid w:linePitch="360"/>
        </w:sectPr>
      </w:pPr>
      <w:proofErr w:type="spellStart"/>
      <w:r w:rsidRPr="000B3337">
        <w:rPr>
          <w:rFonts w:ascii="Times New Roman" w:hAnsi="Times New Roman"/>
          <w:sz w:val="28"/>
          <w:szCs w:val="28"/>
        </w:rPr>
        <w:t>Е.В.Серёгин</w:t>
      </w:r>
      <w:proofErr w:type="spellEnd"/>
    </w:p>
    <w:p w:rsidR="004D24C3" w:rsidRPr="000B3337" w:rsidRDefault="004D24C3" w:rsidP="004D24C3">
      <w:pPr>
        <w:rPr>
          <w:rFonts w:ascii="Times New Roman" w:hAnsi="Times New Roman"/>
          <w:szCs w:val="28"/>
        </w:rPr>
      </w:pPr>
      <w:r w:rsidRPr="000B3337">
        <w:rPr>
          <w:rFonts w:ascii="Times New Roman" w:hAnsi="Times New Roman"/>
          <w:szCs w:val="28"/>
        </w:rPr>
        <w:lastRenderedPageBreak/>
        <w:tab/>
      </w:r>
      <w:r w:rsidRPr="000B3337">
        <w:rPr>
          <w:rFonts w:ascii="Times New Roman" w:hAnsi="Times New Roman"/>
          <w:szCs w:val="28"/>
        </w:rPr>
        <w:tab/>
      </w:r>
      <w:r w:rsidRPr="000B3337">
        <w:rPr>
          <w:rFonts w:ascii="Times New Roman" w:hAnsi="Times New Roman"/>
          <w:szCs w:val="28"/>
        </w:rPr>
        <w:tab/>
      </w:r>
      <w:r w:rsidRPr="000B3337">
        <w:rPr>
          <w:rFonts w:ascii="Times New Roman" w:hAnsi="Times New Roman"/>
          <w:szCs w:val="28"/>
        </w:rPr>
        <w:tab/>
      </w:r>
      <w:r w:rsidRPr="000B3337">
        <w:rPr>
          <w:rFonts w:ascii="Times New Roman" w:hAnsi="Times New Roman"/>
          <w:szCs w:val="28"/>
        </w:rPr>
        <w:tab/>
      </w:r>
      <w:r w:rsidRPr="000B3337">
        <w:rPr>
          <w:rFonts w:ascii="Times New Roman" w:hAnsi="Times New Roman"/>
          <w:szCs w:val="28"/>
        </w:rPr>
        <w:tab/>
      </w:r>
      <w:r w:rsidRPr="000B3337">
        <w:rPr>
          <w:rFonts w:ascii="Times New Roman" w:hAnsi="Times New Roman"/>
          <w:szCs w:val="28"/>
        </w:rPr>
        <w:tab/>
      </w:r>
      <w:r w:rsidRPr="000B3337">
        <w:rPr>
          <w:rFonts w:ascii="Times New Roman" w:hAnsi="Times New Roman"/>
          <w:szCs w:val="28"/>
        </w:rPr>
        <w:tab/>
      </w:r>
      <w:r w:rsidRPr="000B3337">
        <w:rPr>
          <w:rFonts w:ascii="Times New Roman" w:hAnsi="Times New Roman"/>
          <w:szCs w:val="28"/>
        </w:rPr>
        <w:tab/>
      </w:r>
      <w:r w:rsidRPr="000B3337">
        <w:rPr>
          <w:rFonts w:ascii="Times New Roman" w:hAnsi="Times New Roman"/>
          <w:szCs w:val="28"/>
        </w:rPr>
        <w:tab/>
      </w:r>
      <w:r w:rsidRPr="000B3337">
        <w:rPr>
          <w:rFonts w:ascii="Times New Roman" w:hAnsi="Times New Roman"/>
          <w:szCs w:val="28"/>
        </w:rPr>
        <w:tab/>
      </w:r>
      <w:r w:rsidRPr="000B3337">
        <w:rPr>
          <w:rFonts w:ascii="Times New Roman" w:hAnsi="Times New Roman"/>
          <w:szCs w:val="28"/>
        </w:rPr>
        <w:tab/>
      </w:r>
      <w:r w:rsidRPr="000B3337">
        <w:rPr>
          <w:rFonts w:ascii="Times New Roman" w:hAnsi="Times New Roman"/>
          <w:szCs w:val="28"/>
        </w:rPr>
        <w:tab/>
      </w:r>
      <w:r w:rsidRPr="000B3337">
        <w:rPr>
          <w:rFonts w:ascii="Times New Roman" w:hAnsi="Times New Roman"/>
          <w:szCs w:val="28"/>
        </w:rPr>
        <w:tab/>
      </w:r>
      <w:r w:rsidRPr="000B3337">
        <w:rPr>
          <w:rFonts w:ascii="Times New Roman" w:hAnsi="Times New Roman"/>
          <w:szCs w:val="28"/>
        </w:rPr>
        <w:tab/>
      </w:r>
      <w:r w:rsidRPr="000B3337">
        <w:rPr>
          <w:rFonts w:ascii="Times New Roman" w:hAnsi="Times New Roman"/>
          <w:szCs w:val="28"/>
        </w:rPr>
        <w:tab/>
      </w:r>
      <w:r w:rsidRPr="000B3337">
        <w:rPr>
          <w:rFonts w:ascii="Times New Roman" w:hAnsi="Times New Roman"/>
          <w:szCs w:val="28"/>
        </w:rPr>
        <w:tab/>
      </w:r>
    </w:p>
    <w:p w:rsidR="004D24C3" w:rsidRPr="000B3337" w:rsidRDefault="004D24C3" w:rsidP="004D24C3">
      <w:pPr>
        <w:ind w:left="9204" w:firstLine="708"/>
        <w:jc w:val="center"/>
        <w:rPr>
          <w:rFonts w:ascii="Times New Roman" w:hAnsi="Times New Roman"/>
          <w:szCs w:val="28"/>
        </w:rPr>
      </w:pPr>
      <w:r w:rsidRPr="000B3337">
        <w:rPr>
          <w:rFonts w:ascii="Times New Roman" w:hAnsi="Times New Roman"/>
          <w:szCs w:val="28"/>
        </w:rPr>
        <w:t xml:space="preserve">                        Приложение</w:t>
      </w:r>
    </w:p>
    <w:p w:rsidR="004D24C3" w:rsidRPr="000B3337" w:rsidRDefault="004D24C3" w:rsidP="004D24C3">
      <w:pPr>
        <w:jc w:val="center"/>
        <w:rPr>
          <w:rFonts w:ascii="Times New Roman" w:hAnsi="Times New Roman"/>
          <w:szCs w:val="28"/>
        </w:rPr>
      </w:pPr>
      <w:r w:rsidRPr="000B3337">
        <w:rPr>
          <w:rFonts w:ascii="Times New Roman" w:hAnsi="Times New Roman"/>
          <w:szCs w:val="28"/>
        </w:rPr>
        <w:t xml:space="preserve">         </w:t>
      </w:r>
      <w:r w:rsidRPr="000B3337">
        <w:rPr>
          <w:rFonts w:ascii="Times New Roman" w:hAnsi="Times New Roman"/>
          <w:szCs w:val="28"/>
        </w:rPr>
        <w:tab/>
      </w:r>
      <w:r w:rsidRPr="000B3337">
        <w:rPr>
          <w:rFonts w:ascii="Times New Roman" w:hAnsi="Times New Roman"/>
          <w:szCs w:val="28"/>
        </w:rPr>
        <w:tab/>
      </w:r>
      <w:r w:rsidRPr="000B3337">
        <w:rPr>
          <w:rFonts w:ascii="Times New Roman" w:hAnsi="Times New Roman"/>
          <w:szCs w:val="28"/>
        </w:rPr>
        <w:tab/>
      </w:r>
      <w:r w:rsidRPr="000B3337">
        <w:rPr>
          <w:rFonts w:ascii="Times New Roman" w:hAnsi="Times New Roman"/>
          <w:szCs w:val="28"/>
        </w:rPr>
        <w:tab/>
      </w:r>
      <w:r w:rsidRPr="000B3337">
        <w:rPr>
          <w:rFonts w:ascii="Times New Roman" w:hAnsi="Times New Roman"/>
          <w:szCs w:val="28"/>
        </w:rPr>
        <w:tab/>
      </w:r>
      <w:r w:rsidRPr="000B3337">
        <w:rPr>
          <w:rFonts w:ascii="Times New Roman" w:hAnsi="Times New Roman"/>
          <w:szCs w:val="28"/>
        </w:rPr>
        <w:tab/>
      </w:r>
      <w:r w:rsidRPr="000B3337">
        <w:rPr>
          <w:rFonts w:ascii="Times New Roman" w:hAnsi="Times New Roman"/>
          <w:szCs w:val="28"/>
        </w:rPr>
        <w:tab/>
      </w:r>
      <w:r w:rsidRPr="000B3337">
        <w:rPr>
          <w:rFonts w:ascii="Times New Roman" w:hAnsi="Times New Roman"/>
          <w:szCs w:val="28"/>
        </w:rPr>
        <w:tab/>
      </w:r>
      <w:r w:rsidRPr="000B3337">
        <w:rPr>
          <w:rFonts w:ascii="Times New Roman" w:hAnsi="Times New Roman"/>
          <w:szCs w:val="28"/>
        </w:rPr>
        <w:tab/>
      </w:r>
      <w:r w:rsidRPr="000B3337">
        <w:rPr>
          <w:rFonts w:ascii="Times New Roman" w:hAnsi="Times New Roman"/>
          <w:szCs w:val="28"/>
        </w:rPr>
        <w:tab/>
      </w:r>
      <w:r w:rsidRPr="000B3337">
        <w:rPr>
          <w:rFonts w:ascii="Times New Roman" w:hAnsi="Times New Roman"/>
          <w:szCs w:val="28"/>
        </w:rPr>
        <w:tab/>
      </w:r>
      <w:r w:rsidRPr="000B3337">
        <w:rPr>
          <w:rFonts w:ascii="Times New Roman" w:hAnsi="Times New Roman"/>
          <w:szCs w:val="28"/>
        </w:rPr>
        <w:tab/>
      </w:r>
      <w:r w:rsidRPr="000B3337">
        <w:rPr>
          <w:rFonts w:ascii="Times New Roman" w:hAnsi="Times New Roman"/>
          <w:szCs w:val="28"/>
        </w:rPr>
        <w:tab/>
      </w:r>
      <w:r w:rsidRPr="000B3337">
        <w:rPr>
          <w:rFonts w:ascii="Times New Roman" w:hAnsi="Times New Roman"/>
          <w:szCs w:val="28"/>
        </w:rPr>
        <w:tab/>
      </w:r>
      <w:r w:rsidRPr="000B3337">
        <w:rPr>
          <w:rFonts w:ascii="Times New Roman" w:hAnsi="Times New Roman"/>
          <w:szCs w:val="28"/>
        </w:rPr>
        <w:tab/>
      </w:r>
      <w:r w:rsidRPr="000B3337">
        <w:rPr>
          <w:rFonts w:ascii="Times New Roman" w:hAnsi="Times New Roman"/>
          <w:szCs w:val="28"/>
        </w:rPr>
        <w:tab/>
        <w:t xml:space="preserve">к постановлению Главы </w:t>
      </w:r>
    </w:p>
    <w:p w:rsidR="004D24C3" w:rsidRPr="000B3337" w:rsidRDefault="004D24C3" w:rsidP="004D24C3">
      <w:pPr>
        <w:ind w:left="9912" w:firstLine="708"/>
        <w:jc w:val="center"/>
        <w:rPr>
          <w:rFonts w:ascii="Times New Roman" w:hAnsi="Times New Roman"/>
          <w:szCs w:val="28"/>
        </w:rPr>
      </w:pPr>
      <w:r w:rsidRPr="000B3337">
        <w:rPr>
          <w:rFonts w:ascii="Times New Roman" w:hAnsi="Times New Roman"/>
          <w:szCs w:val="28"/>
        </w:rPr>
        <w:t xml:space="preserve">             города Лыткарино</w:t>
      </w:r>
    </w:p>
    <w:p w:rsidR="004D24C3" w:rsidRPr="000B3337" w:rsidRDefault="004D24C3" w:rsidP="004D24C3">
      <w:pPr>
        <w:jc w:val="center"/>
        <w:rPr>
          <w:rFonts w:ascii="Times New Roman" w:hAnsi="Times New Roman"/>
          <w:sz w:val="28"/>
          <w:szCs w:val="28"/>
        </w:rPr>
      </w:pPr>
      <w:r w:rsidRPr="000B3337">
        <w:rPr>
          <w:rFonts w:ascii="Times New Roman" w:hAnsi="Times New Roman"/>
          <w:szCs w:val="28"/>
        </w:rPr>
        <w:t xml:space="preserve">                                                </w:t>
      </w:r>
      <w:r w:rsidRPr="000B3337">
        <w:rPr>
          <w:rFonts w:ascii="Times New Roman" w:hAnsi="Times New Roman"/>
          <w:szCs w:val="28"/>
        </w:rPr>
        <w:tab/>
      </w:r>
      <w:r w:rsidRPr="000B3337">
        <w:rPr>
          <w:rFonts w:ascii="Times New Roman" w:hAnsi="Times New Roman"/>
          <w:szCs w:val="28"/>
        </w:rPr>
        <w:tab/>
      </w:r>
      <w:r w:rsidRPr="000B3337">
        <w:rPr>
          <w:rFonts w:ascii="Times New Roman" w:hAnsi="Times New Roman"/>
          <w:szCs w:val="28"/>
        </w:rPr>
        <w:tab/>
      </w:r>
      <w:r w:rsidRPr="000B3337">
        <w:rPr>
          <w:rFonts w:ascii="Times New Roman" w:hAnsi="Times New Roman"/>
          <w:szCs w:val="28"/>
        </w:rPr>
        <w:tab/>
      </w:r>
      <w:r w:rsidR="004C1BEA">
        <w:rPr>
          <w:rFonts w:ascii="Times New Roman" w:hAnsi="Times New Roman"/>
          <w:szCs w:val="28"/>
        </w:rPr>
        <w:tab/>
      </w:r>
      <w:r w:rsidR="004C1BEA">
        <w:rPr>
          <w:rFonts w:ascii="Times New Roman" w:hAnsi="Times New Roman"/>
          <w:szCs w:val="28"/>
        </w:rPr>
        <w:tab/>
      </w:r>
      <w:r w:rsidR="004C1BEA">
        <w:rPr>
          <w:rFonts w:ascii="Times New Roman" w:hAnsi="Times New Roman"/>
          <w:szCs w:val="28"/>
        </w:rPr>
        <w:tab/>
      </w:r>
      <w:r w:rsidR="004C1BEA">
        <w:rPr>
          <w:rFonts w:ascii="Times New Roman" w:hAnsi="Times New Roman"/>
          <w:szCs w:val="28"/>
        </w:rPr>
        <w:tab/>
      </w:r>
      <w:r w:rsidR="004C1BEA">
        <w:rPr>
          <w:rFonts w:ascii="Times New Roman" w:hAnsi="Times New Roman"/>
          <w:szCs w:val="28"/>
        </w:rPr>
        <w:tab/>
      </w:r>
      <w:r w:rsidR="004C1BEA">
        <w:rPr>
          <w:rFonts w:ascii="Times New Roman" w:hAnsi="Times New Roman"/>
          <w:szCs w:val="28"/>
        </w:rPr>
        <w:tab/>
      </w:r>
      <w:r w:rsidR="004C1BEA">
        <w:rPr>
          <w:rFonts w:ascii="Times New Roman" w:hAnsi="Times New Roman"/>
          <w:szCs w:val="28"/>
        </w:rPr>
        <w:tab/>
        <w:t xml:space="preserve">            от 13.07.2015</w:t>
      </w:r>
      <w:r w:rsidRPr="000B3337">
        <w:rPr>
          <w:rFonts w:ascii="Times New Roman" w:hAnsi="Times New Roman"/>
          <w:szCs w:val="28"/>
        </w:rPr>
        <w:t xml:space="preserve"> № </w:t>
      </w:r>
      <w:r w:rsidR="004C1BEA">
        <w:rPr>
          <w:rFonts w:ascii="Times New Roman" w:hAnsi="Times New Roman"/>
          <w:szCs w:val="28"/>
        </w:rPr>
        <w:t>391-п</w:t>
      </w:r>
    </w:p>
    <w:p w:rsidR="004D24C3" w:rsidRPr="000B3337" w:rsidRDefault="004D24C3" w:rsidP="004D24C3">
      <w:pPr>
        <w:jc w:val="center"/>
        <w:rPr>
          <w:rFonts w:ascii="Times New Roman" w:hAnsi="Times New Roman"/>
          <w:szCs w:val="28"/>
        </w:rPr>
      </w:pPr>
      <w:r w:rsidRPr="000B3337">
        <w:rPr>
          <w:rFonts w:ascii="Times New Roman" w:hAnsi="Times New Roman"/>
          <w:szCs w:val="28"/>
        </w:rPr>
        <w:t xml:space="preserve">                                                </w:t>
      </w:r>
      <w:r w:rsidRPr="000B3337">
        <w:rPr>
          <w:rFonts w:ascii="Times New Roman" w:hAnsi="Times New Roman"/>
          <w:szCs w:val="28"/>
        </w:rPr>
        <w:tab/>
      </w:r>
      <w:r w:rsidRPr="000B3337">
        <w:rPr>
          <w:rFonts w:ascii="Times New Roman" w:hAnsi="Times New Roman"/>
          <w:szCs w:val="28"/>
        </w:rPr>
        <w:tab/>
      </w:r>
      <w:r w:rsidRPr="000B3337">
        <w:rPr>
          <w:rFonts w:ascii="Times New Roman" w:hAnsi="Times New Roman"/>
          <w:szCs w:val="28"/>
        </w:rPr>
        <w:tab/>
      </w:r>
      <w:r w:rsidRPr="000B3337">
        <w:rPr>
          <w:rFonts w:ascii="Times New Roman" w:hAnsi="Times New Roman"/>
          <w:szCs w:val="28"/>
        </w:rPr>
        <w:tab/>
      </w:r>
      <w:r w:rsidRPr="000B3337">
        <w:rPr>
          <w:rFonts w:ascii="Times New Roman" w:hAnsi="Times New Roman"/>
          <w:szCs w:val="28"/>
        </w:rPr>
        <w:tab/>
      </w:r>
      <w:r w:rsidRPr="000B3337">
        <w:rPr>
          <w:rFonts w:ascii="Times New Roman" w:hAnsi="Times New Roman"/>
          <w:szCs w:val="28"/>
        </w:rPr>
        <w:tab/>
      </w:r>
      <w:r w:rsidRPr="000B3337">
        <w:rPr>
          <w:rFonts w:ascii="Times New Roman" w:hAnsi="Times New Roman"/>
          <w:szCs w:val="28"/>
        </w:rPr>
        <w:tab/>
      </w:r>
      <w:r w:rsidRPr="000B3337">
        <w:rPr>
          <w:rFonts w:ascii="Times New Roman" w:hAnsi="Times New Roman"/>
          <w:szCs w:val="28"/>
        </w:rPr>
        <w:tab/>
      </w:r>
      <w:r w:rsidRPr="000B3337">
        <w:rPr>
          <w:rFonts w:ascii="Times New Roman" w:hAnsi="Times New Roman"/>
          <w:szCs w:val="28"/>
        </w:rPr>
        <w:tab/>
      </w:r>
      <w:r w:rsidRPr="000B3337">
        <w:rPr>
          <w:rFonts w:ascii="Times New Roman" w:hAnsi="Times New Roman"/>
          <w:szCs w:val="28"/>
        </w:rPr>
        <w:tab/>
      </w:r>
      <w:r w:rsidRPr="000B3337">
        <w:rPr>
          <w:rFonts w:ascii="Times New Roman" w:hAnsi="Times New Roman"/>
          <w:szCs w:val="28"/>
        </w:rPr>
        <w:tab/>
        <w:t xml:space="preserve">         </w:t>
      </w:r>
    </w:p>
    <w:p w:rsidR="004D24C3" w:rsidRPr="000B3337" w:rsidRDefault="004D24C3" w:rsidP="004D24C3">
      <w:pPr>
        <w:jc w:val="center"/>
        <w:rPr>
          <w:rFonts w:ascii="Times New Roman" w:hAnsi="Times New Roman"/>
          <w:b/>
          <w:sz w:val="28"/>
          <w:szCs w:val="28"/>
        </w:rPr>
      </w:pPr>
      <w:r w:rsidRPr="000B3337">
        <w:rPr>
          <w:rFonts w:ascii="Times New Roman" w:hAnsi="Times New Roman"/>
          <w:b/>
          <w:sz w:val="28"/>
          <w:szCs w:val="28"/>
        </w:rPr>
        <w:t xml:space="preserve">Муниципальная программа </w:t>
      </w:r>
    </w:p>
    <w:p w:rsidR="004D24C3" w:rsidRPr="000B3337" w:rsidRDefault="004D24C3" w:rsidP="004D24C3">
      <w:pPr>
        <w:jc w:val="center"/>
        <w:rPr>
          <w:rFonts w:ascii="Times New Roman" w:hAnsi="Times New Roman"/>
          <w:b/>
          <w:sz w:val="28"/>
          <w:szCs w:val="28"/>
        </w:rPr>
      </w:pPr>
      <w:r w:rsidRPr="000B3337">
        <w:rPr>
          <w:rFonts w:ascii="Times New Roman" w:hAnsi="Times New Roman"/>
          <w:b/>
          <w:sz w:val="28"/>
          <w:szCs w:val="28"/>
        </w:rPr>
        <w:t>«Муниципальное управление города Лыткарино» на 2015 – 2019 годы</w:t>
      </w:r>
    </w:p>
    <w:p w:rsidR="004D24C3" w:rsidRPr="000B3337" w:rsidRDefault="004D24C3" w:rsidP="004D24C3">
      <w:pPr>
        <w:jc w:val="center"/>
        <w:rPr>
          <w:rFonts w:ascii="Times New Roman" w:hAnsi="Times New Roman"/>
          <w:b/>
          <w:sz w:val="28"/>
          <w:szCs w:val="28"/>
        </w:rPr>
      </w:pPr>
    </w:p>
    <w:p w:rsidR="004D24C3" w:rsidRPr="000B3337" w:rsidRDefault="004D24C3" w:rsidP="004D24C3">
      <w:pPr>
        <w:jc w:val="center"/>
        <w:rPr>
          <w:rFonts w:ascii="Times New Roman" w:hAnsi="Times New Roman"/>
          <w:sz w:val="28"/>
          <w:szCs w:val="28"/>
        </w:rPr>
      </w:pPr>
      <w:r w:rsidRPr="000B3337">
        <w:rPr>
          <w:rFonts w:ascii="Times New Roman" w:hAnsi="Times New Roman"/>
          <w:b/>
          <w:sz w:val="28"/>
          <w:szCs w:val="28"/>
        </w:rPr>
        <w:t>1. Паспорт муниципальной программы</w:t>
      </w:r>
      <w:r w:rsidRPr="000B3337">
        <w:rPr>
          <w:rFonts w:ascii="Times New Roman" w:hAnsi="Times New Roman"/>
          <w:sz w:val="28"/>
          <w:szCs w:val="28"/>
        </w:rPr>
        <w:t xml:space="preserve"> </w:t>
      </w:r>
    </w:p>
    <w:p w:rsidR="004D24C3" w:rsidRPr="000B3337" w:rsidRDefault="004D24C3" w:rsidP="004D24C3">
      <w:pPr>
        <w:jc w:val="center"/>
        <w:rPr>
          <w:rFonts w:ascii="Times New Roman" w:hAnsi="Times New Roman"/>
          <w:sz w:val="28"/>
          <w:szCs w:val="28"/>
        </w:rPr>
      </w:pPr>
      <w:r w:rsidRPr="000B3337">
        <w:rPr>
          <w:rFonts w:ascii="Times New Roman" w:hAnsi="Times New Roman"/>
          <w:sz w:val="28"/>
          <w:szCs w:val="28"/>
        </w:rPr>
        <w:t>«Муниципальное управление города Лыткарино» на 2015 – 2019 годы</w:t>
      </w:r>
    </w:p>
    <w:p w:rsidR="004D24C3" w:rsidRPr="000B3337" w:rsidRDefault="004D24C3" w:rsidP="004D24C3">
      <w:pPr>
        <w:jc w:val="center"/>
        <w:rPr>
          <w:rFonts w:ascii="Times New Roman" w:hAnsi="Times New Roman"/>
          <w:sz w:val="28"/>
          <w:szCs w:val="28"/>
        </w:rPr>
      </w:pPr>
    </w:p>
    <w:tbl>
      <w:tblPr>
        <w:tblpPr w:leftFromText="180" w:rightFromText="180" w:vertAnchor="text" w:tblpY="1"/>
        <w:tblOverlap w:val="neve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9"/>
        <w:gridCol w:w="1523"/>
        <w:gridCol w:w="1701"/>
        <w:gridCol w:w="1984"/>
        <w:gridCol w:w="1985"/>
        <w:gridCol w:w="1559"/>
        <w:gridCol w:w="1559"/>
      </w:tblGrid>
      <w:tr w:rsidR="004D24C3" w:rsidRPr="000B3337" w:rsidTr="00A9468F">
        <w:trPr>
          <w:trHeight w:val="586"/>
        </w:trPr>
        <w:tc>
          <w:tcPr>
            <w:tcW w:w="4539" w:type="dxa"/>
          </w:tcPr>
          <w:p w:rsidR="004D24C3" w:rsidRPr="000B3337" w:rsidRDefault="004D24C3" w:rsidP="00A9468F">
            <w:pPr>
              <w:overflowPunct w:val="0"/>
              <w:autoSpaceDE w:val="0"/>
              <w:autoSpaceDN w:val="0"/>
              <w:adjustRightInd w:val="0"/>
              <w:textAlignment w:val="baseline"/>
              <w:rPr>
                <w:rFonts w:ascii="Times New Roman" w:hAnsi="Times New Roman"/>
              </w:rPr>
            </w:pPr>
            <w:r w:rsidRPr="000B3337">
              <w:rPr>
                <w:rFonts w:ascii="Times New Roman" w:hAnsi="Times New Roman"/>
              </w:rPr>
              <w:t xml:space="preserve">Наименование муниципальной программы </w:t>
            </w:r>
          </w:p>
        </w:tc>
        <w:tc>
          <w:tcPr>
            <w:tcW w:w="10311" w:type="dxa"/>
            <w:gridSpan w:val="6"/>
          </w:tcPr>
          <w:p w:rsidR="004D24C3" w:rsidRPr="000B3337" w:rsidRDefault="004D24C3" w:rsidP="00A9468F">
            <w:pPr>
              <w:overflowPunct w:val="0"/>
              <w:autoSpaceDE w:val="0"/>
              <w:autoSpaceDN w:val="0"/>
              <w:adjustRightInd w:val="0"/>
              <w:jc w:val="both"/>
              <w:textAlignment w:val="baseline"/>
              <w:rPr>
                <w:rFonts w:ascii="Times New Roman" w:hAnsi="Times New Roman"/>
              </w:rPr>
            </w:pPr>
            <w:r w:rsidRPr="000B3337">
              <w:rPr>
                <w:rFonts w:ascii="Times New Roman" w:hAnsi="Times New Roman"/>
              </w:rPr>
              <w:t xml:space="preserve"> </w:t>
            </w:r>
            <w:r w:rsidRPr="000B3337">
              <w:rPr>
                <w:rFonts w:ascii="Times New Roman" w:hAnsi="Times New Roman"/>
                <w:szCs w:val="28"/>
              </w:rPr>
              <w:t>Муниципальное управление города Лыткарино</w:t>
            </w:r>
          </w:p>
        </w:tc>
      </w:tr>
      <w:tr w:rsidR="004D24C3" w:rsidRPr="000B3337" w:rsidTr="00A9468F">
        <w:tc>
          <w:tcPr>
            <w:tcW w:w="4539" w:type="dxa"/>
          </w:tcPr>
          <w:p w:rsidR="004D24C3" w:rsidRPr="000B3337" w:rsidRDefault="004D24C3" w:rsidP="00A9468F">
            <w:pPr>
              <w:overflowPunct w:val="0"/>
              <w:autoSpaceDE w:val="0"/>
              <w:autoSpaceDN w:val="0"/>
              <w:adjustRightInd w:val="0"/>
              <w:textAlignment w:val="baseline"/>
              <w:rPr>
                <w:rFonts w:ascii="Times New Roman" w:hAnsi="Times New Roman"/>
              </w:rPr>
            </w:pPr>
            <w:r w:rsidRPr="000B3337">
              <w:rPr>
                <w:rFonts w:ascii="Times New Roman" w:hAnsi="Times New Roman"/>
              </w:rPr>
              <w:t xml:space="preserve">Цели муниципальной программы </w:t>
            </w:r>
          </w:p>
        </w:tc>
        <w:tc>
          <w:tcPr>
            <w:tcW w:w="10311" w:type="dxa"/>
            <w:gridSpan w:val="6"/>
          </w:tcPr>
          <w:p w:rsidR="004D24C3" w:rsidRPr="000B3337" w:rsidRDefault="004D24C3" w:rsidP="00A9468F">
            <w:pPr>
              <w:overflowPunct w:val="0"/>
              <w:autoSpaceDE w:val="0"/>
              <w:autoSpaceDN w:val="0"/>
              <w:adjustRightInd w:val="0"/>
              <w:contextualSpacing/>
              <w:jc w:val="both"/>
              <w:textAlignment w:val="baseline"/>
              <w:rPr>
                <w:rFonts w:ascii="Times New Roman" w:hAnsi="Times New Roman"/>
              </w:rPr>
            </w:pPr>
            <w:r w:rsidRPr="000B3337">
              <w:rPr>
                <w:rFonts w:ascii="Times New Roman" w:hAnsi="Times New Roman"/>
              </w:rPr>
              <w:t>1. Повышение эффективности организационного, нормативного, правового и финансового обеспечения, развития и укрепления материально-технической базы Администрации города Лыткарино, Комитета по управлению имуществом города Лыткарино, Управления Архитектуры и градостроительства города Лыткарино, Финансового управления города Лыткарино.</w:t>
            </w:r>
          </w:p>
          <w:p w:rsidR="004D24C3" w:rsidRPr="000B3337" w:rsidRDefault="004D24C3" w:rsidP="00A9468F">
            <w:pPr>
              <w:overflowPunct w:val="0"/>
              <w:autoSpaceDE w:val="0"/>
              <w:autoSpaceDN w:val="0"/>
              <w:adjustRightInd w:val="0"/>
              <w:jc w:val="both"/>
              <w:textAlignment w:val="baseline"/>
              <w:rPr>
                <w:rFonts w:ascii="Times New Roman" w:hAnsi="Times New Roman"/>
              </w:rPr>
            </w:pPr>
            <w:r w:rsidRPr="000B3337">
              <w:rPr>
                <w:rFonts w:ascii="Times New Roman" w:hAnsi="Times New Roman"/>
              </w:rPr>
              <w:t xml:space="preserve">2. Развитие  информационно-коммуникационных технологий для повышения эффективности деятельности органов местного самоуправления </w:t>
            </w:r>
          </w:p>
          <w:p w:rsidR="004D24C3" w:rsidRPr="000B3337" w:rsidRDefault="004D24C3" w:rsidP="00A9468F">
            <w:pPr>
              <w:overflowPunct w:val="0"/>
              <w:autoSpaceDE w:val="0"/>
              <w:autoSpaceDN w:val="0"/>
              <w:adjustRightInd w:val="0"/>
              <w:jc w:val="both"/>
              <w:textAlignment w:val="baseline"/>
              <w:rPr>
                <w:rFonts w:ascii="Times New Roman" w:hAnsi="Times New Roman"/>
              </w:rPr>
            </w:pPr>
            <w:r w:rsidRPr="000B3337">
              <w:rPr>
                <w:rFonts w:ascii="Times New Roman" w:hAnsi="Times New Roman"/>
              </w:rPr>
              <w:t>3. Снижение административных барьеров и коррупционных рисков, повышение доступности и качества предоставления государственных и муниципальных услуг, в том числе по принципу «одного окна».</w:t>
            </w:r>
          </w:p>
          <w:p w:rsidR="004D24C3" w:rsidRPr="000B3337" w:rsidRDefault="004D24C3" w:rsidP="00A9468F">
            <w:pPr>
              <w:overflowPunct w:val="0"/>
              <w:autoSpaceDE w:val="0"/>
              <w:autoSpaceDN w:val="0"/>
              <w:adjustRightInd w:val="0"/>
              <w:jc w:val="both"/>
              <w:textAlignment w:val="baseline"/>
              <w:rPr>
                <w:rFonts w:ascii="Times New Roman" w:hAnsi="Times New Roman"/>
              </w:rPr>
            </w:pPr>
            <w:r w:rsidRPr="000B3337">
              <w:rPr>
                <w:rFonts w:ascii="Times New Roman" w:hAnsi="Times New Roman"/>
              </w:rPr>
              <w:t>4. Повышение степени осведомленности населения города Лыткарино о деятельности органов местного самоуправления.</w:t>
            </w:r>
          </w:p>
          <w:p w:rsidR="004D24C3" w:rsidRPr="000B3337" w:rsidRDefault="004D24C3" w:rsidP="00A9468F">
            <w:pPr>
              <w:overflowPunct w:val="0"/>
              <w:autoSpaceDE w:val="0"/>
              <w:autoSpaceDN w:val="0"/>
              <w:adjustRightInd w:val="0"/>
              <w:jc w:val="both"/>
              <w:textAlignment w:val="baseline"/>
              <w:rPr>
                <w:rFonts w:ascii="Times New Roman" w:hAnsi="Times New Roman"/>
              </w:rPr>
            </w:pPr>
            <w:r w:rsidRPr="000B3337">
              <w:rPr>
                <w:rFonts w:ascii="Times New Roman" w:hAnsi="Times New Roman"/>
              </w:rPr>
              <w:t>5. Определение приоритетов формирования политики пространственного развития города Лыткарино, повышение качества оказания муниципальных услуг в рамках реализации предусмотренных законодательством Российской Федерации полномочий органов местного самоуправления в сфере градостроительства, создание условий для устойчивого развития территории города Лыткарино.</w:t>
            </w:r>
          </w:p>
          <w:p w:rsidR="004D24C3" w:rsidRPr="000B3337" w:rsidRDefault="004D24C3" w:rsidP="00A9468F">
            <w:pPr>
              <w:overflowPunct w:val="0"/>
              <w:autoSpaceDE w:val="0"/>
              <w:autoSpaceDN w:val="0"/>
              <w:adjustRightInd w:val="0"/>
              <w:jc w:val="both"/>
              <w:textAlignment w:val="baseline"/>
              <w:rPr>
                <w:rFonts w:ascii="Times New Roman" w:hAnsi="Times New Roman"/>
              </w:rPr>
            </w:pPr>
            <w:r w:rsidRPr="000B3337">
              <w:rPr>
                <w:rFonts w:ascii="Times New Roman" w:hAnsi="Times New Roman"/>
              </w:rPr>
              <w:t>6. Повышение эффективности муниципальной службы муниципального образования «Город Лыткарино Московской области».</w:t>
            </w:r>
          </w:p>
          <w:p w:rsidR="004D24C3" w:rsidRPr="000B3337" w:rsidRDefault="004D24C3" w:rsidP="00A9468F">
            <w:pPr>
              <w:overflowPunct w:val="0"/>
              <w:autoSpaceDE w:val="0"/>
              <w:autoSpaceDN w:val="0"/>
              <w:adjustRightInd w:val="0"/>
              <w:jc w:val="both"/>
              <w:textAlignment w:val="baseline"/>
              <w:rPr>
                <w:rFonts w:ascii="Times New Roman" w:hAnsi="Times New Roman"/>
              </w:rPr>
            </w:pPr>
            <w:r w:rsidRPr="000B3337">
              <w:rPr>
                <w:rFonts w:ascii="Times New Roman" w:hAnsi="Times New Roman"/>
              </w:rPr>
              <w:t>7. Создание условий для хранения, комплектования, учета и использования архивных документов государственного Архивного фонда и других архивных документов в интересах граждан, общества и государства.</w:t>
            </w:r>
          </w:p>
          <w:p w:rsidR="004D24C3" w:rsidRPr="000B3337" w:rsidRDefault="004D24C3" w:rsidP="00A9468F">
            <w:pPr>
              <w:overflowPunct w:val="0"/>
              <w:autoSpaceDE w:val="0"/>
              <w:autoSpaceDN w:val="0"/>
              <w:adjustRightInd w:val="0"/>
              <w:jc w:val="both"/>
              <w:textAlignment w:val="baseline"/>
              <w:rPr>
                <w:rFonts w:ascii="Times New Roman" w:hAnsi="Times New Roman"/>
              </w:rPr>
            </w:pPr>
            <w:r w:rsidRPr="000B3337">
              <w:rPr>
                <w:rFonts w:ascii="Times New Roman" w:hAnsi="Times New Roman"/>
              </w:rPr>
              <w:t>8. Развитие имущественного комплекса в городе Лыткарино для повышения эффективности управления и распоряжения имуществом и земельными участками, находящимися в собственности города Лыткарино, а также участками, государственная собственность на которые не разграничена.</w:t>
            </w:r>
          </w:p>
          <w:p w:rsidR="004D24C3" w:rsidRPr="000B3337" w:rsidRDefault="004D24C3" w:rsidP="00A9468F">
            <w:pPr>
              <w:overflowPunct w:val="0"/>
              <w:autoSpaceDE w:val="0"/>
              <w:autoSpaceDN w:val="0"/>
              <w:adjustRightInd w:val="0"/>
              <w:jc w:val="both"/>
              <w:textAlignment w:val="baseline"/>
              <w:rPr>
                <w:rFonts w:ascii="Times New Roman" w:hAnsi="Times New Roman"/>
              </w:rPr>
            </w:pPr>
            <w:r w:rsidRPr="000B3337">
              <w:rPr>
                <w:rFonts w:ascii="Times New Roman" w:hAnsi="Times New Roman"/>
              </w:rPr>
              <w:lastRenderedPageBreak/>
              <w:t>9.</w:t>
            </w:r>
            <w:r w:rsidRPr="000B3337">
              <w:rPr>
                <w:rFonts w:ascii="Times New Roman" w:hAnsi="Times New Roman"/>
                <w:sz w:val="22"/>
                <w:szCs w:val="22"/>
              </w:rPr>
              <w:t> </w:t>
            </w:r>
            <w:r w:rsidRPr="000B3337">
              <w:rPr>
                <w:rFonts w:ascii="Times New Roman" w:hAnsi="Times New Roman"/>
              </w:rPr>
              <w:t>Повышение качества управления муниципальными финансами города Лыткарино.</w:t>
            </w:r>
          </w:p>
          <w:p w:rsidR="004D24C3" w:rsidRPr="000B3337" w:rsidRDefault="004D24C3" w:rsidP="00A9468F">
            <w:pPr>
              <w:overflowPunct w:val="0"/>
              <w:autoSpaceDE w:val="0"/>
              <w:autoSpaceDN w:val="0"/>
              <w:adjustRightInd w:val="0"/>
              <w:jc w:val="both"/>
              <w:textAlignment w:val="baseline"/>
              <w:rPr>
                <w:rFonts w:ascii="Times New Roman" w:hAnsi="Times New Roman"/>
              </w:rPr>
            </w:pPr>
            <w:r w:rsidRPr="000B3337">
              <w:rPr>
                <w:rFonts w:ascii="Times New Roman" w:hAnsi="Times New Roman"/>
              </w:rPr>
              <w:t>10. Создание условий для оказания медицинской помощи на территории города Лыткарино.</w:t>
            </w:r>
          </w:p>
          <w:p w:rsidR="004D24C3" w:rsidRPr="000B3337" w:rsidRDefault="004D24C3" w:rsidP="00A9468F">
            <w:pPr>
              <w:overflowPunct w:val="0"/>
              <w:autoSpaceDE w:val="0"/>
              <w:autoSpaceDN w:val="0"/>
              <w:adjustRightInd w:val="0"/>
              <w:jc w:val="both"/>
              <w:textAlignment w:val="baseline"/>
              <w:rPr>
                <w:rFonts w:ascii="Times New Roman" w:hAnsi="Times New Roman"/>
              </w:rPr>
            </w:pPr>
          </w:p>
        </w:tc>
      </w:tr>
      <w:tr w:rsidR="004D24C3" w:rsidRPr="000B3337" w:rsidTr="00A9468F">
        <w:trPr>
          <w:trHeight w:val="2400"/>
        </w:trPr>
        <w:tc>
          <w:tcPr>
            <w:tcW w:w="4539" w:type="dxa"/>
          </w:tcPr>
          <w:p w:rsidR="004D24C3" w:rsidRPr="000B3337" w:rsidRDefault="004D24C3" w:rsidP="00A9468F">
            <w:pPr>
              <w:overflowPunct w:val="0"/>
              <w:autoSpaceDE w:val="0"/>
              <w:autoSpaceDN w:val="0"/>
              <w:adjustRightInd w:val="0"/>
              <w:textAlignment w:val="baseline"/>
              <w:rPr>
                <w:rFonts w:ascii="Times New Roman" w:hAnsi="Times New Roman"/>
              </w:rPr>
            </w:pPr>
            <w:r w:rsidRPr="000B3337">
              <w:rPr>
                <w:rFonts w:ascii="Times New Roman" w:hAnsi="Times New Roman"/>
              </w:rPr>
              <w:lastRenderedPageBreak/>
              <w:t xml:space="preserve">Задачи муниципальной программы </w:t>
            </w:r>
          </w:p>
        </w:tc>
        <w:tc>
          <w:tcPr>
            <w:tcW w:w="10311" w:type="dxa"/>
            <w:gridSpan w:val="6"/>
          </w:tcPr>
          <w:p w:rsidR="004D24C3" w:rsidRPr="000B3337" w:rsidRDefault="004D24C3" w:rsidP="00A9468F">
            <w:pPr>
              <w:overflowPunct w:val="0"/>
              <w:autoSpaceDE w:val="0"/>
              <w:autoSpaceDN w:val="0"/>
              <w:adjustRightInd w:val="0"/>
              <w:contextualSpacing/>
              <w:jc w:val="both"/>
              <w:textAlignment w:val="baseline"/>
              <w:rPr>
                <w:rFonts w:ascii="Times New Roman" w:hAnsi="Times New Roman"/>
              </w:rPr>
            </w:pPr>
            <w:r w:rsidRPr="000B3337">
              <w:rPr>
                <w:rFonts w:ascii="Times New Roman" w:hAnsi="Times New Roman"/>
              </w:rPr>
              <w:t>1. Обеспечение деятельности Администрации города Лыткарино, Комитета по управлению имуществом города Лыткарино, Управления Архитектуры и градостроительства города Лыткарино, Финансового управления города Лыткарино.</w:t>
            </w:r>
          </w:p>
          <w:p w:rsidR="004D24C3" w:rsidRPr="000B3337" w:rsidRDefault="004D24C3" w:rsidP="00A9468F">
            <w:pPr>
              <w:overflowPunct w:val="0"/>
              <w:autoSpaceDE w:val="0"/>
              <w:autoSpaceDN w:val="0"/>
              <w:adjustRightInd w:val="0"/>
              <w:contextualSpacing/>
              <w:jc w:val="both"/>
              <w:textAlignment w:val="baseline"/>
              <w:rPr>
                <w:rFonts w:ascii="Times New Roman" w:hAnsi="Times New Roman"/>
              </w:rPr>
            </w:pPr>
            <w:r w:rsidRPr="000B3337">
              <w:rPr>
                <w:rFonts w:ascii="Times New Roman" w:hAnsi="Times New Roman"/>
              </w:rPr>
              <w:t>2. Мероприятия по обеспечению мобилизационной готовности экономики города Лыткарино.</w:t>
            </w:r>
          </w:p>
          <w:p w:rsidR="004D24C3" w:rsidRPr="000B3337" w:rsidRDefault="004D24C3" w:rsidP="00A9468F">
            <w:pPr>
              <w:overflowPunct w:val="0"/>
              <w:autoSpaceDE w:val="0"/>
              <w:autoSpaceDN w:val="0"/>
              <w:adjustRightInd w:val="0"/>
              <w:contextualSpacing/>
              <w:jc w:val="both"/>
              <w:textAlignment w:val="baseline"/>
              <w:rPr>
                <w:rFonts w:ascii="Times New Roman" w:hAnsi="Times New Roman"/>
              </w:rPr>
            </w:pPr>
            <w:r w:rsidRPr="000B3337">
              <w:rPr>
                <w:rFonts w:ascii="Times New Roman" w:hAnsi="Times New Roman"/>
              </w:rPr>
              <w:t>3. Развитие и поддержка межведомственной системы электронного документооборота (МСЭД).</w:t>
            </w:r>
          </w:p>
          <w:p w:rsidR="004D24C3" w:rsidRPr="000B3337" w:rsidRDefault="004D24C3" w:rsidP="00A9468F">
            <w:pPr>
              <w:overflowPunct w:val="0"/>
              <w:autoSpaceDE w:val="0"/>
              <w:autoSpaceDN w:val="0"/>
              <w:adjustRightInd w:val="0"/>
              <w:contextualSpacing/>
              <w:jc w:val="both"/>
              <w:textAlignment w:val="baseline"/>
              <w:rPr>
                <w:rFonts w:ascii="Times New Roman" w:hAnsi="Times New Roman"/>
              </w:rPr>
            </w:pPr>
            <w:r w:rsidRPr="000B3337">
              <w:rPr>
                <w:rFonts w:ascii="Times New Roman" w:hAnsi="Times New Roman"/>
              </w:rPr>
              <w:t>4. Обеспечение защиты информации, безопасности информационных систем и баз данных, содержащих конфиденциальную информацию, в том числе персональные данные населения города Лыткарино.</w:t>
            </w:r>
          </w:p>
          <w:p w:rsidR="004D24C3" w:rsidRPr="000B3337" w:rsidRDefault="004D24C3" w:rsidP="00A9468F">
            <w:pPr>
              <w:overflowPunct w:val="0"/>
              <w:autoSpaceDE w:val="0"/>
              <w:autoSpaceDN w:val="0"/>
              <w:adjustRightInd w:val="0"/>
              <w:contextualSpacing/>
              <w:jc w:val="both"/>
              <w:textAlignment w:val="baseline"/>
              <w:rPr>
                <w:rFonts w:ascii="Times New Roman" w:hAnsi="Times New Roman"/>
              </w:rPr>
            </w:pPr>
            <w:r w:rsidRPr="000B3337">
              <w:rPr>
                <w:rFonts w:ascii="Times New Roman" w:hAnsi="Times New Roman"/>
              </w:rPr>
              <w:t>5. Внедрение муниципальной географической информационной системы (ГИС) для обеспечения деятельности органов местного самоуправления города Лыткарино.</w:t>
            </w:r>
          </w:p>
          <w:p w:rsidR="004D24C3" w:rsidRPr="000B3337" w:rsidRDefault="004D24C3" w:rsidP="00A9468F">
            <w:pPr>
              <w:overflowPunct w:val="0"/>
              <w:autoSpaceDE w:val="0"/>
              <w:autoSpaceDN w:val="0"/>
              <w:adjustRightInd w:val="0"/>
              <w:contextualSpacing/>
              <w:jc w:val="both"/>
              <w:textAlignment w:val="baseline"/>
              <w:rPr>
                <w:rFonts w:ascii="Times New Roman" w:hAnsi="Times New Roman"/>
              </w:rPr>
            </w:pPr>
            <w:r w:rsidRPr="000B3337">
              <w:rPr>
                <w:rFonts w:ascii="Times New Roman" w:hAnsi="Times New Roman"/>
              </w:rPr>
              <w:t>6. Модернизация, поддержка и сопровождение муниципального портала по предоставлению муниципальных услуг.</w:t>
            </w:r>
          </w:p>
          <w:p w:rsidR="004D24C3" w:rsidRPr="000B3337" w:rsidRDefault="004D24C3" w:rsidP="00A9468F">
            <w:pPr>
              <w:tabs>
                <w:tab w:val="left" w:pos="9355"/>
              </w:tabs>
              <w:suppressAutoHyphens/>
              <w:jc w:val="both"/>
              <w:rPr>
                <w:rFonts w:ascii="Times New Roman" w:hAnsi="Times New Roman"/>
              </w:rPr>
            </w:pPr>
            <w:r w:rsidRPr="000B3337">
              <w:rPr>
                <w:rFonts w:ascii="Times New Roman" w:hAnsi="Times New Roman"/>
              </w:rPr>
              <w:t>7. Повышение качества оказания и доступности государственных и муниципальных услуг, в том числе по принципу «одного окна» на базе Многофункционального центра предоставления государственных и муниципальных услуг, создание условий для снижения административных барьеров и коррупционных рисков.</w:t>
            </w:r>
          </w:p>
          <w:p w:rsidR="004D24C3" w:rsidRPr="000B3337" w:rsidRDefault="004D24C3" w:rsidP="00A9468F">
            <w:pPr>
              <w:overflowPunct w:val="0"/>
              <w:autoSpaceDE w:val="0"/>
              <w:autoSpaceDN w:val="0"/>
              <w:adjustRightInd w:val="0"/>
              <w:contextualSpacing/>
              <w:jc w:val="both"/>
              <w:textAlignment w:val="baseline"/>
              <w:rPr>
                <w:rFonts w:ascii="Times New Roman" w:hAnsi="Times New Roman"/>
              </w:rPr>
            </w:pPr>
            <w:r w:rsidRPr="000B3337">
              <w:rPr>
                <w:rFonts w:ascii="Times New Roman" w:hAnsi="Times New Roman"/>
              </w:rPr>
              <w:t>8. Организация мониторинга качества и доступности предоставления государственных и муниципальных услуг в городе Лыткарино, в том числе по принципу «одного окна».</w:t>
            </w:r>
          </w:p>
          <w:p w:rsidR="004D24C3" w:rsidRPr="000B3337" w:rsidRDefault="004D24C3" w:rsidP="00A9468F">
            <w:pPr>
              <w:overflowPunct w:val="0"/>
              <w:autoSpaceDE w:val="0"/>
              <w:autoSpaceDN w:val="0"/>
              <w:adjustRightInd w:val="0"/>
              <w:contextualSpacing/>
              <w:jc w:val="both"/>
              <w:textAlignment w:val="baseline"/>
              <w:rPr>
                <w:rFonts w:ascii="Times New Roman" w:hAnsi="Times New Roman"/>
              </w:rPr>
            </w:pPr>
            <w:r w:rsidRPr="000B3337">
              <w:rPr>
                <w:rFonts w:ascii="Times New Roman" w:hAnsi="Times New Roman"/>
              </w:rPr>
              <w:t>9. Освещение деятельности органов местного самоуправления в региональных, муниципальных печатных и электронных средствах массовой информации.</w:t>
            </w:r>
          </w:p>
          <w:p w:rsidR="004D24C3" w:rsidRPr="000B3337" w:rsidRDefault="004D24C3" w:rsidP="00A9468F">
            <w:pPr>
              <w:overflowPunct w:val="0"/>
              <w:autoSpaceDE w:val="0"/>
              <w:autoSpaceDN w:val="0"/>
              <w:adjustRightInd w:val="0"/>
              <w:contextualSpacing/>
              <w:jc w:val="both"/>
              <w:textAlignment w:val="baseline"/>
              <w:rPr>
                <w:rFonts w:ascii="Times New Roman" w:hAnsi="Times New Roman"/>
              </w:rPr>
            </w:pPr>
            <w:r w:rsidRPr="000B3337">
              <w:rPr>
                <w:rFonts w:ascii="Times New Roman" w:hAnsi="Times New Roman"/>
              </w:rPr>
              <w:t>10. Развитие максимальной открытости власти, поддержание коммуникации между властью и обществом, развитие института гражданского общества, и повышения авторитета власти. Установление эффективной обратной связи с населением для прогнозирования общественных настроений и принятия своевременных эффективных управленческих решений по проблемам социальной, экономической и культурной жизни города.</w:t>
            </w:r>
          </w:p>
          <w:p w:rsidR="004D24C3" w:rsidRPr="000B3337" w:rsidRDefault="004D24C3" w:rsidP="00A9468F">
            <w:pPr>
              <w:overflowPunct w:val="0"/>
              <w:autoSpaceDE w:val="0"/>
              <w:autoSpaceDN w:val="0"/>
              <w:adjustRightInd w:val="0"/>
              <w:contextualSpacing/>
              <w:jc w:val="both"/>
              <w:textAlignment w:val="baseline"/>
              <w:rPr>
                <w:rFonts w:ascii="Times New Roman" w:hAnsi="Times New Roman"/>
              </w:rPr>
            </w:pPr>
            <w:r w:rsidRPr="000B3337">
              <w:rPr>
                <w:rFonts w:ascii="Times New Roman" w:hAnsi="Times New Roman"/>
              </w:rPr>
              <w:t>11. Оформление наружного информационного пространства города Лыткарино согласно правилам эстетики и нормам законодательства.</w:t>
            </w:r>
          </w:p>
          <w:p w:rsidR="004D24C3" w:rsidRPr="000B3337" w:rsidRDefault="004D24C3" w:rsidP="00A9468F">
            <w:pPr>
              <w:overflowPunct w:val="0"/>
              <w:autoSpaceDE w:val="0"/>
              <w:autoSpaceDN w:val="0"/>
              <w:adjustRightInd w:val="0"/>
              <w:contextualSpacing/>
              <w:jc w:val="both"/>
              <w:textAlignment w:val="baseline"/>
              <w:rPr>
                <w:rFonts w:ascii="Times New Roman" w:hAnsi="Times New Roman"/>
              </w:rPr>
            </w:pPr>
            <w:r w:rsidRPr="000B3337">
              <w:rPr>
                <w:rFonts w:ascii="Times New Roman" w:hAnsi="Times New Roman"/>
              </w:rPr>
              <w:t>12. Создание оптимальных условий для обеспечения сохранности архивных документов. Совершенствование использования архивных документов.</w:t>
            </w:r>
          </w:p>
          <w:p w:rsidR="004D24C3" w:rsidRPr="000B3337" w:rsidRDefault="004D24C3" w:rsidP="00A9468F">
            <w:pPr>
              <w:overflowPunct w:val="0"/>
              <w:autoSpaceDE w:val="0"/>
              <w:autoSpaceDN w:val="0"/>
              <w:adjustRightInd w:val="0"/>
              <w:contextualSpacing/>
              <w:jc w:val="both"/>
              <w:textAlignment w:val="baseline"/>
              <w:rPr>
                <w:rFonts w:ascii="Times New Roman" w:hAnsi="Times New Roman"/>
              </w:rPr>
            </w:pPr>
            <w:r w:rsidRPr="000B3337">
              <w:rPr>
                <w:rFonts w:ascii="Times New Roman" w:hAnsi="Times New Roman"/>
              </w:rPr>
              <w:t>13. Развитие нормативной правовой базы по вопросам муниципальной службы. Совершенствование профессионального развития муниципальных служащих.</w:t>
            </w:r>
          </w:p>
          <w:p w:rsidR="004D24C3" w:rsidRPr="000B3337" w:rsidRDefault="004D24C3" w:rsidP="00A9468F">
            <w:pPr>
              <w:tabs>
                <w:tab w:val="left" w:pos="360"/>
              </w:tabs>
              <w:overflowPunct w:val="0"/>
              <w:autoSpaceDE w:val="0"/>
              <w:autoSpaceDN w:val="0"/>
              <w:adjustRightInd w:val="0"/>
              <w:contextualSpacing/>
              <w:jc w:val="both"/>
              <w:textAlignment w:val="baseline"/>
              <w:rPr>
                <w:rFonts w:ascii="Times New Roman" w:hAnsi="Times New Roman"/>
              </w:rPr>
            </w:pPr>
            <w:r w:rsidRPr="000B3337">
              <w:rPr>
                <w:rFonts w:ascii="Times New Roman" w:hAnsi="Times New Roman"/>
              </w:rPr>
              <w:t>14.  Разработка архитектурно-планировочных концепций по формированию привлекательного облика города Лыткарино, созданию и развитию пешеходных зон и улиц.</w:t>
            </w:r>
          </w:p>
          <w:p w:rsidR="004D24C3" w:rsidRPr="000B3337" w:rsidRDefault="004D24C3" w:rsidP="00A9468F">
            <w:pPr>
              <w:tabs>
                <w:tab w:val="left" w:pos="360"/>
              </w:tabs>
              <w:overflowPunct w:val="0"/>
              <w:autoSpaceDE w:val="0"/>
              <w:autoSpaceDN w:val="0"/>
              <w:adjustRightInd w:val="0"/>
              <w:contextualSpacing/>
              <w:jc w:val="both"/>
              <w:textAlignment w:val="baseline"/>
              <w:rPr>
                <w:rFonts w:ascii="Times New Roman" w:hAnsi="Times New Roman"/>
              </w:rPr>
            </w:pPr>
            <w:r w:rsidRPr="000B3337">
              <w:rPr>
                <w:rFonts w:ascii="Times New Roman" w:hAnsi="Times New Roman"/>
              </w:rPr>
              <w:t>15. Создание и обустройство детских игровых площадок.</w:t>
            </w:r>
          </w:p>
          <w:p w:rsidR="004D24C3" w:rsidRPr="000B3337" w:rsidRDefault="004D24C3" w:rsidP="00A9468F">
            <w:pPr>
              <w:overflowPunct w:val="0"/>
              <w:autoSpaceDE w:val="0"/>
              <w:autoSpaceDN w:val="0"/>
              <w:adjustRightInd w:val="0"/>
              <w:contextualSpacing/>
              <w:jc w:val="both"/>
              <w:textAlignment w:val="baseline"/>
              <w:rPr>
                <w:rFonts w:ascii="Times New Roman" w:hAnsi="Times New Roman"/>
              </w:rPr>
            </w:pPr>
            <w:r w:rsidRPr="000B3337">
              <w:rPr>
                <w:rFonts w:ascii="Times New Roman" w:hAnsi="Times New Roman"/>
              </w:rPr>
              <w:t>16. Предупреждение и пресечение случаев самовольного строительства на территории города Лыткарино.</w:t>
            </w:r>
          </w:p>
          <w:p w:rsidR="004D24C3" w:rsidRPr="000B3337" w:rsidRDefault="004D24C3" w:rsidP="00A9468F">
            <w:pPr>
              <w:overflowPunct w:val="0"/>
              <w:autoSpaceDE w:val="0"/>
              <w:autoSpaceDN w:val="0"/>
              <w:adjustRightInd w:val="0"/>
              <w:contextualSpacing/>
              <w:jc w:val="both"/>
              <w:textAlignment w:val="baseline"/>
              <w:rPr>
                <w:rFonts w:ascii="Times New Roman" w:hAnsi="Times New Roman"/>
              </w:rPr>
            </w:pPr>
          </w:p>
          <w:p w:rsidR="004D24C3" w:rsidRPr="000B3337" w:rsidRDefault="004D24C3" w:rsidP="00A9468F">
            <w:pPr>
              <w:overflowPunct w:val="0"/>
              <w:autoSpaceDE w:val="0"/>
              <w:autoSpaceDN w:val="0"/>
              <w:adjustRightInd w:val="0"/>
              <w:contextualSpacing/>
              <w:jc w:val="both"/>
              <w:textAlignment w:val="baseline"/>
              <w:rPr>
                <w:rFonts w:ascii="Times New Roman" w:hAnsi="Times New Roman"/>
              </w:rPr>
            </w:pPr>
            <w:r w:rsidRPr="000B3337">
              <w:rPr>
                <w:rFonts w:ascii="Times New Roman" w:hAnsi="Times New Roman"/>
              </w:rPr>
              <w:lastRenderedPageBreak/>
              <w:t>17. Выполнение плановых назначений по доходам, поступающим в бюджет города Лыткарино от использования и распоряжения муниципальным имуществом и земельными участками.</w:t>
            </w:r>
          </w:p>
          <w:p w:rsidR="004D24C3" w:rsidRPr="000B3337" w:rsidRDefault="004D24C3" w:rsidP="00A9468F">
            <w:pPr>
              <w:overflowPunct w:val="0"/>
              <w:autoSpaceDE w:val="0"/>
              <w:autoSpaceDN w:val="0"/>
              <w:adjustRightInd w:val="0"/>
              <w:contextualSpacing/>
              <w:jc w:val="both"/>
              <w:textAlignment w:val="baseline"/>
              <w:rPr>
                <w:rFonts w:ascii="Times New Roman" w:hAnsi="Times New Roman"/>
              </w:rPr>
            </w:pPr>
            <w:r w:rsidRPr="000B3337">
              <w:rPr>
                <w:rFonts w:ascii="Times New Roman" w:hAnsi="Times New Roman"/>
              </w:rPr>
              <w:t>18. Развитие имущественного комплекса города Лыткарино.</w:t>
            </w:r>
          </w:p>
          <w:p w:rsidR="004D24C3" w:rsidRPr="000B3337" w:rsidRDefault="004D24C3" w:rsidP="00A9468F">
            <w:pPr>
              <w:overflowPunct w:val="0"/>
              <w:autoSpaceDE w:val="0"/>
              <w:autoSpaceDN w:val="0"/>
              <w:adjustRightInd w:val="0"/>
              <w:contextualSpacing/>
              <w:jc w:val="both"/>
              <w:textAlignment w:val="baseline"/>
              <w:rPr>
                <w:rFonts w:ascii="Times New Roman" w:hAnsi="Times New Roman"/>
              </w:rPr>
            </w:pPr>
            <w:r w:rsidRPr="000B3337">
              <w:rPr>
                <w:rFonts w:ascii="Times New Roman" w:hAnsi="Times New Roman"/>
              </w:rPr>
              <w:t>19.Предоставление многодетным семьям земельных участков.</w:t>
            </w:r>
          </w:p>
          <w:p w:rsidR="004D24C3" w:rsidRPr="000B3337" w:rsidRDefault="004D24C3" w:rsidP="00A9468F">
            <w:pPr>
              <w:overflowPunct w:val="0"/>
              <w:autoSpaceDE w:val="0"/>
              <w:autoSpaceDN w:val="0"/>
              <w:adjustRightInd w:val="0"/>
              <w:contextualSpacing/>
              <w:jc w:val="both"/>
              <w:textAlignment w:val="baseline"/>
              <w:rPr>
                <w:rFonts w:ascii="Times New Roman" w:hAnsi="Times New Roman"/>
              </w:rPr>
            </w:pPr>
            <w:r w:rsidRPr="000B3337">
              <w:rPr>
                <w:rFonts w:ascii="Times New Roman" w:hAnsi="Times New Roman"/>
              </w:rPr>
              <w:t xml:space="preserve">20. Обеспечение сбалансированности и устойчивости бюджета муниципального образования. </w:t>
            </w:r>
          </w:p>
          <w:p w:rsidR="004D24C3" w:rsidRPr="000B3337" w:rsidRDefault="004D24C3" w:rsidP="00A9468F">
            <w:pPr>
              <w:overflowPunct w:val="0"/>
              <w:autoSpaceDE w:val="0"/>
              <w:autoSpaceDN w:val="0"/>
              <w:adjustRightInd w:val="0"/>
              <w:contextualSpacing/>
              <w:jc w:val="both"/>
              <w:textAlignment w:val="baseline"/>
              <w:rPr>
                <w:rFonts w:ascii="Times New Roman" w:hAnsi="Times New Roman"/>
                <w:bCs/>
              </w:rPr>
            </w:pPr>
            <w:r w:rsidRPr="000B3337">
              <w:rPr>
                <w:rFonts w:ascii="Times New Roman" w:hAnsi="Times New Roman"/>
              </w:rPr>
              <w:t>Повышение эффективности бюджетных расходов муниципального образования.</w:t>
            </w:r>
            <w:r w:rsidRPr="000B3337">
              <w:rPr>
                <w:rFonts w:ascii="Times New Roman" w:hAnsi="Times New Roman"/>
                <w:bCs/>
              </w:rPr>
              <w:t xml:space="preserve"> </w:t>
            </w:r>
            <w:r w:rsidRPr="000B3337">
              <w:rPr>
                <w:rFonts w:ascii="Times New Roman" w:hAnsi="Times New Roman"/>
              </w:rPr>
              <w:t>Совершенствование системы управление муниципальным долгом.</w:t>
            </w:r>
          </w:p>
          <w:p w:rsidR="004D24C3" w:rsidRPr="000B3337" w:rsidRDefault="004D24C3" w:rsidP="00A9468F">
            <w:pPr>
              <w:overflowPunct w:val="0"/>
              <w:autoSpaceDE w:val="0"/>
              <w:autoSpaceDN w:val="0"/>
              <w:adjustRightInd w:val="0"/>
              <w:contextualSpacing/>
              <w:jc w:val="both"/>
              <w:textAlignment w:val="baseline"/>
              <w:rPr>
                <w:rFonts w:ascii="Times New Roman" w:hAnsi="Times New Roman"/>
              </w:rPr>
            </w:pPr>
            <w:r w:rsidRPr="000B3337">
              <w:rPr>
                <w:rFonts w:ascii="Times New Roman" w:hAnsi="Times New Roman"/>
              </w:rPr>
              <w:t>21. Обеспечение учреждений здравоохранения высококвалифицированными кадрами.</w:t>
            </w:r>
          </w:p>
        </w:tc>
      </w:tr>
      <w:tr w:rsidR="004D24C3" w:rsidRPr="000B3337" w:rsidTr="00A9468F">
        <w:trPr>
          <w:trHeight w:val="2673"/>
        </w:trPr>
        <w:tc>
          <w:tcPr>
            <w:tcW w:w="4539" w:type="dxa"/>
          </w:tcPr>
          <w:p w:rsidR="004D24C3" w:rsidRPr="000B3337" w:rsidRDefault="004D24C3" w:rsidP="00A9468F">
            <w:pPr>
              <w:overflowPunct w:val="0"/>
              <w:autoSpaceDE w:val="0"/>
              <w:autoSpaceDN w:val="0"/>
              <w:adjustRightInd w:val="0"/>
              <w:textAlignment w:val="baseline"/>
              <w:rPr>
                <w:rFonts w:ascii="Times New Roman" w:hAnsi="Times New Roman"/>
              </w:rPr>
            </w:pPr>
            <w:r w:rsidRPr="000B3337">
              <w:rPr>
                <w:rFonts w:ascii="Times New Roman" w:hAnsi="Times New Roman"/>
              </w:rPr>
              <w:lastRenderedPageBreak/>
              <w:t>Перечень подпрограмм муниципальной программы</w:t>
            </w:r>
          </w:p>
        </w:tc>
        <w:tc>
          <w:tcPr>
            <w:tcW w:w="10311" w:type="dxa"/>
            <w:gridSpan w:val="6"/>
          </w:tcPr>
          <w:p w:rsidR="004D24C3" w:rsidRPr="000B3337" w:rsidRDefault="004D24C3" w:rsidP="00A9468F">
            <w:pPr>
              <w:overflowPunct w:val="0"/>
              <w:autoSpaceDE w:val="0"/>
              <w:autoSpaceDN w:val="0"/>
              <w:adjustRightInd w:val="0"/>
              <w:jc w:val="both"/>
              <w:textAlignment w:val="baseline"/>
              <w:rPr>
                <w:rFonts w:ascii="Times New Roman" w:hAnsi="Times New Roman"/>
              </w:rPr>
            </w:pPr>
            <w:r w:rsidRPr="000B3337">
              <w:rPr>
                <w:rFonts w:ascii="Times New Roman" w:hAnsi="Times New Roman"/>
                <w:szCs w:val="28"/>
              </w:rPr>
              <w:t xml:space="preserve">Подпрограмма № 1: </w:t>
            </w:r>
            <w:r w:rsidRPr="000B3337">
              <w:rPr>
                <w:rFonts w:ascii="Times New Roman" w:hAnsi="Times New Roman"/>
              </w:rPr>
              <w:t>Обеспечивающая подпрограмма</w:t>
            </w:r>
          </w:p>
          <w:p w:rsidR="004D24C3" w:rsidRPr="000B3337" w:rsidRDefault="004D24C3" w:rsidP="00A9468F">
            <w:pPr>
              <w:overflowPunct w:val="0"/>
              <w:autoSpaceDE w:val="0"/>
              <w:autoSpaceDN w:val="0"/>
              <w:adjustRightInd w:val="0"/>
              <w:jc w:val="both"/>
              <w:textAlignment w:val="baseline"/>
              <w:rPr>
                <w:rFonts w:ascii="Times New Roman" w:hAnsi="Times New Roman"/>
                <w:szCs w:val="28"/>
              </w:rPr>
            </w:pPr>
            <w:r w:rsidRPr="000B3337">
              <w:rPr>
                <w:rFonts w:ascii="Times New Roman" w:hAnsi="Times New Roman"/>
              </w:rPr>
              <w:t>Подпрограмма № 2: Информационно-коммуникационные технологии.</w:t>
            </w:r>
          </w:p>
          <w:p w:rsidR="004D24C3" w:rsidRPr="000B3337" w:rsidRDefault="004D24C3" w:rsidP="00A9468F">
            <w:pPr>
              <w:overflowPunct w:val="0"/>
              <w:autoSpaceDE w:val="0"/>
              <w:autoSpaceDN w:val="0"/>
              <w:adjustRightInd w:val="0"/>
              <w:jc w:val="both"/>
              <w:textAlignment w:val="baseline"/>
              <w:rPr>
                <w:rFonts w:ascii="Times New Roman" w:hAnsi="Times New Roman"/>
                <w:szCs w:val="28"/>
              </w:rPr>
            </w:pPr>
            <w:r w:rsidRPr="000B3337">
              <w:rPr>
                <w:rFonts w:ascii="Times New Roman" w:hAnsi="Times New Roman"/>
                <w:szCs w:val="28"/>
              </w:rPr>
              <w:t>Подпрограмма № 3: Снижение административных барьеров, повышение качества предоставления государственных и муниципальных услуг, в том числе на базе Многофункционального центра предоставления государственных и муниципальных услуг в городе Лыткарино.</w:t>
            </w:r>
          </w:p>
          <w:p w:rsidR="004D24C3" w:rsidRPr="000B3337" w:rsidRDefault="004D24C3" w:rsidP="00A9468F">
            <w:pPr>
              <w:overflowPunct w:val="0"/>
              <w:autoSpaceDE w:val="0"/>
              <w:autoSpaceDN w:val="0"/>
              <w:adjustRightInd w:val="0"/>
              <w:jc w:val="both"/>
              <w:textAlignment w:val="baseline"/>
              <w:rPr>
                <w:rFonts w:ascii="Times New Roman" w:hAnsi="Times New Roman"/>
              </w:rPr>
            </w:pPr>
            <w:r w:rsidRPr="000B3337">
              <w:rPr>
                <w:rFonts w:ascii="Times New Roman" w:hAnsi="Times New Roman"/>
              </w:rPr>
              <w:t>Подпрограмма № 4: Развитие системы информирования населения</w:t>
            </w:r>
          </w:p>
          <w:p w:rsidR="004D24C3" w:rsidRPr="000B3337" w:rsidRDefault="004D24C3" w:rsidP="00A9468F">
            <w:pPr>
              <w:overflowPunct w:val="0"/>
              <w:autoSpaceDE w:val="0"/>
              <w:autoSpaceDN w:val="0"/>
              <w:adjustRightInd w:val="0"/>
              <w:jc w:val="both"/>
              <w:textAlignment w:val="baseline"/>
              <w:rPr>
                <w:rFonts w:ascii="Times New Roman" w:hAnsi="Times New Roman"/>
                <w:szCs w:val="28"/>
              </w:rPr>
            </w:pPr>
            <w:r w:rsidRPr="000B3337">
              <w:rPr>
                <w:rFonts w:ascii="Times New Roman" w:hAnsi="Times New Roman"/>
                <w:szCs w:val="28"/>
              </w:rPr>
              <w:t xml:space="preserve">Подпрограмма № 5: </w:t>
            </w:r>
            <w:r w:rsidRPr="000B3337">
              <w:rPr>
                <w:rFonts w:ascii="Times New Roman" w:hAnsi="Times New Roman"/>
                <w:iCs/>
                <w:szCs w:val="28"/>
              </w:rPr>
              <w:t>Развитие архивного дела в городе Лыткарино</w:t>
            </w:r>
            <w:r w:rsidRPr="000B3337">
              <w:rPr>
                <w:rFonts w:ascii="Times New Roman" w:hAnsi="Times New Roman"/>
                <w:szCs w:val="28"/>
              </w:rPr>
              <w:t>.</w:t>
            </w:r>
          </w:p>
          <w:p w:rsidR="004D24C3" w:rsidRPr="000B3337" w:rsidRDefault="004D24C3" w:rsidP="00A9468F">
            <w:pPr>
              <w:overflowPunct w:val="0"/>
              <w:autoSpaceDE w:val="0"/>
              <w:autoSpaceDN w:val="0"/>
              <w:adjustRightInd w:val="0"/>
              <w:jc w:val="both"/>
              <w:textAlignment w:val="baseline"/>
              <w:rPr>
                <w:rFonts w:ascii="Times New Roman" w:hAnsi="Times New Roman"/>
                <w:szCs w:val="28"/>
              </w:rPr>
            </w:pPr>
            <w:r w:rsidRPr="000B3337">
              <w:rPr>
                <w:rFonts w:ascii="Times New Roman" w:hAnsi="Times New Roman"/>
              </w:rPr>
              <w:t xml:space="preserve">Подпрограмма № 6: </w:t>
            </w:r>
            <w:r w:rsidRPr="000B3337">
              <w:rPr>
                <w:rFonts w:ascii="Times New Roman" w:hAnsi="Times New Roman"/>
                <w:szCs w:val="28"/>
              </w:rPr>
              <w:t>Развитие муниципальной службы.</w:t>
            </w:r>
          </w:p>
          <w:p w:rsidR="004D24C3" w:rsidRPr="000B3337" w:rsidRDefault="004D24C3" w:rsidP="00A9468F">
            <w:pPr>
              <w:overflowPunct w:val="0"/>
              <w:autoSpaceDE w:val="0"/>
              <w:autoSpaceDN w:val="0"/>
              <w:adjustRightInd w:val="0"/>
              <w:jc w:val="both"/>
              <w:textAlignment w:val="baseline"/>
              <w:rPr>
                <w:rFonts w:ascii="Times New Roman" w:hAnsi="Times New Roman"/>
              </w:rPr>
            </w:pPr>
            <w:r w:rsidRPr="000B3337">
              <w:rPr>
                <w:rFonts w:ascii="Times New Roman" w:hAnsi="Times New Roman"/>
              </w:rPr>
              <w:t>Подпрограмма № 7: Архитектура и градостроительство города Лыткарино</w:t>
            </w:r>
          </w:p>
          <w:p w:rsidR="004D24C3" w:rsidRPr="000B3337" w:rsidRDefault="004D24C3" w:rsidP="00A9468F">
            <w:pPr>
              <w:overflowPunct w:val="0"/>
              <w:autoSpaceDE w:val="0"/>
              <w:autoSpaceDN w:val="0"/>
              <w:adjustRightInd w:val="0"/>
              <w:jc w:val="both"/>
              <w:textAlignment w:val="baseline"/>
              <w:rPr>
                <w:rFonts w:ascii="Times New Roman" w:hAnsi="Times New Roman"/>
              </w:rPr>
            </w:pPr>
            <w:r w:rsidRPr="000B3337">
              <w:rPr>
                <w:rFonts w:ascii="Times New Roman" w:hAnsi="Times New Roman"/>
              </w:rPr>
              <w:t>Подпрограмма №8:</w:t>
            </w:r>
            <w:r w:rsidRPr="000B3337">
              <w:rPr>
                <w:rFonts w:ascii="Times New Roman" w:eastAsia="SimSun" w:hAnsi="Times New Roman"/>
                <w:kern w:val="2"/>
                <w:sz w:val="28"/>
                <w:szCs w:val="28"/>
                <w:lang w:eastAsia="hi-IN" w:bidi="hi-IN"/>
              </w:rPr>
              <w:t xml:space="preserve"> Р</w:t>
            </w:r>
            <w:r w:rsidRPr="000B3337">
              <w:rPr>
                <w:rFonts w:ascii="Times New Roman" w:hAnsi="Times New Roman"/>
              </w:rPr>
              <w:t>азвитие земельно-имущественного комплекса в городе Лыткарино.</w:t>
            </w:r>
          </w:p>
          <w:p w:rsidR="004D24C3" w:rsidRPr="000B3337" w:rsidRDefault="004D24C3" w:rsidP="00A9468F">
            <w:pPr>
              <w:overflowPunct w:val="0"/>
              <w:autoSpaceDE w:val="0"/>
              <w:autoSpaceDN w:val="0"/>
              <w:adjustRightInd w:val="0"/>
              <w:jc w:val="both"/>
              <w:textAlignment w:val="baseline"/>
              <w:rPr>
                <w:rFonts w:ascii="Times New Roman" w:hAnsi="Times New Roman"/>
              </w:rPr>
            </w:pPr>
            <w:r w:rsidRPr="000B3337">
              <w:rPr>
                <w:rFonts w:ascii="Times New Roman" w:hAnsi="Times New Roman"/>
              </w:rPr>
              <w:t>Подпрограмма №9:</w:t>
            </w:r>
            <w:r w:rsidRPr="000B3337">
              <w:rPr>
                <w:rFonts w:ascii="Times New Roman" w:hAnsi="Times New Roman"/>
                <w:bCs/>
                <w:sz w:val="26"/>
                <w:szCs w:val="26"/>
              </w:rPr>
              <w:t xml:space="preserve"> </w:t>
            </w:r>
            <w:r w:rsidRPr="000B3337">
              <w:rPr>
                <w:rFonts w:ascii="Times New Roman" w:hAnsi="Times New Roman"/>
                <w:bCs/>
              </w:rPr>
              <w:t>Управление муниципальными финансами города Лыткарино.</w:t>
            </w:r>
          </w:p>
          <w:p w:rsidR="004D24C3" w:rsidRPr="000B3337" w:rsidRDefault="004D24C3" w:rsidP="00A9468F">
            <w:pPr>
              <w:overflowPunct w:val="0"/>
              <w:autoSpaceDE w:val="0"/>
              <w:autoSpaceDN w:val="0"/>
              <w:adjustRightInd w:val="0"/>
              <w:jc w:val="both"/>
              <w:textAlignment w:val="baseline"/>
              <w:rPr>
                <w:rFonts w:ascii="Times New Roman" w:hAnsi="Times New Roman"/>
              </w:rPr>
            </w:pPr>
            <w:r w:rsidRPr="000B3337">
              <w:rPr>
                <w:rFonts w:ascii="Times New Roman" w:hAnsi="Times New Roman"/>
              </w:rPr>
              <w:t>Подпрограмма №10:</w:t>
            </w:r>
            <w:r w:rsidRPr="000B3337">
              <w:rPr>
                <w:rFonts w:ascii="Times New Roman" w:hAnsi="Times New Roman"/>
                <w:lang w:eastAsia="en-US"/>
              </w:rPr>
              <w:t xml:space="preserve"> </w:t>
            </w:r>
            <w:r w:rsidRPr="000B3337">
              <w:rPr>
                <w:rFonts w:ascii="Times New Roman" w:hAnsi="Times New Roman"/>
              </w:rPr>
              <w:t>Создание условий для оказания медицинской помощи на территории города Лыткарино.</w:t>
            </w:r>
          </w:p>
          <w:p w:rsidR="004D24C3" w:rsidRPr="000B3337" w:rsidRDefault="004D24C3" w:rsidP="00A9468F">
            <w:pPr>
              <w:overflowPunct w:val="0"/>
              <w:autoSpaceDE w:val="0"/>
              <w:autoSpaceDN w:val="0"/>
              <w:adjustRightInd w:val="0"/>
              <w:jc w:val="both"/>
              <w:textAlignment w:val="baseline"/>
              <w:rPr>
                <w:rFonts w:ascii="Times New Roman" w:hAnsi="Times New Roman"/>
              </w:rPr>
            </w:pPr>
          </w:p>
        </w:tc>
      </w:tr>
      <w:tr w:rsidR="004D24C3" w:rsidRPr="000B3337" w:rsidTr="00A9468F">
        <w:trPr>
          <w:trHeight w:val="77"/>
        </w:trPr>
        <w:tc>
          <w:tcPr>
            <w:tcW w:w="4539" w:type="dxa"/>
          </w:tcPr>
          <w:p w:rsidR="004D24C3" w:rsidRPr="000B3337" w:rsidRDefault="004D24C3" w:rsidP="00A9468F">
            <w:pPr>
              <w:overflowPunct w:val="0"/>
              <w:autoSpaceDE w:val="0"/>
              <w:autoSpaceDN w:val="0"/>
              <w:adjustRightInd w:val="0"/>
              <w:textAlignment w:val="baseline"/>
              <w:rPr>
                <w:rFonts w:ascii="Times New Roman" w:hAnsi="Times New Roman"/>
              </w:rPr>
            </w:pPr>
            <w:r w:rsidRPr="000B3337">
              <w:rPr>
                <w:rFonts w:ascii="Times New Roman" w:hAnsi="Times New Roman"/>
              </w:rPr>
              <w:t>Координатор муниципальной программы</w:t>
            </w:r>
          </w:p>
        </w:tc>
        <w:tc>
          <w:tcPr>
            <w:tcW w:w="10311" w:type="dxa"/>
            <w:gridSpan w:val="6"/>
          </w:tcPr>
          <w:p w:rsidR="004D24C3" w:rsidRPr="000B3337" w:rsidRDefault="004D24C3" w:rsidP="00A9468F">
            <w:pPr>
              <w:overflowPunct w:val="0"/>
              <w:autoSpaceDE w:val="0"/>
              <w:autoSpaceDN w:val="0"/>
              <w:adjustRightInd w:val="0"/>
              <w:jc w:val="both"/>
              <w:textAlignment w:val="baseline"/>
              <w:rPr>
                <w:rFonts w:ascii="Times New Roman" w:hAnsi="Times New Roman"/>
              </w:rPr>
            </w:pPr>
            <w:r w:rsidRPr="000B3337">
              <w:rPr>
                <w:rFonts w:ascii="Times New Roman" w:hAnsi="Times New Roman"/>
              </w:rPr>
              <w:t>Заместитель Главы Администрации города Лыткарино Л.С. Иванова</w:t>
            </w:r>
          </w:p>
        </w:tc>
      </w:tr>
      <w:tr w:rsidR="004D24C3" w:rsidRPr="000B3337" w:rsidTr="00A9468F">
        <w:trPr>
          <w:trHeight w:val="421"/>
        </w:trPr>
        <w:tc>
          <w:tcPr>
            <w:tcW w:w="4539" w:type="dxa"/>
          </w:tcPr>
          <w:p w:rsidR="004D24C3" w:rsidRPr="000B3337" w:rsidRDefault="004D24C3" w:rsidP="00A9468F">
            <w:pPr>
              <w:overflowPunct w:val="0"/>
              <w:autoSpaceDE w:val="0"/>
              <w:autoSpaceDN w:val="0"/>
              <w:adjustRightInd w:val="0"/>
              <w:textAlignment w:val="baseline"/>
              <w:rPr>
                <w:rFonts w:ascii="Times New Roman" w:hAnsi="Times New Roman"/>
              </w:rPr>
            </w:pPr>
            <w:r w:rsidRPr="000B3337">
              <w:rPr>
                <w:rFonts w:ascii="Times New Roman" w:hAnsi="Times New Roman"/>
              </w:rPr>
              <w:t>Заказчик муниципальной программы</w:t>
            </w:r>
          </w:p>
        </w:tc>
        <w:tc>
          <w:tcPr>
            <w:tcW w:w="10311" w:type="dxa"/>
            <w:gridSpan w:val="6"/>
          </w:tcPr>
          <w:p w:rsidR="004D24C3" w:rsidRPr="000B3337" w:rsidRDefault="004D24C3" w:rsidP="00A9468F">
            <w:pPr>
              <w:overflowPunct w:val="0"/>
              <w:autoSpaceDE w:val="0"/>
              <w:autoSpaceDN w:val="0"/>
              <w:adjustRightInd w:val="0"/>
              <w:jc w:val="both"/>
              <w:textAlignment w:val="baseline"/>
              <w:rPr>
                <w:rFonts w:ascii="Times New Roman" w:hAnsi="Times New Roman"/>
              </w:rPr>
            </w:pPr>
            <w:r w:rsidRPr="000B3337">
              <w:rPr>
                <w:rFonts w:ascii="Times New Roman" w:hAnsi="Times New Roman"/>
              </w:rPr>
              <w:t>Администрация города Лыткарино</w:t>
            </w:r>
          </w:p>
        </w:tc>
      </w:tr>
      <w:tr w:rsidR="004D24C3" w:rsidRPr="000B3337" w:rsidTr="00A9468F">
        <w:trPr>
          <w:trHeight w:val="316"/>
        </w:trPr>
        <w:tc>
          <w:tcPr>
            <w:tcW w:w="4539" w:type="dxa"/>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overflowPunct w:val="0"/>
              <w:autoSpaceDE w:val="0"/>
              <w:autoSpaceDN w:val="0"/>
              <w:adjustRightInd w:val="0"/>
              <w:textAlignment w:val="baseline"/>
              <w:rPr>
                <w:rFonts w:ascii="Times New Roman" w:hAnsi="Times New Roman"/>
              </w:rPr>
            </w:pPr>
            <w:r w:rsidRPr="000B3337">
              <w:rPr>
                <w:rFonts w:ascii="Times New Roman" w:hAnsi="Times New Roman"/>
              </w:rPr>
              <w:t>Разработчик муниципальной программы</w:t>
            </w:r>
          </w:p>
        </w:tc>
        <w:tc>
          <w:tcPr>
            <w:tcW w:w="10311" w:type="dxa"/>
            <w:gridSpan w:val="6"/>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overflowPunct w:val="0"/>
              <w:autoSpaceDE w:val="0"/>
              <w:autoSpaceDN w:val="0"/>
              <w:adjustRightInd w:val="0"/>
              <w:jc w:val="both"/>
              <w:textAlignment w:val="baseline"/>
              <w:rPr>
                <w:rFonts w:ascii="Times New Roman" w:hAnsi="Times New Roman"/>
              </w:rPr>
            </w:pPr>
            <w:r w:rsidRPr="000B3337">
              <w:rPr>
                <w:rFonts w:ascii="Times New Roman" w:hAnsi="Times New Roman"/>
              </w:rPr>
              <w:t>Администрация города Лыткарино</w:t>
            </w:r>
          </w:p>
        </w:tc>
      </w:tr>
      <w:tr w:rsidR="004D24C3" w:rsidRPr="000B3337" w:rsidTr="00A9468F">
        <w:tc>
          <w:tcPr>
            <w:tcW w:w="4539" w:type="dxa"/>
          </w:tcPr>
          <w:p w:rsidR="004D24C3" w:rsidRPr="000B3337" w:rsidRDefault="004D24C3" w:rsidP="00A9468F">
            <w:pPr>
              <w:overflowPunct w:val="0"/>
              <w:autoSpaceDE w:val="0"/>
              <w:autoSpaceDN w:val="0"/>
              <w:adjustRightInd w:val="0"/>
              <w:textAlignment w:val="baseline"/>
              <w:rPr>
                <w:rFonts w:ascii="Times New Roman" w:hAnsi="Times New Roman"/>
              </w:rPr>
            </w:pPr>
            <w:proofErr w:type="gramStart"/>
            <w:r w:rsidRPr="000B3337">
              <w:rPr>
                <w:rFonts w:ascii="Times New Roman" w:hAnsi="Times New Roman"/>
              </w:rPr>
              <w:t xml:space="preserve">Ответственные за выполнение мероприятий муниципальной программы </w:t>
            </w:r>
            <w:proofErr w:type="gramEnd"/>
          </w:p>
        </w:tc>
        <w:tc>
          <w:tcPr>
            <w:tcW w:w="10311" w:type="dxa"/>
            <w:gridSpan w:val="6"/>
          </w:tcPr>
          <w:p w:rsidR="004D24C3" w:rsidRPr="000B3337" w:rsidRDefault="004D24C3" w:rsidP="00A9468F">
            <w:pPr>
              <w:overflowPunct w:val="0"/>
              <w:autoSpaceDE w:val="0"/>
              <w:autoSpaceDN w:val="0"/>
              <w:adjustRightInd w:val="0"/>
              <w:jc w:val="both"/>
              <w:textAlignment w:val="baseline"/>
              <w:rPr>
                <w:rFonts w:ascii="Times New Roman" w:hAnsi="Times New Roman"/>
              </w:rPr>
            </w:pPr>
            <w:r w:rsidRPr="000B3337">
              <w:rPr>
                <w:rFonts w:ascii="Times New Roman" w:hAnsi="Times New Roman"/>
              </w:rPr>
              <w:t>Администрация города Лыткарино, Комитет по управлению имуществом города Лыткарино, Управление архитектуры и градостроительства города Лыткарино, Финансовое управление города Лыткарино.</w:t>
            </w:r>
          </w:p>
          <w:p w:rsidR="004D24C3" w:rsidRPr="000B3337" w:rsidRDefault="004D24C3" w:rsidP="00A9468F">
            <w:pPr>
              <w:overflowPunct w:val="0"/>
              <w:autoSpaceDE w:val="0"/>
              <w:autoSpaceDN w:val="0"/>
              <w:adjustRightInd w:val="0"/>
              <w:jc w:val="both"/>
              <w:textAlignment w:val="baseline"/>
              <w:rPr>
                <w:rFonts w:ascii="Times New Roman" w:hAnsi="Times New Roman"/>
              </w:rPr>
            </w:pPr>
          </w:p>
        </w:tc>
      </w:tr>
      <w:tr w:rsidR="004D24C3" w:rsidRPr="000B3337" w:rsidTr="00A9468F">
        <w:tc>
          <w:tcPr>
            <w:tcW w:w="4539" w:type="dxa"/>
          </w:tcPr>
          <w:p w:rsidR="004D24C3" w:rsidRPr="000B3337" w:rsidRDefault="004D24C3" w:rsidP="00A9468F">
            <w:pPr>
              <w:overflowPunct w:val="0"/>
              <w:autoSpaceDE w:val="0"/>
              <w:autoSpaceDN w:val="0"/>
              <w:adjustRightInd w:val="0"/>
              <w:textAlignment w:val="baseline"/>
              <w:rPr>
                <w:rFonts w:ascii="Times New Roman" w:hAnsi="Times New Roman"/>
              </w:rPr>
            </w:pPr>
            <w:r w:rsidRPr="000B3337">
              <w:rPr>
                <w:rFonts w:ascii="Times New Roman" w:hAnsi="Times New Roman"/>
              </w:rPr>
              <w:t xml:space="preserve">Сроки реализации подпрограммы  </w:t>
            </w:r>
          </w:p>
        </w:tc>
        <w:tc>
          <w:tcPr>
            <w:tcW w:w="10311" w:type="dxa"/>
            <w:gridSpan w:val="6"/>
          </w:tcPr>
          <w:p w:rsidR="004D24C3" w:rsidRPr="000B3337" w:rsidRDefault="004D24C3" w:rsidP="00A9468F">
            <w:pPr>
              <w:overflowPunct w:val="0"/>
              <w:autoSpaceDE w:val="0"/>
              <w:autoSpaceDN w:val="0"/>
              <w:adjustRightInd w:val="0"/>
              <w:jc w:val="both"/>
              <w:textAlignment w:val="baseline"/>
              <w:rPr>
                <w:rFonts w:ascii="Times New Roman" w:hAnsi="Times New Roman"/>
              </w:rPr>
            </w:pPr>
            <w:r w:rsidRPr="000B3337">
              <w:rPr>
                <w:rFonts w:ascii="Times New Roman" w:hAnsi="Times New Roman"/>
              </w:rPr>
              <w:t>2015 – 2019 гг.</w:t>
            </w:r>
          </w:p>
        </w:tc>
      </w:tr>
      <w:tr w:rsidR="004D24C3" w:rsidRPr="000B3337" w:rsidTr="00A9468F">
        <w:tc>
          <w:tcPr>
            <w:tcW w:w="4539" w:type="dxa"/>
            <w:vMerge w:val="restart"/>
          </w:tcPr>
          <w:p w:rsidR="004D24C3" w:rsidRPr="000B3337" w:rsidRDefault="004D24C3" w:rsidP="00A9468F">
            <w:pPr>
              <w:overflowPunct w:val="0"/>
              <w:autoSpaceDE w:val="0"/>
              <w:autoSpaceDN w:val="0"/>
              <w:adjustRightInd w:val="0"/>
              <w:textAlignment w:val="baseline"/>
              <w:rPr>
                <w:rFonts w:ascii="Times New Roman" w:hAnsi="Times New Roman"/>
              </w:rPr>
            </w:pPr>
            <w:r w:rsidRPr="000B3337">
              <w:rPr>
                <w:rFonts w:ascii="Times New Roman" w:hAnsi="Times New Roman"/>
              </w:rPr>
              <w:t xml:space="preserve">Источники финансирования муниципальной программы </w:t>
            </w:r>
          </w:p>
          <w:p w:rsidR="004D24C3" w:rsidRPr="000B3337" w:rsidRDefault="004D24C3" w:rsidP="00A9468F">
            <w:pPr>
              <w:overflowPunct w:val="0"/>
              <w:autoSpaceDE w:val="0"/>
              <w:autoSpaceDN w:val="0"/>
              <w:adjustRightInd w:val="0"/>
              <w:textAlignment w:val="baseline"/>
              <w:rPr>
                <w:rFonts w:ascii="Times New Roman" w:hAnsi="Times New Roman"/>
              </w:rPr>
            </w:pPr>
            <w:r w:rsidRPr="000B3337">
              <w:rPr>
                <w:rFonts w:ascii="Times New Roman" w:hAnsi="Times New Roman"/>
              </w:rPr>
              <w:t>В том числе по годам:</w:t>
            </w:r>
          </w:p>
        </w:tc>
        <w:tc>
          <w:tcPr>
            <w:tcW w:w="10311" w:type="dxa"/>
            <w:gridSpan w:val="6"/>
          </w:tcPr>
          <w:p w:rsidR="004D24C3" w:rsidRPr="000B3337" w:rsidRDefault="004D24C3" w:rsidP="00A9468F">
            <w:pPr>
              <w:overflowPunct w:val="0"/>
              <w:autoSpaceDE w:val="0"/>
              <w:autoSpaceDN w:val="0"/>
              <w:adjustRightInd w:val="0"/>
              <w:jc w:val="center"/>
              <w:textAlignment w:val="baseline"/>
              <w:rPr>
                <w:rFonts w:ascii="Times New Roman" w:hAnsi="Times New Roman"/>
              </w:rPr>
            </w:pPr>
            <w:r w:rsidRPr="000B3337">
              <w:rPr>
                <w:rFonts w:ascii="Times New Roman" w:hAnsi="Times New Roman"/>
              </w:rPr>
              <w:t>Расходы  (тыс. рублей)</w:t>
            </w:r>
          </w:p>
        </w:tc>
      </w:tr>
      <w:tr w:rsidR="004D24C3" w:rsidRPr="000B3337" w:rsidTr="00A9468F">
        <w:tc>
          <w:tcPr>
            <w:tcW w:w="4539" w:type="dxa"/>
            <w:vMerge/>
          </w:tcPr>
          <w:p w:rsidR="004D24C3" w:rsidRPr="000B3337" w:rsidRDefault="004D24C3" w:rsidP="00A9468F">
            <w:pPr>
              <w:overflowPunct w:val="0"/>
              <w:autoSpaceDE w:val="0"/>
              <w:autoSpaceDN w:val="0"/>
              <w:adjustRightInd w:val="0"/>
              <w:textAlignment w:val="baseline"/>
              <w:rPr>
                <w:rFonts w:ascii="Times New Roman" w:hAnsi="Times New Roman"/>
              </w:rPr>
            </w:pPr>
          </w:p>
        </w:tc>
        <w:tc>
          <w:tcPr>
            <w:tcW w:w="1523" w:type="dxa"/>
          </w:tcPr>
          <w:p w:rsidR="004D24C3" w:rsidRPr="000B3337" w:rsidRDefault="004D24C3" w:rsidP="00A9468F">
            <w:pPr>
              <w:overflowPunct w:val="0"/>
              <w:autoSpaceDE w:val="0"/>
              <w:autoSpaceDN w:val="0"/>
              <w:adjustRightInd w:val="0"/>
              <w:jc w:val="center"/>
              <w:textAlignment w:val="baseline"/>
              <w:rPr>
                <w:rFonts w:ascii="Times New Roman" w:hAnsi="Times New Roman"/>
              </w:rPr>
            </w:pPr>
            <w:r w:rsidRPr="000B3337">
              <w:rPr>
                <w:rFonts w:ascii="Times New Roman" w:hAnsi="Times New Roman"/>
              </w:rPr>
              <w:t>Всего</w:t>
            </w:r>
          </w:p>
        </w:tc>
        <w:tc>
          <w:tcPr>
            <w:tcW w:w="1701" w:type="dxa"/>
          </w:tcPr>
          <w:p w:rsidR="004D24C3" w:rsidRPr="000B3337" w:rsidRDefault="004D24C3" w:rsidP="00A9468F">
            <w:pPr>
              <w:overflowPunct w:val="0"/>
              <w:autoSpaceDE w:val="0"/>
              <w:autoSpaceDN w:val="0"/>
              <w:adjustRightInd w:val="0"/>
              <w:jc w:val="center"/>
              <w:textAlignment w:val="baseline"/>
              <w:rPr>
                <w:rFonts w:ascii="Times New Roman" w:hAnsi="Times New Roman"/>
              </w:rPr>
            </w:pPr>
            <w:r w:rsidRPr="000B3337">
              <w:rPr>
                <w:rFonts w:ascii="Times New Roman" w:hAnsi="Times New Roman"/>
              </w:rPr>
              <w:t>2015 год</w:t>
            </w:r>
          </w:p>
        </w:tc>
        <w:tc>
          <w:tcPr>
            <w:tcW w:w="1984" w:type="dxa"/>
          </w:tcPr>
          <w:p w:rsidR="004D24C3" w:rsidRPr="000B3337" w:rsidRDefault="004D24C3" w:rsidP="00A9468F">
            <w:pPr>
              <w:overflowPunct w:val="0"/>
              <w:autoSpaceDE w:val="0"/>
              <w:autoSpaceDN w:val="0"/>
              <w:adjustRightInd w:val="0"/>
              <w:jc w:val="center"/>
              <w:textAlignment w:val="baseline"/>
              <w:rPr>
                <w:rFonts w:ascii="Times New Roman" w:hAnsi="Times New Roman"/>
              </w:rPr>
            </w:pPr>
            <w:r w:rsidRPr="000B3337">
              <w:rPr>
                <w:rFonts w:ascii="Times New Roman" w:hAnsi="Times New Roman"/>
              </w:rPr>
              <w:t>2016 год.</w:t>
            </w:r>
          </w:p>
        </w:tc>
        <w:tc>
          <w:tcPr>
            <w:tcW w:w="1985" w:type="dxa"/>
          </w:tcPr>
          <w:p w:rsidR="004D24C3" w:rsidRPr="000B3337" w:rsidRDefault="004D24C3" w:rsidP="00A9468F">
            <w:pPr>
              <w:overflowPunct w:val="0"/>
              <w:autoSpaceDE w:val="0"/>
              <w:autoSpaceDN w:val="0"/>
              <w:adjustRightInd w:val="0"/>
              <w:jc w:val="center"/>
              <w:textAlignment w:val="baseline"/>
              <w:rPr>
                <w:rFonts w:ascii="Times New Roman" w:hAnsi="Times New Roman"/>
              </w:rPr>
            </w:pPr>
            <w:r w:rsidRPr="000B3337">
              <w:rPr>
                <w:rFonts w:ascii="Times New Roman" w:hAnsi="Times New Roman"/>
              </w:rPr>
              <w:t>2017 год.</w:t>
            </w:r>
          </w:p>
        </w:tc>
        <w:tc>
          <w:tcPr>
            <w:tcW w:w="1559" w:type="dxa"/>
          </w:tcPr>
          <w:p w:rsidR="004D24C3" w:rsidRPr="000B3337" w:rsidRDefault="004D24C3" w:rsidP="00A9468F">
            <w:pPr>
              <w:overflowPunct w:val="0"/>
              <w:autoSpaceDE w:val="0"/>
              <w:autoSpaceDN w:val="0"/>
              <w:adjustRightInd w:val="0"/>
              <w:jc w:val="center"/>
              <w:textAlignment w:val="baseline"/>
              <w:rPr>
                <w:rFonts w:ascii="Times New Roman" w:hAnsi="Times New Roman"/>
              </w:rPr>
            </w:pPr>
            <w:r w:rsidRPr="000B3337">
              <w:rPr>
                <w:rFonts w:ascii="Times New Roman" w:hAnsi="Times New Roman"/>
              </w:rPr>
              <w:t>2018 год.</w:t>
            </w:r>
          </w:p>
        </w:tc>
        <w:tc>
          <w:tcPr>
            <w:tcW w:w="1559" w:type="dxa"/>
          </w:tcPr>
          <w:p w:rsidR="004D24C3" w:rsidRPr="000B3337" w:rsidRDefault="004D24C3" w:rsidP="00A9468F">
            <w:pPr>
              <w:overflowPunct w:val="0"/>
              <w:autoSpaceDE w:val="0"/>
              <w:autoSpaceDN w:val="0"/>
              <w:adjustRightInd w:val="0"/>
              <w:jc w:val="center"/>
              <w:textAlignment w:val="baseline"/>
              <w:rPr>
                <w:rFonts w:ascii="Times New Roman" w:hAnsi="Times New Roman"/>
              </w:rPr>
            </w:pPr>
            <w:r w:rsidRPr="000B3337">
              <w:rPr>
                <w:rFonts w:ascii="Times New Roman" w:hAnsi="Times New Roman"/>
              </w:rPr>
              <w:t>2019 год.</w:t>
            </w:r>
          </w:p>
        </w:tc>
      </w:tr>
      <w:tr w:rsidR="004D24C3" w:rsidRPr="000B3337" w:rsidTr="00A9468F">
        <w:tc>
          <w:tcPr>
            <w:tcW w:w="4539" w:type="dxa"/>
          </w:tcPr>
          <w:p w:rsidR="004D24C3" w:rsidRPr="000B3337" w:rsidRDefault="004D24C3" w:rsidP="00A9468F">
            <w:pPr>
              <w:overflowPunct w:val="0"/>
              <w:autoSpaceDE w:val="0"/>
              <w:autoSpaceDN w:val="0"/>
              <w:adjustRightInd w:val="0"/>
              <w:textAlignment w:val="baseline"/>
              <w:rPr>
                <w:rFonts w:ascii="Times New Roman" w:hAnsi="Times New Roman"/>
              </w:rPr>
            </w:pPr>
            <w:r w:rsidRPr="000B3337">
              <w:rPr>
                <w:rFonts w:ascii="Times New Roman" w:hAnsi="Times New Roman"/>
              </w:rPr>
              <w:t>Средства бюджета г. Лыткарино</w:t>
            </w:r>
          </w:p>
        </w:tc>
        <w:tc>
          <w:tcPr>
            <w:tcW w:w="1523" w:type="dxa"/>
            <w:vAlign w:val="bottom"/>
          </w:tcPr>
          <w:p w:rsidR="004D24C3" w:rsidRPr="000B3337" w:rsidRDefault="004D24C3" w:rsidP="00E666C4">
            <w:pPr>
              <w:jc w:val="center"/>
              <w:rPr>
                <w:rFonts w:ascii="Times New Roman" w:hAnsi="Times New Roman"/>
              </w:rPr>
            </w:pPr>
            <w:r w:rsidRPr="000B3337">
              <w:rPr>
                <w:rFonts w:ascii="Times New Roman" w:hAnsi="Times New Roman"/>
              </w:rPr>
              <w:t>7</w:t>
            </w:r>
            <w:r w:rsidR="00E666C4" w:rsidRPr="000B3337">
              <w:rPr>
                <w:rFonts w:ascii="Times New Roman" w:hAnsi="Times New Roman"/>
                <w:lang w:val="en-US"/>
              </w:rPr>
              <w:t>25</w:t>
            </w:r>
            <w:r w:rsidR="007A3908" w:rsidRPr="000B3337">
              <w:rPr>
                <w:rFonts w:ascii="Times New Roman" w:hAnsi="Times New Roman"/>
              </w:rPr>
              <w:t> </w:t>
            </w:r>
            <w:r w:rsidR="00E666C4" w:rsidRPr="000B3337">
              <w:rPr>
                <w:rFonts w:ascii="Times New Roman" w:hAnsi="Times New Roman"/>
                <w:lang w:val="en-US"/>
              </w:rPr>
              <w:t>614</w:t>
            </w:r>
            <w:r w:rsidR="007A3908" w:rsidRPr="000B3337">
              <w:rPr>
                <w:rFonts w:ascii="Times New Roman" w:hAnsi="Times New Roman"/>
              </w:rPr>
              <w:t>,4</w:t>
            </w:r>
          </w:p>
        </w:tc>
        <w:tc>
          <w:tcPr>
            <w:tcW w:w="1701" w:type="dxa"/>
            <w:vAlign w:val="bottom"/>
          </w:tcPr>
          <w:p w:rsidR="004D24C3" w:rsidRPr="000B3337" w:rsidRDefault="000234F9" w:rsidP="0042079F">
            <w:pPr>
              <w:jc w:val="center"/>
              <w:rPr>
                <w:rFonts w:ascii="Times New Roman" w:hAnsi="Times New Roman"/>
              </w:rPr>
            </w:pPr>
            <w:r w:rsidRPr="000B3337">
              <w:rPr>
                <w:rFonts w:ascii="Times New Roman" w:hAnsi="Times New Roman"/>
              </w:rPr>
              <w:t>1</w:t>
            </w:r>
            <w:r w:rsidR="0042079F" w:rsidRPr="000B3337">
              <w:rPr>
                <w:rFonts w:ascii="Times New Roman" w:hAnsi="Times New Roman"/>
              </w:rPr>
              <w:t>62</w:t>
            </w:r>
            <w:r w:rsidR="00461C60" w:rsidRPr="000B3337">
              <w:rPr>
                <w:rFonts w:ascii="Times New Roman" w:hAnsi="Times New Roman"/>
              </w:rPr>
              <w:t xml:space="preserve"> </w:t>
            </w:r>
            <w:r w:rsidR="0042079F" w:rsidRPr="000B3337">
              <w:rPr>
                <w:rFonts w:ascii="Times New Roman" w:hAnsi="Times New Roman"/>
              </w:rPr>
              <w:t>12</w:t>
            </w:r>
            <w:r w:rsidRPr="000B3337">
              <w:rPr>
                <w:rFonts w:ascii="Times New Roman" w:hAnsi="Times New Roman"/>
              </w:rPr>
              <w:t>7,</w:t>
            </w:r>
            <w:r w:rsidR="00063128" w:rsidRPr="000B3337">
              <w:rPr>
                <w:rFonts w:ascii="Times New Roman" w:hAnsi="Times New Roman"/>
              </w:rPr>
              <w:t>5</w:t>
            </w:r>
          </w:p>
        </w:tc>
        <w:tc>
          <w:tcPr>
            <w:tcW w:w="1984" w:type="dxa"/>
            <w:vAlign w:val="bottom"/>
          </w:tcPr>
          <w:p w:rsidR="004D24C3" w:rsidRPr="000B3337" w:rsidRDefault="004D24C3" w:rsidP="007A3908">
            <w:pPr>
              <w:jc w:val="center"/>
              <w:rPr>
                <w:rFonts w:ascii="Times New Roman" w:hAnsi="Times New Roman"/>
              </w:rPr>
            </w:pPr>
            <w:r w:rsidRPr="000B3337">
              <w:rPr>
                <w:rFonts w:ascii="Times New Roman" w:hAnsi="Times New Roman"/>
              </w:rPr>
              <w:t>143 </w:t>
            </w:r>
            <w:r w:rsidR="007A3908" w:rsidRPr="000B3337">
              <w:rPr>
                <w:rFonts w:ascii="Times New Roman" w:hAnsi="Times New Roman"/>
              </w:rPr>
              <w:t>285</w:t>
            </w:r>
            <w:r w:rsidRPr="000B3337">
              <w:rPr>
                <w:rFonts w:ascii="Times New Roman" w:hAnsi="Times New Roman"/>
              </w:rPr>
              <w:t>,</w:t>
            </w:r>
            <w:r w:rsidR="007A3908" w:rsidRPr="000B3337">
              <w:rPr>
                <w:rFonts w:ascii="Times New Roman" w:hAnsi="Times New Roman"/>
              </w:rPr>
              <w:t>1</w:t>
            </w:r>
          </w:p>
        </w:tc>
        <w:tc>
          <w:tcPr>
            <w:tcW w:w="1985" w:type="dxa"/>
            <w:vAlign w:val="bottom"/>
          </w:tcPr>
          <w:p w:rsidR="004D24C3" w:rsidRPr="000B3337" w:rsidRDefault="004D24C3" w:rsidP="007A3908">
            <w:pPr>
              <w:jc w:val="center"/>
              <w:rPr>
                <w:rFonts w:ascii="Times New Roman" w:hAnsi="Times New Roman"/>
              </w:rPr>
            </w:pPr>
            <w:r w:rsidRPr="000B3337">
              <w:rPr>
                <w:rFonts w:ascii="Times New Roman" w:hAnsi="Times New Roman"/>
              </w:rPr>
              <w:t>142</w:t>
            </w:r>
            <w:r w:rsidR="007A3908" w:rsidRPr="000B3337">
              <w:rPr>
                <w:rFonts w:ascii="Times New Roman" w:hAnsi="Times New Roman"/>
              </w:rPr>
              <w:t> 806,6</w:t>
            </w:r>
          </w:p>
        </w:tc>
        <w:tc>
          <w:tcPr>
            <w:tcW w:w="1559" w:type="dxa"/>
            <w:vAlign w:val="bottom"/>
          </w:tcPr>
          <w:p w:rsidR="004D24C3" w:rsidRPr="000B3337" w:rsidRDefault="004D24C3" w:rsidP="00FE64CA">
            <w:pPr>
              <w:jc w:val="center"/>
              <w:rPr>
                <w:rFonts w:ascii="Times New Roman" w:hAnsi="Times New Roman"/>
              </w:rPr>
            </w:pPr>
            <w:r w:rsidRPr="000B3337">
              <w:rPr>
                <w:rFonts w:ascii="Times New Roman" w:hAnsi="Times New Roman"/>
              </w:rPr>
              <w:t xml:space="preserve">138 </w:t>
            </w:r>
            <w:r w:rsidR="00FE64CA" w:rsidRPr="000B3337">
              <w:rPr>
                <w:rFonts w:ascii="Times New Roman" w:hAnsi="Times New Roman"/>
              </w:rPr>
              <w:t>8</w:t>
            </w:r>
            <w:r w:rsidRPr="000B3337">
              <w:rPr>
                <w:rFonts w:ascii="Times New Roman" w:hAnsi="Times New Roman"/>
              </w:rPr>
              <w:t>50,1</w:t>
            </w:r>
          </w:p>
        </w:tc>
        <w:tc>
          <w:tcPr>
            <w:tcW w:w="1559" w:type="dxa"/>
            <w:vAlign w:val="bottom"/>
          </w:tcPr>
          <w:p w:rsidR="004D24C3" w:rsidRPr="000B3337" w:rsidRDefault="004D24C3" w:rsidP="00696371">
            <w:pPr>
              <w:jc w:val="center"/>
              <w:rPr>
                <w:rFonts w:ascii="Times New Roman" w:hAnsi="Times New Roman"/>
              </w:rPr>
            </w:pPr>
            <w:r w:rsidRPr="000B3337">
              <w:rPr>
                <w:rFonts w:ascii="Times New Roman" w:hAnsi="Times New Roman"/>
              </w:rPr>
              <w:t>138 </w:t>
            </w:r>
            <w:r w:rsidR="00696371" w:rsidRPr="000B3337">
              <w:rPr>
                <w:rFonts w:ascii="Times New Roman" w:hAnsi="Times New Roman"/>
              </w:rPr>
              <w:t>5</w:t>
            </w:r>
            <w:r w:rsidRPr="000B3337">
              <w:rPr>
                <w:rFonts w:ascii="Times New Roman" w:hAnsi="Times New Roman"/>
              </w:rPr>
              <w:t>45,1</w:t>
            </w:r>
          </w:p>
        </w:tc>
      </w:tr>
      <w:tr w:rsidR="004D24C3" w:rsidRPr="000B3337" w:rsidTr="00A9468F">
        <w:tc>
          <w:tcPr>
            <w:tcW w:w="4539" w:type="dxa"/>
          </w:tcPr>
          <w:p w:rsidR="004D24C3" w:rsidRPr="000B3337" w:rsidRDefault="004D24C3" w:rsidP="00A9468F">
            <w:pPr>
              <w:overflowPunct w:val="0"/>
              <w:autoSpaceDE w:val="0"/>
              <w:autoSpaceDN w:val="0"/>
              <w:adjustRightInd w:val="0"/>
              <w:textAlignment w:val="baseline"/>
              <w:rPr>
                <w:rFonts w:ascii="Times New Roman" w:hAnsi="Times New Roman"/>
              </w:rPr>
            </w:pPr>
            <w:r w:rsidRPr="000B3337">
              <w:rPr>
                <w:rFonts w:ascii="Times New Roman" w:hAnsi="Times New Roman"/>
              </w:rPr>
              <w:t>Средства бюджета Московской области</w:t>
            </w:r>
          </w:p>
        </w:tc>
        <w:tc>
          <w:tcPr>
            <w:tcW w:w="1523" w:type="dxa"/>
            <w:vAlign w:val="bottom"/>
          </w:tcPr>
          <w:p w:rsidR="004D24C3" w:rsidRPr="000B3337" w:rsidRDefault="0042079F" w:rsidP="0042079F">
            <w:pPr>
              <w:jc w:val="center"/>
              <w:rPr>
                <w:rFonts w:ascii="Times New Roman" w:hAnsi="Times New Roman"/>
                <w:lang w:val="en-US"/>
              </w:rPr>
            </w:pPr>
            <w:r w:rsidRPr="000B3337">
              <w:rPr>
                <w:rFonts w:ascii="Times New Roman" w:hAnsi="Times New Roman"/>
                <w:lang w:val="en-US"/>
              </w:rPr>
              <w:t>42 837</w:t>
            </w:r>
            <w:r w:rsidRPr="000B3337">
              <w:rPr>
                <w:rFonts w:ascii="Times New Roman" w:hAnsi="Times New Roman"/>
              </w:rPr>
              <w:t>,</w:t>
            </w:r>
            <w:r w:rsidRPr="000B3337">
              <w:rPr>
                <w:rFonts w:ascii="Times New Roman" w:hAnsi="Times New Roman"/>
                <w:lang w:val="en-US"/>
              </w:rPr>
              <w:t>5</w:t>
            </w:r>
          </w:p>
        </w:tc>
        <w:tc>
          <w:tcPr>
            <w:tcW w:w="1701" w:type="dxa"/>
            <w:vAlign w:val="bottom"/>
          </w:tcPr>
          <w:p w:rsidR="004D24C3" w:rsidRPr="000B3337" w:rsidRDefault="00461C60" w:rsidP="004A031F">
            <w:pPr>
              <w:jc w:val="center"/>
              <w:rPr>
                <w:rFonts w:ascii="Times New Roman" w:hAnsi="Times New Roman"/>
              </w:rPr>
            </w:pPr>
            <w:r w:rsidRPr="000B3337">
              <w:rPr>
                <w:rFonts w:ascii="Times New Roman" w:hAnsi="Times New Roman"/>
              </w:rPr>
              <w:t>2</w:t>
            </w:r>
            <w:r w:rsidR="004A031F" w:rsidRPr="000B3337">
              <w:rPr>
                <w:rFonts w:ascii="Times New Roman" w:hAnsi="Times New Roman"/>
              </w:rPr>
              <w:t>6</w:t>
            </w:r>
            <w:r w:rsidRPr="000B3337">
              <w:rPr>
                <w:rFonts w:ascii="Times New Roman" w:hAnsi="Times New Roman"/>
              </w:rPr>
              <w:t> </w:t>
            </w:r>
            <w:r w:rsidR="004A031F" w:rsidRPr="000B3337">
              <w:rPr>
                <w:rFonts w:ascii="Times New Roman" w:hAnsi="Times New Roman"/>
              </w:rPr>
              <w:t>501</w:t>
            </w:r>
            <w:r w:rsidRPr="000B3337">
              <w:rPr>
                <w:rFonts w:ascii="Times New Roman" w:hAnsi="Times New Roman"/>
              </w:rPr>
              <w:t>,</w:t>
            </w:r>
            <w:r w:rsidR="004A031F" w:rsidRPr="000B3337">
              <w:rPr>
                <w:rFonts w:ascii="Times New Roman" w:hAnsi="Times New Roman"/>
              </w:rPr>
              <w:t>5</w:t>
            </w:r>
          </w:p>
        </w:tc>
        <w:tc>
          <w:tcPr>
            <w:tcW w:w="1984" w:type="dxa"/>
            <w:vAlign w:val="bottom"/>
          </w:tcPr>
          <w:p w:rsidR="004D24C3" w:rsidRPr="000B3337" w:rsidRDefault="00461C60" w:rsidP="00A9468F">
            <w:pPr>
              <w:jc w:val="center"/>
              <w:rPr>
                <w:rFonts w:ascii="Times New Roman" w:hAnsi="Times New Roman"/>
              </w:rPr>
            </w:pPr>
            <w:r w:rsidRPr="000B3337">
              <w:rPr>
                <w:rFonts w:ascii="Times New Roman" w:hAnsi="Times New Roman"/>
              </w:rPr>
              <w:t>4 084</w:t>
            </w:r>
            <w:r w:rsidR="004D24C3" w:rsidRPr="000B3337">
              <w:rPr>
                <w:rFonts w:ascii="Times New Roman" w:hAnsi="Times New Roman"/>
              </w:rPr>
              <w:t>,0</w:t>
            </w:r>
          </w:p>
        </w:tc>
        <w:tc>
          <w:tcPr>
            <w:tcW w:w="1985" w:type="dxa"/>
            <w:vAlign w:val="bottom"/>
          </w:tcPr>
          <w:p w:rsidR="004D24C3" w:rsidRPr="000B3337" w:rsidRDefault="00461C60" w:rsidP="00A9468F">
            <w:pPr>
              <w:jc w:val="center"/>
              <w:rPr>
                <w:rFonts w:ascii="Times New Roman" w:hAnsi="Times New Roman"/>
              </w:rPr>
            </w:pPr>
            <w:r w:rsidRPr="000B3337">
              <w:rPr>
                <w:rFonts w:ascii="Times New Roman" w:hAnsi="Times New Roman"/>
              </w:rPr>
              <w:t>4 084,0</w:t>
            </w:r>
          </w:p>
        </w:tc>
        <w:tc>
          <w:tcPr>
            <w:tcW w:w="1559" w:type="dxa"/>
            <w:vAlign w:val="bottom"/>
          </w:tcPr>
          <w:p w:rsidR="004D24C3" w:rsidRPr="000B3337" w:rsidRDefault="00FE64CA" w:rsidP="00A9468F">
            <w:pPr>
              <w:jc w:val="center"/>
              <w:rPr>
                <w:rFonts w:ascii="Times New Roman" w:hAnsi="Times New Roman"/>
              </w:rPr>
            </w:pPr>
            <w:r w:rsidRPr="000B3337">
              <w:rPr>
                <w:rFonts w:ascii="Times New Roman" w:hAnsi="Times New Roman"/>
              </w:rPr>
              <w:t>4  084</w:t>
            </w:r>
            <w:r w:rsidR="004D24C3" w:rsidRPr="000B3337">
              <w:rPr>
                <w:rFonts w:ascii="Times New Roman" w:hAnsi="Times New Roman"/>
              </w:rPr>
              <w:t>,0</w:t>
            </w:r>
          </w:p>
        </w:tc>
        <w:tc>
          <w:tcPr>
            <w:tcW w:w="1559" w:type="dxa"/>
            <w:vAlign w:val="bottom"/>
          </w:tcPr>
          <w:p w:rsidR="004D24C3" w:rsidRPr="000B3337" w:rsidRDefault="00FE64CA" w:rsidP="00A9468F">
            <w:pPr>
              <w:jc w:val="center"/>
              <w:rPr>
                <w:rFonts w:ascii="Times New Roman" w:hAnsi="Times New Roman"/>
              </w:rPr>
            </w:pPr>
            <w:r w:rsidRPr="000B3337">
              <w:rPr>
                <w:rFonts w:ascii="Times New Roman" w:hAnsi="Times New Roman"/>
              </w:rPr>
              <w:t>4 084</w:t>
            </w:r>
            <w:r w:rsidR="004D24C3" w:rsidRPr="000B3337">
              <w:rPr>
                <w:rFonts w:ascii="Times New Roman" w:hAnsi="Times New Roman"/>
              </w:rPr>
              <w:t>,0</w:t>
            </w:r>
          </w:p>
        </w:tc>
      </w:tr>
      <w:tr w:rsidR="004D24C3" w:rsidRPr="000B3337" w:rsidTr="00A9468F">
        <w:tc>
          <w:tcPr>
            <w:tcW w:w="4539" w:type="dxa"/>
          </w:tcPr>
          <w:p w:rsidR="004D24C3" w:rsidRPr="000B3337" w:rsidRDefault="004D24C3" w:rsidP="00A9468F">
            <w:pPr>
              <w:overflowPunct w:val="0"/>
              <w:autoSpaceDE w:val="0"/>
              <w:autoSpaceDN w:val="0"/>
              <w:adjustRightInd w:val="0"/>
              <w:textAlignment w:val="baseline"/>
              <w:rPr>
                <w:rFonts w:ascii="Times New Roman" w:hAnsi="Times New Roman"/>
              </w:rPr>
            </w:pPr>
            <w:r w:rsidRPr="000B3337">
              <w:rPr>
                <w:rFonts w:ascii="Times New Roman" w:hAnsi="Times New Roman"/>
              </w:rPr>
              <w:t>Средства Федерального бюджета</w:t>
            </w:r>
          </w:p>
        </w:tc>
        <w:tc>
          <w:tcPr>
            <w:tcW w:w="1523" w:type="dxa"/>
            <w:vAlign w:val="bottom"/>
          </w:tcPr>
          <w:p w:rsidR="004D24C3" w:rsidRPr="000B3337" w:rsidRDefault="004D24C3" w:rsidP="0042079F">
            <w:pPr>
              <w:jc w:val="center"/>
              <w:rPr>
                <w:rFonts w:ascii="Times New Roman" w:hAnsi="Times New Roman"/>
              </w:rPr>
            </w:pPr>
            <w:r w:rsidRPr="000B3337">
              <w:rPr>
                <w:rFonts w:ascii="Times New Roman" w:hAnsi="Times New Roman"/>
              </w:rPr>
              <w:t xml:space="preserve">14 </w:t>
            </w:r>
            <w:r w:rsidR="0042079F" w:rsidRPr="000B3337">
              <w:rPr>
                <w:rFonts w:ascii="Times New Roman" w:hAnsi="Times New Roman"/>
              </w:rPr>
              <w:t>058</w:t>
            </w:r>
            <w:r w:rsidRPr="000B3337">
              <w:rPr>
                <w:rFonts w:ascii="Times New Roman" w:hAnsi="Times New Roman"/>
              </w:rPr>
              <w:t>,0</w:t>
            </w:r>
          </w:p>
        </w:tc>
        <w:tc>
          <w:tcPr>
            <w:tcW w:w="1701" w:type="dxa"/>
            <w:vAlign w:val="bottom"/>
          </w:tcPr>
          <w:p w:rsidR="004D24C3" w:rsidRPr="000B3337" w:rsidRDefault="004D24C3" w:rsidP="00AB442C">
            <w:pPr>
              <w:jc w:val="center"/>
              <w:rPr>
                <w:rFonts w:ascii="Times New Roman" w:hAnsi="Times New Roman"/>
              </w:rPr>
            </w:pPr>
            <w:r w:rsidRPr="000B3337">
              <w:rPr>
                <w:rFonts w:ascii="Times New Roman" w:hAnsi="Times New Roman"/>
              </w:rPr>
              <w:t>2 </w:t>
            </w:r>
            <w:r w:rsidR="00AB442C" w:rsidRPr="000B3337">
              <w:rPr>
                <w:rFonts w:ascii="Times New Roman" w:hAnsi="Times New Roman"/>
              </w:rPr>
              <w:t>628</w:t>
            </w:r>
            <w:r w:rsidRPr="000B3337">
              <w:rPr>
                <w:rFonts w:ascii="Times New Roman" w:hAnsi="Times New Roman"/>
              </w:rPr>
              <w:t>,0</w:t>
            </w:r>
          </w:p>
        </w:tc>
        <w:tc>
          <w:tcPr>
            <w:tcW w:w="1984" w:type="dxa"/>
          </w:tcPr>
          <w:p w:rsidR="004D24C3" w:rsidRPr="000B3337" w:rsidRDefault="004D24C3" w:rsidP="00461C60">
            <w:pPr>
              <w:jc w:val="center"/>
            </w:pPr>
            <w:r w:rsidRPr="000B3337">
              <w:rPr>
                <w:rFonts w:ascii="Times New Roman" w:hAnsi="Times New Roman"/>
              </w:rPr>
              <w:t>2 9</w:t>
            </w:r>
            <w:r w:rsidR="00461C60" w:rsidRPr="000B3337">
              <w:rPr>
                <w:rFonts w:ascii="Times New Roman" w:hAnsi="Times New Roman"/>
              </w:rPr>
              <w:t>58</w:t>
            </w:r>
            <w:r w:rsidRPr="000B3337">
              <w:rPr>
                <w:rFonts w:ascii="Times New Roman" w:hAnsi="Times New Roman"/>
              </w:rPr>
              <w:t>,0</w:t>
            </w:r>
          </w:p>
        </w:tc>
        <w:tc>
          <w:tcPr>
            <w:tcW w:w="1985" w:type="dxa"/>
          </w:tcPr>
          <w:p w:rsidR="004D24C3" w:rsidRPr="000B3337" w:rsidRDefault="004D24C3" w:rsidP="00FC0DEF">
            <w:pPr>
              <w:jc w:val="center"/>
            </w:pPr>
            <w:r w:rsidRPr="000B3337">
              <w:rPr>
                <w:rFonts w:ascii="Times New Roman" w:hAnsi="Times New Roman"/>
              </w:rPr>
              <w:t>2 </w:t>
            </w:r>
            <w:r w:rsidR="00FC0DEF" w:rsidRPr="000B3337">
              <w:rPr>
                <w:rFonts w:ascii="Times New Roman" w:hAnsi="Times New Roman"/>
              </w:rPr>
              <w:t>824</w:t>
            </w:r>
            <w:r w:rsidRPr="000B3337">
              <w:rPr>
                <w:rFonts w:ascii="Times New Roman" w:hAnsi="Times New Roman"/>
              </w:rPr>
              <w:t>,0</w:t>
            </w:r>
          </w:p>
        </w:tc>
        <w:tc>
          <w:tcPr>
            <w:tcW w:w="1559" w:type="dxa"/>
          </w:tcPr>
          <w:p w:rsidR="004D24C3" w:rsidRPr="000B3337" w:rsidRDefault="004D24C3" w:rsidP="0087002B">
            <w:pPr>
              <w:jc w:val="center"/>
            </w:pPr>
            <w:r w:rsidRPr="000B3337">
              <w:rPr>
                <w:rFonts w:ascii="Times New Roman" w:hAnsi="Times New Roman"/>
              </w:rPr>
              <w:t>2 </w:t>
            </w:r>
            <w:r w:rsidR="0087002B" w:rsidRPr="000B3337">
              <w:rPr>
                <w:rFonts w:ascii="Times New Roman" w:hAnsi="Times New Roman"/>
              </w:rPr>
              <w:t>824</w:t>
            </w:r>
            <w:r w:rsidRPr="000B3337">
              <w:rPr>
                <w:rFonts w:ascii="Times New Roman" w:hAnsi="Times New Roman"/>
              </w:rPr>
              <w:t>,0</w:t>
            </w:r>
          </w:p>
        </w:tc>
        <w:tc>
          <w:tcPr>
            <w:tcW w:w="1559" w:type="dxa"/>
          </w:tcPr>
          <w:p w:rsidR="004D24C3" w:rsidRPr="000B3337" w:rsidRDefault="004D24C3" w:rsidP="0087002B">
            <w:pPr>
              <w:jc w:val="center"/>
            </w:pPr>
            <w:r w:rsidRPr="000B3337">
              <w:rPr>
                <w:rFonts w:ascii="Times New Roman" w:hAnsi="Times New Roman"/>
              </w:rPr>
              <w:t>2 </w:t>
            </w:r>
            <w:r w:rsidR="0087002B" w:rsidRPr="000B3337">
              <w:rPr>
                <w:rFonts w:ascii="Times New Roman" w:hAnsi="Times New Roman"/>
              </w:rPr>
              <w:t>824</w:t>
            </w:r>
            <w:r w:rsidRPr="000B3337">
              <w:rPr>
                <w:rFonts w:ascii="Times New Roman" w:hAnsi="Times New Roman"/>
              </w:rPr>
              <w:t>,0</w:t>
            </w:r>
          </w:p>
        </w:tc>
      </w:tr>
      <w:tr w:rsidR="004D24C3" w:rsidRPr="000B3337" w:rsidTr="00A9468F">
        <w:tc>
          <w:tcPr>
            <w:tcW w:w="4539" w:type="dxa"/>
          </w:tcPr>
          <w:p w:rsidR="004D24C3" w:rsidRPr="000B3337" w:rsidRDefault="004D24C3" w:rsidP="00A9468F">
            <w:pPr>
              <w:overflowPunct w:val="0"/>
              <w:autoSpaceDE w:val="0"/>
              <w:autoSpaceDN w:val="0"/>
              <w:adjustRightInd w:val="0"/>
              <w:textAlignment w:val="baseline"/>
              <w:rPr>
                <w:rFonts w:ascii="Times New Roman" w:hAnsi="Times New Roman"/>
              </w:rPr>
            </w:pPr>
            <w:r w:rsidRPr="000B3337">
              <w:rPr>
                <w:rFonts w:ascii="Times New Roman" w:hAnsi="Times New Roman"/>
              </w:rPr>
              <w:t>Внебюджетные средства</w:t>
            </w:r>
          </w:p>
        </w:tc>
        <w:tc>
          <w:tcPr>
            <w:tcW w:w="1523" w:type="dxa"/>
            <w:vAlign w:val="bottom"/>
          </w:tcPr>
          <w:p w:rsidR="004D24C3" w:rsidRPr="000B3337" w:rsidRDefault="00FC0DEF" w:rsidP="00A9468F">
            <w:pPr>
              <w:jc w:val="center"/>
              <w:rPr>
                <w:rFonts w:ascii="Times New Roman" w:hAnsi="Times New Roman"/>
              </w:rPr>
            </w:pPr>
            <w:r w:rsidRPr="000B3337">
              <w:rPr>
                <w:rFonts w:ascii="Times New Roman" w:hAnsi="Times New Roman"/>
              </w:rPr>
              <w:t>5</w:t>
            </w:r>
            <w:r w:rsidR="004D24C3" w:rsidRPr="000B3337">
              <w:rPr>
                <w:rFonts w:ascii="Times New Roman" w:hAnsi="Times New Roman"/>
              </w:rPr>
              <w:t>00,0</w:t>
            </w:r>
          </w:p>
        </w:tc>
        <w:tc>
          <w:tcPr>
            <w:tcW w:w="1701" w:type="dxa"/>
            <w:vAlign w:val="bottom"/>
          </w:tcPr>
          <w:p w:rsidR="004D24C3" w:rsidRPr="000B3337" w:rsidRDefault="004D24C3" w:rsidP="00461C60">
            <w:pPr>
              <w:jc w:val="center"/>
              <w:rPr>
                <w:rFonts w:ascii="Times New Roman" w:hAnsi="Times New Roman"/>
              </w:rPr>
            </w:pPr>
            <w:r w:rsidRPr="000B3337">
              <w:rPr>
                <w:rFonts w:ascii="Times New Roman" w:hAnsi="Times New Roman"/>
              </w:rPr>
              <w:t> </w:t>
            </w:r>
            <w:r w:rsidR="00461C60" w:rsidRPr="000B3337">
              <w:rPr>
                <w:rFonts w:ascii="Times New Roman" w:hAnsi="Times New Roman"/>
              </w:rPr>
              <w:t>5</w:t>
            </w:r>
            <w:r w:rsidRPr="000B3337">
              <w:rPr>
                <w:rFonts w:ascii="Times New Roman" w:hAnsi="Times New Roman"/>
              </w:rPr>
              <w:t>00,0</w:t>
            </w:r>
          </w:p>
        </w:tc>
        <w:tc>
          <w:tcPr>
            <w:tcW w:w="1984" w:type="dxa"/>
            <w:vAlign w:val="bottom"/>
          </w:tcPr>
          <w:p w:rsidR="004D24C3" w:rsidRPr="000B3337" w:rsidRDefault="004D24C3" w:rsidP="00A9468F">
            <w:pPr>
              <w:jc w:val="center"/>
              <w:rPr>
                <w:rFonts w:ascii="Times New Roman" w:hAnsi="Times New Roman"/>
              </w:rPr>
            </w:pPr>
            <w:r w:rsidRPr="000B3337">
              <w:rPr>
                <w:rFonts w:ascii="Times New Roman" w:hAnsi="Times New Roman"/>
              </w:rPr>
              <w:t>0</w:t>
            </w:r>
          </w:p>
        </w:tc>
        <w:tc>
          <w:tcPr>
            <w:tcW w:w="1985" w:type="dxa"/>
            <w:vAlign w:val="bottom"/>
          </w:tcPr>
          <w:p w:rsidR="004D24C3" w:rsidRPr="000B3337" w:rsidRDefault="004D24C3" w:rsidP="00A9468F">
            <w:pPr>
              <w:jc w:val="center"/>
              <w:rPr>
                <w:rFonts w:ascii="Times New Roman" w:hAnsi="Times New Roman"/>
              </w:rPr>
            </w:pPr>
            <w:r w:rsidRPr="000B3337">
              <w:rPr>
                <w:rFonts w:ascii="Times New Roman" w:hAnsi="Times New Roman"/>
              </w:rPr>
              <w:t>0</w:t>
            </w:r>
          </w:p>
        </w:tc>
        <w:tc>
          <w:tcPr>
            <w:tcW w:w="1559" w:type="dxa"/>
            <w:vAlign w:val="bottom"/>
          </w:tcPr>
          <w:p w:rsidR="004D24C3" w:rsidRPr="000B3337" w:rsidRDefault="004D24C3" w:rsidP="00A9468F">
            <w:pPr>
              <w:jc w:val="center"/>
              <w:rPr>
                <w:rFonts w:ascii="Times New Roman" w:hAnsi="Times New Roman"/>
              </w:rPr>
            </w:pPr>
            <w:r w:rsidRPr="000B3337">
              <w:rPr>
                <w:rFonts w:ascii="Times New Roman" w:hAnsi="Times New Roman"/>
              </w:rPr>
              <w:t>0</w:t>
            </w:r>
          </w:p>
        </w:tc>
        <w:tc>
          <w:tcPr>
            <w:tcW w:w="1559" w:type="dxa"/>
            <w:vAlign w:val="bottom"/>
          </w:tcPr>
          <w:p w:rsidR="004D24C3" w:rsidRPr="000B3337" w:rsidRDefault="004D24C3" w:rsidP="00A9468F">
            <w:pPr>
              <w:jc w:val="center"/>
              <w:rPr>
                <w:rFonts w:ascii="Times New Roman" w:hAnsi="Times New Roman"/>
              </w:rPr>
            </w:pPr>
            <w:r w:rsidRPr="000B3337">
              <w:rPr>
                <w:rFonts w:ascii="Times New Roman" w:hAnsi="Times New Roman"/>
              </w:rPr>
              <w:t>0</w:t>
            </w:r>
          </w:p>
        </w:tc>
      </w:tr>
      <w:tr w:rsidR="004D24C3" w:rsidRPr="000B3337" w:rsidTr="00A9468F">
        <w:tc>
          <w:tcPr>
            <w:tcW w:w="4539" w:type="dxa"/>
          </w:tcPr>
          <w:p w:rsidR="004D24C3" w:rsidRPr="000B3337" w:rsidRDefault="004D24C3" w:rsidP="00A9468F">
            <w:pPr>
              <w:overflowPunct w:val="0"/>
              <w:autoSpaceDE w:val="0"/>
              <w:autoSpaceDN w:val="0"/>
              <w:adjustRightInd w:val="0"/>
              <w:textAlignment w:val="baseline"/>
              <w:rPr>
                <w:rFonts w:ascii="Times New Roman" w:hAnsi="Times New Roman"/>
              </w:rPr>
            </w:pPr>
            <w:r w:rsidRPr="000B3337">
              <w:rPr>
                <w:rFonts w:ascii="Times New Roman" w:hAnsi="Times New Roman"/>
              </w:rPr>
              <w:t>Итого</w:t>
            </w:r>
          </w:p>
        </w:tc>
        <w:tc>
          <w:tcPr>
            <w:tcW w:w="1523" w:type="dxa"/>
            <w:vAlign w:val="bottom"/>
          </w:tcPr>
          <w:p w:rsidR="004D24C3" w:rsidRPr="000B3337" w:rsidRDefault="00E666C4" w:rsidP="0087002B">
            <w:pPr>
              <w:jc w:val="center"/>
              <w:rPr>
                <w:rFonts w:ascii="Times New Roman" w:hAnsi="Times New Roman"/>
                <w:lang w:val="en-US"/>
              </w:rPr>
            </w:pPr>
            <w:r w:rsidRPr="000B3337">
              <w:rPr>
                <w:rFonts w:ascii="Times New Roman" w:hAnsi="Times New Roman"/>
              </w:rPr>
              <w:t>7</w:t>
            </w:r>
            <w:r w:rsidRPr="000B3337">
              <w:rPr>
                <w:rFonts w:ascii="Times New Roman" w:hAnsi="Times New Roman"/>
                <w:lang w:val="en-US"/>
              </w:rPr>
              <w:t>8</w:t>
            </w:r>
            <w:r w:rsidR="0087002B" w:rsidRPr="000B3337">
              <w:rPr>
                <w:rFonts w:ascii="Times New Roman" w:hAnsi="Times New Roman"/>
              </w:rPr>
              <w:t>3</w:t>
            </w:r>
            <w:r w:rsidRPr="000B3337">
              <w:rPr>
                <w:rFonts w:ascii="Times New Roman" w:hAnsi="Times New Roman"/>
              </w:rPr>
              <w:t> </w:t>
            </w:r>
            <w:r w:rsidR="0042079F" w:rsidRPr="000B3337">
              <w:rPr>
                <w:rFonts w:ascii="Times New Roman" w:hAnsi="Times New Roman"/>
              </w:rPr>
              <w:t>0</w:t>
            </w:r>
            <w:r w:rsidRPr="000B3337">
              <w:rPr>
                <w:rFonts w:ascii="Times New Roman" w:hAnsi="Times New Roman"/>
                <w:lang w:val="en-US"/>
              </w:rPr>
              <w:t>09</w:t>
            </w:r>
            <w:r w:rsidRPr="000B3337">
              <w:rPr>
                <w:rFonts w:ascii="Times New Roman" w:hAnsi="Times New Roman"/>
              </w:rPr>
              <w:t>,</w:t>
            </w:r>
            <w:r w:rsidRPr="000B3337">
              <w:rPr>
                <w:rFonts w:ascii="Times New Roman" w:hAnsi="Times New Roman"/>
                <w:lang w:val="en-US"/>
              </w:rPr>
              <w:t>9</w:t>
            </w:r>
          </w:p>
        </w:tc>
        <w:tc>
          <w:tcPr>
            <w:tcW w:w="1701" w:type="dxa"/>
            <w:vAlign w:val="bottom"/>
          </w:tcPr>
          <w:p w:rsidR="004D24C3" w:rsidRPr="000B3337" w:rsidRDefault="00461C60" w:rsidP="0042079F">
            <w:pPr>
              <w:jc w:val="center"/>
              <w:rPr>
                <w:rFonts w:ascii="Times New Roman" w:hAnsi="Times New Roman"/>
              </w:rPr>
            </w:pPr>
            <w:r w:rsidRPr="000B3337">
              <w:rPr>
                <w:rFonts w:ascii="Times New Roman" w:hAnsi="Times New Roman"/>
              </w:rPr>
              <w:t>1</w:t>
            </w:r>
            <w:r w:rsidR="0042079F" w:rsidRPr="000B3337">
              <w:rPr>
                <w:rFonts w:ascii="Times New Roman" w:hAnsi="Times New Roman"/>
              </w:rPr>
              <w:t>91</w:t>
            </w:r>
            <w:r w:rsidRPr="000B3337">
              <w:rPr>
                <w:rFonts w:ascii="Times New Roman" w:hAnsi="Times New Roman"/>
              </w:rPr>
              <w:t> </w:t>
            </w:r>
            <w:r w:rsidR="001F2BE0" w:rsidRPr="000B3337">
              <w:rPr>
                <w:rFonts w:ascii="Times New Roman" w:hAnsi="Times New Roman"/>
              </w:rPr>
              <w:t>7</w:t>
            </w:r>
            <w:r w:rsidR="0042079F" w:rsidRPr="000B3337">
              <w:rPr>
                <w:rFonts w:ascii="Times New Roman" w:hAnsi="Times New Roman"/>
              </w:rPr>
              <w:t>57</w:t>
            </w:r>
            <w:r w:rsidRPr="000B3337">
              <w:rPr>
                <w:rFonts w:ascii="Times New Roman" w:hAnsi="Times New Roman"/>
              </w:rPr>
              <w:t>,</w:t>
            </w:r>
            <w:r w:rsidR="0042079F" w:rsidRPr="000B3337">
              <w:rPr>
                <w:rFonts w:ascii="Times New Roman" w:hAnsi="Times New Roman"/>
              </w:rPr>
              <w:t>0</w:t>
            </w:r>
          </w:p>
        </w:tc>
        <w:tc>
          <w:tcPr>
            <w:tcW w:w="1984" w:type="dxa"/>
            <w:vAlign w:val="bottom"/>
          </w:tcPr>
          <w:p w:rsidR="004D24C3" w:rsidRPr="000B3337" w:rsidRDefault="004D24C3" w:rsidP="001F2BE0">
            <w:pPr>
              <w:jc w:val="center"/>
              <w:rPr>
                <w:rFonts w:ascii="Times New Roman" w:hAnsi="Times New Roman"/>
              </w:rPr>
            </w:pPr>
            <w:r w:rsidRPr="000B3337">
              <w:rPr>
                <w:rFonts w:ascii="Times New Roman" w:hAnsi="Times New Roman"/>
              </w:rPr>
              <w:t>1</w:t>
            </w:r>
            <w:r w:rsidR="00461C60" w:rsidRPr="000B3337">
              <w:rPr>
                <w:rFonts w:ascii="Times New Roman" w:hAnsi="Times New Roman"/>
              </w:rPr>
              <w:t>50</w:t>
            </w:r>
            <w:r w:rsidRPr="000B3337">
              <w:rPr>
                <w:rFonts w:ascii="Times New Roman" w:hAnsi="Times New Roman"/>
              </w:rPr>
              <w:t> </w:t>
            </w:r>
            <w:r w:rsidR="001F2BE0" w:rsidRPr="000B3337">
              <w:rPr>
                <w:rFonts w:ascii="Times New Roman" w:hAnsi="Times New Roman"/>
              </w:rPr>
              <w:t>327</w:t>
            </w:r>
            <w:r w:rsidRPr="000B3337">
              <w:rPr>
                <w:rFonts w:ascii="Times New Roman" w:hAnsi="Times New Roman"/>
              </w:rPr>
              <w:t>,</w:t>
            </w:r>
            <w:r w:rsidR="001F2BE0" w:rsidRPr="000B3337">
              <w:rPr>
                <w:rFonts w:ascii="Times New Roman" w:hAnsi="Times New Roman"/>
              </w:rPr>
              <w:t>1</w:t>
            </w:r>
          </w:p>
        </w:tc>
        <w:tc>
          <w:tcPr>
            <w:tcW w:w="1985" w:type="dxa"/>
            <w:vAlign w:val="bottom"/>
          </w:tcPr>
          <w:p w:rsidR="004D24C3" w:rsidRPr="000B3337" w:rsidRDefault="004D24C3" w:rsidP="007A3908">
            <w:pPr>
              <w:jc w:val="center"/>
              <w:rPr>
                <w:rFonts w:ascii="Times New Roman" w:hAnsi="Times New Roman"/>
              </w:rPr>
            </w:pPr>
            <w:r w:rsidRPr="000B3337">
              <w:rPr>
                <w:rFonts w:ascii="Times New Roman" w:hAnsi="Times New Roman"/>
              </w:rPr>
              <w:t>14</w:t>
            </w:r>
            <w:r w:rsidR="00FC0DEF" w:rsidRPr="000B3337">
              <w:rPr>
                <w:rFonts w:ascii="Times New Roman" w:hAnsi="Times New Roman"/>
              </w:rPr>
              <w:t>9</w:t>
            </w:r>
            <w:r w:rsidRPr="000B3337">
              <w:rPr>
                <w:rFonts w:ascii="Times New Roman" w:hAnsi="Times New Roman"/>
              </w:rPr>
              <w:t> </w:t>
            </w:r>
            <w:r w:rsidR="007A3908" w:rsidRPr="000B3337">
              <w:rPr>
                <w:rFonts w:ascii="Times New Roman" w:hAnsi="Times New Roman"/>
              </w:rPr>
              <w:t>714</w:t>
            </w:r>
            <w:r w:rsidRPr="000B3337">
              <w:rPr>
                <w:rFonts w:ascii="Times New Roman" w:hAnsi="Times New Roman"/>
              </w:rPr>
              <w:t>,</w:t>
            </w:r>
            <w:r w:rsidR="007A3908" w:rsidRPr="000B3337">
              <w:rPr>
                <w:rFonts w:ascii="Times New Roman" w:hAnsi="Times New Roman"/>
              </w:rPr>
              <w:t>6</w:t>
            </w:r>
          </w:p>
        </w:tc>
        <w:tc>
          <w:tcPr>
            <w:tcW w:w="1559" w:type="dxa"/>
            <w:vAlign w:val="bottom"/>
          </w:tcPr>
          <w:p w:rsidR="004D24C3" w:rsidRPr="000B3337" w:rsidRDefault="004D24C3" w:rsidP="00FE64CA">
            <w:pPr>
              <w:jc w:val="center"/>
              <w:rPr>
                <w:rFonts w:ascii="Times New Roman" w:hAnsi="Times New Roman"/>
              </w:rPr>
            </w:pPr>
            <w:r w:rsidRPr="000B3337">
              <w:rPr>
                <w:rFonts w:ascii="Times New Roman" w:hAnsi="Times New Roman"/>
              </w:rPr>
              <w:t>14</w:t>
            </w:r>
            <w:r w:rsidR="00FE64CA" w:rsidRPr="000B3337">
              <w:rPr>
                <w:rFonts w:ascii="Times New Roman" w:hAnsi="Times New Roman"/>
              </w:rPr>
              <w:t>5</w:t>
            </w:r>
            <w:r w:rsidRPr="000B3337">
              <w:rPr>
                <w:rFonts w:ascii="Times New Roman" w:hAnsi="Times New Roman"/>
              </w:rPr>
              <w:t> </w:t>
            </w:r>
            <w:r w:rsidR="00FE64CA" w:rsidRPr="000B3337">
              <w:rPr>
                <w:rFonts w:ascii="Times New Roman" w:hAnsi="Times New Roman"/>
              </w:rPr>
              <w:t>758</w:t>
            </w:r>
            <w:r w:rsidRPr="000B3337">
              <w:rPr>
                <w:rFonts w:ascii="Times New Roman" w:hAnsi="Times New Roman"/>
              </w:rPr>
              <w:t>,1</w:t>
            </w:r>
          </w:p>
        </w:tc>
        <w:tc>
          <w:tcPr>
            <w:tcW w:w="1559" w:type="dxa"/>
            <w:vAlign w:val="bottom"/>
          </w:tcPr>
          <w:p w:rsidR="004D24C3" w:rsidRPr="000B3337" w:rsidRDefault="004D24C3" w:rsidP="00696371">
            <w:pPr>
              <w:jc w:val="center"/>
              <w:rPr>
                <w:rFonts w:ascii="Times New Roman" w:hAnsi="Times New Roman"/>
              </w:rPr>
            </w:pPr>
            <w:r w:rsidRPr="000B3337">
              <w:rPr>
                <w:rFonts w:ascii="Times New Roman" w:hAnsi="Times New Roman"/>
              </w:rPr>
              <w:t>14</w:t>
            </w:r>
            <w:r w:rsidR="00FE64CA" w:rsidRPr="000B3337">
              <w:rPr>
                <w:rFonts w:ascii="Times New Roman" w:hAnsi="Times New Roman"/>
              </w:rPr>
              <w:t>5</w:t>
            </w:r>
            <w:r w:rsidRPr="000B3337">
              <w:rPr>
                <w:rFonts w:ascii="Times New Roman" w:hAnsi="Times New Roman"/>
              </w:rPr>
              <w:t> </w:t>
            </w:r>
            <w:r w:rsidR="00696371" w:rsidRPr="000B3337">
              <w:rPr>
                <w:rFonts w:ascii="Times New Roman" w:hAnsi="Times New Roman"/>
              </w:rPr>
              <w:t>4</w:t>
            </w:r>
            <w:r w:rsidR="00FE64CA" w:rsidRPr="000B3337">
              <w:rPr>
                <w:rFonts w:ascii="Times New Roman" w:hAnsi="Times New Roman"/>
              </w:rPr>
              <w:t>53</w:t>
            </w:r>
            <w:r w:rsidRPr="000B3337">
              <w:rPr>
                <w:rFonts w:ascii="Times New Roman" w:hAnsi="Times New Roman"/>
              </w:rPr>
              <w:t>,1</w:t>
            </w:r>
          </w:p>
        </w:tc>
      </w:tr>
      <w:tr w:rsidR="004D24C3" w:rsidRPr="000B3337" w:rsidTr="00A9468F">
        <w:tc>
          <w:tcPr>
            <w:tcW w:w="4539" w:type="dxa"/>
          </w:tcPr>
          <w:p w:rsidR="004D24C3" w:rsidRPr="000B3337" w:rsidRDefault="004D24C3" w:rsidP="00A9468F">
            <w:pPr>
              <w:overflowPunct w:val="0"/>
              <w:autoSpaceDE w:val="0"/>
              <w:autoSpaceDN w:val="0"/>
              <w:adjustRightInd w:val="0"/>
              <w:textAlignment w:val="baseline"/>
              <w:rPr>
                <w:rFonts w:ascii="Times New Roman" w:hAnsi="Times New Roman"/>
              </w:rPr>
            </w:pPr>
            <w:r w:rsidRPr="000B3337">
              <w:rPr>
                <w:rFonts w:ascii="Times New Roman" w:hAnsi="Times New Roman"/>
              </w:rPr>
              <w:lastRenderedPageBreak/>
              <w:t xml:space="preserve">Планируемые результаты реализации муниципальной программы </w:t>
            </w:r>
          </w:p>
        </w:tc>
        <w:tc>
          <w:tcPr>
            <w:tcW w:w="10311" w:type="dxa"/>
            <w:gridSpan w:val="6"/>
            <w:vAlign w:val="center"/>
          </w:tcPr>
          <w:p w:rsidR="004D24C3" w:rsidRPr="000B3337" w:rsidRDefault="004D24C3" w:rsidP="00A9468F">
            <w:pPr>
              <w:contextualSpacing/>
              <w:jc w:val="both"/>
              <w:rPr>
                <w:rFonts w:ascii="Times New Roman" w:hAnsi="Times New Roman"/>
              </w:rPr>
            </w:pPr>
          </w:p>
          <w:p w:rsidR="004D24C3" w:rsidRPr="000B3337" w:rsidRDefault="004D24C3" w:rsidP="00A9468F">
            <w:pPr>
              <w:contextualSpacing/>
              <w:jc w:val="both"/>
              <w:rPr>
                <w:rFonts w:ascii="Times New Roman" w:hAnsi="Times New Roman"/>
              </w:rPr>
            </w:pPr>
            <w:r w:rsidRPr="000B3337">
              <w:rPr>
                <w:rFonts w:ascii="Times New Roman" w:hAnsi="Times New Roman"/>
                <w:sz w:val="22"/>
                <w:szCs w:val="22"/>
              </w:rPr>
              <w:t>1. Доля обращений граждан, рассмотренных без нарушений установленных сроков, в общем числе обращений граждан на уровне 100 процентов.</w:t>
            </w:r>
          </w:p>
          <w:p w:rsidR="004D24C3" w:rsidRPr="000B3337" w:rsidRDefault="004D24C3" w:rsidP="00A9468F">
            <w:pPr>
              <w:contextualSpacing/>
              <w:jc w:val="both"/>
              <w:rPr>
                <w:rFonts w:ascii="Times New Roman" w:hAnsi="Times New Roman"/>
              </w:rPr>
            </w:pPr>
            <w:r w:rsidRPr="000B3337">
              <w:rPr>
                <w:rFonts w:ascii="Times New Roman" w:hAnsi="Times New Roman"/>
                <w:sz w:val="22"/>
                <w:szCs w:val="22"/>
              </w:rPr>
              <w:t>2. Доля нормативных правовых актов, разработанных без нарушений сроков реализации поручений, содержащихся в постановлениях и распоряжениях Главы города Лыткарино, от общего количества разработанных на основании поручений нормативных правовых актов на уровне 100 процентов.</w:t>
            </w:r>
          </w:p>
          <w:p w:rsidR="004D24C3" w:rsidRPr="000B3337" w:rsidRDefault="004D24C3" w:rsidP="00A9468F">
            <w:pPr>
              <w:contextualSpacing/>
              <w:jc w:val="both"/>
              <w:rPr>
                <w:rFonts w:ascii="Times New Roman" w:hAnsi="Times New Roman"/>
              </w:rPr>
            </w:pPr>
            <w:r w:rsidRPr="000B3337">
              <w:rPr>
                <w:rFonts w:ascii="Times New Roman" w:hAnsi="Times New Roman"/>
                <w:sz w:val="22"/>
                <w:szCs w:val="22"/>
              </w:rPr>
              <w:t>3. Доля проведенных процедур закупок в общем количестве запланированных процедур закупок на уровне 100 процентов.</w:t>
            </w:r>
          </w:p>
          <w:p w:rsidR="004D24C3" w:rsidRPr="000B3337" w:rsidRDefault="004D24C3" w:rsidP="00A9468F">
            <w:pPr>
              <w:contextualSpacing/>
              <w:jc w:val="both"/>
              <w:rPr>
                <w:rFonts w:ascii="Times New Roman" w:hAnsi="Times New Roman"/>
              </w:rPr>
            </w:pPr>
            <w:r w:rsidRPr="000B3337">
              <w:rPr>
                <w:rFonts w:ascii="Times New Roman" w:hAnsi="Times New Roman"/>
                <w:sz w:val="22"/>
                <w:szCs w:val="22"/>
              </w:rPr>
              <w:t>4. Информированность населения о работе органов местного самоуправления – 100%;</w:t>
            </w:r>
          </w:p>
          <w:p w:rsidR="004D24C3" w:rsidRPr="000B3337" w:rsidRDefault="004D24C3" w:rsidP="00A9468F">
            <w:pPr>
              <w:contextualSpacing/>
              <w:jc w:val="both"/>
              <w:rPr>
                <w:rFonts w:ascii="Times New Roman" w:hAnsi="Times New Roman"/>
              </w:rPr>
            </w:pPr>
            <w:r w:rsidRPr="000B3337">
              <w:rPr>
                <w:rFonts w:ascii="Times New Roman" w:hAnsi="Times New Roman"/>
                <w:sz w:val="22"/>
                <w:szCs w:val="22"/>
              </w:rPr>
              <w:t>5. Охват населения информационными ресурсами – 100%;</w:t>
            </w:r>
          </w:p>
          <w:p w:rsidR="004D24C3" w:rsidRPr="000B3337" w:rsidRDefault="004D24C3" w:rsidP="00A9468F">
            <w:pPr>
              <w:contextualSpacing/>
              <w:jc w:val="both"/>
              <w:rPr>
                <w:rFonts w:ascii="Times New Roman" w:hAnsi="Times New Roman"/>
              </w:rPr>
            </w:pPr>
            <w:r w:rsidRPr="000B3337">
              <w:rPr>
                <w:rFonts w:ascii="Times New Roman" w:hAnsi="Times New Roman"/>
                <w:sz w:val="22"/>
                <w:szCs w:val="22"/>
              </w:rPr>
              <w:t xml:space="preserve">6. Увеличение удовлетворенности граждан качеством предоставления в городском округе Лыткарино государственных и муниципальных услуг </w:t>
            </w:r>
            <w:proofErr w:type="gramStart"/>
            <w:r w:rsidRPr="000B3337">
              <w:rPr>
                <w:rFonts w:ascii="Times New Roman" w:hAnsi="Times New Roman"/>
                <w:sz w:val="22"/>
                <w:szCs w:val="22"/>
              </w:rPr>
              <w:t>до</w:t>
            </w:r>
            <w:proofErr w:type="gramEnd"/>
            <w:r w:rsidRPr="000B3337">
              <w:rPr>
                <w:rFonts w:ascii="Times New Roman" w:hAnsi="Times New Roman"/>
                <w:sz w:val="22"/>
                <w:szCs w:val="22"/>
              </w:rPr>
              <w:t xml:space="preserve"> не менее 90 % </w:t>
            </w:r>
            <w:proofErr w:type="gramStart"/>
            <w:r w:rsidRPr="000B3337">
              <w:rPr>
                <w:rFonts w:ascii="Times New Roman" w:hAnsi="Times New Roman"/>
                <w:sz w:val="22"/>
                <w:szCs w:val="22"/>
              </w:rPr>
              <w:t>к</w:t>
            </w:r>
            <w:proofErr w:type="gramEnd"/>
            <w:r w:rsidRPr="000B3337">
              <w:rPr>
                <w:rFonts w:ascii="Times New Roman" w:hAnsi="Times New Roman"/>
                <w:sz w:val="22"/>
                <w:szCs w:val="22"/>
              </w:rPr>
              <w:t xml:space="preserve"> концу 2017 года. </w:t>
            </w:r>
          </w:p>
          <w:p w:rsidR="004D24C3" w:rsidRPr="000B3337" w:rsidRDefault="004D24C3" w:rsidP="00A9468F">
            <w:pPr>
              <w:contextualSpacing/>
              <w:jc w:val="both"/>
              <w:rPr>
                <w:rFonts w:ascii="Times New Roman" w:hAnsi="Times New Roman"/>
              </w:rPr>
            </w:pPr>
            <w:r w:rsidRPr="000B3337">
              <w:rPr>
                <w:rFonts w:ascii="Times New Roman" w:hAnsi="Times New Roman"/>
                <w:sz w:val="22"/>
                <w:szCs w:val="22"/>
              </w:rPr>
              <w:t xml:space="preserve">7. Увеличение доли граждан, имеющих доступ к получению государственных и муниципальных услуг по принципу «одного окна» по месту пребывания на территории муниципального образования, в том числе в многофункциональном центре  предоставления государственных  и муниципальных услуг </w:t>
            </w:r>
            <w:proofErr w:type="gramStart"/>
            <w:r w:rsidRPr="000B3337">
              <w:rPr>
                <w:rFonts w:ascii="Times New Roman" w:hAnsi="Times New Roman"/>
                <w:sz w:val="22"/>
                <w:szCs w:val="22"/>
              </w:rPr>
              <w:t>до</w:t>
            </w:r>
            <w:proofErr w:type="gramEnd"/>
            <w:r w:rsidRPr="000B3337">
              <w:rPr>
                <w:rFonts w:ascii="Times New Roman" w:hAnsi="Times New Roman"/>
                <w:sz w:val="22"/>
                <w:szCs w:val="22"/>
              </w:rPr>
              <w:t xml:space="preserve"> не менее </w:t>
            </w:r>
            <w:r w:rsidRPr="000B3337">
              <w:rPr>
                <w:rFonts w:ascii="Times New Roman" w:hAnsi="Times New Roman"/>
                <w:sz w:val="22"/>
                <w:szCs w:val="22"/>
              </w:rPr>
              <w:br/>
              <w:t xml:space="preserve">90 % </w:t>
            </w:r>
            <w:proofErr w:type="gramStart"/>
            <w:r w:rsidRPr="000B3337">
              <w:rPr>
                <w:rFonts w:ascii="Times New Roman" w:hAnsi="Times New Roman"/>
                <w:sz w:val="22"/>
                <w:szCs w:val="22"/>
              </w:rPr>
              <w:t>к</w:t>
            </w:r>
            <w:proofErr w:type="gramEnd"/>
            <w:r w:rsidRPr="000B3337">
              <w:rPr>
                <w:rFonts w:ascii="Times New Roman" w:hAnsi="Times New Roman"/>
                <w:sz w:val="22"/>
                <w:szCs w:val="22"/>
              </w:rPr>
              <w:t xml:space="preserve"> концу 2015 года.</w:t>
            </w:r>
          </w:p>
          <w:p w:rsidR="004D24C3" w:rsidRPr="000B3337" w:rsidRDefault="004D24C3" w:rsidP="00A9468F">
            <w:pPr>
              <w:contextualSpacing/>
              <w:jc w:val="both"/>
              <w:rPr>
                <w:rFonts w:ascii="Times New Roman" w:hAnsi="Times New Roman"/>
              </w:rPr>
            </w:pPr>
            <w:r w:rsidRPr="000B3337">
              <w:rPr>
                <w:rFonts w:ascii="Times New Roman" w:hAnsi="Times New Roman"/>
                <w:sz w:val="22"/>
                <w:szCs w:val="22"/>
              </w:rPr>
              <w:t>8. Увеличение доли регламентированных муниципальных услуг (функций) до 100 %.</w:t>
            </w:r>
          </w:p>
          <w:p w:rsidR="004D24C3" w:rsidRPr="000B3337" w:rsidRDefault="004D24C3" w:rsidP="00A9468F">
            <w:pPr>
              <w:contextualSpacing/>
              <w:jc w:val="both"/>
              <w:rPr>
                <w:rFonts w:ascii="Times New Roman" w:hAnsi="Times New Roman"/>
              </w:rPr>
            </w:pPr>
            <w:r w:rsidRPr="000B3337">
              <w:rPr>
                <w:rFonts w:ascii="Times New Roman" w:hAnsi="Times New Roman"/>
                <w:sz w:val="22"/>
                <w:szCs w:val="22"/>
              </w:rPr>
              <w:t xml:space="preserve">9. Снижение среднего числа обращений представителей </w:t>
            </w:r>
            <w:proofErr w:type="gramStart"/>
            <w:r w:rsidRPr="000B3337">
              <w:rPr>
                <w:rFonts w:ascii="Times New Roman" w:hAnsi="Times New Roman"/>
                <w:sz w:val="22"/>
                <w:szCs w:val="22"/>
              </w:rPr>
              <w:t>бизнес-сообщества</w:t>
            </w:r>
            <w:proofErr w:type="gramEnd"/>
            <w:r w:rsidRPr="000B3337">
              <w:rPr>
                <w:rFonts w:ascii="Times New Roman" w:hAnsi="Times New Roman"/>
                <w:sz w:val="22"/>
                <w:szCs w:val="22"/>
              </w:rPr>
              <w:t xml:space="preserve"> в органы местного самоуправления городского округа Лыткарино для получения одной муниципальной услуги, связанной со сферой предпринимательской деятельности, до 2 раз. </w:t>
            </w:r>
          </w:p>
          <w:p w:rsidR="004D24C3" w:rsidRPr="000B3337" w:rsidRDefault="004D24C3" w:rsidP="00A9468F">
            <w:pPr>
              <w:contextualSpacing/>
              <w:jc w:val="both"/>
              <w:rPr>
                <w:rFonts w:ascii="Times New Roman" w:hAnsi="Times New Roman"/>
              </w:rPr>
            </w:pPr>
            <w:r w:rsidRPr="000B3337">
              <w:rPr>
                <w:rFonts w:ascii="Times New Roman" w:hAnsi="Times New Roman"/>
                <w:sz w:val="22"/>
                <w:szCs w:val="22"/>
              </w:rPr>
              <w:t>10. Сокращение времени ожидания в очереди при обращении заявителя в органы местного самоуправления городского округа Лыткарино для получения муниципальных услуг до 15 минут.</w:t>
            </w:r>
          </w:p>
          <w:p w:rsidR="004D24C3" w:rsidRPr="000B3337" w:rsidRDefault="004D24C3" w:rsidP="00A9468F">
            <w:pPr>
              <w:contextualSpacing/>
              <w:jc w:val="both"/>
              <w:rPr>
                <w:rFonts w:ascii="Times New Roman" w:hAnsi="Times New Roman"/>
              </w:rPr>
            </w:pPr>
            <w:r w:rsidRPr="000B3337">
              <w:rPr>
                <w:rFonts w:ascii="Times New Roman" w:hAnsi="Times New Roman"/>
                <w:sz w:val="22"/>
                <w:szCs w:val="22"/>
              </w:rPr>
              <w:t>11. Увеличение доли органов и структурных подразделений Администрации города, подключенных к межведомственной системе электронного документооборота  от 10 % в 2014 году до 100 % в 2018 году.</w:t>
            </w:r>
          </w:p>
          <w:p w:rsidR="004D24C3" w:rsidRPr="000B3337" w:rsidRDefault="004D24C3" w:rsidP="00A9468F">
            <w:pPr>
              <w:contextualSpacing/>
              <w:jc w:val="both"/>
              <w:rPr>
                <w:rFonts w:ascii="Times New Roman" w:hAnsi="Times New Roman"/>
              </w:rPr>
            </w:pPr>
            <w:r w:rsidRPr="000B3337">
              <w:rPr>
                <w:rFonts w:ascii="Times New Roman" w:hAnsi="Times New Roman"/>
                <w:sz w:val="22"/>
                <w:szCs w:val="22"/>
              </w:rPr>
              <w:t>12. Увеличение доли информационных систем, соответствующих требованиям по защите информации, от общего количества государственных и муниципальных информационных систем, используемых органами местного самоуправления города Лыткарино от 60% в 2014 году до 100% в 2016 году.</w:t>
            </w:r>
          </w:p>
          <w:p w:rsidR="004D24C3" w:rsidRPr="000B3337" w:rsidRDefault="004D24C3" w:rsidP="00A9468F">
            <w:pPr>
              <w:contextualSpacing/>
              <w:jc w:val="both"/>
              <w:rPr>
                <w:rFonts w:ascii="Times New Roman" w:hAnsi="Times New Roman"/>
              </w:rPr>
            </w:pPr>
            <w:r w:rsidRPr="000B3337">
              <w:rPr>
                <w:rFonts w:ascii="Times New Roman" w:hAnsi="Times New Roman"/>
                <w:sz w:val="22"/>
                <w:szCs w:val="22"/>
              </w:rPr>
              <w:t>13. Увеличение доли введенных в ГИС картографических данных от 0 % в 2014 году до 100 % в 2019 году.</w:t>
            </w:r>
          </w:p>
          <w:p w:rsidR="004D24C3" w:rsidRPr="000B3337" w:rsidRDefault="004D24C3" w:rsidP="00A9468F">
            <w:pPr>
              <w:contextualSpacing/>
              <w:jc w:val="both"/>
              <w:rPr>
                <w:rFonts w:ascii="Times New Roman" w:hAnsi="Times New Roman"/>
              </w:rPr>
            </w:pPr>
            <w:r w:rsidRPr="000B3337">
              <w:rPr>
                <w:rFonts w:ascii="Times New Roman" w:hAnsi="Times New Roman"/>
                <w:sz w:val="22"/>
                <w:szCs w:val="22"/>
              </w:rPr>
              <w:t>14. Увеличение доли жителей, использующих механизм получения государственных и муниципальных услуг в электронном виде, от численности трудоспособного населения города от 10 % в 2014 году до 70 % в 2018 году.</w:t>
            </w:r>
          </w:p>
          <w:p w:rsidR="004D24C3" w:rsidRPr="000B3337" w:rsidRDefault="004D24C3" w:rsidP="00A9468F">
            <w:pPr>
              <w:contextualSpacing/>
              <w:jc w:val="both"/>
              <w:rPr>
                <w:rFonts w:ascii="Times New Roman" w:hAnsi="Times New Roman"/>
              </w:rPr>
            </w:pPr>
            <w:r w:rsidRPr="000B3337">
              <w:rPr>
                <w:rFonts w:ascii="Times New Roman" w:hAnsi="Times New Roman"/>
                <w:sz w:val="22"/>
                <w:szCs w:val="22"/>
              </w:rPr>
              <w:t>15. Доля архивных документов, хранящихся в муниципальном архиве в нормативных условиях, обеспечивающих их постоянное хранение, в общем количестве документов в муниципальном архиве - 100 %.</w:t>
            </w:r>
          </w:p>
          <w:p w:rsidR="004D24C3" w:rsidRPr="000B3337" w:rsidRDefault="004D24C3" w:rsidP="00A9468F">
            <w:pPr>
              <w:contextualSpacing/>
              <w:jc w:val="both"/>
              <w:rPr>
                <w:rFonts w:ascii="Times New Roman" w:hAnsi="Times New Roman"/>
              </w:rPr>
            </w:pPr>
            <w:r w:rsidRPr="000B3337">
              <w:rPr>
                <w:rFonts w:ascii="Times New Roman" w:hAnsi="Times New Roman"/>
                <w:sz w:val="22"/>
                <w:szCs w:val="22"/>
              </w:rPr>
              <w:t>16. Увеличение количества упорядоченных документов постоянного хранения и по личному составу до 10916 ед.хр. в 2019 году.</w:t>
            </w:r>
          </w:p>
          <w:p w:rsidR="004D24C3" w:rsidRPr="000B3337" w:rsidRDefault="004D24C3" w:rsidP="00A9468F">
            <w:pPr>
              <w:contextualSpacing/>
              <w:jc w:val="both"/>
              <w:rPr>
                <w:rFonts w:ascii="Times New Roman" w:hAnsi="Times New Roman"/>
              </w:rPr>
            </w:pPr>
            <w:r w:rsidRPr="000B3337">
              <w:rPr>
                <w:rFonts w:ascii="Times New Roman" w:hAnsi="Times New Roman"/>
                <w:sz w:val="22"/>
                <w:szCs w:val="22"/>
              </w:rPr>
              <w:t>17. Доля единиц хранения, включенных в автоматизированные информационно-поисковые системы муниципального архива, от общего количества единиц хранения в муниципальном архиве до 16,5 %.</w:t>
            </w:r>
          </w:p>
          <w:p w:rsidR="004D24C3" w:rsidRPr="000B3337" w:rsidRDefault="004D24C3" w:rsidP="00A9468F">
            <w:pPr>
              <w:contextualSpacing/>
              <w:jc w:val="both"/>
              <w:rPr>
                <w:rFonts w:ascii="Times New Roman" w:hAnsi="Times New Roman"/>
              </w:rPr>
            </w:pPr>
            <w:r w:rsidRPr="000B3337">
              <w:rPr>
                <w:rFonts w:ascii="Times New Roman" w:hAnsi="Times New Roman"/>
                <w:sz w:val="22"/>
                <w:szCs w:val="22"/>
              </w:rPr>
              <w:t>18. Доля запросов, поступивших в электронном виде в муниципальный архив, от общего числа запросов, поступивших за отчетный период до 2,8 %.</w:t>
            </w:r>
          </w:p>
          <w:p w:rsidR="004D24C3" w:rsidRPr="000B3337" w:rsidRDefault="004D24C3" w:rsidP="00A9468F">
            <w:pPr>
              <w:contextualSpacing/>
              <w:jc w:val="both"/>
              <w:rPr>
                <w:rFonts w:ascii="Times New Roman" w:hAnsi="Times New Roman"/>
              </w:rPr>
            </w:pPr>
            <w:r w:rsidRPr="000B3337">
              <w:rPr>
                <w:rFonts w:ascii="Times New Roman" w:hAnsi="Times New Roman"/>
                <w:sz w:val="22"/>
                <w:szCs w:val="22"/>
              </w:rPr>
              <w:t>19. Повышение эффективности кадровой политики в системе муниципальной службы в целях улучшения кадрового состава муниципальных служащих.</w:t>
            </w:r>
          </w:p>
          <w:p w:rsidR="004D24C3" w:rsidRPr="000B3337" w:rsidRDefault="004D24C3" w:rsidP="00A9468F">
            <w:pPr>
              <w:contextualSpacing/>
              <w:jc w:val="both"/>
              <w:rPr>
                <w:rFonts w:ascii="Times New Roman" w:hAnsi="Times New Roman"/>
              </w:rPr>
            </w:pPr>
            <w:r w:rsidRPr="000B3337">
              <w:rPr>
                <w:rFonts w:ascii="Times New Roman" w:hAnsi="Times New Roman"/>
                <w:sz w:val="22"/>
                <w:szCs w:val="22"/>
              </w:rPr>
              <w:t>20. Повышение профессионального уровня муниципальных служащих.</w:t>
            </w:r>
          </w:p>
          <w:p w:rsidR="004D24C3" w:rsidRPr="000B3337" w:rsidRDefault="004D24C3" w:rsidP="00A9468F">
            <w:pPr>
              <w:contextualSpacing/>
              <w:jc w:val="both"/>
              <w:rPr>
                <w:rFonts w:ascii="Times New Roman" w:hAnsi="Times New Roman"/>
              </w:rPr>
            </w:pPr>
            <w:r w:rsidRPr="000B3337">
              <w:rPr>
                <w:rFonts w:ascii="Times New Roman" w:hAnsi="Times New Roman"/>
                <w:sz w:val="22"/>
                <w:szCs w:val="22"/>
              </w:rPr>
              <w:t>21. Создание кадрового резерва муниципальных служащих.</w:t>
            </w:r>
          </w:p>
          <w:p w:rsidR="004D24C3" w:rsidRPr="000B3337" w:rsidRDefault="004D24C3" w:rsidP="00A9468F">
            <w:pPr>
              <w:rPr>
                <w:rFonts w:ascii="Times New Roman" w:hAnsi="Times New Roman"/>
              </w:rPr>
            </w:pPr>
            <w:r w:rsidRPr="000B3337">
              <w:rPr>
                <w:rFonts w:ascii="Times New Roman" w:hAnsi="Times New Roman"/>
                <w:sz w:val="22"/>
                <w:szCs w:val="22"/>
              </w:rPr>
              <w:lastRenderedPageBreak/>
              <w:t>22. Обеспечение архитектурно-планировочными концепциями по формированию привлекательного облика города Лыткарино, созданию и развитию пешеходных зон и улиц.</w:t>
            </w:r>
          </w:p>
          <w:p w:rsidR="004D24C3" w:rsidRPr="000B3337" w:rsidRDefault="004D24C3" w:rsidP="00A9468F">
            <w:pPr>
              <w:rPr>
                <w:rFonts w:ascii="Times New Roman" w:hAnsi="Times New Roman"/>
              </w:rPr>
            </w:pPr>
            <w:r w:rsidRPr="000B3337">
              <w:rPr>
                <w:rFonts w:ascii="Times New Roman" w:hAnsi="Times New Roman"/>
                <w:sz w:val="22"/>
                <w:szCs w:val="22"/>
              </w:rPr>
              <w:t>23. Обеспечение мероприятий по созданию и обустройству детских игровых площадок.</w:t>
            </w:r>
          </w:p>
          <w:p w:rsidR="004D24C3" w:rsidRPr="000B3337" w:rsidRDefault="004D24C3" w:rsidP="00A9468F">
            <w:pPr>
              <w:rPr>
                <w:rFonts w:ascii="Times New Roman" w:hAnsi="Times New Roman"/>
              </w:rPr>
            </w:pPr>
            <w:r w:rsidRPr="000B3337">
              <w:rPr>
                <w:rFonts w:ascii="Times New Roman" w:hAnsi="Times New Roman"/>
                <w:sz w:val="22"/>
                <w:szCs w:val="22"/>
              </w:rPr>
              <w:t>24. Обеспечение отсутствия случаев самовольного строительства на территории города Лыткарино Московской области.</w:t>
            </w:r>
          </w:p>
          <w:p w:rsidR="004D24C3" w:rsidRPr="000B3337" w:rsidRDefault="004D24C3" w:rsidP="00A9468F">
            <w:pPr>
              <w:rPr>
                <w:rFonts w:ascii="Times New Roman" w:hAnsi="Times New Roman"/>
              </w:rPr>
            </w:pPr>
            <w:r w:rsidRPr="000B3337">
              <w:rPr>
                <w:rFonts w:ascii="Times New Roman" w:hAnsi="Times New Roman"/>
                <w:sz w:val="22"/>
                <w:szCs w:val="22"/>
              </w:rPr>
              <w:t>25. Выполнение плановых назначений по доходам, поступающим в бюджет города Лыткарино от использования и распоряжения муниципальным имуществом и земельными участками.</w:t>
            </w:r>
          </w:p>
          <w:p w:rsidR="004D24C3" w:rsidRPr="000B3337" w:rsidRDefault="004D24C3" w:rsidP="00A9468F">
            <w:pPr>
              <w:rPr>
                <w:rFonts w:ascii="Times New Roman" w:hAnsi="Times New Roman"/>
              </w:rPr>
            </w:pPr>
            <w:r w:rsidRPr="000B3337">
              <w:rPr>
                <w:rFonts w:ascii="Times New Roman" w:hAnsi="Times New Roman"/>
                <w:sz w:val="22"/>
                <w:szCs w:val="22"/>
              </w:rPr>
              <w:t>26. Оформление свидетельств о государственной регистрации прав собственности муниципального образования «Город Лыткарино Московской области» на объекты муниципального имущества.</w:t>
            </w:r>
          </w:p>
          <w:p w:rsidR="004D24C3" w:rsidRPr="000B3337" w:rsidRDefault="004D24C3" w:rsidP="00A9468F">
            <w:pPr>
              <w:rPr>
                <w:rFonts w:ascii="Times New Roman" w:hAnsi="Times New Roman"/>
              </w:rPr>
            </w:pPr>
            <w:r w:rsidRPr="000B3337">
              <w:rPr>
                <w:rFonts w:ascii="Times New Roman" w:hAnsi="Times New Roman"/>
                <w:sz w:val="22"/>
                <w:szCs w:val="22"/>
              </w:rPr>
              <w:t>27. Доля многодетных семей, которым предоставлены земельные участки - 100 %.</w:t>
            </w:r>
          </w:p>
          <w:p w:rsidR="004D24C3" w:rsidRPr="000B3337" w:rsidRDefault="004D24C3" w:rsidP="00A9468F">
            <w:pPr>
              <w:rPr>
                <w:rFonts w:ascii="Times New Roman" w:hAnsi="Times New Roman"/>
              </w:rPr>
            </w:pPr>
            <w:r w:rsidRPr="000B3337">
              <w:rPr>
                <w:rFonts w:ascii="Times New Roman" w:hAnsi="Times New Roman"/>
                <w:sz w:val="22"/>
                <w:szCs w:val="22"/>
              </w:rPr>
              <w:t>28. Прирост доли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 к 2019 году на 3 %.</w:t>
            </w:r>
          </w:p>
          <w:p w:rsidR="004D24C3" w:rsidRPr="000B3337" w:rsidRDefault="004D24C3" w:rsidP="00A9468F">
            <w:pPr>
              <w:rPr>
                <w:rFonts w:ascii="Times New Roman" w:hAnsi="Times New Roman"/>
              </w:rPr>
            </w:pPr>
            <w:r w:rsidRPr="000B3337">
              <w:rPr>
                <w:rFonts w:ascii="Times New Roman" w:hAnsi="Times New Roman"/>
                <w:sz w:val="22"/>
                <w:szCs w:val="22"/>
              </w:rPr>
              <w:t>29. Формирование бездефицитного бюджета к 2019 году.</w:t>
            </w:r>
          </w:p>
          <w:p w:rsidR="004D24C3" w:rsidRPr="000B3337" w:rsidRDefault="004D24C3" w:rsidP="00A9468F">
            <w:pPr>
              <w:rPr>
                <w:rFonts w:ascii="Times New Roman" w:hAnsi="Times New Roman"/>
              </w:rPr>
            </w:pPr>
            <w:r w:rsidRPr="000B3337">
              <w:rPr>
                <w:rFonts w:ascii="Times New Roman" w:hAnsi="Times New Roman"/>
                <w:sz w:val="22"/>
                <w:szCs w:val="22"/>
              </w:rPr>
              <w:t>30. Полное обеспечение исполнения расходных обязательств муниципального образования к 2019 году.</w:t>
            </w:r>
          </w:p>
          <w:p w:rsidR="004D24C3" w:rsidRPr="000B3337" w:rsidRDefault="004D24C3" w:rsidP="00A9468F">
            <w:pPr>
              <w:rPr>
                <w:rFonts w:ascii="Times New Roman" w:hAnsi="Times New Roman"/>
              </w:rPr>
            </w:pPr>
            <w:r w:rsidRPr="000B3337">
              <w:rPr>
                <w:rFonts w:ascii="Times New Roman" w:hAnsi="Times New Roman"/>
                <w:sz w:val="22"/>
                <w:szCs w:val="22"/>
              </w:rPr>
              <w:t xml:space="preserve">31. Отсутствие просроченной кредиторской задолженности к 2019 году. </w:t>
            </w:r>
          </w:p>
          <w:p w:rsidR="004D24C3" w:rsidRPr="000B3337" w:rsidRDefault="004D24C3" w:rsidP="00A9468F">
            <w:pPr>
              <w:rPr>
                <w:rFonts w:ascii="Times New Roman" w:hAnsi="Times New Roman"/>
              </w:rPr>
            </w:pPr>
            <w:r w:rsidRPr="000B3337">
              <w:rPr>
                <w:rFonts w:ascii="Times New Roman" w:hAnsi="Times New Roman"/>
                <w:sz w:val="22"/>
                <w:szCs w:val="22"/>
              </w:rPr>
              <w:t>32. Отсутствие долговой нагрузки на бюджет муниципального образования к 2019 году.</w:t>
            </w:r>
          </w:p>
          <w:p w:rsidR="004D24C3" w:rsidRPr="000B3337" w:rsidRDefault="004D24C3" w:rsidP="00A9468F">
            <w:pPr>
              <w:rPr>
                <w:rFonts w:ascii="Times New Roman" w:hAnsi="Times New Roman"/>
              </w:rPr>
            </w:pPr>
            <w:r w:rsidRPr="000B3337">
              <w:rPr>
                <w:rFonts w:ascii="Times New Roman" w:hAnsi="Times New Roman"/>
                <w:sz w:val="22"/>
                <w:szCs w:val="22"/>
              </w:rPr>
              <w:t>33. Увеличение обеспеченности учреждений здравоохранения медицинскими кадрами до 26,8 на 10 тыс. населения в 2019 году.</w:t>
            </w:r>
          </w:p>
          <w:p w:rsidR="004D24C3" w:rsidRPr="000B3337" w:rsidRDefault="004D24C3" w:rsidP="00A9468F">
            <w:pPr>
              <w:rPr>
                <w:rFonts w:ascii="Times New Roman" w:hAnsi="Times New Roman"/>
              </w:rPr>
            </w:pPr>
          </w:p>
          <w:p w:rsidR="004D24C3" w:rsidRPr="000B3337" w:rsidRDefault="004D24C3" w:rsidP="00A9468F">
            <w:pPr>
              <w:jc w:val="both"/>
              <w:rPr>
                <w:rFonts w:ascii="Times New Roman" w:hAnsi="Times New Roman"/>
              </w:rPr>
            </w:pPr>
          </w:p>
        </w:tc>
      </w:tr>
    </w:tbl>
    <w:p w:rsidR="004D24C3" w:rsidRPr="000B3337" w:rsidRDefault="004D24C3" w:rsidP="004D24C3">
      <w:pPr>
        <w:rPr>
          <w:rFonts w:ascii="Times New Roman" w:hAnsi="Times New Roman"/>
          <w:szCs w:val="28"/>
        </w:rPr>
      </w:pPr>
    </w:p>
    <w:p w:rsidR="004D24C3" w:rsidRPr="000B3337" w:rsidRDefault="004D24C3" w:rsidP="004D24C3">
      <w:pPr>
        <w:jc w:val="center"/>
        <w:rPr>
          <w:rFonts w:ascii="Times New Roman" w:hAnsi="Times New Roman"/>
          <w:szCs w:val="28"/>
        </w:rPr>
        <w:sectPr w:rsidR="004D24C3" w:rsidRPr="000B3337" w:rsidSect="00A9468F">
          <w:pgSz w:w="16838" w:h="11906" w:orient="landscape"/>
          <w:pgMar w:top="426" w:right="284" w:bottom="284" w:left="1134" w:header="709" w:footer="709" w:gutter="0"/>
          <w:cols w:space="708"/>
          <w:docGrid w:linePitch="360"/>
        </w:sectPr>
      </w:pPr>
    </w:p>
    <w:p w:rsidR="004D24C3" w:rsidRPr="000B3337" w:rsidRDefault="004D24C3" w:rsidP="004D24C3">
      <w:pPr>
        <w:jc w:val="center"/>
        <w:rPr>
          <w:rFonts w:ascii="Times New Roman" w:hAnsi="Times New Roman"/>
          <w:szCs w:val="28"/>
        </w:rPr>
      </w:pPr>
    </w:p>
    <w:p w:rsidR="004D24C3" w:rsidRPr="000B3337" w:rsidRDefault="004D24C3" w:rsidP="004D24C3">
      <w:pPr>
        <w:jc w:val="center"/>
        <w:rPr>
          <w:rFonts w:ascii="Times New Roman" w:hAnsi="Times New Roman"/>
          <w:b/>
          <w:sz w:val="28"/>
        </w:rPr>
      </w:pPr>
    </w:p>
    <w:p w:rsidR="004D24C3" w:rsidRPr="000B3337" w:rsidRDefault="004D24C3" w:rsidP="004D24C3">
      <w:pPr>
        <w:jc w:val="center"/>
        <w:rPr>
          <w:rFonts w:ascii="Times New Roman" w:hAnsi="Times New Roman"/>
          <w:b/>
          <w:sz w:val="28"/>
        </w:rPr>
      </w:pPr>
      <w:r w:rsidRPr="000B3337">
        <w:rPr>
          <w:rFonts w:ascii="Times New Roman" w:hAnsi="Times New Roman"/>
          <w:b/>
          <w:sz w:val="28"/>
        </w:rPr>
        <w:t>2. Общая характеристика сферы реализации муниципальной программы, содержание проблемы и обоснование решения ее программным методом.</w:t>
      </w:r>
    </w:p>
    <w:p w:rsidR="004D24C3" w:rsidRPr="000B3337" w:rsidRDefault="004D24C3" w:rsidP="004D24C3">
      <w:pPr>
        <w:widowControl w:val="0"/>
        <w:autoSpaceDE w:val="0"/>
        <w:autoSpaceDN w:val="0"/>
        <w:adjustRightInd w:val="0"/>
        <w:jc w:val="both"/>
        <w:rPr>
          <w:rFonts w:ascii="Times New Roman" w:hAnsi="Times New Roman"/>
          <w:sz w:val="28"/>
          <w:szCs w:val="28"/>
        </w:rPr>
      </w:pPr>
    </w:p>
    <w:p w:rsidR="004D24C3" w:rsidRPr="000B3337" w:rsidRDefault="004D24C3" w:rsidP="004D24C3">
      <w:pPr>
        <w:ind w:firstLine="708"/>
        <w:jc w:val="both"/>
        <w:rPr>
          <w:rFonts w:ascii="Times New Roman" w:hAnsi="Times New Roman"/>
          <w:sz w:val="28"/>
          <w:szCs w:val="28"/>
        </w:rPr>
      </w:pPr>
      <w:r w:rsidRPr="000B3337">
        <w:rPr>
          <w:rFonts w:ascii="Times New Roman" w:hAnsi="Times New Roman"/>
          <w:sz w:val="28"/>
          <w:szCs w:val="28"/>
        </w:rPr>
        <w:t xml:space="preserve">Эффективность власти - одна из наиболее важных интегральных характеристик власти, показывающая степень выполнения ею своих задач и функций. Практически это означает гарантированное проведение в жизнь компетентных властных распоряжений с наименьшими затратами и издержками в максимально короткие сроки. </w:t>
      </w:r>
    </w:p>
    <w:p w:rsidR="004D24C3" w:rsidRPr="000B3337" w:rsidRDefault="004D24C3" w:rsidP="004D24C3">
      <w:pPr>
        <w:ind w:firstLine="708"/>
        <w:jc w:val="both"/>
        <w:rPr>
          <w:rFonts w:ascii="Times New Roman" w:hAnsi="Times New Roman"/>
          <w:sz w:val="28"/>
          <w:szCs w:val="28"/>
        </w:rPr>
      </w:pPr>
      <w:r w:rsidRPr="000B3337">
        <w:rPr>
          <w:rFonts w:ascii="Times New Roman" w:hAnsi="Times New Roman"/>
          <w:sz w:val="28"/>
          <w:szCs w:val="28"/>
        </w:rPr>
        <w:t>Эффективность власти в стране определяется тем, насколько эффективна власть на первичном, низовом уровне – в муниципальном образовании. Население судит о работе всей государственной машины по тому, как работает муниципальная власть. Местное самоуправление в силу своей социальной природы и объективных закономерностей децентрализации управления призвано решать сложнейшие проблемы. Перечень этих проблем – вопросов местного значения – раскрыт в статьях Федерального закона от 6 октября 2003 г. № 131-ФЗ «Об общих принципах организации местного самоуправления в Российской Федерации».</w:t>
      </w:r>
    </w:p>
    <w:p w:rsidR="004D24C3" w:rsidRPr="000B3337" w:rsidRDefault="004D24C3" w:rsidP="004D24C3">
      <w:pPr>
        <w:ind w:firstLine="708"/>
        <w:jc w:val="both"/>
        <w:rPr>
          <w:rFonts w:ascii="Times New Roman" w:hAnsi="Times New Roman"/>
          <w:sz w:val="28"/>
          <w:szCs w:val="28"/>
        </w:rPr>
      </w:pPr>
      <w:r w:rsidRPr="000B3337">
        <w:rPr>
          <w:rFonts w:ascii="Times New Roman" w:hAnsi="Times New Roman"/>
          <w:sz w:val="28"/>
          <w:szCs w:val="28"/>
        </w:rPr>
        <w:t>Указом Президента Российской Федерации от 28 апреля 2008 г. № 607 установлена система показателей для комплексной оценки работы органов местного самоуправления. Она охватывает все отрасли экономики и социальную сферу муниципалитетов: образование, здравоохранение, жилищно-коммунальное хозяйство, транспортную инфраструктуру, малый бизнес, территориальное планирование. Главное же внимание уделяется параметрам, характеризующим качество жизни населения, а также степень внедрения новых методов и принципов управления.</w:t>
      </w:r>
    </w:p>
    <w:p w:rsidR="004D24C3" w:rsidRPr="000B3337" w:rsidRDefault="004D24C3" w:rsidP="004D24C3">
      <w:pPr>
        <w:ind w:firstLine="708"/>
        <w:jc w:val="both"/>
        <w:rPr>
          <w:rFonts w:ascii="Times New Roman" w:hAnsi="Times New Roman"/>
          <w:sz w:val="28"/>
          <w:szCs w:val="28"/>
        </w:rPr>
      </w:pPr>
      <w:r w:rsidRPr="000B3337">
        <w:rPr>
          <w:rFonts w:ascii="Times New Roman" w:hAnsi="Times New Roman"/>
          <w:sz w:val="28"/>
          <w:szCs w:val="28"/>
        </w:rPr>
        <w:t>Сегодня в городе Лыткарино приоритетным направлением является совершенствование системы муниципального управления. Данная стратегия отражается в рамках реализации долгосрочных целевых программ города Лыткарино в предшествующие годы, в текущем 2014 году, а также в мероприятиях настоящей муниципальной программы.</w:t>
      </w:r>
    </w:p>
    <w:p w:rsidR="004D24C3" w:rsidRPr="000B3337" w:rsidRDefault="004D24C3" w:rsidP="004D24C3">
      <w:pPr>
        <w:jc w:val="both"/>
        <w:rPr>
          <w:rFonts w:ascii="Times New Roman" w:hAnsi="Times New Roman"/>
          <w:sz w:val="28"/>
          <w:szCs w:val="28"/>
        </w:rPr>
      </w:pPr>
      <w:r w:rsidRPr="000B3337">
        <w:rPr>
          <w:rFonts w:ascii="Times New Roman" w:hAnsi="Times New Roman"/>
          <w:sz w:val="28"/>
          <w:szCs w:val="28"/>
        </w:rPr>
        <w:t>Уже созданы определенные предпосылки и выполнены определенные мероприятия в целях повышения эффективности муниципальной власти:</w:t>
      </w:r>
    </w:p>
    <w:p w:rsidR="004D24C3" w:rsidRPr="000B3337" w:rsidRDefault="004D24C3" w:rsidP="004D24C3">
      <w:pPr>
        <w:jc w:val="both"/>
        <w:rPr>
          <w:rFonts w:ascii="Times New Roman" w:hAnsi="Times New Roman"/>
          <w:sz w:val="28"/>
          <w:szCs w:val="28"/>
        </w:rPr>
      </w:pPr>
      <w:r w:rsidRPr="000B3337">
        <w:rPr>
          <w:rFonts w:ascii="Times New Roman" w:hAnsi="Times New Roman"/>
          <w:sz w:val="28"/>
          <w:szCs w:val="28"/>
        </w:rPr>
        <w:t>- начат процесс создания системы предоставления муниципальных услуг по принципу «одного окна»;</w:t>
      </w:r>
    </w:p>
    <w:p w:rsidR="004D24C3" w:rsidRPr="000B3337" w:rsidRDefault="004D24C3" w:rsidP="004D24C3">
      <w:pPr>
        <w:jc w:val="both"/>
        <w:rPr>
          <w:rFonts w:ascii="Times New Roman" w:hAnsi="Times New Roman"/>
          <w:sz w:val="28"/>
          <w:szCs w:val="28"/>
        </w:rPr>
      </w:pPr>
      <w:r w:rsidRPr="000B3337">
        <w:rPr>
          <w:rFonts w:ascii="Times New Roman" w:hAnsi="Times New Roman"/>
          <w:sz w:val="28"/>
          <w:szCs w:val="28"/>
        </w:rPr>
        <w:t>- ведется работа по переводу предоставления муниципальных услуг в электронной форме;</w:t>
      </w:r>
    </w:p>
    <w:p w:rsidR="004D24C3" w:rsidRPr="000B3337" w:rsidRDefault="004D24C3" w:rsidP="004D24C3">
      <w:pPr>
        <w:jc w:val="both"/>
        <w:rPr>
          <w:rFonts w:ascii="Times New Roman" w:hAnsi="Times New Roman"/>
          <w:sz w:val="28"/>
          <w:szCs w:val="28"/>
        </w:rPr>
      </w:pPr>
      <w:r w:rsidRPr="000B3337">
        <w:rPr>
          <w:rFonts w:ascii="Times New Roman" w:hAnsi="Times New Roman"/>
          <w:sz w:val="28"/>
          <w:szCs w:val="28"/>
        </w:rPr>
        <w:t>- реализован  комплекс мер по регламентации муниципальных услуг, по приведению в соответствие с действующим законодательством нормативных правовых актов города Лыткарино, регулирующих вопросы предоставления муниципальных услуг (выполнение функций);</w:t>
      </w:r>
    </w:p>
    <w:p w:rsidR="004D24C3" w:rsidRPr="000B3337" w:rsidRDefault="004D24C3" w:rsidP="004D24C3">
      <w:pPr>
        <w:jc w:val="both"/>
        <w:rPr>
          <w:rFonts w:ascii="Times New Roman" w:hAnsi="Times New Roman"/>
          <w:sz w:val="28"/>
          <w:szCs w:val="28"/>
        </w:rPr>
      </w:pPr>
      <w:r w:rsidRPr="000B3337">
        <w:rPr>
          <w:rFonts w:ascii="Times New Roman" w:hAnsi="Times New Roman"/>
          <w:sz w:val="28"/>
          <w:szCs w:val="28"/>
        </w:rPr>
        <w:t>- разработан Генеральный план развития города Лыткарино.</w:t>
      </w:r>
    </w:p>
    <w:p w:rsidR="004D24C3" w:rsidRPr="000B3337" w:rsidRDefault="004D24C3" w:rsidP="004D24C3">
      <w:pPr>
        <w:ind w:firstLine="708"/>
        <w:jc w:val="both"/>
        <w:rPr>
          <w:rFonts w:ascii="Times New Roman" w:hAnsi="Times New Roman"/>
          <w:sz w:val="28"/>
          <w:szCs w:val="28"/>
        </w:rPr>
      </w:pPr>
      <w:r w:rsidRPr="000B3337">
        <w:rPr>
          <w:rFonts w:ascii="Times New Roman" w:hAnsi="Times New Roman"/>
          <w:sz w:val="28"/>
          <w:szCs w:val="28"/>
        </w:rPr>
        <w:t>Перед Администрацией города стоят неотложные задачи по повышению качества и доступности муниципальных услуг, эффективности использования бюджетных средств, обеспечения сбалансированности и обоснованности планов и стратегии развития города с учетом потребностей и предпочтений жителей, а также открытости органов Администрации города Лыткарино и их подотчетности населению города.</w:t>
      </w:r>
    </w:p>
    <w:p w:rsidR="004D24C3" w:rsidRPr="000B3337" w:rsidRDefault="004D24C3" w:rsidP="004D24C3">
      <w:pPr>
        <w:ind w:firstLine="708"/>
        <w:jc w:val="both"/>
        <w:rPr>
          <w:rFonts w:ascii="Times New Roman" w:hAnsi="Times New Roman"/>
          <w:sz w:val="28"/>
          <w:szCs w:val="28"/>
        </w:rPr>
      </w:pPr>
      <w:r w:rsidRPr="000B3337">
        <w:rPr>
          <w:rFonts w:ascii="Times New Roman" w:hAnsi="Times New Roman"/>
          <w:sz w:val="28"/>
          <w:szCs w:val="28"/>
        </w:rPr>
        <w:t>Для сегодняшнего дня характерно повышенное внимание к оперативному и эффективному взаимодействию между властью, гражданами и организациями посредством применения информационных и коммуникационных технологий (далее ИКТ), наблюдается процесс создания так называемых “электронных правительств”.</w:t>
      </w:r>
    </w:p>
    <w:p w:rsidR="004D24C3" w:rsidRPr="000B3337" w:rsidRDefault="004D24C3" w:rsidP="004D24C3">
      <w:pPr>
        <w:ind w:firstLine="708"/>
        <w:jc w:val="both"/>
        <w:rPr>
          <w:rFonts w:ascii="Times New Roman" w:hAnsi="Times New Roman"/>
          <w:sz w:val="28"/>
          <w:szCs w:val="28"/>
        </w:rPr>
      </w:pPr>
      <w:r w:rsidRPr="000B3337">
        <w:rPr>
          <w:rFonts w:ascii="Times New Roman" w:hAnsi="Times New Roman"/>
          <w:sz w:val="28"/>
          <w:szCs w:val="28"/>
        </w:rPr>
        <w:lastRenderedPageBreak/>
        <w:t xml:space="preserve">Эти задачи невозможно решить без модернизации системы муниципального управления города и развития его кадрового потенциала, кардинального улучшения системы предоставления муниципальных услуг на основе новых </w:t>
      </w:r>
      <w:proofErr w:type="gramStart"/>
      <w:r w:rsidRPr="000B3337">
        <w:rPr>
          <w:rFonts w:ascii="Times New Roman" w:hAnsi="Times New Roman"/>
          <w:sz w:val="28"/>
          <w:szCs w:val="28"/>
        </w:rPr>
        <w:t>экономических механизмов</w:t>
      </w:r>
      <w:proofErr w:type="gramEnd"/>
      <w:r w:rsidRPr="000B3337">
        <w:rPr>
          <w:rFonts w:ascii="Times New Roman" w:hAnsi="Times New Roman"/>
          <w:sz w:val="28"/>
          <w:szCs w:val="28"/>
        </w:rPr>
        <w:t xml:space="preserve"> и управленческих технологий. </w:t>
      </w:r>
    </w:p>
    <w:p w:rsidR="004D24C3" w:rsidRPr="000B3337" w:rsidRDefault="004D24C3" w:rsidP="004D24C3">
      <w:pPr>
        <w:ind w:firstLine="708"/>
        <w:jc w:val="both"/>
        <w:rPr>
          <w:rFonts w:ascii="Times New Roman" w:hAnsi="Times New Roman"/>
          <w:sz w:val="28"/>
          <w:szCs w:val="28"/>
        </w:rPr>
      </w:pPr>
      <w:r w:rsidRPr="000B3337">
        <w:rPr>
          <w:rFonts w:ascii="Times New Roman" w:hAnsi="Times New Roman"/>
          <w:sz w:val="28"/>
          <w:szCs w:val="28"/>
        </w:rPr>
        <w:t>Развитие информационно-коммуникационных технологий в городе Лыткарино обусловлено тем, что процесс перехода к информационному обществу – это непростая комплексная задача, результаты реализации которой тесно связаны с повышением эффективности процессов управления.</w:t>
      </w:r>
    </w:p>
    <w:p w:rsidR="004D24C3" w:rsidRPr="000B3337" w:rsidRDefault="004D24C3" w:rsidP="004D24C3">
      <w:pPr>
        <w:ind w:firstLine="708"/>
        <w:jc w:val="both"/>
        <w:rPr>
          <w:rFonts w:ascii="Times New Roman" w:hAnsi="Times New Roman"/>
          <w:sz w:val="28"/>
          <w:szCs w:val="28"/>
        </w:rPr>
      </w:pPr>
      <w:r w:rsidRPr="000B3337">
        <w:rPr>
          <w:rFonts w:ascii="Times New Roman" w:hAnsi="Times New Roman"/>
          <w:sz w:val="28"/>
          <w:szCs w:val="28"/>
        </w:rPr>
        <w:t>Опыт взаимодействия между отраслевыми органами и структурными подразделениями Администрации города Лыткарино выявил острую необходимость во внедрении полноценной системы электронного документооборота. Развитие и информационное сопровождение системы электронного документооборота позволит сократить время на подготовку, согласование, обработку документов и, как результат, повысить эффективность и прозрачность работы управленческого аппарата в целом.</w:t>
      </w:r>
    </w:p>
    <w:p w:rsidR="004D24C3" w:rsidRPr="000B3337" w:rsidRDefault="004D24C3" w:rsidP="004D24C3">
      <w:pPr>
        <w:ind w:firstLine="708"/>
        <w:jc w:val="both"/>
        <w:rPr>
          <w:rFonts w:ascii="Times New Roman" w:hAnsi="Times New Roman"/>
          <w:sz w:val="28"/>
          <w:szCs w:val="28"/>
        </w:rPr>
      </w:pPr>
      <w:r w:rsidRPr="000B3337">
        <w:rPr>
          <w:rFonts w:ascii="Times New Roman" w:hAnsi="Times New Roman"/>
          <w:sz w:val="28"/>
          <w:szCs w:val="28"/>
        </w:rPr>
        <w:t xml:space="preserve">Открытость и прозрачность деятельности органов местного самоуправления города Лыткарино являются важнейшими показателями эффективности их функционирования, а также необходимым элементом осуществления постоянной и качественной связи между гражданским обществом и органами местного самоуправления города Лыткарино. Оперативное распространение информации о выполнении городских социально-экономических программ, деятельности муниципальных органов власти, областных и городских мероприятиях, проводимых на территории города Лыткарино, осуществляется через средства массовой информации. </w:t>
      </w:r>
    </w:p>
    <w:p w:rsidR="004D24C3" w:rsidRPr="000B3337" w:rsidRDefault="004D24C3" w:rsidP="004D24C3">
      <w:pPr>
        <w:ind w:firstLine="708"/>
        <w:jc w:val="both"/>
        <w:rPr>
          <w:rFonts w:ascii="Times New Roman" w:hAnsi="Times New Roman"/>
          <w:sz w:val="28"/>
          <w:szCs w:val="28"/>
        </w:rPr>
      </w:pPr>
    </w:p>
    <w:p w:rsidR="004D24C3" w:rsidRPr="000B3337" w:rsidRDefault="004D24C3" w:rsidP="004D24C3">
      <w:pPr>
        <w:ind w:firstLine="708"/>
        <w:jc w:val="both"/>
        <w:rPr>
          <w:rFonts w:ascii="Times New Roman" w:hAnsi="Times New Roman"/>
          <w:sz w:val="28"/>
          <w:szCs w:val="28"/>
        </w:rPr>
      </w:pPr>
      <w:r w:rsidRPr="000B3337">
        <w:rPr>
          <w:rFonts w:ascii="Times New Roman" w:hAnsi="Times New Roman"/>
          <w:sz w:val="28"/>
          <w:szCs w:val="28"/>
        </w:rPr>
        <w:t>Деятельность органов местного самоуправления в 2014 году освещали ГАУ МО «</w:t>
      </w:r>
      <w:proofErr w:type="spellStart"/>
      <w:r w:rsidRPr="000B3337">
        <w:rPr>
          <w:rFonts w:ascii="Times New Roman" w:hAnsi="Times New Roman"/>
          <w:sz w:val="28"/>
          <w:szCs w:val="28"/>
        </w:rPr>
        <w:t>Лыткаринское</w:t>
      </w:r>
      <w:proofErr w:type="spellEnd"/>
      <w:r w:rsidRPr="000B3337">
        <w:rPr>
          <w:rFonts w:ascii="Times New Roman" w:hAnsi="Times New Roman"/>
          <w:sz w:val="28"/>
          <w:szCs w:val="28"/>
        </w:rPr>
        <w:t xml:space="preserve"> информагентство Московской области», Лыткаринская редакция радиовещания – филиал ГТРК «РТВ-Подмосковье», Телеканал «</w:t>
      </w:r>
      <w:proofErr w:type="spellStart"/>
      <w:r w:rsidRPr="000B3337">
        <w:rPr>
          <w:rFonts w:ascii="Times New Roman" w:hAnsi="Times New Roman"/>
          <w:sz w:val="28"/>
          <w:szCs w:val="28"/>
        </w:rPr>
        <w:t>Лыткари</w:t>
      </w:r>
      <w:proofErr w:type="spellEnd"/>
      <w:r w:rsidRPr="000B3337">
        <w:rPr>
          <w:rFonts w:ascii="Times New Roman" w:hAnsi="Times New Roman"/>
          <w:sz w:val="28"/>
          <w:szCs w:val="28"/>
        </w:rPr>
        <w:t>» (юр. лицо - ООО «</w:t>
      </w:r>
      <w:proofErr w:type="spellStart"/>
      <w:r w:rsidRPr="000B3337">
        <w:rPr>
          <w:rFonts w:ascii="Times New Roman" w:hAnsi="Times New Roman"/>
          <w:sz w:val="28"/>
          <w:szCs w:val="28"/>
        </w:rPr>
        <w:t>Лыткаринский</w:t>
      </w:r>
      <w:proofErr w:type="spellEnd"/>
      <w:r w:rsidRPr="000B3337">
        <w:rPr>
          <w:rFonts w:ascii="Times New Roman" w:hAnsi="Times New Roman"/>
          <w:sz w:val="28"/>
          <w:szCs w:val="28"/>
        </w:rPr>
        <w:t xml:space="preserve"> </w:t>
      </w:r>
      <w:proofErr w:type="spellStart"/>
      <w:r w:rsidRPr="000B3337">
        <w:rPr>
          <w:rFonts w:ascii="Times New Roman" w:hAnsi="Times New Roman"/>
          <w:sz w:val="28"/>
          <w:szCs w:val="28"/>
        </w:rPr>
        <w:t>медиацентр</w:t>
      </w:r>
      <w:proofErr w:type="spellEnd"/>
      <w:r w:rsidRPr="000B3337">
        <w:rPr>
          <w:rFonts w:ascii="Times New Roman" w:hAnsi="Times New Roman"/>
          <w:sz w:val="28"/>
          <w:szCs w:val="28"/>
        </w:rPr>
        <w:t>»).</w:t>
      </w:r>
    </w:p>
    <w:p w:rsidR="004D24C3" w:rsidRPr="000B3337" w:rsidRDefault="004D24C3" w:rsidP="004D24C3">
      <w:pPr>
        <w:ind w:firstLine="708"/>
        <w:jc w:val="both"/>
        <w:rPr>
          <w:rFonts w:ascii="Times New Roman" w:hAnsi="Times New Roman"/>
          <w:sz w:val="28"/>
          <w:szCs w:val="28"/>
        </w:rPr>
      </w:pPr>
      <w:proofErr w:type="spellStart"/>
      <w:r w:rsidRPr="000B3337">
        <w:rPr>
          <w:rFonts w:ascii="Times New Roman" w:hAnsi="Times New Roman"/>
          <w:sz w:val="28"/>
          <w:szCs w:val="28"/>
        </w:rPr>
        <w:t>Лыткаринским</w:t>
      </w:r>
      <w:proofErr w:type="spellEnd"/>
      <w:r w:rsidRPr="000B3337">
        <w:rPr>
          <w:rFonts w:ascii="Times New Roman" w:hAnsi="Times New Roman"/>
          <w:sz w:val="28"/>
          <w:szCs w:val="28"/>
        </w:rPr>
        <w:t xml:space="preserve"> информагентством выпускается еженедельная газета «</w:t>
      </w:r>
      <w:proofErr w:type="spellStart"/>
      <w:r w:rsidRPr="000B3337">
        <w:rPr>
          <w:rFonts w:ascii="Times New Roman" w:hAnsi="Times New Roman"/>
          <w:sz w:val="28"/>
          <w:szCs w:val="28"/>
        </w:rPr>
        <w:t>Лыткаринские</w:t>
      </w:r>
      <w:proofErr w:type="spellEnd"/>
      <w:r w:rsidRPr="000B3337">
        <w:rPr>
          <w:rFonts w:ascii="Times New Roman" w:hAnsi="Times New Roman"/>
          <w:sz w:val="28"/>
          <w:szCs w:val="28"/>
        </w:rPr>
        <w:t xml:space="preserve"> вести» тиражом 2200 экземпляров. </w:t>
      </w:r>
    </w:p>
    <w:p w:rsidR="004D24C3" w:rsidRPr="000B3337" w:rsidRDefault="004D24C3" w:rsidP="004D24C3">
      <w:pPr>
        <w:ind w:firstLine="708"/>
        <w:jc w:val="both"/>
        <w:rPr>
          <w:rFonts w:ascii="Times New Roman" w:hAnsi="Times New Roman"/>
          <w:sz w:val="28"/>
          <w:szCs w:val="28"/>
        </w:rPr>
      </w:pPr>
      <w:r w:rsidRPr="000B3337">
        <w:rPr>
          <w:rFonts w:ascii="Times New Roman" w:hAnsi="Times New Roman"/>
          <w:sz w:val="28"/>
          <w:szCs w:val="28"/>
        </w:rPr>
        <w:t xml:space="preserve">Информирование населения о деятельности муниципальных органов власти осуществляется также через </w:t>
      </w:r>
      <w:proofErr w:type="spellStart"/>
      <w:r w:rsidRPr="000B3337">
        <w:rPr>
          <w:rFonts w:ascii="Times New Roman" w:hAnsi="Times New Roman"/>
          <w:sz w:val="28"/>
          <w:szCs w:val="28"/>
        </w:rPr>
        <w:t>Лыткаринскую</w:t>
      </w:r>
      <w:proofErr w:type="spellEnd"/>
      <w:r w:rsidRPr="000B3337">
        <w:rPr>
          <w:rFonts w:ascii="Times New Roman" w:hAnsi="Times New Roman"/>
          <w:sz w:val="28"/>
          <w:szCs w:val="28"/>
        </w:rPr>
        <w:t xml:space="preserve"> редакцию радиовещания – филиал ГТРК «РТВ-Подмосковье».  Вещание происходит по 1 программе проводной радиотрансляционной сети с понедельника по пятницу с 18.10 – 19.00. Общее время трансляции 250 минут в неделю.</w:t>
      </w:r>
    </w:p>
    <w:p w:rsidR="004D24C3" w:rsidRPr="000B3337" w:rsidRDefault="004D24C3" w:rsidP="004D24C3">
      <w:pPr>
        <w:ind w:firstLine="708"/>
        <w:jc w:val="both"/>
        <w:rPr>
          <w:rFonts w:ascii="Times New Roman" w:hAnsi="Times New Roman"/>
          <w:sz w:val="28"/>
          <w:szCs w:val="28"/>
        </w:rPr>
      </w:pPr>
      <w:r w:rsidRPr="000B3337">
        <w:rPr>
          <w:rFonts w:ascii="Times New Roman" w:hAnsi="Times New Roman"/>
          <w:sz w:val="28"/>
          <w:szCs w:val="28"/>
        </w:rPr>
        <w:t xml:space="preserve">Для публикации муниципальных нормативно-правовых актов, доведения до сведения жителей официальной информации о социально экономическом и культурном развитии города Лыткарино создан официальный сайт </w:t>
      </w:r>
      <w:hyperlink r:id="rId10" w:history="1">
        <w:r w:rsidRPr="000B3337">
          <w:rPr>
            <w:rFonts w:ascii="Times New Roman" w:hAnsi="Times New Roman"/>
            <w:sz w:val="28"/>
            <w:szCs w:val="28"/>
            <w:u w:val="single"/>
            <w:lang w:val="en-US"/>
          </w:rPr>
          <w:t>www</w:t>
        </w:r>
        <w:r w:rsidRPr="000B3337">
          <w:rPr>
            <w:rFonts w:ascii="Times New Roman" w:hAnsi="Times New Roman"/>
            <w:sz w:val="28"/>
            <w:szCs w:val="28"/>
            <w:u w:val="single"/>
          </w:rPr>
          <w:t>.</w:t>
        </w:r>
        <w:proofErr w:type="spellStart"/>
        <w:r w:rsidRPr="000B3337">
          <w:rPr>
            <w:rFonts w:ascii="Times New Roman" w:hAnsi="Times New Roman"/>
            <w:sz w:val="28"/>
            <w:szCs w:val="28"/>
            <w:u w:val="single"/>
            <w:lang w:val="en-US"/>
          </w:rPr>
          <w:t>lytkarino</w:t>
        </w:r>
        <w:proofErr w:type="spellEnd"/>
        <w:r w:rsidRPr="000B3337">
          <w:rPr>
            <w:rFonts w:ascii="Times New Roman" w:hAnsi="Times New Roman"/>
            <w:sz w:val="28"/>
            <w:szCs w:val="28"/>
            <w:u w:val="single"/>
          </w:rPr>
          <w:t>.</w:t>
        </w:r>
        <w:r w:rsidRPr="000B3337">
          <w:rPr>
            <w:rFonts w:ascii="Times New Roman" w:hAnsi="Times New Roman"/>
            <w:sz w:val="28"/>
            <w:szCs w:val="28"/>
            <w:u w:val="single"/>
            <w:lang w:val="en-US"/>
          </w:rPr>
          <w:t>com</w:t>
        </w:r>
      </w:hyperlink>
      <w:r w:rsidRPr="000B3337">
        <w:rPr>
          <w:rFonts w:ascii="Times New Roman" w:hAnsi="Times New Roman"/>
          <w:sz w:val="28"/>
          <w:szCs w:val="28"/>
        </w:rPr>
        <w:t xml:space="preserve"> , на котором ежедневно размещается информация.</w:t>
      </w:r>
    </w:p>
    <w:p w:rsidR="004D24C3" w:rsidRPr="000B3337" w:rsidRDefault="004D24C3" w:rsidP="004D24C3">
      <w:pPr>
        <w:ind w:firstLine="708"/>
        <w:jc w:val="both"/>
        <w:rPr>
          <w:rFonts w:ascii="Times New Roman" w:hAnsi="Times New Roman"/>
          <w:sz w:val="28"/>
          <w:szCs w:val="28"/>
        </w:rPr>
      </w:pPr>
    </w:p>
    <w:p w:rsidR="004D24C3" w:rsidRPr="000B3337" w:rsidRDefault="004D24C3" w:rsidP="004D24C3">
      <w:pPr>
        <w:ind w:firstLine="708"/>
        <w:jc w:val="both"/>
        <w:rPr>
          <w:rFonts w:ascii="Times New Roman" w:hAnsi="Times New Roman"/>
          <w:sz w:val="28"/>
          <w:szCs w:val="28"/>
        </w:rPr>
      </w:pPr>
      <w:r w:rsidRPr="000B3337">
        <w:rPr>
          <w:rFonts w:ascii="Times New Roman" w:hAnsi="Times New Roman"/>
          <w:sz w:val="28"/>
          <w:szCs w:val="28"/>
        </w:rPr>
        <w:t>Решение задач муниципальной политики в области архивного дела требует реализации в ближайшие годы специального комплекса мероприятий по улучшению хранения документов.</w:t>
      </w:r>
    </w:p>
    <w:p w:rsidR="004D24C3" w:rsidRPr="000B3337" w:rsidRDefault="004D24C3" w:rsidP="004D24C3">
      <w:pPr>
        <w:ind w:firstLine="708"/>
        <w:jc w:val="both"/>
        <w:rPr>
          <w:rFonts w:ascii="Times New Roman" w:hAnsi="Times New Roman"/>
          <w:sz w:val="28"/>
          <w:szCs w:val="28"/>
        </w:rPr>
      </w:pPr>
      <w:r w:rsidRPr="000B3337">
        <w:rPr>
          <w:rFonts w:ascii="Times New Roman" w:hAnsi="Times New Roman"/>
          <w:sz w:val="28"/>
          <w:szCs w:val="28"/>
        </w:rPr>
        <w:t xml:space="preserve">Архивный информационный потенциал города Лыткарино хранится в архивном отделе, ведомственных архивах организаций и учреждений – источниках комплектования отдела. На 01.09.2014 года на хранении в архивном отделе находится 8325 единиц хранения. </w:t>
      </w:r>
    </w:p>
    <w:p w:rsidR="004D24C3" w:rsidRPr="000B3337" w:rsidRDefault="004D24C3" w:rsidP="004D24C3">
      <w:pPr>
        <w:ind w:firstLine="708"/>
        <w:jc w:val="both"/>
        <w:rPr>
          <w:rFonts w:ascii="Times New Roman" w:hAnsi="Times New Roman"/>
          <w:sz w:val="28"/>
          <w:szCs w:val="28"/>
        </w:rPr>
      </w:pPr>
      <w:r w:rsidRPr="000B3337">
        <w:rPr>
          <w:rFonts w:ascii="Times New Roman" w:hAnsi="Times New Roman"/>
          <w:sz w:val="28"/>
          <w:szCs w:val="28"/>
        </w:rPr>
        <w:t xml:space="preserve">Дальнейшее развитие архивного дела невозможно без решения вопросов прогнозирования комплектования Архивного фонда. Архивный отдел осуществляет в пределах своей компетенции организационно-методическое руководство деятельностью </w:t>
      </w:r>
      <w:r w:rsidRPr="000B3337">
        <w:rPr>
          <w:rFonts w:ascii="Times New Roman" w:hAnsi="Times New Roman"/>
          <w:sz w:val="28"/>
          <w:szCs w:val="28"/>
        </w:rPr>
        <w:lastRenderedPageBreak/>
        <w:t>ведомственных архивов учреждений, организаций и предприятий – источников комплектования архивного отдела. Приоритетным направлением при комплектовании архива является комплектование документами постоянного хранения. По состоянию на 01.09.2014 года источниками комплектования архивного отдела являются 20 организаций муниципальной, государственной областной, государственной федеральной и негосударственной формы собственности, создающие документы постоянного хранения, имеющие социальное, экономическое и культурное значение и являющиеся составной частью государственного Архивного фонда Российской Федерации. Документы этих организаций ежегодно пополняют Архивный фонд города Лыткарино. На ведомственном хранении в этих организациях хранится около 2435 единиц хранения, из которых 435 дел управленческой документации ожидают передачи в муниципальный архив. Оставшиеся 2000 единиц хранения по личному составу поступят на муниципальное хранение в случае ликвидации этих организаций.</w:t>
      </w:r>
    </w:p>
    <w:p w:rsidR="004D24C3" w:rsidRPr="000B3337" w:rsidRDefault="004D24C3" w:rsidP="004D24C3">
      <w:pPr>
        <w:ind w:firstLine="708"/>
        <w:jc w:val="both"/>
        <w:rPr>
          <w:rFonts w:ascii="Times New Roman" w:hAnsi="Times New Roman"/>
          <w:sz w:val="28"/>
          <w:szCs w:val="28"/>
        </w:rPr>
      </w:pPr>
    </w:p>
    <w:p w:rsidR="004D24C3" w:rsidRPr="000B3337" w:rsidRDefault="004D24C3" w:rsidP="004D24C3">
      <w:pPr>
        <w:ind w:firstLine="708"/>
        <w:jc w:val="both"/>
        <w:rPr>
          <w:rFonts w:ascii="Times New Roman" w:hAnsi="Times New Roman"/>
          <w:sz w:val="28"/>
          <w:szCs w:val="28"/>
        </w:rPr>
      </w:pPr>
      <w:r w:rsidRPr="000B3337">
        <w:rPr>
          <w:rFonts w:ascii="Times New Roman" w:hAnsi="Times New Roman"/>
          <w:sz w:val="28"/>
          <w:szCs w:val="28"/>
        </w:rPr>
        <w:t xml:space="preserve">Уровень развития земельно-имущественных отношений во многом определяет степень устойчивости экономики и возможность ее стабильного развития в рыночных условиях. </w:t>
      </w:r>
    </w:p>
    <w:p w:rsidR="004D24C3" w:rsidRPr="000B3337" w:rsidRDefault="004D24C3" w:rsidP="004D24C3">
      <w:pPr>
        <w:ind w:firstLine="708"/>
        <w:jc w:val="both"/>
        <w:rPr>
          <w:rFonts w:ascii="Times New Roman" w:hAnsi="Times New Roman"/>
          <w:sz w:val="28"/>
          <w:szCs w:val="28"/>
        </w:rPr>
      </w:pPr>
      <w:r w:rsidRPr="000B3337">
        <w:rPr>
          <w:rFonts w:ascii="Times New Roman" w:hAnsi="Times New Roman"/>
          <w:sz w:val="28"/>
          <w:szCs w:val="28"/>
        </w:rPr>
        <w:t>Повышение эффективности управления и распоряжения муниципальным имуществом является необходимым условием устойчивого социально-экономического развития города Лыткарино Московской области.</w:t>
      </w:r>
    </w:p>
    <w:p w:rsidR="004D24C3" w:rsidRPr="000B3337" w:rsidRDefault="004D24C3" w:rsidP="004D24C3">
      <w:pPr>
        <w:ind w:firstLine="708"/>
        <w:jc w:val="both"/>
        <w:rPr>
          <w:rFonts w:ascii="Times New Roman" w:hAnsi="Times New Roman"/>
          <w:sz w:val="28"/>
          <w:szCs w:val="28"/>
        </w:rPr>
      </w:pPr>
      <w:r w:rsidRPr="000B3337">
        <w:rPr>
          <w:rFonts w:ascii="Times New Roman" w:hAnsi="Times New Roman"/>
          <w:sz w:val="28"/>
          <w:szCs w:val="28"/>
        </w:rPr>
        <w:t>По состоянию на 01.01.2014 года в Реестре муниципального имущества городского округа Лыткарино Московской области содержатся сведения о 14 муниципальных унитарных предприятиях,  41 муниципальном учреждении.</w:t>
      </w:r>
    </w:p>
    <w:p w:rsidR="004D24C3" w:rsidRPr="000B3337" w:rsidRDefault="004D24C3" w:rsidP="004D24C3">
      <w:pPr>
        <w:ind w:firstLine="708"/>
        <w:jc w:val="both"/>
        <w:rPr>
          <w:rFonts w:ascii="Times New Roman" w:hAnsi="Times New Roman"/>
          <w:sz w:val="28"/>
          <w:szCs w:val="28"/>
        </w:rPr>
      </w:pPr>
      <w:r w:rsidRPr="000B3337">
        <w:rPr>
          <w:rFonts w:ascii="Times New Roman" w:hAnsi="Times New Roman"/>
          <w:sz w:val="28"/>
          <w:szCs w:val="28"/>
        </w:rPr>
        <w:t>Всего в реестре муниципального имущества содержатся сведения о 11</w:t>
      </w:r>
      <w:r w:rsidRPr="000B3337">
        <w:rPr>
          <w:rFonts w:ascii="Times New Roman" w:hAnsi="Times New Roman"/>
          <w:sz w:val="22"/>
          <w:szCs w:val="22"/>
        </w:rPr>
        <w:t> </w:t>
      </w:r>
      <w:r w:rsidRPr="000B3337">
        <w:rPr>
          <w:rFonts w:ascii="Times New Roman" w:hAnsi="Times New Roman"/>
          <w:sz w:val="28"/>
          <w:szCs w:val="28"/>
        </w:rPr>
        <w:t>431 объекте, в том числе:</w:t>
      </w:r>
    </w:p>
    <w:p w:rsidR="004D24C3" w:rsidRPr="000B3337" w:rsidRDefault="004D24C3" w:rsidP="004D24C3">
      <w:pPr>
        <w:ind w:firstLine="708"/>
        <w:jc w:val="both"/>
        <w:rPr>
          <w:rFonts w:ascii="Times New Roman" w:hAnsi="Times New Roman"/>
          <w:sz w:val="28"/>
          <w:szCs w:val="28"/>
        </w:rPr>
      </w:pPr>
      <w:r w:rsidRPr="000B3337">
        <w:rPr>
          <w:rFonts w:ascii="Times New Roman" w:hAnsi="Times New Roman"/>
          <w:sz w:val="28"/>
          <w:szCs w:val="28"/>
        </w:rPr>
        <w:t>Движимое имущество – 3</w:t>
      </w:r>
      <w:r w:rsidRPr="000B3337">
        <w:rPr>
          <w:rFonts w:ascii="Times New Roman" w:hAnsi="Times New Roman"/>
          <w:sz w:val="22"/>
          <w:szCs w:val="22"/>
        </w:rPr>
        <w:t> </w:t>
      </w:r>
      <w:r w:rsidRPr="000B3337">
        <w:rPr>
          <w:rFonts w:ascii="Times New Roman" w:hAnsi="Times New Roman"/>
          <w:sz w:val="28"/>
          <w:szCs w:val="28"/>
        </w:rPr>
        <w:t>161 объект;</w:t>
      </w:r>
    </w:p>
    <w:p w:rsidR="004D24C3" w:rsidRPr="000B3337" w:rsidRDefault="004D24C3" w:rsidP="004D24C3">
      <w:pPr>
        <w:ind w:firstLine="708"/>
        <w:jc w:val="both"/>
        <w:rPr>
          <w:rFonts w:ascii="Times New Roman" w:hAnsi="Times New Roman"/>
          <w:sz w:val="28"/>
          <w:szCs w:val="28"/>
        </w:rPr>
      </w:pPr>
      <w:r w:rsidRPr="000B3337">
        <w:rPr>
          <w:rFonts w:ascii="Times New Roman" w:hAnsi="Times New Roman"/>
          <w:sz w:val="28"/>
          <w:szCs w:val="28"/>
        </w:rPr>
        <w:t>Недвижимое имущество – 8</w:t>
      </w:r>
      <w:r w:rsidRPr="000B3337">
        <w:rPr>
          <w:rFonts w:ascii="Times New Roman" w:hAnsi="Times New Roman"/>
          <w:sz w:val="22"/>
          <w:szCs w:val="22"/>
        </w:rPr>
        <w:t> </w:t>
      </w:r>
      <w:r w:rsidRPr="000B3337">
        <w:rPr>
          <w:rFonts w:ascii="Times New Roman" w:hAnsi="Times New Roman"/>
          <w:sz w:val="28"/>
          <w:szCs w:val="28"/>
        </w:rPr>
        <w:t>270 объектов, из них:</w:t>
      </w:r>
    </w:p>
    <w:p w:rsidR="004D24C3" w:rsidRPr="000B3337" w:rsidRDefault="004D24C3" w:rsidP="004D24C3">
      <w:pPr>
        <w:ind w:firstLine="708"/>
        <w:jc w:val="both"/>
        <w:rPr>
          <w:rFonts w:ascii="Times New Roman" w:hAnsi="Times New Roman"/>
          <w:sz w:val="28"/>
          <w:szCs w:val="28"/>
        </w:rPr>
      </w:pPr>
      <w:r w:rsidRPr="000B3337">
        <w:rPr>
          <w:rFonts w:ascii="Times New Roman" w:hAnsi="Times New Roman"/>
          <w:sz w:val="28"/>
          <w:szCs w:val="28"/>
        </w:rPr>
        <w:t>Жилые помещения – 3</w:t>
      </w:r>
      <w:r w:rsidRPr="000B3337">
        <w:rPr>
          <w:rFonts w:ascii="Times New Roman" w:hAnsi="Times New Roman"/>
          <w:sz w:val="22"/>
          <w:szCs w:val="22"/>
        </w:rPr>
        <w:t> </w:t>
      </w:r>
      <w:r w:rsidRPr="000B3337">
        <w:rPr>
          <w:rFonts w:ascii="Times New Roman" w:hAnsi="Times New Roman"/>
          <w:sz w:val="28"/>
          <w:szCs w:val="28"/>
        </w:rPr>
        <w:t>363 объекта,</w:t>
      </w:r>
    </w:p>
    <w:p w:rsidR="004D24C3" w:rsidRPr="000B3337" w:rsidRDefault="004D24C3" w:rsidP="004D24C3">
      <w:pPr>
        <w:ind w:firstLine="708"/>
        <w:jc w:val="both"/>
        <w:rPr>
          <w:rFonts w:ascii="Times New Roman" w:hAnsi="Times New Roman"/>
          <w:sz w:val="28"/>
          <w:szCs w:val="28"/>
        </w:rPr>
      </w:pPr>
      <w:r w:rsidRPr="000B3337">
        <w:rPr>
          <w:rFonts w:ascii="Times New Roman" w:hAnsi="Times New Roman"/>
          <w:sz w:val="28"/>
          <w:szCs w:val="28"/>
        </w:rPr>
        <w:t>Автомобильные дороги общего пользования местного значения – 355 объектов,</w:t>
      </w:r>
    </w:p>
    <w:p w:rsidR="004D24C3" w:rsidRPr="000B3337" w:rsidRDefault="004D24C3" w:rsidP="004D24C3">
      <w:pPr>
        <w:ind w:firstLine="708"/>
        <w:jc w:val="both"/>
        <w:rPr>
          <w:rFonts w:ascii="Times New Roman" w:hAnsi="Times New Roman"/>
          <w:sz w:val="28"/>
          <w:szCs w:val="28"/>
        </w:rPr>
      </w:pPr>
      <w:r w:rsidRPr="000B3337">
        <w:rPr>
          <w:rFonts w:ascii="Times New Roman" w:hAnsi="Times New Roman"/>
          <w:sz w:val="28"/>
          <w:szCs w:val="28"/>
        </w:rPr>
        <w:t>Земельные участки – 63 объекта.</w:t>
      </w:r>
    </w:p>
    <w:p w:rsidR="004D24C3" w:rsidRPr="000B3337" w:rsidRDefault="004D24C3" w:rsidP="004D24C3">
      <w:pPr>
        <w:ind w:firstLine="708"/>
        <w:jc w:val="both"/>
        <w:rPr>
          <w:rFonts w:ascii="Times New Roman" w:hAnsi="Times New Roman"/>
          <w:sz w:val="28"/>
          <w:szCs w:val="28"/>
        </w:rPr>
      </w:pPr>
      <w:r w:rsidRPr="000B3337">
        <w:rPr>
          <w:rFonts w:ascii="Times New Roman" w:hAnsi="Times New Roman"/>
          <w:sz w:val="28"/>
          <w:szCs w:val="28"/>
        </w:rPr>
        <w:t>Из общего количества объектов, содержащихся в реестре муниципального имущества, 3</w:t>
      </w:r>
      <w:r w:rsidRPr="000B3337">
        <w:rPr>
          <w:rFonts w:ascii="Times New Roman" w:hAnsi="Times New Roman"/>
          <w:sz w:val="22"/>
          <w:szCs w:val="22"/>
        </w:rPr>
        <w:t> </w:t>
      </w:r>
      <w:r w:rsidRPr="000B3337">
        <w:rPr>
          <w:rFonts w:ascii="Times New Roman" w:hAnsi="Times New Roman"/>
          <w:sz w:val="28"/>
          <w:szCs w:val="28"/>
        </w:rPr>
        <w:t>594 объекта составляют казну муниципального образования.</w:t>
      </w:r>
    </w:p>
    <w:p w:rsidR="004D24C3" w:rsidRPr="000B3337" w:rsidRDefault="004D24C3" w:rsidP="004D24C3">
      <w:pPr>
        <w:ind w:firstLine="708"/>
        <w:jc w:val="both"/>
        <w:rPr>
          <w:rFonts w:ascii="Times New Roman" w:hAnsi="Times New Roman"/>
          <w:sz w:val="28"/>
          <w:szCs w:val="28"/>
        </w:rPr>
      </w:pPr>
      <w:r w:rsidRPr="000B3337">
        <w:rPr>
          <w:rFonts w:ascii="Times New Roman" w:hAnsi="Times New Roman"/>
          <w:sz w:val="28"/>
          <w:szCs w:val="28"/>
        </w:rPr>
        <w:t xml:space="preserve">Управление муниципальным имуществом – одна из наиболее важных функций муниципального управления, так как эффективное использование муниципального имущества может существенно повысить доходность местного бюджета. </w:t>
      </w:r>
    </w:p>
    <w:p w:rsidR="004D24C3" w:rsidRPr="000B3337" w:rsidRDefault="004D24C3" w:rsidP="004D24C3">
      <w:pPr>
        <w:ind w:firstLine="708"/>
        <w:jc w:val="both"/>
        <w:rPr>
          <w:rFonts w:ascii="Times New Roman" w:hAnsi="Times New Roman"/>
          <w:sz w:val="28"/>
          <w:szCs w:val="28"/>
        </w:rPr>
      </w:pPr>
      <w:r w:rsidRPr="000B3337">
        <w:rPr>
          <w:rFonts w:ascii="Times New Roman" w:hAnsi="Times New Roman"/>
          <w:sz w:val="28"/>
          <w:szCs w:val="28"/>
        </w:rPr>
        <w:t>Формирование сбалансированного бюджета городского округа Лыткарино на 2015-2017 г.г. делают значимой проблему повышения доходности бюджета муниципального образования «Город Лыткарино Московской области» за счет повышения эффективности управления и распоряжения объектами муниципальной собственности.</w:t>
      </w:r>
    </w:p>
    <w:p w:rsidR="004D24C3" w:rsidRPr="000B3337" w:rsidRDefault="004D24C3" w:rsidP="004D24C3">
      <w:pPr>
        <w:ind w:firstLine="708"/>
        <w:jc w:val="both"/>
        <w:rPr>
          <w:rFonts w:ascii="Times New Roman" w:hAnsi="Times New Roman"/>
          <w:sz w:val="28"/>
          <w:szCs w:val="28"/>
        </w:rPr>
      </w:pPr>
      <w:r w:rsidRPr="000B3337">
        <w:rPr>
          <w:rFonts w:ascii="Times New Roman" w:hAnsi="Times New Roman"/>
          <w:sz w:val="28"/>
          <w:szCs w:val="28"/>
        </w:rPr>
        <w:t>Деятельность в сфере земельно-имущественных отношений направлена на использование земли как базового актива, обеспечивающего поступление средств, в бюджет городского округа Лыткарино, а также удовлетворяющего потребности граждан, организаций и государства в размещении объектов различного назначения – от жилых домов и административных зданий до улично-дорожной сети и природных комплексов.</w:t>
      </w:r>
    </w:p>
    <w:p w:rsidR="004D24C3" w:rsidRPr="000B3337" w:rsidRDefault="004D24C3" w:rsidP="004D24C3">
      <w:pPr>
        <w:ind w:firstLine="708"/>
        <w:jc w:val="both"/>
        <w:rPr>
          <w:rFonts w:ascii="Times New Roman" w:hAnsi="Times New Roman"/>
          <w:sz w:val="28"/>
          <w:szCs w:val="28"/>
        </w:rPr>
      </w:pPr>
      <w:r w:rsidRPr="000B3337">
        <w:rPr>
          <w:rFonts w:ascii="Times New Roman" w:hAnsi="Times New Roman"/>
          <w:bCs/>
          <w:sz w:val="28"/>
          <w:szCs w:val="28"/>
        </w:rPr>
        <w:t xml:space="preserve">Основной проблемой является отсутствие в казне города Лыткарино достаточного количества земельных участков для реализации инвестиционно-значимых или </w:t>
      </w:r>
      <w:r w:rsidRPr="000B3337">
        <w:rPr>
          <w:rFonts w:ascii="Times New Roman" w:hAnsi="Times New Roman"/>
          <w:bCs/>
          <w:sz w:val="28"/>
          <w:szCs w:val="28"/>
        </w:rPr>
        <w:lastRenderedPageBreak/>
        <w:t>социальных проектов, а также повышения уровня доходов бюджета города Лыткарино от продажи или передачи в аренду земельных участков.</w:t>
      </w:r>
      <w:r w:rsidRPr="000B3337">
        <w:rPr>
          <w:rFonts w:ascii="Times New Roman" w:hAnsi="Times New Roman"/>
          <w:sz w:val="28"/>
          <w:szCs w:val="28"/>
        </w:rPr>
        <w:t xml:space="preserve"> </w:t>
      </w:r>
    </w:p>
    <w:p w:rsidR="004D24C3" w:rsidRPr="000B3337" w:rsidRDefault="004D24C3" w:rsidP="004D24C3">
      <w:pPr>
        <w:ind w:firstLine="708"/>
        <w:jc w:val="both"/>
        <w:rPr>
          <w:rFonts w:ascii="Times New Roman" w:hAnsi="Times New Roman"/>
          <w:sz w:val="28"/>
          <w:szCs w:val="28"/>
        </w:rPr>
      </w:pPr>
      <w:r w:rsidRPr="000B3337">
        <w:rPr>
          <w:rFonts w:ascii="Times New Roman" w:hAnsi="Times New Roman"/>
          <w:sz w:val="28"/>
          <w:szCs w:val="28"/>
        </w:rPr>
        <w:t>Для решения задачи по повышению эффективности управления и использования земельных участков, находящихся в муниципальной собственности, а также земельных участков, государственная собственность на которые не разграничена, в</w:t>
      </w:r>
      <w:r w:rsidRPr="000B3337">
        <w:rPr>
          <w:rFonts w:ascii="Times New Roman" w:hAnsi="Times New Roman"/>
          <w:bCs/>
          <w:sz w:val="28"/>
          <w:szCs w:val="28"/>
        </w:rPr>
        <w:t>едется работа по инвентаризации земельных участков.</w:t>
      </w:r>
    </w:p>
    <w:p w:rsidR="004D24C3" w:rsidRPr="000B3337" w:rsidRDefault="004D24C3" w:rsidP="004D24C3">
      <w:pPr>
        <w:ind w:firstLine="708"/>
        <w:jc w:val="both"/>
        <w:rPr>
          <w:rFonts w:ascii="Times New Roman" w:hAnsi="Times New Roman"/>
          <w:sz w:val="28"/>
          <w:szCs w:val="28"/>
        </w:rPr>
      </w:pPr>
      <w:r w:rsidRPr="000B3337">
        <w:rPr>
          <w:rFonts w:ascii="Times New Roman" w:hAnsi="Times New Roman"/>
          <w:sz w:val="28"/>
          <w:szCs w:val="28"/>
        </w:rPr>
        <w:t>В связи с активизацией работы по формированию и развитию рынка земли, в целях мобилизации доходов и вовлечения в налоговый оборот земельных участков необходимо продолжить осуществление кадастровых работ и регистрацию права муниципальной собственности на такие земельные участки.</w:t>
      </w:r>
    </w:p>
    <w:p w:rsidR="004D24C3" w:rsidRPr="000B3337" w:rsidRDefault="004D24C3" w:rsidP="004D24C3">
      <w:pPr>
        <w:ind w:firstLine="708"/>
        <w:jc w:val="both"/>
        <w:rPr>
          <w:rFonts w:ascii="Times New Roman" w:hAnsi="Times New Roman"/>
          <w:sz w:val="28"/>
          <w:szCs w:val="28"/>
        </w:rPr>
      </w:pPr>
      <w:r w:rsidRPr="000B3337">
        <w:rPr>
          <w:rFonts w:ascii="Times New Roman" w:hAnsi="Times New Roman"/>
          <w:sz w:val="28"/>
          <w:szCs w:val="28"/>
        </w:rPr>
        <w:t xml:space="preserve">В соответствии с поручением Президента Российской Федерации в Московской области 01.06.2011 года был принят закон № 73/2011-ОЗ «О бесплатном предоставлении земельных участков многодетным семьям в Московской области». Законом установлены основные условия и порядок бесплатного предоставления земельных участков многодетным семьям для целей индивидуального жилищного строительства, дачного строительства, ведения садоводства. В настоящее время в городе Лыткарино принято на учет 85 многодетных семей, имеющих право на предоставление земельных участков. Для реализации задачи по предоставлению многодетным семьям земельных участков по соглашению между муниципальными образованиями «Город Лыткарино Московской области» и «Егорьевский муниципальный район Московской области» в собственность города Лыткарино передан земельный участок площадью 22,5 га, расположенный по адресу: Московская область, Егорьевский район, </w:t>
      </w:r>
      <w:proofErr w:type="spellStart"/>
      <w:r w:rsidRPr="000B3337">
        <w:rPr>
          <w:rFonts w:ascii="Times New Roman" w:hAnsi="Times New Roman"/>
          <w:sz w:val="28"/>
          <w:szCs w:val="28"/>
        </w:rPr>
        <w:t>д</w:t>
      </w:r>
      <w:proofErr w:type="gramStart"/>
      <w:r w:rsidRPr="000B3337">
        <w:rPr>
          <w:rFonts w:ascii="Times New Roman" w:hAnsi="Times New Roman"/>
          <w:sz w:val="28"/>
          <w:szCs w:val="28"/>
        </w:rPr>
        <w:t>.А</w:t>
      </w:r>
      <w:proofErr w:type="gramEnd"/>
      <w:r w:rsidRPr="000B3337">
        <w:rPr>
          <w:rFonts w:ascii="Times New Roman" w:hAnsi="Times New Roman"/>
          <w:sz w:val="28"/>
          <w:szCs w:val="28"/>
        </w:rPr>
        <w:t>лферово</w:t>
      </w:r>
      <w:proofErr w:type="spellEnd"/>
      <w:r w:rsidRPr="000B3337">
        <w:rPr>
          <w:rFonts w:ascii="Times New Roman" w:hAnsi="Times New Roman"/>
          <w:sz w:val="28"/>
          <w:szCs w:val="28"/>
        </w:rPr>
        <w:t>.</w:t>
      </w:r>
    </w:p>
    <w:p w:rsidR="004D24C3" w:rsidRPr="000B3337" w:rsidRDefault="004D24C3" w:rsidP="004D24C3">
      <w:pPr>
        <w:ind w:firstLine="708"/>
        <w:jc w:val="both"/>
        <w:rPr>
          <w:rFonts w:ascii="Times New Roman" w:hAnsi="Times New Roman"/>
          <w:sz w:val="28"/>
          <w:szCs w:val="28"/>
        </w:rPr>
      </w:pPr>
      <w:r w:rsidRPr="000B3337">
        <w:rPr>
          <w:rFonts w:ascii="Times New Roman" w:hAnsi="Times New Roman"/>
          <w:sz w:val="28"/>
          <w:szCs w:val="28"/>
        </w:rPr>
        <w:t>Переход на программно-целевой метод управления позволит:</w:t>
      </w:r>
    </w:p>
    <w:p w:rsidR="004D24C3" w:rsidRPr="000B3337" w:rsidRDefault="004D24C3" w:rsidP="004D24C3">
      <w:pPr>
        <w:ind w:firstLine="708"/>
        <w:jc w:val="both"/>
        <w:rPr>
          <w:rFonts w:ascii="Times New Roman" w:hAnsi="Times New Roman"/>
          <w:sz w:val="28"/>
          <w:szCs w:val="28"/>
        </w:rPr>
      </w:pPr>
      <w:r w:rsidRPr="000B3337">
        <w:rPr>
          <w:rFonts w:ascii="Times New Roman" w:hAnsi="Times New Roman"/>
          <w:sz w:val="28"/>
          <w:szCs w:val="28"/>
        </w:rPr>
        <w:t>- оптимизировать состав имущества, с целью выявления используемого не по целевому назначению и  вовлечения в хозяйственный оборот дополнительных площадей;</w:t>
      </w:r>
    </w:p>
    <w:p w:rsidR="004D24C3" w:rsidRPr="000B3337" w:rsidRDefault="004D24C3" w:rsidP="004D24C3">
      <w:pPr>
        <w:ind w:firstLine="708"/>
        <w:jc w:val="both"/>
        <w:rPr>
          <w:rFonts w:ascii="Times New Roman" w:hAnsi="Times New Roman"/>
          <w:sz w:val="28"/>
          <w:szCs w:val="28"/>
        </w:rPr>
      </w:pPr>
      <w:r w:rsidRPr="000B3337">
        <w:rPr>
          <w:rFonts w:ascii="Times New Roman" w:hAnsi="Times New Roman"/>
          <w:sz w:val="28"/>
          <w:szCs w:val="28"/>
        </w:rPr>
        <w:t>- оптимизировать управление земельными ресурсами, находящимися в собственности города Лыткарино с целью вовлечения  дополнительных земельных участков в налоговый оборот;</w:t>
      </w:r>
    </w:p>
    <w:p w:rsidR="004D24C3" w:rsidRPr="000B3337" w:rsidRDefault="004D24C3" w:rsidP="004D24C3">
      <w:pPr>
        <w:ind w:firstLine="708"/>
        <w:jc w:val="both"/>
        <w:rPr>
          <w:rFonts w:ascii="Times New Roman" w:hAnsi="Times New Roman"/>
          <w:sz w:val="28"/>
          <w:szCs w:val="28"/>
        </w:rPr>
      </w:pPr>
      <w:r w:rsidRPr="000B3337">
        <w:rPr>
          <w:rFonts w:ascii="Times New Roman" w:hAnsi="Times New Roman"/>
          <w:sz w:val="28"/>
          <w:szCs w:val="28"/>
        </w:rPr>
        <w:t>- повысить ликвидность имущества, составляющего казну муниципального образования «Город Лыткарино Московской области»;</w:t>
      </w:r>
    </w:p>
    <w:p w:rsidR="004D24C3" w:rsidRPr="000B3337" w:rsidRDefault="004D24C3" w:rsidP="004D24C3">
      <w:pPr>
        <w:ind w:firstLine="708"/>
        <w:jc w:val="both"/>
        <w:rPr>
          <w:rFonts w:ascii="Times New Roman" w:hAnsi="Times New Roman"/>
          <w:sz w:val="28"/>
          <w:szCs w:val="28"/>
        </w:rPr>
      </w:pPr>
      <w:r w:rsidRPr="000B3337">
        <w:rPr>
          <w:rFonts w:ascii="Times New Roman" w:hAnsi="Times New Roman"/>
          <w:sz w:val="28"/>
          <w:szCs w:val="28"/>
        </w:rPr>
        <w:t>- решить социально значимые задачи.</w:t>
      </w:r>
    </w:p>
    <w:p w:rsidR="004D24C3" w:rsidRPr="000B3337" w:rsidRDefault="004D24C3" w:rsidP="004D24C3">
      <w:pPr>
        <w:ind w:firstLine="708"/>
        <w:jc w:val="both"/>
        <w:rPr>
          <w:rFonts w:ascii="Times New Roman" w:hAnsi="Times New Roman"/>
          <w:sz w:val="28"/>
          <w:szCs w:val="28"/>
        </w:rPr>
      </w:pPr>
    </w:p>
    <w:p w:rsidR="004D24C3" w:rsidRPr="000B3337" w:rsidRDefault="004D24C3" w:rsidP="004D24C3">
      <w:pPr>
        <w:ind w:firstLine="708"/>
        <w:jc w:val="both"/>
        <w:rPr>
          <w:rFonts w:ascii="Times New Roman" w:hAnsi="Times New Roman"/>
          <w:sz w:val="28"/>
          <w:szCs w:val="28"/>
        </w:rPr>
      </w:pPr>
      <w:r w:rsidRPr="000B3337">
        <w:rPr>
          <w:rFonts w:ascii="Times New Roman" w:hAnsi="Times New Roman"/>
          <w:sz w:val="28"/>
          <w:szCs w:val="28"/>
        </w:rPr>
        <w:t>Эффективное, ответственное и прозрачное управление муниципальными финансами является базовым условием для повышения уровня и качества                         жизни населения, устойчивого экономического роста, модернизации экономики и социальной сферы и достижения других стратегических целей                                  социально-</w:t>
      </w:r>
      <w:r w:rsidRPr="000B3337">
        <w:rPr>
          <w:rFonts w:ascii="Times New Roman" w:hAnsi="Times New Roman"/>
          <w:sz w:val="28"/>
          <w:szCs w:val="28"/>
        </w:rPr>
        <w:softHyphen/>
        <w:t>экономического развития муниципального образования.</w:t>
      </w:r>
    </w:p>
    <w:p w:rsidR="004D24C3" w:rsidRPr="000B3337" w:rsidRDefault="004D24C3" w:rsidP="004D24C3">
      <w:pPr>
        <w:ind w:firstLine="708"/>
        <w:jc w:val="both"/>
        <w:rPr>
          <w:rFonts w:ascii="Times New Roman" w:hAnsi="Times New Roman"/>
          <w:sz w:val="28"/>
          <w:szCs w:val="28"/>
        </w:rPr>
      </w:pPr>
      <w:r w:rsidRPr="000B3337">
        <w:rPr>
          <w:rFonts w:ascii="Times New Roman" w:hAnsi="Times New Roman"/>
          <w:sz w:val="28"/>
          <w:szCs w:val="28"/>
        </w:rPr>
        <w:t>Состояние и развитие системы управления муниципальными финансами города Лыткарино Московской области характеризуется в настоящее время проведением ответственной и прозрачной бюджетной политики.</w:t>
      </w:r>
    </w:p>
    <w:p w:rsidR="004D24C3" w:rsidRPr="000B3337" w:rsidRDefault="004D24C3" w:rsidP="004D24C3">
      <w:pPr>
        <w:ind w:firstLine="708"/>
        <w:jc w:val="both"/>
        <w:rPr>
          <w:rFonts w:ascii="Times New Roman" w:hAnsi="Times New Roman"/>
          <w:sz w:val="28"/>
          <w:szCs w:val="28"/>
        </w:rPr>
      </w:pPr>
      <w:r w:rsidRPr="000B3337">
        <w:rPr>
          <w:rFonts w:ascii="Times New Roman" w:hAnsi="Times New Roman"/>
          <w:sz w:val="28"/>
          <w:szCs w:val="28"/>
        </w:rPr>
        <w:t>В 2011 - 2012 годах была проведена фундаментальная реформа системы финансового обеспечения оказания муниципальных услуг.</w:t>
      </w:r>
    </w:p>
    <w:p w:rsidR="004D24C3" w:rsidRPr="000B3337" w:rsidRDefault="004D24C3" w:rsidP="004D24C3">
      <w:pPr>
        <w:ind w:firstLine="708"/>
        <w:jc w:val="both"/>
        <w:rPr>
          <w:rFonts w:ascii="Times New Roman" w:hAnsi="Times New Roman"/>
          <w:sz w:val="28"/>
          <w:szCs w:val="28"/>
        </w:rPr>
      </w:pPr>
      <w:r w:rsidRPr="000B3337">
        <w:rPr>
          <w:rFonts w:ascii="Times New Roman" w:hAnsi="Times New Roman"/>
          <w:sz w:val="28"/>
          <w:szCs w:val="28"/>
        </w:rPr>
        <w:t>Федеральный закон от 8 мая 2010 года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стал основополагающим документом для установления правового статуса муниципальных учреждений в форме казенных, бюджетных или автономных.</w:t>
      </w:r>
    </w:p>
    <w:p w:rsidR="004D24C3" w:rsidRPr="000B3337" w:rsidRDefault="004D24C3" w:rsidP="004D24C3">
      <w:pPr>
        <w:ind w:firstLine="708"/>
        <w:jc w:val="both"/>
        <w:rPr>
          <w:rFonts w:ascii="Times New Roman" w:hAnsi="Times New Roman"/>
          <w:sz w:val="28"/>
          <w:szCs w:val="28"/>
        </w:rPr>
      </w:pPr>
      <w:r w:rsidRPr="000B3337">
        <w:rPr>
          <w:rFonts w:ascii="Times New Roman" w:hAnsi="Times New Roman"/>
          <w:sz w:val="28"/>
          <w:szCs w:val="28"/>
        </w:rPr>
        <w:lastRenderedPageBreak/>
        <w:t>После завершения переходного периода, установленного для изменения правового положения бюджетных учреждений с 1 января 2011 года по 31 декабря 2011 года, финансовое обеспечение деятельности бюджетных и автономных учреждений осуществляется путем предоставления данным учреждениям субсидий на выполнение муниципального задания. Финансовое обеспечение деятельности казённых учреждений осуществляется за счет средств городского бюджета и на основании бюджетной сметы.</w:t>
      </w:r>
    </w:p>
    <w:p w:rsidR="004D24C3" w:rsidRPr="000B3337" w:rsidRDefault="004D24C3" w:rsidP="004D24C3">
      <w:pPr>
        <w:ind w:firstLine="708"/>
        <w:jc w:val="both"/>
        <w:rPr>
          <w:rFonts w:ascii="Times New Roman" w:hAnsi="Times New Roman"/>
          <w:sz w:val="28"/>
          <w:szCs w:val="28"/>
        </w:rPr>
      </w:pPr>
      <w:r w:rsidRPr="000B3337">
        <w:rPr>
          <w:rFonts w:ascii="Times New Roman" w:hAnsi="Times New Roman"/>
          <w:sz w:val="28"/>
          <w:szCs w:val="28"/>
        </w:rPr>
        <w:t>Результатом проведения данного реформирования стало осуществление на территории города комплекса мероприятий, направленных на совершенствование системы управления муниципальными финансами, в результате чего:</w:t>
      </w:r>
    </w:p>
    <w:p w:rsidR="004D24C3" w:rsidRPr="000B3337" w:rsidRDefault="004D24C3" w:rsidP="004D24C3">
      <w:pPr>
        <w:numPr>
          <w:ilvl w:val="0"/>
          <w:numId w:val="14"/>
        </w:numPr>
        <w:tabs>
          <w:tab w:val="left" w:pos="1134"/>
        </w:tabs>
        <w:ind w:firstLine="709"/>
        <w:jc w:val="both"/>
        <w:rPr>
          <w:rFonts w:ascii="Times New Roman" w:hAnsi="Times New Roman"/>
          <w:sz w:val="28"/>
          <w:szCs w:val="28"/>
        </w:rPr>
      </w:pPr>
      <w:r w:rsidRPr="000B3337">
        <w:rPr>
          <w:rFonts w:ascii="Times New Roman" w:hAnsi="Times New Roman"/>
          <w:sz w:val="28"/>
          <w:szCs w:val="28"/>
        </w:rPr>
        <w:t>действует развитая система казначейского исполнения бюджета на территории города, обеспечивающая кассовое обслуживание бюджета, эффективный учет и предварительный контроль в процессе исполнения расходных обязательств города, управление единым счетом бюджета, формирование достоверной и прозрачной бюджетной отчетности;</w:t>
      </w:r>
    </w:p>
    <w:p w:rsidR="004D24C3" w:rsidRPr="000B3337" w:rsidRDefault="004D24C3" w:rsidP="004D24C3">
      <w:pPr>
        <w:numPr>
          <w:ilvl w:val="0"/>
          <w:numId w:val="14"/>
        </w:numPr>
        <w:tabs>
          <w:tab w:val="left" w:pos="1134"/>
        </w:tabs>
        <w:ind w:firstLine="709"/>
        <w:jc w:val="both"/>
        <w:rPr>
          <w:rFonts w:ascii="Times New Roman" w:hAnsi="Times New Roman"/>
          <w:sz w:val="28"/>
          <w:szCs w:val="28"/>
        </w:rPr>
      </w:pPr>
      <w:r w:rsidRPr="000B3337">
        <w:rPr>
          <w:rFonts w:ascii="Times New Roman" w:hAnsi="Times New Roman"/>
          <w:sz w:val="28"/>
          <w:szCs w:val="28"/>
        </w:rPr>
        <w:t>сформирована необходимая нормативная правовая база;</w:t>
      </w:r>
    </w:p>
    <w:p w:rsidR="004D24C3" w:rsidRPr="000B3337" w:rsidRDefault="004D24C3" w:rsidP="004D24C3">
      <w:pPr>
        <w:numPr>
          <w:ilvl w:val="0"/>
          <w:numId w:val="14"/>
        </w:numPr>
        <w:tabs>
          <w:tab w:val="left" w:pos="1134"/>
        </w:tabs>
        <w:ind w:firstLine="709"/>
        <w:jc w:val="both"/>
        <w:rPr>
          <w:rFonts w:ascii="Times New Roman" w:hAnsi="Times New Roman"/>
          <w:sz w:val="28"/>
          <w:szCs w:val="28"/>
        </w:rPr>
      </w:pPr>
      <w:r w:rsidRPr="000B3337">
        <w:rPr>
          <w:rFonts w:ascii="Times New Roman" w:hAnsi="Times New Roman"/>
          <w:sz w:val="28"/>
          <w:szCs w:val="28"/>
        </w:rPr>
        <w:t>осуществлен окончательный переход от сметного финансирования бюджетных и автономных учреждений города к финансированию на выполнение муниципальных заданий на предоставление муниципальных услуг;</w:t>
      </w:r>
    </w:p>
    <w:p w:rsidR="004D24C3" w:rsidRPr="000B3337" w:rsidRDefault="004D24C3" w:rsidP="004D24C3">
      <w:pPr>
        <w:numPr>
          <w:ilvl w:val="0"/>
          <w:numId w:val="14"/>
        </w:numPr>
        <w:tabs>
          <w:tab w:val="left" w:pos="1134"/>
        </w:tabs>
        <w:ind w:firstLine="709"/>
        <w:jc w:val="both"/>
        <w:rPr>
          <w:rFonts w:ascii="Times New Roman" w:hAnsi="Times New Roman"/>
          <w:sz w:val="28"/>
          <w:szCs w:val="28"/>
        </w:rPr>
      </w:pPr>
      <w:r w:rsidRPr="000B3337">
        <w:rPr>
          <w:rFonts w:ascii="Times New Roman" w:hAnsi="Times New Roman"/>
          <w:sz w:val="28"/>
          <w:szCs w:val="28"/>
        </w:rPr>
        <w:t>созданы предпосылки для формирования программного бюджета.</w:t>
      </w:r>
    </w:p>
    <w:p w:rsidR="004D24C3" w:rsidRPr="000B3337" w:rsidRDefault="004D24C3" w:rsidP="004D24C3">
      <w:pPr>
        <w:tabs>
          <w:tab w:val="left" w:pos="1134"/>
        </w:tabs>
        <w:ind w:firstLine="709"/>
        <w:jc w:val="both"/>
        <w:rPr>
          <w:rFonts w:ascii="Times New Roman" w:hAnsi="Times New Roman"/>
          <w:sz w:val="28"/>
          <w:szCs w:val="28"/>
        </w:rPr>
      </w:pPr>
      <w:r w:rsidRPr="000B3337">
        <w:rPr>
          <w:rFonts w:ascii="Times New Roman" w:hAnsi="Times New Roman"/>
          <w:sz w:val="28"/>
          <w:szCs w:val="28"/>
        </w:rPr>
        <w:t>К нерешенным проблемам в сфере управления муниципальными финансами в городском округе относятся:</w:t>
      </w:r>
    </w:p>
    <w:p w:rsidR="004D24C3" w:rsidRPr="000B3337" w:rsidRDefault="004D24C3" w:rsidP="004D24C3">
      <w:pPr>
        <w:numPr>
          <w:ilvl w:val="0"/>
          <w:numId w:val="14"/>
        </w:numPr>
        <w:tabs>
          <w:tab w:val="left" w:pos="1134"/>
        </w:tabs>
        <w:ind w:firstLine="709"/>
        <w:jc w:val="both"/>
        <w:rPr>
          <w:rFonts w:ascii="Times New Roman" w:hAnsi="Times New Roman"/>
          <w:sz w:val="28"/>
          <w:szCs w:val="28"/>
        </w:rPr>
      </w:pPr>
      <w:r w:rsidRPr="000B3337">
        <w:rPr>
          <w:rFonts w:ascii="Times New Roman" w:hAnsi="Times New Roman"/>
          <w:sz w:val="28"/>
          <w:szCs w:val="28"/>
        </w:rPr>
        <w:t>развитие бюджетно-финансовой системы в муниципальном образовании в условиях непрерывно меняющегося федерального и регионального законодательства, что затрудняет осуществление достоверных среднесрочных и долгосрочных финансовых прогнозов;</w:t>
      </w:r>
    </w:p>
    <w:p w:rsidR="004D24C3" w:rsidRPr="000B3337" w:rsidRDefault="004D24C3" w:rsidP="004D24C3">
      <w:pPr>
        <w:numPr>
          <w:ilvl w:val="0"/>
          <w:numId w:val="14"/>
        </w:numPr>
        <w:tabs>
          <w:tab w:val="left" w:pos="1134"/>
        </w:tabs>
        <w:ind w:firstLine="709"/>
        <w:jc w:val="both"/>
        <w:rPr>
          <w:rFonts w:ascii="Times New Roman" w:hAnsi="Times New Roman"/>
          <w:sz w:val="28"/>
          <w:szCs w:val="28"/>
        </w:rPr>
      </w:pPr>
      <w:r w:rsidRPr="000B3337">
        <w:rPr>
          <w:rFonts w:ascii="Times New Roman" w:hAnsi="Times New Roman"/>
          <w:sz w:val="28"/>
          <w:szCs w:val="28"/>
        </w:rPr>
        <w:t>высокая стоимость заимствований.</w:t>
      </w:r>
    </w:p>
    <w:p w:rsidR="004D24C3" w:rsidRPr="000B3337" w:rsidRDefault="004D24C3" w:rsidP="004D24C3">
      <w:pPr>
        <w:ind w:firstLine="708"/>
        <w:jc w:val="both"/>
        <w:rPr>
          <w:rFonts w:ascii="Times New Roman" w:hAnsi="Times New Roman"/>
          <w:sz w:val="28"/>
          <w:szCs w:val="28"/>
        </w:rPr>
      </w:pPr>
      <w:r w:rsidRPr="000B3337">
        <w:rPr>
          <w:rFonts w:ascii="Times New Roman" w:hAnsi="Times New Roman"/>
          <w:sz w:val="28"/>
          <w:szCs w:val="28"/>
        </w:rPr>
        <w:t>Исходя из анализа существующей ситуации, в которой находятся муниципальные финансы города Лыткарино, были сформированы приоритеты и цели муниципальной политики в сфере управления муниципальными финансами муниципального образования  на 2015 - 2019 годы.</w:t>
      </w:r>
    </w:p>
    <w:p w:rsidR="004D24C3" w:rsidRPr="000B3337" w:rsidRDefault="004D24C3" w:rsidP="004D24C3">
      <w:pPr>
        <w:ind w:firstLine="708"/>
        <w:jc w:val="both"/>
        <w:rPr>
          <w:rFonts w:ascii="Times New Roman" w:hAnsi="Times New Roman"/>
          <w:sz w:val="28"/>
          <w:szCs w:val="28"/>
        </w:rPr>
      </w:pPr>
      <w:r w:rsidRPr="000B3337">
        <w:rPr>
          <w:rFonts w:ascii="Times New Roman" w:hAnsi="Times New Roman"/>
          <w:sz w:val="28"/>
          <w:szCs w:val="28"/>
        </w:rPr>
        <w:t>Следует учитывать, что на реализацию подпрограммы существенное влияние могут оказать внешние риски, связанные с ухудшением экономической ситуации на внешнем рынке. Поскольку рычаги управления указанными рисками у муниципального образования отсутствуют, а меры по снижению их влияния на устойчивость городского бюджета ограничены требованиями полного исполнения принятых расходных обязательств города, важно ежегодно формировать Резервный фонд Администрации города Лыткарино, который, в случае возникновения кризисных ситуаций, сможет помочь исполнить обязательства города в полном объеме.</w:t>
      </w:r>
    </w:p>
    <w:p w:rsidR="004D24C3" w:rsidRPr="000B3337" w:rsidRDefault="004D24C3" w:rsidP="004D24C3">
      <w:pPr>
        <w:ind w:firstLine="708"/>
        <w:jc w:val="both"/>
        <w:rPr>
          <w:rFonts w:ascii="Times New Roman" w:hAnsi="Times New Roman"/>
          <w:sz w:val="28"/>
          <w:szCs w:val="28"/>
        </w:rPr>
      </w:pPr>
    </w:p>
    <w:p w:rsidR="004D24C3" w:rsidRPr="000B3337" w:rsidRDefault="004D24C3" w:rsidP="004D24C3">
      <w:pPr>
        <w:ind w:firstLine="708"/>
        <w:jc w:val="both"/>
        <w:rPr>
          <w:rFonts w:ascii="Times New Roman" w:hAnsi="Times New Roman"/>
          <w:sz w:val="28"/>
          <w:szCs w:val="28"/>
        </w:rPr>
      </w:pPr>
    </w:p>
    <w:p w:rsidR="004D24C3" w:rsidRPr="000B3337" w:rsidRDefault="004D24C3" w:rsidP="004D24C3">
      <w:pPr>
        <w:ind w:firstLine="708"/>
        <w:jc w:val="both"/>
        <w:rPr>
          <w:rFonts w:ascii="Times New Roman" w:hAnsi="Times New Roman"/>
          <w:sz w:val="28"/>
          <w:szCs w:val="28"/>
        </w:rPr>
      </w:pPr>
    </w:p>
    <w:p w:rsidR="004D24C3" w:rsidRPr="000B3337" w:rsidRDefault="004D24C3" w:rsidP="004D24C3">
      <w:pPr>
        <w:jc w:val="both"/>
        <w:rPr>
          <w:rFonts w:ascii="Times New Roman" w:hAnsi="Times New Roman"/>
          <w:b/>
          <w:sz w:val="28"/>
          <w:szCs w:val="28"/>
        </w:rPr>
        <w:sectPr w:rsidR="004D24C3" w:rsidRPr="000B3337" w:rsidSect="00A9468F">
          <w:pgSz w:w="11906" w:h="16838"/>
          <w:pgMar w:top="284" w:right="425" w:bottom="709" w:left="851" w:header="709" w:footer="709" w:gutter="0"/>
          <w:cols w:space="708"/>
          <w:docGrid w:linePitch="360"/>
        </w:sectPr>
      </w:pPr>
    </w:p>
    <w:p w:rsidR="004D24C3" w:rsidRPr="000B3337" w:rsidRDefault="004D24C3" w:rsidP="004D24C3">
      <w:pPr>
        <w:widowControl w:val="0"/>
        <w:overflowPunct w:val="0"/>
        <w:autoSpaceDE w:val="0"/>
        <w:autoSpaceDN w:val="0"/>
        <w:adjustRightInd w:val="0"/>
        <w:jc w:val="center"/>
        <w:textAlignment w:val="baseline"/>
        <w:rPr>
          <w:rFonts w:ascii="Times New Roman" w:hAnsi="Times New Roman"/>
          <w:b/>
          <w:sz w:val="28"/>
        </w:rPr>
      </w:pPr>
      <w:r w:rsidRPr="000B3337">
        <w:rPr>
          <w:rFonts w:ascii="Times New Roman" w:hAnsi="Times New Roman"/>
          <w:b/>
          <w:sz w:val="28"/>
        </w:rPr>
        <w:lastRenderedPageBreak/>
        <w:t>3. Планируемые результаты реализации муниципальной программы</w:t>
      </w:r>
    </w:p>
    <w:p w:rsidR="004D24C3" w:rsidRPr="000B3337" w:rsidRDefault="004D24C3" w:rsidP="004D24C3">
      <w:pPr>
        <w:widowControl w:val="0"/>
        <w:overflowPunct w:val="0"/>
        <w:autoSpaceDE w:val="0"/>
        <w:autoSpaceDN w:val="0"/>
        <w:adjustRightInd w:val="0"/>
        <w:jc w:val="center"/>
        <w:textAlignment w:val="baseline"/>
        <w:rPr>
          <w:rFonts w:ascii="Times New Roman" w:hAnsi="Times New Roman"/>
          <w:b/>
          <w:sz w:val="28"/>
          <w:szCs w:val="28"/>
        </w:rPr>
      </w:pPr>
      <w:r w:rsidRPr="000B3337">
        <w:rPr>
          <w:rFonts w:ascii="Times New Roman" w:hAnsi="Times New Roman"/>
          <w:b/>
          <w:sz w:val="28"/>
          <w:szCs w:val="28"/>
        </w:rPr>
        <w:t>«Муниципальное управление города Лыткарино» на 2015 – 2019 годы</w:t>
      </w:r>
    </w:p>
    <w:p w:rsidR="004D24C3" w:rsidRPr="000B3337" w:rsidRDefault="004D24C3" w:rsidP="004D24C3">
      <w:pPr>
        <w:widowControl w:val="0"/>
        <w:overflowPunct w:val="0"/>
        <w:autoSpaceDE w:val="0"/>
        <w:autoSpaceDN w:val="0"/>
        <w:adjustRightInd w:val="0"/>
        <w:jc w:val="center"/>
        <w:textAlignment w:val="baseline"/>
        <w:rPr>
          <w:rFonts w:ascii="Times New Roman" w:hAnsi="Times New Roman"/>
        </w:rPr>
      </w:pP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21"/>
        <w:gridCol w:w="15"/>
        <w:gridCol w:w="4357"/>
        <w:gridCol w:w="9"/>
        <w:gridCol w:w="20"/>
        <w:gridCol w:w="2937"/>
        <w:gridCol w:w="19"/>
        <w:gridCol w:w="20"/>
        <w:gridCol w:w="1530"/>
        <w:gridCol w:w="29"/>
        <w:gridCol w:w="1389"/>
        <w:gridCol w:w="28"/>
        <w:gridCol w:w="817"/>
        <w:gridCol w:w="19"/>
        <w:gridCol w:w="15"/>
        <w:gridCol w:w="958"/>
        <w:gridCol w:w="19"/>
        <w:gridCol w:w="15"/>
        <w:gridCol w:w="959"/>
        <w:gridCol w:w="19"/>
        <w:gridCol w:w="14"/>
        <w:gridCol w:w="827"/>
        <w:gridCol w:w="24"/>
        <w:gridCol w:w="997"/>
      </w:tblGrid>
      <w:tr w:rsidR="004D24C3" w:rsidRPr="000B3337" w:rsidTr="00A9468F">
        <w:trPr>
          <w:trHeight w:val="874"/>
        </w:trPr>
        <w:tc>
          <w:tcPr>
            <w:tcW w:w="557" w:type="dxa"/>
            <w:gridSpan w:val="2"/>
            <w:vMerge w:val="restart"/>
            <w:vAlign w:val="center"/>
          </w:tcPr>
          <w:p w:rsidR="004D24C3" w:rsidRPr="000B3337" w:rsidRDefault="004D24C3" w:rsidP="00A9468F">
            <w:pPr>
              <w:widowControl w:val="0"/>
              <w:overflowPunct w:val="0"/>
              <w:autoSpaceDE w:val="0"/>
              <w:autoSpaceDN w:val="0"/>
              <w:adjustRightInd w:val="0"/>
              <w:jc w:val="center"/>
              <w:textAlignment w:val="baseline"/>
              <w:rPr>
                <w:rFonts w:ascii="Times New Roman" w:hAnsi="Times New Roman"/>
              </w:rPr>
            </w:pPr>
            <w:r w:rsidRPr="000B3337">
              <w:rPr>
                <w:rFonts w:ascii="Times New Roman" w:hAnsi="Times New Roman"/>
              </w:rPr>
              <w:t xml:space="preserve">№ </w:t>
            </w:r>
            <w:proofErr w:type="gramStart"/>
            <w:r w:rsidRPr="000B3337">
              <w:rPr>
                <w:rFonts w:ascii="Times New Roman" w:hAnsi="Times New Roman"/>
              </w:rPr>
              <w:t>п</w:t>
            </w:r>
            <w:proofErr w:type="gramEnd"/>
            <w:r w:rsidRPr="000B3337">
              <w:rPr>
                <w:rFonts w:ascii="Times New Roman" w:hAnsi="Times New Roman"/>
              </w:rPr>
              <w:t>/п</w:t>
            </w:r>
          </w:p>
        </w:tc>
        <w:tc>
          <w:tcPr>
            <w:tcW w:w="4372" w:type="dxa"/>
            <w:gridSpan w:val="2"/>
            <w:vMerge w:val="restart"/>
            <w:vAlign w:val="center"/>
          </w:tcPr>
          <w:p w:rsidR="004D24C3" w:rsidRPr="000B3337" w:rsidRDefault="004D24C3" w:rsidP="00A9468F">
            <w:pPr>
              <w:widowControl w:val="0"/>
              <w:overflowPunct w:val="0"/>
              <w:autoSpaceDE w:val="0"/>
              <w:autoSpaceDN w:val="0"/>
              <w:adjustRightInd w:val="0"/>
              <w:jc w:val="center"/>
              <w:textAlignment w:val="baseline"/>
              <w:rPr>
                <w:rFonts w:ascii="Times New Roman" w:hAnsi="Times New Roman"/>
              </w:rPr>
            </w:pPr>
            <w:r w:rsidRPr="000B3337">
              <w:rPr>
                <w:rFonts w:ascii="Times New Roman" w:hAnsi="Times New Roman"/>
              </w:rPr>
              <w:t xml:space="preserve">Задачи, </w:t>
            </w:r>
            <w:r w:rsidRPr="000B3337">
              <w:rPr>
                <w:rFonts w:ascii="Times New Roman" w:hAnsi="Times New Roman"/>
              </w:rPr>
              <w:br/>
              <w:t>направленные на достижение цели</w:t>
            </w:r>
          </w:p>
        </w:tc>
        <w:tc>
          <w:tcPr>
            <w:tcW w:w="2966" w:type="dxa"/>
            <w:gridSpan w:val="3"/>
            <w:vMerge w:val="restart"/>
            <w:vAlign w:val="center"/>
          </w:tcPr>
          <w:p w:rsidR="004D24C3" w:rsidRPr="000B3337" w:rsidRDefault="004D24C3" w:rsidP="00A9468F">
            <w:pPr>
              <w:widowControl w:val="0"/>
              <w:overflowPunct w:val="0"/>
              <w:autoSpaceDE w:val="0"/>
              <w:autoSpaceDN w:val="0"/>
              <w:adjustRightInd w:val="0"/>
              <w:jc w:val="center"/>
              <w:textAlignment w:val="baseline"/>
              <w:rPr>
                <w:rFonts w:ascii="Times New Roman" w:hAnsi="Times New Roman"/>
              </w:rPr>
            </w:pPr>
            <w:r w:rsidRPr="000B3337">
              <w:rPr>
                <w:rFonts w:ascii="Times New Roman" w:hAnsi="Times New Roman"/>
              </w:rPr>
              <w:t xml:space="preserve">Показатели, </w:t>
            </w:r>
            <w:r w:rsidRPr="000B3337">
              <w:rPr>
                <w:rFonts w:ascii="Times New Roman" w:hAnsi="Times New Roman"/>
              </w:rPr>
              <w:br/>
              <w:t>характеризующие достижение цели</w:t>
            </w:r>
          </w:p>
        </w:tc>
        <w:tc>
          <w:tcPr>
            <w:tcW w:w="1569" w:type="dxa"/>
            <w:gridSpan w:val="3"/>
            <w:vMerge w:val="restart"/>
            <w:vAlign w:val="center"/>
          </w:tcPr>
          <w:p w:rsidR="004D24C3" w:rsidRPr="000B3337" w:rsidRDefault="004D24C3" w:rsidP="00A9468F">
            <w:pPr>
              <w:widowControl w:val="0"/>
              <w:overflowPunct w:val="0"/>
              <w:autoSpaceDE w:val="0"/>
              <w:autoSpaceDN w:val="0"/>
              <w:adjustRightInd w:val="0"/>
              <w:jc w:val="center"/>
              <w:textAlignment w:val="baseline"/>
              <w:rPr>
                <w:rFonts w:ascii="Times New Roman" w:hAnsi="Times New Roman"/>
              </w:rPr>
            </w:pPr>
            <w:r w:rsidRPr="000B3337">
              <w:rPr>
                <w:rFonts w:ascii="Times New Roman" w:hAnsi="Times New Roman"/>
              </w:rPr>
              <w:t xml:space="preserve">Единица </w:t>
            </w:r>
            <w:r w:rsidRPr="000B3337">
              <w:rPr>
                <w:rFonts w:ascii="Times New Roman" w:hAnsi="Times New Roman"/>
              </w:rPr>
              <w:br/>
              <w:t>измерения</w:t>
            </w:r>
          </w:p>
        </w:tc>
        <w:tc>
          <w:tcPr>
            <w:tcW w:w="1418" w:type="dxa"/>
            <w:gridSpan w:val="2"/>
            <w:vMerge w:val="restart"/>
            <w:vAlign w:val="center"/>
          </w:tcPr>
          <w:p w:rsidR="004D24C3" w:rsidRPr="000B3337" w:rsidRDefault="004D24C3" w:rsidP="00A9468F">
            <w:pPr>
              <w:widowControl w:val="0"/>
              <w:overflowPunct w:val="0"/>
              <w:autoSpaceDE w:val="0"/>
              <w:autoSpaceDN w:val="0"/>
              <w:adjustRightInd w:val="0"/>
              <w:jc w:val="center"/>
              <w:textAlignment w:val="baseline"/>
              <w:rPr>
                <w:rFonts w:ascii="Times New Roman" w:hAnsi="Times New Roman"/>
              </w:rPr>
            </w:pPr>
            <w:r w:rsidRPr="000B3337">
              <w:rPr>
                <w:rFonts w:ascii="Times New Roman" w:hAnsi="Times New Roman"/>
              </w:rPr>
              <w:t>Базовое значение показателя (на 2014 год)</w:t>
            </w:r>
          </w:p>
        </w:tc>
        <w:tc>
          <w:tcPr>
            <w:tcW w:w="4711" w:type="dxa"/>
            <w:gridSpan w:val="13"/>
            <w:vAlign w:val="center"/>
          </w:tcPr>
          <w:p w:rsidR="004D24C3" w:rsidRPr="000B3337" w:rsidRDefault="004D24C3" w:rsidP="00A9468F">
            <w:pPr>
              <w:widowControl w:val="0"/>
              <w:overflowPunct w:val="0"/>
              <w:autoSpaceDE w:val="0"/>
              <w:autoSpaceDN w:val="0"/>
              <w:adjustRightInd w:val="0"/>
              <w:jc w:val="center"/>
              <w:textAlignment w:val="baseline"/>
              <w:rPr>
                <w:rFonts w:ascii="Times New Roman" w:hAnsi="Times New Roman"/>
              </w:rPr>
            </w:pPr>
            <w:r w:rsidRPr="000B3337">
              <w:rPr>
                <w:rFonts w:ascii="Times New Roman" w:hAnsi="Times New Roman"/>
              </w:rPr>
              <w:t>Планируемое значение показателя по годам реализации</w:t>
            </w:r>
          </w:p>
        </w:tc>
      </w:tr>
      <w:tr w:rsidR="004D24C3" w:rsidRPr="000B3337" w:rsidTr="00A9468F">
        <w:trPr>
          <w:trHeight w:val="256"/>
        </w:trPr>
        <w:tc>
          <w:tcPr>
            <w:tcW w:w="557" w:type="dxa"/>
            <w:gridSpan w:val="2"/>
            <w:vMerge/>
            <w:vAlign w:val="center"/>
          </w:tcPr>
          <w:p w:rsidR="004D24C3" w:rsidRPr="000B3337" w:rsidRDefault="004D24C3" w:rsidP="00A9468F">
            <w:pPr>
              <w:widowControl w:val="0"/>
              <w:overflowPunct w:val="0"/>
              <w:autoSpaceDE w:val="0"/>
              <w:autoSpaceDN w:val="0"/>
              <w:adjustRightInd w:val="0"/>
              <w:jc w:val="center"/>
              <w:textAlignment w:val="baseline"/>
              <w:rPr>
                <w:rFonts w:ascii="Times New Roman" w:hAnsi="Times New Roman"/>
              </w:rPr>
            </w:pPr>
          </w:p>
        </w:tc>
        <w:tc>
          <w:tcPr>
            <w:tcW w:w="4372" w:type="dxa"/>
            <w:gridSpan w:val="2"/>
            <w:vMerge/>
            <w:vAlign w:val="center"/>
          </w:tcPr>
          <w:p w:rsidR="004D24C3" w:rsidRPr="000B3337" w:rsidRDefault="004D24C3" w:rsidP="00A9468F">
            <w:pPr>
              <w:widowControl w:val="0"/>
              <w:overflowPunct w:val="0"/>
              <w:autoSpaceDE w:val="0"/>
              <w:autoSpaceDN w:val="0"/>
              <w:adjustRightInd w:val="0"/>
              <w:jc w:val="center"/>
              <w:textAlignment w:val="baseline"/>
              <w:rPr>
                <w:rFonts w:ascii="Times New Roman" w:hAnsi="Times New Roman"/>
              </w:rPr>
            </w:pPr>
          </w:p>
        </w:tc>
        <w:tc>
          <w:tcPr>
            <w:tcW w:w="2966" w:type="dxa"/>
            <w:gridSpan w:val="3"/>
            <w:vMerge/>
            <w:vAlign w:val="center"/>
          </w:tcPr>
          <w:p w:rsidR="004D24C3" w:rsidRPr="000B3337" w:rsidRDefault="004D24C3" w:rsidP="00A9468F">
            <w:pPr>
              <w:widowControl w:val="0"/>
              <w:overflowPunct w:val="0"/>
              <w:autoSpaceDE w:val="0"/>
              <w:autoSpaceDN w:val="0"/>
              <w:adjustRightInd w:val="0"/>
              <w:jc w:val="center"/>
              <w:textAlignment w:val="baseline"/>
              <w:rPr>
                <w:rFonts w:ascii="Times New Roman" w:hAnsi="Times New Roman"/>
              </w:rPr>
            </w:pPr>
          </w:p>
        </w:tc>
        <w:tc>
          <w:tcPr>
            <w:tcW w:w="1569" w:type="dxa"/>
            <w:gridSpan w:val="3"/>
            <w:vMerge/>
            <w:vAlign w:val="center"/>
          </w:tcPr>
          <w:p w:rsidR="004D24C3" w:rsidRPr="000B3337" w:rsidRDefault="004D24C3" w:rsidP="00A9468F">
            <w:pPr>
              <w:widowControl w:val="0"/>
              <w:overflowPunct w:val="0"/>
              <w:autoSpaceDE w:val="0"/>
              <w:autoSpaceDN w:val="0"/>
              <w:adjustRightInd w:val="0"/>
              <w:jc w:val="center"/>
              <w:textAlignment w:val="baseline"/>
              <w:rPr>
                <w:rFonts w:ascii="Times New Roman" w:hAnsi="Times New Roman"/>
              </w:rPr>
            </w:pPr>
          </w:p>
        </w:tc>
        <w:tc>
          <w:tcPr>
            <w:tcW w:w="1418" w:type="dxa"/>
            <w:gridSpan w:val="2"/>
            <w:vMerge/>
            <w:vAlign w:val="center"/>
          </w:tcPr>
          <w:p w:rsidR="004D24C3" w:rsidRPr="000B3337" w:rsidRDefault="004D24C3" w:rsidP="00A9468F">
            <w:pPr>
              <w:widowControl w:val="0"/>
              <w:overflowPunct w:val="0"/>
              <w:autoSpaceDE w:val="0"/>
              <w:autoSpaceDN w:val="0"/>
              <w:adjustRightInd w:val="0"/>
              <w:jc w:val="center"/>
              <w:textAlignment w:val="baseline"/>
              <w:rPr>
                <w:rFonts w:ascii="Times New Roman" w:hAnsi="Times New Roman"/>
              </w:rPr>
            </w:pPr>
          </w:p>
        </w:tc>
        <w:tc>
          <w:tcPr>
            <w:tcW w:w="845" w:type="dxa"/>
            <w:gridSpan w:val="2"/>
            <w:vAlign w:val="center"/>
          </w:tcPr>
          <w:p w:rsidR="004D24C3" w:rsidRPr="000B3337" w:rsidRDefault="004D24C3" w:rsidP="00A9468F">
            <w:pPr>
              <w:widowControl w:val="0"/>
              <w:autoSpaceDE w:val="0"/>
              <w:autoSpaceDN w:val="0"/>
              <w:adjustRightInd w:val="0"/>
              <w:jc w:val="center"/>
              <w:rPr>
                <w:rFonts w:ascii="Times New Roman" w:hAnsi="Times New Roman"/>
              </w:rPr>
            </w:pPr>
            <w:r w:rsidRPr="000B3337">
              <w:rPr>
                <w:rFonts w:ascii="Times New Roman" w:hAnsi="Times New Roman"/>
              </w:rPr>
              <w:t>2015 год</w:t>
            </w:r>
          </w:p>
        </w:tc>
        <w:tc>
          <w:tcPr>
            <w:tcW w:w="992" w:type="dxa"/>
            <w:gridSpan w:val="3"/>
            <w:vAlign w:val="center"/>
          </w:tcPr>
          <w:p w:rsidR="004D24C3" w:rsidRPr="000B3337" w:rsidRDefault="004D24C3" w:rsidP="00A9468F">
            <w:pPr>
              <w:widowControl w:val="0"/>
              <w:autoSpaceDE w:val="0"/>
              <w:autoSpaceDN w:val="0"/>
              <w:adjustRightInd w:val="0"/>
              <w:jc w:val="center"/>
              <w:rPr>
                <w:rFonts w:ascii="Times New Roman" w:hAnsi="Times New Roman"/>
              </w:rPr>
            </w:pPr>
            <w:r w:rsidRPr="000B3337">
              <w:rPr>
                <w:rFonts w:ascii="Times New Roman" w:hAnsi="Times New Roman"/>
              </w:rPr>
              <w:t>2016 год</w:t>
            </w:r>
          </w:p>
        </w:tc>
        <w:tc>
          <w:tcPr>
            <w:tcW w:w="993" w:type="dxa"/>
            <w:gridSpan w:val="3"/>
            <w:vAlign w:val="center"/>
          </w:tcPr>
          <w:p w:rsidR="004D24C3" w:rsidRPr="000B3337" w:rsidRDefault="004D24C3" w:rsidP="00A9468F">
            <w:pPr>
              <w:widowControl w:val="0"/>
              <w:autoSpaceDE w:val="0"/>
              <w:autoSpaceDN w:val="0"/>
              <w:adjustRightInd w:val="0"/>
              <w:jc w:val="center"/>
              <w:rPr>
                <w:rFonts w:ascii="Times New Roman" w:hAnsi="Times New Roman"/>
              </w:rPr>
            </w:pPr>
            <w:r w:rsidRPr="000B3337">
              <w:rPr>
                <w:rFonts w:ascii="Times New Roman" w:hAnsi="Times New Roman"/>
              </w:rPr>
              <w:t>2017 год</w:t>
            </w:r>
          </w:p>
        </w:tc>
        <w:tc>
          <w:tcPr>
            <w:tcW w:w="860" w:type="dxa"/>
            <w:gridSpan w:val="3"/>
            <w:vAlign w:val="center"/>
          </w:tcPr>
          <w:p w:rsidR="004D24C3" w:rsidRPr="000B3337" w:rsidRDefault="004D24C3" w:rsidP="00A9468F">
            <w:pPr>
              <w:widowControl w:val="0"/>
              <w:autoSpaceDE w:val="0"/>
              <w:autoSpaceDN w:val="0"/>
              <w:adjustRightInd w:val="0"/>
              <w:jc w:val="center"/>
              <w:rPr>
                <w:rFonts w:ascii="Times New Roman" w:hAnsi="Times New Roman"/>
              </w:rPr>
            </w:pPr>
            <w:r w:rsidRPr="000B3337">
              <w:rPr>
                <w:rFonts w:ascii="Times New Roman" w:hAnsi="Times New Roman"/>
              </w:rPr>
              <w:t>2018 год</w:t>
            </w:r>
          </w:p>
        </w:tc>
        <w:tc>
          <w:tcPr>
            <w:tcW w:w="1021" w:type="dxa"/>
            <w:gridSpan w:val="2"/>
            <w:vAlign w:val="center"/>
          </w:tcPr>
          <w:p w:rsidR="004D24C3" w:rsidRPr="000B3337" w:rsidRDefault="004D24C3" w:rsidP="00A9468F">
            <w:pPr>
              <w:widowControl w:val="0"/>
              <w:autoSpaceDE w:val="0"/>
              <w:autoSpaceDN w:val="0"/>
              <w:adjustRightInd w:val="0"/>
              <w:jc w:val="center"/>
              <w:rPr>
                <w:rFonts w:ascii="Times New Roman" w:hAnsi="Times New Roman"/>
              </w:rPr>
            </w:pPr>
            <w:r w:rsidRPr="000B3337">
              <w:rPr>
                <w:rFonts w:ascii="Times New Roman" w:hAnsi="Times New Roman"/>
              </w:rPr>
              <w:t>2019 год</w:t>
            </w:r>
          </w:p>
        </w:tc>
      </w:tr>
      <w:tr w:rsidR="004D24C3" w:rsidRPr="000B3337" w:rsidTr="00A9468F">
        <w:trPr>
          <w:trHeight w:val="465"/>
        </w:trPr>
        <w:tc>
          <w:tcPr>
            <w:tcW w:w="15593" w:type="dxa"/>
            <w:gridSpan w:val="25"/>
          </w:tcPr>
          <w:p w:rsidR="004D24C3" w:rsidRPr="000B3337" w:rsidRDefault="004D24C3" w:rsidP="00A9468F">
            <w:pPr>
              <w:contextualSpacing/>
              <w:jc w:val="center"/>
              <w:rPr>
                <w:rFonts w:ascii="Times New Roman" w:hAnsi="Times New Roman"/>
                <w:b/>
              </w:rPr>
            </w:pPr>
            <w:r w:rsidRPr="000B3337">
              <w:rPr>
                <w:rFonts w:ascii="Times New Roman" w:hAnsi="Times New Roman"/>
                <w:b/>
              </w:rPr>
              <w:t>Подпрограмма «Обеспечивающая подпрограмма»</w:t>
            </w:r>
          </w:p>
        </w:tc>
      </w:tr>
      <w:tr w:rsidR="004D24C3" w:rsidRPr="000B3337" w:rsidTr="00A9468F">
        <w:trPr>
          <w:trHeight w:val="770"/>
        </w:trPr>
        <w:tc>
          <w:tcPr>
            <w:tcW w:w="557" w:type="dxa"/>
            <w:gridSpan w:val="2"/>
            <w:vMerge w:val="restart"/>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w:t>
            </w:r>
          </w:p>
          <w:p w:rsidR="004D24C3" w:rsidRPr="000B3337" w:rsidRDefault="004D24C3" w:rsidP="00A9468F">
            <w:pPr>
              <w:rPr>
                <w:rFonts w:ascii="Times New Roman" w:hAnsi="Times New Roman"/>
                <w:sz w:val="20"/>
                <w:szCs w:val="20"/>
              </w:rPr>
            </w:pPr>
          </w:p>
        </w:tc>
        <w:tc>
          <w:tcPr>
            <w:tcW w:w="4372" w:type="dxa"/>
            <w:gridSpan w:val="2"/>
            <w:vMerge w:val="restart"/>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Обеспечение деятельности Администрации города Лыткарино, Комитета по управлению имуществом города Лыткарино, Управления Архитектуры и градостроительства города Лыткарино, Финансового управления города Лыткарино</w:t>
            </w:r>
          </w:p>
          <w:p w:rsidR="004D24C3" w:rsidRPr="000B3337" w:rsidRDefault="004D24C3" w:rsidP="00A9468F">
            <w:pPr>
              <w:rPr>
                <w:rFonts w:ascii="Times New Roman" w:hAnsi="Times New Roman"/>
                <w:sz w:val="20"/>
                <w:szCs w:val="20"/>
              </w:rPr>
            </w:pPr>
          </w:p>
        </w:tc>
        <w:tc>
          <w:tcPr>
            <w:tcW w:w="2966" w:type="dxa"/>
            <w:gridSpan w:val="3"/>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Доля обращений граждан, рассмотренных Администрацией города Лыткарино, Комитетом по управлению имуществом города Лыткарино, Управлением Архитектуры и градостроительства города Лыткарино, Финансовым управлением города Лыткарино без нарушений установленных сроков, в общем числе обращений граждан</w:t>
            </w:r>
          </w:p>
        </w:tc>
        <w:tc>
          <w:tcPr>
            <w:tcW w:w="1598" w:type="dxa"/>
            <w:gridSpan w:val="4"/>
          </w:tcPr>
          <w:p w:rsidR="004D24C3" w:rsidRPr="000B3337" w:rsidRDefault="004D24C3" w:rsidP="00A9468F">
            <w:pPr>
              <w:jc w:val="center"/>
              <w:rPr>
                <w:rFonts w:ascii="Times New Roman" w:hAnsi="Times New Roman"/>
                <w:sz w:val="20"/>
                <w:szCs w:val="20"/>
              </w:rPr>
            </w:pPr>
            <w:r w:rsidRPr="000B3337">
              <w:rPr>
                <w:rFonts w:ascii="Times New Roman" w:hAnsi="Times New Roman"/>
                <w:sz w:val="20"/>
                <w:szCs w:val="20"/>
              </w:rPr>
              <w:t>процент</w:t>
            </w:r>
          </w:p>
        </w:tc>
        <w:tc>
          <w:tcPr>
            <w:tcW w:w="1417" w:type="dxa"/>
            <w:gridSpan w:val="2"/>
          </w:tcPr>
          <w:p w:rsidR="004D24C3" w:rsidRPr="000B3337" w:rsidRDefault="004D24C3" w:rsidP="00A9468F">
            <w:pPr>
              <w:jc w:val="center"/>
              <w:rPr>
                <w:rFonts w:ascii="Times New Roman" w:hAnsi="Times New Roman"/>
                <w:sz w:val="20"/>
                <w:szCs w:val="20"/>
              </w:rPr>
            </w:pPr>
            <w:r w:rsidRPr="000B3337">
              <w:rPr>
                <w:rFonts w:ascii="Times New Roman" w:hAnsi="Times New Roman"/>
                <w:sz w:val="20"/>
                <w:szCs w:val="20"/>
              </w:rPr>
              <w:t>100,0</w:t>
            </w:r>
          </w:p>
        </w:tc>
        <w:tc>
          <w:tcPr>
            <w:tcW w:w="836" w:type="dxa"/>
            <w:gridSpan w:val="2"/>
          </w:tcPr>
          <w:p w:rsidR="004D24C3" w:rsidRPr="000B3337" w:rsidRDefault="004D24C3" w:rsidP="00A9468F">
            <w:pPr>
              <w:jc w:val="center"/>
              <w:rPr>
                <w:rFonts w:ascii="Times New Roman" w:hAnsi="Times New Roman"/>
                <w:sz w:val="20"/>
                <w:szCs w:val="20"/>
              </w:rPr>
            </w:pPr>
            <w:r w:rsidRPr="000B3337">
              <w:rPr>
                <w:rFonts w:ascii="Times New Roman" w:hAnsi="Times New Roman"/>
                <w:sz w:val="20"/>
                <w:szCs w:val="20"/>
              </w:rPr>
              <w:t>100,0</w:t>
            </w:r>
          </w:p>
        </w:tc>
        <w:tc>
          <w:tcPr>
            <w:tcW w:w="992" w:type="dxa"/>
            <w:gridSpan w:val="3"/>
          </w:tcPr>
          <w:p w:rsidR="004D24C3" w:rsidRPr="000B3337" w:rsidRDefault="004D24C3" w:rsidP="00A9468F">
            <w:pPr>
              <w:jc w:val="center"/>
              <w:rPr>
                <w:rFonts w:ascii="Times New Roman" w:hAnsi="Times New Roman"/>
                <w:sz w:val="20"/>
                <w:szCs w:val="20"/>
              </w:rPr>
            </w:pPr>
            <w:r w:rsidRPr="000B3337">
              <w:rPr>
                <w:rFonts w:ascii="Times New Roman" w:hAnsi="Times New Roman"/>
                <w:sz w:val="20"/>
                <w:szCs w:val="20"/>
              </w:rPr>
              <w:t>100,0</w:t>
            </w:r>
          </w:p>
        </w:tc>
        <w:tc>
          <w:tcPr>
            <w:tcW w:w="993" w:type="dxa"/>
            <w:gridSpan w:val="3"/>
          </w:tcPr>
          <w:p w:rsidR="004D24C3" w:rsidRPr="000B3337" w:rsidRDefault="004D24C3" w:rsidP="00A9468F">
            <w:pPr>
              <w:jc w:val="center"/>
              <w:rPr>
                <w:rFonts w:ascii="Times New Roman" w:hAnsi="Times New Roman"/>
                <w:sz w:val="20"/>
                <w:szCs w:val="20"/>
              </w:rPr>
            </w:pPr>
            <w:r w:rsidRPr="000B3337">
              <w:rPr>
                <w:rFonts w:ascii="Times New Roman" w:hAnsi="Times New Roman"/>
                <w:sz w:val="20"/>
                <w:szCs w:val="20"/>
              </w:rPr>
              <w:t>100,0</w:t>
            </w:r>
          </w:p>
        </w:tc>
        <w:tc>
          <w:tcPr>
            <w:tcW w:w="865" w:type="dxa"/>
            <w:gridSpan w:val="3"/>
          </w:tcPr>
          <w:p w:rsidR="004D24C3" w:rsidRPr="000B3337" w:rsidRDefault="004D24C3" w:rsidP="00A9468F">
            <w:pPr>
              <w:jc w:val="center"/>
              <w:rPr>
                <w:rFonts w:ascii="Times New Roman" w:hAnsi="Times New Roman"/>
                <w:sz w:val="20"/>
                <w:szCs w:val="20"/>
              </w:rPr>
            </w:pPr>
            <w:r w:rsidRPr="000B3337">
              <w:rPr>
                <w:rFonts w:ascii="Times New Roman" w:hAnsi="Times New Roman"/>
                <w:sz w:val="20"/>
                <w:szCs w:val="20"/>
              </w:rPr>
              <w:t>100,0</w:t>
            </w:r>
          </w:p>
        </w:tc>
        <w:tc>
          <w:tcPr>
            <w:tcW w:w="997" w:type="dxa"/>
          </w:tcPr>
          <w:p w:rsidR="004D24C3" w:rsidRPr="000B3337" w:rsidRDefault="004D24C3" w:rsidP="00A9468F">
            <w:pPr>
              <w:jc w:val="center"/>
              <w:rPr>
                <w:rFonts w:ascii="Times New Roman" w:hAnsi="Times New Roman"/>
                <w:sz w:val="20"/>
                <w:szCs w:val="20"/>
              </w:rPr>
            </w:pPr>
            <w:r w:rsidRPr="000B3337">
              <w:rPr>
                <w:rFonts w:ascii="Times New Roman" w:hAnsi="Times New Roman"/>
                <w:sz w:val="20"/>
                <w:szCs w:val="20"/>
              </w:rPr>
              <w:t>100,0</w:t>
            </w:r>
          </w:p>
        </w:tc>
      </w:tr>
      <w:tr w:rsidR="004D24C3" w:rsidRPr="000B3337" w:rsidTr="00A9468F">
        <w:trPr>
          <w:trHeight w:val="1119"/>
        </w:trPr>
        <w:tc>
          <w:tcPr>
            <w:tcW w:w="557" w:type="dxa"/>
            <w:gridSpan w:val="2"/>
            <w:vMerge/>
          </w:tcPr>
          <w:p w:rsidR="004D24C3" w:rsidRPr="000B3337" w:rsidRDefault="004D24C3" w:rsidP="00A9468F">
            <w:pPr>
              <w:widowControl w:val="0"/>
              <w:overflowPunct w:val="0"/>
              <w:autoSpaceDE w:val="0"/>
              <w:autoSpaceDN w:val="0"/>
              <w:adjustRightInd w:val="0"/>
              <w:jc w:val="center"/>
              <w:textAlignment w:val="baseline"/>
              <w:rPr>
                <w:rFonts w:ascii="Times New Roman" w:hAnsi="Times New Roman"/>
                <w:sz w:val="20"/>
                <w:szCs w:val="20"/>
              </w:rPr>
            </w:pPr>
          </w:p>
        </w:tc>
        <w:tc>
          <w:tcPr>
            <w:tcW w:w="4372" w:type="dxa"/>
            <w:gridSpan w:val="2"/>
            <w:vMerge/>
          </w:tcPr>
          <w:p w:rsidR="004D24C3" w:rsidRPr="000B3337" w:rsidRDefault="004D24C3" w:rsidP="00A9468F">
            <w:pPr>
              <w:contextualSpacing/>
              <w:jc w:val="both"/>
              <w:rPr>
                <w:rFonts w:ascii="Times New Roman" w:hAnsi="Times New Roman"/>
                <w:sz w:val="20"/>
                <w:szCs w:val="20"/>
              </w:rPr>
            </w:pPr>
          </w:p>
        </w:tc>
        <w:tc>
          <w:tcPr>
            <w:tcW w:w="2966" w:type="dxa"/>
            <w:gridSpan w:val="3"/>
          </w:tcPr>
          <w:p w:rsidR="004D24C3" w:rsidRPr="000B3337" w:rsidRDefault="004D24C3" w:rsidP="00A9468F">
            <w:pPr>
              <w:contextualSpacing/>
              <w:rPr>
                <w:rFonts w:ascii="Times New Roman" w:hAnsi="Times New Roman"/>
                <w:sz w:val="20"/>
                <w:szCs w:val="20"/>
              </w:rPr>
            </w:pPr>
            <w:r w:rsidRPr="000B3337">
              <w:rPr>
                <w:rFonts w:ascii="Times New Roman" w:hAnsi="Times New Roman"/>
                <w:sz w:val="20"/>
                <w:szCs w:val="20"/>
              </w:rPr>
              <w:t>Доля нормативных правовых актов, разработанных Администрацией города Лыткарино, Комитетом по управлению имуществом города Лыткарино, Управлением Архитектуры и градостроительства города Лыткарино без нарушений сроков реализации поручений, содержащихся в постановлениях и распоряжениях Главы города Лыткарино, от общего количества разработанных на основании поручений нормативных правовых актов</w:t>
            </w:r>
          </w:p>
        </w:tc>
        <w:tc>
          <w:tcPr>
            <w:tcW w:w="1598" w:type="dxa"/>
            <w:gridSpan w:val="4"/>
          </w:tcPr>
          <w:p w:rsidR="004D24C3" w:rsidRPr="000B3337" w:rsidRDefault="004D24C3" w:rsidP="00A9468F">
            <w:pPr>
              <w:contextualSpacing/>
              <w:jc w:val="center"/>
              <w:rPr>
                <w:rFonts w:ascii="Times New Roman" w:hAnsi="Times New Roman"/>
                <w:sz w:val="20"/>
                <w:szCs w:val="20"/>
              </w:rPr>
            </w:pPr>
            <w:r w:rsidRPr="000B3337">
              <w:rPr>
                <w:rFonts w:ascii="Times New Roman" w:hAnsi="Times New Roman"/>
                <w:sz w:val="20"/>
                <w:szCs w:val="20"/>
              </w:rPr>
              <w:t>процент</w:t>
            </w:r>
          </w:p>
        </w:tc>
        <w:tc>
          <w:tcPr>
            <w:tcW w:w="1417" w:type="dxa"/>
            <w:gridSpan w:val="2"/>
          </w:tcPr>
          <w:p w:rsidR="004D24C3" w:rsidRPr="000B3337" w:rsidRDefault="004D24C3" w:rsidP="00A9468F">
            <w:pPr>
              <w:contextualSpacing/>
              <w:jc w:val="center"/>
              <w:rPr>
                <w:rFonts w:ascii="Times New Roman" w:hAnsi="Times New Roman"/>
                <w:sz w:val="20"/>
                <w:szCs w:val="20"/>
              </w:rPr>
            </w:pPr>
            <w:r w:rsidRPr="000B3337">
              <w:rPr>
                <w:rFonts w:ascii="Times New Roman" w:hAnsi="Times New Roman"/>
                <w:sz w:val="20"/>
                <w:szCs w:val="20"/>
              </w:rPr>
              <w:t>100,0</w:t>
            </w:r>
          </w:p>
        </w:tc>
        <w:tc>
          <w:tcPr>
            <w:tcW w:w="836" w:type="dxa"/>
            <w:gridSpan w:val="2"/>
          </w:tcPr>
          <w:p w:rsidR="004D24C3" w:rsidRPr="000B3337" w:rsidRDefault="004D24C3" w:rsidP="00A9468F">
            <w:pPr>
              <w:contextualSpacing/>
              <w:jc w:val="center"/>
              <w:rPr>
                <w:rFonts w:ascii="Times New Roman" w:hAnsi="Times New Roman"/>
                <w:sz w:val="20"/>
                <w:szCs w:val="20"/>
              </w:rPr>
            </w:pPr>
            <w:r w:rsidRPr="000B3337">
              <w:rPr>
                <w:rFonts w:ascii="Times New Roman" w:hAnsi="Times New Roman"/>
                <w:sz w:val="20"/>
                <w:szCs w:val="20"/>
              </w:rPr>
              <w:t>100,0</w:t>
            </w:r>
          </w:p>
        </w:tc>
        <w:tc>
          <w:tcPr>
            <w:tcW w:w="992" w:type="dxa"/>
            <w:gridSpan w:val="3"/>
          </w:tcPr>
          <w:p w:rsidR="004D24C3" w:rsidRPr="000B3337" w:rsidRDefault="004D24C3" w:rsidP="00A9468F">
            <w:pPr>
              <w:contextualSpacing/>
              <w:jc w:val="center"/>
              <w:rPr>
                <w:rFonts w:ascii="Times New Roman" w:hAnsi="Times New Roman"/>
                <w:sz w:val="20"/>
                <w:szCs w:val="20"/>
              </w:rPr>
            </w:pPr>
            <w:r w:rsidRPr="000B3337">
              <w:rPr>
                <w:rFonts w:ascii="Times New Roman" w:hAnsi="Times New Roman"/>
                <w:sz w:val="20"/>
                <w:szCs w:val="20"/>
              </w:rPr>
              <w:t>100,0</w:t>
            </w:r>
          </w:p>
        </w:tc>
        <w:tc>
          <w:tcPr>
            <w:tcW w:w="993" w:type="dxa"/>
            <w:gridSpan w:val="3"/>
          </w:tcPr>
          <w:p w:rsidR="004D24C3" w:rsidRPr="000B3337" w:rsidRDefault="004D24C3" w:rsidP="00A9468F">
            <w:pPr>
              <w:contextualSpacing/>
              <w:jc w:val="center"/>
              <w:rPr>
                <w:rFonts w:ascii="Times New Roman" w:hAnsi="Times New Roman"/>
                <w:sz w:val="20"/>
                <w:szCs w:val="20"/>
              </w:rPr>
            </w:pPr>
            <w:r w:rsidRPr="000B3337">
              <w:rPr>
                <w:rFonts w:ascii="Times New Roman" w:hAnsi="Times New Roman"/>
                <w:sz w:val="20"/>
                <w:szCs w:val="20"/>
              </w:rPr>
              <w:t>100,0</w:t>
            </w:r>
          </w:p>
        </w:tc>
        <w:tc>
          <w:tcPr>
            <w:tcW w:w="865" w:type="dxa"/>
            <w:gridSpan w:val="3"/>
          </w:tcPr>
          <w:p w:rsidR="004D24C3" w:rsidRPr="000B3337" w:rsidRDefault="004D24C3" w:rsidP="00A9468F">
            <w:pPr>
              <w:contextualSpacing/>
              <w:jc w:val="center"/>
              <w:rPr>
                <w:rFonts w:ascii="Times New Roman" w:hAnsi="Times New Roman"/>
                <w:sz w:val="20"/>
                <w:szCs w:val="20"/>
              </w:rPr>
            </w:pPr>
            <w:r w:rsidRPr="000B3337">
              <w:rPr>
                <w:rFonts w:ascii="Times New Roman" w:hAnsi="Times New Roman"/>
                <w:sz w:val="20"/>
                <w:szCs w:val="20"/>
              </w:rPr>
              <w:t>100,0</w:t>
            </w:r>
          </w:p>
        </w:tc>
        <w:tc>
          <w:tcPr>
            <w:tcW w:w="997" w:type="dxa"/>
          </w:tcPr>
          <w:p w:rsidR="004D24C3" w:rsidRPr="000B3337" w:rsidRDefault="004D24C3" w:rsidP="00A9468F">
            <w:pPr>
              <w:contextualSpacing/>
              <w:jc w:val="center"/>
              <w:rPr>
                <w:rFonts w:ascii="Times New Roman" w:hAnsi="Times New Roman"/>
                <w:sz w:val="20"/>
                <w:szCs w:val="20"/>
              </w:rPr>
            </w:pPr>
            <w:r w:rsidRPr="000B3337">
              <w:rPr>
                <w:rFonts w:ascii="Times New Roman" w:hAnsi="Times New Roman"/>
                <w:sz w:val="20"/>
                <w:szCs w:val="20"/>
              </w:rPr>
              <w:t>100,0</w:t>
            </w:r>
          </w:p>
        </w:tc>
      </w:tr>
      <w:tr w:rsidR="004D24C3" w:rsidRPr="000B3337" w:rsidTr="00A9468F">
        <w:trPr>
          <w:trHeight w:val="1688"/>
        </w:trPr>
        <w:tc>
          <w:tcPr>
            <w:tcW w:w="557" w:type="dxa"/>
            <w:gridSpan w:val="2"/>
            <w:vMerge w:val="restart"/>
            <w:vAlign w:val="center"/>
          </w:tcPr>
          <w:p w:rsidR="004D24C3" w:rsidRPr="000B3337" w:rsidRDefault="004D24C3" w:rsidP="00A9468F">
            <w:pPr>
              <w:widowControl w:val="0"/>
              <w:overflowPunct w:val="0"/>
              <w:autoSpaceDE w:val="0"/>
              <w:autoSpaceDN w:val="0"/>
              <w:adjustRightInd w:val="0"/>
              <w:jc w:val="center"/>
              <w:textAlignment w:val="baseline"/>
              <w:rPr>
                <w:rFonts w:ascii="Times New Roman" w:hAnsi="Times New Roman"/>
                <w:lang w:val="en-US"/>
              </w:rPr>
            </w:pPr>
          </w:p>
        </w:tc>
        <w:tc>
          <w:tcPr>
            <w:tcW w:w="4372" w:type="dxa"/>
            <w:gridSpan w:val="2"/>
            <w:vMerge w:val="restart"/>
            <w:tcBorders>
              <w:top w:val="nil"/>
            </w:tcBorders>
            <w:vAlign w:val="center"/>
          </w:tcPr>
          <w:p w:rsidR="004D24C3" w:rsidRPr="000B3337" w:rsidRDefault="004D24C3" w:rsidP="00A9468F">
            <w:pPr>
              <w:contextualSpacing/>
              <w:jc w:val="both"/>
              <w:rPr>
                <w:rFonts w:ascii="Times New Roman" w:hAnsi="Times New Roman"/>
              </w:rPr>
            </w:pPr>
          </w:p>
        </w:tc>
        <w:tc>
          <w:tcPr>
            <w:tcW w:w="2966" w:type="dxa"/>
            <w:gridSpan w:val="3"/>
            <w:tcBorders>
              <w:bottom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Доля проведенных процедур закупок Администрацией города Лыткарино, Комитетом по управлению имуществом города Лыткарино, Управлением Архитектуры и градостроительства города Лыткарино, Финансовым управлением города Лыткарино в общем количестве запланированных процедур закупок</w:t>
            </w:r>
          </w:p>
        </w:tc>
        <w:tc>
          <w:tcPr>
            <w:tcW w:w="1598" w:type="dxa"/>
            <w:gridSpan w:val="4"/>
            <w:tcBorders>
              <w:bottom w:val="single" w:sz="4" w:space="0" w:color="auto"/>
            </w:tcBorders>
          </w:tcPr>
          <w:p w:rsidR="004D24C3" w:rsidRPr="000B3337" w:rsidRDefault="004D24C3" w:rsidP="00A9468F">
            <w:pPr>
              <w:jc w:val="center"/>
              <w:rPr>
                <w:rFonts w:ascii="Times New Roman" w:hAnsi="Times New Roman"/>
                <w:sz w:val="20"/>
                <w:szCs w:val="20"/>
              </w:rPr>
            </w:pPr>
            <w:r w:rsidRPr="000B3337">
              <w:rPr>
                <w:rFonts w:ascii="Times New Roman" w:hAnsi="Times New Roman"/>
                <w:sz w:val="20"/>
                <w:szCs w:val="20"/>
              </w:rPr>
              <w:t>процент</w:t>
            </w:r>
          </w:p>
        </w:tc>
        <w:tc>
          <w:tcPr>
            <w:tcW w:w="1417" w:type="dxa"/>
            <w:gridSpan w:val="2"/>
            <w:tcBorders>
              <w:bottom w:val="single" w:sz="4" w:space="0" w:color="auto"/>
            </w:tcBorders>
          </w:tcPr>
          <w:p w:rsidR="004D24C3" w:rsidRPr="000B3337" w:rsidRDefault="004D24C3" w:rsidP="00A9468F">
            <w:pPr>
              <w:jc w:val="center"/>
              <w:rPr>
                <w:rFonts w:ascii="Times New Roman" w:hAnsi="Times New Roman"/>
                <w:sz w:val="20"/>
                <w:szCs w:val="20"/>
              </w:rPr>
            </w:pPr>
            <w:r w:rsidRPr="000B3337">
              <w:rPr>
                <w:rFonts w:ascii="Times New Roman" w:hAnsi="Times New Roman"/>
                <w:sz w:val="20"/>
                <w:szCs w:val="20"/>
              </w:rPr>
              <w:t>100,0</w:t>
            </w:r>
          </w:p>
        </w:tc>
        <w:tc>
          <w:tcPr>
            <w:tcW w:w="836" w:type="dxa"/>
            <w:gridSpan w:val="2"/>
            <w:tcBorders>
              <w:bottom w:val="single" w:sz="4" w:space="0" w:color="auto"/>
            </w:tcBorders>
          </w:tcPr>
          <w:p w:rsidR="004D24C3" w:rsidRPr="000B3337" w:rsidRDefault="004D24C3" w:rsidP="00A9468F">
            <w:pPr>
              <w:jc w:val="center"/>
              <w:rPr>
                <w:rFonts w:ascii="Times New Roman" w:hAnsi="Times New Roman"/>
                <w:sz w:val="20"/>
                <w:szCs w:val="20"/>
              </w:rPr>
            </w:pPr>
            <w:r w:rsidRPr="000B3337">
              <w:rPr>
                <w:rFonts w:ascii="Times New Roman" w:hAnsi="Times New Roman"/>
                <w:sz w:val="20"/>
                <w:szCs w:val="20"/>
              </w:rPr>
              <w:t>100,0</w:t>
            </w:r>
          </w:p>
        </w:tc>
        <w:tc>
          <w:tcPr>
            <w:tcW w:w="992" w:type="dxa"/>
            <w:gridSpan w:val="3"/>
            <w:tcBorders>
              <w:bottom w:val="single" w:sz="4" w:space="0" w:color="auto"/>
            </w:tcBorders>
          </w:tcPr>
          <w:p w:rsidR="004D24C3" w:rsidRPr="000B3337" w:rsidRDefault="004D24C3" w:rsidP="00A9468F">
            <w:pPr>
              <w:jc w:val="center"/>
              <w:rPr>
                <w:rFonts w:ascii="Times New Roman" w:hAnsi="Times New Roman"/>
                <w:sz w:val="20"/>
                <w:szCs w:val="20"/>
              </w:rPr>
            </w:pPr>
            <w:r w:rsidRPr="000B3337">
              <w:rPr>
                <w:rFonts w:ascii="Times New Roman" w:hAnsi="Times New Roman"/>
                <w:sz w:val="20"/>
                <w:szCs w:val="20"/>
              </w:rPr>
              <w:t>100,0</w:t>
            </w:r>
          </w:p>
        </w:tc>
        <w:tc>
          <w:tcPr>
            <w:tcW w:w="993" w:type="dxa"/>
            <w:gridSpan w:val="3"/>
            <w:tcBorders>
              <w:bottom w:val="single" w:sz="4" w:space="0" w:color="auto"/>
            </w:tcBorders>
          </w:tcPr>
          <w:p w:rsidR="004D24C3" w:rsidRPr="000B3337" w:rsidRDefault="004D24C3" w:rsidP="00A9468F">
            <w:pPr>
              <w:jc w:val="center"/>
              <w:rPr>
                <w:rFonts w:ascii="Times New Roman" w:hAnsi="Times New Roman"/>
                <w:sz w:val="20"/>
                <w:szCs w:val="20"/>
              </w:rPr>
            </w:pPr>
            <w:r w:rsidRPr="000B3337">
              <w:rPr>
                <w:rFonts w:ascii="Times New Roman" w:hAnsi="Times New Roman"/>
                <w:sz w:val="20"/>
                <w:szCs w:val="20"/>
              </w:rPr>
              <w:t>100,0</w:t>
            </w:r>
          </w:p>
        </w:tc>
        <w:tc>
          <w:tcPr>
            <w:tcW w:w="865" w:type="dxa"/>
            <w:gridSpan w:val="3"/>
            <w:tcBorders>
              <w:bottom w:val="single" w:sz="4" w:space="0" w:color="auto"/>
            </w:tcBorders>
          </w:tcPr>
          <w:p w:rsidR="004D24C3" w:rsidRPr="000B3337" w:rsidRDefault="004D24C3" w:rsidP="00A9468F">
            <w:pPr>
              <w:jc w:val="center"/>
              <w:rPr>
                <w:rFonts w:ascii="Times New Roman" w:hAnsi="Times New Roman"/>
                <w:sz w:val="20"/>
                <w:szCs w:val="20"/>
              </w:rPr>
            </w:pPr>
            <w:r w:rsidRPr="000B3337">
              <w:rPr>
                <w:rFonts w:ascii="Times New Roman" w:hAnsi="Times New Roman"/>
                <w:sz w:val="20"/>
                <w:szCs w:val="20"/>
              </w:rPr>
              <w:t>100,0</w:t>
            </w:r>
          </w:p>
        </w:tc>
        <w:tc>
          <w:tcPr>
            <w:tcW w:w="997" w:type="dxa"/>
            <w:tcBorders>
              <w:bottom w:val="single" w:sz="4" w:space="0" w:color="auto"/>
            </w:tcBorders>
          </w:tcPr>
          <w:p w:rsidR="004D24C3" w:rsidRPr="000B3337" w:rsidRDefault="004D24C3" w:rsidP="00A9468F">
            <w:pPr>
              <w:jc w:val="center"/>
              <w:rPr>
                <w:rFonts w:ascii="Times New Roman" w:hAnsi="Times New Roman"/>
                <w:sz w:val="20"/>
                <w:szCs w:val="20"/>
              </w:rPr>
            </w:pPr>
            <w:r w:rsidRPr="000B3337">
              <w:rPr>
                <w:rFonts w:ascii="Times New Roman" w:hAnsi="Times New Roman"/>
                <w:sz w:val="20"/>
                <w:szCs w:val="20"/>
              </w:rPr>
              <w:t>100,0</w:t>
            </w:r>
          </w:p>
        </w:tc>
      </w:tr>
      <w:tr w:rsidR="004D24C3" w:rsidRPr="000B3337" w:rsidTr="00A9468F">
        <w:trPr>
          <w:trHeight w:val="1124"/>
        </w:trPr>
        <w:tc>
          <w:tcPr>
            <w:tcW w:w="557" w:type="dxa"/>
            <w:gridSpan w:val="2"/>
            <w:vMerge/>
            <w:vAlign w:val="center"/>
          </w:tcPr>
          <w:p w:rsidR="004D24C3" w:rsidRPr="000B3337" w:rsidRDefault="004D24C3" w:rsidP="00A9468F">
            <w:pPr>
              <w:widowControl w:val="0"/>
              <w:overflowPunct w:val="0"/>
              <w:autoSpaceDE w:val="0"/>
              <w:autoSpaceDN w:val="0"/>
              <w:adjustRightInd w:val="0"/>
              <w:jc w:val="center"/>
              <w:textAlignment w:val="baseline"/>
              <w:rPr>
                <w:rFonts w:ascii="Times New Roman" w:hAnsi="Times New Roman"/>
              </w:rPr>
            </w:pPr>
          </w:p>
        </w:tc>
        <w:tc>
          <w:tcPr>
            <w:tcW w:w="4372" w:type="dxa"/>
            <w:gridSpan w:val="2"/>
            <w:vMerge/>
            <w:tcBorders>
              <w:right w:val="single" w:sz="4" w:space="0" w:color="auto"/>
            </w:tcBorders>
            <w:vAlign w:val="center"/>
          </w:tcPr>
          <w:p w:rsidR="004D24C3" w:rsidRPr="000B3337" w:rsidRDefault="004D24C3" w:rsidP="00A9468F">
            <w:pPr>
              <w:contextualSpacing/>
              <w:jc w:val="both"/>
              <w:rPr>
                <w:rFonts w:ascii="Times New Roman" w:hAnsi="Times New Roman"/>
              </w:rPr>
            </w:pPr>
          </w:p>
        </w:tc>
        <w:tc>
          <w:tcPr>
            <w:tcW w:w="2966" w:type="dxa"/>
            <w:gridSpan w:val="3"/>
            <w:tcBorders>
              <w:top w:val="single" w:sz="4" w:space="0" w:color="auto"/>
              <w:left w:val="single" w:sz="4" w:space="0" w:color="auto"/>
              <w:bottom w:val="nil"/>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Доля выплаченных Администрацией города Лыткарино, Комитетом по управлению имуществом города Лыткарино, Управлением Архитектуры и градостроительства города Лыткарино, Финансовым управлением города Лыткарино объемов денежного содержания, прочих и иных выплат, страховых взносов от запланированных выплат</w:t>
            </w:r>
          </w:p>
        </w:tc>
        <w:tc>
          <w:tcPr>
            <w:tcW w:w="1598" w:type="dxa"/>
            <w:gridSpan w:val="4"/>
            <w:tcBorders>
              <w:top w:val="single" w:sz="4" w:space="0" w:color="auto"/>
              <w:left w:val="single" w:sz="4" w:space="0" w:color="auto"/>
              <w:bottom w:val="nil"/>
              <w:right w:val="single" w:sz="4" w:space="0" w:color="auto"/>
            </w:tcBorders>
          </w:tcPr>
          <w:p w:rsidR="004D24C3" w:rsidRPr="000B3337" w:rsidRDefault="004D24C3" w:rsidP="00A9468F">
            <w:pPr>
              <w:jc w:val="center"/>
              <w:rPr>
                <w:rFonts w:ascii="Times New Roman" w:hAnsi="Times New Roman"/>
                <w:sz w:val="20"/>
                <w:szCs w:val="20"/>
              </w:rPr>
            </w:pPr>
            <w:r w:rsidRPr="000B3337">
              <w:rPr>
                <w:rFonts w:ascii="Times New Roman" w:hAnsi="Times New Roman"/>
                <w:sz w:val="20"/>
                <w:szCs w:val="20"/>
              </w:rPr>
              <w:t>процент</w:t>
            </w:r>
          </w:p>
        </w:tc>
        <w:tc>
          <w:tcPr>
            <w:tcW w:w="1417" w:type="dxa"/>
            <w:gridSpan w:val="2"/>
            <w:tcBorders>
              <w:top w:val="single" w:sz="4" w:space="0" w:color="auto"/>
              <w:left w:val="single" w:sz="4" w:space="0" w:color="auto"/>
              <w:bottom w:val="nil"/>
              <w:right w:val="single" w:sz="4" w:space="0" w:color="auto"/>
            </w:tcBorders>
          </w:tcPr>
          <w:p w:rsidR="004D24C3" w:rsidRPr="000B3337" w:rsidRDefault="004D24C3" w:rsidP="00A9468F">
            <w:pPr>
              <w:jc w:val="center"/>
              <w:rPr>
                <w:rFonts w:ascii="Times New Roman" w:hAnsi="Times New Roman"/>
                <w:sz w:val="20"/>
                <w:szCs w:val="20"/>
              </w:rPr>
            </w:pPr>
            <w:r w:rsidRPr="000B3337">
              <w:rPr>
                <w:rFonts w:ascii="Times New Roman" w:hAnsi="Times New Roman"/>
                <w:sz w:val="20"/>
                <w:szCs w:val="20"/>
              </w:rPr>
              <w:t>100,0</w:t>
            </w:r>
          </w:p>
        </w:tc>
        <w:tc>
          <w:tcPr>
            <w:tcW w:w="836" w:type="dxa"/>
            <w:gridSpan w:val="2"/>
            <w:tcBorders>
              <w:top w:val="single" w:sz="4" w:space="0" w:color="auto"/>
              <w:left w:val="single" w:sz="4" w:space="0" w:color="auto"/>
              <w:bottom w:val="nil"/>
              <w:right w:val="single" w:sz="4" w:space="0" w:color="auto"/>
            </w:tcBorders>
          </w:tcPr>
          <w:p w:rsidR="004D24C3" w:rsidRPr="000B3337" w:rsidRDefault="004D24C3" w:rsidP="00A9468F">
            <w:pPr>
              <w:jc w:val="center"/>
              <w:rPr>
                <w:rFonts w:ascii="Times New Roman" w:hAnsi="Times New Roman"/>
                <w:sz w:val="20"/>
                <w:szCs w:val="20"/>
              </w:rPr>
            </w:pPr>
            <w:r w:rsidRPr="000B3337">
              <w:rPr>
                <w:rFonts w:ascii="Times New Roman" w:hAnsi="Times New Roman"/>
                <w:sz w:val="20"/>
                <w:szCs w:val="20"/>
              </w:rPr>
              <w:t>100,0</w:t>
            </w:r>
          </w:p>
        </w:tc>
        <w:tc>
          <w:tcPr>
            <w:tcW w:w="992" w:type="dxa"/>
            <w:gridSpan w:val="3"/>
            <w:tcBorders>
              <w:top w:val="single" w:sz="4" w:space="0" w:color="auto"/>
              <w:left w:val="single" w:sz="4" w:space="0" w:color="auto"/>
              <w:bottom w:val="nil"/>
              <w:right w:val="single" w:sz="4" w:space="0" w:color="auto"/>
            </w:tcBorders>
          </w:tcPr>
          <w:p w:rsidR="004D24C3" w:rsidRPr="000B3337" w:rsidRDefault="004D24C3" w:rsidP="00A9468F">
            <w:pPr>
              <w:jc w:val="center"/>
              <w:rPr>
                <w:rFonts w:ascii="Times New Roman" w:hAnsi="Times New Roman"/>
                <w:sz w:val="20"/>
                <w:szCs w:val="20"/>
              </w:rPr>
            </w:pPr>
            <w:r w:rsidRPr="000B3337">
              <w:rPr>
                <w:rFonts w:ascii="Times New Roman" w:hAnsi="Times New Roman"/>
                <w:sz w:val="20"/>
                <w:szCs w:val="20"/>
              </w:rPr>
              <w:t>100,0</w:t>
            </w:r>
          </w:p>
        </w:tc>
        <w:tc>
          <w:tcPr>
            <w:tcW w:w="993" w:type="dxa"/>
            <w:gridSpan w:val="3"/>
            <w:tcBorders>
              <w:top w:val="single" w:sz="4" w:space="0" w:color="auto"/>
              <w:left w:val="single" w:sz="4" w:space="0" w:color="auto"/>
              <w:bottom w:val="nil"/>
              <w:right w:val="single" w:sz="4" w:space="0" w:color="auto"/>
            </w:tcBorders>
          </w:tcPr>
          <w:p w:rsidR="004D24C3" w:rsidRPr="000B3337" w:rsidRDefault="004D24C3" w:rsidP="00A9468F">
            <w:pPr>
              <w:jc w:val="center"/>
              <w:rPr>
                <w:rFonts w:ascii="Times New Roman" w:hAnsi="Times New Roman"/>
                <w:sz w:val="20"/>
                <w:szCs w:val="20"/>
              </w:rPr>
            </w:pPr>
            <w:r w:rsidRPr="000B3337">
              <w:rPr>
                <w:rFonts w:ascii="Times New Roman" w:hAnsi="Times New Roman"/>
                <w:sz w:val="20"/>
                <w:szCs w:val="20"/>
              </w:rPr>
              <w:t>100,0</w:t>
            </w:r>
          </w:p>
        </w:tc>
        <w:tc>
          <w:tcPr>
            <w:tcW w:w="865" w:type="dxa"/>
            <w:gridSpan w:val="3"/>
            <w:tcBorders>
              <w:top w:val="single" w:sz="4" w:space="0" w:color="auto"/>
              <w:left w:val="single" w:sz="4" w:space="0" w:color="auto"/>
              <w:bottom w:val="nil"/>
              <w:right w:val="single" w:sz="4" w:space="0" w:color="auto"/>
            </w:tcBorders>
          </w:tcPr>
          <w:p w:rsidR="004D24C3" w:rsidRPr="000B3337" w:rsidRDefault="004D24C3" w:rsidP="00A9468F">
            <w:pPr>
              <w:jc w:val="center"/>
              <w:rPr>
                <w:rFonts w:ascii="Times New Roman" w:hAnsi="Times New Roman"/>
                <w:sz w:val="20"/>
                <w:szCs w:val="20"/>
              </w:rPr>
            </w:pPr>
            <w:r w:rsidRPr="000B3337">
              <w:rPr>
                <w:rFonts w:ascii="Times New Roman" w:hAnsi="Times New Roman"/>
                <w:sz w:val="20"/>
                <w:szCs w:val="20"/>
              </w:rPr>
              <w:t>100,0</w:t>
            </w:r>
          </w:p>
        </w:tc>
        <w:tc>
          <w:tcPr>
            <w:tcW w:w="997" w:type="dxa"/>
            <w:tcBorders>
              <w:top w:val="single" w:sz="4" w:space="0" w:color="auto"/>
              <w:left w:val="single" w:sz="4" w:space="0" w:color="auto"/>
              <w:bottom w:val="nil"/>
              <w:right w:val="single" w:sz="4" w:space="0" w:color="auto"/>
            </w:tcBorders>
          </w:tcPr>
          <w:p w:rsidR="004D24C3" w:rsidRPr="000B3337" w:rsidRDefault="004D24C3" w:rsidP="00A9468F">
            <w:pPr>
              <w:jc w:val="center"/>
              <w:rPr>
                <w:rFonts w:ascii="Times New Roman" w:hAnsi="Times New Roman"/>
                <w:sz w:val="20"/>
                <w:szCs w:val="20"/>
              </w:rPr>
            </w:pPr>
            <w:r w:rsidRPr="000B3337">
              <w:rPr>
                <w:rFonts w:ascii="Times New Roman" w:hAnsi="Times New Roman"/>
                <w:sz w:val="20"/>
                <w:szCs w:val="20"/>
              </w:rPr>
              <w:t>100,0</w:t>
            </w:r>
          </w:p>
        </w:tc>
      </w:tr>
      <w:tr w:rsidR="004D24C3" w:rsidRPr="000B3337" w:rsidTr="00A9468F">
        <w:trPr>
          <w:trHeight w:val="70"/>
        </w:trPr>
        <w:tc>
          <w:tcPr>
            <w:tcW w:w="557" w:type="dxa"/>
            <w:gridSpan w:val="2"/>
            <w:vMerge/>
            <w:vAlign w:val="center"/>
          </w:tcPr>
          <w:p w:rsidR="004D24C3" w:rsidRPr="000B3337" w:rsidRDefault="004D24C3" w:rsidP="00A9468F">
            <w:pPr>
              <w:widowControl w:val="0"/>
              <w:overflowPunct w:val="0"/>
              <w:autoSpaceDE w:val="0"/>
              <w:autoSpaceDN w:val="0"/>
              <w:adjustRightInd w:val="0"/>
              <w:jc w:val="center"/>
              <w:textAlignment w:val="baseline"/>
              <w:rPr>
                <w:rFonts w:ascii="Times New Roman" w:hAnsi="Times New Roman"/>
                <w:lang w:val="en-US"/>
              </w:rPr>
            </w:pPr>
          </w:p>
        </w:tc>
        <w:tc>
          <w:tcPr>
            <w:tcW w:w="4372" w:type="dxa"/>
            <w:gridSpan w:val="2"/>
            <w:vMerge/>
            <w:vAlign w:val="center"/>
          </w:tcPr>
          <w:p w:rsidR="004D24C3" w:rsidRPr="000B3337" w:rsidRDefault="004D24C3" w:rsidP="00A9468F">
            <w:pPr>
              <w:contextualSpacing/>
              <w:jc w:val="both"/>
              <w:rPr>
                <w:rFonts w:ascii="Times New Roman" w:hAnsi="Times New Roman"/>
              </w:rPr>
            </w:pPr>
          </w:p>
        </w:tc>
        <w:tc>
          <w:tcPr>
            <w:tcW w:w="2966" w:type="dxa"/>
            <w:gridSpan w:val="3"/>
            <w:tcBorders>
              <w:top w:val="nil"/>
            </w:tcBorders>
          </w:tcPr>
          <w:p w:rsidR="004D24C3" w:rsidRPr="000B3337" w:rsidRDefault="004D24C3" w:rsidP="00A9468F">
            <w:pPr>
              <w:rPr>
                <w:rFonts w:ascii="Times New Roman" w:hAnsi="Times New Roman"/>
                <w:sz w:val="20"/>
                <w:szCs w:val="20"/>
              </w:rPr>
            </w:pPr>
          </w:p>
        </w:tc>
        <w:tc>
          <w:tcPr>
            <w:tcW w:w="1598" w:type="dxa"/>
            <w:gridSpan w:val="4"/>
            <w:tcBorders>
              <w:top w:val="nil"/>
            </w:tcBorders>
          </w:tcPr>
          <w:p w:rsidR="004D24C3" w:rsidRPr="000B3337" w:rsidRDefault="004D24C3" w:rsidP="00A9468F">
            <w:pPr>
              <w:rPr>
                <w:rFonts w:ascii="Times New Roman" w:hAnsi="Times New Roman"/>
                <w:sz w:val="20"/>
                <w:szCs w:val="20"/>
              </w:rPr>
            </w:pPr>
          </w:p>
        </w:tc>
        <w:tc>
          <w:tcPr>
            <w:tcW w:w="1417" w:type="dxa"/>
            <w:gridSpan w:val="2"/>
            <w:tcBorders>
              <w:top w:val="nil"/>
            </w:tcBorders>
          </w:tcPr>
          <w:p w:rsidR="004D24C3" w:rsidRPr="000B3337" w:rsidRDefault="004D24C3" w:rsidP="00A9468F">
            <w:pPr>
              <w:rPr>
                <w:rFonts w:ascii="Times New Roman" w:hAnsi="Times New Roman"/>
                <w:sz w:val="20"/>
                <w:szCs w:val="20"/>
              </w:rPr>
            </w:pPr>
          </w:p>
        </w:tc>
        <w:tc>
          <w:tcPr>
            <w:tcW w:w="836" w:type="dxa"/>
            <w:gridSpan w:val="2"/>
            <w:tcBorders>
              <w:top w:val="nil"/>
            </w:tcBorders>
          </w:tcPr>
          <w:p w:rsidR="004D24C3" w:rsidRPr="000B3337" w:rsidRDefault="004D24C3" w:rsidP="00A9468F">
            <w:pPr>
              <w:rPr>
                <w:rFonts w:ascii="Times New Roman" w:hAnsi="Times New Roman"/>
                <w:sz w:val="20"/>
                <w:szCs w:val="20"/>
              </w:rPr>
            </w:pPr>
          </w:p>
        </w:tc>
        <w:tc>
          <w:tcPr>
            <w:tcW w:w="992" w:type="dxa"/>
            <w:gridSpan w:val="3"/>
            <w:tcBorders>
              <w:top w:val="nil"/>
            </w:tcBorders>
          </w:tcPr>
          <w:p w:rsidR="004D24C3" w:rsidRPr="000B3337" w:rsidRDefault="004D24C3" w:rsidP="00A9468F">
            <w:pPr>
              <w:rPr>
                <w:rFonts w:ascii="Times New Roman" w:hAnsi="Times New Roman"/>
                <w:sz w:val="20"/>
                <w:szCs w:val="20"/>
              </w:rPr>
            </w:pPr>
          </w:p>
        </w:tc>
        <w:tc>
          <w:tcPr>
            <w:tcW w:w="993" w:type="dxa"/>
            <w:gridSpan w:val="3"/>
            <w:tcBorders>
              <w:top w:val="nil"/>
            </w:tcBorders>
          </w:tcPr>
          <w:p w:rsidR="004D24C3" w:rsidRPr="000B3337" w:rsidRDefault="004D24C3" w:rsidP="00A9468F">
            <w:pPr>
              <w:rPr>
                <w:rFonts w:ascii="Times New Roman" w:hAnsi="Times New Roman"/>
                <w:sz w:val="20"/>
                <w:szCs w:val="20"/>
              </w:rPr>
            </w:pPr>
          </w:p>
        </w:tc>
        <w:tc>
          <w:tcPr>
            <w:tcW w:w="865" w:type="dxa"/>
            <w:gridSpan w:val="3"/>
            <w:tcBorders>
              <w:top w:val="nil"/>
            </w:tcBorders>
          </w:tcPr>
          <w:p w:rsidR="004D24C3" w:rsidRPr="000B3337" w:rsidRDefault="004D24C3" w:rsidP="00A9468F">
            <w:pPr>
              <w:rPr>
                <w:rFonts w:ascii="Times New Roman" w:hAnsi="Times New Roman"/>
                <w:sz w:val="20"/>
                <w:szCs w:val="20"/>
              </w:rPr>
            </w:pPr>
          </w:p>
        </w:tc>
        <w:tc>
          <w:tcPr>
            <w:tcW w:w="997" w:type="dxa"/>
            <w:tcBorders>
              <w:top w:val="nil"/>
            </w:tcBorders>
          </w:tcPr>
          <w:p w:rsidR="004D24C3" w:rsidRPr="000B3337" w:rsidRDefault="004D24C3" w:rsidP="00A9468F">
            <w:pPr>
              <w:rPr>
                <w:rFonts w:ascii="Times New Roman" w:hAnsi="Times New Roman"/>
                <w:sz w:val="20"/>
                <w:szCs w:val="20"/>
              </w:rPr>
            </w:pPr>
          </w:p>
        </w:tc>
      </w:tr>
      <w:tr w:rsidR="004D24C3" w:rsidRPr="000B3337" w:rsidTr="00A9468F">
        <w:trPr>
          <w:trHeight w:val="1070"/>
        </w:trPr>
        <w:tc>
          <w:tcPr>
            <w:tcW w:w="557" w:type="dxa"/>
            <w:gridSpan w:val="2"/>
            <w:vMerge w:val="restart"/>
            <w:tcBorders>
              <w:top w:val="nil"/>
              <w:left w:val="single" w:sz="4" w:space="0" w:color="auto"/>
              <w:right w:val="single" w:sz="4" w:space="0" w:color="auto"/>
            </w:tcBorders>
            <w:vAlign w:val="center"/>
          </w:tcPr>
          <w:p w:rsidR="004D24C3" w:rsidRPr="000B3337" w:rsidRDefault="004D24C3" w:rsidP="00A9468F">
            <w:pPr>
              <w:widowControl w:val="0"/>
              <w:overflowPunct w:val="0"/>
              <w:autoSpaceDE w:val="0"/>
              <w:autoSpaceDN w:val="0"/>
              <w:adjustRightInd w:val="0"/>
              <w:jc w:val="center"/>
              <w:textAlignment w:val="baseline"/>
              <w:rPr>
                <w:rFonts w:ascii="Times New Roman" w:hAnsi="Times New Roman"/>
                <w:sz w:val="20"/>
                <w:szCs w:val="20"/>
                <w:lang w:val="en-US"/>
              </w:rPr>
            </w:pPr>
            <w:r w:rsidRPr="000B3337">
              <w:rPr>
                <w:rFonts w:ascii="Times New Roman" w:hAnsi="Times New Roman"/>
                <w:sz w:val="20"/>
                <w:szCs w:val="20"/>
                <w:lang w:val="en-US"/>
              </w:rPr>
              <w:t>2.</w:t>
            </w:r>
          </w:p>
        </w:tc>
        <w:tc>
          <w:tcPr>
            <w:tcW w:w="4372" w:type="dxa"/>
            <w:gridSpan w:val="2"/>
            <w:vMerge w:val="restart"/>
            <w:tcBorders>
              <w:top w:val="nil"/>
              <w:left w:val="single" w:sz="4" w:space="0" w:color="auto"/>
              <w:right w:val="single" w:sz="4" w:space="0" w:color="auto"/>
            </w:tcBorders>
            <w:vAlign w:val="center"/>
          </w:tcPr>
          <w:p w:rsidR="004D24C3" w:rsidRPr="000B3337" w:rsidRDefault="004D24C3" w:rsidP="00A9468F">
            <w:pPr>
              <w:contextualSpacing/>
              <w:rPr>
                <w:rFonts w:ascii="Times New Roman" w:hAnsi="Times New Roman"/>
                <w:sz w:val="20"/>
                <w:szCs w:val="20"/>
              </w:rPr>
            </w:pPr>
            <w:r w:rsidRPr="000B3337">
              <w:rPr>
                <w:rFonts w:ascii="Times New Roman" w:hAnsi="Times New Roman"/>
                <w:sz w:val="20"/>
                <w:szCs w:val="20"/>
              </w:rPr>
              <w:t>Другие общегосударственные мероприятия</w:t>
            </w:r>
          </w:p>
        </w:tc>
        <w:tc>
          <w:tcPr>
            <w:tcW w:w="2966" w:type="dxa"/>
            <w:gridSpan w:val="3"/>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Выполнение обязательств Администрацией города Лыткарино по уплате судебных расходов в полном объеме</w:t>
            </w:r>
          </w:p>
        </w:tc>
        <w:tc>
          <w:tcPr>
            <w:tcW w:w="1598" w:type="dxa"/>
            <w:gridSpan w:val="4"/>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процент</w:t>
            </w:r>
          </w:p>
        </w:tc>
        <w:tc>
          <w:tcPr>
            <w:tcW w:w="1417" w:type="dxa"/>
            <w:gridSpan w:val="2"/>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100,0</w:t>
            </w:r>
          </w:p>
        </w:tc>
        <w:tc>
          <w:tcPr>
            <w:tcW w:w="836" w:type="dxa"/>
            <w:gridSpan w:val="2"/>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100,0</w:t>
            </w:r>
          </w:p>
        </w:tc>
        <w:tc>
          <w:tcPr>
            <w:tcW w:w="992" w:type="dxa"/>
            <w:gridSpan w:val="3"/>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100,0</w:t>
            </w:r>
          </w:p>
        </w:tc>
        <w:tc>
          <w:tcPr>
            <w:tcW w:w="993" w:type="dxa"/>
            <w:gridSpan w:val="3"/>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100,0</w:t>
            </w:r>
          </w:p>
        </w:tc>
        <w:tc>
          <w:tcPr>
            <w:tcW w:w="865" w:type="dxa"/>
            <w:gridSpan w:val="3"/>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100,0</w:t>
            </w:r>
          </w:p>
        </w:tc>
        <w:tc>
          <w:tcPr>
            <w:tcW w:w="997" w:type="dxa"/>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100,0</w:t>
            </w:r>
          </w:p>
        </w:tc>
      </w:tr>
      <w:tr w:rsidR="004D24C3" w:rsidRPr="000B3337" w:rsidTr="00A9468F">
        <w:trPr>
          <w:trHeight w:val="985"/>
        </w:trPr>
        <w:tc>
          <w:tcPr>
            <w:tcW w:w="557" w:type="dxa"/>
            <w:gridSpan w:val="2"/>
            <w:vMerge/>
            <w:tcBorders>
              <w:left w:val="single" w:sz="4" w:space="0" w:color="auto"/>
              <w:right w:val="single" w:sz="4" w:space="0" w:color="auto"/>
            </w:tcBorders>
            <w:vAlign w:val="center"/>
          </w:tcPr>
          <w:p w:rsidR="004D24C3" w:rsidRPr="000B3337" w:rsidRDefault="004D24C3" w:rsidP="00A9468F">
            <w:pPr>
              <w:widowControl w:val="0"/>
              <w:overflowPunct w:val="0"/>
              <w:autoSpaceDE w:val="0"/>
              <w:autoSpaceDN w:val="0"/>
              <w:adjustRightInd w:val="0"/>
              <w:jc w:val="center"/>
              <w:textAlignment w:val="baseline"/>
              <w:rPr>
                <w:rFonts w:ascii="Times New Roman" w:hAnsi="Times New Roman"/>
                <w:sz w:val="20"/>
                <w:szCs w:val="20"/>
                <w:lang w:val="en-US"/>
              </w:rPr>
            </w:pPr>
          </w:p>
        </w:tc>
        <w:tc>
          <w:tcPr>
            <w:tcW w:w="4372" w:type="dxa"/>
            <w:gridSpan w:val="2"/>
            <w:vMerge/>
            <w:tcBorders>
              <w:left w:val="single" w:sz="4" w:space="0" w:color="auto"/>
              <w:right w:val="single" w:sz="4" w:space="0" w:color="auto"/>
            </w:tcBorders>
            <w:vAlign w:val="center"/>
          </w:tcPr>
          <w:p w:rsidR="004D24C3" w:rsidRPr="000B3337" w:rsidRDefault="004D24C3" w:rsidP="00A9468F">
            <w:pPr>
              <w:contextualSpacing/>
              <w:jc w:val="both"/>
              <w:rPr>
                <w:rFonts w:ascii="Times New Roman" w:hAnsi="Times New Roman"/>
                <w:sz w:val="20"/>
                <w:szCs w:val="20"/>
              </w:rPr>
            </w:pPr>
          </w:p>
        </w:tc>
        <w:tc>
          <w:tcPr>
            <w:tcW w:w="2966" w:type="dxa"/>
            <w:gridSpan w:val="3"/>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Выполнение обязательств Администрацией города Лыткарино по уплате членских взносов в полном объеме</w:t>
            </w:r>
          </w:p>
        </w:tc>
        <w:tc>
          <w:tcPr>
            <w:tcW w:w="1598" w:type="dxa"/>
            <w:gridSpan w:val="4"/>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процент</w:t>
            </w:r>
          </w:p>
        </w:tc>
        <w:tc>
          <w:tcPr>
            <w:tcW w:w="1417" w:type="dxa"/>
            <w:gridSpan w:val="2"/>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100,0</w:t>
            </w:r>
          </w:p>
        </w:tc>
        <w:tc>
          <w:tcPr>
            <w:tcW w:w="836" w:type="dxa"/>
            <w:gridSpan w:val="2"/>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100,0</w:t>
            </w:r>
          </w:p>
        </w:tc>
        <w:tc>
          <w:tcPr>
            <w:tcW w:w="992" w:type="dxa"/>
            <w:gridSpan w:val="3"/>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100,0</w:t>
            </w:r>
          </w:p>
        </w:tc>
        <w:tc>
          <w:tcPr>
            <w:tcW w:w="993" w:type="dxa"/>
            <w:gridSpan w:val="3"/>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100,0</w:t>
            </w:r>
          </w:p>
        </w:tc>
        <w:tc>
          <w:tcPr>
            <w:tcW w:w="865" w:type="dxa"/>
            <w:gridSpan w:val="3"/>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100,0</w:t>
            </w:r>
          </w:p>
        </w:tc>
        <w:tc>
          <w:tcPr>
            <w:tcW w:w="997" w:type="dxa"/>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100,0</w:t>
            </w:r>
          </w:p>
        </w:tc>
      </w:tr>
      <w:tr w:rsidR="004D24C3" w:rsidRPr="000B3337" w:rsidTr="00A9468F">
        <w:trPr>
          <w:trHeight w:val="1409"/>
        </w:trPr>
        <w:tc>
          <w:tcPr>
            <w:tcW w:w="557" w:type="dxa"/>
            <w:gridSpan w:val="2"/>
            <w:vMerge/>
            <w:tcBorders>
              <w:left w:val="single" w:sz="4" w:space="0" w:color="auto"/>
              <w:bottom w:val="single" w:sz="4" w:space="0" w:color="auto"/>
              <w:right w:val="single" w:sz="4" w:space="0" w:color="auto"/>
            </w:tcBorders>
            <w:vAlign w:val="center"/>
          </w:tcPr>
          <w:p w:rsidR="004D24C3" w:rsidRPr="000B3337" w:rsidRDefault="004D24C3" w:rsidP="00A9468F">
            <w:pPr>
              <w:widowControl w:val="0"/>
              <w:overflowPunct w:val="0"/>
              <w:autoSpaceDE w:val="0"/>
              <w:autoSpaceDN w:val="0"/>
              <w:adjustRightInd w:val="0"/>
              <w:jc w:val="center"/>
              <w:textAlignment w:val="baseline"/>
              <w:rPr>
                <w:rFonts w:ascii="Times New Roman" w:hAnsi="Times New Roman"/>
                <w:sz w:val="20"/>
                <w:szCs w:val="20"/>
                <w:lang w:val="en-US"/>
              </w:rPr>
            </w:pPr>
          </w:p>
        </w:tc>
        <w:tc>
          <w:tcPr>
            <w:tcW w:w="4372" w:type="dxa"/>
            <w:gridSpan w:val="2"/>
            <w:vMerge/>
            <w:tcBorders>
              <w:left w:val="single" w:sz="4" w:space="0" w:color="auto"/>
              <w:bottom w:val="single" w:sz="4" w:space="0" w:color="auto"/>
              <w:right w:val="single" w:sz="4" w:space="0" w:color="auto"/>
            </w:tcBorders>
            <w:vAlign w:val="center"/>
          </w:tcPr>
          <w:p w:rsidR="004D24C3" w:rsidRPr="000B3337" w:rsidRDefault="004D24C3" w:rsidP="00A9468F">
            <w:pPr>
              <w:contextualSpacing/>
              <w:jc w:val="both"/>
              <w:rPr>
                <w:rFonts w:ascii="Times New Roman" w:hAnsi="Times New Roman"/>
                <w:sz w:val="20"/>
                <w:szCs w:val="20"/>
              </w:rPr>
            </w:pPr>
          </w:p>
        </w:tc>
        <w:tc>
          <w:tcPr>
            <w:tcW w:w="2966" w:type="dxa"/>
            <w:gridSpan w:val="3"/>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Выполнение обязательств по обеспечению возмещения Администрацией города Лыткарино стоимости ритуальных услуг в полном объеме</w:t>
            </w:r>
          </w:p>
        </w:tc>
        <w:tc>
          <w:tcPr>
            <w:tcW w:w="1598" w:type="dxa"/>
            <w:gridSpan w:val="4"/>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процент</w:t>
            </w:r>
          </w:p>
        </w:tc>
        <w:tc>
          <w:tcPr>
            <w:tcW w:w="1417" w:type="dxa"/>
            <w:gridSpan w:val="2"/>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100,0</w:t>
            </w:r>
          </w:p>
        </w:tc>
        <w:tc>
          <w:tcPr>
            <w:tcW w:w="836" w:type="dxa"/>
            <w:gridSpan w:val="2"/>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100,0</w:t>
            </w:r>
          </w:p>
        </w:tc>
        <w:tc>
          <w:tcPr>
            <w:tcW w:w="992" w:type="dxa"/>
            <w:gridSpan w:val="3"/>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100,0</w:t>
            </w:r>
          </w:p>
        </w:tc>
        <w:tc>
          <w:tcPr>
            <w:tcW w:w="993" w:type="dxa"/>
            <w:gridSpan w:val="3"/>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100,0</w:t>
            </w:r>
          </w:p>
        </w:tc>
        <w:tc>
          <w:tcPr>
            <w:tcW w:w="865" w:type="dxa"/>
            <w:gridSpan w:val="3"/>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100,0</w:t>
            </w:r>
          </w:p>
        </w:tc>
        <w:tc>
          <w:tcPr>
            <w:tcW w:w="997" w:type="dxa"/>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100,0</w:t>
            </w:r>
          </w:p>
        </w:tc>
      </w:tr>
      <w:tr w:rsidR="004D24C3" w:rsidRPr="000B3337" w:rsidTr="00A9468F">
        <w:trPr>
          <w:trHeight w:val="1259"/>
        </w:trPr>
        <w:tc>
          <w:tcPr>
            <w:tcW w:w="557" w:type="dxa"/>
            <w:gridSpan w:val="2"/>
            <w:tcBorders>
              <w:top w:val="nil"/>
              <w:left w:val="single" w:sz="4" w:space="0" w:color="auto"/>
              <w:bottom w:val="single" w:sz="4" w:space="0" w:color="auto"/>
              <w:right w:val="single" w:sz="4" w:space="0" w:color="auto"/>
            </w:tcBorders>
            <w:vAlign w:val="center"/>
          </w:tcPr>
          <w:p w:rsidR="004D24C3" w:rsidRPr="000B3337" w:rsidRDefault="004D24C3" w:rsidP="00A9468F">
            <w:pPr>
              <w:widowControl w:val="0"/>
              <w:overflowPunct w:val="0"/>
              <w:autoSpaceDE w:val="0"/>
              <w:autoSpaceDN w:val="0"/>
              <w:adjustRightInd w:val="0"/>
              <w:jc w:val="center"/>
              <w:textAlignment w:val="baseline"/>
              <w:rPr>
                <w:rFonts w:ascii="Times New Roman" w:hAnsi="Times New Roman"/>
                <w:sz w:val="20"/>
                <w:szCs w:val="20"/>
                <w:lang w:val="en-US"/>
              </w:rPr>
            </w:pPr>
          </w:p>
        </w:tc>
        <w:tc>
          <w:tcPr>
            <w:tcW w:w="4372" w:type="dxa"/>
            <w:gridSpan w:val="2"/>
            <w:tcBorders>
              <w:top w:val="nil"/>
              <w:left w:val="single" w:sz="4" w:space="0" w:color="auto"/>
              <w:bottom w:val="single" w:sz="4" w:space="0" w:color="auto"/>
              <w:right w:val="single" w:sz="4" w:space="0" w:color="auto"/>
            </w:tcBorders>
            <w:vAlign w:val="center"/>
          </w:tcPr>
          <w:p w:rsidR="004D24C3" w:rsidRPr="000B3337" w:rsidRDefault="004D24C3" w:rsidP="00A9468F">
            <w:pPr>
              <w:contextualSpacing/>
              <w:jc w:val="both"/>
              <w:rPr>
                <w:rFonts w:ascii="Times New Roman" w:hAnsi="Times New Roman"/>
                <w:sz w:val="20"/>
                <w:szCs w:val="20"/>
              </w:rPr>
            </w:pPr>
          </w:p>
        </w:tc>
        <w:tc>
          <w:tcPr>
            <w:tcW w:w="2966" w:type="dxa"/>
            <w:gridSpan w:val="3"/>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Доля проведенных процедур закупок Администрацией города Лыткарино в общем количестве запланированных процедур закупок</w:t>
            </w:r>
          </w:p>
        </w:tc>
        <w:tc>
          <w:tcPr>
            <w:tcW w:w="1598" w:type="dxa"/>
            <w:gridSpan w:val="4"/>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процент</w:t>
            </w:r>
          </w:p>
        </w:tc>
        <w:tc>
          <w:tcPr>
            <w:tcW w:w="1417" w:type="dxa"/>
            <w:gridSpan w:val="2"/>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100,0</w:t>
            </w:r>
          </w:p>
        </w:tc>
        <w:tc>
          <w:tcPr>
            <w:tcW w:w="836" w:type="dxa"/>
            <w:gridSpan w:val="2"/>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100,0</w:t>
            </w:r>
          </w:p>
        </w:tc>
        <w:tc>
          <w:tcPr>
            <w:tcW w:w="992" w:type="dxa"/>
            <w:gridSpan w:val="3"/>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100,0</w:t>
            </w:r>
          </w:p>
        </w:tc>
        <w:tc>
          <w:tcPr>
            <w:tcW w:w="993" w:type="dxa"/>
            <w:gridSpan w:val="3"/>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100,0</w:t>
            </w:r>
          </w:p>
        </w:tc>
        <w:tc>
          <w:tcPr>
            <w:tcW w:w="865" w:type="dxa"/>
            <w:gridSpan w:val="3"/>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100,0</w:t>
            </w:r>
          </w:p>
        </w:tc>
        <w:tc>
          <w:tcPr>
            <w:tcW w:w="997" w:type="dxa"/>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100,0</w:t>
            </w:r>
          </w:p>
        </w:tc>
      </w:tr>
      <w:tr w:rsidR="004D24C3" w:rsidRPr="000B3337" w:rsidTr="00A9468F">
        <w:trPr>
          <w:trHeight w:val="1271"/>
        </w:trPr>
        <w:tc>
          <w:tcPr>
            <w:tcW w:w="557" w:type="dxa"/>
            <w:gridSpan w:val="2"/>
            <w:tcBorders>
              <w:top w:val="nil"/>
              <w:left w:val="single" w:sz="4" w:space="0" w:color="auto"/>
              <w:bottom w:val="single" w:sz="4" w:space="0" w:color="auto"/>
              <w:right w:val="single" w:sz="4" w:space="0" w:color="auto"/>
            </w:tcBorders>
            <w:vAlign w:val="center"/>
          </w:tcPr>
          <w:p w:rsidR="004D24C3" w:rsidRPr="000B3337" w:rsidRDefault="004D24C3" w:rsidP="00A9468F">
            <w:pPr>
              <w:widowControl w:val="0"/>
              <w:overflowPunct w:val="0"/>
              <w:autoSpaceDE w:val="0"/>
              <w:autoSpaceDN w:val="0"/>
              <w:adjustRightInd w:val="0"/>
              <w:jc w:val="center"/>
              <w:textAlignment w:val="baseline"/>
              <w:rPr>
                <w:rFonts w:ascii="Times New Roman" w:hAnsi="Times New Roman"/>
                <w:sz w:val="20"/>
                <w:szCs w:val="20"/>
                <w:lang w:val="en-US"/>
              </w:rPr>
            </w:pPr>
            <w:r w:rsidRPr="000B3337">
              <w:rPr>
                <w:rFonts w:ascii="Times New Roman" w:hAnsi="Times New Roman"/>
                <w:sz w:val="20"/>
                <w:szCs w:val="20"/>
                <w:lang w:val="en-US"/>
              </w:rPr>
              <w:t>3.</w:t>
            </w:r>
          </w:p>
        </w:tc>
        <w:tc>
          <w:tcPr>
            <w:tcW w:w="4372" w:type="dxa"/>
            <w:gridSpan w:val="2"/>
            <w:tcBorders>
              <w:top w:val="nil"/>
              <w:left w:val="single" w:sz="4" w:space="0" w:color="auto"/>
              <w:bottom w:val="single" w:sz="4" w:space="0" w:color="auto"/>
              <w:right w:val="single" w:sz="4" w:space="0" w:color="auto"/>
            </w:tcBorders>
            <w:vAlign w:val="center"/>
          </w:tcPr>
          <w:p w:rsidR="004D24C3" w:rsidRPr="000B3337" w:rsidRDefault="004D24C3" w:rsidP="00A9468F">
            <w:pPr>
              <w:contextualSpacing/>
              <w:rPr>
                <w:rFonts w:ascii="Times New Roman" w:hAnsi="Times New Roman"/>
                <w:sz w:val="20"/>
                <w:szCs w:val="20"/>
              </w:rPr>
            </w:pPr>
            <w:r w:rsidRPr="000B3337">
              <w:rPr>
                <w:rFonts w:ascii="Times New Roman" w:hAnsi="Times New Roman"/>
                <w:sz w:val="20"/>
                <w:szCs w:val="20"/>
              </w:rPr>
              <w:t>Мероприятия по обеспечению мобилизационной готовности экономики.</w:t>
            </w:r>
          </w:p>
          <w:p w:rsidR="004D24C3" w:rsidRPr="000B3337" w:rsidRDefault="004D24C3" w:rsidP="00A9468F">
            <w:pPr>
              <w:contextualSpacing/>
              <w:jc w:val="both"/>
              <w:rPr>
                <w:rFonts w:ascii="Times New Roman" w:hAnsi="Times New Roman"/>
                <w:sz w:val="20"/>
                <w:szCs w:val="20"/>
              </w:rPr>
            </w:pPr>
          </w:p>
        </w:tc>
        <w:tc>
          <w:tcPr>
            <w:tcW w:w="2966" w:type="dxa"/>
            <w:gridSpan w:val="3"/>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Доля проведенных процедур закупок Администрацией города Лыткарино в общем количестве запланированных процедур закупок</w:t>
            </w:r>
          </w:p>
        </w:tc>
        <w:tc>
          <w:tcPr>
            <w:tcW w:w="1598" w:type="dxa"/>
            <w:gridSpan w:val="4"/>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процент</w:t>
            </w:r>
          </w:p>
        </w:tc>
        <w:tc>
          <w:tcPr>
            <w:tcW w:w="1417" w:type="dxa"/>
            <w:gridSpan w:val="2"/>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100,0</w:t>
            </w:r>
          </w:p>
        </w:tc>
        <w:tc>
          <w:tcPr>
            <w:tcW w:w="836" w:type="dxa"/>
            <w:gridSpan w:val="2"/>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100,0</w:t>
            </w:r>
          </w:p>
        </w:tc>
        <w:tc>
          <w:tcPr>
            <w:tcW w:w="992" w:type="dxa"/>
            <w:gridSpan w:val="3"/>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100,0</w:t>
            </w:r>
          </w:p>
        </w:tc>
        <w:tc>
          <w:tcPr>
            <w:tcW w:w="993" w:type="dxa"/>
            <w:gridSpan w:val="3"/>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100,0</w:t>
            </w:r>
          </w:p>
        </w:tc>
        <w:tc>
          <w:tcPr>
            <w:tcW w:w="865" w:type="dxa"/>
            <w:gridSpan w:val="3"/>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100,0</w:t>
            </w:r>
          </w:p>
        </w:tc>
        <w:tc>
          <w:tcPr>
            <w:tcW w:w="997" w:type="dxa"/>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100,0</w:t>
            </w:r>
          </w:p>
        </w:tc>
      </w:tr>
      <w:tr w:rsidR="004D24C3" w:rsidRPr="000B3337" w:rsidTr="00A9468F">
        <w:trPr>
          <w:trHeight w:val="583"/>
        </w:trPr>
        <w:tc>
          <w:tcPr>
            <w:tcW w:w="15593" w:type="dxa"/>
            <w:gridSpan w:val="25"/>
            <w:tcBorders>
              <w:top w:val="nil"/>
              <w:left w:val="single" w:sz="4" w:space="0" w:color="auto"/>
              <w:bottom w:val="single" w:sz="4" w:space="0" w:color="auto"/>
              <w:right w:val="single" w:sz="4" w:space="0" w:color="auto"/>
            </w:tcBorders>
            <w:vAlign w:val="center"/>
          </w:tcPr>
          <w:p w:rsidR="004D24C3" w:rsidRPr="000B3337" w:rsidRDefault="004D24C3" w:rsidP="00A9468F">
            <w:pPr>
              <w:widowControl w:val="0"/>
              <w:autoSpaceDE w:val="0"/>
              <w:autoSpaceDN w:val="0"/>
              <w:adjustRightInd w:val="0"/>
              <w:jc w:val="center"/>
              <w:rPr>
                <w:rFonts w:ascii="Times New Roman" w:hAnsi="Times New Roman"/>
                <w:b/>
              </w:rPr>
            </w:pPr>
            <w:r w:rsidRPr="000B3337">
              <w:rPr>
                <w:rFonts w:ascii="Times New Roman" w:hAnsi="Times New Roman"/>
                <w:b/>
              </w:rPr>
              <w:t>Подпрограмма «Информационно-коммуникационные технологии»</w:t>
            </w:r>
          </w:p>
          <w:p w:rsidR="004D24C3" w:rsidRPr="000B3337" w:rsidRDefault="004D24C3" w:rsidP="00A9468F">
            <w:pPr>
              <w:rPr>
                <w:rFonts w:ascii="Times New Roman" w:hAnsi="Times New Roman"/>
                <w:sz w:val="20"/>
                <w:szCs w:val="20"/>
              </w:rPr>
            </w:pPr>
          </w:p>
        </w:tc>
      </w:tr>
      <w:tr w:rsidR="004D24C3" w:rsidRPr="000B3337" w:rsidTr="00A9468F">
        <w:trPr>
          <w:trHeight w:val="1271"/>
        </w:trPr>
        <w:tc>
          <w:tcPr>
            <w:tcW w:w="557" w:type="dxa"/>
            <w:gridSpan w:val="2"/>
            <w:tcBorders>
              <w:top w:val="nil"/>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w:t>
            </w:r>
          </w:p>
        </w:tc>
        <w:tc>
          <w:tcPr>
            <w:tcW w:w="4372" w:type="dxa"/>
            <w:gridSpan w:val="2"/>
            <w:tcBorders>
              <w:top w:val="nil"/>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Развитие и поддержка межведомственной системы электронного документооборота (МСЭД) Администрации города Лыткарино</w:t>
            </w:r>
          </w:p>
        </w:tc>
        <w:tc>
          <w:tcPr>
            <w:tcW w:w="2966" w:type="dxa"/>
            <w:gridSpan w:val="3"/>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 xml:space="preserve">Доля ОМСУ города Лыткарино, а также находящихся в их ведении организаций и учреждений, подключенных к межведомственной системе электронного документооборота (МСЭД) определенных Администрацией для выполнения муниципальных функций, от общего количества ОМСУ города Лыткарино  </w:t>
            </w:r>
          </w:p>
        </w:tc>
        <w:tc>
          <w:tcPr>
            <w:tcW w:w="1598" w:type="dxa"/>
            <w:gridSpan w:val="4"/>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Проценты</w:t>
            </w:r>
          </w:p>
        </w:tc>
        <w:tc>
          <w:tcPr>
            <w:tcW w:w="1417" w:type="dxa"/>
            <w:gridSpan w:val="2"/>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10</w:t>
            </w:r>
          </w:p>
        </w:tc>
        <w:tc>
          <w:tcPr>
            <w:tcW w:w="836" w:type="dxa"/>
            <w:gridSpan w:val="2"/>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30</w:t>
            </w:r>
          </w:p>
        </w:tc>
        <w:tc>
          <w:tcPr>
            <w:tcW w:w="992" w:type="dxa"/>
            <w:gridSpan w:val="3"/>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50</w:t>
            </w:r>
          </w:p>
        </w:tc>
        <w:tc>
          <w:tcPr>
            <w:tcW w:w="993" w:type="dxa"/>
            <w:gridSpan w:val="3"/>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100</w:t>
            </w:r>
          </w:p>
        </w:tc>
        <w:tc>
          <w:tcPr>
            <w:tcW w:w="865" w:type="dxa"/>
            <w:gridSpan w:val="3"/>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100</w:t>
            </w:r>
          </w:p>
        </w:tc>
        <w:tc>
          <w:tcPr>
            <w:tcW w:w="997" w:type="dxa"/>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100</w:t>
            </w:r>
          </w:p>
        </w:tc>
      </w:tr>
      <w:tr w:rsidR="004D24C3" w:rsidRPr="000B3337" w:rsidTr="00A9468F">
        <w:trPr>
          <w:trHeight w:val="1271"/>
        </w:trPr>
        <w:tc>
          <w:tcPr>
            <w:tcW w:w="557" w:type="dxa"/>
            <w:gridSpan w:val="2"/>
            <w:tcBorders>
              <w:top w:val="nil"/>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2.</w:t>
            </w:r>
          </w:p>
        </w:tc>
        <w:tc>
          <w:tcPr>
            <w:tcW w:w="4372" w:type="dxa"/>
            <w:gridSpan w:val="2"/>
            <w:tcBorders>
              <w:top w:val="nil"/>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Обучение сотрудников Администрации города Лыткарино межведомственной системе электронного документооборота (МСЭД)</w:t>
            </w:r>
          </w:p>
        </w:tc>
        <w:tc>
          <w:tcPr>
            <w:tcW w:w="2966" w:type="dxa"/>
            <w:gridSpan w:val="3"/>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Доля сотрудников Администрации города, работающих в межведомственной системе электронного документооборота (МСЭД), определенных Администрацией для выполнения муниципальных функций</w:t>
            </w:r>
          </w:p>
        </w:tc>
        <w:tc>
          <w:tcPr>
            <w:tcW w:w="1598" w:type="dxa"/>
            <w:gridSpan w:val="4"/>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Проценты</w:t>
            </w:r>
          </w:p>
        </w:tc>
        <w:tc>
          <w:tcPr>
            <w:tcW w:w="1417" w:type="dxa"/>
            <w:gridSpan w:val="2"/>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30</w:t>
            </w:r>
          </w:p>
        </w:tc>
        <w:tc>
          <w:tcPr>
            <w:tcW w:w="836" w:type="dxa"/>
            <w:gridSpan w:val="2"/>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50</w:t>
            </w:r>
          </w:p>
        </w:tc>
        <w:tc>
          <w:tcPr>
            <w:tcW w:w="992" w:type="dxa"/>
            <w:gridSpan w:val="3"/>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70</w:t>
            </w:r>
          </w:p>
        </w:tc>
        <w:tc>
          <w:tcPr>
            <w:tcW w:w="993" w:type="dxa"/>
            <w:gridSpan w:val="3"/>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100</w:t>
            </w:r>
          </w:p>
        </w:tc>
        <w:tc>
          <w:tcPr>
            <w:tcW w:w="865" w:type="dxa"/>
            <w:gridSpan w:val="3"/>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100</w:t>
            </w:r>
          </w:p>
        </w:tc>
        <w:tc>
          <w:tcPr>
            <w:tcW w:w="997" w:type="dxa"/>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100</w:t>
            </w:r>
          </w:p>
        </w:tc>
      </w:tr>
      <w:tr w:rsidR="00AB7CEE" w:rsidRPr="000B3337" w:rsidTr="00A9468F">
        <w:trPr>
          <w:trHeight w:val="804"/>
        </w:trPr>
        <w:tc>
          <w:tcPr>
            <w:tcW w:w="557" w:type="dxa"/>
            <w:gridSpan w:val="2"/>
            <w:vMerge w:val="restart"/>
            <w:tcBorders>
              <w:top w:val="nil"/>
              <w:left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3.</w:t>
            </w:r>
          </w:p>
        </w:tc>
        <w:tc>
          <w:tcPr>
            <w:tcW w:w="4372" w:type="dxa"/>
            <w:gridSpan w:val="2"/>
            <w:vMerge w:val="restart"/>
            <w:tcBorders>
              <w:top w:val="nil"/>
              <w:left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Развитие и обеспечение функционирования базовой информационно-технологической инфраструктуры органов местного самоуправления города Лыткарино</w:t>
            </w:r>
          </w:p>
        </w:tc>
        <w:tc>
          <w:tcPr>
            <w:tcW w:w="2966"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Степень достоверности и актуальности данных информационных систем</w:t>
            </w:r>
          </w:p>
        </w:tc>
        <w:tc>
          <w:tcPr>
            <w:tcW w:w="1598" w:type="dxa"/>
            <w:gridSpan w:val="4"/>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Проценты</w:t>
            </w:r>
          </w:p>
        </w:tc>
        <w:tc>
          <w:tcPr>
            <w:tcW w:w="1417" w:type="dxa"/>
            <w:gridSpan w:val="2"/>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60</w:t>
            </w:r>
          </w:p>
        </w:tc>
        <w:tc>
          <w:tcPr>
            <w:tcW w:w="836" w:type="dxa"/>
            <w:gridSpan w:val="2"/>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80</w:t>
            </w:r>
          </w:p>
        </w:tc>
        <w:tc>
          <w:tcPr>
            <w:tcW w:w="992"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100</w:t>
            </w:r>
          </w:p>
        </w:tc>
        <w:tc>
          <w:tcPr>
            <w:tcW w:w="993"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100</w:t>
            </w:r>
          </w:p>
        </w:tc>
        <w:tc>
          <w:tcPr>
            <w:tcW w:w="865"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100</w:t>
            </w:r>
          </w:p>
        </w:tc>
        <w:tc>
          <w:tcPr>
            <w:tcW w:w="997" w:type="dxa"/>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100</w:t>
            </w:r>
          </w:p>
        </w:tc>
      </w:tr>
      <w:tr w:rsidR="00AB7CEE" w:rsidRPr="000B3337" w:rsidTr="00A9468F">
        <w:trPr>
          <w:trHeight w:val="1271"/>
        </w:trPr>
        <w:tc>
          <w:tcPr>
            <w:tcW w:w="557" w:type="dxa"/>
            <w:gridSpan w:val="2"/>
            <w:vMerge/>
            <w:tcBorders>
              <w:left w:val="single" w:sz="4" w:space="0" w:color="auto"/>
              <w:right w:val="single" w:sz="4" w:space="0" w:color="auto"/>
            </w:tcBorders>
          </w:tcPr>
          <w:p w:rsidR="00AB7CEE" w:rsidRPr="000B3337" w:rsidRDefault="00AB7CEE" w:rsidP="00A9468F">
            <w:pPr>
              <w:rPr>
                <w:rFonts w:ascii="Times New Roman" w:hAnsi="Times New Roman"/>
                <w:sz w:val="20"/>
                <w:szCs w:val="20"/>
              </w:rPr>
            </w:pPr>
          </w:p>
        </w:tc>
        <w:tc>
          <w:tcPr>
            <w:tcW w:w="4372" w:type="dxa"/>
            <w:gridSpan w:val="2"/>
            <w:vMerge/>
            <w:tcBorders>
              <w:left w:val="single" w:sz="4" w:space="0" w:color="auto"/>
              <w:right w:val="single" w:sz="4" w:space="0" w:color="auto"/>
            </w:tcBorders>
          </w:tcPr>
          <w:p w:rsidR="00AB7CEE" w:rsidRPr="000B3337" w:rsidRDefault="00AB7CEE" w:rsidP="00A9468F">
            <w:pPr>
              <w:rPr>
                <w:rFonts w:ascii="Times New Roman" w:hAnsi="Times New Roman"/>
                <w:sz w:val="20"/>
                <w:szCs w:val="20"/>
              </w:rPr>
            </w:pPr>
          </w:p>
        </w:tc>
        <w:tc>
          <w:tcPr>
            <w:tcW w:w="2966"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 xml:space="preserve">Доля используемых в деятельности ОМСУ города Лыткарино средств компьютерного и сетевого оборудования, </w:t>
            </w:r>
            <w:r w:rsidRPr="000B3337">
              <w:rPr>
                <w:rFonts w:ascii="Times New Roman" w:hAnsi="Times New Roman"/>
                <w:sz w:val="20"/>
                <w:szCs w:val="20"/>
              </w:rPr>
              <w:lastRenderedPageBreak/>
              <w:t>организационной техники, работоспособность которых обеспечена в соответствии с установленными требованиями по их ремонту и техническому обслуживанию</w:t>
            </w:r>
          </w:p>
        </w:tc>
        <w:tc>
          <w:tcPr>
            <w:tcW w:w="1598" w:type="dxa"/>
            <w:gridSpan w:val="4"/>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lastRenderedPageBreak/>
              <w:t>Проценты</w:t>
            </w:r>
          </w:p>
        </w:tc>
        <w:tc>
          <w:tcPr>
            <w:tcW w:w="1417" w:type="dxa"/>
            <w:gridSpan w:val="2"/>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70</w:t>
            </w:r>
          </w:p>
        </w:tc>
        <w:tc>
          <w:tcPr>
            <w:tcW w:w="836" w:type="dxa"/>
            <w:gridSpan w:val="2"/>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75</w:t>
            </w:r>
          </w:p>
        </w:tc>
        <w:tc>
          <w:tcPr>
            <w:tcW w:w="992"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80</w:t>
            </w:r>
          </w:p>
        </w:tc>
        <w:tc>
          <w:tcPr>
            <w:tcW w:w="993"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85</w:t>
            </w:r>
          </w:p>
        </w:tc>
        <w:tc>
          <w:tcPr>
            <w:tcW w:w="865"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95</w:t>
            </w:r>
          </w:p>
        </w:tc>
        <w:tc>
          <w:tcPr>
            <w:tcW w:w="997" w:type="dxa"/>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100</w:t>
            </w:r>
          </w:p>
        </w:tc>
      </w:tr>
      <w:tr w:rsidR="00AB7CEE" w:rsidRPr="000B3337" w:rsidTr="00A9468F">
        <w:trPr>
          <w:trHeight w:val="985"/>
        </w:trPr>
        <w:tc>
          <w:tcPr>
            <w:tcW w:w="557" w:type="dxa"/>
            <w:gridSpan w:val="2"/>
            <w:vMerge/>
            <w:tcBorders>
              <w:left w:val="single" w:sz="4" w:space="0" w:color="auto"/>
              <w:right w:val="single" w:sz="4" w:space="0" w:color="auto"/>
            </w:tcBorders>
          </w:tcPr>
          <w:p w:rsidR="00AB7CEE" w:rsidRPr="000B3337" w:rsidRDefault="00AB7CEE" w:rsidP="00A9468F">
            <w:pPr>
              <w:rPr>
                <w:rFonts w:ascii="Times New Roman" w:hAnsi="Times New Roman"/>
                <w:sz w:val="20"/>
                <w:szCs w:val="20"/>
              </w:rPr>
            </w:pPr>
          </w:p>
        </w:tc>
        <w:tc>
          <w:tcPr>
            <w:tcW w:w="4372" w:type="dxa"/>
            <w:gridSpan w:val="2"/>
            <w:vMerge/>
            <w:tcBorders>
              <w:left w:val="single" w:sz="4" w:space="0" w:color="auto"/>
              <w:right w:val="single" w:sz="4" w:space="0" w:color="auto"/>
            </w:tcBorders>
          </w:tcPr>
          <w:p w:rsidR="00AB7CEE" w:rsidRPr="000B3337" w:rsidRDefault="00AB7CEE" w:rsidP="00A9468F">
            <w:pPr>
              <w:rPr>
                <w:rFonts w:ascii="Times New Roman" w:hAnsi="Times New Roman"/>
                <w:sz w:val="20"/>
                <w:szCs w:val="20"/>
              </w:rPr>
            </w:pPr>
          </w:p>
        </w:tc>
        <w:tc>
          <w:tcPr>
            <w:tcW w:w="2966"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Обеспеченность работников ОМСУ города Лыткарино необходимым компьютерным оборудованием с предустановленным общесистемным программным обеспечением и организационной техникой в соответствии с установленными требованиями</w:t>
            </w:r>
          </w:p>
        </w:tc>
        <w:tc>
          <w:tcPr>
            <w:tcW w:w="1598" w:type="dxa"/>
            <w:gridSpan w:val="4"/>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Проценты</w:t>
            </w:r>
          </w:p>
        </w:tc>
        <w:tc>
          <w:tcPr>
            <w:tcW w:w="1417" w:type="dxa"/>
            <w:gridSpan w:val="2"/>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80</w:t>
            </w:r>
          </w:p>
        </w:tc>
        <w:tc>
          <w:tcPr>
            <w:tcW w:w="836" w:type="dxa"/>
            <w:gridSpan w:val="2"/>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85</w:t>
            </w:r>
          </w:p>
        </w:tc>
        <w:tc>
          <w:tcPr>
            <w:tcW w:w="992"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90</w:t>
            </w:r>
          </w:p>
        </w:tc>
        <w:tc>
          <w:tcPr>
            <w:tcW w:w="993"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95</w:t>
            </w:r>
          </w:p>
        </w:tc>
        <w:tc>
          <w:tcPr>
            <w:tcW w:w="865"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100</w:t>
            </w:r>
          </w:p>
        </w:tc>
        <w:tc>
          <w:tcPr>
            <w:tcW w:w="997" w:type="dxa"/>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100</w:t>
            </w:r>
          </w:p>
        </w:tc>
      </w:tr>
      <w:tr w:rsidR="00AB7CEE" w:rsidRPr="000B3337" w:rsidTr="00A9468F">
        <w:trPr>
          <w:trHeight w:val="560"/>
        </w:trPr>
        <w:tc>
          <w:tcPr>
            <w:tcW w:w="557" w:type="dxa"/>
            <w:gridSpan w:val="2"/>
            <w:vMerge/>
            <w:tcBorders>
              <w:left w:val="single" w:sz="4" w:space="0" w:color="auto"/>
              <w:right w:val="single" w:sz="4" w:space="0" w:color="auto"/>
            </w:tcBorders>
          </w:tcPr>
          <w:p w:rsidR="00AB7CEE" w:rsidRPr="000B3337" w:rsidRDefault="00AB7CEE" w:rsidP="00A9468F">
            <w:pPr>
              <w:rPr>
                <w:rFonts w:ascii="Times New Roman" w:hAnsi="Times New Roman"/>
                <w:sz w:val="20"/>
                <w:szCs w:val="20"/>
              </w:rPr>
            </w:pPr>
          </w:p>
        </w:tc>
        <w:tc>
          <w:tcPr>
            <w:tcW w:w="4372" w:type="dxa"/>
            <w:gridSpan w:val="2"/>
            <w:vMerge/>
            <w:tcBorders>
              <w:left w:val="single" w:sz="4" w:space="0" w:color="auto"/>
              <w:right w:val="single" w:sz="4" w:space="0" w:color="auto"/>
            </w:tcBorders>
          </w:tcPr>
          <w:p w:rsidR="00AB7CEE" w:rsidRPr="000B3337" w:rsidRDefault="00AB7CEE" w:rsidP="00A9468F">
            <w:pPr>
              <w:rPr>
                <w:rFonts w:ascii="Times New Roman" w:hAnsi="Times New Roman"/>
                <w:sz w:val="20"/>
                <w:szCs w:val="20"/>
              </w:rPr>
            </w:pPr>
          </w:p>
        </w:tc>
        <w:tc>
          <w:tcPr>
            <w:tcW w:w="2966"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Доля рабочих мест сотрудников ОМСУ города Лыткарино подключенных к ЛВС ОМСУ города Лыткарино</w:t>
            </w:r>
          </w:p>
        </w:tc>
        <w:tc>
          <w:tcPr>
            <w:tcW w:w="1598" w:type="dxa"/>
            <w:gridSpan w:val="4"/>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Проценты</w:t>
            </w:r>
          </w:p>
        </w:tc>
        <w:tc>
          <w:tcPr>
            <w:tcW w:w="1417" w:type="dxa"/>
            <w:gridSpan w:val="2"/>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100</w:t>
            </w:r>
          </w:p>
        </w:tc>
        <w:tc>
          <w:tcPr>
            <w:tcW w:w="836" w:type="dxa"/>
            <w:gridSpan w:val="2"/>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100</w:t>
            </w:r>
          </w:p>
        </w:tc>
        <w:tc>
          <w:tcPr>
            <w:tcW w:w="992"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100</w:t>
            </w:r>
          </w:p>
        </w:tc>
        <w:tc>
          <w:tcPr>
            <w:tcW w:w="993"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100</w:t>
            </w:r>
          </w:p>
        </w:tc>
        <w:tc>
          <w:tcPr>
            <w:tcW w:w="865"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100</w:t>
            </w:r>
          </w:p>
        </w:tc>
        <w:tc>
          <w:tcPr>
            <w:tcW w:w="997" w:type="dxa"/>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p>
          <w:p w:rsidR="00AB7CEE" w:rsidRPr="000B3337" w:rsidRDefault="00AB7CEE" w:rsidP="00A9468F">
            <w:pPr>
              <w:rPr>
                <w:rFonts w:ascii="Times New Roman" w:hAnsi="Times New Roman"/>
                <w:sz w:val="20"/>
                <w:szCs w:val="20"/>
              </w:rPr>
            </w:pPr>
            <w:r w:rsidRPr="000B3337">
              <w:rPr>
                <w:rFonts w:ascii="Times New Roman" w:hAnsi="Times New Roman"/>
                <w:sz w:val="20"/>
                <w:szCs w:val="20"/>
              </w:rPr>
              <w:t>100</w:t>
            </w:r>
          </w:p>
        </w:tc>
      </w:tr>
      <w:tr w:rsidR="00AB7CEE" w:rsidRPr="000B3337" w:rsidTr="00A9468F">
        <w:trPr>
          <w:trHeight w:val="1271"/>
        </w:trPr>
        <w:tc>
          <w:tcPr>
            <w:tcW w:w="557" w:type="dxa"/>
            <w:gridSpan w:val="2"/>
            <w:vMerge/>
            <w:tcBorders>
              <w:left w:val="single" w:sz="4" w:space="0" w:color="auto"/>
              <w:right w:val="single" w:sz="4" w:space="0" w:color="auto"/>
            </w:tcBorders>
          </w:tcPr>
          <w:p w:rsidR="00AB7CEE" w:rsidRPr="000B3337" w:rsidRDefault="00AB7CEE" w:rsidP="00A9468F">
            <w:pPr>
              <w:rPr>
                <w:rFonts w:ascii="Times New Roman" w:hAnsi="Times New Roman"/>
                <w:sz w:val="20"/>
                <w:szCs w:val="20"/>
              </w:rPr>
            </w:pPr>
          </w:p>
        </w:tc>
        <w:tc>
          <w:tcPr>
            <w:tcW w:w="4372" w:type="dxa"/>
            <w:gridSpan w:val="2"/>
            <w:vMerge/>
            <w:tcBorders>
              <w:left w:val="single" w:sz="4" w:space="0" w:color="auto"/>
              <w:right w:val="single" w:sz="4" w:space="0" w:color="auto"/>
            </w:tcBorders>
          </w:tcPr>
          <w:p w:rsidR="00AB7CEE" w:rsidRPr="000B3337" w:rsidRDefault="00AB7CEE" w:rsidP="00A9468F">
            <w:pPr>
              <w:rPr>
                <w:rFonts w:ascii="Times New Roman" w:hAnsi="Times New Roman"/>
                <w:sz w:val="20"/>
                <w:szCs w:val="20"/>
              </w:rPr>
            </w:pPr>
          </w:p>
        </w:tc>
        <w:tc>
          <w:tcPr>
            <w:tcW w:w="2966"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Доля лицензионного базового и общесистемного и прикладного программного обеспечения, используемого в деятельности ОМСУ города Лыткарино</w:t>
            </w:r>
          </w:p>
        </w:tc>
        <w:tc>
          <w:tcPr>
            <w:tcW w:w="1598" w:type="dxa"/>
            <w:gridSpan w:val="4"/>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Проценты</w:t>
            </w:r>
          </w:p>
        </w:tc>
        <w:tc>
          <w:tcPr>
            <w:tcW w:w="1417" w:type="dxa"/>
            <w:gridSpan w:val="2"/>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90</w:t>
            </w:r>
          </w:p>
        </w:tc>
        <w:tc>
          <w:tcPr>
            <w:tcW w:w="836" w:type="dxa"/>
            <w:gridSpan w:val="2"/>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100</w:t>
            </w:r>
          </w:p>
        </w:tc>
        <w:tc>
          <w:tcPr>
            <w:tcW w:w="992"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100</w:t>
            </w:r>
          </w:p>
        </w:tc>
        <w:tc>
          <w:tcPr>
            <w:tcW w:w="993"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100</w:t>
            </w:r>
          </w:p>
        </w:tc>
        <w:tc>
          <w:tcPr>
            <w:tcW w:w="865"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100</w:t>
            </w:r>
          </w:p>
        </w:tc>
        <w:tc>
          <w:tcPr>
            <w:tcW w:w="997" w:type="dxa"/>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70</w:t>
            </w:r>
          </w:p>
        </w:tc>
      </w:tr>
      <w:tr w:rsidR="00AB7CEE" w:rsidRPr="000B3337" w:rsidTr="00A9468F">
        <w:trPr>
          <w:trHeight w:val="1271"/>
        </w:trPr>
        <w:tc>
          <w:tcPr>
            <w:tcW w:w="557" w:type="dxa"/>
            <w:gridSpan w:val="2"/>
            <w:vMerge/>
            <w:tcBorders>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p>
        </w:tc>
        <w:tc>
          <w:tcPr>
            <w:tcW w:w="4372" w:type="dxa"/>
            <w:gridSpan w:val="2"/>
            <w:vMerge/>
            <w:tcBorders>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p>
        </w:tc>
        <w:tc>
          <w:tcPr>
            <w:tcW w:w="2966"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 xml:space="preserve">Доля финансово-экономических служб, служб бухгалтерского учета и управления кадрами ОМСУ города Лыткарино, обеспеченных необходимой лицензионной и консультационной поддержкой по использованию программных продуктов учета и анализа финансово-экономической и хозяйственной деятельности, формирования экспертизы смет, бухгалтерского учета и отчетности, кадрового учета и делопроизводства, представления отчетности в налоговые и другие </w:t>
            </w:r>
            <w:r w:rsidRPr="000B3337">
              <w:rPr>
                <w:rFonts w:ascii="Times New Roman" w:hAnsi="Times New Roman"/>
                <w:sz w:val="20"/>
                <w:szCs w:val="20"/>
              </w:rPr>
              <w:lastRenderedPageBreak/>
              <w:t xml:space="preserve">контрольные органы </w:t>
            </w:r>
          </w:p>
        </w:tc>
        <w:tc>
          <w:tcPr>
            <w:tcW w:w="1598" w:type="dxa"/>
            <w:gridSpan w:val="4"/>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lastRenderedPageBreak/>
              <w:t>Проценты</w:t>
            </w:r>
          </w:p>
        </w:tc>
        <w:tc>
          <w:tcPr>
            <w:tcW w:w="1417" w:type="dxa"/>
            <w:gridSpan w:val="2"/>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100</w:t>
            </w:r>
          </w:p>
        </w:tc>
        <w:tc>
          <w:tcPr>
            <w:tcW w:w="836" w:type="dxa"/>
            <w:gridSpan w:val="2"/>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100</w:t>
            </w:r>
          </w:p>
        </w:tc>
        <w:tc>
          <w:tcPr>
            <w:tcW w:w="992"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100</w:t>
            </w:r>
          </w:p>
        </w:tc>
        <w:tc>
          <w:tcPr>
            <w:tcW w:w="993"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100</w:t>
            </w:r>
          </w:p>
        </w:tc>
        <w:tc>
          <w:tcPr>
            <w:tcW w:w="865"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100</w:t>
            </w:r>
          </w:p>
        </w:tc>
        <w:tc>
          <w:tcPr>
            <w:tcW w:w="997" w:type="dxa"/>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p>
        </w:tc>
      </w:tr>
      <w:tr w:rsidR="00AB7CEE" w:rsidRPr="000B3337" w:rsidTr="00A9468F">
        <w:trPr>
          <w:trHeight w:val="1271"/>
        </w:trPr>
        <w:tc>
          <w:tcPr>
            <w:tcW w:w="557" w:type="dxa"/>
            <w:gridSpan w:val="2"/>
            <w:vMerge w:val="restart"/>
            <w:tcBorders>
              <w:top w:val="nil"/>
              <w:left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lastRenderedPageBreak/>
              <w:t>4.</w:t>
            </w:r>
          </w:p>
        </w:tc>
        <w:tc>
          <w:tcPr>
            <w:tcW w:w="4372" w:type="dxa"/>
            <w:gridSpan w:val="2"/>
            <w:vMerge w:val="restart"/>
            <w:tcBorders>
              <w:top w:val="nil"/>
              <w:left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Обеспечение защиты информации, безопасности информационных систем и баз данных, содержащих конфиденциальную информацию, в том числе персональные данные населения города Лыткарино</w:t>
            </w:r>
          </w:p>
        </w:tc>
        <w:tc>
          <w:tcPr>
            <w:tcW w:w="2966"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Доля информационных систем, соответствующих требованиям по защите информации, от общего количества государственных и муниципальных информационных систем, используемых органами местного самоуправления города Лыткарино</w:t>
            </w:r>
          </w:p>
        </w:tc>
        <w:tc>
          <w:tcPr>
            <w:tcW w:w="1598" w:type="dxa"/>
            <w:gridSpan w:val="4"/>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Проценты</w:t>
            </w:r>
          </w:p>
        </w:tc>
        <w:tc>
          <w:tcPr>
            <w:tcW w:w="1417" w:type="dxa"/>
            <w:gridSpan w:val="2"/>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60</w:t>
            </w:r>
          </w:p>
        </w:tc>
        <w:tc>
          <w:tcPr>
            <w:tcW w:w="836" w:type="dxa"/>
            <w:gridSpan w:val="2"/>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80</w:t>
            </w:r>
          </w:p>
        </w:tc>
        <w:tc>
          <w:tcPr>
            <w:tcW w:w="992"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100</w:t>
            </w:r>
          </w:p>
        </w:tc>
        <w:tc>
          <w:tcPr>
            <w:tcW w:w="993"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100</w:t>
            </w:r>
          </w:p>
        </w:tc>
        <w:tc>
          <w:tcPr>
            <w:tcW w:w="865"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100</w:t>
            </w:r>
          </w:p>
        </w:tc>
        <w:tc>
          <w:tcPr>
            <w:tcW w:w="997" w:type="dxa"/>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p>
        </w:tc>
      </w:tr>
      <w:tr w:rsidR="00AB7CEE" w:rsidRPr="000B3337" w:rsidTr="00A9468F">
        <w:trPr>
          <w:trHeight w:val="1271"/>
        </w:trPr>
        <w:tc>
          <w:tcPr>
            <w:tcW w:w="557" w:type="dxa"/>
            <w:gridSpan w:val="2"/>
            <w:vMerge/>
            <w:tcBorders>
              <w:left w:val="single" w:sz="4" w:space="0" w:color="auto"/>
              <w:right w:val="single" w:sz="4" w:space="0" w:color="auto"/>
            </w:tcBorders>
          </w:tcPr>
          <w:p w:rsidR="00AB7CEE" w:rsidRPr="000B3337" w:rsidRDefault="00AB7CEE" w:rsidP="00A9468F">
            <w:pPr>
              <w:rPr>
                <w:rFonts w:ascii="Times New Roman" w:hAnsi="Times New Roman"/>
                <w:sz w:val="20"/>
                <w:szCs w:val="20"/>
              </w:rPr>
            </w:pPr>
          </w:p>
        </w:tc>
        <w:tc>
          <w:tcPr>
            <w:tcW w:w="4372" w:type="dxa"/>
            <w:gridSpan w:val="2"/>
            <w:vMerge/>
            <w:tcBorders>
              <w:left w:val="single" w:sz="4" w:space="0" w:color="auto"/>
              <w:right w:val="single" w:sz="4" w:space="0" w:color="auto"/>
            </w:tcBorders>
          </w:tcPr>
          <w:p w:rsidR="00AB7CEE" w:rsidRPr="000B3337" w:rsidRDefault="00AB7CEE" w:rsidP="00A9468F">
            <w:pPr>
              <w:rPr>
                <w:rFonts w:ascii="Times New Roman" w:hAnsi="Times New Roman"/>
                <w:sz w:val="20"/>
                <w:szCs w:val="20"/>
              </w:rPr>
            </w:pPr>
          </w:p>
        </w:tc>
        <w:tc>
          <w:tcPr>
            <w:tcW w:w="2966"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Доля работников ОМСУ города Лыткарино, обеспеченных средствами электронной подписи для работы с информационными системами в соответствии с установленными требованиями (перечнем)</w:t>
            </w:r>
          </w:p>
        </w:tc>
        <w:tc>
          <w:tcPr>
            <w:tcW w:w="1598" w:type="dxa"/>
            <w:gridSpan w:val="4"/>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Проценты</w:t>
            </w:r>
          </w:p>
        </w:tc>
        <w:tc>
          <w:tcPr>
            <w:tcW w:w="1417" w:type="dxa"/>
            <w:gridSpan w:val="2"/>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100</w:t>
            </w:r>
          </w:p>
        </w:tc>
        <w:tc>
          <w:tcPr>
            <w:tcW w:w="836" w:type="dxa"/>
            <w:gridSpan w:val="2"/>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100</w:t>
            </w:r>
          </w:p>
        </w:tc>
        <w:tc>
          <w:tcPr>
            <w:tcW w:w="992"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100</w:t>
            </w:r>
          </w:p>
        </w:tc>
        <w:tc>
          <w:tcPr>
            <w:tcW w:w="993"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100</w:t>
            </w:r>
          </w:p>
        </w:tc>
        <w:tc>
          <w:tcPr>
            <w:tcW w:w="865"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100</w:t>
            </w:r>
          </w:p>
        </w:tc>
        <w:tc>
          <w:tcPr>
            <w:tcW w:w="997" w:type="dxa"/>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p>
        </w:tc>
      </w:tr>
      <w:tr w:rsidR="00AB7CEE" w:rsidRPr="000B3337" w:rsidTr="00A9468F">
        <w:trPr>
          <w:trHeight w:val="1271"/>
        </w:trPr>
        <w:tc>
          <w:tcPr>
            <w:tcW w:w="557" w:type="dxa"/>
            <w:gridSpan w:val="2"/>
            <w:vMerge/>
            <w:tcBorders>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p>
        </w:tc>
        <w:tc>
          <w:tcPr>
            <w:tcW w:w="4372" w:type="dxa"/>
            <w:gridSpan w:val="2"/>
            <w:vMerge/>
            <w:tcBorders>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p>
        </w:tc>
        <w:tc>
          <w:tcPr>
            <w:tcW w:w="2966"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Доля персональных компьютеров, используемых на рабочих местах работников ОМСУ города Лыткарино, обеспеченных антивирусным программным обеспечением с регулярным обновлением соответствующих баз</w:t>
            </w:r>
          </w:p>
        </w:tc>
        <w:tc>
          <w:tcPr>
            <w:tcW w:w="1598" w:type="dxa"/>
            <w:gridSpan w:val="4"/>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Процент</w:t>
            </w:r>
          </w:p>
        </w:tc>
        <w:tc>
          <w:tcPr>
            <w:tcW w:w="1417" w:type="dxa"/>
            <w:gridSpan w:val="2"/>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95</w:t>
            </w:r>
          </w:p>
        </w:tc>
        <w:tc>
          <w:tcPr>
            <w:tcW w:w="836" w:type="dxa"/>
            <w:gridSpan w:val="2"/>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100</w:t>
            </w:r>
          </w:p>
        </w:tc>
        <w:tc>
          <w:tcPr>
            <w:tcW w:w="992"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100</w:t>
            </w:r>
          </w:p>
        </w:tc>
        <w:tc>
          <w:tcPr>
            <w:tcW w:w="993"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100</w:t>
            </w:r>
          </w:p>
        </w:tc>
        <w:tc>
          <w:tcPr>
            <w:tcW w:w="865"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100</w:t>
            </w:r>
          </w:p>
        </w:tc>
        <w:tc>
          <w:tcPr>
            <w:tcW w:w="997" w:type="dxa"/>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p>
        </w:tc>
      </w:tr>
      <w:tr w:rsidR="00AB7CEE" w:rsidRPr="000B3337" w:rsidTr="00A9468F">
        <w:trPr>
          <w:trHeight w:val="1271"/>
        </w:trPr>
        <w:tc>
          <w:tcPr>
            <w:tcW w:w="557" w:type="dxa"/>
            <w:gridSpan w:val="2"/>
            <w:vMerge w:val="restart"/>
            <w:tcBorders>
              <w:top w:val="nil"/>
              <w:left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5.</w:t>
            </w:r>
          </w:p>
        </w:tc>
        <w:tc>
          <w:tcPr>
            <w:tcW w:w="4372" w:type="dxa"/>
            <w:gridSpan w:val="2"/>
            <w:vMerge w:val="restart"/>
            <w:tcBorders>
              <w:top w:val="nil"/>
              <w:left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Внедрение отраслевых сегментов Региональной географической информационной системы (РГИС МО) на уровне муниципальных образований</w:t>
            </w:r>
          </w:p>
        </w:tc>
        <w:tc>
          <w:tcPr>
            <w:tcW w:w="2966"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 xml:space="preserve">Доля введенных в РГИС картографических данных </w:t>
            </w:r>
          </w:p>
        </w:tc>
        <w:tc>
          <w:tcPr>
            <w:tcW w:w="1598" w:type="dxa"/>
            <w:gridSpan w:val="4"/>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Проценты</w:t>
            </w:r>
          </w:p>
        </w:tc>
        <w:tc>
          <w:tcPr>
            <w:tcW w:w="1417" w:type="dxa"/>
            <w:gridSpan w:val="2"/>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0</w:t>
            </w:r>
          </w:p>
        </w:tc>
        <w:tc>
          <w:tcPr>
            <w:tcW w:w="836" w:type="dxa"/>
            <w:gridSpan w:val="2"/>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20</w:t>
            </w:r>
          </w:p>
        </w:tc>
        <w:tc>
          <w:tcPr>
            <w:tcW w:w="992"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40</w:t>
            </w:r>
          </w:p>
        </w:tc>
        <w:tc>
          <w:tcPr>
            <w:tcW w:w="993"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60</w:t>
            </w:r>
          </w:p>
        </w:tc>
        <w:tc>
          <w:tcPr>
            <w:tcW w:w="865"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80</w:t>
            </w:r>
          </w:p>
        </w:tc>
        <w:tc>
          <w:tcPr>
            <w:tcW w:w="997" w:type="dxa"/>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p>
        </w:tc>
      </w:tr>
      <w:tr w:rsidR="00AB7CEE" w:rsidRPr="000B3337" w:rsidTr="00A9468F">
        <w:trPr>
          <w:trHeight w:val="1271"/>
        </w:trPr>
        <w:tc>
          <w:tcPr>
            <w:tcW w:w="557" w:type="dxa"/>
            <w:gridSpan w:val="2"/>
            <w:vMerge/>
            <w:tcBorders>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p>
        </w:tc>
        <w:tc>
          <w:tcPr>
            <w:tcW w:w="4372" w:type="dxa"/>
            <w:gridSpan w:val="2"/>
            <w:vMerge/>
            <w:tcBorders>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p>
        </w:tc>
        <w:tc>
          <w:tcPr>
            <w:tcW w:w="2966"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Доля ОМСУ города Лыткарино, использующих данные и подсистемы РГИС МО при осуществлении муниципальных функций, от общего числа ОМСУ города Лыткарино</w:t>
            </w:r>
          </w:p>
        </w:tc>
        <w:tc>
          <w:tcPr>
            <w:tcW w:w="1598" w:type="dxa"/>
            <w:gridSpan w:val="4"/>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Проценты</w:t>
            </w:r>
          </w:p>
        </w:tc>
        <w:tc>
          <w:tcPr>
            <w:tcW w:w="1417" w:type="dxa"/>
            <w:gridSpan w:val="2"/>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0</w:t>
            </w:r>
          </w:p>
        </w:tc>
        <w:tc>
          <w:tcPr>
            <w:tcW w:w="836" w:type="dxa"/>
            <w:gridSpan w:val="2"/>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70</w:t>
            </w:r>
          </w:p>
        </w:tc>
        <w:tc>
          <w:tcPr>
            <w:tcW w:w="992"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80</w:t>
            </w:r>
          </w:p>
        </w:tc>
        <w:tc>
          <w:tcPr>
            <w:tcW w:w="993"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90</w:t>
            </w:r>
          </w:p>
        </w:tc>
        <w:tc>
          <w:tcPr>
            <w:tcW w:w="865"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100</w:t>
            </w:r>
          </w:p>
        </w:tc>
        <w:tc>
          <w:tcPr>
            <w:tcW w:w="997" w:type="dxa"/>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p>
        </w:tc>
      </w:tr>
      <w:tr w:rsidR="00AB7CEE" w:rsidRPr="000B3337" w:rsidTr="00AB7CEE">
        <w:trPr>
          <w:trHeight w:val="559"/>
        </w:trPr>
        <w:tc>
          <w:tcPr>
            <w:tcW w:w="557" w:type="dxa"/>
            <w:gridSpan w:val="2"/>
            <w:vMerge w:val="restart"/>
            <w:tcBorders>
              <w:top w:val="nil"/>
              <w:left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lastRenderedPageBreak/>
              <w:t>6.</w:t>
            </w:r>
          </w:p>
        </w:tc>
        <w:tc>
          <w:tcPr>
            <w:tcW w:w="4372" w:type="dxa"/>
            <w:gridSpan w:val="2"/>
            <w:vMerge w:val="restart"/>
            <w:tcBorders>
              <w:top w:val="nil"/>
              <w:left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Создание, развитие и техническое обслуживание единой информационно-технологической и телекоммуникационной инфраструктуры ОМСУ города Лыткарино</w:t>
            </w:r>
          </w:p>
        </w:tc>
        <w:tc>
          <w:tcPr>
            <w:tcW w:w="2966"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Доля размещенных ИС для нужд ОМСУ города Лыткарино в единой инфраструктуре информационно-технологического обеспечения, от общего количества используемых информационных систем и ресурсов</w:t>
            </w:r>
          </w:p>
        </w:tc>
        <w:tc>
          <w:tcPr>
            <w:tcW w:w="1598" w:type="dxa"/>
            <w:gridSpan w:val="4"/>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Проценты</w:t>
            </w:r>
          </w:p>
        </w:tc>
        <w:tc>
          <w:tcPr>
            <w:tcW w:w="1417" w:type="dxa"/>
            <w:gridSpan w:val="2"/>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0</w:t>
            </w:r>
          </w:p>
        </w:tc>
        <w:tc>
          <w:tcPr>
            <w:tcW w:w="836" w:type="dxa"/>
            <w:gridSpan w:val="2"/>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70</w:t>
            </w:r>
          </w:p>
        </w:tc>
        <w:tc>
          <w:tcPr>
            <w:tcW w:w="992"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85</w:t>
            </w:r>
          </w:p>
        </w:tc>
        <w:tc>
          <w:tcPr>
            <w:tcW w:w="993"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90</w:t>
            </w:r>
          </w:p>
        </w:tc>
        <w:tc>
          <w:tcPr>
            <w:tcW w:w="865"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90</w:t>
            </w:r>
          </w:p>
        </w:tc>
        <w:tc>
          <w:tcPr>
            <w:tcW w:w="997" w:type="dxa"/>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p>
        </w:tc>
      </w:tr>
      <w:tr w:rsidR="00AB7CEE" w:rsidRPr="000B3337" w:rsidTr="00AB7CEE">
        <w:trPr>
          <w:trHeight w:val="979"/>
        </w:trPr>
        <w:tc>
          <w:tcPr>
            <w:tcW w:w="557" w:type="dxa"/>
            <w:gridSpan w:val="2"/>
            <w:vMerge/>
            <w:tcBorders>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p>
        </w:tc>
        <w:tc>
          <w:tcPr>
            <w:tcW w:w="4372" w:type="dxa"/>
            <w:gridSpan w:val="2"/>
            <w:vMerge/>
            <w:tcBorders>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p>
        </w:tc>
        <w:tc>
          <w:tcPr>
            <w:tcW w:w="2966"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 xml:space="preserve">Доля ОМСУ города Лыткарино </w:t>
            </w:r>
            <w:proofErr w:type="gramStart"/>
            <w:r w:rsidRPr="000B3337">
              <w:rPr>
                <w:rFonts w:ascii="Times New Roman" w:hAnsi="Times New Roman"/>
                <w:sz w:val="20"/>
                <w:szCs w:val="20"/>
              </w:rPr>
              <w:t>подключенных</w:t>
            </w:r>
            <w:proofErr w:type="gramEnd"/>
            <w:r w:rsidRPr="000B3337">
              <w:rPr>
                <w:rFonts w:ascii="Times New Roman" w:hAnsi="Times New Roman"/>
                <w:sz w:val="20"/>
                <w:szCs w:val="20"/>
              </w:rPr>
              <w:t xml:space="preserve"> к ЕИМТС Правительства Московской области</w:t>
            </w:r>
          </w:p>
        </w:tc>
        <w:tc>
          <w:tcPr>
            <w:tcW w:w="1598" w:type="dxa"/>
            <w:gridSpan w:val="4"/>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Процент</w:t>
            </w:r>
          </w:p>
        </w:tc>
        <w:tc>
          <w:tcPr>
            <w:tcW w:w="1417" w:type="dxa"/>
            <w:gridSpan w:val="2"/>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50</w:t>
            </w:r>
          </w:p>
        </w:tc>
        <w:tc>
          <w:tcPr>
            <w:tcW w:w="836" w:type="dxa"/>
            <w:gridSpan w:val="2"/>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60</w:t>
            </w:r>
          </w:p>
        </w:tc>
        <w:tc>
          <w:tcPr>
            <w:tcW w:w="992"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80</w:t>
            </w:r>
          </w:p>
        </w:tc>
        <w:tc>
          <w:tcPr>
            <w:tcW w:w="993"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100</w:t>
            </w:r>
          </w:p>
        </w:tc>
        <w:tc>
          <w:tcPr>
            <w:tcW w:w="865"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100</w:t>
            </w:r>
          </w:p>
        </w:tc>
        <w:tc>
          <w:tcPr>
            <w:tcW w:w="997" w:type="dxa"/>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100</w:t>
            </w:r>
          </w:p>
        </w:tc>
      </w:tr>
      <w:tr w:rsidR="004D24C3" w:rsidRPr="000B3337" w:rsidTr="00A9468F">
        <w:trPr>
          <w:trHeight w:val="1271"/>
        </w:trPr>
        <w:tc>
          <w:tcPr>
            <w:tcW w:w="557" w:type="dxa"/>
            <w:gridSpan w:val="2"/>
            <w:tcBorders>
              <w:top w:val="nil"/>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7.</w:t>
            </w:r>
          </w:p>
        </w:tc>
        <w:tc>
          <w:tcPr>
            <w:tcW w:w="4372" w:type="dxa"/>
            <w:gridSpan w:val="2"/>
            <w:tcBorders>
              <w:top w:val="nil"/>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Развитие и сопровождение муниципальных информационных систем обеспечения деятельности ОМСУ города Лыткарино</w:t>
            </w:r>
          </w:p>
        </w:tc>
        <w:tc>
          <w:tcPr>
            <w:tcW w:w="2966" w:type="dxa"/>
            <w:gridSpan w:val="3"/>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Доля ОМСУ города Лыткарино, использующих автоматизированные системы управления бюджетными процессами ОМСУ Московской области в части исполнения местных бюджетов</w:t>
            </w:r>
          </w:p>
        </w:tc>
        <w:tc>
          <w:tcPr>
            <w:tcW w:w="1598" w:type="dxa"/>
            <w:gridSpan w:val="4"/>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Проценты</w:t>
            </w:r>
          </w:p>
        </w:tc>
        <w:tc>
          <w:tcPr>
            <w:tcW w:w="1417" w:type="dxa"/>
            <w:gridSpan w:val="2"/>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70</w:t>
            </w:r>
          </w:p>
        </w:tc>
        <w:tc>
          <w:tcPr>
            <w:tcW w:w="836" w:type="dxa"/>
            <w:gridSpan w:val="2"/>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100</w:t>
            </w:r>
          </w:p>
        </w:tc>
        <w:tc>
          <w:tcPr>
            <w:tcW w:w="992" w:type="dxa"/>
            <w:gridSpan w:val="3"/>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100</w:t>
            </w:r>
          </w:p>
        </w:tc>
        <w:tc>
          <w:tcPr>
            <w:tcW w:w="993" w:type="dxa"/>
            <w:gridSpan w:val="3"/>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100</w:t>
            </w:r>
          </w:p>
        </w:tc>
        <w:tc>
          <w:tcPr>
            <w:tcW w:w="865" w:type="dxa"/>
            <w:gridSpan w:val="3"/>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100</w:t>
            </w:r>
          </w:p>
        </w:tc>
        <w:tc>
          <w:tcPr>
            <w:tcW w:w="997" w:type="dxa"/>
            <w:tcBorders>
              <w:top w:val="single" w:sz="4" w:space="0" w:color="auto"/>
              <w:left w:val="single" w:sz="4" w:space="0" w:color="auto"/>
              <w:bottom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100</w:t>
            </w:r>
          </w:p>
        </w:tc>
      </w:tr>
      <w:tr w:rsidR="00AB7CEE" w:rsidRPr="000B3337" w:rsidTr="00A9468F">
        <w:trPr>
          <w:trHeight w:val="1271"/>
        </w:trPr>
        <w:tc>
          <w:tcPr>
            <w:tcW w:w="557" w:type="dxa"/>
            <w:gridSpan w:val="2"/>
            <w:vMerge w:val="restart"/>
            <w:tcBorders>
              <w:top w:val="nil"/>
              <w:left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8.</w:t>
            </w:r>
          </w:p>
        </w:tc>
        <w:tc>
          <w:tcPr>
            <w:tcW w:w="4372" w:type="dxa"/>
            <w:gridSpan w:val="2"/>
            <w:vMerge w:val="restart"/>
            <w:tcBorders>
              <w:top w:val="nil"/>
              <w:left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Подключение ОМСУ города Лыткарино к инфраструктуре электронного правительства Московской области</w:t>
            </w:r>
          </w:p>
          <w:p w:rsidR="00AB7CEE" w:rsidRPr="000B3337" w:rsidRDefault="00AB7CEE" w:rsidP="00A9468F">
            <w:pPr>
              <w:rPr>
                <w:rFonts w:ascii="Times New Roman" w:hAnsi="Times New Roman"/>
                <w:sz w:val="20"/>
                <w:szCs w:val="20"/>
              </w:rPr>
            </w:pPr>
          </w:p>
        </w:tc>
        <w:tc>
          <w:tcPr>
            <w:tcW w:w="2966"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Доля уникальных муниципальных услуг, доступных на РПГУ МО для населения города Лыткарино, от общего количества уникальных муниципальных услуг, предоставляемых ОМСУ города Лыткарино</w:t>
            </w:r>
          </w:p>
        </w:tc>
        <w:tc>
          <w:tcPr>
            <w:tcW w:w="1598" w:type="dxa"/>
            <w:gridSpan w:val="4"/>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Проценты</w:t>
            </w:r>
          </w:p>
        </w:tc>
        <w:tc>
          <w:tcPr>
            <w:tcW w:w="1417" w:type="dxa"/>
            <w:gridSpan w:val="2"/>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100</w:t>
            </w:r>
          </w:p>
        </w:tc>
        <w:tc>
          <w:tcPr>
            <w:tcW w:w="836" w:type="dxa"/>
            <w:gridSpan w:val="2"/>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100</w:t>
            </w:r>
          </w:p>
        </w:tc>
        <w:tc>
          <w:tcPr>
            <w:tcW w:w="992"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100</w:t>
            </w:r>
          </w:p>
        </w:tc>
        <w:tc>
          <w:tcPr>
            <w:tcW w:w="993"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100</w:t>
            </w:r>
          </w:p>
        </w:tc>
        <w:tc>
          <w:tcPr>
            <w:tcW w:w="865"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100</w:t>
            </w:r>
          </w:p>
        </w:tc>
        <w:tc>
          <w:tcPr>
            <w:tcW w:w="997" w:type="dxa"/>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100</w:t>
            </w:r>
          </w:p>
        </w:tc>
      </w:tr>
      <w:tr w:rsidR="00AB7CEE" w:rsidRPr="000B3337" w:rsidTr="00A9468F">
        <w:trPr>
          <w:trHeight w:val="1271"/>
        </w:trPr>
        <w:tc>
          <w:tcPr>
            <w:tcW w:w="557" w:type="dxa"/>
            <w:gridSpan w:val="2"/>
            <w:vMerge/>
            <w:tcBorders>
              <w:left w:val="single" w:sz="4" w:space="0" w:color="auto"/>
              <w:right w:val="single" w:sz="4" w:space="0" w:color="auto"/>
            </w:tcBorders>
          </w:tcPr>
          <w:p w:rsidR="00AB7CEE" w:rsidRPr="000B3337" w:rsidRDefault="00AB7CEE" w:rsidP="00A9468F">
            <w:pPr>
              <w:rPr>
                <w:rFonts w:ascii="Times New Roman" w:hAnsi="Times New Roman"/>
                <w:sz w:val="20"/>
                <w:szCs w:val="20"/>
              </w:rPr>
            </w:pPr>
          </w:p>
        </w:tc>
        <w:tc>
          <w:tcPr>
            <w:tcW w:w="4372" w:type="dxa"/>
            <w:gridSpan w:val="2"/>
            <w:vMerge/>
            <w:tcBorders>
              <w:left w:val="single" w:sz="4" w:space="0" w:color="auto"/>
              <w:right w:val="single" w:sz="4" w:space="0" w:color="auto"/>
            </w:tcBorders>
          </w:tcPr>
          <w:p w:rsidR="00AB7CEE" w:rsidRPr="000B3337" w:rsidRDefault="00AB7CEE" w:rsidP="00A9468F">
            <w:pPr>
              <w:rPr>
                <w:rFonts w:ascii="Times New Roman" w:hAnsi="Times New Roman"/>
                <w:sz w:val="20"/>
                <w:szCs w:val="20"/>
              </w:rPr>
            </w:pPr>
          </w:p>
        </w:tc>
        <w:tc>
          <w:tcPr>
            <w:tcW w:w="2966"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Доля информации о муниципальных платежах, переданных в ИС УНП МО для взаимодействия с государственной информационной системой о государственных и муниципальных платежах</w:t>
            </w:r>
          </w:p>
        </w:tc>
        <w:tc>
          <w:tcPr>
            <w:tcW w:w="1598" w:type="dxa"/>
            <w:gridSpan w:val="4"/>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Проценты</w:t>
            </w:r>
          </w:p>
        </w:tc>
        <w:tc>
          <w:tcPr>
            <w:tcW w:w="1417" w:type="dxa"/>
            <w:gridSpan w:val="2"/>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50</w:t>
            </w:r>
          </w:p>
        </w:tc>
        <w:tc>
          <w:tcPr>
            <w:tcW w:w="836" w:type="dxa"/>
            <w:gridSpan w:val="2"/>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60</w:t>
            </w:r>
          </w:p>
        </w:tc>
        <w:tc>
          <w:tcPr>
            <w:tcW w:w="992"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70</w:t>
            </w:r>
          </w:p>
        </w:tc>
        <w:tc>
          <w:tcPr>
            <w:tcW w:w="993"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80</w:t>
            </w:r>
          </w:p>
        </w:tc>
        <w:tc>
          <w:tcPr>
            <w:tcW w:w="865"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80</w:t>
            </w:r>
          </w:p>
        </w:tc>
        <w:tc>
          <w:tcPr>
            <w:tcW w:w="997" w:type="dxa"/>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100</w:t>
            </w:r>
          </w:p>
        </w:tc>
      </w:tr>
      <w:tr w:rsidR="00AB7CEE" w:rsidRPr="000B3337" w:rsidTr="00AB7CEE">
        <w:trPr>
          <w:trHeight w:val="1054"/>
        </w:trPr>
        <w:tc>
          <w:tcPr>
            <w:tcW w:w="557" w:type="dxa"/>
            <w:gridSpan w:val="2"/>
            <w:vMerge/>
            <w:tcBorders>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p>
        </w:tc>
        <w:tc>
          <w:tcPr>
            <w:tcW w:w="4372" w:type="dxa"/>
            <w:gridSpan w:val="2"/>
            <w:vMerge/>
            <w:tcBorders>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p>
        </w:tc>
        <w:tc>
          <w:tcPr>
            <w:tcW w:w="2966"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Доля жителей, использующих механизм получения  муниципальных услуг в электронном виде</w:t>
            </w:r>
          </w:p>
        </w:tc>
        <w:tc>
          <w:tcPr>
            <w:tcW w:w="1598" w:type="dxa"/>
            <w:gridSpan w:val="4"/>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Проценты</w:t>
            </w:r>
          </w:p>
        </w:tc>
        <w:tc>
          <w:tcPr>
            <w:tcW w:w="1417" w:type="dxa"/>
            <w:gridSpan w:val="2"/>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45</w:t>
            </w:r>
          </w:p>
        </w:tc>
        <w:tc>
          <w:tcPr>
            <w:tcW w:w="836" w:type="dxa"/>
            <w:gridSpan w:val="2"/>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55</w:t>
            </w:r>
          </w:p>
        </w:tc>
        <w:tc>
          <w:tcPr>
            <w:tcW w:w="992"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65</w:t>
            </w:r>
          </w:p>
        </w:tc>
        <w:tc>
          <w:tcPr>
            <w:tcW w:w="993"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70</w:t>
            </w:r>
          </w:p>
        </w:tc>
        <w:tc>
          <w:tcPr>
            <w:tcW w:w="865"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75</w:t>
            </w:r>
          </w:p>
        </w:tc>
        <w:tc>
          <w:tcPr>
            <w:tcW w:w="997" w:type="dxa"/>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80</w:t>
            </w:r>
          </w:p>
        </w:tc>
      </w:tr>
      <w:tr w:rsidR="00AB7CEE" w:rsidRPr="000B3337" w:rsidTr="00A9468F">
        <w:trPr>
          <w:trHeight w:val="1271"/>
        </w:trPr>
        <w:tc>
          <w:tcPr>
            <w:tcW w:w="557" w:type="dxa"/>
            <w:gridSpan w:val="2"/>
            <w:vMerge w:val="restart"/>
            <w:tcBorders>
              <w:top w:val="nil"/>
              <w:left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lastRenderedPageBreak/>
              <w:t>9.</w:t>
            </w:r>
          </w:p>
        </w:tc>
        <w:tc>
          <w:tcPr>
            <w:tcW w:w="4372" w:type="dxa"/>
            <w:gridSpan w:val="2"/>
            <w:vMerge w:val="restart"/>
            <w:tcBorders>
              <w:top w:val="nil"/>
              <w:left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Внедрение ИКТ в систему дошкольного, общего и среднего образования Московской области</w:t>
            </w:r>
          </w:p>
        </w:tc>
        <w:tc>
          <w:tcPr>
            <w:tcW w:w="2966"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Доля общеобразовательных организаций города Лыткарино, оснащенных необходимым количеством комплектов мультимедийного оборудования для использования электронных образовательных ресурсов в учебном процессе в соответствии с установленными требованиями</w:t>
            </w:r>
          </w:p>
        </w:tc>
        <w:tc>
          <w:tcPr>
            <w:tcW w:w="1598" w:type="dxa"/>
            <w:gridSpan w:val="4"/>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Проценты</w:t>
            </w:r>
          </w:p>
        </w:tc>
        <w:tc>
          <w:tcPr>
            <w:tcW w:w="1417" w:type="dxa"/>
            <w:gridSpan w:val="2"/>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45</w:t>
            </w:r>
          </w:p>
        </w:tc>
        <w:tc>
          <w:tcPr>
            <w:tcW w:w="836" w:type="dxa"/>
            <w:gridSpan w:val="2"/>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60</w:t>
            </w:r>
          </w:p>
        </w:tc>
        <w:tc>
          <w:tcPr>
            <w:tcW w:w="992"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70</w:t>
            </w:r>
          </w:p>
        </w:tc>
        <w:tc>
          <w:tcPr>
            <w:tcW w:w="993"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80</w:t>
            </w:r>
          </w:p>
        </w:tc>
        <w:tc>
          <w:tcPr>
            <w:tcW w:w="865"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90</w:t>
            </w:r>
          </w:p>
        </w:tc>
        <w:tc>
          <w:tcPr>
            <w:tcW w:w="997" w:type="dxa"/>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95</w:t>
            </w:r>
          </w:p>
        </w:tc>
      </w:tr>
      <w:tr w:rsidR="00AB7CEE" w:rsidRPr="000B3337" w:rsidTr="00A9468F">
        <w:trPr>
          <w:trHeight w:val="1271"/>
        </w:trPr>
        <w:tc>
          <w:tcPr>
            <w:tcW w:w="557" w:type="dxa"/>
            <w:gridSpan w:val="2"/>
            <w:vMerge/>
            <w:tcBorders>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p>
        </w:tc>
        <w:tc>
          <w:tcPr>
            <w:tcW w:w="4372" w:type="dxa"/>
            <w:gridSpan w:val="2"/>
            <w:vMerge/>
            <w:tcBorders>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p>
        </w:tc>
        <w:tc>
          <w:tcPr>
            <w:tcW w:w="2966"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Доля муниципальных организаций дошкольного образования и муниципальных общеобразовательных организаций города Лыткарино, подключенных к сети Интернет на скорости:</w:t>
            </w:r>
          </w:p>
          <w:p w:rsidR="00AB7CEE" w:rsidRPr="000B3337" w:rsidRDefault="00AB7CEE" w:rsidP="00A9468F">
            <w:pPr>
              <w:rPr>
                <w:rFonts w:ascii="Times New Roman" w:hAnsi="Times New Roman"/>
                <w:sz w:val="20"/>
                <w:szCs w:val="20"/>
              </w:rPr>
            </w:pPr>
            <w:r w:rsidRPr="000B3337">
              <w:rPr>
                <w:rFonts w:ascii="Times New Roman" w:hAnsi="Times New Roman"/>
                <w:sz w:val="20"/>
                <w:szCs w:val="20"/>
              </w:rPr>
              <w:t>Для организаций дошкольного образования – не менее 2Мбит\</w:t>
            </w:r>
            <w:proofErr w:type="gramStart"/>
            <w:r w:rsidRPr="000B3337">
              <w:rPr>
                <w:rFonts w:ascii="Times New Roman" w:hAnsi="Times New Roman"/>
                <w:sz w:val="20"/>
                <w:szCs w:val="20"/>
              </w:rPr>
              <w:t>с</w:t>
            </w:r>
            <w:proofErr w:type="gramEnd"/>
            <w:r w:rsidRPr="000B3337">
              <w:rPr>
                <w:rFonts w:ascii="Times New Roman" w:hAnsi="Times New Roman"/>
                <w:sz w:val="20"/>
                <w:szCs w:val="20"/>
              </w:rPr>
              <w:t>;</w:t>
            </w:r>
          </w:p>
          <w:p w:rsidR="00AB7CEE" w:rsidRPr="000B3337" w:rsidRDefault="00AB7CEE" w:rsidP="00A9468F">
            <w:pPr>
              <w:rPr>
                <w:rFonts w:ascii="Times New Roman" w:hAnsi="Times New Roman"/>
                <w:sz w:val="20"/>
                <w:szCs w:val="20"/>
              </w:rPr>
            </w:pPr>
            <w:r w:rsidRPr="000B3337">
              <w:rPr>
                <w:rFonts w:ascii="Times New Roman" w:hAnsi="Times New Roman"/>
                <w:sz w:val="20"/>
                <w:szCs w:val="20"/>
              </w:rPr>
              <w:t>Для общеобразовательных организаций, расположенных в городских поселениях, - не менее 10 Мбит\</w:t>
            </w:r>
            <w:proofErr w:type="gramStart"/>
            <w:r w:rsidRPr="000B3337">
              <w:rPr>
                <w:rFonts w:ascii="Times New Roman" w:hAnsi="Times New Roman"/>
                <w:sz w:val="20"/>
                <w:szCs w:val="20"/>
              </w:rPr>
              <w:t>с</w:t>
            </w:r>
            <w:proofErr w:type="gramEnd"/>
            <w:r w:rsidRPr="000B3337">
              <w:rPr>
                <w:rFonts w:ascii="Times New Roman" w:hAnsi="Times New Roman"/>
                <w:sz w:val="20"/>
                <w:szCs w:val="20"/>
              </w:rPr>
              <w:t>;</w:t>
            </w:r>
          </w:p>
          <w:p w:rsidR="00AB7CEE" w:rsidRPr="000B3337" w:rsidRDefault="00AB7CEE" w:rsidP="00A9468F">
            <w:pPr>
              <w:rPr>
                <w:rFonts w:ascii="Times New Roman" w:hAnsi="Times New Roman"/>
                <w:sz w:val="20"/>
                <w:szCs w:val="20"/>
              </w:rPr>
            </w:pPr>
            <w:r w:rsidRPr="000B3337">
              <w:rPr>
                <w:rFonts w:ascii="Times New Roman" w:hAnsi="Times New Roman"/>
                <w:sz w:val="20"/>
                <w:szCs w:val="20"/>
              </w:rPr>
              <w:t>Для общеобразовательных организаций, расположенных в сельских поселениях – не менее 2Мбит\</w:t>
            </w:r>
            <w:proofErr w:type="gramStart"/>
            <w:r w:rsidRPr="000B3337">
              <w:rPr>
                <w:rFonts w:ascii="Times New Roman" w:hAnsi="Times New Roman"/>
                <w:sz w:val="20"/>
                <w:szCs w:val="20"/>
              </w:rPr>
              <w:t>с</w:t>
            </w:r>
            <w:proofErr w:type="gramEnd"/>
          </w:p>
        </w:tc>
        <w:tc>
          <w:tcPr>
            <w:tcW w:w="1598" w:type="dxa"/>
            <w:gridSpan w:val="4"/>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Процент</w:t>
            </w:r>
          </w:p>
        </w:tc>
        <w:tc>
          <w:tcPr>
            <w:tcW w:w="1417" w:type="dxa"/>
            <w:gridSpan w:val="2"/>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70</w:t>
            </w:r>
          </w:p>
        </w:tc>
        <w:tc>
          <w:tcPr>
            <w:tcW w:w="836" w:type="dxa"/>
            <w:gridSpan w:val="2"/>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100</w:t>
            </w:r>
          </w:p>
        </w:tc>
        <w:tc>
          <w:tcPr>
            <w:tcW w:w="992"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100</w:t>
            </w:r>
          </w:p>
        </w:tc>
        <w:tc>
          <w:tcPr>
            <w:tcW w:w="993"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100</w:t>
            </w:r>
          </w:p>
        </w:tc>
        <w:tc>
          <w:tcPr>
            <w:tcW w:w="865" w:type="dxa"/>
            <w:gridSpan w:val="3"/>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100</w:t>
            </w:r>
          </w:p>
        </w:tc>
        <w:tc>
          <w:tcPr>
            <w:tcW w:w="997" w:type="dxa"/>
            <w:tcBorders>
              <w:top w:val="single" w:sz="4" w:space="0" w:color="auto"/>
              <w:left w:val="single" w:sz="4" w:space="0" w:color="auto"/>
              <w:bottom w:val="single" w:sz="4" w:space="0" w:color="auto"/>
              <w:right w:val="single" w:sz="4" w:space="0" w:color="auto"/>
            </w:tcBorders>
          </w:tcPr>
          <w:p w:rsidR="00AB7CEE" w:rsidRPr="000B3337" w:rsidRDefault="00AB7CEE" w:rsidP="00A9468F">
            <w:pPr>
              <w:rPr>
                <w:rFonts w:ascii="Times New Roman" w:hAnsi="Times New Roman"/>
                <w:sz w:val="20"/>
                <w:szCs w:val="20"/>
              </w:rPr>
            </w:pPr>
            <w:r w:rsidRPr="000B3337">
              <w:rPr>
                <w:rFonts w:ascii="Times New Roman" w:hAnsi="Times New Roman"/>
                <w:sz w:val="20"/>
                <w:szCs w:val="20"/>
              </w:rPr>
              <w:t>100</w:t>
            </w:r>
          </w:p>
        </w:tc>
      </w:tr>
      <w:tr w:rsidR="004D24C3" w:rsidRPr="000B3337" w:rsidTr="00A9468F">
        <w:trPr>
          <w:trHeight w:val="701"/>
        </w:trPr>
        <w:tc>
          <w:tcPr>
            <w:tcW w:w="15593" w:type="dxa"/>
            <w:gridSpan w:val="25"/>
            <w:vAlign w:val="center"/>
          </w:tcPr>
          <w:p w:rsidR="004D24C3" w:rsidRPr="000B3337" w:rsidRDefault="004D24C3" w:rsidP="00A9468F">
            <w:pPr>
              <w:suppressAutoHyphens/>
              <w:overflowPunct w:val="0"/>
              <w:autoSpaceDE w:val="0"/>
              <w:autoSpaceDN w:val="0"/>
              <w:adjustRightInd w:val="0"/>
              <w:jc w:val="center"/>
              <w:textAlignment w:val="baseline"/>
              <w:rPr>
                <w:rFonts w:ascii="Times New Roman" w:hAnsi="Times New Roman"/>
                <w:b/>
              </w:rPr>
            </w:pPr>
            <w:r w:rsidRPr="000B3337">
              <w:rPr>
                <w:rFonts w:ascii="Times New Roman" w:hAnsi="Times New Roman"/>
                <w:b/>
              </w:rPr>
              <w:t xml:space="preserve">Подпрограмма «Снижение административных барьеров, повышение качества предоставления государственных </w:t>
            </w:r>
          </w:p>
          <w:p w:rsidR="004D24C3" w:rsidRPr="000B3337" w:rsidRDefault="004D24C3" w:rsidP="00A9468F">
            <w:pPr>
              <w:suppressAutoHyphens/>
              <w:overflowPunct w:val="0"/>
              <w:autoSpaceDE w:val="0"/>
              <w:autoSpaceDN w:val="0"/>
              <w:adjustRightInd w:val="0"/>
              <w:jc w:val="center"/>
              <w:textAlignment w:val="baseline"/>
              <w:rPr>
                <w:rFonts w:ascii="Times New Roman" w:hAnsi="Times New Roman"/>
                <w:b/>
              </w:rPr>
            </w:pPr>
            <w:r w:rsidRPr="000B3337">
              <w:rPr>
                <w:rFonts w:ascii="Times New Roman" w:hAnsi="Times New Roman"/>
                <w:b/>
              </w:rPr>
              <w:t xml:space="preserve">и муниципальных услуг, в том числе на базе Многофункционального центра предоставления </w:t>
            </w:r>
          </w:p>
          <w:p w:rsidR="004D24C3" w:rsidRPr="000B3337" w:rsidRDefault="004D24C3" w:rsidP="00A9468F">
            <w:pPr>
              <w:suppressAutoHyphens/>
              <w:overflowPunct w:val="0"/>
              <w:autoSpaceDE w:val="0"/>
              <w:autoSpaceDN w:val="0"/>
              <w:adjustRightInd w:val="0"/>
              <w:jc w:val="center"/>
              <w:textAlignment w:val="baseline"/>
              <w:rPr>
                <w:rFonts w:ascii="Times New Roman" w:hAnsi="Times New Roman"/>
                <w:b/>
              </w:rPr>
            </w:pPr>
            <w:r w:rsidRPr="000B3337">
              <w:rPr>
                <w:rFonts w:ascii="Times New Roman" w:hAnsi="Times New Roman"/>
                <w:b/>
              </w:rPr>
              <w:t>государственных и муниципальных услуг в городе Лыткарино» на 2015-2019 годы</w:t>
            </w:r>
          </w:p>
          <w:p w:rsidR="004D24C3" w:rsidRPr="000B3337" w:rsidRDefault="004D24C3" w:rsidP="00A9468F">
            <w:pPr>
              <w:contextualSpacing/>
              <w:jc w:val="center"/>
              <w:rPr>
                <w:rFonts w:ascii="Times New Roman" w:hAnsi="Times New Roman"/>
                <w:sz w:val="16"/>
                <w:szCs w:val="16"/>
              </w:rPr>
            </w:pPr>
          </w:p>
        </w:tc>
      </w:tr>
      <w:tr w:rsidR="004D24C3" w:rsidRPr="000B3337" w:rsidTr="00A9468F">
        <w:tblPrEx>
          <w:tblCellMar>
            <w:top w:w="75" w:type="dxa"/>
            <w:left w:w="0" w:type="dxa"/>
            <w:bottom w:w="75" w:type="dxa"/>
            <w:right w:w="0" w:type="dxa"/>
          </w:tblCellMar>
          <w:tblLook w:val="0000" w:firstRow="0" w:lastRow="0" w:firstColumn="0" w:lastColumn="0" w:noHBand="0" w:noVBand="0"/>
        </w:tblPrEx>
        <w:tc>
          <w:tcPr>
            <w:tcW w:w="557" w:type="dxa"/>
            <w:gridSpan w:val="2"/>
            <w:vMerge w:val="restart"/>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1.</w:t>
            </w:r>
          </w:p>
        </w:tc>
        <w:tc>
          <w:tcPr>
            <w:tcW w:w="4401" w:type="dxa"/>
            <w:gridSpan w:val="4"/>
            <w:vMerge w:val="restart"/>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Реализация общесистемных мер по снижению административных барьеров и повышению доступности государственных и муниципальных услуг в г. Лыткарино</w:t>
            </w:r>
          </w:p>
        </w:tc>
        <w:tc>
          <w:tcPr>
            <w:tcW w:w="2956" w:type="dxa"/>
            <w:gridSpan w:val="2"/>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 xml:space="preserve">Доля субъектов малого и среднего бизнеса, </w:t>
            </w:r>
            <w:proofErr w:type="spellStart"/>
            <w:proofErr w:type="gramStart"/>
            <w:r w:rsidRPr="000B3337">
              <w:rPr>
                <w:rFonts w:ascii="Times New Roman" w:hAnsi="Times New Roman"/>
                <w:sz w:val="20"/>
                <w:szCs w:val="20"/>
              </w:rPr>
              <w:t>удовлетво-ренных</w:t>
            </w:r>
            <w:proofErr w:type="spellEnd"/>
            <w:proofErr w:type="gramEnd"/>
            <w:r w:rsidRPr="000B3337">
              <w:rPr>
                <w:rFonts w:ascii="Times New Roman" w:hAnsi="Times New Roman"/>
                <w:sz w:val="20"/>
                <w:szCs w:val="20"/>
              </w:rPr>
              <w:t xml:space="preserve"> качеством </w:t>
            </w:r>
            <w:proofErr w:type="spellStart"/>
            <w:r w:rsidRPr="000B3337">
              <w:rPr>
                <w:rFonts w:ascii="Times New Roman" w:hAnsi="Times New Roman"/>
                <w:sz w:val="20"/>
                <w:szCs w:val="20"/>
              </w:rPr>
              <w:t>предоставле-ния</w:t>
            </w:r>
            <w:proofErr w:type="spellEnd"/>
            <w:r w:rsidRPr="000B3337">
              <w:rPr>
                <w:rFonts w:ascii="Times New Roman" w:hAnsi="Times New Roman"/>
                <w:sz w:val="20"/>
                <w:szCs w:val="20"/>
              </w:rPr>
              <w:t xml:space="preserve">  муниципальных услуг в г. Лыткарино, от общего числа опрошенных представителей субъектов малого и среднего предпринимательства</w:t>
            </w:r>
          </w:p>
        </w:tc>
        <w:tc>
          <w:tcPr>
            <w:tcW w:w="1579" w:type="dxa"/>
            <w:gridSpan w:val="3"/>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процент</w:t>
            </w:r>
          </w:p>
        </w:tc>
        <w:tc>
          <w:tcPr>
            <w:tcW w:w="1417" w:type="dxa"/>
            <w:gridSpan w:val="2"/>
            <w:shd w:val="clear" w:color="auto" w:fill="auto"/>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65</w:t>
            </w:r>
          </w:p>
        </w:tc>
        <w:tc>
          <w:tcPr>
            <w:tcW w:w="836" w:type="dxa"/>
            <w:gridSpan w:val="2"/>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70</w:t>
            </w:r>
          </w:p>
        </w:tc>
        <w:tc>
          <w:tcPr>
            <w:tcW w:w="992" w:type="dxa"/>
            <w:gridSpan w:val="3"/>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80</w:t>
            </w:r>
          </w:p>
        </w:tc>
        <w:tc>
          <w:tcPr>
            <w:tcW w:w="993" w:type="dxa"/>
            <w:gridSpan w:val="3"/>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85</w:t>
            </w:r>
          </w:p>
        </w:tc>
        <w:tc>
          <w:tcPr>
            <w:tcW w:w="865" w:type="dxa"/>
            <w:gridSpan w:val="3"/>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90</w:t>
            </w:r>
          </w:p>
        </w:tc>
        <w:tc>
          <w:tcPr>
            <w:tcW w:w="997" w:type="dxa"/>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90</w:t>
            </w:r>
          </w:p>
        </w:tc>
      </w:tr>
      <w:tr w:rsidR="004D24C3" w:rsidRPr="000B3337" w:rsidTr="00A9468F">
        <w:tblPrEx>
          <w:tblCellMar>
            <w:top w:w="75" w:type="dxa"/>
            <w:left w:w="0" w:type="dxa"/>
            <w:bottom w:w="75" w:type="dxa"/>
            <w:right w:w="0" w:type="dxa"/>
          </w:tblCellMar>
          <w:tblLook w:val="0000" w:firstRow="0" w:lastRow="0" w:firstColumn="0" w:lastColumn="0" w:noHBand="0" w:noVBand="0"/>
        </w:tblPrEx>
        <w:tc>
          <w:tcPr>
            <w:tcW w:w="557" w:type="dxa"/>
            <w:gridSpan w:val="2"/>
            <w:vMerge/>
            <w:tcMar>
              <w:top w:w="62" w:type="dxa"/>
              <w:left w:w="102" w:type="dxa"/>
              <w:bottom w:w="102" w:type="dxa"/>
              <w:right w:w="62" w:type="dxa"/>
            </w:tcMar>
          </w:tcPr>
          <w:p w:rsidR="004D24C3" w:rsidRPr="000B3337" w:rsidRDefault="004D24C3" w:rsidP="00A9468F">
            <w:pPr>
              <w:widowControl w:val="0"/>
              <w:autoSpaceDE w:val="0"/>
              <w:autoSpaceDN w:val="0"/>
              <w:adjustRightInd w:val="0"/>
              <w:jc w:val="both"/>
              <w:rPr>
                <w:rFonts w:ascii="Times New Roman" w:hAnsi="Times New Roman"/>
                <w:sz w:val="20"/>
                <w:szCs w:val="20"/>
              </w:rPr>
            </w:pPr>
          </w:p>
        </w:tc>
        <w:tc>
          <w:tcPr>
            <w:tcW w:w="4401" w:type="dxa"/>
            <w:gridSpan w:val="4"/>
            <w:vMerge/>
            <w:tcMar>
              <w:top w:w="62" w:type="dxa"/>
              <w:left w:w="102" w:type="dxa"/>
              <w:bottom w:w="102" w:type="dxa"/>
              <w:right w:w="62" w:type="dxa"/>
            </w:tcMar>
          </w:tcPr>
          <w:p w:rsidR="004D24C3" w:rsidRPr="000B3337" w:rsidRDefault="004D24C3" w:rsidP="00A9468F">
            <w:pPr>
              <w:widowControl w:val="0"/>
              <w:autoSpaceDE w:val="0"/>
              <w:autoSpaceDN w:val="0"/>
              <w:adjustRightInd w:val="0"/>
              <w:jc w:val="both"/>
              <w:rPr>
                <w:rFonts w:ascii="Times New Roman" w:hAnsi="Times New Roman"/>
                <w:sz w:val="20"/>
                <w:szCs w:val="20"/>
              </w:rPr>
            </w:pPr>
          </w:p>
        </w:tc>
        <w:tc>
          <w:tcPr>
            <w:tcW w:w="2956" w:type="dxa"/>
            <w:gridSpan w:val="2"/>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 xml:space="preserve">Среднее число обращений </w:t>
            </w:r>
            <w:r w:rsidRPr="000B3337">
              <w:rPr>
                <w:rFonts w:ascii="Times New Roman" w:hAnsi="Times New Roman"/>
                <w:sz w:val="20"/>
                <w:szCs w:val="20"/>
              </w:rPr>
              <w:lastRenderedPageBreak/>
              <w:t xml:space="preserve">представителей </w:t>
            </w:r>
            <w:proofErr w:type="gramStart"/>
            <w:r w:rsidRPr="000B3337">
              <w:rPr>
                <w:rFonts w:ascii="Times New Roman" w:hAnsi="Times New Roman"/>
                <w:sz w:val="20"/>
                <w:szCs w:val="20"/>
              </w:rPr>
              <w:t>бизнес-сообщества</w:t>
            </w:r>
            <w:proofErr w:type="gramEnd"/>
            <w:r w:rsidRPr="000B3337">
              <w:rPr>
                <w:rFonts w:ascii="Times New Roman" w:hAnsi="Times New Roman"/>
                <w:sz w:val="20"/>
                <w:szCs w:val="20"/>
              </w:rPr>
              <w:t xml:space="preserve"> в орган местного самоуправления для получения одной муниципальной услуги, связанной со сферой </w:t>
            </w:r>
            <w:proofErr w:type="spellStart"/>
            <w:r w:rsidRPr="000B3337">
              <w:rPr>
                <w:rFonts w:ascii="Times New Roman" w:hAnsi="Times New Roman"/>
                <w:sz w:val="20"/>
                <w:szCs w:val="20"/>
              </w:rPr>
              <w:t>предпри-нимательской</w:t>
            </w:r>
            <w:proofErr w:type="spellEnd"/>
            <w:r w:rsidRPr="000B3337">
              <w:rPr>
                <w:rFonts w:ascii="Times New Roman" w:hAnsi="Times New Roman"/>
                <w:sz w:val="20"/>
                <w:szCs w:val="20"/>
              </w:rPr>
              <w:t xml:space="preserve"> деятельности</w:t>
            </w:r>
          </w:p>
        </w:tc>
        <w:tc>
          <w:tcPr>
            <w:tcW w:w="1579" w:type="dxa"/>
            <w:gridSpan w:val="3"/>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lastRenderedPageBreak/>
              <w:t>единица</w:t>
            </w:r>
          </w:p>
        </w:tc>
        <w:tc>
          <w:tcPr>
            <w:tcW w:w="1417" w:type="dxa"/>
            <w:gridSpan w:val="2"/>
            <w:shd w:val="clear" w:color="auto" w:fill="auto"/>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2</w:t>
            </w:r>
          </w:p>
        </w:tc>
        <w:tc>
          <w:tcPr>
            <w:tcW w:w="836" w:type="dxa"/>
            <w:gridSpan w:val="2"/>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2</w:t>
            </w:r>
          </w:p>
        </w:tc>
        <w:tc>
          <w:tcPr>
            <w:tcW w:w="992" w:type="dxa"/>
            <w:gridSpan w:val="3"/>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2</w:t>
            </w:r>
          </w:p>
        </w:tc>
        <w:tc>
          <w:tcPr>
            <w:tcW w:w="993" w:type="dxa"/>
            <w:gridSpan w:val="3"/>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2</w:t>
            </w:r>
          </w:p>
        </w:tc>
        <w:tc>
          <w:tcPr>
            <w:tcW w:w="865" w:type="dxa"/>
            <w:gridSpan w:val="3"/>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2</w:t>
            </w:r>
          </w:p>
        </w:tc>
        <w:tc>
          <w:tcPr>
            <w:tcW w:w="997" w:type="dxa"/>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2</w:t>
            </w:r>
          </w:p>
        </w:tc>
      </w:tr>
      <w:tr w:rsidR="004D24C3" w:rsidRPr="000B3337" w:rsidTr="00A9468F">
        <w:tblPrEx>
          <w:tblCellMar>
            <w:top w:w="75" w:type="dxa"/>
            <w:left w:w="0" w:type="dxa"/>
            <w:bottom w:w="75" w:type="dxa"/>
            <w:right w:w="0" w:type="dxa"/>
          </w:tblCellMar>
          <w:tblLook w:val="0000" w:firstRow="0" w:lastRow="0" w:firstColumn="0" w:lastColumn="0" w:noHBand="0" w:noVBand="0"/>
        </w:tblPrEx>
        <w:tc>
          <w:tcPr>
            <w:tcW w:w="557" w:type="dxa"/>
            <w:gridSpan w:val="2"/>
            <w:vMerge/>
            <w:tcMar>
              <w:top w:w="62" w:type="dxa"/>
              <w:left w:w="102" w:type="dxa"/>
              <w:bottom w:w="102" w:type="dxa"/>
              <w:right w:w="62" w:type="dxa"/>
            </w:tcMar>
          </w:tcPr>
          <w:p w:rsidR="004D24C3" w:rsidRPr="000B3337" w:rsidRDefault="004D24C3" w:rsidP="00A9468F">
            <w:pPr>
              <w:widowControl w:val="0"/>
              <w:autoSpaceDE w:val="0"/>
              <w:autoSpaceDN w:val="0"/>
              <w:adjustRightInd w:val="0"/>
              <w:jc w:val="both"/>
              <w:rPr>
                <w:rFonts w:ascii="Times New Roman" w:hAnsi="Times New Roman"/>
                <w:sz w:val="20"/>
                <w:szCs w:val="20"/>
              </w:rPr>
            </w:pPr>
          </w:p>
        </w:tc>
        <w:tc>
          <w:tcPr>
            <w:tcW w:w="4401" w:type="dxa"/>
            <w:gridSpan w:val="4"/>
            <w:vMerge/>
            <w:tcMar>
              <w:top w:w="62" w:type="dxa"/>
              <w:left w:w="102" w:type="dxa"/>
              <w:bottom w:w="102" w:type="dxa"/>
              <w:right w:w="62" w:type="dxa"/>
            </w:tcMar>
          </w:tcPr>
          <w:p w:rsidR="004D24C3" w:rsidRPr="000B3337" w:rsidRDefault="004D24C3" w:rsidP="00A9468F">
            <w:pPr>
              <w:widowControl w:val="0"/>
              <w:autoSpaceDE w:val="0"/>
              <w:autoSpaceDN w:val="0"/>
              <w:adjustRightInd w:val="0"/>
              <w:jc w:val="both"/>
              <w:rPr>
                <w:rFonts w:ascii="Times New Roman" w:hAnsi="Times New Roman"/>
                <w:sz w:val="20"/>
                <w:szCs w:val="20"/>
              </w:rPr>
            </w:pPr>
          </w:p>
        </w:tc>
        <w:tc>
          <w:tcPr>
            <w:tcW w:w="2956" w:type="dxa"/>
            <w:gridSpan w:val="2"/>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Доля случаев нарушения нормативных сроков и порядка предоставления муниципальных услуг</w:t>
            </w:r>
          </w:p>
        </w:tc>
        <w:tc>
          <w:tcPr>
            <w:tcW w:w="1579" w:type="dxa"/>
            <w:gridSpan w:val="3"/>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процент</w:t>
            </w:r>
          </w:p>
        </w:tc>
        <w:tc>
          <w:tcPr>
            <w:tcW w:w="1417" w:type="dxa"/>
            <w:gridSpan w:val="2"/>
            <w:shd w:val="clear" w:color="auto" w:fill="auto"/>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6</w:t>
            </w:r>
          </w:p>
        </w:tc>
        <w:tc>
          <w:tcPr>
            <w:tcW w:w="836" w:type="dxa"/>
            <w:gridSpan w:val="2"/>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6</w:t>
            </w:r>
          </w:p>
        </w:tc>
        <w:tc>
          <w:tcPr>
            <w:tcW w:w="992" w:type="dxa"/>
            <w:gridSpan w:val="3"/>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5</w:t>
            </w:r>
          </w:p>
        </w:tc>
        <w:tc>
          <w:tcPr>
            <w:tcW w:w="993" w:type="dxa"/>
            <w:gridSpan w:val="3"/>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4</w:t>
            </w:r>
          </w:p>
        </w:tc>
        <w:tc>
          <w:tcPr>
            <w:tcW w:w="865" w:type="dxa"/>
            <w:gridSpan w:val="3"/>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3</w:t>
            </w:r>
          </w:p>
        </w:tc>
        <w:tc>
          <w:tcPr>
            <w:tcW w:w="997" w:type="dxa"/>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3</w:t>
            </w:r>
          </w:p>
        </w:tc>
      </w:tr>
      <w:tr w:rsidR="004D24C3" w:rsidRPr="000B3337" w:rsidTr="00A9468F">
        <w:tblPrEx>
          <w:tblCellMar>
            <w:top w:w="75" w:type="dxa"/>
            <w:left w:w="0" w:type="dxa"/>
            <w:bottom w:w="75" w:type="dxa"/>
            <w:right w:w="0" w:type="dxa"/>
          </w:tblCellMar>
          <w:tblLook w:val="0000" w:firstRow="0" w:lastRow="0" w:firstColumn="0" w:lastColumn="0" w:noHBand="0" w:noVBand="0"/>
        </w:tblPrEx>
        <w:tc>
          <w:tcPr>
            <w:tcW w:w="557" w:type="dxa"/>
            <w:gridSpan w:val="2"/>
            <w:vMerge/>
            <w:tcMar>
              <w:top w:w="62" w:type="dxa"/>
              <w:left w:w="102" w:type="dxa"/>
              <w:bottom w:w="102" w:type="dxa"/>
              <w:right w:w="62" w:type="dxa"/>
            </w:tcMar>
          </w:tcPr>
          <w:p w:rsidR="004D24C3" w:rsidRPr="000B3337" w:rsidRDefault="004D24C3" w:rsidP="00A9468F">
            <w:pPr>
              <w:widowControl w:val="0"/>
              <w:autoSpaceDE w:val="0"/>
              <w:autoSpaceDN w:val="0"/>
              <w:adjustRightInd w:val="0"/>
              <w:jc w:val="both"/>
              <w:rPr>
                <w:rFonts w:ascii="Times New Roman" w:hAnsi="Times New Roman"/>
                <w:sz w:val="20"/>
                <w:szCs w:val="20"/>
              </w:rPr>
            </w:pPr>
          </w:p>
        </w:tc>
        <w:tc>
          <w:tcPr>
            <w:tcW w:w="4401" w:type="dxa"/>
            <w:gridSpan w:val="4"/>
            <w:vMerge/>
            <w:tcMar>
              <w:top w:w="62" w:type="dxa"/>
              <w:left w:w="102" w:type="dxa"/>
              <w:bottom w:w="102" w:type="dxa"/>
              <w:right w:w="62" w:type="dxa"/>
            </w:tcMar>
          </w:tcPr>
          <w:p w:rsidR="004D24C3" w:rsidRPr="000B3337" w:rsidRDefault="004D24C3" w:rsidP="00A9468F">
            <w:pPr>
              <w:widowControl w:val="0"/>
              <w:autoSpaceDE w:val="0"/>
              <w:autoSpaceDN w:val="0"/>
              <w:adjustRightInd w:val="0"/>
              <w:jc w:val="both"/>
              <w:rPr>
                <w:rFonts w:ascii="Times New Roman" w:hAnsi="Times New Roman"/>
                <w:sz w:val="20"/>
                <w:szCs w:val="20"/>
              </w:rPr>
            </w:pPr>
          </w:p>
        </w:tc>
        <w:tc>
          <w:tcPr>
            <w:tcW w:w="2956" w:type="dxa"/>
            <w:gridSpan w:val="2"/>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Время ожидания в очереди при обращении заявителя в орган местного самоуправления для получения муниципальных услуг</w:t>
            </w:r>
          </w:p>
        </w:tc>
        <w:tc>
          <w:tcPr>
            <w:tcW w:w="1579" w:type="dxa"/>
            <w:gridSpan w:val="3"/>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минута</w:t>
            </w:r>
          </w:p>
        </w:tc>
        <w:tc>
          <w:tcPr>
            <w:tcW w:w="1417" w:type="dxa"/>
            <w:gridSpan w:val="2"/>
            <w:shd w:val="clear" w:color="auto" w:fill="auto"/>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15</w:t>
            </w:r>
          </w:p>
        </w:tc>
        <w:tc>
          <w:tcPr>
            <w:tcW w:w="836" w:type="dxa"/>
            <w:gridSpan w:val="2"/>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15</w:t>
            </w:r>
          </w:p>
        </w:tc>
        <w:tc>
          <w:tcPr>
            <w:tcW w:w="992" w:type="dxa"/>
            <w:gridSpan w:val="3"/>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15</w:t>
            </w:r>
          </w:p>
        </w:tc>
        <w:tc>
          <w:tcPr>
            <w:tcW w:w="993" w:type="dxa"/>
            <w:gridSpan w:val="3"/>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15</w:t>
            </w:r>
          </w:p>
        </w:tc>
        <w:tc>
          <w:tcPr>
            <w:tcW w:w="865" w:type="dxa"/>
            <w:gridSpan w:val="3"/>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15</w:t>
            </w:r>
          </w:p>
        </w:tc>
        <w:tc>
          <w:tcPr>
            <w:tcW w:w="997" w:type="dxa"/>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15</w:t>
            </w:r>
          </w:p>
        </w:tc>
      </w:tr>
      <w:tr w:rsidR="004D24C3" w:rsidRPr="000B3337" w:rsidTr="00A9468F">
        <w:tblPrEx>
          <w:tblCellMar>
            <w:top w:w="75" w:type="dxa"/>
            <w:left w:w="0" w:type="dxa"/>
            <w:bottom w:w="75" w:type="dxa"/>
            <w:right w:w="0" w:type="dxa"/>
          </w:tblCellMar>
          <w:tblLook w:val="0000" w:firstRow="0" w:lastRow="0" w:firstColumn="0" w:lastColumn="0" w:noHBand="0" w:noVBand="0"/>
        </w:tblPrEx>
        <w:trPr>
          <w:trHeight w:val="2834"/>
        </w:trPr>
        <w:tc>
          <w:tcPr>
            <w:tcW w:w="536" w:type="dxa"/>
            <w:tcBorders>
              <w:top w:val="nil"/>
            </w:tcBorders>
            <w:shd w:val="clear" w:color="auto" w:fill="auto"/>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p>
        </w:tc>
        <w:tc>
          <w:tcPr>
            <w:tcW w:w="4402" w:type="dxa"/>
            <w:gridSpan w:val="4"/>
            <w:tcBorders>
              <w:top w:val="nil"/>
            </w:tcBorders>
            <w:shd w:val="clear" w:color="auto" w:fill="auto"/>
          </w:tcPr>
          <w:p w:rsidR="004D24C3" w:rsidRPr="000B3337" w:rsidRDefault="004D24C3" w:rsidP="00A9468F">
            <w:pPr>
              <w:widowControl w:val="0"/>
              <w:autoSpaceDE w:val="0"/>
              <w:autoSpaceDN w:val="0"/>
              <w:adjustRightInd w:val="0"/>
              <w:rPr>
                <w:rFonts w:ascii="Times New Roman" w:hAnsi="Times New Roman"/>
                <w:sz w:val="20"/>
                <w:szCs w:val="20"/>
              </w:rPr>
            </w:pPr>
          </w:p>
        </w:tc>
        <w:tc>
          <w:tcPr>
            <w:tcW w:w="2996" w:type="dxa"/>
            <w:gridSpan w:val="4"/>
            <w:shd w:val="clear" w:color="auto" w:fill="auto"/>
          </w:tcPr>
          <w:p w:rsidR="004D24C3" w:rsidRPr="000B3337" w:rsidRDefault="004D24C3" w:rsidP="00A9468F">
            <w:pPr>
              <w:widowControl w:val="0"/>
              <w:autoSpaceDE w:val="0"/>
              <w:autoSpaceDN w:val="0"/>
              <w:adjustRightInd w:val="0"/>
              <w:ind w:left="162"/>
              <w:rPr>
                <w:rFonts w:ascii="Times New Roman" w:hAnsi="Times New Roman"/>
                <w:sz w:val="20"/>
                <w:szCs w:val="20"/>
              </w:rPr>
            </w:pPr>
            <w:r w:rsidRPr="000B3337">
              <w:rPr>
                <w:rFonts w:ascii="Times New Roman" w:hAnsi="Times New Roman"/>
                <w:sz w:val="20"/>
                <w:szCs w:val="20"/>
              </w:rPr>
              <w:t>Доля  муниципальных услуг (функций), информация о которых содержится в Федеральном реестре государственных и муниципальных услуг (функций) и на Едином портале государственных и муниципальных услуг (функций), от общего количества  муниципальных услуг</w:t>
            </w:r>
          </w:p>
        </w:tc>
        <w:tc>
          <w:tcPr>
            <w:tcW w:w="1559" w:type="dxa"/>
            <w:gridSpan w:val="2"/>
            <w:shd w:val="clear" w:color="auto" w:fill="auto"/>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highlight w:val="yellow"/>
              </w:rPr>
            </w:pPr>
            <w:r w:rsidRPr="000B3337">
              <w:rPr>
                <w:rFonts w:ascii="Times New Roman" w:hAnsi="Times New Roman"/>
                <w:sz w:val="20"/>
                <w:szCs w:val="20"/>
              </w:rPr>
              <w:t>процент</w:t>
            </w:r>
          </w:p>
        </w:tc>
        <w:tc>
          <w:tcPr>
            <w:tcW w:w="1417" w:type="dxa"/>
            <w:gridSpan w:val="2"/>
            <w:shd w:val="clear" w:color="auto" w:fill="auto"/>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100</w:t>
            </w:r>
          </w:p>
        </w:tc>
        <w:tc>
          <w:tcPr>
            <w:tcW w:w="851" w:type="dxa"/>
            <w:gridSpan w:val="3"/>
            <w:shd w:val="clear" w:color="auto" w:fill="auto"/>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100</w:t>
            </w:r>
          </w:p>
        </w:tc>
        <w:tc>
          <w:tcPr>
            <w:tcW w:w="992" w:type="dxa"/>
            <w:gridSpan w:val="3"/>
            <w:shd w:val="clear" w:color="auto" w:fill="auto"/>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100</w:t>
            </w:r>
          </w:p>
        </w:tc>
        <w:tc>
          <w:tcPr>
            <w:tcW w:w="992" w:type="dxa"/>
            <w:gridSpan w:val="3"/>
            <w:shd w:val="clear" w:color="auto" w:fill="auto"/>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100</w:t>
            </w:r>
          </w:p>
        </w:tc>
        <w:tc>
          <w:tcPr>
            <w:tcW w:w="851" w:type="dxa"/>
            <w:gridSpan w:val="2"/>
            <w:shd w:val="clear" w:color="auto" w:fill="auto"/>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100</w:t>
            </w:r>
          </w:p>
        </w:tc>
        <w:tc>
          <w:tcPr>
            <w:tcW w:w="997" w:type="dxa"/>
            <w:shd w:val="clear" w:color="auto" w:fill="auto"/>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100</w:t>
            </w:r>
          </w:p>
        </w:tc>
      </w:tr>
      <w:tr w:rsidR="004D24C3" w:rsidRPr="000B3337" w:rsidTr="00A9468F">
        <w:tblPrEx>
          <w:tblCellMar>
            <w:top w:w="75" w:type="dxa"/>
            <w:left w:w="0" w:type="dxa"/>
            <w:bottom w:w="75" w:type="dxa"/>
            <w:right w:w="0" w:type="dxa"/>
          </w:tblCellMar>
          <w:tblLook w:val="0000" w:firstRow="0" w:lastRow="0" w:firstColumn="0" w:lastColumn="0" w:noHBand="0" w:noVBand="0"/>
        </w:tblPrEx>
        <w:trPr>
          <w:trHeight w:val="2426"/>
        </w:trPr>
        <w:tc>
          <w:tcPr>
            <w:tcW w:w="53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2.</w:t>
            </w:r>
          </w:p>
        </w:tc>
        <w:tc>
          <w:tcPr>
            <w:tcW w:w="4402" w:type="dxa"/>
            <w:gridSpan w:val="4"/>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widowControl w:val="0"/>
              <w:autoSpaceDE w:val="0"/>
              <w:autoSpaceDN w:val="0"/>
              <w:adjustRightInd w:val="0"/>
              <w:ind w:left="171"/>
              <w:rPr>
                <w:rFonts w:ascii="Times New Roman" w:hAnsi="Times New Roman"/>
                <w:sz w:val="20"/>
                <w:szCs w:val="20"/>
              </w:rPr>
            </w:pPr>
            <w:r w:rsidRPr="000B3337">
              <w:rPr>
                <w:rFonts w:ascii="Times New Roman" w:hAnsi="Times New Roman"/>
                <w:sz w:val="20"/>
                <w:szCs w:val="20"/>
              </w:rPr>
              <w:t>Создание и развитие в г. Лыткарино системы предоставления государственных и муниципальных услуг по принципу «одного окна», в том числе на базе многофункционального центра предоставления государственных и муниципальных услуг</w:t>
            </w:r>
          </w:p>
        </w:tc>
        <w:tc>
          <w:tcPr>
            <w:tcW w:w="2996" w:type="dxa"/>
            <w:gridSpan w:val="4"/>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widowControl w:val="0"/>
              <w:autoSpaceDE w:val="0"/>
              <w:autoSpaceDN w:val="0"/>
              <w:adjustRightInd w:val="0"/>
              <w:ind w:left="162"/>
              <w:rPr>
                <w:rFonts w:ascii="Times New Roman" w:hAnsi="Times New Roman"/>
                <w:sz w:val="20"/>
                <w:szCs w:val="20"/>
              </w:rPr>
            </w:pPr>
            <w:r w:rsidRPr="000B3337">
              <w:rPr>
                <w:rFonts w:ascii="Times New Roman" w:hAnsi="Times New Roman"/>
                <w:sz w:val="20"/>
                <w:szCs w:val="20"/>
              </w:rPr>
              <w:t>Доля граждан, имеющих доступ к получению государственных и муниципальных услуг по принципу «одного окна» на территории г.о. Лыткарино, в том числе в многофункциональном центре предоставления государственных и муниципальных услуг</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процент</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85</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90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90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90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95</w:t>
            </w:r>
          </w:p>
        </w:tc>
        <w:tc>
          <w:tcPr>
            <w:tcW w:w="997"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100</w:t>
            </w:r>
          </w:p>
        </w:tc>
      </w:tr>
      <w:tr w:rsidR="004D24C3" w:rsidRPr="000B3337" w:rsidTr="00A9468F">
        <w:tblPrEx>
          <w:tblCellMar>
            <w:top w:w="75" w:type="dxa"/>
            <w:left w:w="0" w:type="dxa"/>
            <w:bottom w:w="75" w:type="dxa"/>
            <w:right w:w="0" w:type="dxa"/>
          </w:tblCellMar>
          <w:tblLook w:val="0000" w:firstRow="0" w:lastRow="0" w:firstColumn="0" w:lastColumn="0" w:noHBand="0" w:noVBand="0"/>
        </w:tblPrEx>
        <w:trPr>
          <w:trHeight w:val="1372"/>
        </w:trPr>
        <w:tc>
          <w:tcPr>
            <w:tcW w:w="536" w:type="dxa"/>
            <w:vMerge w:val="restart"/>
            <w:tcBorders>
              <w:top w:val="single" w:sz="4" w:space="0" w:color="auto"/>
              <w:left w:val="single" w:sz="4" w:space="0" w:color="auto"/>
              <w:right w:val="single" w:sz="4" w:space="0" w:color="auto"/>
            </w:tcBorders>
            <w:shd w:val="clear" w:color="auto" w:fill="auto"/>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lastRenderedPageBreak/>
              <w:t>3.</w:t>
            </w:r>
          </w:p>
        </w:tc>
        <w:tc>
          <w:tcPr>
            <w:tcW w:w="4402" w:type="dxa"/>
            <w:gridSpan w:val="4"/>
            <w:vMerge w:val="restart"/>
            <w:tcBorders>
              <w:top w:val="single" w:sz="4" w:space="0" w:color="auto"/>
              <w:left w:val="single" w:sz="4" w:space="0" w:color="auto"/>
              <w:right w:val="single" w:sz="4" w:space="0" w:color="auto"/>
            </w:tcBorders>
            <w:shd w:val="clear" w:color="auto" w:fill="auto"/>
          </w:tcPr>
          <w:p w:rsidR="004D24C3" w:rsidRPr="000B3337" w:rsidRDefault="004D24C3" w:rsidP="00A9468F">
            <w:pPr>
              <w:widowControl w:val="0"/>
              <w:autoSpaceDE w:val="0"/>
              <w:autoSpaceDN w:val="0"/>
              <w:adjustRightInd w:val="0"/>
              <w:ind w:left="171"/>
              <w:rPr>
                <w:rFonts w:ascii="Times New Roman" w:hAnsi="Times New Roman"/>
                <w:sz w:val="20"/>
                <w:szCs w:val="20"/>
              </w:rPr>
            </w:pPr>
            <w:r w:rsidRPr="000B3337">
              <w:rPr>
                <w:rFonts w:ascii="Times New Roman" w:hAnsi="Times New Roman"/>
                <w:sz w:val="20"/>
                <w:szCs w:val="20"/>
              </w:rPr>
              <w:t>Организация мониторинга качества и доступности предоставления государственных и муниципальных услуг в г. Лыткарино, в том числе по принципу «одного окна</w:t>
            </w:r>
          </w:p>
        </w:tc>
        <w:tc>
          <w:tcPr>
            <w:tcW w:w="2996" w:type="dxa"/>
            <w:gridSpan w:val="4"/>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widowControl w:val="0"/>
              <w:autoSpaceDE w:val="0"/>
              <w:autoSpaceDN w:val="0"/>
              <w:adjustRightInd w:val="0"/>
              <w:ind w:left="162"/>
              <w:rPr>
                <w:rFonts w:ascii="Times New Roman" w:hAnsi="Times New Roman"/>
                <w:sz w:val="20"/>
                <w:szCs w:val="20"/>
              </w:rPr>
            </w:pPr>
            <w:r w:rsidRPr="000B3337">
              <w:rPr>
                <w:rFonts w:ascii="Times New Roman" w:hAnsi="Times New Roman"/>
                <w:sz w:val="20"/>
                <w:szCs w:val="20"/>
              </w:rPr>
              <w:t>Уровень удовлетворенности граждан качеством предоставления государственных и муниципальных услуг, в том числе:</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процент</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60</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70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80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85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90</w:t>
            </w:r>
          </w:p>
        </w:tc>
        <w:tc>
          <w:tcPr>
            <w:tcW w:w="997"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90</w:t>
            </w:r>
          </w:p>
        </w:tc>
      </w:tr>
      <w:tr w:rsidR="004D24C3" w:rsidRPr="000B3337" w:rsidTr="00A9468F">
        <w:tblPrEx>
          <w:tblCellMar>
            <w:top w:w="75" w:type="dxa"/>
            <w:left w:w="0" w:type="dxa"/>
            <w:bottom w:w="75" w:type="dxa"/>
            <w:right w:w="0" w:type="dxa"/>
          </w:tblCellMar>
          <w:tblLook w:val="0000" w:firstRow="0" w:lastRow="0" w:firstColumn="0" w:lastColumn="0" w:noHBand="0" w:noVBand="0"/>
        </w:tblPrEx>
        <w:trPr>
          <w:trHeight w:val="1778"/>
        </w:trPr>
        <w:tc>
          <w:tcPr>
            <w:tcW w:w="536" w:type="dxa"/>
            <w:vMerge/>
            <w:tcBorders>
              <w:left w:val="single" w:sz="4" w:space="0" w:color="auto"/>
              <w:right w:val="single" w:sz="4" w:space="0" w:color="auto"/>
            </w:tcBorders>
            <w:shd w:val="clear" w:color="auto" w:fill="auto"/>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p>
        </w:tc>
        <w:tc>
          <w:tcPr>
            <w:tcW w:w="4402" w:type="dxa"/>
            <w:gridSpan w:val="4"/>
            <w:vMerge/>
            <w:tcBorders>
              <w:left w:val="single" w:sz="4" w:space="0" w:color="auto"/>
              <w:right w:val="single" w:sz="4" w:space="0" w:color="auto"/>
            </w:tcBorders>
            <w:shd w:val="clear" w:color="auto" w:fill="auto"/>
          </w:tcPr>
          <w:p w:rsidR="004D24C3" w:rsidRPr="000B3337" w:rsidRDefault="004D24C3" w:rsidP="00A9468F">
            <w:pPr>
              <w:widowControl w:val="0"/>
              <w:autoSpaceDE w:val="0"/>
              <w:autoSpaceDN w:val="0"/>
              <w:adjustRightInd w:val="0"/>
              <w:rPr>
                <w:rFonts w:ascii="Times New Roman" w:hAnsi="Times New Roman"/>
                <w:sz w:val="20"/>
                <w:szCs w:val="20"/>
              </w:rPr>
            </w:pPr>
          </w:p>
        </w:tc>
        <w:tc>
          <w:tcPr>
            <w:tcW w:w="2996" w:type="dxa"/>
            <w:gridSpan w:val="4"/>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widowControl w:val="0"/>
              <w:autoSpaceDE w:val="0"/>
              <w:autoSpaceDN w:val="0"/>
              <w:adjustRightInd w:val="0"/>
              <w:ind w:left="162"/>
              <w:rPr>
                <w:rFonts w:ascii="Times New Roman" w:hAnsi="Times New Roman"/>
                <w:sz w:val="20"/>
                <w:szCs w:val="20"/>
              </w:rPr>
            </w:pPr>
            <w:r w:rsidRPr="000B3337">
              <w:rPr>
                <w:rFonts w:ascii="Times New Roman" w:hAnsi="Times New Roman"/>
                <w:sz w:val="20"/>
                <w:szCs w:val="20"/>
              </w:rPr>
              <w:t>Уровень удовлетворенности граждан качеством и доступностью муниципальных услуг, предоставляемых непосредственно органами местного самоуправления г.о. Лыткарино</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процент</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60</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70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80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85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90</w:t>
            </w:r>
          </w:p>
        </w:tc>
        <w:tc>
          <w:tcPr>
            <w:tcW w:w="997"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90</w:t>
            </w:r>
          </w:p>
        </w:tc>
      </w:tr>
      <w:tr w:rsidR="004D24C3" w:rsidRPr="000B3337" w:rsidTr="00A9468F">
        <w:tblPrEx>
          <w:tblCellMar>
            <w:top w:w="75" w:type="dxa"/>
            <w:left w:w="0" w:type="dxa"/>
            <w:bottom w:w="75" w:type="dxa"/>
            <w:right w:w="0" w:type="dxa"/>
          </w:tblCellMar>
          <w:tblLook w:val="0000" w:firstRow="0" w:lastRow="0" w:firstColumn="0" w:lastColumn="0" w:noHBand="0" w:noVBand="0"/>
        </w:tblPrEx>
        <w:trPr>
          <w:trHeight w:val="1247"/>
        </w:trPr>
        <w:tc>
          <w:tcPr>
            <w:tcW w:w="536" w:type="dxa"/>
            <w:vMerge/>
            <w:tcBorders>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p>
        </w:tc>
        <w:tc>
          <w:tcPr>
            <w:tcW w:w="4402" w:type="dxa"/>
            <w:gridSpan w:val="4"/>
            <w:vMerge/>
            <w:tcBorders>
              <w:left w:val="single" w:sz="4" w:space="0" w:color="auto"/>
              <w:bottom w:val="single" w:sz="4" w:space="0" w:color="auto"/>
              <w:right w:val="single" w:sz="4" w:space="0" w:color="auto"/>
            </w:tcBorders>
            <w:shd w:val="clear" w:color="auto" w:fill="auto"/>
          </w:tcPr>
          <w:p w:rsidR="004D24C3" w:rsidRPr="000B3337" w:rsidRDefault="004D24C3" w:rsidP="00A9468F">
            <w:pPr>
              <w:widowControl w:val="0"/>
              <w:autoSpaceDE w:val="0"/>
              <w:autoSpaceDN w:val="0"/>
              <w:adjustRightInd w:val="0"/>
              <w:rPr>
                <w:rFonts w:ascii="Times New Roman" w:hAnsi="Times New Roman"/>
                <w:sz w:val="20"/>
                <w:szCs w:val="20"/>
              </w:rPr>
            </w:pPr>
          </w:p>
        </w:tc>
        <w:tc>
          <w:tcPr>
            <w:tcW w:w="2996" w:type="dxa"/>
            <w:gridSpan w:val="4"/>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widowControl w:val="0"/>
              <w:autoSpaceDE w:val="0"/>
              <w:autoSpaceDN w:val="0"/>
              <w:adjustRightInd w:val="0"/>
              <w:ind w:left="162"/>
              <w:rPr>
                <w:rFonts w:ascii="Times New Roman" w:hAnsi="Times New Roman"/>
                <w:sz w:val="20"/>
                <w:szCs w:val="20"/>
              </w:rPr>
            </w:pPr>
            <w:r w:rsidRPr="000B3337">
              <w:rPr>
                <w:rFonts w:ascii="Times New Roman" w:hAnsi="Times New Roman"/>
                <w:sz w:val="20"/>
                <w:szCs w:val="20"/>
              </w:rPr>
              <w:t>Уровень удовлетворенности граждан качеством и доступностью государственных и муниципальных услуг, предоставляемых на базе МФЦ</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процент</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60</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70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80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85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90</w:t>
            </w:r>
          </w:p>
        </w:tc>
        <w:tc>
          <w:tcPr>
            <w:tcW w:w="997"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90</w:t>
            </w:r>
          </w:p>
        </w:tc>
      </w:tr>
      <w:tr w:rsidR="004D24C3" w:rsidRPr="000B3337" w:rsidTr="00A9468F">
        <w:tblPrEx>
          <w:tblCellMar>
            <w:top w:w="75" w:type="dxa"/>
            <w:left w:w="0" w:type="dxa"/>
            <w:bottom w:w="75" w:type="dxa"/>
            <w:right w:w="0" w:type="dxa"/>
          </w:tblCellMar>
          <w:tblLook w:val="0000" w:firstRow="0" w:lastRow="0" w:firstColumn="0" w:lastColumn="0" w:noHBand="0" w:noVBand="0"/>
        </w:tblPrEx>
        <w:trPr>
          <w:trHeight w:val="387"/>
        </w:trPr>
        <w:tc>
          <w:tcPr>
            <w:tcW w:w="15593" w:type="dxa"/>
            <w:gridSpan w:val="25"/>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4C1BEA" w:rsidRDefault="004C1BEA" w:rsidP="00A9468F">
            <w:pPr>
              <w:widowControl w:val="0"/>
              <w:autoSpaceDE w:val="0"/>
              <w:autoSpaceDN w:val="0"/>
              <w:adjustRightInd w:val="0"/>
              <w:jc w:val="center"/>
              <w:rPr>
                <w:rFonts w:ascii="Times New Roman" w:hAnsi="Times New Roman"/>
                <w:b/>
              </w:rPr>
            </w:pPr>
          </w:p>
          <w:p w:rsidR="004D24C3" w:rsidRPr="000B3337" w:rsidRDefault="004D24C3" w:rsidP="00A9468F">
            <w:pPr>
              <w:widowControl w:val="0"/>
              <w:autoSpaceDE w:val="0"/>
              <w:autoSpaceDN w:val="0"/>
              <w:adjustRightInd w:val="0"/>
              <w:jc w:val="center"/>
              <w:rPr>
                <w:rFonts w:ascii="Times New Roman" w:hAnsi="Times New Roman"/>
                <w:sz w:val="20"/>
                <w:szCs w:val="20"/>
              </w:rPr>
            </w:pPr>
            <w:r w:rsidRPr="000B3337">
              <w:rPr>
                <w:rFonts w:ascii="Times New Roman" w:hAnsi="Times New Roman"/>
                <w:b/>
              </w:rPr>
              <w:t>Подпрограмма «Развитие системы информирования населения»</w:t>
            </w:r>
          </w:p>
        </w:tc>
      </w:tr>
      <w:tr w:rsidR="004D24C3" w:rsidRPr="000B3337" w:rsidTr="00A9468F">
        <w:tblPrEx>
          <w:tblLook w:val="04A0" w:firstRow="1" w:lastRow="0" w:firstColumn="1" w:lastColumn="0" w:noHBand="0" w:noVBand="1"/>
        </w:tblPrEx>
        <w:trPr>
          <w:trHeight w:val="1276"/>
        </w:trPr>
        <w:tc>
          <w:tcPr>
            <w:tcW w:w="572" w:type="dxa"/>
            <w:gridSpan w:val="3"/>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w:t>
            </w:r>
          </w:p>
          <w:p w:rsidR="004D24C3" w:rsidRPr="000B3337" w:rsidRDefault="004D24C3" w:rsidP="00A9468F">
            <w:pPr>
              <w:rPr>
                <w:rFonts w:ascii="Times New Roman" w:hAnsi="Times New Roman"/>
                <w:sz w:val="20"/>
                <w:szCs w:val="20"/>
              </w:rPr>
            </w:pPr>
          </w:p>
        </w:tc>
        <w:tc>
          <w:tcPr>
            <w:tcW w:w="4386" w:type="dxa"/>
            <w:gridSpan w:val="3"/>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Освещение деятельности органов местного самоуправления в региональных, муниципальных печатных и электронных средствах массовой информации</w:t>
            </w:r>
          </w:p>
          <w:p w:rsidR="004D24C3" w:rsidRPr="000B3337" w:rsidRDefault="004D24C3" w:rsidP="00A9468F">
            <w:pPr>
              <w:rPr>
                <w:rFonts w:ascii="Times New Roman" w:hAnsi="Times New Roman"/>
                <w:sz w:val="20"/>
                <w:szCs w:val="20"/>
              </w:rPr>
            </w:pPr>
          </w:p>
        </w:tc>
        <w:tc>
          <w:tcPr>
            <w:tcW w:w="2976" w:type="dxa"/>
            <w:gridSpan w:val="3"/>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Рост материалов о деятельности органов местного самоуправления в печатных и электронных СМИ</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Процент</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100*</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115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120</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125</w:t>
            </w:r>
          </w:p>
          <w:p w:rsidR="004D24C3" w:rsidRPr="000B3337" w:rsidRDefault="004D24C3" w:rsidP="00A9468F">
            <w:pPr>
              <w:rPr>
                <w:rFonts w:ascii="Times New Roman" w:hAnsi="Times New Roman"/>
                <w:sz w:val="20"/>
                <w:szCs w:val="20"/>
              </w:rPr>
            </w:pPr>
          </w:p>
        </w:tc>
      </w:tr>
      <w:tr w:rsidR="004D24C3" w:rsidRPr="000B3337" w:rsidTr="00A9468F">
        <w:tblPrEx>
          <w:tblLook w:val="04A0" w:firstRow="1" w:lastRow="0" w:firstColumn="1" w:lastColumn="0" w:noHBand="0" w:noVBand="1"/>
        </w:tblPrEx>
        <w:trPr>
          <w:trHeight w:val="1368"/>
        </w:trPr>
        <w:tc>
          <w:tcPr>
            <w:tcW w:w="572" w:type="dxa"/>
            <w:gridSpan w:val="3"/>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widowControl w:val="0"/>
              <w:overflowPunct w:val="0"/>
              <w:autoSpaceDE w:val="0"/>
              <w:autoSpaceDN w:val="0"/>
              <w:adjustRightInd w:val="0"/>
              <w:jc w:val="center"/>
              <w:textAlignment w:val="baseline"/>
              <w:rPr>
                <w:rFonts w:ascii="Times New Roman" w:hAnsi="Times New Roman"/>
                <w:sz w:val="20"/>
                <w:szCs w:val="20"/>
              </w:rPr>
            </w:pPr>
            <w:r w:rsidRPr="000B3337">
              <w:rPr>
                <w:rFonts w:ascii="Times New Roman" w:hAnsi="Times New Roman"/>
                <w:sz w:val="20"/>
                <w:szCs w:val="20"/>
              </w:rPr>
              <w:t>2.</w:t>
            </w:r>
          </w:p>
        </w:tc>
        <w:tc>
          <w:tcPr>
            <w:tcW w:w="4386" w:type="dxa"/>
            <w:gridSpan w:val="3"/>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Обеспечение населения качественной и достоверной информацией о деятельности органов местного самоуправления, о социально-экономических и общественных процессах, происходящих на территории города Лыткарино</w:t>
            </w:r>
          </w:p>
          <w:p w:rsidR="004D24C3" w:rsidRPr="000B3337" w:rsidRDefault="004D24C3" w:rsidP="00A9468F">
            <w:pPr>
              <w:rPr>
                <w:rFonts w:ascii="Times New Roman" w:hAnsi="Times New Roman"/>
                <w:sz w:val="20"/>
                <w:szCs w:val="20"/>
              </w:rPr>
            </w:pPr>
          </w:p>
        </w:tc>
        <w:tc>
          <w:tcPr>
            <w:tcW w:w="2976" w:type="dxa"/>
            <w:gridSpan w:val="3"/>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contextualSpacing/>
              <w:rPr>
                <w:rFonts w:ascii="Times New Roman" w:hAnsi="Times New Roman"/>
                <w:sz w:val="20"/>
                <w:szCs w:val="20"/>
              </w:rPr>
            </w:pPr>
            <w:r w:rsidRPr="000B3337">
              <w:rPr>
                <w:rFonts w:ascii="Times New Roman" w:hAnsi="Times New Roman"/>
                <w:sz w:val="20"/>
                <w:szCs w:val="20"/>
              </w:rPr>
              <w:t>Рост достоверности и актуальности публикуемых материалов о деятельности органов местного самоуправления</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contextualSpacing/>
              <w:rPr>
                <w:rFonts w:ascii="Times New Roman" w:hAnsi="Times New Roman"/>
                <w:sz w:val="20"/>
                <w:szCs w:val="20"/>
              </w:rPr>
            </w:pPr>
            <w:r w:rsidRPr="000B3337">
              <w:rPr>
                <w:rFonts w:ascii="Times New Roman" w:hAnsi="Times New Roman"/>
                <w:sz w:val="20"/>
                <w:szCs w:val="20"/>
              </w:rPr>
              <w:t>Процент</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contextualSpacing/>
              <w:rPr>
                <w:rFonts w:ascii="Times New Roman" w:hAnsi="Times New Roman"/>
                <w:sz w:val="20"/>
                <w:szCs w:val="20"/>
              </w:rPr>
            </w:pPr>
            <w:r w:rsidRPr="000B3337">
              <w:rPr>
                <w:rFonts w:ascii="Times New Roman" w:hAnsi="Times New Roman"/>
                <w:sz w:val="20"/>
                <w:szCs w:val="20"/>
              </w:rPr>
              <w:t>100*</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contextualSpacing/>
              <w:rPr>
                <w:rFonts w:ascii="Times New Roman" w:hAnsi="Times New Roman"/>
                <w:sz w:val="20"/>
                <w:szCs w:val="20"/>
              </w:rPr>
            </w:pPr>
            <w:r w:rsidRPr="000B3337">
              <w:rPr>
                <w:rFonts w:ascii="Times New Roman" w:hAnsi="Times New Roman"/>
                <w:sz w:val="20"/>
                <w:szCs w:val="20"/>
              </w:rPr>
              <w:t>105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contextualSpacing/>
              <w:rPr>
                <w:rFonts w:ascii="Times New Roman" w:hAnsi="Times New Roman"/>
                <w:sz w:val="20"/>
                <w:szCs w:val="20"/>
              </w:rPr>
            </w:pPr>
            <w:r w:rsidRPr="000B3337">
              <w:rPr>
                <w:rFonts w:ascii="Times New Roman" w:hAnsi="Times New Roman"/>
                <w:sz w:val="20"/>
                <w:szCs w:val="20"/>
              </w:rPr>
              <w:t>110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contextualSpacing/>
              <w:rPr>
                <w:rFonts w:ascii="Times New Roman" w:hAnsi="Times New Roman"/>
                <w:sz w:val="20"/>
                <w:szCs w:val="20"/>
              </w:rPr>
            </w:pPr>
            <w:r w:rsidRPr="000B3337">
              <w:rPr>
                <w:rFonts w:ascii="Times New Roman" w:hAnsi="Times New Roman"/>
                <w:sz w:val="20"/>
                <w:szCs w:val="20"/>
              </w:rPr>
              <w:t>115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contextualSpacing/>
              <w:rPr>
                <w:rFonts w:ascii="Times New Roman" w:hAnsi="Times New Roman"/>
                <w:sz w:val="20"/>
                <w:szCs w:val="20"/>
              </w:rPr>
            </w:pPr>
            <w:r w:rsidRPr="000B3337">
              <w:rPr>
                <w:rFonts w:ascii="Times New Roman" w:hAnsi="Times New Roman"/>
                <w:sz w:val="20"/>
                <w:szCs w:val="20"/>
              </w:rPr>
              <w:t>120</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widowControl w:val="0"/>
              <w:overflowPunct w:val="0"/>
              <w:autoSpaceDE w:val="0"/>
              <w:autoSpaceDN w:val="0"/>
              <w:adjustRightInd w:val="0"/>
              <w:textAlignment w:val="baseline"/>
              <w:rPr>
                <w:rFonts w:ascii="Times New Roman" w:hAnsi="Times New Roman"/>
                <w:sz w:val="20"/>
                <w:szCs w:val="20"/>
              </w:rPr>
            </w:pPr>
            <w:r w:rsidRPr="000B3337">
              <w:rPr>
                <w:rFonts w:ascii="Times New Roman" w:hAnsi="Times New Roman"/>
                <w:sz w:val="20"/>
                <w:szCs w:val="20"/>
              </w:rPr>
              <w:t>125</w:t>
            </w:r>
          </w:p>
        </w:tc>
      </w:tr>
      <w:tr w:rsidR="004D24C3" w:rsidRPr="000B3337" w:rsidTr="00410910">
        <w:tblPrEx>
          <w:tblLook w:val="04A0" w:firstRow="1" w:lastRow="0" w:firstColumn="1" w:lastColumn="0" w:noHBand="0" w:noVBand="1"/>
        </w:tblPrEx>
        <w:trPr>
          <w:trHeight w:val="994"/>
        </w:trPr>
        <w:tc>
          <w:tcPr>
            <w:tcW w:w="572" w:type="dxa"/>
            <w:gridSpan w:val="3"/>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3.</w:t>
            </w:r>
          </w:p>
        </w:tc>
        <w:tc>
          <w:tcPr>
            <w:tcW w:w="4386" w:type="dxa"/>
            <w:gridSpan w:val="3"/>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410910">
            <w:pPr>
              <w:rPr>
                <w:rFonts w:ascii="Times New Roman" w:hAnsi="Times New Roman"/>
                <w:sz w:val="20"/>
                <w:szCs w:val="20"/>
              </w:rPr>
            </w:pPr>
            <w:r w:rsidRPr="000B3337">
              <w:rPr>
                <w:rFonts w:ascii="Times New Roman" w:hAnsi="Times New Roman"/>
                <w:sz w:val="20"/>
                <w:szCs w:val="20"/>
              </w:rPr>
              <w:t>Развитие максимальной открытости власти, поддержание коммуникации между властью и обществом, развитие института гражданского общества, и повышения авторитета власти</w:t>
            </w:r>
          </w:p>
        </w:tc>
        <w:tc>
          <w:tcPr>
            <w:tcW w:w="2976" w:type="dxa"/>
            <w:gridSpan w:val="3"/>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 xml:space="preserve">Рост информационных и позитивных материалов о деятельности органов местного самоуправления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Процент</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100*</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115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120</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125</w:t>
            </w:r>
          </w:p>
        </w:tc>
      </w:tr>
      <w:tr w:rsidR="004D24C3" w:rsidRPr="000B3337" w:rsidTr="00410910">
        <w:tblPrEx>
          <w:tblLook w:val="04A0" w:firstRow="1" w:lastRow="0" w:firstColumn="1" w:lastColumn="0" w:noHBand="0" w:noVBand="1"/>
        </w:tblPrEx>
        <w:trPr>
          <w:trHeight w:val="684"/>
        </w:trPr>
        <w:tc>
          <w:tcPr>
            <w:tcW w:w="572" w:type="dxa"/>
            <w:gridSpan w:val="3"/>
            <w:vMerge w:val="restart"/>
            <w:tcBorders>
              <w:top w:val="single" w:sz="4" w:space="0" w:color="auto"/>
              <w:left w:val="single" w:sz="4" w:space="0" w:color="auto"/>
              <w:right w:val="single" w:sz="4" w:space="0" w:color="auto"/>
            </w:tcBorders>
            <w:shd w:val="clear" w:color="auto" w:fill="auto"/>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4.</w:t>
            </w:r>
          </w:p>
        </w:tc>
        <w:tc>
          <w:tcPr>
            <w:tcW w:w="4386" w:type="dxa"/>
            <w:gridSpan w:val="3"/>
            <w:vMerge w:val="restart"/>
            <w:tcBorders>
              <w:top w:val="single" w:sz="4" w:space="0" w:color="auto"/>
              <w:left w:val="single" w:sz="4" w:space="0" w:color="auto"/>
              <w:right w:val="single" w:sz="4" w:space="0" w:color="auto"/>
            </w:tcBorders>
            <w:shd w:val="clear" w:color="auto" w:fill="auto"/>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 xml:space="preserve">Установление эффективной обратной связи с населением для прогнозирования общественных настроений и принятия своевременных </w:t>
            </w:r>
            <w:r w:rsidRPr="000B3337">
              <w:rPr>
                <w:rFonts w:ascii="Times New Roman" w:hAnsi="Times New Roman"/>
                <w:sz w:val="20"/>
                <w:szCs w:val="20"/>
              </w:rPr>
              <w:lastRenderedPageBreak/>
              <w:t>эффективных управленческих решений по проблемам социальной, экономической и культурной жизни города</w:t>
            </w:r>
          </w:p>
        </w:tc>
        <w:tc>
          <w:tcPr>
            <w:tcW w:w="2976" w:type="dxa"/>
            <w:gridSpan w:val="3"/>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lastRenderedPageBreak/>
              <w:t>Рейтинг города Лыткарино в Московской области</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 xml:space="preserve">Степень </w:t>
            </w:r>
            <w:proofErr w:type="gramStart"/>
            <w:r w:rsidRPr="000B3337">
              <w:rPr>
                <w:rFonts w:ascii="Times New Roman" w:hAnsi="Times New Roman"/>
                <w:sz w:val="20"/>
                <w:szCs w:val="20"/>
              </w:rPr>
              <w:t>удовлетворен</w:t>
            </w:r>
            <w:r w:rsidR="00410910" w:rsidRPr="000B3337">
              <w:rPr>
                <w:rFonts w:ascii="Times New Roman" w:hAnsi="Times New Roman"/>
                <w:sz w:val="20"/>
                <w:szCs w:val="20"/>
              </w:rPr>
              <w:t>-</w:t>
            </w:r>
            <w:proofErr w:type="spellStart"/>
            <w:r w:rsidRPr="000B3337">
              <w:rPr>
                <w:rFonts w:ascii="Times New Roman" w:hAnsi="Times New Roman"/>
                <w:sz w:val="20"/>
                <w:szCs w:val="20"/>
              </w:rPr>
              <w:t>ности</w:t>
            </w:r>
            <w:proofErr w:type="spellEnd"/>
            <w:proofErr w:type="gramEnd"/>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100**</w:t>
            </w:r>
          </w:p>
          <w:p w:rsidR="004D24C3" w:rsidRPr="000B3337" w:rsidRDefault="004D24C3" w:rsidP="00A9468F">
            <w:pPr>
              <w:rPr>
                <w:rFonts w:ascii="Times New Roman" w:hAnsi="Times New Roman"/>
                <w:sz w:val="20"/>
                <w:szCs w:val="2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115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120</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125</w:t>
            </w:r>
          </w:p>
        </w:tc>
      </w:tr>
      <w:tr w:rsidR="004D24C3" w:rsidRPr="000B3337" w:rsidTr="00A9468F">
        <w:tblPrEx>
          <w:tblLook w:val="04A0" w:firstRow="1" w:lastRow="0" w:firstColumn="1" w:lastColumn="0" w:noHBand="0" w:noVBand="1"/>
        </w:tblPrEx>
        <w:trPr>
          <w:trHeight w:val="955"/>
        </w:trPr>
        <w:tc>
          <w:tcPr>
            <w:tcW w:w="572" w:type="dxa"/>
            <w:gridSpan w:val="3"/>
            <w:vMerge/>
            <w:tcBorders>
              <w:left w:val="single" w:sz="4" w:space="0" w:color="auto"/>
              <w:bottom w:val="single" w:sz="4" w:space="0" w:color="auto"/>
              <w:right w:val="single" w:sz="4" w:space="0" w:color="auto"/>
            </w:tcBorders>
            <w:shd w:val="clear" w:color="auto" w:fill="auto"/>
          </w:tcPr>
          <w:p w:rsidR="004D24C3" w:rsidRPr="000B3337" w:rsidRDefault="004D24C3" w:rsidP="00A9468F">
            <w:pPr>
              <w:widowControl w:val="0"/>
              <w:overflowPunct w:val="0"/>
              <w:autoSpaceDE w:val="0"/>
              <w:autoSpaceDN w:val="0"/>
              <w:adjustRightInd w:val="0"/>
              <w:jc w:val="center"/>
              <w:textAlignment w:val="baseline"/>
              <w:rPr>
                <w:rFonts w:ascii="Times New Roman" w:hAnsi="Times New Roman"/>
                <w:sz w:val="20"/>
                <w:szCs w:val="20"/>
              </w:rPr>
            </w:pPr>
          </w:p>
        </w:tc>
        <w:tc>
          <w:tcPr>
            <w:tcW w:w="4386" w:type="dxa"/>
            <w:gridSpan w:val="3"/>
            <w:vMerge/>
            <w:tcBorders>
              <w:left w:val="single" w:sz="4" w:space="0" w:color="auto"/>
              <w:bottom w:val="single" w:sz="4" w:space="0" w:color="auto"/>
              <w:right w:val="single" w:sz="4" w:space="0" w:color="auto"/>
            </w:tcBorders>
            <w:shd w:val="clear" w:color="auto" w:fill="auto"/>
          </w:tcPr>
          <w:p w:rsidR="004D24C3" w:rsidRPr="000B3337" w:rsidRDefault="004D24C3" w:rsidP="00A9468F">
            <w:pPr>
              <w:contextualSpacing/>
              <w:rPr>
                <w:rFonts w:ascii="Times New Roman" w:hAnsi="Times New Roman"/>
                <w:sz w:val="20"/>
                <w:szCs w:val="20"/>
              </w:rPr>
            </w:pPr>
          </w:p>
        </w:tc>
        <w:tc>
          <w:tcPr>
            <w:tcW w:w="2976" w:type="dxa"/>
            <w:gridSpan w:val="3"/>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Степень удовлетворенности населения деятельностью органов местного самоуправления</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Процент</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contextualSpacing/>
              <w:rPr>
                <w:rFonts w:ascii="Times New Roman" w:hAnsi="Times New Roman"/>
                <w:sz w:val="20"/>
                <w:szCs w:val="20"/>
              </w:rPr>
            </w:pPr>
            <w:r w:rsidRPr="000B3337">
              <w:rPr>
                <w:rFonts w:ascii="Times New Roman" w:hAnsi="Times New Roman"/>
                <w:sz w:val="20"/>
                <w:szCs w:val="20"/>
              </w:rPr>
              <w:t>100**</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105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110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115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120</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125</w:t>
            </w:r>
          </w:p>
        </w:tc>
      </w:tr>
      <w:tr w:rsidR="004D24C3" w:rsidRPr="000B3337" w:rsidTr="00A9468F">
        <w:tblPrEx>
          <w:tblLook w:val="04A0" w:firstRow="1" w:lastRow="0" w:firstColumn="1" w:lastColumn="0" w:noHBand="0" w:noVBand="1"/>
        </w:tblPrEx>
        <w:trPr>
          <w:trHeight w:val="544"/>
        </w:trPr>
        <w:tc>
          <w:tcPr>
            <w:tcW w:w="572" w:type="dxa"/>
            <w:gridSpan w:val="3"/>
            <w:vMerge w:val="restart"/>
            <w:tcBorders>
              <w:top w:val="single" w:sz="4" w:space="0" w:color="auto"/>
              <w:left w:val="single" w:sz="4" w:space="0" w:color="auto"/>
              <w:right w:val="single" w:sz="4" w:space="0" w:color="auto"/>
            </w:tcBorders>
            <w:shd w:val="clear" w:color="auto" w:fill="auto"/>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lastRenderedPageBreak/>
              <w:t>5.</w:t>
            </w:r>
          </w:p>
        </w:tc>
        <w:tc>
          <w:tcPr>
            <w:tcW w:w="4386" w:type="dxa"/>
            <w:gridSpan w:val="3"/>
            <w:vMerge w:val="restart"/>
            <w:tcBorders>
              <w:top w:val="single" w:sz="4" w:space="0" w:color="auto"/>
              <w:left w:val="single" w:sz="4" w:space="0" w:color="auto"/>
              <w:right w:val="single" w:sz="4" w:space="0" w:color="auto"/>
            </w:tcBorders>
            <w:shd w:val="clear" w:color="auto" w:fill="auto"/>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Оформление наружного информационного пространства города Лыткарино согласно правилам эстетики и нормам законодательства</w:t>
            </w:r>
          </w:p>
        </w:tc>
        <w:tc>
          <w:tcPr>
            <w:tcW w:w="2976" w:type="dxa"/>
            <w:gridSpan w:val="3"/>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Количество мероприятий, к которым обеспечено праздничное/тематическое оформление города Лыткарино</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Количество мероприятий</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8</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8</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8</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8</w:t>
            </w:r>
          </w:p>
        </w:tc>
      </w:tr>
      <w:tr w:rsidR="004D24C3" w:rsidRPr="000B3337" w:rsidTr="00410910">
        <w:tblPrEx>
          <w:tblLook w:val="04A0" w:firstRow="1" w:lastRow="0" w:firstColumn="1" w:lastColumn="0" w:noHBand="0" w:noVBand="1"/>
        </w:tblPrEx>
        <w:trPr>
          <w:trHeight w:val="276"/>
        </w:trPr>
        <w:tc>
          <w:tcPr>
            <w:tcW w:w="572" w:type="dxa"/>
            <w:gridSpan w:val="3"/>
            <w:vMerge/>
            <w:tcBorders>
              <w:left w:val="single" w:sz="4" w:space="0" w:color="auto"/>
              <w:bottom w:val="single" w:sz="4" w:space="0" w:color="auto"/>
              <w:right w:val="single" w:sz="4" w:space="0" w:color="auto"/>
            </w:tcBorders>
            <w:shd w:val="clear" w:color="auto" w:fill="auto"/>
          </w:tcPr>
          <w:p w:rsidR="004D24C3" w:rsidRPr="000B3337" w:rsidRDefault="004D24C3" w:rsidP="00A9468F">
            <w:pPr>
              <w:rPr>
                <w:rFonts w:ascii="Times New Roman" w:hAnsi="Times New Roman"/>
                <w:sz w:val="20"/>
                <w:szCs w:val="20"/>
              </w:rPr>
            </w:pPr>
          </w:p>
        </w:tc>
        <w:tc>
          <w:tcPr>
            <w:tcW w:w="4386" w:type="dxa"/>
            <w:gridSpan w:val="3"/>
            <w:vMerge/>
            <w:tcBorders>
              <w:left w:val="single" w:sz="4" w:space="0" w:color="auto"/>
              <w:bottom w:val="single" w:sz="4" w:space="0" w:color="auto"/>
              <w:right w:val="single" w:sz="4" w:space="0" w:color="auto"/>
            </w:tcBorders>
            <w:shd w:val="clear" w:color="auto" w:fill="auto"/>
          </w:tcPr>
          <w:p w:rsidR="004D24C3" w:rsidRPr="000B3337" w:rsidRDefault="004D24C3" w:rsidP="00A9468F">
            <w:pPr>
              <w:rPr>
                <w:rFonts w:ascii="Times New Roman" w:hAnsi="Times New Roman"/>
                <w:sz w:val="20"/>
                <w:szCs w:val="20"/>
              </w:rPr>
            </w:pPr>
          </w:p>
        </w:tc>
        <w:tc>
          <w:tcPr>
            <w:tcW w:w="2976" w:type="dxa"/>
            <w:gridSpan w:val="3"/>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Соответствие количества и фактического расположения рекламных конструкций на территории города Лыткарино согласованной Правительством Московской области схеме размещения рекламных конструкций и актуальность схемы размещения рекламных конструкций</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Процент</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100</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100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100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100</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100</w:t>
            </w:r>
          </w:p>
        </w:tc>
      </w:tr>
      <w:tr w:rsidR="00410910" w:rsidRPr="000B3337" w:rsidTr="00A9468F">
        <w:tblPrEx>
          <w:tblLook w:val="04A0" w:firstRow="1" w:lastRow="0" w:firstColumn="1" w:lastColumn="0" w:noHBand="0" w:noVBand="1"/>
        </w:tblPrEx>
        <w:trPr>
          <w:trHeight w:val="544"/>
        </w:trPr>
        <w:tc>
          <w:tcPr>
            <w:tcW w:w="572" w:type="dxa"/>
            <w:gridSpan w:val="3"/>
            <w:tcBorders>
              <w:left w:val="single" w:sz="4" w:space="0" w:color="auto"/>
              <w:bottom w:val="single" w:sz="4" w:space="0" w:color="auto"/>
              <w:right w:val="single" w:sz="4" w:space="0" w:color="auto"/>
            </w:tcBorders>
            <w:shd w:val="clear" w:color="auto" w:fill="auto"/>
          </w:tcPr>
          <w:p w:rsidR="00410910" w:rsidRPr="000B3337" w:rsidRDefault="00410910" w:rsidP="00A9468F">
            <w:pPr>
              <w:rPr>
                <w:rFonts w:ascii="Times New Roman" w:hAnsi="Times New Roman"/>
                <w:sz w:val="20"/>
                <w:szCs w:val="20"/>
              </w:rPr>
            </w:pPr>
          </w:p>
        </w:tc>
        <w:tc>
          <w:tcPr>
            <w:tcW w:w="4386" w:type="dxa"/>
            <w:gridSpan w:val="3"/>
            <w:tcBorders>
              <w:left w:val="single" w:sz="4" w:space="0" w:color="auto"/>
              <w:bottom w:val="single" w:sz="4" w:space="0" w:color="auto"/>
              <w:right w:val="single" w:sz="4" w:space="0" w:color="auto"/>
            </w:tcBorders>
            <w:shd w:val="clear" w:color="auto" w:fill="auto"/>
          </w:tcPr>
          <w:p w:rsidR="00410910" w:rsidRPr="000B3337" w:rsidRDefault="00410910" w:rsidP="00A9468F">
            <w:pPr>
              <w:rPr>
                <w:rFonts w:ascii="Times New Roman" w:hAnsi="Times New Roman"/>
                <w:sz w:val="20"/>
                <w:szCs w:val="20"/>
              </w:rPr>
            </w:pPr>
          </w:p>
        </w:tc>
        <w:tc>
          <w:tcPr>
            <w:tcW w:w="2976" w:type="dxa"/>
            <w:gridSpan w:val="3"/>
            <w:tcBorders>
              <w:top w:val="single" w:sz="4" w:space="0" w:color="auto"/>
              <w:left w:val="single" w:sz="4" w:space="0" w:color="auto"/>
              <w:bottom w:val="single" w:sz="4" w:space="0" w:color="auto"/>
              <w:right w:val="single" w:sz="4" w:space="0" w:color="auto"/>
            </w:tcBorders>
            <w:shd w:val="clear" w:color="auto" w:fill="auto"/>
          </w:tcPr>
          <w:p w:rsidR="00410910" w:rsidRPr="000B3337" w:rsidRDefault="00410910" w:rsidP="00A9468F">
            <w:pPr>
              <w:rPr>
                <w:rFonts w:ascii="Times New Roman" w:hAnsi="Times New Roman"/>
                <w:sz w:val="20"/>
                <w:szCs w:val="20"/>
              </w:rPr>
            </w:pPr>
            <w:r w:rsidRPr="000B3337">
              <w:rPr>
                <w:rFonts w:ascii="Times New Roman" w:hAnsi="Times New Roman"/>
                <w:sz w:val="20"/>
                <w:szCs w:val="20"/>
              </w:rPr>
              <w:t>Количество тематических информационных кампаний, охваченных социальной рекламой на рекламных носителях наружной рекламы на территории города Лыткарино</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410910" w:rsidRPr="000B3337" w:rsidRDefault="00410910" w:rsidP="00A9468F">
            <w:pPr>
              <w:rPr>
                <w:rFonts w:ascii="Times New Roman" w:hAnsi="Times New Roman"/>
                <w:sz w:val="20"/>
                <w:szCs w:val="20"/>
              </w:rPr>
            </w:pPr>
            <w:r w:rsidRPr="000B3337">
              <w:rPr>
                <w:rFonts w:ascii="Times New Roman" w:hAnsi="Times New Roman"/>
                <w:sz w:val="20"/>
                <w:szCs w:val="20"/>
              </w:rPr>
              <w:t>Количество информационных кампаний</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410910" w:rsidRPr="000B3337" w:rsidRDefault="00410910" w:rsidP="00A9468F">
            <w:pPr>
              <w:rPr>
                <w:rFonts w:ascii="Times New Roman" w:hAnsi="Times New Roman"/>
                <w:sz w:val="20"/>
                <w:szCs w:val="20"/>
              </w:rPr>
            </w:pPr>
            <w:r w:rsidRPr="000B3337">
              <w:rPr>
                <w:rFonts w:ascii="Times New Roman" w:hAnsi="Times New Roman"/>
                <w:sz w:val="20"/>
                <w:szCs w:val="20"/>
              </w:rPr>
              <w:t>6</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tcPr>
          <w:p w:rsidR="00410910" w:rsidRPr="000B3337" w:rsidRDefault="00410910" w:rsidP="00A9468F">
            <w:pPr>
              <w:rPr>
                <w:rFonts w:ascii="Times New Roman" w:hAnsi="Times New Roman"/>
                <w:sz w:val="20"/>
                <w:szCs w:val="20"/>
              </w:rPr>
            </w:pPr>
            <w:r w:rsidRPr="000B3337">
              <w:rPr>
                <w:rFonts w:ascii="Times New Roman" w:hAnsi="Times New Roman"/>
                <w:sz w:val="20"/>
                <w:szCs w:val="20"/>
              </w:rPr>
              <w:t>6</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410910" w:rsidRPr="000B3337" w:rsidRDefault="00410910" w:rsidP="00A9468F">
            <w:pPr>
              <w:rPr>
                <w:rFonts w:ascii="Times New Roman" w:hAnsi="Times New Roman"/>
                <w:sz w:val="20"/>
                <w:szCs w:val="20"/>
              </w:rPr>
            </w:pPr>
            <w:r w:rsidRPr="000B3337">
              <w:rPr>
                <w:rFonts w:ascii="Times New Roman" w:hAnsi="Times New Roman"/>
                <w:sz w:val="20"/>
                <w:szCs w:val="20"/>
              </w:rPr>
              <w:t>6</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tcPr>
          <w:p w:rsidR="00410910" w:rsidRPr="000B3337" w:rsidRDefault="00410910" w:rsidP="00A9468F">
            <w:pPr>
              <w:rPr>
                <w:rFonts w:ascii="Times New Roman" w:hAnsi="Times New Roman"/>
                <w:sz w:val="20"/>
                <w:szCs w:val="20"/>
              </w:rPr>
            </w:pPr>
            <w:r w:rsidRPr="000B3337">
              <w:rPr>
                <w:rFonts w:ascii="Times New Roman" w:hAnsi="Times New Roman"/>
                <w:sz w:val="20"/>
                <w:szCs w:val="20"/>
              </w:rPr>
              <w:t>6</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410910" w:rsidRPr="000B3337" w:rsidRDefault="00410910" w:rsidP="00A9468F">
            <w:pPr>
              <w:rPr>
                <w:rFonts w:ascii="Times New Roman" w:hAnsi="Times New Roman"/>
                <w:sz w:val="20"/>
                <w:szCs w:val="20"/>
              </w:rPr>
            </w:pPr>
            <w:r w:rsidRPr="000B3337">
              <w:rPr>
                <w:rFonts w:ascii="Times New Roman" w:hAnsi="Times New Roman"/>
                <w:sz w:val="20"/>
                <w:szCs w:val="20"/>
              </w:rPr>
              <w:t>6</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410910" w:rsidRPr="000B3337" w:rsidRDefault="00410910" w:rsidP="00A9468F">
            <w:pPr>
              <w:rPr>
                <w:rFonts w:ascii="Times New Roman" w:hAnsi="Times New Roman"/>
                <w:sz w:val="20"/>
                <w:szCs w:val="20"/>
              </w:rPr>
            </w:pPr>
            <w:r w:rsidRPr="000B3337">
              <w:rPr>
                <w:rFonts w:ascii="Times New Roman" w:hAnsi="Times New Roman"/>
                <w:sz w:val="20"/>
                <w:szCs w:val="20"/>
              </w:rPr>
              <w:t>6</w:t>
            </w:r>
          </w:p>
        </w:tc>
      </w:tr>
      <w:tr w:rsidR="004D24C3" w:rsidRPr="000B3337" w:rsidTr="00A9468F">
        <w:tblPrEx>
          <w:tblLook w:val="04A0" w:firstRow="1" w:lastRow="0" w:firstColumn="1" w:lastColumn="0" w:noHBand="0" w:noVBand="1"/>
        </w:tblPrEx>
        <w:trPr>
          <w:trHeight w:val="544"/>
        </w:trPr>
        <w:tc>
          <w:tcPr>
            <w:tcW w:w="15593" w:type="dxa"/>
            <w:gridSpan w:val="25"/>
            <w:tcBorders>
              <w:top w:val="single" w:sz="4" w:space="0" w:color="auto"/>
              <w:left w:val="nil"/>
              <w:bottom w:val="nil"/>
              <w:right w:val="nil"/>
            </w:tcBorders>
            <w:shd w:val="clear" w:color="auto" w:fill="auto"/>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_________________________________________</w:t>
            </w:r>
          </w:p>
          <w:p w:rsidR="004D24C3" w:rsidRPr="000B3337" w:rsidRDefault="004D24C3" w:rsidP="00A9468F">
            <w:pPr>
              <w:rPr>
                <w:rFonts w:ascii="Times New Roman" w:hAnsi="Times New Roman"/>
                <w:sz w:val="20"/>
                <w:szCs w:val="20"/>
              </w:rPr>
            </w:pPr>
            <w:r w:rsidRPr="000B3337">
              <w:rPr>
                <w:rFonts w:ascii="Times New Roman" w:hAnsi="Times New Roman"/>
                <w:sz w:val="20"/>
                <w:szCs w:val="20"/>
              </w:rPr>
              <w:t>* за 100 % принимается количество материалов, опубликованных в 2014 году.</w:t>
            </w:r>
          </w:p>
          <w:p w:rsidR="004D24C3" w:rsidRPr="000B3337" w:rsidRDefault="004D24C3" w:rsidP="00A9468F">
            <w:pPr>
              <w:rPr>
                <w:rFonts w:ascii="Times New Roman" w:hAnsi="Times New Roman"/>
                <w:sz w:val="20"/>
                <w:szCs w:val="20"/>
              </w:rPr>
            </w:pPr>
            <w:r w:rsidRPr="000B3337">
              <w:rPr>
                <w:rFonts w:ascii="Times New Roman" w:hAnsi="Times New Roman"/>
                <w:sz w:val="20"/>
                <w:szCs w:val="20"/>
              </w:rPr>
              <w:t>** за 100 % принимается значение степени удовлетворенности по состоянию на 2014 год.</w:t>
            </w:r>
          </w:p>
        </w:tc>
      </w:tr>
    </w:tbl>
    <w:p w:rsidR="004D24C3" w:rsidRPr="000B3337" w:rsidRDefault="004D24C3" w:rsidP="004D24C3">
      <w:pPr>
        <w:rPr>
          <w:vanish/>
        </w:rPr>
      </w:pP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0"/>
        <w:gridCol w:w="4334"/>
        <w:gridCol w:w="2977"/>
        <w:gridCol w:w="1275"/>
        <w:gridCol w:w="284"/>
        <w:gridCol w:w="992"/>
        <w:gridCol w:w="425"/>
        <w:gridCol w:w="567"/>
        <w:gridCol w:w="284"/>
        <w:gridCol w:w="709"/>
        <w:gridCol w:w="283"/>
        <w:gridCol w:w="710"/>
        <w:gridCol w:w="282"/>
        <w:gridCol w:w="710"/>
        <w:gridCol w:w="141"/>
        <w:gridCol w:w="851"/>
        <w:gridCol w:w="142"/>
      </w:tblGrid>
      <w:tr w:rsidR="004D24C3" w:rsidRPr="000B3337" w:rsidTr="00A9468F">
        <w:trPr>
          <w:trHeight w:val="659"/>
        </w:trPr>
        <w:tc>
          <w:tcPr>
            <w:tcW w:w="1559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4C1BEA" w:rsidRDefault="004C1BEA" w:rsidP="00A9468F">
            <w:pPr>
              <w:tabs>
                <w:tab w:val="left" w:pos="10359"/>
              </w:tabs>
              <w:jc w:val="center"/>
              <w:rPr>
                <w:rFonts w:ascii="Times New Roman" w:hAnsi="Times New Roman"/>
                <w:b/>
                <w:iCs/>
                <w:lang w:eastAsia="en-US"/>
              </w:rPr>
            </w:pPr>
          </w:p>
          <w:p w:rsidR="004D24C3" w:rsidRPr="000B3337" w:rsidRDefault="004D24C3" w:rsidP="00A9468F">
            <w:pPr>
              <w:tabs>
                <w:tab w:val="left" w:pos="10359"/>
              </w:tabs>
              <w:jc w:val="center"/>
              <w:rPr>
                <w:rFonts w:ascii="Times New Roman" w:hAnsi="Times New Roman"/>
                <w:b/>
                <w:iCs/>
                <w:lang w:eastAsia="en-US"/>
              </w:rPr>
            </w:pPr>
            <w:r w:rsidRPr="000B3337">
              <w:rPr>
                <w:rFonts w:ascii="Times New Roman" w:hAnsi="Times New Roman"/>
                <w:b/>
                <w:iCs/>
                <w:lang w:eastAsia="en-US"/>
              </w:rPr>
              <w:t xml:space="preserve">Подпрограмма «Развитие архивного дела в городе Лыткарино» </w:t>
            </w:r>
          </w:p>
          <w:p w:rsidR="004D24C3" w:rsidRPr="000B3337" w:rsidRDefault="004D24C3" w:rsidP="00A9468F">
            <w:pPr>
              <w:jc w:val="center"/>
              <w:rPr>
                <w:rFonts w:ascii="Times New Roman" w:hAnsi="Times New Roman"/>
                <w:sz w:val="16"/>
                <w:szCs w:val="16"/>
                <w:lang w:eastAsia="en-US"/>
              </w:rPr>
            </w:pPr>
          </w:p>
        </w:tc>
      </w:tr>
      <w:tr w:rsidR="004D24C3" w:rsidRPr="000B3337" w:rsidTr="00A9468F">
        <w:tblPrEx>
          <w:tblLook w:val="01E0" w:firstRow="1" w:lastRow="1" w:firstColumn="1" w:lastColumn="1" w:noHBand="0" w:noVBand="0"/>
        </w:tblPrEx>
        <w:trPr>
          <w:trHeight w:val="597"/>
        </w:trPr>
        <w:tc>
          <w:tcPr>
            <w:tcW w:w="567" w:type="dxa"/>
            <w:vMerge w:val="restart"/>
            <w:tcBorders>
              <w:top w:val="single" w:sz="4" w:space="0" w:color="auto"/>
              <w:left w:val="single" w:sz="4" w:space="0" w:color="auto"/>
              <w:right w:val="single" w:sz="4" w:space="0" w:color="auto"/>
            </w:tcBorders>
            <w:hideMark/>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1.</w:t>
            </w:r>
          </w:p>
        </w:tc>
        <w:tc>
          <w:tcPr>
            <w:tcW w:w="4394" w:type="dxa"/>
            <w:gridSpan w:val="2"/>
            <w:vMerge w:val="restart"/>
            <w:tcBorders>
              <w:top w:val="single" w:sz="4" w:space="0" w:color="auto"/>
              <w:left w:val="single" w:sz="4" w:space="0" w:color="auto"/>
              <w:right w:val="single" w:sz="4" w:space="0" w:color="auto"/>
            </w:tcBorders>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Организация упорядочения документов постоянного хранения и по личному составу</w:t>
            </w:r>
          </w:p>
        </w:tc>
        <w:tc>
          <w:tcPr>
            <w:tcW w:w="2977" w:type="dxa"/>
            <w:tcBorders>
              <w:top w:val="single" w:sz="4" w:space="0" w:color="auto"/>
              <w:left w:val="single" w:sz="4" w:space="0" w:color="auto"/>
              <w:bottom w:val="single" w:sz="4" w:space="0" w:color="auto"/>
              <w:right w:val="single" w:sz="4" w:space="0" w:color="auto"/>
            </w:tcBorders>
            <w:hideMark/>
          </w:tcPr>
          <w:p w:rsidR="004D24C3" w:rsidRDefault="004D24C3" w:rsidP="00A9468F">
            <w:pPr>
              <w:pStyle w:val="ConsPlusCell"/>
              <w:rPr>
                <w:rFonts w:ascii="Times New Roman" w:hAnsi="Times New Roman" w:cs="Times New Roman"/>
                <w:sz w:val="20"/>
                <w:szCs w:val="20"/>
              </w:rPr>
            </w:pPr>
            <w:r w:rsidRPr="000B3337">
              <w:rPr>
                <w:rFonts w:ascii="Times New Roman" w:hAnsi="Times New Roman" w:cs="Times New Roman"/>
                <w:sz w:val="20"/>
                <w:szCs w:val="20"/>
              </w:rPr>
              <w:t>Количество упорядоченных документов</w:t>
            </w:r>
          </w:p>
          <w:p w:rsidR="004C1BEA" w:rsidRDefault="004C1BEA" w:rsidP="00A9468F">
            <w:pPr>
              <w:pStyle w:val="ConsPlusCell"/>
              <w:rPr>
                <w:rFonts w:ascii="Times New Roman" w:hAnsi="Times New Roman" w:cs="Times New Roman"/>
                <w:sz w:val="20"/>
                <w:szCs w:val="20"/>
              </w:rPr>
            </w:pPr>
          </w:p>
          <w:p w:rsidR="004C1BEA" w:rsidRPr="000B3337" w:rsidRDefault="004C1BEA" w:rsidP="00A9468F">
            <w:pPr>
              <w:pStyle w:val="ConsPlusCell"/>
              <w:rPr>
                <w:rFonts w:ascii="Times New Roman" w:hAnsi="Times New Roman" w:cs="Times New Roman"/>
                <w:sz w:val="20"/>
                <w:szCs w:val="20"/>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ед. хр.</w:t>
            </w:r>
          </w:p>
        </w:tc>
        <w:tc>
          <w:tcPr>
            <w:tcW w:w="1417" w:type="dxa"/>
            <w:gridSpan w:val="2"/>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8325</w:t>
            </w:r>
          </w:p>
        </w:tc>
        <w:tc>
          <w:tcPr>
            <w:tcW w:w="851" w:type="dxa"/>
            <w:gridSpan w:val="2"/>
            <w:tcBorders>
              <w:top w:val="single" w:sz="4" w:space="0" w:color="auto"/>
              <w:left w:val="single" w:sz="4" w:space="0" w:color="auto"/>
              <w:bottom w:val="single" w:sz="4" w:space="0" w:color="auto"/>
              <w:right w:val="single" w:sz="4" w:space="0" w:color="auto"/>
            </w:tcBorders>
            <w:hideMark/>
          </w:tcPr>
          <w:p w:rsidR="004D24C3" w:rsidRPr="000B3337" w:rsidRDefault="00754A3A" w:rsidP="00A9468F">
            <w:pPr>
              <w:widowControl w:val="0"/>
              <w:rPr>
                <w:rFonts w:ascii="Times New Roman" w:hAnsi="Times New Roman"/>
                <w:sz w:val="20"/>
                <w:szCs w:val="20"/>
              </w:rPr>
            </w:pPr>
            <w:r w:rsidRPr="000B3337">
              <w:rPr>
                <w:rFonts w:ascii="Times New Roman" w:hAnsi="Times New Roman"/>
                <w:sz w:val="20"/>
                <w:szCs w:val="20"/>
              </w:rPr>
              <w:t>9025</w:t>
            </w:r>
          </w:p>
        </w:tc>
        <w:tc>
          <w:tcPr>
            <w:tcW w:w="992" w:type="dxa"/>
            <w:gridSpan w:val="2"/>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9415</w:t>
            </w:r>
          </w:p>
        </w:tc>
        <w:tc>
          <w:tcPr>
            <w:tcW w:w="992" w:type="dxa"/>
            <w:gridSpan w:val="2"/>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pStyle w:val="ConsPlusCell"/>
              <w:rPr>
                <w:rFonts w:ascii="Times New Roman" w:hAnsi="Times New Roman" w:cs="Times New Roman"/>
                <w:sz w:val="20"/>
                <w:szCs w:val="20"/>
              </w:rPr>
            </w:pPr>
            <w:r w:rsidRPr="000B3337">
              <w:rPr>
                <w:rFonts w:ascii="Times New Roman" w:hAnsi="Times New Roman" w:cs="Times New Roman"/>
                <w:sz w:val="20"/>
                <w:szCs w:val="20"/>
              </w:rPr>
              <w:t>9641</w:t>
            </w:r>
          </w:p>
        </w:tc>
        <w:tc>
          <w:tcPr>
            <w:tcW w:w="851" w:type="dxa"/>
            <w:gridSpan w:val="2"/>
            <w:tcBorders>
              <w:top w:val="single" w:sz="4" w:space="0" w:color="auto"/>
              <w:left w:val="single" w:sz="4" w:space="0" w:color="auto"/>
              <w:bottom w:val="single" w:sz="4" w:space="0" w:color="auto"/>
              <w:right w:val="single" w:sz="4" w:space="0" w:color="auto"/>
            </w:tcBorders>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10041</w:t>
            </w:r>
          </w:p>
        </w:tc>
        <w:tc>
          <w:tcPr>
            <w:tcW w:w="993" w:type="dxa"/>
            <w:gridSpan w:val="2"/>
            <w:tcBorders>
              <w:top w:val="single" w:sz="4" w:space="0" w:color="auto"/>
              <w:left w:val="single" w:sz="4" w:space="0" w:color="auto"/>
              <w:bottom w:val="single" w:sz="4" w:space="0" w:color="auto"/>
              <w:right w:val="single" w:sz="4" w:space="0" w:color="auto"/>
            </w:tcBorders>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10916</w:t>
            </w:r>
          </w:p>
        </w:tc>
      </w:tr>
      <w:tr w:rsidR="004D24C3" w:rsidRPr="000B3337" w:rsidTr="00A9468F">
        <w:tblPrEx>
          <w:tblLook w:val="01E0" w:firstRow="1" w:lastRow="1" w:firstColumn="1" w:lastColumn="1" w:noHBand="0" w:noVBand="0"/>
        </w:tblPrEx>
        <w:trPr>
          <w:trHeight w:val="821"/>
        </w:trPr>
        <w:tc>
          <w:tcPr>
            <w:tcW w:w="567" w:type="dxa"/>
            <w:vMerge/>
            <w:tcBorders>
              <w:left w:val="single" w:sz="4" w:space="0" w:color="auto"/>
              <w:right w:val="single" w:sz="4" w:space="0" w:color="auto"/>
            </w:tcBorders>
            <w:hideMark/>
          </w:tcPr>
          <w:p w:rsidR="004D24C3" w:rsidRPr="000B3337" w:rsidRDefault="004D24C3" w:rsidP="00A9468F">
            <w:pPr>
              <w:widowControl w:val="0"/>
              <w:rPr>
                <w:rFonts w:ascii="Times New Roman" w:hAnsi="Times New Roman"/>
                <w:sz w:val="20"/>
                <w:szCs w:val="20"/>
              </w:rPr>
            </w:pPr>
          </w:p>
        </w:tc>
        <w:tc>
          <w:tcPr>
            <w:tcW w:w="4394" w:type="dxa"/>
            <w:gridSpan w:val="2"/>
            <w:vMerge/>
            <w:tcBorders>
              <w:left w:val="single" w:sz="4" w:space="0" w:color="auto"/>
              <w:right w:val="single" w:sz="4" w:space="0" w:color="auto"/>
            </w:tcBorders>
          </w:tcPr>
          <w:p w:rsidR="004D24C3" w:rsidRPr="000B3337" w:rsidRDefault="004D24C3" w:rsidP="00A9468F">
            <w:pPr>
              <w:rPr>
                <w:rFonts w:ascii="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4D24C3" w:rsidRDefault="004D24C3" w:rsidP="00A9468F">
            <w:pPr>
              <w:pStyle w:val="ConsPlusCell"/>
              <w:rPr>
                <w:rFonts w:ascii="Times New Roman" w:hAnsi="Times New Roman" w:cs="Times New Roman"/>
                <w:sz w:val="20"/>
                <w:szCs w:val="20"/>
              </w:rPr>
            </w:pPr>
            <w:r w:rsidRPr="000B3337">
              <w:rPr>
                <w:rFonts w:ascii="Times New Roman" w:hAnsi="Times New Roman" w:cs="Times New Roman"/>
                <w:sz w:val="20"/>
                <w:szCs w:val="20"/>
              </w:rPr>
              <w:t xml:space="preserve">Доля архивных документов, хранящихся в муниципальном архиве в нормативных условиях, обеспечивающих их постоянное (вечное) хранение, в общем количестве документов в муниципальном архиве  </w:t>
            </w:r>
          </w:p>
          <w:p w:rsidR="004C1BEA" w:rsidRPr="000B3337" w:rsidRDefault="004C1BEA" w:rsidP="00A9468F">
            <w:pPr>
              <w:pStyle w:val="ConsPlusCell"/>
              <w:rPr>
                <w:rFonts w:ascii="Times New Roman" w:hAnsi="Times New Roman" w:cs="Times New Roman"/>
                <w:sz w:val="20"/>
                <w:szCs w:val="20"/>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процент</w:t>
            </w:r>
          </w:p>
          <w:p w:rsidR="004D24C3" w:rsidRPr="000B3337" w:rsidRDefault="004D24C3" w:rsidP="00A9468F">
            <w:pPr>
              <w:widowControl w:val="0"/>
              <w:rPr>
                <w:rFonts w:ascii="Times New Roman" w:hAnsi="Times New Roman"/>
                <w:sz w:val="20"/>
                <w:szCs w:val="20"/>
              </w:rPr>
            </w:pPr>
          </w:p>
          <w:p w:rsidR="004D24C3" w:rsidRPr="000B3337" w:rsidRDefault="004D24C3" w:rsidP="00A9468F">
            <w:pPr>
              <w:widowControl w:val="0"/>
              <w:rPr>
                <w:rFonts w:ascii="Times New Roman" w:hAnsi="Times New Roman"/>
                <w:sz w:val="20"/>
                <w:szCs w:val="20"/>
              </w:rPr>
            </w:pPr>
          </w:p>
          <w:p w:rsidR="004D24C3" w:rsidRPr="000B3337" w:rsidRDefault="004D24C3" w:rsidP="00A9468F">
            <w:pPr>
              <w:widowControl w:val="0"/>
              <w:rPr>
                <w:rFonts w:ascii="Times New Roman" w:hAnsi="Times New Roman"/>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100</w:t>
            </w:r>
          </w:p>
        </w:tc>
        <w:tc>
          <w:tcPr>
            <w:tcW w:w="851" w:type="dxa"/>
            <w:gridSpan w:val="2"/>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100</w:t>
            </w:r>
          </w:p>
        </w:tc>
        <w:tc>
          <w:tcPr>
            <w:tcW w:w="992" w:type="dxa"/>
            <w:gridSpan w:val="2"/>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100</w:t>
            </w:r>
          </w:p>
        </w:tc>
        <w:tc>
          <w:tcPr>
            <w:tcW w:w="992" w:type="dxa"/>
            <w:gridSpan w:val="2"/>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100</w:t>
            </w:r>
          </w:p>
        </w:tc>
        <w:tc>
          <w:tcPr>
            <w:tcW w:w="851" w:type="dxa"/>
            <w:gridSpan w:val="2"/>
            <w:tcBorders>
              <w:top w:val="single" w:sz="4" w:space="0" w:color="auto"/>
              <w:left w:val="single" w:sz="4" w:space="0" w:color="auto"/>
              <w:bottom w:val="single" w:sz="4" w:space="0" w:color="auto"/>
              <w:right w:val="single" w:sz="4" w:space="0" w:color="auto"/>
            </w:tcBorders>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100</w:t>
            </w:r>
          </w:p>
        </w:tc>
        <w:tc>
          <w:tcPr>
            <w:tcW w:w="993" w:type="dxa"/>
            <w:gridSpan w:val="2"/>
            <w:tcBorders>
              <w:top w:val="single" w:sz="4" w:space="0" w:color="auto"/>
              <w:left w:val="single" w:sz="4" w:space="0" w:color="auto"/>
              <w:bottom w:val="single" w:sz="4" w:space="0" w:color="auto"/>
              <w:right w:val="single" w:sz="4" w:space="0" w:color="auto"/>
            </w:tcBorders>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100</w:t>
            </w:r>
          </w:p>
        </w:tc>
      </w:tr>
      <w:tr w:rsidR="004D24C3" w:rsidRPr="000B3337" w:rsidTr="00A9468F">
        <w:tblPrEx>
          <w:tblLook w:val="01E0" w:firstRow="1" w:lastRow="1" w:firstColumn="1" w:lastColumn="1" w:noHBand="0" w:noVBand="0"/>
        </w:tblPrEx>
        <w:tc>
          <w:tcPr>
            <w:tcW w:w="567" w:type="dxa"/>
            <w:vMerge w:val="restart"/>
            <w:tcBorders>
              <w:top w:val="single" w:sz="4" w:space="0" w:color="auto"/>
              <w:left w:val="single" w:sz="4" w:space="0" w:color="auto"/>
              <w:right w:val="single" w:sz="4" w:space="0" w:color="auto"/>
            </w:tcBorders>
            <w:hideMark/>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lastRenderedPageBreak/>
              <w:t xml:space="preserve">2. </w:t>
            </w:r>
          </w:p>
        </w:tc>
        <w:tc>
          <w:tcPr>
            <w:tcW w:w="4394" w:type="dxa"/>
            <w:gridSpan w:val="2"/>
            <w:vMerge w:val="restart"/>
            <w:tcBorders>
              <w:top w:val="single" w:sz="4" w:space="0" w:color="auto"/>
              <w:left w:val="single" w:sz="4" w:space="0" w:color="auto"/>
              <w:right w:val="single" w:sz="4" w:space="0" w:color="auto"/>
            </w:tcBorders>
            <w:hideMark/>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Создание оптимальных условий для обеспечения сохранности архивных документов</w:t>
            </w:r>
          </w:p>
        </w:tc>
        <w:tc>
          <w:tcPr>
            <w:tcW w:w="2977" w:type="dxa"/>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pStyle w:val="ConsPlusCell"/>
              <w:rPr>
                <w:rFonts w:ascii="Times New Roman" w:hAnsi="Times New Roman" w:cs="Times New Roman"/>
                <w:sz w:val="20"/>
                <w:szCs w:val="20"/>
              </w:rPr>
            </w:pPr>
            <w:r w:rsidRPr="000B3337">
              <w:rPr>
                <w:rFonts w:ascii="Times New Roman" w:hAnsi="Times New Roman" w:cs="Times New Roman"/>
                <w:sz w:val="20"/>
                <w:szCs w:val="20"/>
              </w:rPr>
              <w:t>Количество отремонтированных площадей архивохранилища</w:t>
            </w:r>
          </w:p>
        </w:tc>
        <w:tc>
          <w:tcPr>
            <w:tcW w:w="1559" w:type="dxa"/>
            <w:gridSpan w:val="2"/>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rPr>
                <w:rFonts w:ascii="Times New Roman" w:hAnsi="Times New Roman"/>
                <w:sz w:val="20"/>
                <w:szCs w:val="20"/>
              </w:rPr>
            </w:pPr>
          </w:p>
          <w:p w:rsidR="004D24C3" w:rsidRPr="000B3337" w:rsidRDefault="004D24C3" w:rsidP="00A9468F">
            <w:pPr>
              <w:widowControl w:val="0"/>
              <w:rPr>
                <w:rFonts w:ascii="Times New Roman" w:hAnsi="Times New Roman"/>
                <w:sz w:val="20"/>
                <w:szCs w:val="20"/>
              </w:rPr>
            </w:pPr>
            <w:proofErr w:type="gramStart"/>
            <w:r w:rsidRPr="000B3337">
              <w:rPr>
                <w:rFonts w:ascii="Times New Roman" w:hAnsi="Times New Roman"/>
                <w:sz w:val="20"/>
                <w:szCs w:val="20"/>
              </w:rPr>
              <w:t>м</w:t>
            </w:r>
            <w:proofErr w:type="gramEnd"/>
            <w:r w:rsidRPr="000B3337">
              <w:rPr>
                <w:rFonts w:ascii="Times New Roman" w:hAnsi="Times New Roman"/>
                <w:sz w:val="20"/>
                <w:szCs w:val="20"/>
                <w:vertAlign w:val="superscript"/>
              </w:rPr>
              <w:t>²</w:t>
            </w:r>
            <w:r w:rsidRPr="000B3337">
              <w:rPr>
                <w:rFonts w:ascii="Times New Roman" w:hAnsi="Times New Roman"/>
                <w:sz w:val="20"/>
                <w:szCs w:val="20"/>
              </w:rPr>
              <w:t xml:space="preserve">       </w:t>
            </w:r>
          </w:p>
        </w:tc>
        <w:tc>
          <w:tcPr>
            <w:tcW w:w="1417" w:type="dxa"/>
            <w:gridSpan w:val="2"/>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0</w:t>
            </w:r>
          </w:p>
        </w:tc>
        <w:tc>
          <w:tcPr>
            <w:tcW w:w="851" w:type="dxa"/>
            <w:gridSpan w:val="2"/>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29</w:t>
            </w:r>
          </w:p>
        </w:tc>
        <w:tc>
          <w:tcPr>
            <w:tcW w:w="992" w:type="dxa"/>
            <w:gridSpan w:val="2"/>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45</w:t>
            </w:r>
          </w:p>
        </w:tc>
        <w:tc>
          <w:tcPr>
            <w:tcW w:w="851" w:type="dxa"/>
            <w:gridSpan w:val="2"/>
            <w:tcBorders>
              <w:top w:val="single" w:sz="4" w:space="0" w:color="auto"/>
              <w:left w:val="single" w:sz="4" w:space="0" w:color="auto"/>
              <w:bottom w:val="single" w:sz="4" w:space="0" w:color="auto"/>
              <w:right w:val="single" w:sz="4" w:space="0" w:color="auto"/>
            </w:tcBorders>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0</w:t>
            </w:r>
          </w:p>
        </w:tc>
        <w:tc>
          <w:tcPr>
            <w:tcW w:w="993" w:type="dxa"/>
            <w:gridSpan w:val="2"/>
            <w:tcBorders>
              <w:top w:val="single" w:sz="4" w:space="0" w:color="auto"/>
              <w:left w:val="single" w:sz="4" w:space="0" w:color="auto"/>
              <w:bottom w:val="single" w:sz="4" w:space="0" w:color="auto"/>
              <w:right w:val="single" w:sz="4" w:space="0" w:color="auto"/>
            </w:tcBorders>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0</w:t>
            </w:r>
          </w:p>
        </w:tc>
      </w:tr>
      <w:tr w:rsidR="004D24C3" w:rsidRPr="000B3337" w:rsidTr="00A9468F">
        <w:tblPrEx>
          <w:tblLook w:val="01E0" w:firstRow="1" w:lastRow="1" w:firstColumn="1" w:lastColumn="1" w:noHBand="0" w:noVBand="0"/>
        </w:tblPrEx>
        <w:tc>
          <w:tcPr>
            <w:tcW w:w="567" w:type="dxa"/>
            <w:vMerge/>
            <w:tcBorders>
              <w:left w:val="single" w:sz="4" w:space="0" w:color="auto"/>
              <w:bottom w:val="single" w:sz="4" w:space="0" w:color="auto"/>
              <w:right w:val="single" w:sz="4" w:space="0" w:color="auto"/>
            </w:tcBorders>
            <w:hideMark/>
          </w:tcPr>
          <w:p w:rsidR="004D24C3" w:rsidRPr="000B3337" w:rsidRDefault="004D24C3" w:rsidP="00A9468F">
            <w:pPr>
              <w:widowControl w:val="0"/>
              <w:rPr>
                <w:rFonts w:ascii="Times New Roman" w:hAnsi="Times New Roman"/>
                <w:sz w:val="20"/>
                <w:szCs w:val="20"/>
              </w:rPr>
            </w:pPr>
          </w:p>
        </w:tc>
        <w:tc>
          <w:tcPr>
            <w:tcW w:w="4394" w:type="dxa"/>
            <w:gridSpan w:val="2"/>
            <w:vMerge/>
            <w:tcBorders>
              <w:left w:val="single" w:sz="4" w:space="0" w:color="auto"/>
              <w:bottom w:val="single" w:sz="4" w:space="0" w:color="auto"/>
              <w:right w:val="single" w:sz="4" w:space="0" w:color="auto"/>
            </w:tcBorders>
            <w:hideMark/>
          </w:tcPr>
          <w:p w:rsidR="004D24C3" w:rsidRPr="000B3337" w:rsidRDefault="004D24C3" w:rsidP="00A9468F">
            <w:pPr>
              <w:rPr>
                <w:rFonts w:ascii="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pStyle w:val="ConsPlusCell"/>
              <w:rPr>
                <w:rFonts w:ascii="Times New Roman" w:hAnsi="Times New Roman" w:cs="Times New Roman"/>
                <w:sz w:val="20"/>
                <w:szCs w:val="20"/>
              </w:rPr>
            </w:pPr>
            <w:r w:rsidRPr="000B3337">
              <w:rPr>
                <w:rFonts w:ascii="Times New Roman" w:hAnsi="Times New Roman" w:cs="Times New Roman"/>
                <w:sz w:val="20"/>
                <w:szCs w:val="20"/>
              </w:rPr>
              <w:t xml:space="preserve">Доля </w:t>
            </w:r>
            <w:proofErr w:type="spellStart"/>
            <w:r w:rsidRPr="000B3337">
              <w:rPr>
                <w:rFonts w:ascii="Times New Roman" w:hAnsi="Times New Roman" w:cs="Times New Roman"/>
                <w:sz w:val="20"/>
                <w:szCs w:val="20"/>
              </w:rPr>
              <w:t>закартонированных</w:t>
            </w:r>
            <w:proofErr w:type="spellEnd"/>
            <w:r w:rsidRPr="000B3337">
              <w:rPr>
                <w:rFonts w:ascii="Times New Roman" w:hAnsi="Times New Roman" w:cs="Times New Roman"/>
                <w:sz w:val="20"/>
                <w:szCs w:val="20"/>
              </w:rPr>
              <w:t xml:space="preserve"> документов </w:t>
            </w:r>
          </w:p>
        </w:tc>
        <w:tc>
          <w:tcPr>
            <w:tcW w:w="1559" w:type="dxa"/>
            <w:gridSpan w:val="2"/>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процент</w:t>
            </w:r>
          </w:p>
          <w:p w:rsidR="004D24C3" w:rsidRPr="000B3337" w:rsidRDefault="004D24C3" w:rsidP="00A9468F">
            <w:pPr>
              <w:widowControl w:val="0"/>
              <w:rPr>
                <w:rFonts w:ascii="Times New Roman" w:hAnsi="Times New Roman"/>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100</w:t>
            </w:r>
          </w:p>
        </w:tc>
        <w:tc>
          <w:tcPr>
            <w:tcW w:w="851" w:type="dxa"/>
            <w:gridSpan w:val="2"/>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100</w:t>
            </w:r>
          </w:p>
        </w:tc>
        <w:tc>
          <w:tcPr>
            <w:tcW w:w="992" w:type="dxa"/>
            <w:gridSpan w:val="2"/>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100</w:t>
            </w:r>
          </w:p>
        </w:tc>
        <w:tc>
          <w:tcPr>
            <w:tcW w:w="992" w:type="dxa"/>
            <w:gridSpan w:val="2"/>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pStyle w:val="ConsPlusCell"/>
              <w:rPr>
                <w:rFonts w:ascii="Times New Roman" w:hAnsi="Times New Roman" w:cs="Times New Roman"/>
                <w:sz w:val="20"/>
                <w:szCs w:val="20"/>
              </w:rPr>
            </w:pPr>
            <w:r w:rsidRPr="000B3337">
              <w:rPr>
                <w:rFonts w:ascii="Times New Roman" w:hAnsi="Times New Roman" w:cs="Times New Roman"/>
                <w:sz w:val="20"/>
                <w:szCs w:val="20"/>
              </w:rPr>
              <w:t>100</w:t>
            </w:r>
          </w:p>
        </w:tc>
        <w:tc>
          <w:tcPr>
            <w:tcW w:w="851" w:type="dxa"/>
            <w:gridSpan w:val="2"/>
            <w:tcBorders>
              <w:top w:val="single" w:sz="4" w:space="0" w:color="auto"/>
              <w:left w:val="single" w:sz="4" w:space="0" w:color="auto"/>
              <w:bottom w:val="single" w:sz="4" w:space="0" w:color="auto"/>
              <w:right w:val="single" w:sz="4" w:space="0" w:color="auto"/>
            </w:tcBorders>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100</w:t>
            </w:r>
          </w:p>
        </w:tc>
        <w:tc>
          <w:tcPr>
            <w:tcW w:w="993" w:type="dxa"/>
            <w:gridSpan w:val="2"/>
            <w:tcBorders>
              <w:top w:val="single" w:sz="4" w:space="0" w:color="auto"/>
              <w:left w:val="single" w:sz="4" w:space="0" w:color="auto"/>
              <w:bottom w:val="single" w:sz="4" w:space="0" w:color="auto"/>
              <w:right w:val="single" w:sz="4" w:space="0" w:color="auto"/>
            </w:tcBorders>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100</w:t>
            </w:r>
          </w:p>
        </w:tc>
      </w:tr>
      <w:tr w:rsidR="004D24C3" w:rsidRPr="000B3337" w:rsidTr="00A9468F">
        <w:tblPrEx>
          <w:tblLook w:val="01E0" w:firstRow="1" w:lastRow="1" w:firstColumn="1" w:lastColumn="1" w:noHBand="0" w:noVBand="0"/>
        </w:tblPrEx>
        <w:tc>
          <w:tcPr>
            <w:tcW w:w="567" w:type="dxa"/>
            <w:vMerge w:val="restart"/>
            <w:tcBorders>
              <w:top w:val="single" w:sz="4" w:space="0" w:color="auto"/>
              <w:left w:val="single" w:sz="4" w:space="0" w:color="auto"/>
              <w:right w:val="single" w:sz="4" w:space="0" w:color="auto"/>
            </w:tcBorders>
            <w:hideMark/>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3.</w:t>
            </w:r>
          </w:p>
        </w:tc>
        <w:tc>
          <w:tcPr>
            <w:tcW w:w="4394" w:type="dxa"/>
            <w:gridSpan w:val="2"/>
            <w:vMerge w:val="restart"/>
            <w:tcBorders>
              <w:top w:val="single" w:sz="4" w:space="0" w:color="auto"/>
              <w:left w:val="single" w:sz="4" w:space="0" w:color="auto"/>
              <w:right w:val="single" w:sz="4" w:space="0" w:color="auto"/>
            </w:tcBorders>
            <w:hideMark/>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 xml:space="preserve">Совершенствование использования архивных документов </w:t>
            </w:r>
          </w:p>
        </w:tc>
        <w:tc>
          <w:tcPr>
            <w:tcW w:w="2977" w:type="dxa"/>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pStyle w:val="ConsPlusCell"/>
              <w:rPr>
                <w:rFonts w:ascii="Times New Roman" w:hAnsi="Times New Roman" w:cs="Times New Roman"/>
                <w:sz w:val="20"/>
                <w:szCs w:val="20"/>
              </w:rPr>
            </w:pPr>
            <w:r w:rsidRPr="000B3337">
              <w:rPr>
                <w:rFonts w:ascii="Times New Roman" w:hAnsi="Times New Roman" w:cs="Times New Roman"/>
                <w:sz w:val="20"/>
                <w:szCs w:val="20"/>
              </w:rPr>
              <w:t>Количество изданных справочников</w:t>
            </w:r>
          </w:p>
        </w:tc>
        <w:tc>
          <w:tcPr>
            <w:tcW w:w="1559" w:type="dxa"/>
            <w:gridSpan w:val="2"/>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rPr>
                <w:rFonts w:ascii="Times New Roman" w:hAnsi="Times New Roman"/>
                <w:sz w:val="20"/>
                <w:szCs w:val="20"/>
              </w:rPr>
            </w:pPr>
            <w:proofErr w:type="spellStart"/>
            <w:r w:rsidRPr="000B3337">
              <w:rPr>
                <w:rFonts w:ascii="Times New Roman" w:hAnsi="Times New Roman"/>
                <w:sz w:val="20"/>
                <w:szCs w:val="20"/>
              </w:rPr>
              <w:t>наим</w:t>
            </w:r>
            <w:proofErr w:type="spellEnd"/>
            <w:r w:rsidRPr="000B3337">
              <w:rPr>
                <w:rFonts w:ascii="Times New Roman" w:hAnsi="Times New Roman"/>
                <w:sz w:val="20"/>
                <w:szCs w:val="20"/>
              </w:rPr>
              <w:t>.</w:t>
            </w:r>
          </w:p>
        </w:tc>
        <w:tc>
          <w:tcPr>
            <w:tcW w:w="1417" w:type="dxa"/>
            <w:gridSpan w:val="2"/>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0</w:t>
            </w:r>
          </w:p>
        </w:tc>
        <w:tc>
          <w:tcPr>
            <w:tcW w:w="851" w:type="dxa"/>
            <w:gridSpan w:val="2"/>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1</w:t>
            </w:r>
          </w:p>
        </w:tc>
        <w:tc>
          <w:tcPr>
            <w:tcW w:w="992" w:type="dxa"/>
            <w:gridSpan w:val="2"/>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0</w:t>
            </w:r>
          </w:p>
        </w:tc>
        <w:tc>
          <w:tcPr>
            <w:tcW w:w="851" w:type="dxa"/>
            <w:gridSpan w:val="2"/>
            <w:tcBorders>
              <w:top w:val="single" w:sz="4" w:space="0" w:color="auto"/>
              <w:left w:val="single" w:sz="4" w:space="0" w:color="auto"/>
              <w:bottom w:val="single" w:sz="4" w:space="0" w:color="auto"/>
              <w:right w:val="single" w:sz="4" w:space="0" w:color="auto"/>
            </w:tcBorders>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0</w:t>
            </w:r>
          </w:p>
        </w:tc>
        <w:tc>
          <w:tcPr>
            <w:tcW w:w="993" w:type="dxa"/>
            <w:gridSpan w:val="2"/>
            <w:tcBorders>
              <w:top w:val="single" w:sz="4" w:space="0" w:color="auto"/>
              <w:left w:val="single" w:sz="4" w:space="0" w:color="auto"/>
              <w:bottom w:val="single" w:sz="4" w:space="0" w:color="auto"/>
              <w:right w:val="single" w:sz="4" w:space="0" w:color="auto"/>
            </w:tcBorders>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0</w:t>
            </w:r>
          </w:p>
        </w:tc>
      </w:tr>
      <w:tr w:rsidR="004D24C3" w:rsidRPr="000B3337" w:rsidTr="00A9468F">
        <w:tblPrEx>
          <w:tblLook w:val="01E0" w:firstRow="1" w:lastRow="1" w:firstColumn="1" w:lastColumn="1" w:noHBand="0" w:noVBand="0"/>
        </w:tblPrEx>
        <w:tc>
          <w:tcPr>
            <w:tcW w:w="567" w:type="dxa"/>
            <w:vMerge/>
            <w:tcBorders>
              <w:left w:val="single" w:sz="4" w:space="0" w:color="auto"/>
              <w:right w:val="single" w:sz="4" w:space="0" w:color="auto"/>
            </w:tcBorders>
            <w:vAlign w:val="center"/>
            <w:hideMark/>
          </w:tcPr>
          <w:p w:rsidR="004D24C3" w:rsidRPr="000B3337" w:rsidRDefault="004D24C3" w:rsidP="00A9468F">
            <w:pPr>
              <w:rPr>
                <w:rFonts w:ascii="Times New Roman" w:hAnsi="Times New Roman"/>
                <w:sz w:val="20"/>
                <w:szCs w:val="20"/>
              </w:rPr>
            </w:pPr>
          </w:p>
        </w:tc>
        <w:tc>
          <w:tcPr>
            <w:tcW w:w="4394" w:type="dxa"/>
            <w:gridSpan w:val="2"/>
            <w:vMerge/>
            <w:tcBorders>
              <w:left w:val="single" w:sz="4" w:space="0" w:color="auto"/>
              <w:right w:val="single" w:sz="4" w:space="0" w:color="auto"/>
            </w:tcBorders>
            <w:vAlign w:val="center"/>
            <w:hideMark/>
          </w:tcPr>
          <w:p w:rsidR="004D24C3" w:rsidRPr="000B3337" w:rsidRDefault="004D24C3" w:rsidP="00A9468F">
            <w:pPr>
              <w:rPr>
                <w:rFonts w:ascii="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pStyle w:val="ConsPlusCell"/>
              <w:rPr>
                <w:rFonts w:ascii="Times New Roman" w:hAnsi="Times New Roman" w:cs="Times New Roman"/>
                <w:sz w:val="20"/>
                <w:szCs w:val="20"/>
              </w:rPr>
            </w:pPr>
            <w:r w:rsidRPr="000B3337">
              <w:rPr>
                <w:rFonts w:ascii="Times New Roman" w:hAnsi="Times New Roman" w:cs="Times New Roman"/>
                <w:sz w:val="20"/>
                <w:szCs w:val="20"/>
              </w:rPr>
              <w:t xml:space="preserve">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  </w:t>
            </w:r>
          </w:p>
        </w:tc>
        <w:tc>
          <w:tcPr>
            <w:tcW w:w="1559" w:type="dxa"/>
            <w:gridSpan w:val="2"/>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процент</w:t>
            </w:r>
          </w:p>
          <w:p w:rsidR="004D24C3" w:rsidRPr="000B3337" w:rsidRDefault="004D24C3" w:rsidP="00A9468F">
            <w:pPr>
              <w:widowControl w:val="0"/>
              <w:rPr>
                <w:rFonts w:ascii="Times New Roman" w:hAnsi="Times New Roman"/>
                <w:sz w:val="20"/>
                <w:szCs w:val="20"/>
              </w:rPr>
            </w:pPr>
          </w:p>
          <w:p w:rsidR="004D24C3" w:rsidRPr="000B3337" w:rsidRDefault="004D24C3" w:rsidP="00A9468F">
            <w:pPr>
              <w:widowControl w:val="0"/>
              <w:rPr>
                <w:rFonts w:ascii="Times New Roman" w:hAnsi="Times New Roman"/>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100</w:t>
            </w:r>
          </w:p>
        </w:tc>
        <w:tc>
          <w:tcPr>
            <w:tcW w:w="851" w:type="dxa"/>
            <w:gridSpan w:val="2"/>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100</w:t>
            </w:r>
          </w:p>
        </w:tc>
        <w:tc>
          <w:tcPr>
            <w:tcW w:w="992" w:type="dxa"/>
            <w:gridSpan w:val="2"/>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100</w:t>
            </w:r>
          </w:p>
        </w:tc>
        <w:tc>
          <w:tcPr>
            <w:tcW w:w="992" w:type="dxa"/>
            <w:gridSpan w:val="2"/>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100</w:t>
            </w:r>
          </w:p>
        </w:tc>
        <w:tc>
          <w:tcPr>
            <w:tcW w:w="851" w:type="dxa"/>
            <w:gridSpan w:val="2"/>
            <w:tcBorders>
              <w:top w:val="single" w:sz="4" w:space="0" w:color="auto"/>
              <w:left w:val="single" w:sz="4" w:space="0" w:color="auto"/>
              <w:bottom w:val="single" w:sz="4" w:space="0" w:color="auto"/>
              <w:right w:val="single" w:sz="4" w:space="0" w:color="auto"/>
            </w:tcBorders>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100</w:t>
            </w:r>
          </w:p>
        </w:tc>
        <w:tc>
          <w:tcPr>
            <w:tcW w:w="993" w:type="dxa"/>
            <w:gridSpan w:val="2"/>
            <w:tcBorders>
              <w:top w:val="single" w:sz="4" w:space="0" w:color="auto"/>
              <w:left w:val="single" w:sz="4" w:space="0" w:color="auto"/>
              <w:bottom w:val="single" w:sz="4" w:space="0" w:color="auto"/>
              <w:right w:val="single" w:sz="4" w:space="0" w:color="auto"/>
            </w:tcBorders>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100</w:t>
            </w:r>
          </w:p>
        </w:tc>
      </w:tr>
      <w:tr w:rsidR="004D24C3" w:rsidRPr="000B3337" w:rsidTr="00A9468F">
        <w:tblPrEx>
          <w:tblLook w:val="01E0" w:firstRow="1" w:lastRow="1" w:firstColumn="1" w:lastColumn="1" w:noHBand="0" w:noVBand="0"/>
        </w:tblPrEx>
        <w:tc>
          <w:tcPr>
            <w:tcW w:w="567" w:type="dxa"/>
            <w:vMerge/>
            <w:tcBorders>
              <w:left w:val="single" w:sz="4" w:space="0" w:color="auto"/>
              <w:right w:val="single" w:sz="4" w:space="0" w:color="auto"/>
            </w:tcBorders>
            <w:vAlign w:val="center"/>
            <w:hideMark/>
          </w:tcPr>
          <w:p w:rsidR="004D24C3" w:rsidRPr="000B3337" w:rsidRDefault="004D24C3" w:rsidP="00A9468F">
            <w:pPr>
              <w:rPr>
                <w:rFonts w:ascii="Times New Roman" w:hAnsi="Times New Roman"/>
                <w:sz w:val="20"/>
                <w:szCs w:val="20"/>
              </w:rPr>
            </w:pPr>
          </w:p>
        </w:tc>
        <w:tc>
          <w:tcPr>
            <w:tcW w:w="4394" w:type="dxa"/>
            <w:gridSpan w:val="2"/>
            <w:vMerge/>
            <w:tcBorders>
              <w:left w:val="single" w:sz="4" w:space="0" w:color="auto"/>
              <w:right w:val="single" w:sz="4" w:space="0" w:color="auto"/>
            </w:tcBorders>
            <w:vAlign w:val="center"/>
            <w:hideMark/>
          </w:tcPr>
          <w:p w:rsidR="004D24C3" w:rsidRPr="000B3337" w:rsidRDefault="004D24C3" w:rsidP="00A9468F">
            <w:pPr>
              <w:rPr>
                <w:rFonts w:ascii="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pStyle w:val="ConsPlusCell"/>
              <w:rPr>
                <w:rFonts w:ascii="Times New Roman" w:hAnsi="Times New Roman" w:cs="Times New Roman"/>
                <w:sz w:val="20"/>
                <w:szCs w:val="20"/>
              </w:rPr>
            </w:pPr>
            <w:r w:rsidRPr="000B3337">
              <w:rPr>
                <w:rFonts w:ascii="Times New Roman" w:hAnsi="Times New Roman" w:cs="Times New Roman"/>
                <w:sz w:val="20"/>
                <w:szCs w:val="20"/>
              </w:rPr>
              <w:t>Доля запросов  граждан и организаций, исполненных  муниципальным архивом в нормативные сроки, от общего числа исполненных запросов за отчетный период</w:t>
            </w:r>
          </w:p>
        </w:tc>
        <w:tc>
          <w:tcPr>
            <w:tcW w:w="1559" w:type="dxa"/>
            <w:gridSpan w:val="2"/>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процент</w:t>
            </w:r>
          </w:p>
          <w:p w:rsidR="004D24C3" w:rsidRPr="000B3337" w:rsidRDefault="004D24C3" w:rsidP="00A9468F">
            <w:pPr>
              <w:widowControl w:val="0"/>
              <w:rPr>
                <w:rFonts w:ascii="Times New Roman" w:hAnsi="Times New Roman"/>
                <w:sz w:val="20"/>
                <w:szCs w:val="20"/>
              </w:rPr>
            </w:pPr>
          </w:p>
          <w:p w:rsidR="004D24C3" w:rsidRPr="000B3337" w:rsidRDefault="004D24C3" w:rsidP="00A9468F">
            <w:pPr>
              <w:widowControl w:val="0"/>
              <w:rPr>
                <w:rFonts w:ascii="Times New Roman" w:hAnsi="Times New Roman"/>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100</w:t>
            </w:r>
          </w:p>
        </w:tc>
        <w:tc>
          <w:tcPr>
            <w:tcW w:w="851" w:type="dxa"/>
            <w:gridSpan w:val="2"/>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100</w:t>
            </w:r>
          </w:p>
        </w:tc>
        <w:tc>
          <w:tcPr>
            <w:tcW w:w="992" w:type="dxa"/>
            <w:gridSpan w:val="2"/>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100</w:t>
            </w:r>
          </w:p>
        </w:tc>
        <w:tc>
          <w:tcPr>
            <w:tcW w:w="992" w:type="dxa"/>
            <w:gridSpan w:val="2"/>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100</w:t>
            </w:r>
          </w:p>
        </w:tc>
        <w:tc>
          <w:tcPr>
            <w:tcW w:w="851" w:type="dxa"/>
            <w:gridSpan w:val="2"/>
            <w:tcBorders>
              <w:top w:val="single" w:sz="4" w:space="0" w:color="auto"/>
              <w:left w:val="single" w:sz="4" w:space="0" w:color="auto"/>
              <w:bottom w:val="single" w:sz="4" w:space="0" w:color="auto"/>
              <w:right w:val="single" w:sz="4" w:space="0" w:color="auto"/>
            </w:tcBorders>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100</w:t>
            </w:r>
          </w:p>
        </w:tc>
        <w:tc>
          <w:tcPr>
            <w:tcW w:w="993" w:type="dxa"/>
            <w:gridSpan w:val="2"/>
            <w:tcBorders>
              <w:top w:val="single" w:sz="4" w:space="0" w:color="auto"/>
              <w:left w:val="single" w:sz="4" w:space="0" w:color="auto"/>
              <w:bottom w:val="single" w:sz="4" w:space="0" w:color="auto"/>
              <w:right w:val="single" w:sz="4" w:space="0" w:color="auto"/>
            </w:tcBorders>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100</w:t>
            </w:r>
          </w:p>
        </w:tc>
      </w:tr>
      <w:tr w:rsidR="004D24C3" w:rsidRPr="000B3337" w:rsidTr="00A9468F">
        <w:tblPrEx>
          <w:tblLook w:val="01E0" w:firstRow="1" w:lastRow="1" w:firstColumn="1" w:lastColumn="1" w:noHBand="0" w:noVBand="0"/>
        </w:tblPrEx>
        <w:tc>
          <w:tcPr>
            <w:tcW w:w="567" w:type="dxa"/>
            <w:vMerge/>
            <w:tcBorders>
              <w:left w:val="single" w:sz="4" w:space="0" w:color="auto"/>
              <w:right w:val="single" w:sz="4" w:space="0" w:color="auto"/>
            </w:tcBorders>
            <w:vAlign w:val="center"/>
            <w:hideMark/>
          </w:tcPr>
          <w:p w:rsidR="004D24C3" w:rsidRPr="000B3337" w:rsidRDefault="004D24C3" w:rsidP="00A9468F">
            <w:pPr>
              <w:rPr>
                <w:rFonts w:ascii="Times New Roman" w:hAnsi="Times New Roman"/>
                <w:sz w:val="20"/>
                <w:szCs w:val="20"/>
              </w:rPr>
            </w:pPr>
          </w:p>
        </w:tc>
        <w:tc>
          <w:tcPr>
            <w:tcW w:w="4394" w:type="dxa"/>
            <w:gridSpan w:val="2"/>
            <w:vMerge/>
            <w:tcBorders>
              <w:left w:val="single" w:sz="4" w:space="0" w:color="auto"/>
              <w:right w:val="single" w:sz="4" w:space="0" w:color="auto"/>
            </w:tcBorders>
            <w:vAlign w:val="center"/>
            <w:hideMark/>
          </w:tcPr>
          <w:p w:rsidR="004D24C3" w:rsidRPr="000B3337" w:rsidRDefault="004D24C3" w:rsidP="00A9468F">
            <w:pPr>
              <w:rPr>
                <w:rFonts w:ascii="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pStyle w:val="ConsPlusCell"/>
              <w:rPr>
                <w:rFonts w:ascii="Times New Roman" w:hAnsi="Times New Roman" w:cs="Times New Roman"/>
                <w:sz w:val="20"/>
                <w:szCs w:val="20"/>
              </w:rPr>
            </w:pPr>
            <w:r w:rsidRPr="000B3337">
              <w:rPr>
                <w:rFonts w:ascii="Times New Roman" w:hAnsi="Times New Roman" w:cs="Times New Roman"/>
                <w:sz w:val="20"/>
                <w:szCs w:val="20"/>
              </w:rPr>
              <w:t xml:space="preserve">Доля описей дел в </w:t>
            </w:r>
            <w:proofErr w:type="spellStart"/>
            <w:proofErr w:type="gramStart"/>
            <w:r w:rsidRPr="000B3337">
              <w:rPr>
                <w:rFonts w:ascii="Times New Roman" w:hAnsi="Times New Roman" w:cs="Times New Roman"/>
                <w:sz w:val="20"/>
                <w:szCs w:val="20"/>
              </w:rPr>
              <w:t>муни-ципальном</w:t>
            </w:r>
            <w:proofErr w:type="spellEnd"/>
            <w:proofErr w:type="gramEnd"/>
            <w:r w:rsidRPr="000B3337">
              <w:rPr>
                <w:rFonts w:ascii="Times New Roman" w:hAnsi="Times New Roman" w:cs="Times New Roman"/>
                <w:sz w:val="20"/>
                <w:szCs w:val="20"/>
              </w:rPr>
              <w:t xml:space="preserve"> архиве, на которые создан фонд пользования в электронном виде, от общего количества описей дел в муниципальном архиве</w:t>
            </w:r>
          </w:p>
        </w:tc>
        <w:tc>
          <w:tcPr>
            <w:tcW w:w="1559" w:type="dxa"/>
            <w:gridSpan w:val="2"/>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процент</w:t>
            </w:r>
          </w:p>
          <w:p w:rsidR="004D24C3" w:rsidRPr="000B3337" w:rsidRDefault="004D24C3" w:rsidP="00A9468F">
            <w:pPr>
              <w:widowControl w:val="0"/>
              <w:rPr>
                <w:rFonts w:ascii="Times New Roman" w:hAnsi="Times New Roman"/>
                <w:sz w:val="20"/>
                <w:szCs w:val="20"/>
              </w:rPr>
            </w:pPr>
          </w:p>
          <w:p w:rsidR="004D24C3" w:rsidRPr="000B3337" w:rsidRDefault="004D24C3" w:rsidP="00A9468F">
            <w:pPr>
              <w:widowControl w:val="0"/>
              <w:rPr>
                <w:rFonts w:ascii="Times New Roman" w:hAnsi="Times New Roman"/>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100</w:t>
            </w:r>
          </w:p>
        </w:tc>
        <w:tc>
          <w:tcPr>
            <w:tcW w:w="851" w:type="dxa"/>
            <w:gridSpan w:val="2"/>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100</w:t>
            </w:r>
          </w:p>
        </w:tc>
        <w:tc>
          <w:tcPr>
            <w:tcW w:w="992" w:type="dxa"/>
            <w:gridSpan w:val="2"/>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100</w:t>
            </w:r>
          </w:p>
        </w:tc>
        <w:tc>
          <w:tcPr>
            <w:tcW w:w="992" w:type="dxa"/>
            <w:gridSpan w:val="2"/>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100</w:t>
            </w:r>
          </w:p>
        </w:tc>
        <w:tc>
          <w:tcPr>
            <w:tcW w:w="851" w:type="dxa"/>
            <w:gridSpan w:val="2"/>
            <w:tcBorders>
              <w:top w:val="single" w:sz="4" w:space="0" w:color="auto"/>
              <w:left w:val="single" w:sz="4" w:space="0" w:color="auto"/>
              <w:bottom w:val="single" w:sz="4" w:space="0" w:color="auto"/>
              <w:right w:val="single" w:sz="4" w:space="0" w:color="auto"/>
            </w:tcBorders>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100</w:t>
            </w:r>
          </w:p>
        </w:tc>
        <w:tc>
          <w:tcPr>
            <w:tcW w:w="993" w:type="dxa"/>
            <w:gridSpan w:val="2"/>
            <w:tcBorders>
              <w:top w:val="single" w:sz="4" w:space="0" w:color="auto"/>
              <w:left w:val="single" w:sz="4" w:space="0" w:color="auto"/>
              <w:bottom w:val="single" w:sz="4" w:space="0" w:color="auto"/>
              <w:right w:val="single" w:sz="4" w:space="0" w:color="auto"/>
            </w:tcBorders>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100</w:t>
            </w:r>
          </w:p>
        </w:tc>
      </w:tr>
      <w:tr w:rsidR="004D24C3" w:rsidRPr="000B3337" w:rsidTr="00A9468F">
        <w:tblPrEx>
          <w:tblLook w:val="01E0" w:firstRow="1" w:lastRow="1" w:firstColumn="1" w:lastColumn="1" w:noHBand="0" w:noVBand="0"/>
        </w:tblPrEx>
        <w:tc>
          <w:tcPr>
            <w:tcW w:w="567" w:type="dxa"/>
            <w:vMerge/>
            <w:tcBorders>
              <w:left w:val="single" w:sz="4" w:space="0" w:color="auto"/>
              <w:right w:val="single" w:sz="4" w:space="0" w:color="auto"/>
            </w:tcBorders>
            <w:vAlign w:val="center"/>
            <w:hideMark/>
          </w:tcPr>
          <w:p w:rsidR="004D24C3" w:rsidRPr="000B3337" w:rsidRDefault="004D24C3" w:rsidP="00A9468F">
            <w:pPr>
              <w:rPr>
                <w:rFonts w:ascii="Times New Roman" w:hAnsi="Times New Roman"/>
                <w:sz w:val="20"/>
                <w:szCs w:val="20"/>
              </w:rPr>
            </w:pPr>
          </w:p>
        </w:tc>
        <w:tc>
          <w:tcPr>
            <w:tcW w:w="4394" w:type="dxa"/>
            <w:gridSpan w:val="2"/>
            <w:vMerge/>
            <w:tcBorders>
              <w:left w:val="single" w:sz="4" w:space="0" w:color="auto"/>
              <w:right w:val="single" w:sz="4" w:space="0" w:color="auto"/>
            </w:tcBorders>
            <w:vAlign w:val="center"/>
            <w:hideMark/>
          </w:tcPr>
          <w:p w:rsidR="004D24C3" w:rsidRPr="000B3337" w:rsidRDefault="004D24C3" w:rsidP="00A9468F">
            <w:pPr>
              <w:rPr>
                <w:rFonts w:ascii="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pStyle w:val="ConsPlusCell"/>
              <w:rPr>
                <w:rFonts w:ascii="Times New Roman" w:hAnsi="Times New Roman" w:cs="Times New Roman"/>
                <w:sz w:val="20"/>
                <w:szCs w:val="20"/>
              </w:rPr>
            </w:pPr>
            <w:r w:rsidRPr="000B3337">
              <w:rPr>
                <w:rFonts w:ascii="Times New Roman" w:hAnsi="Times New Roman" w:cs="Times New Roman"/>
                <w:sz w:val="20"/>
                <w:szCs w:val="20"/>
              </w:rPr>
              <w:t>Доля запросов, поступивших в электронном виде в муниципальный архив, от общего числа запросов, поступивших за отчетный период</w:t>
            </w:r>
          </w:p>
        </w:tc>
        <w:tc>
          <w:tcPr>
            <w:tcW w:w="1559" w:type="dxa"/>
            <w:gridSpan w:val="2"/>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процент</w:t>
            </w:r>
          </w:p>
          <w:p w:rsidR="004D24C3" w:rsidRPr="000B3337" w:rsidRDefault="004D24C3" w:rsidP="00A9468F">
            <w:pPr>
              <w:widowControl w:val="0"/>
              <w:rPr>
                <w:rFonts w:ascii="Times New Roman" w:hAnsi="Times New Roman"/>
                <w:sz w:val="20"/>
                <w:szCs w:val="20"/>
              </w:rPr>
            </w:pPr>
          </w:p>
          <w:p w:rsidR="004D24C3" w:rsidRPr="000B3337" w:rsidRDefault="004D24C3" w:rsidP="00A9468F">
            <w:pPr>
              <w:widowControl w:val="0"/>
              <w:rPr>
                <w:rFonts w:ascii="Times New Roman" w:hAnsi="Times New Roman"/>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1,5</w:t>
            </w:r>
          </w:p>
        </w:tc>
        <w:tc>
          <w:tcPr>
            <w:tcW w:w="851" w:type="dxa"/>
            <w:gridSpan w:val="2"/>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1,8</w:t>
            </w:r>
          </w:p>
        </w:tc>
        <w:tc>
          <w:tcPr>
            <w:tcW w:w="992" w:type="dxa"/>
            <w:gridSpan w:val="2"/>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2,1</w:t>
            </w:r>
          </w:p>
        </w:tc>
        <w:tc>
          <w:tcPr>
            <w:tcW w:w="992" w:type="dxa"/>
            <w:gridSpan w:val="2"/>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2,3</w:t>
            </w:r>
          </w:p>
        </w:tc>
        <w:tc>
          <w:tcPr>
            <w:tcW w:w="851" w:type="dxa"/>
            <w:gridSpan w:val="2"/>
            <w:tcBorders>
              <w:top w:val="single" w:sz="4" w:space="0" w:color="auto"/>
              <w:left w:val="single" w:sz="4" w:space="0" w:color="auto"/>
              <w:bottom w:val="single" w:sz="4" w:space="0" w:color="auto"/>
              <w:right w:val="single" w:sz="4" w:space="0" w:color="auto"/>
            </w:tcBorders>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2,6</w:t>
            </w:r>
          </w:p>
        </w:tc>
        <w:tc>
          <w:tcPr>
            <w:tcW w:w="993" w:type="dxa"/>
            <w:gridSpan w:val="2"/>
            <w:tcBorders>
              <w:top w:val="single" w:sz="4" w:space="0" w:color="auto"/>
              <w:left w:val="single" w:sz="4" w:space="0" w:color="auto"/>
              <w:bottom w:val="single" w:sz="4" w:space="0" w:color="auto"/>
              <w:right w:val="single" w:sz="4" w:space="0" w:color="auto"/>
            </w:tcBorders>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2,8</w:t>
            </w:r>
          </w:p>
        </w:tc>
      </w:tr>
      <w:tr w:rsidR="004D24C3" w:rsidRPr="000B3337" w:rsidTr="00A9468F">
        <w:tblPrEx>
          <w:tblLook w:val="01E0" w:firstRow="1" w:lastRow="1" w:firstColumn="1" w:lastColumn="1" w:noHBand="0" w:noVBand="0"/>
        </w:tblPrEx>
        <w:tc>
          <w:tcPr>
            <w:tcW w:w="567" w:type="dxa"/>
            <w:vMerge/>
            <w:tcBorders>
              <w:left w:val="single" w:sz="4" w:space="0" w:color="auto"/>
              <w:bottom w:val="single" w:sz="4" w:space="0" w:color="auto"/>
              <w:right w:val="single" w:sz="4" w:space="0" w:color="auto"/>
            </w:tcBorders>
            <w:vAlign w:val="center"/>
            <w:hideMark/>
          </w:tcPr>
          <w:p w:rsidR="004D24C3" w:rsidRPr="000B3337" w:rsidRDefault="004D24C3" w:rsidP="00A9468F">
            <w:pPr>
              <w:rPr>
                <w:rFonts w:ascii="Times New Roman" w:hAnsi="Times New Roman"/>
                <w:sz w:val="20"/>
                <w:szCs w:val="20"/>
              </w:rPr>
            </w:pPr>
          </w:p>
        </w:tc>
        <w:tc>
          <w:tcPr>
            <w:tcW w:w="4394" w:type="dxa"/>
            <w:gridSpan w:val="2"/>
            <w:vMerge/>
            <w:tcBorders>
              <w:left w:val="single" w:sz="4" w:space="0" w:color="auto"/>
              <w:bottom w:val="single" w:sz="4" w:space="0" w:color="auto"/>
              <w:right w:val="single" w:sz="4" w:space="0" w:color="auto"/>
            </w:tcBorders>
            <w:vAlign w:val="center"/>
            <w:hideMark/>
          </w:tcPr>
          <w:p w:rsidR="004D24C3" w:rsidRPr="000B3337" w:rsidRDefault="004D24C3" w:rsidP="00A9468F">
            <w:pPr>
              <w:rPr>
                <w:rFonts w:ascii="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4D24C3" w:rsidRDefault="004D24C3" w:rsidP="00A9468F">
            <w:pPr>
              <w:pStyle w:val="ConsPlusCell"/>
              <w:rPr>
                <w:rFonts w:ascii="Times New Roman" w:hAnsi="Times New Roman" w:cs="Times New Roman"/>
                <w:sz w:val="20"/>
                <w:szCs w:val="20"/>
              </w:rPr>
            </w:pPr>
            <w:r w:rsidRPr="000B3337">
              <w:rPr>
                <w:rFonts w:ascii="Times New Roman" w:hAnsi="Times New Roman" w:cs="Times New Roman"/>
                <w:sz w:val="20"/>
                <w:szCs w:val="20"/>
              </w:rPr>
              <w:t>Доля единиц хранения, включенных в автоматизированные информационно-поисковые системы муниципального архива, от общего количества единиц хранения в муниципальном архиве</w:t>
            </w:r>
          </w:p>
          <w:p w:rsidR="004C1BEA" w:rsidRPr="000B3337" w:rsidRDefault="004C1BEA" w:rsidP="00A9468F">
            <w:pPr>
              <w:pStyle w:val="ConsPlusCell"/>
              <w:rPr>
                <w:rFonts w:ascii="Times New Roman" w:hAnsi="Times New Roman" w:cs="Times New Roman"/>
                <w:sz w:val="20"/>
                <w:szCs w:val="20"/>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процент</w:t>
            </w:r>
          </w:p>
          <w:p w:rsidR="004D24C3" w:rsidRPr="000B3337" w:rsidRDefault="004D24C3" w:rsidP="00A9468F">
            <w:pPr>
              <w:widowControl w:val="0"/>
              <w:rPr>
                <w:rFonts w:ascii="Times New Roman" w:hAnsi="Times New Roman"/>
                <w:sz w:val="20"/>
                <w:szCs w:val="20"/>
              </w:rPr>
            </w:pPr>
          </w:p>
          <w:p w:rsidR="004D24C3" w:rsidRPr="000B3337" w:rsidRDefault="004D24C3" w:rsidP="00A9468F">
            <w:pPr>
              <w:widowControl w:val="0"/>
              <w:rPr>
                <w:rFonts w:ascii="Times New Roman" w:hAnsi="Times New Roman"/>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0</w:t>
            </w:r>
          </w:p>
        </w:tc>
        <w:tc>
          <w:tcPr>
            <w:tcW w:w="851" w:type="dxa"/>
            <w:gridSpan w:val="2"/>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2,4</w:t>
            </w:r>
          </w:p>
        </w:tc>
        <w:tc>
          <w:tcPr>
            <w:tcW w:w="992" w:type="dxa"/>
            <w:gridSpan w:val="2"/>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6,8</w:t>
            </w:r>
          </w:p>
        </w:tc>
        <w:tc>
          <w:tcPr>
            <w:tcW w:w="992" w:type="dxa"/>
            <w:gridSpan w:val="2"/>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9,8</w:t>
            </w:r>
          </w:p>
        </w:tc>
        <w:tc>
          <w:tcPr>
            <w:tcW w:w="851" w:type="dxa"/>
            <w:gridSpan w:val="2"/>
            <w:tcBorders>
              <w:top w:val="single" w:sz="4" w:space="0" w:color="auto"/>
              <w:left w:val="single" w:sz="4" w:space="0" w:color="auto"/>
              <w:bottom w:val="single" w:sz="4" w:space="0" w:color="auto"/>
              <w:right w:val="single" w:sz="4" w:space="0" w:color="auto"/>
            </w:tcBorders>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13,8</w:t>
            </w:r>
          </w:p>
        </w:tc>
        <w:tc>
          <w:tcPr>
            <w:tcW w:w="993" w:type="dxa"/>
            <w:gridSpan w:val="2"/>
            <w:tcBorders>
              <w:top w:val="single" w:sz="4" w:space="0" w:color="auto"/>
              <w:left w:val="single" w:sz="4" w:space="0" w:color="auto"/>
              <w:bottom w:val="single" w:sz="4" w:space="0" w:color="auto"/>
              <w:right w:val="single" w:sz="4" w:space="0" w:color="auto"/>
            </w:tcBorders>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16,5</w:t>
            </w:r>
          </w:p>
        </w:tc>
      </w:tr>
      <w:tr w:rsidR="004D24C3" w:rsidRPr="000B3337" w:rsidTr="00A9468F">
        <w:tblPrEx>
          <w:tblLook w:val="01E0" w:firstRow="1" w:lastRow="1" w:firstColumn="1" w:lastColumn="1" w:noHBand="0" w:noVBand="0"/>
        </w:tblPrEx>
        <w:tc>
          <w:tcPr>
            <w:tcW w:w="567" w:type="dxa"/>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jc w:val="center"/>
              <w:rPr>
                <w:rFonts w:ascii="Times New Roman" w:hAnsi="Times New Roman"/>
                <w:sz w:val="20"/>
                <w:szCs w:val="20"/>
              </w:rPr>
            </w:pPr>
            <w:r w:rsidRPr="000B3337">
              <w:rPr>
                <w:rFonts w:ascii="Times New Roman" w:hAnsi="Times New Roman"/>
                <w:sz w:val="20"/>
                <w:szCs w:val="20"/>
              </w:rPr>
              <w:t>4.</w:t>
            </w:r>
          </w:p>
        </w:tc>
        <w:tc>
          <w:tcPr>
            <w:tcW w:w="4394" w:type="dxa"/>
            <w:gridSpan w:val="2"/>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pStyle w:val="ConsPlusCell"/>
              <w:rPr>
                <w:rFonts w:ascii="Times New Roman" w:hAnsi="Times New Roman" w:cs="Times New Roman"/>
                <w:sz w:val="20"/>
                <w:szCs w:val="20"/>
              </w:rPr>
            </w:pPr>
            <w:r w:rsidRPr="000B3337">
              <w:rPr>
                <w:rFonts w:ascii="Times New Roman" w:hAnsi="Times New Roman" w:cs="Times New Roman"/>
                <w:sz w:val="20"/>
                <w:szCs w:val="20"/>
              </w:rPr>
              <w:t>Повышение уровня технической оснащенности архивохранилища</w:t>
            </w:r>
          </w:p>
        </w:tc>
        <w:tc>
          <w:tcPr>
            <w:tcW w:w="2977" w:type="dxa"/>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pStyle w:val="ConsPlusCell"/>
              <w:rPr>
                <w:rFonts w:ascii="Times New Roman" w:hAnsi="Times New Roman" w:cs="Times New Roman"/>
                <w:sz w:val="20"/>
                <w:szCs w:val="20"/>
              </w:rPr>
            </w:pPr>
            <w:r w:rsidRPr="000B3337">
              <w:rPr>
                <w:rFonts w:ascii="Times New Roman" w:hAnsi="Times New Roman" w:cs="Times New Roman"/>
                <w:sz w:val="20"/>
                <w:szCs w:val="20"/>
              </w:rPr>
              <w:t>Количество приобретенных и установленных стеллажей</w:t>
            </w:r>
          </w:p>
        </w:tc>
        <w:tc>
          <w:tcPr>
            <w:tcW w:w="1559" w:type="dxa"/>
            <w:gridSpan w:val="2"/>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метр</w:t>
            </w:r>
          </w:p>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погонный</w:t>
            </w:r>
          </w:p>
          <w:p w:rsidR="004D24C3" w:rsidRPr="000B3337" w:rsidRDefault="004D24C3" w:rsidP="00A9468F">
            <w:pPr>
              <w:widowControl w:val="0"/>
              <w:rPr>
                <w:rFonts w:ascii="Times New Roman" w:hAnsi="Times New Roman"/>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0</w:t>
            </w:r>
          </w:p>
        </w:tc>
        <w:tc>
          <w:tcPr>
            <w:tcW w:w="851" w:type="dxa"/>
            <w:gridSpan w:val="2"/>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40</w:t>
            </w:r>
          </w:p>
        </w:tc>
        <w:tc>
          <w:tcPr>
            <w:tcW w:w="992" w:type="dxa"/>
            <w:gridSpan w:val="2"/>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0</w:t>
            </w:r>
          </w:p>
        </w:tc>
        <w:tc>
          <w:tcPr>
            <w:tcW w:w="851" w:type="dxa"/>
            <w:gridSpan w:val="2"/>
            <w:tcBorders>
              <w:top w:val="single" w:sz="4" w:space="0" w:color="auto"/>
              <w:left w:val="single" w:sz="4" w:space="0" w:color="auto"/>
              <w:bottom w:val="single" w:sz="4" w:space="0" w:color="auto"/>
              <w:right w:val="single" w:sz="4" w:space="0" w:color="auto"/>
            </w:tcBorders>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80</w:t>
            </w:r>
          </w:p>
        </w:tc>
        <w:tc>
          <w:tcPr>
            <w:tcW w:w="993" w:type="dxa"/>
            <w:gridSpan w:val="2"/>
            <w:tcBorders>
              <w:top w:val="single" w:sz="4" w:space="0" w:color="auto"/>
              <w:left w:val="single" w:sz="4" w:space="0" w:color="auto"/>
              <w:bottom w:val="single" w:sz="4" w:space="0" w:color="auto"/>
              <w:right w:val="single" w:sz="4" w:space="0" w:color="auto"/>
            </w:tcBorders>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70</w:t>
            </w:r>
          </w:p>
        </w:tc>
      </w:tr>
      <w:tr w:rsidR="004D24C3" w:rsidRPr="000B3337" w:rsidTr="00A9468F">
        <w:tblPrEx>
          <w:tblLook w:val="01E0" w:firstRow="1" w:lastRow="1" w:firstColumn="1" w:lastColumn="1" w:noHBand="0" w:noVBand="0"/>
        </w:tblPrEx>
        <w:tc>
          <w:tcPr>
            <w:tcW w:w="15593" w:type="dxa"/>
            <w:gridSpan w:val="18"/>
            <w:tcBorders>
              <w:top w:val="single" w:sz="4" w:space="0" w:color="auto"/>
              <w:left w:val="single" w:sz="4" w:space="0" w:color="auto"/>
              <w:bottom w:val="single" w:sz="4" w:space="0" w:color="auto"/>
              <w:right w:val="single" w:sz="4" w:space="0" w:color="auto"/>
            </w:tcBorders>
          </w:tcPr>
          <w:p w:rsidR="004D24C3" w:rsidRPr="000B3337" w:rsidRDefault="004D24C3" w:rsidP="00A9468F">
            <w:pPr>
              <w:widowControl w:val="0"/>
              <w:jc w:val="center"/>
              <w:rPr>
                <w:rFonts w:ascii="Times New Roman" w:hAnsi="Times New Roman"/>
                <w:b/>
              </w:rPr>
            </w:pPr>
            <w:r w:rsidRPr="000B3337">
              <w:rPr>
                <w:rFonts w:ascii="Times New Roman" w:hAnsi="Times New Roman"/>
                <w:b/>
              </w:rPr>
              <w:lastRenderedPageBreak/>
              <w:t>Подпрограмма «Развитие муниципальной службы»</w:t>
            </w:r>
          </w:p>
          <w:p w:rsidR="004D24C3" w:rsidRPr="000B3337" w:rsidRDefault="004D24C3" w:rsidP="00A9468F">
            <w:pPr>
              <w:widowControl w:val="0"/>
              <w:jc w:val="center"/>
              <w:rPr>
                <w:rFonts w:ascii="Times New Roman" w:hAnsi="Times New Roman"/>
              </w:rPr>
            </w:pPr>
          </w:p>
        </w:tc>
      </w:tr>
      <w:tr w:rsidR="004D24C3" w:rsidRPr="000B3337" w:rsidTr="00A9468F">
        <w:trPr>
          <w:trHeight w:val="1411"/>
        </w:trPr>
        <w:tc>
          <w:tcPr>
            <w:tcW w:w="627" w:type="dxa"/>
            <w:gridSpan w:val="2"/>
            <w:shd w:val="clear" w:color="auto" w:fill="auto"/>
          </w:tcPr>
          <w:p w:rsidR="004D24C3" w:rsidRPr="000B3337" w:rsidRDefault="004D24C3" w:rsidP="00A9468F">
            <w:pPr>
              <w:rPr>
                <w:rFonts w:ascii="Times New Roman" w:eastAsia="Calibri" w:hAnsi="Times New Roman"/>
                <w:sz w:val="20"/>
                <w:szCs w:val="20"/>
                <w:lang w:eastAsia="en-US"/>
              </w:rPr>
            </w:pPr>
            <w:bookmarkStart w:id="0" w:name="Par341"/>
            <w:bookmarkEnd w:id="0"/>
            <w:r w:rsidRPr="000B3337">
              <w:rPr>
                <w:rFonts w:ascii="Times New Roman" w:eastAsia="Calibri" w:hAnsi="Times New Roman"/>
                <w:sz w:val="20"/>
                <w:szCs w:val="20"/>
                <w:lang w:eastAsia="en-US"/>
              </w:rPr>
              <w:t>1.</w:t>
            </w:r>
          </w:p>
        </w:tc>
        <w:tc>
          <w:tcPr>
            <w:tcW w:w="4334" w:type="dxa"/>
            <w:shd w:val="clear" w:color="auto" w:fill="auto"/>
          </w:tcPr>
          <w:p w:rsidR="004D24C3" w:rsidRPr="000B3337" w:rsidRDefault="004D24C3" w:rsidP="00A9468F">
            <w:pPr>
              <w:autoSpaceDE w:val="0"/>
              <w:autoSpaceDN w:val="0"/>
              <w:adjustRightInd w:val="0"/>
              <w:rPr>
                <w:rFonts w:ascii="Times New Roman" w:eastAsia="Calibri" w:hAnsi="Times New Roman"/>
                <w:sz w:val="20"/>
                <w:szCs w:val="20"/>
                <w:lang w:eastAsia="en-US"/>
              </w:rPr>
            </w:pPr>
            <w:r w:rsidRPr="000B3337">
              <w:rPr>
                <w:rFonts w:ascii="Times New Roman" w:eastAsia="Calibri" w:hAnsi="Times New Roman"/>
                <w:sz w:val="20"/>
                <w:szCs w:val="20"/>
                <w:lang w:eastAsia="en-US"/>
              </w:rPr>
              <w:t>Развитие нормативной правовой базы по вопросам муниципальной службы</w:t>
            </w:r>
          </w:p>
        </w:tc>
        <w:tc>
          <w:tcPr>
            <w:tcW w:w="2977" w:type="dxa"/>
            <w:shd w:val="clear" w:color="auto" w:fill="auto"/>
          </w:tcPr>
          <w:p w:rsidR="004D24C3" w:rsidRPr="000B3337" w:rsidRDefault="004D24C3" w:rsidP="00A9468F">
            <w:pPr>
              <w:autoSpaceDE w:val="0"/>
              <w:autoSpaceDN w:val="0"/>
              <w:adjustRightInd w:val="0"/>
              <w:rPr>
                <w:rFonts w:ascii="Times New Roman" w:eastAsia="Calibri" w:hAnsi="Times New Roman"/>
                <w:sz w:val="20"/>
                <w:szCs w:val="20"/>
                <w:lang w:eastAsia="en-US"/>
              </w:rPr>
            </w:pPr>
            <w:r w:rsidRPr="000B3337">
              <w:rPr>
                <w:rFonts w:ascii="Times New Roman" w:eastAsia="Calibri" w:hAnsi="Times New Roman"/>
                <w:sz w:val="20"/>
                <w:szCs w:val="20"/>
                <w:lang w:eastAsia="en-US"/>
              </w:rPr>
              <w:t xml:space="preserve">Отсутствие замечаний контролирующих органов о противоречии </w:t>
            </w:r>
            <w:proofErr w:type="gramStart"/>
            <w:r w:rsidRPr="000B3337">
              <w:rPr>
                <w:rFonts w:ascii="Times New Roman" w:eastAsia="Calibri" w:hAnsi="Times New Roman"/>
                <w:sz w:val="20"/>
                <w:szCs w:val="20"/>
                <w:lang w:eastAsia="en-US"/>
              </w:rPr>
              <w:t>НПА</w:t>
            </w:r>
            <w:proofErr w:type="gramEnd"/>
            <w:r w:rsidRPr="000B3337">
              <w:rPr>
                <w:rFonts w:ascii="Times New Roman" w:eastAsia="Calibri" w:hAnsi="Times New Roman"/>
                <w:sz w:val="20"/>
                <w:szCs w:val="20"/>
                <w:lang w:eastAsia="en-US"/>
              </w:rPr>
              <w:t xml:space="preserve"> о муниципальной службе действующему</w:t>
            </w:r>
          </w:p>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законодательству</w:t>
            </w:r>
          </w:p>
        </w:tc>
        <w:tc>
          <w:tcPr>
            <w:tcW w:w="1559" w:type="dxa"/>
            <w:gridSpan w:val="2"/>
            <w:shd w:val="clear" w:color="auto" w:fill="auto"/>
          </w:tcPr>
          <w:p w:rsidR="004D24C3" w:rsidRPr="000B3337" w:rsidRDefault="004D24C3" w:rsidP="00A9468F">
            <w:pPr>
              <w:jc w:val="center"/>
              <w:rPr>
                <w:rFonts w:ascii="Times New Roman" w:eastAsia="Calibri" w:hAnsi="Times New Roman"/>
                <w:sz w:val="20"/>
                <w:szCs w:val="20"/>
                <w:lang w:eastAsia="en-US"/>
              </w:rPr>
            </w:pPr>
          </w:p>
        </w:tc>
        <w:tc>
          <w:tcPr>
            <w:tcW w:w="1417" w:type="dxa"/>
            <w:gridSpan w:val="2"/>
            <w:shd w:val="clear" w:color="auto" w:fill="auto"/>
          </w:tcPr>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Замечания</w:t>
            </w:r>
          </w:p>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отсутствуют</w:t>
            </w:r>
          </w:p>
        </w:tc>
        <w:tc>
          <w:tcPr>
            <w:tcW w:w="851" w:type="dxa"/>
            <w:gridSpan w:val="2"/>
            <w:shd w:val="clear" w:color="auto" w:fill="auto"/>
          </w:tcPr>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Замечания</w:t>
            </w:r>
          </w:p>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отсутствуют</w:t>
            </w:r>
          </w:p>
        </w:tc>
        <w:tc>
          <w:tcPr>
            <w:tcW w:w="992" w:type="dxa"/>
            <w:gridSpan w:val="2"/>
            <w:shd w:val="clear" w:color="auto" w:fill="auto"/>
          </w:tcPr>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Замечания</w:t>
            </w:r>
          </w:p>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отсутствуют</w:t>
            </w:r>
          </w:p>
        </w:tc>
        <w:tc>
          <w:tcPr>
            <w:tcW w:w="992" w:type="dxa"/>
            <w:gridSpan w:val="2"/>
            <w:shd w:val="clear" w:color="auto" w:fill="auto"/>
          </w:tcPr>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Замечания</w:t>
            </w:r>
          </w:p>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отсутствуют</w:t>
            </w:r>
          </w:p>
        </w:tc>
        <w:tc>
          <w:tcPr>
            <w:tcW w:w="851" w:type="dxa"/>
            <w:gridSpan w:val="2"/>
            <w:shd w:val="clear" w:color="auto" w:fill="auto"/>
          </w:tcPr>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Замечания</w:t>
            </w:r>
          </w:p>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отсутствуют</w:t>
            </w:r>
          </w:p>
        </w:tc>
        <w:tc>
          <w:tcPr>
            <w:tcW w:w="993" w:type="dxa"/>
            <w:gridSpan w:val="2"/>
            <w:shd w:val="clear" w:color="auto" w:fill="auto"/>
          </w:tcPr>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 xml:space="preserve">Замечания </w:t>
            </w:r>
          </w:p>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отсутствуют</w:t>
            </w:r>
          </w:p>
        </w:tc>
      </w:tr>
      <w:tr w:rsidR="004D24C3" w:rsidRPr="000B3337" w:rsidTr="00A9468F">
        <w:trPr>
          <w:trHeight w:val="978"/>
        </w:trPr>
        <w:tc>
          <w:tcPr>
            <w:tcW w:w="627" w:type="dxa"/>
            <w:gridSpan w:val="2"/>
            <w:vMerge w:val="restart"/>
            <w:shd w:val="clear" w:color="auto" w:fill="auto"/>
          </w:tcPr>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2.</w:t>
            </w:r>
          </w:p>
        </w:tc>
        <w:tc>
          <w:tcPr>
            <w:tcW w:w="4334" w:type="dxa"/>
            <w:vMerge w:val="restart"/>
            <w:shd w:val="clear" w:color="auto" w:fill="auto"/>
          </w:tcPr>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Повышение мотивации к исполнению должностных обязанностей муниципальных служащих</w:t>
            </w:r>
          </w:p>
        </w:tc>
        <w:tc>
          <w:tcPr>
            <w:tcW w:w="2977" w:type="dxa"/>
            <w:shd w:val="clear" w:color="auto" w:fill="auto"/>
          </w:tcPr>
          <w:p w:rsidR="004D24C3" w:rsidRPr="000B3337" w:rsidRDefault="004D24C3" w:rsidP="00A9468F">
            <w:pPr>
              <w:autoSpaceDE w:val="0"/>
              <w:autoSpaceDN w:val="0"/>
              <w:adjustRightInd w:val="0"/>
              <w:jc w:val="both"/>
              <w:rPr>
                <w:rFonts w:ascii="Times New Roman" w:eastAsia="Calibri" w:hAnsi="Times New Roman"/>
                <w:sz w:val="20"/>
                <w:szCs w:val="20"/>
                <w:lang w:eastAsia="en-US"/>
              </w:rPr>
            </w:pPr>
            <w:r w:rsidRPr="000B3337">
              <w:rPr>
                <w:rFonts w:ascii="Times New Roman" w:eastAsia="Calibri" w:hAnsi="Times New Roman"/>
                <w:sz w:val="20"/>
                <w:szCs w:val="20"/>
                <w:lang w:eastAsia="en-US"/>
              </w:rPr>
              <w:t>Доля муниципальных служащих, вышедших на пенсию, и получающих пенсию за выслугу лет</w:t>
            </w:r>
          </w:p>
        </w:tc>
        <w:tc>
          <w:tcPr>
            <w:tcW w:w="1559" w:type="dxa"/>
            <w:gridSpan w:val="2"/>
            <w:shd w:val="clear" w:color="auto" w:fill="auto"/>
          </w:tcPr>
          <w:p w:rsidR="004D24C3" w:rsidRPr="000B3337" w:rsidRDefault="004D24C3" w:rsidP="00A9468F">
            <w:pPr>
              <w:jc w:val="center"/>
              <w:rPr>
                <w:rFonts w:ascii="Times New Roman" w:eastAsia="Calibri" w:hAnsi="Times New Roman"/>
                <w:sz w:val="20"/>
                <w:szCs w:val="20"/>
                <w:lang w:eastAsia="en-US"/>
              </w:rPr>
            </w:pPr>
          </w:p>
          <w:p w:rsidR="004D24C3" w:rsidRPr="000B3337" w:rsidRDefault="004D24C3" w:rsidP="00A9468F">
            <w:pPr>
              <w:jc w:val="center"/>
              <w:rPr>
                <w:rFonts w:ascii="Times New Roman" w:eastAsia="Calibri" w:hAnsi="Times New Roman"/>
                <w:sz w:val="20"/>
                <w:szCs w:val="20"/>
                <w:lang w:eastAsia="en-US"/>
              </w:rPr>
            </w:pPr>
          </w:p>
          <w:p w:rsidR="004D24C3" w:rsidRPr="000B3337" w:rsidRDefault="004D24C3" w:rsidP="00A9468F">
            <w:pPr>
              <w:jc w:val="center"/>
              <w:rPr>
                <w:rFonts w:ascii="Times New Roman" w:eastAsia="Calibri" w:hAnsi="Times New Roman"/>
                <w:sz w:val="20"/>
                <w:szCs w:val="20"/>
                <w:lang w:eastAsia="en-US"/>
              </w:rPr>
            </w:pPr>
            <w:r w:rsidRPr="000B3337">
              <w:rPr>
                <w:rFonts w:ascii="Times New Roman" w:eastAsia="Calibri" w:hAnsi="Times New Roman"/>
                <w:sz w:val="20"/>
                <w:szCs w:val="20"/>
                <w:lang w:eastAsia="en-US"/>
              </w:rPr>
              <w:t>%</w:t>
            </w:r>
          </w:p>
        </w:tc>
        <w:tc>
          <w:tcPr>
            <w:tcW w:w="1417" w:type="dxa"/>
            <w:gridSpan w:val="2"/>
            <w:shd w:val="clear" w:color="auto" w:fill="auto"/>
          </w:tcPr>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100</w:t>
            </w:r>
          </w:p>
        </w:tc>
        <w:tc>
          <w:tcPr>
            <w:tcW w:w="851" w:type="dxa"/>
            <w:gridSpan w:val="2"/>
            <w:shd w:val="clear" w:color="auto" w:fill="auto"/>
          </w:tcPr>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100</w:t>
            </w:r>
          </w:p>
          <w:p w:rsidR="004D24C3" w:rsidRPr="000B3337" w:rsidRDefault="004D24C3" w:rsidP="00A9468F">
            <w:pPr>
              <w:rPr>
                <w:rFonts w:ascii="Times New Roman" w:eastAsia="Calibri" w:hAnsi="Times New Roman"/>
                <w:sz w:val="20"/>
                <w:szCs w:val="20"/>
                <w:lang w:eastAsia="en-US"/>
              </w:rPr>
            </w:pPr>
          </w:p>
        </w:tc>
        <w:tc>
          <w:tcPr>
            <w:tcW w:w="992" w:type="dxa"/>
            <w:gridSpan w:val="2"/>
            <w:shd w:val="clear" w:color="auto" w:fill="auto"/>
          </w:tcPr>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100</w:t>
            </w:r>
          </w:p>
        </w:tc>
        <w:tc>
          <w:tcPr>
            <w:tcW w:w="992" w:type="dxa"/>
            <w:gridSpan w:val="2"/>
            <w:shd w:val="clear" w:color="auto" w:fill="auto"/>
          </w:tcPr>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100</w:t>
            </w:r>
          </w:p>
        </w:tc>
        <w:tc>
          <w:tcPr>
            <w:tcW w:w="851" w:type="dxa"/>
            <w:gridSpan w:val="2"/>
            <w:shd w:val="clear" w:color="auto" w:fill="auto"/>
          </w:tcPr>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100</w:t>
            </w:r>
          </w:p>
        </w:tc>
        <w:tc>
          <w:tcPr>
            <w:tcW w:w="993" w:type="dxa"/>
            <w:gridSpan w:val="2"/>
            <w:shd w:val="clear" w:color="auto" w:fill="auto"/>
          </w:tcPr>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100</w:t>
            </w:r>
          </w:p>
        </w:tc>
      </w:tr>
      <w:tr w:rsidR="004D24C3" w:rsidRPr="000B3337" w:rsidTr="00A9468F">
        <w:trPr>
          <w:trHeight w:val="1262"/>
        </w:trPr>
        <w:tc>
          <w:tcPr>
            <w:tcW w:w="627" w:type="dxa"/>
            <w:gridSpan w:val="2"/>
            <w:vMerge/>
            <w:shd w:val="clear" w:color="auto" w:fill="auto"/>
          </w:tcPr>
          <w:p w:rsidR="004D24C3" w:rsidRPr="000B3337" w:rsidRDefault="004D24C3" w:rsidP="00A9468F">
            <w:pPr>
              <w:rPr>
                <w:rFonts w:ascii="Times New Roman" w:eastAsia="Calibri" w:hAnsi="Times New Roman"/>
                <w:sz w:val="20"/>
                <w:szCs w:val="20"/>
                <w:lang w:eastAsia="en-US"/>
              </w:rPr>
            </w:pPr>
          </w:p>
        </w:tc>
        <w:tc>
          <w:tcPr>
            <w:tcW w:w="4334" w:type="dxa"/>
            <w:vMerge/>
            <w:shd w:val="clear" w:color="auto" w:fill="auto"/>
          </w:tcPr>
          <w:p w:rsidR="004D24C3" w:rsidRPr="000B3337" w:rsidRDefault="004D24C3" w:rsidP="00A9468F">
            <w:pPr>
              <w:autoSpaceDE w:val="0"/>
              <w:autoSpaceDN w:val="0"/>
              <w:adjustRightInd w:val="0"/>
              <w:rPr>
                <w:rFonts w:ascii="Times New Roman" w:eastAsia="Calibri" w:hAnsi="Times New Roman"/>
                <w:bCs/>
                <w:sz w:val="20"/>
                <w:szCs w:val="20"/>
                <w:lang w:eastAsia="en-US"/>
              </w:rPr>
            </w:pPr>
          </w:p>
        </w:tc>
        <w:tc>
          <w:tcPr>
            <w:tcW w:w="2977" w:type="dxa"/>
            <w:shd w:val="clear" w:color="auto" w:fill="auto"/>
          </w:tcPr>
          <w:p w:rsidR="004D24C3" w:rsidRPr="000B3337" w:rsidRDefault="004D24C3" w:rsidP="00A9468F">
            <w:pPr>
              <w:autoSpaceDE w:val="0"/>
              <w:autoSpaceDN w:val="0"/>
              <w:adjustRightInd w:val="0"/>
              <w:rPr>
                <w:rFonts w:ascii="Times New Roman" w:eastAsia="Calibri" w:hAnsi="Times New Roman"/>
                <w:sz w:val="20"/>
                <w:szCs w:val="20"/>
                <w:lang w:eastAsia="en-US"/>
              </w:rPr>
            </w:pPr>
            <w:r w:rsidRPr="000B3337">
              <w:rPr>
                <w:rFonts w:ascii="Times New Roman" w:eastAsia="Calibri" w:hAnsi="Times New Roman"/>
                <w:sz w:val="20"/>
                <w:szCs w:val="20"/>
                <w:lang w:eastAsia="en-US"/>
              </w:rPr>
              <w:t>Доля муниципальных служащих, прошедших медицинскую диспансеризацию и имеющих заключение об отсутствии заболеваний,</w:t>
            </w:r>
          </w:p>
          <w:p w:rsidR="004D24C3" w:rsidRPr="000B3337" w:rsidRDefault="004D24C3" w:rsidP="00A9468F">
            <w:pPr>
              <w:autoSpaceDE w:val="0"/>
              <w:autoSpaceDN w:val="0"/>
              <w:adjustRightInd w:val="0"/>
              <w:rPr>
                <w:rFonts w:ascii="Times New Roman" w:eastAsia="Calibri" w:hAnsi="Times New Roman"/>
                <w:sz w:val="20"/>
                <w:szCs w:val="20"/>
                <w:lang w:eastAsia="en-US"/>
              </w:rPr>
            </w:pPr>
            <w:proofErr w:type="gramStart"/>
            <w:r w:rsidRPr="000B3337">
              <w:rPr>
                <w:rFonts w:ascii="Times New Roman" w:eastAsia="Calibri" w:hAnsi="Times New Roman"/>
                <w:sz w:val="20"/>
                <w:szCs w:val="20"/>
                <w:lang w:eastAsia="en-US"/>
              </w:rPr>
              <w:t>препятствующих</w:t>
            </w:r>
            <w:proofErr w:type="gramEnd"/>
            <w:r w:rsidRPr="000B3337">
              <w:rPr>
                <w:rFonts w:ascii="Times New Roman" w:eastAsia="Calibri" w:hAnsi="Times New Roman"/>
                <w:sz w:val="20"/>
                <w:szCs w:val="20"/>
                <w:lang w:eastAsia="en-US"/>
              </w:rPr>
              <w:t xml:space="preserve"> прохождению</w:t>
            </w:r>
          </w:p>
          <w:p w:rsidR="004D24C3" w:rsidRPr="000B3337" w:rsidRDefault="004D24C3" w:rsidP="00A9468F">
            <w:pPr>
              <w:autoSpaceDE w:val="0"/>
              <w:autoSpaceDN w:val="0"/>
              <w:adjustRightInd w:val="0"/>
              <w:rPr>
                <w:rFonts w:ascii="Times New Roman" w:eastAsia="Calibri" w:hAnsi="Times New Roman"/>
                <w:sz w:val="20"/>
                <w:szCs w:val="20"/>
                <w:lang w:eastAsia="en-US"/>
              </w:rPr>
            </w:pPr>
            <w:r w:rsidRPr="000B3337">
              <w:rPr>
                <w:rFonts w:ascii="Times New Roman" w:eastAsia="Calibri" w:hAnsi="Times New Roman"/>
                <w:sz w:val="20"/>
                <w:szCs w:val="20"/>
                <w:lang w:eastAsia="en-US"/>
              </w:rPr>
              <w:t>муниципальной службы, от числа</w:t>
            </w:r>
          </w:p>
          <w:p w:rsidR="004D24C3" w:rsidRPr="000B3337" w:rsidRDefault="004D24C3" w:rsidP="00A9468F">
            <w:pPr>
              <w:autoSpaceDE w:val="0"/>
              <w:autoSpaceDN w:val="0"/>
              <w:adjustRightInd w:val="0"/>
              <w:rPr>
                <w:rFonts w:ascii="Times New Roman" w:eastAsia="Calibri" w:hAnsi="Times New Roman"/>
                <w:sz w:val="20"/>
                <w:szCs w:val="20"/>
                <w:lang w:eastAsia="en-US"/>
              </w:rPr>
            </w:pPr>
            <w:r w:rsidRPr="000B3337">
              <w:rPr>
                <w:rFonts w:ascii="Times New Roman" w:eastAsia="Calibri" w:hAnsi="Times New Roman"/>
                <w:sz w:val="20"/>
                <w:szCs w:val="20"/>
                <w:lang w:eastAsia="en-US"/>
              </w:rPr>
              <w:t>муниципальных служащих, подлежащих диспансеризации</w:t>
            </w:r>
          </w:p>
        </w:tc>
        <w:tc>
          <w:tcPr>
            <w:tcW w:w="1559" w:type="dxa"/>
            <w:gridSpan w:val="2"/>
            <w:shd w:val="clear" w:color="auto" w:fill="auto"/>
          </w:tcPr>
          <w:p w:rsidR="004D24C3" w:rsidRPr="000B3337" w:rsidRDefault="004D24C3" w:rsidP="00A9468F">
            <w:pPr>
              <w:jc w:val="center"/>
              <w:rPr>
                <w:rFonts w:ascii="Times New Roman" w:eastAsia="Calibri" w:hAnsi="Times New Roman"/>
                <w:sz w:val="20"/>
                <w:szCs w:val="20"/>
                <w:lang w:eastAsia="en-US"/>
              </w:rPr>
            </w:pPr>
          </w:p>
          <w:p w:rsidR="004D24C3" w:rsidRPr="000B3337" w:rsidRDefault="004D24C3" w:rsidP="00A9468F">
            <w:pPr>
              <w:jc w:val="center"/>
              <w:rPr>
                <w:rFonts w:ascii="Times New Roman" w:eastAsia="Calibri" w:hAnsi="Times New Roman"/>
                <w:sz w:val="20"/>
                <w:szCs w:val="20"/>
                <w:lang w:eastAsia="en-US"/>
              </w:rPr>
            </w:pPr>
          </w:p>
          <w:p w:rsidR="004D24C3" w:rsidRPr="000B3337" w:rsidRDefault="004D24C3" w:rsidP="00A9468F">
            <w:pPr>
              <w:jc w:val="center"/>
              <w:rPr>
                <w:rFonts w:ascii="Times New Roman" w:eastAsia="Calibri" w:hAnsi="Times New Roman"/>
                <w:sz w:val="20"/>
                <w:szCs w:val="20"/>
                <w:lang w:eastAsia="en-US"/>
              </w:rPr>
            </w:pPr>
          </w:p>
          <w:p w:rsidR="004D24C3" w:rsidRPr="000B3337" w:rsidRDefault="004D24C3" w:rsidP="00A9468F">
            <w:pPr>
              <w:jc w:val="center"/>
              <w:rPr>
                <w:rFonts w:ascii="Times New Roman" w:eastAsia="Calibri" w:hAnsi="Times New Roman"/>
                <w:sz w:val="20"/>
                <w:szCs w:val="20"/>
                <w:lang w:eastAsia="en-US"/>
              </w:rPr>
            </w:pPr>
            <w:r w:rsidRPr="000B3337">
              <w:rPr>
                <w:rFonts w:ascii="Times New Roman" w:eastAsia="Calibri" w:hAnsi="Times New Roman"/>
                <w:sz w:val="20"/>
                <w:szCs w:val="20"/>
                <w:lang w:eastAsia="en-US"/>
              </w:rPr>
              <w:t>%</w:t>
            </w:r>
          </w:p>
        </w:tc>
        <w:tc>
          <w:tcPr>
            <w:tcW w:w="1417" w:type="dxa"/>
            <w:gridSpan w:val="2"/>
            <w:shd w:val="clear" w:color="auto" w:fill="auto"/>
          </w:tcPr>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100</w:t>
            </w:r>
          </w:p>
        </w:tc>
        <w:tc>
          <w:tcPr>
            <w:tcW w:w="851" w:type="dxa"/>
            <w:gridSpan w:val="2"/>
            <w:shd w:val="clear" w:color="auto" w:fill="auto"/>
          </w:tcPr>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100</w:t>
            </w:r>
          </w:p>
        </w:tc>
        <w:tc>
          <w:tcPr>
            <w:tcW w:w="992" w:type="dxa"/>
            <w:gridSpan w:val="2"/>
            <w:shd w:val="clear" w:color="auto" w:fill="auto"/>
          </w:tcPr>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100</w:t>
            </w:r>
          </w:p>
        </w:tc>
        <w:tc>
          <w:tcPr>
            <w:tcW w:w="992" w:type="dxa"/>
            <w:gridSpan w:val="2"/>
            <w:shd w:val="clear" w:color="auto" w:fill="auto"/>
          </w:tcPr>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100</w:t>
            </w:r>
          </w:p>
        </w:tc>
        <w:tc>
          <w:tcPr>
            <w:tcW w:w="851" w:type="dxa"/>
            <w:gridSpan w:val="2"/>
            <w:shd w:val="clear" w:color="auto" w:fill="auto"/>
          </w:tcPr>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100</w:t>
            </w:r>
          </w:p>
        </w:tc>
        <w:tc>
          <w:tcPr>
            <w:tcW w:w="993" w:type="dxa"/>
            <w:gridSpan w:val="2"/>
            <w:shd w:val="clear" w:color="auto" w:fill="auto"/>
          </w:tcPr>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100</w:t>
            </w:r>
          </w:p>
        </w:tc>
      </w:tr>
      <w:tr w:rsidR="004D24C3" w:rsidRPr="000B3337" w:rsidTr="00A9468F">
        <w:trPr>
          <w:trHeight w:val="1847"/>
        </w:trPr>
        <w:tc>
          <w:tcPr>
            <w:tcW w:w="627" w:type="dxa"/>
            <w:gridSpan w:val="2"/>
            <w:shd w:val="clear" w:color="auto" w:fill="auto"/>
          </w:tcPr>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3.</w:t>
            </w:r>
          </w:p>
        </w:tc>
        <w:tc>
          <w:tcPr>
            <w:tcW w:w="4334" w:type="dxa"/>
            <w:shd w:val="clear" w:color="auto" w:fill="auto"/>
          </w:tcPr>
          <w:p w:rsidR="004D24C3" w:rsidRPr="000B3337" w:rsidRDefault="004D24C3" w:rsidP="00A9468F">
            <w:pPr>
              <w:autoSpaceDE w:val="0"/>
              <w:autoSpaceDN w:val="0"/>
              <w:adjustRightInd w:val="0"/>
              <w:rPr>
                <w:rFonts w:ascii="Times New Roman" w:eastAsia="Calibri" w:hAnsi="Times New Roman"/>
                <w:sz w:val="20"/>
                <w:szCs w:val="20"/>
                <w:lang w:eastAsia="en-US"/>
              </w:rPr>
            </w:pPr>
            <w:r w:rsidRPr="000B3337">
              <w:rPr>
                <w:rFonts w:ascii="Times New Roman" w:eastAsia="Calibri" w:hAnsi="Times New Roman"/>
                <w:bCs/>
                <w:sz w:val="20"/>
                <w:szCs w:val="20"/>
                <w:lang w:eastAsia="en-US"/>
              </w:rPr>
              <w:t>Совершенствование профессионального развития муниципальных служащих</w:t>
            </w:r>
          </w:p>
        </w:tc>
        <w:tc>
          <w:tcPr>
            <w:tcW w:w="2977" w:type="dxa"/>
            <w:shd w:val="clear" w:color="auto" w:fill="auto"/>
          </w:tcPr>
          <w:p w:rsidR="004D24C3" w:rsidRPr="000B3337" w:rsidRDefault="004D24C3" w:rsidP="00A9468F">
            <w:pPr>
              <w:autoSpaceDE w:val="0"/>
              <w:autoSpaceDN w:val="0"/>
              <w:adjustRightInd w:val="0"/>
              <w:rPr>
                <w:rFonts w:ascii="Times New Roman" w:eastAsia="Calibri" w:hAnsi="Times New Roman"/>
                <w:sz w:val="20"/>
                <w:szCs w:val="20"/>
                <w:lang w:eastAsia="en-US"/>
              </w:rPr>
            </w:pPr>
            <w:r w:rsidRPr="000B3337">
              <w:rPr>
                <w:rFonts w:ascii="Times New Roman" w:eastAsia="Calibri" w:hAnsi="Times New Roman"/>
                <w:sz w:val="20"/>
                <w:szCs w:val="20"/>
                <w:lang w:eastAsia="en-US"/>
              </w:rPr>
              <w:t xml:space="preserve">Доля муниципальных служащих, прошедших </w:t>
            </w:r>
            <w:proofErr w:type="gramStart"/>
            <w:r w:rsidRPr="000B3337">
              <w:rPr>
                <w:rFonts w:ascii="Times New Roman" w:eastAsia="Calibri" w:hAnsi="Times New Roman"/>
                <w:sz w:val="20"/>
                <w:szCs w:val="20"/>
                <w:lang w:eastAsia="en-US"/>
              </w:rPr>
              <w:t>обучение по программам</w:t>
            </w:r>
            <w:proofErr w:type="gramEnd"/>
            <w:r w:rsidRPr="000B3337">
              <w:rPr>
                <w:rFonts w:ascii="Times New Roman" w:eastAsia="Calibri" w:hAnsi="Times New Roman"/>
                <w:sz w:val="20"/>
                <w:szCs w:val="20"/>
                <w:lang w:eastAsia="en-US"/>
              </w:rPr>
              <w:t xml:space="preserve"> профессиональной переподготовки и повышения квалификации в соответствии с планом - заказом, от общего числа муниципальных служащих</w:t>
            </w:r>
          </w:p>
        </w:tc>
        <w:tc>
          <w:tcPr>
            <w:tcW w:w="1559" w:type="dxa"/>
            <w:gridSpan w:val="2"/>
            <w:shd w:val="clear" w:color="auto" w:fill="auto"/>
          </w:tcPr>
          <w:p w:rsidR="004D24C3" w:rsidRPr="000B3337" w:rsidRDefault="004D24C3" w:rsidP="00A9468F">
            <w:pPr>
              <w:jc w:val="center"/>
              <w:rPr>
                <w:rFonts w:ascii="Times New Roman" w:eastAsia="Calibri" w:hAnsi="Times New Roman"/>
                <w:sz w:val="20"/>
                <w:szCs w:val="20"/>
                <w:lang w:eastAsia="en-US"/>
              </w:rPr>
            </w:pPr>
          </w:p>
          <w:p w:rsidR="004D24C3" w:rsidRPr="000B3337" w:rsidRDefault="004D24C3" w:rsidP="00A9468F">
            <w:pPr>
              <w:jc w:val="center"/>
              <w:rPr>
                <w:rFonts w:ascii="Times New Roman" w:eastAsia="Calibri" w:hAnsi="Times New Roman"/>
                <w:sz w:val="20"/>
                <w:szCs w:val="20"/>
                <w:lang w:eastAsia="en-US"/>
              </w:rPr>
            </w:pPr>
          </w:p>
          <w:p w:rsidR="004D24C3" w:rsidRPr="000B3337" w:rsidRDefault="004D24C3" w:rsidP="00A9468F">
            <w:pPr>
              <w:jc w:val="center"/>
              <w:rPr>
                <w:rFonts w:ascii="Times New Roman" w:eastAsia="Calibri" w:hAnsi="Times New Roman"/>
                <w:sz w:val="20"/>
                <w:szCs w:val="20"/>
                <w:lang w:eastAsia="en-US"/>
              </w:rPr>
            </w:pPr>
          </w:p>
          <w:p w:rsidR="004D24C3" w:rsidRPr="000B3337" w:rsidRDefault="004D24C3" w:rsidP="00A9468F">
            <w:pPr>
              <w:jc w:val="center"/>
              <w:rPr>
                <w:rFonts w:ascii="Times New Roman" w:eastAsia="Calibri" w:hAnsi="Times New Roman"/>
                <w:sz w:val="20"/>
                <w:szCs w:val="20"/>
                <w:lang w:eastAsia="en-US"/>
              </w:rPr>
            </w:pPr>
            <w:r w:rsidRPr="000B3337">
              <w:rPr>
                <w:rFonts w:ascii="Times New Roman" w:eastAsia="Calibri" w:hAnsi="Times New Roman"/>
                <w:sz w:val="20"/>
                <w:szCs w:val="20"/>
                <w:lang w:eastAsia="en-US"/>
              </w:rPr>
              <w:t>%</w:t>
            </w:r>
          </w:p>
        </w:tc>
        <w:tc>
          <w:tcPr>
            <w:tcW w:w="1417" w:type="dxa"/>
            <w:gridSpan w:val="2"/>
            <w:shd w:val="clear" w:color="auto" w:fill="auto"/>
          </w:tcPr>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10</w:t>
            </w:r>
          </w:p>
        </w:tc>
        <w:tc>
          <w:tcPr>
            <w:tcW w:w="851" w:type="dxa"/>
            <w:gridSpan w:val="2"/>
            <w:shd w:val="clear" w:color="auto" w:fill="auto"/>
          </w:tcPr>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20</w:t>
            </w:r>
          </w:p>
        </w:tc>
        <w:tc>
          <w:tcPr>
            <w:tcW w:w="992" w:type="dxa"/>
            <w:gridSpan w:val="2"/>
            <w:shd w:val="clear" w:color="auto" w:fill="auto"/>
          </w:tcPr>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20</w:t>
            </w:r>
          </w:p>
        </w:tc>
        <w:tc>
          <w:tcPr>
            <w:tcW w:w="992" w:type="dxa"/>
            <w:gridSpan w:val="2"/>
            <w:shd w:val="clear" w:color="auto" w:fill="auto"/>
          </w:tcPr>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20</w:t>
            </w:r>
          </w:p>
        </w:tc>
        <w:tc>
          <w:tcPr>
            <w:tcW w:w="851" w:type="dxa"/>
            <w:gridSpan w:val="2"/>
            <w:shd w:val="clear" w:color="auto" w:fill="auto"/>
          </w:tcPr>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20</w:t>
            </w:r>
          </w:p>
        </w:tc>
        <w:tc>
          <w:tcPr>
            <w:tcW w:w="993" w:type="dxa"/>
            <w:gridSpan w:val="2"/>
            <w:shd w:val="clear" w:color="auto" w:fill="auto"/>
          </w:tcPr>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20</w:t>
            </w:r>
          </w:p>
        </w:tc>
      </w:tr>
      <w:tr w:rsidR="00410910" w:rsidRPr="000B3337" w:rsidTr="00A9468F">
        <w:trPr>
          <w:trHeight w:val="1268"/>
        </w:trPr>
        <w:tc>
          <w:tcPr>
            <w:tcW w:w="627" w:type="dxa"/>
            <w:gridSpan w:val="2"/>
            <w:vMerge w:val="restart"/>
            <w:shd w:val="clear" w:color="auto" w:fill="auto"/>
          </w:tcPr>
          <w:p w:rsidR="00410910" w:rsidRPr="000B3337" w:rsidRDefault="00410910"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4.</w:t>
            </w:r>
          </w:p>
        </w:tc>
        <w:tc>
          <w:tcPr>
            <w:tcW w:w="4334" w:type="dxa"/>
            <w:vMerge w:val="restart"/>
            <w:shd w:val="clear" w:color="auto" w:fill="auto"/>
          </w:tcPr>
          <w:p w:rsidR="00410910" w:rsidRPr="000B3337" w:rsidRDefault="00410910"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Совершенствование организации прохождения муниципальной службы.</w:t>
            </w:r>
          </w:p>
        </w:tc>
        <w:tc>
          <w:tcPr>
            <w:tcW w:w="2977" w:type="dxa"/>
            <w:shd w:val="clear" w:color="auto" w:fill="auto"/>
          </w:tcPr>
          <w:p w:rsidR="00410910" w:rsidRPr="000B3337" w:rsidRDefault="00410910" w:rsidP="00A9468F">
            <w:pPr>
              <w:autoSpaceDE w:val="0"/>
              <w:autoSpaceDN w:val="0"/>
              <w:adjustRightInd w:val="0"/>
              <w:rPr>
                <w:rFonts w:ascii="Times New Roman" w:eastAsia="Calibri" w:hAnsi="Times New Roman"/>
                <w:sz w:val="20"/>
                <w:szCs w:val="20"/>
                <w:lang w:eastAsia="en-US"/>
              </w:rPr>
            </w:pPr>
            <w:r w:rsidRPr="000B3337">
              <w:rPr>
                <w:rFonts w:ascii="Times New Roman" w:eastAsia="Calibri" w:hAnsi="Times New Roman"/>
                <w:sz w:val="20"/>
                <w:szCs w:val="20"/>
                <w:lang w:eastAsia="en-US"/>
              </w:rPr>
              <w:t xml:space="preserve">Расходы бюджета на содержание работников органов местного </w:t>
            </w:r>
            <w:proofErr w:type="spellStart"/>
            <w:proofErr w:type="gramStart"/>
            <w:r w:rsidRPr="000B3337">
              <w:rPr>
                <w:rFonts w:ascii="Times New Roman" w:eastAsia="Calibri" w:hAnsi="Times New Roman"/>
                <w:sz w:val="20"/>
                <w:szCs w:val="20"/>
                <w:lang w:eastAsia="en-US"/>
              </w:rPr>
              <w:t>самоуправле-ния</w:t>
            </w:r>
            <w:proofErr w:type="spellEnd"/>
            <w:proofErr w:type="gramEnd"/>
            <w:r w:rsidRPr="000B3337">
              <w:rPr>
                <w:rFonts w:ascii="Times New Roman" w:eastAsia="Calibri" w:hAnsi="Times New Roman"/>
                <w:sz w:val="20"/>
                <w:szCs w:val="20"/>
                <w:lang w:eastAsia="en-US"/>
              </w:rPr>
              <w:t xml:space="preserve"> в расчете на одного жителя муниципального образования</w:t>
            </w:r>
          </w:p>
        </w:tc>
        <w:tc>
          <w:tcPr>
            <w:tcW w:w="1559" w:type="dxa"/>
            <w:gridSpan w:val="2"/>
            <w:shd w:val="clear" w:color="auto" w:fill="auto"/>
          </w:tcPr>
          <w:p w:rsidR="00410910" w:rsidRPr="000B3337" w:rsidRDefault="00410910" w:rsidP="00A9468F">
            <w:pPr>
              <w:jc w:val="center"/>
              <w:rPr>
                <w:rFonts w:ascii="Times New Roman" w:eastAsia="Calibri" w:hAnsi="Times New Roman"/>
                <w:sz w:val="20"/>
                <w:szCs w:val="20"/>
                <w:lang w:eastAsia="en-US"/>
              </w:rPr>
            </w:pPr>
          </w:p>
          <w:p w:rsidR="00410910" w:rsidRPr="000B3337" w:rsidRDefault="00410910" w:rsidP="00A9468F">
            <w:pPr>
              <w:jc w:val="center"/>
              <w:rPr>
                <w:rFonts w:ascii="Times New Roman" w:eastAsia="Calibri" w:hAnsi="Times New Roman"/>
                <w:sz w:val="20"/>
                <w:szCs w:val="20"/>
                <w:lang w:eastAsia="en-US"/>
              </w:rPr>
            </w:pPr>
          </w:p>
          <w:p w:rsidR="00410910" w:rsidRPr="000B3337" w:rsidRDefault="00410910" w:rsidP="00A9468F">
            <w:pPr>
              <w:jc w:val="center"/>
              <w:rPr>
                <w:rFonts w:ascii="Times New Roman" w:eastAsia="Calibri" w:hAnsi="Times New Roman"/>
                <w:sz w:val="20"/>
                <w:szCs w:val="20"/>
                <w:lang w:eastAsia="en-US"/>
              </w:rPr>
            </w:pPr>
          </w:p>
          <w:p w:rsidR="00410910" w:rsidRPr="000B3337" w:rsidRDefault="00410910" w:rsidP="00A9468F">
            <w:pPr>
              <w:jc w:val="center"/>
              <w:rPr>
                <w:rFonts w:ascii="Times New Roman" w:eastAsia="Calibri" w:hAnsi="Times New Roman"/>
                <w:sz w:val="20"/>
                <w:szCs w:val="20"/>
                <w:lang w:eastAsia="en-US"/>
              </w:rPr>
            </w:pPr>
            <w:r w:rsidRPr="000B3337">
              <w:rPr>
                <w:rFonts w:ascii="Times New Roman" w:eastAsia="Calibri" w:hAnsi="Times New Roman"/>
                <w:sz w:val="20"/>
                <w:szCs w:val="20"/>
                <w:lang w:eastAsia="en-US"/>
              </w:rPr>
              <w:t>Руб.</w:t>
            </w:r>
          </w:p>
          <w:p w:rsidR="00410910" w:rsidRPr="000B3337" w:rsidRDefault="00410910" w:rsidP="00A9468F">
            <w:pPr>
              <w:jc w:val="center"/>
              <w:rPr>
                <w:rFonts w:ascii="Times New Roman" w:eastAsia="Calibri" w:hAnsi="Times New Roman"/>
                <w:sz w:val="20"/>
                <w:szCs w:val="20"/>
                <w:lang w:eastAsia="en-US"/>
              </w:rPr>
            </w:pPr>
          </w:p>
        </w:tc>
        <w:tc>
          <w:tcPr>
            <w:tcW w:w="1417" w:type="dxa"/>
            <w:gridSpan w:val="2"/>
            <w:shd w:val="clear" w:color="auto" w:fill="auto"/>
          </w:tcPr>
          <w:p w:rsidR="00410910" w:rsidRPr="000B3337" w:rsidRDefault="00410910" w:rsidP="00A9468F">
            <w:pPr>
              <w:rPr>
                <w:rFonts w:ascii="Times New Roman" w:eastAsia="Calibri" w:hAnsi="Times New Roman"/>
                <w:sz w:val="20"/>
                <w:szCs w:val="20"/>
                <w:lang w:eastAsia="en-US"/>
              </w:rPr>
            </w:pPr>
          </w:p>
          <w:p w:rsidR="00410910" w:rsidRPr="000B3337" w:rsidRDefault="00410910" w:rsidP="00A9468F">
            <w:pPr>
              <w:rPr>
                <w:rFonts w:ascii="Times New Roman" w:eastAsia="Calibri" w:hAnsi="Times New Roman"/>
                <w:sz w:val="20"/>
                <w:szCs w:val="20"/>
                <w:lang w:eastAsia="en-US"/>
              </w:rPr>
            </w:pPr>
          </w:p>
          <w:p w:rsidR="00410910" w:rsidRPr="000B3337" w:rsidRDefault="00410910" w:rsidP="00A9468F">
            <w:pPr>
              <w:rPr>
                <w:rFonts w:ascii="Times New Roman" w:eastAsia="Calibri" w:hAnsi="Times New Roman"/>
                <w:sz w:val="20"/>
                <w:szCs w:val="20"/>
                <w:lang w:eastAsia="en-US"/>
              </w:rPr>
            </w:pPr>
          </w:p>
          <w:p w:rsidR="00410910" w:rsidRPr="000B3337" w:rsidRDefault="00410910"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1725,3</w:t>
            </w:r>
          </w:p>
        </w:tc>
        <w:tc>
          <w:tcPr>
            <w:tcW w:w="851" w:type="dxa"/>
            <w:gridSpan w:val="2"/>
            <w:shd w:val="clear" w:color="auto" w:fill="auto"/>
          </w:tcPr>
          <w:p w:rsidR="00410910" w:rsidRPr="000B3337" w:rsidRDefault="00410910" w:rsidP="00A9468F">
            <w:pPr>
              <w:rPr>
                <w:rFonts w:ascii="Times New Roman" w:eastAsia="Calibri" w:hAnsi="Times New Roman"/>
                <w:sz w:val="20"/>
                <w:szCs w:val="20"/>
                <w:lang w:eastAsia="en-US"/>
              </w:rPr>
            </w:pPr>
          </w:p>
          <w:p w:rsidR="00410910" w:rsidRPr="000B3337" w:rsidRDefault="00410910" w:rsidP="00A9468F">
            <w:pPr>
              <w:rPr>
                <w:rFonts w:ascii="Times New Roman" w:eastAsia="Calibri" w:hAnsi="Times New Roman"/>
                <w:sz w:val="20"/>
                <w:szCs w:val="20"/>
                <w:lang w:eastAsia="en-US"/>
              </w:rPr>
            </w:pPr>
          </w:p>
          <w:p w:rsidR="00410910" w:rsidRPr="000B3337" w:rsidRDefault="00410910" w:rsidP="00A9468F">
            <w:pPr>
              <w:rPr>
                <w:rFonts w:ascii="Times New Roman" w:eastAsia="Calibri" w:hAnsi="Times New Roman"/>
                <w:sz w:val="20"/>
                <w:szCs w:val="20"/>
                <w:lang w:eastAsia="en-US"/>
              </w:rPr>
            </w:pPr>
          </w:p>
          <w:p w:rsidR="00410910" w:rsidRPr="000B3337" w:rsidRDefault="00410910"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1939,3</w:t>
            </w:r>
          </w:p>
        </w:tc>
        <w:tc>
          <w:tcPr>
            <w:tcW w:w="992" w:type="dxa"/>
            <w:gridSpan w:val="2"/>
            <w:shd w:val="clear" w:color="auto" w:fill="auto"/>
          </w:tcPr>
          <w:p w:rsidR="00410910" w:rsidRPr="000B3337" w:rsidRDefault="00410910" w:rsidP="00A9468F">
            <w:pPr>
              <w:rPr>
                <w:rFonts w:ascii="Times New Roman" w:eastAsia="Calibri" w:hAnsi="Times New Roman"/>
                <w:sz w:val="20"/>
                <w:szCs w:val="20"/>
                <w:lang w:eastAsia="en-US"/>
              </w:rPr>
            </w:pPr>
          </w:p>
          <w:p w:rsidR="00410910" w:rsidRPr="000B3337" w:rsidRDefault="00410910" w:rsidP="00A9468F">
            <w:pPr>
              <w:rPr>
                <w:rFonts w:ascii="Times New Roman" w:eastAsia="Calibri" w:hAnsi="Times New Roman"/>
                <w:sz w:val="20"/>
                <w:szCs w:val="20"/>
                <w:lang w:eastAsia="en-US"/>
              </w:rPr>
            </w:pPr>
          </w:p>
          <w:p w:rsidR="00410910" w:rsidRPr="000B3337" w:rsidRDefault="00410910" w:rsidP="00A9468F">
            <w:pPr>
              <w:rPr>
                <w:rFonts w:ascii="Times New Roman" w:eastAsia="Calibri" w:hAnsi="Times New Roman"/>
                <w:sz w:val="20"/>
                <w:szCs w:val="20"/>
                <w:lang w:eastAsia="en-US"/>
              </w:rPr>
            </w:pPr>
          </w:p>
          <w:p w:rsidR="00410910" w:rsidRPr="000B3337" w:rsidRDefault="00410910"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1899,8</w:t>
            </w:r>
          </w:p>
        </w:tc>
        <w:tc>
          <w:tcPr>
            <w:tcW w:w="992" w:type="dxa"/>
            <w:gridSpan w:val="2"/>
            <w:shd w:val="clear" w:color="auto" w:fill="auto"/>
          </w:tcPr>
          <w:p w:rsidR="00410910" w:rsidRPr="000B3337" w:rsidRDefault="00410910" w:rsidP="00A9468F">
            <w:pPr>
              <w:rPr>
                <w:rFonts w:ascii="Times New Roman" w:eastAsia="Calibri" w:hAnsi="Times New Roman"/>
                <w:sz w:val="20"/>
                <w:szCs w:val="20"/>
                <w:lang w:eastAsia="en-US"/>
              </w:rPr>
            </w:pPr>
          </w:p>
          <w:p w:rsidR="00410910" w:rsidRPr="000B3337" w:rsidRDefault="00410910" w:rsidP="00A9468F">
            <w:pPr>
              <w:rPr>
                <w:rFonts w:ascii="Times New Roman" w:eastAsia="Calibri" w:hAnsi="Times New Roman"/>
                <w:sz w:val="20"/>
                <w:szCs w:val="20"/>
                <w:lang w:eastAsia="en-US"/>
              </w:rPr>
            </w:pPr>
          </w:p>
          <w:p w:rsidR="00410910" w:rsidRPr="000B3337" w:rsidRDefault="00410910" w:rsidP="00A9468F">
            <w:pPr>
              <w:rPr>
                <w:rFonts w:ascii="Times New Roman" w:eastAsia="Calibri" w:hAnsi="Times New Roman"/>
                <w:sz w:val="20"/>
                <w:szCs w:val="20"/>
                <w:lang w:eastAsia="en-US"/>
              </w:rPr>
            </w:pPr>
          </w:p>
          <w:p w:rsidR="00410910" w:rsidRPr="000B3337" w:rsidRDefault="00410910" w:rsidP="00410910">
            <w:pPr>
              <w:rPr>
                <w:rFonts w:ascii="Times New Roman" w:eastAsia="Calibri" w:hAnsi="Times New Roman"/>
                <w:sz w:val="20"/>
                <w:szCs w:val="20"/>
                <w:lang w:eastAsia="en-US"/>
              </w:rPr>
            </w:pPr>
            <w:r w:rsidRPr="000B3337">
              <w:rPr>
                <w:rFonts w:ascii="Times New Roman" w:eastAsia="Calibri" w:hAnsi="Times New Roman"/>
                <w:sz w:val="20"/>
                <w:szCs w:val="20"/>
                <w:lang w:eastAsia="en-US"/>
              </w:rPr>
              <w:t>1885,6</w:t>
            </w:r>
          </w:p>
        </w:tc>
        <w:tc>
          <w:tcPr>
            <w:tcW w:w="851" w:type="dxa"/>
            <w:gridSpan w:val="2"/>
            <w:shd w:val="clear" w:color="auto" w:fill="auto"/>
          </w:tcPr>
          <w:p w:rsidR="00410910" w:rsidRPr="000B3337" w:rsidRDefault="00410910" w:rsidP="00A9468F">
            <w:pPr>
              <w:rPr>
                <w:rFonts w:ascii="Times New Roman" w:eastAsia="Calibri" w:hAnsi="Times New Roman"/>
                <w:sz w:val="20"/>
                <w:szCs w:val="20"/>
                <w:lang w:eastAsia="en-US"/>
              </w:rPr>
            </w:pPr>
          </w:p>
          <w:p w:rsidR="00410910" w:rsidRPr="000B3337" w:rsidRDefault="00410910" w:rsidP="00A9468F">
            <w:pPr>
              <w:rPr>
                <w:rFonts w:ascii="Times New Roman" w:eastAsia="Calibri" w:hAnsi="Times New Roman"/>
                <w:sz w:val="20"/>
                <w:szCs w:val="20"/>
                <w:lang w:eastAsia="en-US"/>
              </w:rPr>
            </w:pPr>
          </w:p>
          <w:p w:rsidR="00410910" w:rsidRPr="000B3337" w:rsidRDefault="00410910" w:rsidP="00A9468F">
            <w:pPr>
              <w:rPr>
                <w:rFonts w:ascii="Times New Roman" w:eastAsia="Calibri" w:hAnsi="Times New Roman"/>
                <w:sz w:val="20"/>
                <w:szCs w:val="20"/>
                <w:lang w:eastAsia="en-US"/>
              </w:rPr>
            </w:pPr>
          </w:p>
          <w:p w:rsidR="00410910" w:rsidRPr="000B3337" w:rsidRDefault="00410910" w:rsidP="00410910">
            <w:pPr>
              <w:rPr>
                <w:rFonts w:ascii="Times New Roman" w:eastAsia="Calibri" w:hAnsi="Times New Roman"/>
                <w:sz w:val="20"/>
                <w:szCs w:val="20"/>
                <w:lang w:eastAsia="en-US"/>
              </w:rPr>
            </w:pPr>
            <w:r w:rsidRPr="000B3337">
              <w:rPr>
                <w:rFonts w:ascii="Times New Roman" w:eastAsia="Calibri" w:hAnsi="Times New Roman"/>
                <w:sz w:val="20"/>
                <w:szCs w:val="20"/>
                <w:lang w:eastAsia="en-US"/>
              </w:rPr>
              <w:t>1885,6</w:t>
            </w:r>
          </w:p>
        </w:tc>
        <w:tc>
          <w:tcPr>
            <w:tcW w:w="993" w:type="dxa"/>
            <w:gridSpan w:val="2"/>
            <w:shd w:val="clear" w:color="auto" w:fill="auto"/>
          </w:tcPr>
          <w:p w:rsidR="00410910" w:rsidRPr="000B3337" w:rsidRDefault="00410910" w:rsidP="00A9468F">
            <w:pPr>
              <w:rPr>
                <w:rFonts w:ascii="Times New Roman" w:eastAsia="Calibri" w:hAnsi="Times New Roman"/>
                <w:sz w:val="20"/>
                <w:szCs w:val="20"/>
                <w:lang w:eastAsia="en-US"/>
              </w:rPr>
            </w:pPr>
          </w:p>
          <w:p w:rsidR="00410910" w:rsidRPr="000B3337" w:rsidRDefault="00410910" w:rsidP="00A9468F">
            <w:pPr>
              <w:rPr>
                <w:rFonts w:ascii="Times New Roman" w:eastAsia="Calibri" w:hAnsi="Times New Roman"/>
                <w:sz w:val="20"/>
                <w:szCs w:val="20"/>
                <w:lang w:eastAsia="en-US"/>
              </w:rPr>
            </w:pPr>
          </w:p>
          <w:p w:rsidR="00410910" w:rsidRPr="000B3337" w:rsidRDefault="00410910" w:rsidP="00A9468F">
            <w:pPr>
              <w:rPr>
                <w:rFonts w:ascii="Times New Roman" w:eastAsia="Calibri" w:hAnsi="Times New Roman"/>
                <w:sz w:val="20"/>
                <w:szCs w:val="20"/>
                <w:lang w:eastAsia="en-US"/>
              </w:rPr>
            </w:pPr>
          </w:p>
          <w:p w:rsidR="00410910" w:rsidRPr="000B3337" w:rsidRDefault="00410910" w:rsidP="00410910">
            <w:pPr>
              <w:rPr>
                <w:rFonts w:ascii="Times New Roman" w:eastAsia="Calibri" w:hAnsi="Times New Roman"/>
                <w:sz w:val="20"/>
                <w:szCs w:val="20"/>
                <w:lang w:eastAsia="en-US"/>
              </w:rPr>
            </w:pPr>
            <w:r w:rsidRPr="000B3337">
              <w:rPr>
                <w:rFonts w:ascii="Times New Roman" w:eastAsia="Calibri" w:hAnsi="Times New Roman"/>
                <w:sz w:val="20"/>
                <w:szCs w:val="20"/>
                <w:lang w:eastAsia="en-US"/>
              </w:rPr>
              <w:t>1885,6</w:t>
            </w:r>
          </w:p>
        </w:tc>
      </w:tr>
      <w:tr w:rsidR="004D24C3" w:rsidRPr="000B3337" w:rsidTr="00A9468F">
        <w:trPr>
          <w:trHeight w:val="410"/>
        </w:trPr>
        <w:tc>
          <w:tcPr>
            <w:tcW w:w="627" w:type="dxa"/>
            <w:gridSpan w:val="2"/>
            <w:vMerge/>
            <w:shd w:val="clear" w:color="auto" w:fill="auto"/>
          </w:tcPr>
          <w:p w:rsidR="004D24C3" w:rsidRPr="000B3337" w:rsidRDefault="004D24C3" w:rsidP="00A9468F">
            <w:pPr>
              <w:rPr>
                <w:rFonts w:ascii="Times New Roman" w:eastAsia="Calibri" w:hAnsi="Times New Roman"/>
                <w:sz w:val="20"/>
                <w:szCs w:val="20"/>
                <w:lang w:eastAsia="en-US"/>
              </w:rPr>
            </w:pPr>
          </w:p>
        </w:tc>
        <w:tc>
          <w:tcPr>
            <w:tcW w:w="4334" w:type="dxa"/>
            <w:vMerge/>
            <w:shd w:val="clear" w:color="auto" w:fill="auto"/>
          </w:tcPr>
          <w:p w:rsidR="004D24C3" w:rsidRPr="000B3337" w:rsidRDefault="004D24C3" w:rsidP="00A9468F">
            <w:pPr>
              <w:autoSpaceDE w:val="0"/>
              <w:autoSpaceDN w:val="0"/>
              <w:adjustRightInd w:val="0"/>
              <w:rPr>
                <w:rFonts w:ascii="Times New Roman" w:eastAsia="Calibri" w:hAnsi="Times New Roman"/>
                <w:bCs/>
                <w:sz w:val="20"/>
                <w:szCs w:val="20"/>
                <w:lang w:eastAsia="en-US"/>
              </w:rPr>
            </w:pPr>
          </w:p>
        </w:tc>
        <w:tc>
          <w:tcPr>
            <w:tcW w:w="2977" w:type="dxa"/>
            <w:shd w:val="clear" w:color="auto" w:fill="auto"/>
          </w:tcPr>
          <w:p w:rsidR="004D24C3" w:rsidRPr="000B3337" w:rsidRDefault="004D24C3" w:rsidP="00A9468F">
            <w:pPr>
              <w:autoSpaceDE w:val="0"/>
              <w:autoSpaceDN w:val="0"/>
              <w:adjustRightInd w:val="0"/>
              <w:rPr>
                <w:rFonts w:ascii="Times New Roman" w:eastAsia="Calibri" w:hAnsi="Times New Roman"/>
                <w:sz w:val="20"/>
                <w:szCs w:val="20"/>
                <w:lang w:eastAsia="en-US"/>
              </w:rPr>
            </w:pPr>
            <w:r w:rsidRPr="000B3337">
              <w:rPr>
                <w:rFonts w:ascii="Times New Roman" w:eastAsia="Calibri" w:hAnsi="Times New Roman"/>
                <w:sz w:val="20"/>
                <w:szCs w:val="20"/>
                <w:lang w:eastAsia="en-US"/>
              </w:rPr>
              <w:t xml:space="preserve">Доля </w:t>
            </w:r>
            <w:proofErr w:type="gramStart"/>
            <w:r w:rsidRPr="000B3337">
              <w:rPr>
                <w:rFonts w:ascii="Times New Roman" w:eastAsia="Calibri" w:hAnsi="Times New Roman"/>
                <w:sz w:val="20"/>
                <w:szCs w:val="20"/>
                <w:lang w:eastAsia="en-US"/>
              </w:rPr>
              <w:t>выполненных</w:t>
            </w:r>
            <w:proofErr w:type="gramEnd"/>
            <w:r w:rsidRPr="000B3337">
              <w:rPr>
                <w:rFonts w:ascii="Times New Roman" w:eastAsia="Calibri" w:hAnsi="Times New Roman"/>
                <w:sz w:val="20"/>
                <w:szCs w:val="20"/>
                <w:lang w:eastAsia="en-US"/>
              </w:rPr>
              <w:t xml:space="preserve"> </w:t>
            </w:r>
            <w:proofErr w:type="spellStart"/>
            <w:r w:rsidRPr="000B3337">
              <w:rPr>
                <w:rFonts w:ascii="Times New Roman" w:eastAsia="Calibri" w:hAnsi="Times New Roman"/>
                <w:sz w:val="20"/>
                <w:szCs w:val="20"/>
                <w:lang w:eastAsia="en-US"/>
              </w:rPr>
              <w:t>мероприя-тий</w:t>
            </w:r>
            <w:proofErr w:type="spellEnd"/>
            <w:r w:rsidRPr="000B3337">
              <w:rPr>
                <w:rFonts w:ascii="Times New Roman" w:eastAsia="Calibri" w:hAnsi="Times New Roman"/>
                <w:sz w:val="20"/>
                <w:szCs w:val="20"/>
                <w:lang w:eastAsia="en-US"/>
              </w:rPr>
              <w:t xml:space="preserve"> от общего количества </w:t>
            </w:r>
            <w:proofErr w:type="spellStart"/>
            <w:r w:rsidRPr="000B3337">
              <w:rPr>
                <w:rFonts w:ascii="Times New Roman" w:eastAsia="Calibri" w:hAnsi="Times New Roman"/>
                <w:sz w:val="20"/>
                <w:szCs w:val="20"/>
                <w:lang w:eastAsia="en-US"/>
              </w:rPr>
              <w:t>меро</w:t>
            </w:r>
            <w:proofErr w:type="spellEnd"/>
            <w:r w:rsidRPr="000B3337">
              <w:rPr>
                <w:rFonts w:ascii="Times New Roman" w:eastAsia="Calibri" w:hAnsi="Times New Roman"/>
                <w:sz w:val="20"/>
                <w:szCs w:val="20"/>
                <w:lang w:eastAsia="en-US"/>
              </w:rPr>
              <w:t xml:space="preserve">-приятий, связанных с </w:t>
            </w:r>
            <w:proofErr w:type="spellStart"/>
            <w:r w:rsidRPr="000B3337">
              <w:rPr>
                <w:rFonts w:ascii="Times New Roman" w:eastAsia="Calibri" w:hAnsi="Times New Roman"/>
                <w:sz w:val="20"/>
                <w:szCs w:val="20"/>
                <w:lang w:eastAsia="en-US"/>
              </w:rPr>
              <w:t>организа-цией</w:t>
            </w:r>
            <w:proofErr w:type="spellEnd"/>
            <w:r w:rsidRPr="000B3337">
              <w:rPr>
                <w:rFonts w:ascii="Times New Roman" w:eastAsia="Calibri" w:hAnsi="Times New Roman"/>
                <w:sz w:val="20"/>
                <w:szCs w:val="20"/>
                <w:lang w:eastAsia="en-US"/>
              </w:rPr>
              <w:t xml:space="preserve"> муниципальной службы</w:t>
            </w:r>
          </w:p>
        </w:tc>
        <w:tc>
          <w:tcPr>
            <w:tcW w:w="1559" w:type="dxa"/>
            <w:gridSpan w:val="2"/>
            <w:shd w:val="clear" w:color="auto" w:fill="auto"/>
          </w:tcPr>
          <w:p w:rsidR="004D24C3" w:rsidRPr="000B3337" w:rsidRDefault="004D24C3" w:rsidP="00A9468F">
            <w:pPr>
              <w:jc w:val="center"/>
              <w:rPr>
                <w:rFonts w:ascii="Times New Roman" w:eastAsia="Calibri" w:hAnsi="Times New Roman"/>
                <w:sz w:val="20"/>
                <w:szCs w:val="20"/>
                <w:lang w:eastAsia="en-US"/>
              </w:rPr>
            </w:pPr>
          </w:p>
          <w:p w:rsidR="004D24C3" w:rsidRPr="000B3337" w:rsidRDefault="004D24C3" w:rsidP="00A9468F">
            <w:pPr>
              <w:jc w:val="center"/>
              <w:rPr>
                <w:rFonts w:ascii="Times New Roman" w:eastAsia="Calibri" w:hAnsi="Times New Roman"/>
                <w:sz w:val="20"/>
                <w:szCs w:val="20"/>
                <w:lang w:eastAsia="en-US"/>
              </w:rPr>
            </w:pPr>
          </w:p>
          <w:p w:rsidR="004D24C3" w:rsidRPr="000B3337" w:rsidRDefault="004D24C3" w:rsidP="00A9468F">
            <w:pPr>
              <w:jc w:val="center"/>
              <w:rPr>
                <w:rFonts w:ascii="Times New Roman" w:eastAsia="Calibri" w:hAnsi="Times New Roman"/>
                <w:sz w:val="20"/>
                <w:szCs w:val="20"/>
                <w:lang w:eastAsia="en-US"/>
              </w:rPr>
            </w:pPr>
            <w:r w:rsidRPr="000B3337">
              <w:rPr>
                <w:rFonts w:ascii="Times New Roman" w:eastAsia="Calibri" w:hAnsi="Times New Roman"/>
                <w:sz w:val="20"/>
                <w:szCs w:val="20"/>
                <w:lang w:eastAsia="en-US"/>
              </w:rPr>
              <w:t>%</w:t>
            </w:r>
          </w:p>
        </w:tc>
        <w:tc>
          <w:tcPr>
            <w:tcW w:w="1417" w:type="dxa"/>
            <w:gridSpan w:val="2"/>
            <w:shd w:val="clear" w:color="auto" w:fill="auto"/>
          </w:tcPr>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100</w:t>
            </w:r>
          </w:p>
        </w:tc>
        <w:tc>
          <w:tcPr>
            <w:tcW w:w="851" w:type="dxa"/>
            <w:gridSpan w:val="2"/>
            <w:shd w:val="clear" w:color="auto" w:fill="auto"/>
          </w:tcPr>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100</w:t>
            </w:r>
          </w:p>
        </w:tc>
        <w:tc>
          <w:tcPr>
            <w:tcW w:w="992" w:type="dxa"/>
            <w:gridSpan w:val="2"/>
            <w:shd w:val="clear" w:color="auto" w:fill="auto"/>
          </w:tcPr>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 xml:space="preserve">   100</w:t>
            </w:r>
          </w:p>
        </w:tc>
        <w:tc>
          <w:tcPr>
            <w:tcW w:w="992" w:type="dxa"/>
            <w:gridSpan w:val="2"/>
            <w:shd w:val="clear" w:color="auto" w:fill="auto"/>
          </w:tcPr>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100</w:t>
            </w:r>
          </w:p>
        </w:tc>
        <w:tc>
          <w:tcPr>
            <w:tcW w:w="851" w:type="dxa"/>
            <w:gridSpan w:val="2"/>
            <w:shd w:val="clear" w:color="auto" w:fill="auto"/>
          </w:tcPr>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100</w:t>
            </w:r>
          </w:p>
        </w:tc>
        <w:tc>
          <w:tcPr>
            <w:tcW w:w="993" w:type="dxa"/>
            <w:gridSpan w:val="2"/>
            <w:shd w:val="clear" w:color="auto" w:fill="auto"/>
          </w:tcPr>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100</w:t>
            </w:r>
          </w:p>
        </w:tc>
      </w:tr>
      <w:tr w:rsidR="004D24C3" w:rsidRPr="000B3337" w:rsidTr="00A9468F">
        <w:trPr>
          <w:trHeight w:val="128"/>
        </w:trPr>
        <w:tc>
          <w:tcPr>
            <w:tcW w:w="627" w:type="dxa"/>
            <w:gridSpan w:val="2"/>
            <w:vMerge w:val="restart"/>
            <w:shd w:val="clear" w:color="auto" w:fill="auto"/>
          </w:tcPr>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5.</w:t>
            </w:r>
          </w:p>
        </w:tc>
        <w:tc>
          <w:tcPr>
            <w:tcW w:w="4334" w:type="dxa"/>
            <w:vMerge w:val="restart"/>
            <w:shd w:val="clear" w:color="auto" w:fill="auto"/>
          </w:tcPr>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Совершенствование мер по противодействию коррупции на муниципальной службе в части кадровой работы.</w:t>
            </w:r>
          </w:p>
        </w:tc>
        <w:tc>
          <w:tcPr>
            <w:tcW w:w="2977" w:type="dxa"/>
            <w:shd w:val="clear" w:color="auto" w:fill="auto"/>
          </w:tcPr>
          <w:p w:rsidR="004D24C3" w:rsidRPr="000B3337" w:rsidRDefault="004D24C3" w:rsidP="00A9468F">
            <w:pPr>
              <w:autoSpaceDE w:val="0"/>
              <w:autoSpaceDN w:val="0"/>
              <w:adjustRightInd w:val="0"/>
              <w:rPr>
                <w:rFonts w:ascii="Times New Roman" w:eastAsia="Calibri" w:hAnsi="Times New Roman"/>
                <w:sz w:val="20"/>
                <w:szCs w:val="20"/>
                <w:lang w:eastAsia="en-US"/>
              </w:rPr>
            </w:pPr>
            <w:r w:rsidRPr="000B3337">
              <w:rPr>
                <w:rFonts w:ascii="Times New Roman" w:eastAsia="Calibri" w:hAnsi="Times New Roman"/>
                <w:sz w:val="20"/>
                <w:szCs w:val="20"/>
                <w:lang w:eastAsia="en-US"/>
              </w:rPr>
              <w:t xml:space="preserve">Доля выполненных мероприятий от общего количества мероприятий, </w:t>
            </w:r>
            <w:r w:rsidRPr="000B3337">
              <w:rPr>
                <w:rFonts w:ascii="Times New Roman" w:eastAsia="Calibri" w:hAnsi="Times New Roman"/>
                <w:sz w:val="20"/>
                <w:szCs w:val="20"/>
                <w:lang w:eastAsia="en-US"/>
              </w:rPr>
              <w:lastRenderedPageBreak/>
              <w:t>предусмотренных планом противодействия коррупции</w:t>
            </w:r>
          </w:p>
        </w:tc>
        <w:tc>
          <w:tcPr>
            <w:tcW w:w="1559" w:type="dxa"/>
            <w:gridSpan w:val="2"/>
            <w:shd w:val="clear" w:color="auto" w:fill="auto"/>
          </w:tcPr>
          <w:p w:rsidR="004D24C3" w:rsidRPr="000B3337" w:rsidRDefault="004D24C3" w:rsidP="00A9468F">
            <w:pPr>
              <w:jc w:val="center"/>
              <w:rPr>
                <w:rFonts w:ascii="Times New Roman" w:eastAsia="Calibri" w:hAnsi="Times New Roman"/>
                <w:sz w:val="20"/>
                <w:szCs w:val="20"/>
                <w:lang w:eastAsia="en-US"/>
              </w:rPr>
            </w:pPr>
          </w:p>
          <w:p w:rsidR="004D24C3" w:rsidRPr="000B3337" w:rsidRDefault="004D24C3" w:rsidP="00A9468F">
            <w:pPr>
              <w:jc w:val="center"/>
              <w:rPr>
                <w:rFonts w:ascii="Times New Roman" w:eastAsia="Calibri" w:hAnsi="Times New Roman"/>
                <w:sz w:val="20"/>
                <w:szCs w:val="20"/>
                <w:lang w:eastAsia="en-US"/>
              </w:rPr>
            </w:pPr>
          </w:p>
          <w:p w:rsidR="004D24C3" w:rsidRPr="000B3337" w:rsidRDefault="004D24C3" w:rsidP="00A9468F">
            <w:pPr>
              <w:jc w:val="center"/>
              <w:rPr>
                <w:rFonts w:ascii="Times New Roman" w:eastAsia="Calibri" w:hAnsi="Times New Roman"/>
                <w:sz w:val="20"/>
                <w:szCs w:val="20"/>
                <w:lang w:eastAsia="en-US"/>
              </w:rPr>
            </w:pPr>
            <w:r w:rsidRPr="000B3337">
              <w:rPr>
                <w:rFonts w:ascii="Times New Roman" w:eastAsia="Calibri" w:hAnsi="Times New Roman"/>
                <w:sz w:val="20"/>
                <w:szCs w:val="20"/>
                <w:lang w:eastAsia="en-US"/>
              </w:rPr>
              <w:t>%</w:t>
            </w:r>
          </w:p>
        </w:tc>
        <w:tc>
          <w:tcPr>
            <w:tcW w:w="1417" w:type="dxa"/>
            <w:gridSpan w:val="2"/>
            <w:shd w:val="clear" w:color="auto" w:fill="auto"/>
          </w:tcPr>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100</w:t>
            </w:r>
          </w:p>
        </w:tc>
        <w:tc>
          <w:tcPr>
            <w:tcW w:w="851" w:type="dxa"/>
            <w:gridSpan w:val="2"/>
            <w:shd w:val="clear" w:color="auto" w:fill="auto"/>
          </w:tcPr>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100</w:t>
            </w:r>
          </w:p>
        </w:tc>
        <w:tc>
          <w:tcPr>
            <w:tcW w:w="992" w:type="dxa"/>
            <w:gridSpan w:val="2"/>
            <w:shd w:val="clear" w:color="auto" w:fill="auto"/>
          </w:tcPr>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100</w:t>
            </w:r>
          </w:p>
        </w:tc>
        <w:tc>
          <w:tcPr>
            <w:tcW w:w="992" w:type="dxa"/>
            <w:gridSpan w:val="2"/>
            <w:shd w:val="clear" w:color="auto" w:fill="auto"/>
          </w:tcPr>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100</w:t>
            </w:r>
          </w:p>
        </w:tc>
        <w:tc>
          <w:tcPr>
            <w:tcW w:w="851" w:type="dxa"/>
            <w:gridSpan w:val="2"/>
            <w:shd w:val="clear" w:color="auto" w:fill="auto"/>
          </w:tcPr>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100</w:t>
            </w:r>
          </w:p>
        </w:tc>
        <w:tc>
          <w:tcPr>
            <w:tcW w:w="993" w:type="dxa"/>
            <w:gridSpan w:val="2"/>
            <w:shd w:val="clear" w:color="auto" w:fill="auto"/>
          </w:tcPr>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100</w:t>
            </w:r>
          </w:p>
        </w:tc>
      </w:tr>
      <w:tr w:rsidR="004D24C3" w:rsidRPr="000B3337" w:rsidTr="00A9468F">
        <w:trPr>
          <w:trHeight w:val="2086"/>
        </w:trPr>
        <w:tc>
          <w:tcPr>
            <w:tcW w:w="627" w:type="dxa"/>
            <w:gridSpan w:val="2"/>
            <w:vMerge/>
            <w:shd w:val="clear" w:color="auto" w:fill="auto"/>
          </w:tcPr>
          <w:p w:rsidR="004D24C3" w:rsidRPr="000B3337" w:rsidRDefault="004D24C3" w:rsidP="00A9468F">
            <w:pPr>
              <w:rPr>
                <w:rFonts w:ascii="Times New Roman" w:eastAsia="Calibri" w:hAnsi="Times New Roman"/>
                <w:sz w:val="20"/>
                <w:szCs w:val="20"/>
                <w:lang w:eastAsia="en-US"/>
              </w:rPr>
            </w:pPr>
          </w:p>
        </w:tc>
        <w:tc>
          <w:tcPr>
            <w:tcW w:w="4334" w:type="dxa"/>
            <w:vMerge/>
            <w:shd w:val="clear" w:color="auto" w:fill="auto"/>
          </w:tcPr>
          <w:p w:rsidR="004D24C3" w:rsidRPr="000B3337" w:rsidRDefault="004D24C3" w:rsidP="00A9468F">
            <w:pPr>
              <w:rPr>
                <w:rFonts w:ascii="Times New Roman" w:eastAsia="Calibri" w:hAnsi="Times New Roman"/>
                <w:sz w:val="20"/>
                <w:szCs w:val="20"/>
                <w:lang w:eastAsia="en-US"/>
              </w:rPr>
            </w:pPr>
          </w:p>
        </w:tc>
        <w:tc>
          <w:tcPr>
            <w:tcW w:w="2977" w:type="dxa"/>
            <w:shd w:val="clear" w:color="auto" w:fill="auto"/>
          </w:tcPr>
          <w:p w:rsidR="004D24C3" w:rsidRPr="000B3337" w:rsidRDefault="004D24C3" w:rsidP="00A9468F">
            <w:pPr>
              <w:autoSpaceDE w:val="0"/>
              <w:autoSpaceDN w:val="0"/>
              <w:adjustRightInd w:val="0"/>
              <w:rPr>
                <w:rFonts w:ascii="Times New Roman" w:eastAsia="Calibri" w:hAnsi="Times New Roman"/>
                <w:sz w:val="20"/>
                <w:szCs w:val="20"/>
                <w:lang w:eastAsia="en-US"/>
              </w:rPr>
            </w:pPr>
            <w:r w:rsidRPr="000B3337">
              <w:rPr>
                <w:rFonts w:ascii="Times New Roman" w:eastAsia="Calibri" w:hAnsi="Times New Roman"/>
                <w:sz w:val="20"/>
                <w:szCs w:val="20"/>
                <w:lang w:eastAsia="en-US"/>
              </w:rPr>
              <w:t xml:space="preserve">Доля муниципальных служащих, в должностные обязанности которых входит участие в противодействие коррупции, прошедших </w:t>
            </w:r>
            <w:proofErr w:type="spellStart"/>
            <w:proofErr w:type="gramStart"/>
            <w:r w:rsidRPr="000B3337">
              <w:rPr>
                <w:rFonts w:ascii="Times New Roman" w:eastAsia="Calibri" w:hAnsi="Times New Roman"/>
                <w:sz w:val="20"/>
                <w:szCs w:val="20"/>
                <w:lang w:eastAsia="en-US"/>
              </w:rPr>
              <w:t>обу-чение</w:t>
            </w:r>
            <w:proofErr w:type="spellEnd"/>
            <w:proofErr w:type="gramEnd"/>
            <w:r w:rsidRPr="000B3337">
              <w:rPr>
                <w:rFonts w:ascii="Times New Roman" w:eastAsia="Calibri" w:hAnsi="Times New Roman"/>
                <w:sz w:val="20"/>
                <w:szCs w:val="20"/>
                <w:lang w:eastAsia="en-US"/>
              </w:rPr>
              <w:t xml:space="preserve"> по данной тематике, от общего числа муниципальных служащих, ответственных за противодействие коррупции</w:t>
            </w:r>
          </w:p>
        </w:tc>
        <w:tc>
          <w:tcPr>
            <w:tcW w:w="1559" w:type="dxa"/>
            <w:gridSpan w:val="2"/>
            <w:shd w:val="clear" w:color="auto" w:fill="auto"/>
          </w:tcPr>
          <w:p w:rsidR="004D24C3" w:rsidRPr="000B3337" w:rsidRDefault="004D24C3" w:rsidP="00A9468F">
            <w:pPr>
              <w:jc w:val="center"/>
              <w:rPr>
                <w:rFonts w:ascii="Times New Roman" w:eastAsia="Calibri" w:hAnsi="Times New Roman"/>
                <w:sz w:val="20"/>
                <w:szCs w:val="20"/>
                <w:lang w:eastAsia="en-US"/>
              </w:rPr>
            </w:pPr>
          </w:p>
          <w:p w:rsidR="004D24C3" w:rsidRPr="000B3337" w:rsidRDefault="004D24C3" w:rsidP="00A9468F">
            <w:pPr>
              <w:jc w:val="center"/>
              <w:rPr>
                <w:rFonts w:ascii="Times New Roman" w:eastAsia="Calibri" w:hAnsi="Times New Roman"/>
                <w:sz w:val="20"/>
                <w:szCs w:val="20"/>
                <w:lang w:eastAsia="en-US"/>
              </w:rPr>
            </w:pPr>
          </w:p>
          <w:p w:rsidR="004D24C3" w:rsidRPr="000B3337" w:rsidRDefault="004D24C3" w:rsidP="00A9468F">
            <w:pPr>
              <w:jc w:val="center"/>
              <w:rPr>
                <w:rFonts w:ascii="Times New Roman" w:eastAsia="Calibri" w:hAnsi="Times New Roman"/>
                <w:sz w:val="20"/>
                <w:szCs w:val="20"/>
                <w:lang w:eastAsia="en-US"/>
              </w:rPr>
            </w:pPr>
          </w:p>
          <w:p w:rsidR="004D24C3" w:rsidRPr="000B3337" w:rsidRDefault="004D24C3" w:rsidP="00A9468F">
            <w:pPr>
              <w:jc w:val="center"/>
              <w:rPr>
                <w:rFonts w:ascii="Times New Roman" w:eastAsia="Calibri" w:hAnsi="Times New Roman"/>
                <w:sz w:val="20"/>
                <w:szCs w:val="20"/>
                <w:lang w:eastAsia="en-US"/>
              </w:rPr>
            </w:pPr>
            <w:r w:rsidRPr="000B3337">
              <w:rPr>
                <w:rFonts w:ascii="Times New Roman" w:eastAsia="Calibri" w:hAnsi="Times New Roman"/>
                <w:sz w:val="20"/>
                <w:szCs w:val="20"/>
                <w:lang w:eastAsia="en-US"/>
              </w:rPr>
              <w:t>%</w:t>
            </w:r>
          </w:p>
        </w:tc>
        <w:tc>
          <w:tcPr>
            <w:tcW w:w="1417" w:type="dxa"/>
            <w:gridSpan w:val="2"/>
            <w:shd w:val="clear" w:color="auto" w:fill="auto"/>
          </w:tcPr>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12</w:t>
            </w:r>
          </w:p>
        </w:tc>
        <w:tc>
          <w:tcPr>
            <w:tcW w:w="851" w:type="dxa"/>
            <w:gridSpan w:val="2"/>
            <w:shd w:val="clear" w:color="auto" w:fill="auto"/>
          </w:tcPr>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22</w:t>
            </w:r>
          </w:p>
          <w:p w:rsidR="004D24C3" w:rsidRPr="000B3337" w:rsidRDefault="004D24C3" w:rsidP="00A9468F">
            <w:pPr>
              <w:rPr>
                <w:rFonts w:ascii="Times New Roman" w:eastAsia="Calibri" w:hAnsi="Times New Roman"/>
                <w:sz w:val="20"/>
                <w:szCs w:val="20"/>
                <w:lang w:eastAsia="en-US"/>
              </w:rPr>
            </w:pPr>
          </w:p>
        </w:tc>
        <w:tc>
          <w:tcPr>
            <w:tcW w:w="992" w:type="dxa"/>
            <w:gridSpan w:val="2"/>
            <w:shd w:val="clear" w:color="auto" w:fill="auto"/>
          </w:tcPr>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22</w:t>
            </w:r>
          </w:p>
          <w:p w:rsidR="004D24C3" w:rsidRPr="000B3337" w:rsidRDefault="004D24C3" w:rsidP="00A9468F">
            <w:pPr>
              <w:rPr>
                <w:rFonts w:ascii="Times New Roman" w:eastAsia="Calibri" w:hAnsi="Times New Roman"/>
                <w:sz w:val="20"/>
                <w:szCs w:val="20"/>
                <w:lang w:eastAsia="en-US"/>
              </w:rPr>
            </w:pPr>
          </w:p>
        </w:tc>
        <w:tc>
          <w:tcPr>
            <w:tcW w:w="992" w:type="dxa"/>
            <w:gridSpan w:val="2"/>
            <w:shd w:val="clear" w:color="auto" w:fill="auto"/>
          </w:tcPr>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22</w:t>
            </w:r>
          </w:p>
        </w:tc>
        <w:tc>
          <w:tcPr>
            <w:tcW w:w="851" w:type="dxa"/>
            <w:gridSpan w:val="2"/>
            <w:shd w:val="clear" w:color="auto" w:fill="auto"/>
          </w:tcPr>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22</w:t>
            </w:r>
          </w:p>
          <w:p w:rsidR="004D24C3" w:rsidRPr="000B3337" w:rsidRDefault="004D24C3" w:rsidP="00A9468F">
            <w:pPr>
              <w:rPr>
                <w:rFonts w:ascii="Times New Roman" w:eastAsia="Calibri" w:hAnsi="Times New Roman"/>
                <w:sz w:val="20"/>
                <w:szCs w:val="20"/>
                <w:lang w:eastAsia="en-US"/>
              </w:rPr>
            </w:pPr>
          </w:p>
        </w:tc>
        <w:tc>
          <w:tcPr>
            <w:tcW w:w="993" w:type="dxa"/>
            <w:gridSpan w:val="2"/>
            <w:shd w:val="clear" w:color="auto" w:fill="auto"/>
          </w:tcPr>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12</w:t>
            </w:r>
          </w:p>
          <w:p w:rsidR="004D24C3" w:rsidRPr="000B3337" w:rsidRDefault="004D24C3" w:rsidP="00A9468F">
            <w:pPr>
              <w:rPr>
                <w:rFonts w:ascii="Times New Roman" w:eastAsia="Calibri" w:hAnsi="Times New Roman"/>
                <w:sz w:val="20"/>
                <w:szCs w:val="20"/>
                <w:lang w:eastAsia="en-US"/>
              </w:rPr>
            </w:pPr>
          </w:p>
        </w:tc>
      </w:tr>
      <w:tr w:rsidR="004D24C3" w:rsidRPr="000B3337" w:rsidTr="00A9468F">
        <w:trPr>
          <w:trHeight w:val="844"/>
        </w:trPr>
        <w:tc>
          <w:tcPr>
            <w:tcW w:w="627" w:type="dxa"/>
            <w:gridSpan w:val="2"/>
            <w:vMerge/>
            <w:shd w:val="clear" w:color="auto" w:fill="auto"/>
          </w:tcPr>
          <w:p w:rsidR="004D24C3" w:rsidRPr="000B3337" w:rsidRDefault="004D24C3" w:rsidP="00A9468F">
            <w:pPr>
              <w:rPr>
                <w:rFonts w:ascii="Times New Roman" w:eastAsia="Calibri" w:hAnsi="Times New Roman"/>
                <w:sz w:val="20"/>
                <w:szCs w:val="20"/>
                <w:lang w:eastAsia="en-US"/>
              </w:rPr>
            </w:pPr>
          </w:p>
        </w:tc>
        <w:tc>
          <w:tcPr>
            <w:tcW w:w="4334" w:type="dxa"/>
            <w:vMerge/>
            <w:shd w:val="clear" w:color="auto" w:fill="auto"/>
          </w:tcPr>
          <w:p w:rsidR="004D24C3" w:rsidRPr="000B3337" w:rsidRDefault="004D24C3" w:rsidP="00A9468F">
            <w:pPr>
              <w:autoSpaceDE w:val="0"/>
              <w:autoSpaceDN w:val="0"/>
              <w:adjustRightInd w:val="0"/>
              <w:rPr>
                <w:rFonts w:ascii="Times New Roman" w:eastAsia="Calibri" w:hAnsi="Times New Roman"/>
                <w:bCs/>
                <w:sz w:val="20"/>
                <w:szCs w:val="20"/>
                <w:lang w:eastAsia="en-US"/>
              </w:rPr>
            </w:pPr>
          </w:p>
        </w:tc>
        <w:tc>
          <w:tcPr>
            <w:tcW w:w="2977" w:type="dxa"/>
            <w:shd w:val="clear" w:color="auto" w:fill="auto"/>
          </w:tcPr>
          <w:p w:rsidR="004D24C3" w:rsidRPr="000B3337" w:rsidRDefault="004D24C3" w:rsidP="00A9468F">
            <w:pPr>
              <w:autoSpaceDE w:val="0"/>
              <w:autoSpaceDN w:val="0"/>
              <w:adjustRightInd w:val="0"/>
              <w:jc w:val="both"/>
              <w:rPr>
                <w:rFonts w:ascii="Times New Roman" w:eastAsia="Calibri" w:hAnsi="Times New Roman"/>
                <w:sz w:val="20"/>
                <w:szCs w:val="20"/>
                <w:lang w:eastAsia="en-US"/>
              </w:rPr>
            </w:pPr>
            <w:r w:rsidRPr="000B3337">
              <w:rPr>
                <w:rFonts w:ascii="Times New Roman" w:eastAsia="Calibri" w:hAnsi="Times New Roman"/>
                <w:sz w:val="20"/>
                <w:szCs w:val="20"/>
                <w:lang w:eastAsia="en-US"/>
              </w:rPr>
              <w:t>Доля нарушений, выявленных по результатам прокурорского надзора</w:t>
            </w:r>
          </w:p>
        </w:tc>
        <w:tc>
          <w:tcPr>
            <w:tcW w:w="1559" w:type="dxa"/>
            <w:gridSpan w:val="2"/>
            <w:shd w:val="clear" w:color="auto" w:fill="auto"/>
          </w:tcPr>
          <w:p w:rsidR="004D24C3" w:rsidRPr="000B3337" w:rsidRDefault="004D24C3" w:rsidP="00A9468F">
            <w:pPr>
              <w:jc w:val="center"/>
              <w:rPr>
                <w:rFonts w:ascii="Times New Roman" w:eastAsia="Calibri" w:hAnsi="Times New Roman"/>
                <w:sz w:val="20"/>
                <w:szCs w:val="20"/>
                <w:lang w:eastAsia="en-US"/>
              </w:rPr>
            </w:pPr>
          </w:p>
          <w:p w:rsidR="004D24C3" w:rsidRPr="000B3337" w:rsidRDefault="004D24C3" w:rsidP="00A9468F">
            <w:pPr>
              <w:jc w:val="center"/>
              <w:rPr>
                <w:rFonts w:ascii="Times New Roman" w:eastAsia="Calibri" w:hAnsi="Times New Roman"/>
                <w:sz w:val="20"/>
                <w:szCs w:val="20"/>
                <w:lang w:eastAsia="en-US"/>
              </w:rPr>
            </w:pPr>
            <w:r w:rsidRPr="000B3337">
              <w:rPr>
                <w:rFonts w:ascii="Times New Roman" w:eastAsia="Calibri" w:hAnsi="Times New Roman"/>
                <w:sz w:val="20"/>
                <w:szCs w:val="20"/>
                <w:lang w:eastAsia="en-US"/>
              </w:rPr>
              <w:t>%</w:t>
            </w:r>
          </w:p>
        </w:tc>
        <w:tc>
          <w:tcPr>
            <w:tcW w:w="1417" w:type="dxa"/>
            <w:gridSpan w:val="2"/>
            <w:shd w:val="clear" w:color="auto" w:fill="auto"/>
          </w:tcPr>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0</w:t>
            </w:r>
          </w:p>
        </w:tc>
        <w:tc>
          <w:tcPr>
            <w:tcW w:w="851" w:type="dxa"/>
            <w:gridSpan w:val="2"/>
            <w:shd w:val="clear" w:color="auto" w:fill="auto"/>
          </w:tcPr>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0</w:t>
            </w:r>
          </w:p>
        </w:tc>
        <w:tc>
          <w:tcPr>
            <w:tcW w:w="992" w:type="dxa"/>
            <w:gridSpan w:val="2"/>
            <w:shd w:val="clear" w:color="auto" w:fill="auto"/>
          </w:tcPr>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0</w:t>
            </w:r>
          </w:p>
        </w:tc>
        <w:tc>
          <w:tcPr>
            <w:tcW w:w="992" w:type="dxa"/>
            <w:gridSpan w:val="2"/>
            <w:shd w:val="clear" w:color="auto" w:fill="auto"/>
          </w:tcPr>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0</w:t>
            </w:r>
          </w:p>
        </w:tc>
        <w:tc>
          <w:tcPr>
            <w:tcW w:w="851" w:type="dxa"/>
            <w:gridSpan w:val="2"/>
            <w:shd w:val="clear" w:color="auto" w:fill="auto"/>
          </w:tcPr>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0</w:t>
            </w:r>
          </w:p>
        </w:tc>
        <w:tc>
          <w:tcPr>
            <w:tcW w:w="993" w:type="dxa"/>
            <w:gridSpan w:val="2"/>
            <w:shd w:val="clear" w:color="auto" w:fill="auto"/>
          </w:tcPr>
          <w:p w:rsidR="004D24C3" w:rsidRPr="000B3337" w:rsidRDefault="004D24C3" w:rsidP="00A9468F">
            <w:pPr>
              <w:rPr>
                <w:rFonts w:ascii="Times New Roman" w:eastAsia="Calibri" w:hAnsi="Times New Roman"/>
                <w:sz w:val="20"/>
                <w:szCs w:val="20"/>
                <w:lang w:eastAsia="en-US"/>
              </w:rPr>
            </w:pPr>
          </w:p>
          <w:p w:rsidR="004D24C3" w:rsidRPr="000B3337" w:rsidRDefault="004D24C3" w:rsidP="00A9468F">
            <w:pPr>
              <w:rPr>
                <w:rFonts w:ascii="Times New Roman" w:eastAsia="Calibri" w:hAnsi="Times New Roman"/>
                <w:sz w:val="20"/>
                <w:szCs w:val="20"/>
                <w:lang w:eastAsia="en-US"/>
              </w:rPr>
            </w:pPr>
            <w:r w:rsidRPr="000B3337">
              <w:rPr>
                <w:rFonts w:ascii="Times New Roman" w:eastAsia="Calibri" w:hAnsi="Times New Roman"/>
                <w:sz w:val="20"/>
                <w:szCs w:val="20"/>
                <w:lang w:eastAsia="en-US"/>
              </w:rPr>
              <w:t>0</w:t>
            </w:r>
          </w:p>
        </w:tc>
      </w:tr>
      <w:tr w:rsidR="004D24C3" w:rsidRPr="000B3337" w:rsidTr="00A9468F">
        <w:trPr>
          <w:trHeight w:val="574"/>
        </w:trPr>
        <w:tc>
          <w:tcPr>
            <w:tcW w:w="15593" w:type="dxa"/>
            <w:gridSpan w:val="18"/>
            <w:shd w:val="clear" w:color="auto" w:fill="auto"/>
          </w:tcPr>
          <w:p w:rsidR="004D24C3" w:rsidRPr="000B3337" w:rsidRDefault="004D24C3" w:rsidP="00A9468F">
            <w:pPr>
              <w:spacing w:before="120" w:after="120"/>
              <w:jc w:val="center"/>
              <w:rPr>
                <w:rFonts w:ascii="Times New Roman" w:eastAsia="Calibri" w:hAnsi="Times New Roman"/>
                <w:sz w:val="20"/>
                <w:szCs w:val="20"/>
                <w:lang w:eastAsia="en-US"/>
              </w:rPr>
            </w:pPr>
            <w:r w:rsidRPr="000B3337">
              <w:rPr>
                <w:rFonts w:ascii="Times New Roman" w:eastAsia="Calibri" w:hAnsi="Times New Roman"/>
                <w:b/>
                <w:lang w:eastAsia="en-US"/>
              </w:rPr>
              <w:t xml:space="preserve">Подпрограмма «Архитектура и градостроительство города Лыткарино» </w:t>
            </w:r>
          </w:p>
        </w:tc>
      </w:tr>
      <w:tr w:rsidR="004D24C3" w:rsidRPr="000B3337" w:rsidTr="00A94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42" w:type="dxa"/>
        </w:trPr>
        <w:tc>
          <w:tcPr>
            <w:tcW w:w="567" w:type="dxa"/>
            <w:tcBorders>
              <w:top w:val="single" w:sz="4" w:space="0" w:color="000000"/>
              <w:left w:val="single" w:sz="4" w:space="0" w:color="000000"/>
              <w:bottom w:val="single" w:sz="4" w:space="0" w:color="000000"/>
            </w:tcBorders>
          </w:tcPr>
          <w:p w:rsidR="004D24C3" w:rsidRPr="000B3337" w:rsidRDefault="004D24C3" w:rsidP="00A9468F">
            <w:pPr>
              <w:widowControl w:val="0"/>
              <w:overflowPunct w:val="0"/>
              <w:autoSpaceDE w:val="0"/>
              <w:snapToGrid w:val="0"/>
              <w:jc w:val="center"/>
              <w:textAlignment w:val="baseline"/>
              <w:rPr>
                <w:rFonts w:ascii="Times New Roman" w:hAnsi="Times New Roman"/>
                <w:sz w:val="20"/>
                <w:szCs w:val="20"/>
                <w:lang w:eastAsia="ar-SA"/>
              </w:rPr>
            </w:pPr>
            <w:r w:rsidRPr="000B3337">
              <w:rPr>
                <w:rFonts w:ascii="Times New Roman" w:hAnsi="Times New Roman"/>
                <w:sz w:val="20"/>
                <w:szCs w:val="20"/>
                <w:lang w:eastAsia="ar-SA"/>
              </w:rPr>
              <w:t>1</w:t>
            </w:r>
          </w:p>
        </w:tc>
        <w:tc>
          <w:tcPr>
            <w:tcW w:w="4394" w:type="dxa"/>
            <w:gridSpan w:val="2"/>
            <w:tcBorders>
              <w:top w:val="single" w:sz="4" w:space="0" w:color="000000"/>
              <w:left w:val="single" w:sz="4" w:space="0" w:color="000000"/>
              <w:bottom w:val="single" w:sz="4" w:space="0" w:color="000000"/>
            </w:tcBorders>
          </w:tcPr>
          <w:p w:rsidR="004D24C3" w:rsidRPr="000B3337" w:rsidRDefault="004D24C3" w:rsidP="00A9468F">
            <w:pPr>
              <w:widowControl w:val="0"/>
              <w:tabs>
                <w:tab w:val="left" w:pos="360"/>
              </w:tabs>
              <w:suppressAutoHyphens/>
              <w:overflowPunct w:val="0"/>
              <w:autoSpaceDE w:val="0"/>
              <w:snapToGrid w:val="0"/>
              <w:textAlignment w:val="baseline"/>
              <w:rPr>
                <w:rFonts w:ascii="Times New Roman" w:eastAsia="Courier New" w:hAnsi="Times New Roman" w:cs="Courier New"/>
                <w:sz w:val="20"/>
                <w:szCs w:val="20"/>
                <w:lang w:eastAsia="ar-SA"/>
              </w:rPr>
            </w:pPr>
            <w:r w:rsidRPr="000B3337">
              <w:rPr>
                <w:rFonts w:ascii="Times New Roman" w:eastAsia="Courier New" w:hAnsi="Times New Roman" w:cs="Courier New"/>
                <w:sz w:val="20"/>
                <w:szCs w:val="20"/>
                <w:lang w:eastAsia="ar-SA"/>
              </w:rPr>
              <w:t>Разработка и утверждение архитектурно-планировочных концепций по формированию привлекательного облика города Лыткарино, создание и развитие пешеходных зон и улиц</w:t>
            </w:r>
          </w:p>
          <w:p w:rsidR="004D24C3" w:rsidRPr="000B3337" w:rsidRDefault="004D24C3" w:rsidP="00A9468F">
            <w:pPr>
              <w:widowControl w:val="0"/>
              <w:tabs>
                <w:tab w:val="left" w:pos="360"/>
              </w:tabs>
              <w:suppressAutoHyphens/>
              <w:overflowPunct w:val="0"/>
              <w:autoSpaceDE w:val="0"/>
              <w:snapToGrid w:val="0"/>
              <w:textAlignment w:val="baseline"/>
              <w:rPr>
                <w:rFonts w:ascii="Times New Roman" w:eastAsia="Courier New" w:hAnsi="Times New Roman" w:cs="Courier New"/>
                <w:sz w:val="20"/>
                <w:szCs w:val="20"/>
                <w:lang w:eastAsia="ar-SA"/>
              </w:rPr>
            </w:pPr>
          </w:p>
        </w:tc>
        <w:tc>
          <w:tcPr>
            <w:tcW w:w="2977" w:type="dxa"/>
            <w:tcBorders>
              <w:top w:val="single" w:sz="4" w:space="0" w:color="000000"/>
              <w:left w:val="single" w:sz="4" w:space="0" w:color="000000"/>
              <w:bottom w:val="single" w:sz="4" w:space="0" w:color="000000"/>
            </w:tcBorders>
          </w:tcPr>
          <w:p w:rsidR="004D24C3" w:rsidRPr="000B3337" w:rsidRDefault="004D24C3" w:rsidP="00A9468F">
            <w:pPr>
              <w:widowControl w:val="0"/>
              <w:overflowPunct w:val="0"/>
              <w:autoSpaceDE w:val="0"/>
              <w:snapToGrid w:val="0"/>
              <w:textAlignment w:val="baseline"/>
              <w:rPr>
                <w:rFonts w:ascii="Times New Roman" w:hAnsi="Times New Roman"/>
                <w:sz w:val="20"/>
                <w:szCs w:val="20"/>
                <w:lang w:eastAsia="ar-SA"/>
              </w:rPr>
            </w:pPr>
            <w:r w:rsidRPr="000B3337">
              <w:rPr>
                <w:rFonts w:ascii="Times New Roman" w:hAnsi="Times New Roman"/>
                <w:sz w:val="20"/>
                <w:szCs w:val="20"/>
                <w:lang w:eastAsia="ar-SA"/>
              </w:rPr>
              <w:t xml:space="preserve">Наличие </w:t>
            </w:r>
            <w:proofErr w:type="gramStart"/>
            <w:r w:rsidRPr="000B3337">
              <w:rPr>
                <w:rFonts w:ascii="Times New Roman" w:hAnsi="Times New Roman"/>
                <w:sz w:val="20"/>
                <w:szCs w:val="20"/>
                <w:lang w:eastAsia="ar-SA"/>
              </w:rPr>
              <w:t>утвержденных</w:t>
            </w:r>
            <w:proofErr w:type="gramEnd"/>
          </w:p>
          <w:p w:rsidR="004D24C3" w:rsidRPr="000B3337" w:rsidRDefault="004D24C3" w:rsidP="00A9468F">
            <w:pPr>
              <w:widowControl w:val="0"/>
              <w:overflowPunct w:val="0"/>
              <w:autoSpaceDE w:val="0"/>
              <w:snapToGrid w:val="0"/>
              <w:textAlignment w:val="baseline"/>
              <w:rPr>
                <w:rFonts w:ascii="Times New Roman" w:eastAsia="Courier New" w:hAnsi="Times New Roman"/>
                <w:sz w:val="20"/>
                <w:szCs w:val="20"/>
                <w:lang w:eastAsia="ar-SA"/>
              </w:rPr>
            </w:pPr>
            <w:r w:rsidRPr="000B3337">
              <w:rPr>
                <w:rFonts w:ascii="Times New Roman" w:eastAsia="Courier New" w:hAnsi="Times New Roman"/>
                <w:sz w:val="20"/>
                <w:szCs w:val="20"/>
                <w:lang w:eastAsia="ar-SA"/>
              </w:rPr>
              <w:t>архитектурно-планировочных концепций по формированию привлекательного облика города Лыткарино, создание и развитие пешеходных зон и улиц</w:t>
            </w:r>
          </w:p>
        </w:tc>
        <w:tc>
          <w:tcPr>
            <w:tcW w:w="1275" w:type="dxa"/>
            <w:tcBorders>
              <w:top w:val="single" w:sz="4" w:space="0" w:color="000000"/>
              <w:left w:val="single" w:sz="4" w:space="0" w:color="000000"/>
              <w:bottom w:val="single" w:sz="4" w:space="0" w:color="000000"/>
            </w:tcBorders>
          </w:tcPr>
          <w:p w:rsidR="004D24C3" w:rsidRPr="000B3337" w:rsidRDefault="004D24C3" w:rsidP="00A9468F">
            <w:pPr>
              <w:widowControl w:val="0"/>
              <w:overflowPunct w:val="0"/>
              <w:autoSpaceDE w:val="0"/>
              <w:snapToGrid w:val="0"/>
              <w:jc w:val="center"/>
              <w:textAlignment w:val="baseline"/>
              <w:rPr>
                <w:rFonts w:ascii="Times New Roman" w:hAnsi="Times New Roman"/>
                <w:sz w:val="20"/>
                <w:szCs w:val="20"/>
                <w:lang w:eastAsia="ar-SA"/>
              </w:rPr>
            </w:pPr>
            <w:r w:rsidRPr="000B3337">
              <w:rPr>
                <w:rFonts w:ascii="Times New Roman" w:hAnsi="Times New Roman"/>
                <w:sz w:val="20"/>
                <w:szCs w:val="20"/>
                <w:lang w:eastAsia="ar-SA"/>
              </w:rPr>
              <w:t>да/нет</w:t>
            </w:r>
          </w:p>
        </w:tc>
        <w:tc>
          <w:tcPr>
            <w:tcW w:w="1276" w:type="dxa"/>
            <w:gridSpan w:val="2"/>
            <w:tcBorders>
              <w:top w:val="single" w:sz="4" w:space="0" w:color="000000"/>
              <w:left w:val="single" w:sz="4" w:space="0" w:color="000000"/>
              <w:bottom w:val="single" w:sz="4" w:space="0" w:color="000000"/>
            </w:tcBorders>
          </w:tcPr>
          <w:p w:rsidR="004D24C3" w:rsidRPr="000B3337" w:rsidRDefault="004D24C3" w:rsidP="00A9468F">
            <w:pPr>
              <w:widowControl w:val="0"/>
              <w:overflowPunct w:val="0"/>
              <w:autoSpaceDE w:val="0"/>
              <w:snapToGrid w:val="0"/>
              <w:jc w:val="center"/>
              <w:textAlignment w:val="baseline"/>
              <w:rPr>
                <w:rFonts w:ascii="Times New Roman" w:hAnsi="Times New Roman"/>
                <w:sz w:val="20"/>
                <w:szCs w:val="20"/>
                <w:lang w:eastAsia="ar-SA"/>
              </w:rPr>
            </w:pPr>
            <w:r w:rsidRPr="000B3337">
              <w:rPr>
                <w:rFonts w:ascii="Times New Roman" w:hAnsi="Times New Roman"/>
                <w:sz w:val="20"/>
                <w:szCs w:val="20"/>
                <w:lang w:eastAsia="ar-SA"/>
              </w:rPr>
              <w:t>нет</w:t>
            </w:r>
          </w:p>
        </w:tc>
        <w:tc>
          <w:tcPr>
            <w:tcW w:w="992" w:type="dxa"/>
            <w:gridSpan w:val="2"/>
            <w:tcBorders>
              <w:top w:val="single" w:sz="4" w:space="0" w:color="000000"/>
              <w:left w:val="single" w:sz="4" w:space="0" w:color="000000"/>
              <w:bottom w:val="single" w:sz="4" w:space="0" w:color="000000"/>
            </w:tcBorders>
          </w:tcPr>
          <w:p w:rsidR="004D24C3" w:rsidRPr="000B3337" w:rsidRDefault="004D24C3" w:rsidP="00A9468F">
            <w:pPr>
              <w:widowControl w:val="0"/>
              <w:overflowPunct w:val="0"/>
              <w:autoSpaceDE w:val="0"/>
              <w:snapToGrid w:val="0"/>
              <w:jc w:val="center"/>
              <w:textAlignment w:val="baseline"/>
              <w:rPr>
                <w:rFonts w:ascii="Times New Roman" w:hAnsi="Times New Roman"/>
                <w:sz w:val="20"/>
                <w:szCs w:val="20"/>
                <w:lang w:eastAsia="ar-SA"/>
              </w:rPr>
            </w:pPr>
            <w:r w:rsidRPr="000B3337">
              <w:rPr>
                <w:rFonts w:ascii="Times New Roman" w:hAnsi="Times New Roman"/>
                <w:sz w:val="20"/>
                <w:szCs w:val="20"/>
                <w:lang w:eastAsia="ar-SA"/>
              </w:rPr>
              <w:t>да</w:t>
            </w:r>
          </w:p>
        </w:tc>
        <w:tc>
          <w:tcPr>
            <w:tcW w:w="993" w:type="dxa"/>
            <w:gridSpan w:val="2"/>
            <w:tcBorders>
              <w:top w:val="single" w:sz="4" w:space="0" w:color="000000"/>
              <w:left w:val="single" w:sz="4" w:space="0" w:color="000000"/>
              <w:bottom w:val="single" w:sz="4" w:space="0" w:color="000000"/>
            </w:tcBorders>
          </w:tcPr>
          <w:p w:rsidR="004D24C3" w:rsidRPr="000B3337" w:rsidRDefault="004D24C3" w:rsidP="00A9468F">
            <w:pPr>
              <w:widowControl w:val="0"/>
              <w:overflowPunct w:val="0"/>
              <w:autoSpaceDE w:val="0"/>
              <w:snapToGrid w:val="0"/>
              <w:jc w:val="center"/>
              <w:textAlignment w:val="baseline"/>
              <w:rPr>
                <w:rFonts w:ascii="Times New Roman" w:hAnsi="Times New Roman"/>
                <w:sz w:val="20"/>
                <w:szCs w:val="20"/>
                <w:lang w:eastAsia="ar-SA"/>
              </w:rPr>
            </w:pPr>
            <w:r w:rsidRPr="000B3337">
              <w:rPr>
                <w:rFonts w:ascii="Times New Roman" w:hAnsi="Times New Roman"/>
                <w:sz w:val="20"/>
                <w:szCs w:val="20"/>
                <w:lang w:eastAsia="ar-SA"/>
              </w:rPr>
              <w:t>да</w:t>
            </w:r>
          </w:p>
        </w:tc>
        <w:tc>
          <w:tcPr>
            <w:tcW w:w="993" w:type="dxa"/>
            <w:gridSpan w:val="2"/>
            <w:tcBorders>
              <w:top w:val="single" w:sz="4" w:space="0" w:color="000000"/>
              <w:left w:val="single" w:sz="4" w:space="0" w:color="000000"/>
              <w:bottom w:val="single" w:sz="4" w:space="0" w:color="000000"/>
            </w:tcBorders>
          </w:tcPr>
          <w:p w:rsidR="004D24C3" w:rsidRPr="000B3337" w:rsidRDefault="004D24C3" w:rsidP="00A9468F">
            <w:pPr>
              <w:widowControl w:val="0"/>
              <w:overflowPunct w:val="0"/>
              <w:autoSpaceDE w:val="0"/>
              <w:snapToGrid w:val="0"/>
              <w:jc w:val="center"/>
              <w:textAlignment w:val="baseline"/>
              <w:rPr>
                <w:rFonts w:ascii="Times New Roman" w:hAnsi="Times New Roman"/>
                <w:sz w:val="20"/>
                <w:szCs w:val="20"/>
                <w:lang w:eastAsia="ar-SA"/>
              </w:rPr>
            </w:pPr>
            <w:r w:rsidRPr="000B3337">
              <w:rPr>
                <w:rFonts w:ascii="Times New Roman" w:hAnsi="Times New Roman"/>
                <w:sz w:val="20"/>
                <w:szCs w:val="20"/>
                <w:lang w:eastAsia="ar-SA"/>
              </w:rPr>
              <w:t>да</w:t>
            </w:r>
          </w:p>
        </w:tc>
        <w:tc>
          <w:tcPr>
            <w:tcW w:w="992" w:type="dxa"/>
            <w:gridSpan w:val="2"/>
            <w:tcBorders>
              <w:top w:val="single" w:sz="4" w:space="0" w:color="000000"/>
              <w:left w:val="single" w:sz="4" w:space="0" w:color="000000"/>
              <w:bottom w:val="single" w:sz="4" w:space="0" w:color="000000"/>
            </w:tcBorders>
          </w:tcPr>
          <w:p w:rsidR="004D24C3" w:rsidRPr="000B3337" w:rsidRDefault="004D24C3" w:rsidP="00A9468F">
            <w:pPr>
              <w:widowControl w:val="0"/>
              <w:overflowPunct w:val="0"/>
              <w:autoSpaceDE w:val="0"/>
              <w:snapToGrid w:val="0"/>
              <w:jc w:val="center"/>
              <w:textAlignment w:val="baseline"/>
              <w:rPr>
                <w:rFonts w:ascii="Times New Roman" w:hAnsi="Times New Roman"/>
                <w:sz w:val="20"/>
                <w:szCs w:val="20"/>
                <w:lang w:eastAsia="ar-SA"/>
              </w:rPr>
            </w:pPr>
            <w:r w:rsidRPr="000B3337">
              <w:rPr>
                <w:rFonts w:ascii="Times New Roman" w:hAnsi="Times New Roman"/>
                <w:sz w:val="20"/>
                <w:szCs w:val="20"/>
                <w:lang w:eastAsia="ar-SA"/>
              </w:rPr>
              <w:t>да</w:t>
            </w:r>
          </w:p>
        </w:tc>
        <w:tc>
          <w:tcPr>
            <w:tcW w:w="992" w:type="dxa"/>
            <w:gridSpan w:val="2"/>
            <w:tcBorders>
              <w:top w:val="single" w:sz="4" w:space="0" w:color="000000"/>
              <w:left w:val="single" w:sz="4" w:space="0" w:color="000000"/>
              <w:bottom w:val="single" w:sz="4" w:space="0" w:color="000000"/>
              <w:right w:val="single" w:sz="4" w:space="0" w:color="000000"/>
            </w:tcBorders>
          </w:tcPr>
          <w:p w:rsidR="004D24C3" w:rsidRPr="000B3337" w:rsidRDefault="004D24C3" w:rsidP="00A9468F">
            <w:pPr>
              <w:widowControl w:val="0"/>
              <w:overflowPunct w:val="0"/>
              <w:autoSpaceDE w:val="0"/>
              <w:snapToGrid w:val="0"/>
              <w:jc w:val="center"/>
              <w:textAlignment w:val="baseline"/>
              <w:rPr>
                <w:rFonts w:ascii="Times New Roman" w:hAnsi="Times New Roman"/>
                <w:sz w:val="20"/>
                <w:szCs w:val="20"/>
                <w:lang w:eastAsia="ar-SA"/>
              </w:rPr>
            </w:pPr>
            <w:r w:rsidRPr="000B3337">
              <w:rPr>
                <w:rFonts w:ascii="Times New Roman" w:hAnsi="Times New Roman"/>
                <w:sz w:val="20"/>
                <w:szCs w:val="20"/>
                <w:lang w:eastAsia="ar-SA"/>
              </w:rPr>
              <w:t>да</w:t>
            </w:r>
          </w:p>
        </w:tc>
      </w:tr>
      <w:tr w:rsidR="004D24C3" w:rsidRPr="000B3337" w:rsidTr="00A94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42" w:type="dxa"/>
        </w:trPr>
        <w:tc>
          <w:tcPr>
            <w:tcW w:w="567" w:type="dxa"/>
            <w:tcBorders>
              <w:top w:val="single" w:sz="4" w:space="0" w:color="000000"/>
              <w:left w:val="single" w:sz="4" w:space="0" w:color="000000"/>
              <w:bottom w:val="single" w:sz="4" w:space="0" w:color="000000"/>
            </w:tcBorders>
          </w:tcPr>
          <w:p w:rsidR="004D24C3" w:rsidRPr="000B3337" w:rsidRDefault="00410910" w:rsidP="00A9468F">
            <w:pPr>
              <w:widowControl w:val="0"/>
              <w:overflowPunct w:val="0"/>
              <w:autoSpaceDE w:val="0"/>
              <w:snapToGrid w:val="0"/>
              <w:jc w:val="center"/>
              <w:textAlignment w:val="baseline"/>
              <w:rPr>
                <w:rFonts w:ascii="Times New Roman" w:hAnsi="Times New Roman"/>
                <w:sz w:val="20"/>
                <w:szCs w:val="20"/>
                <w:lang w:eastAsia="ar-SA"/>
              </w:rPr>
            </w:pPr>
            <w:r w:rsidRPr="000B3337">
              <w:rPr>
                <w:rFonts w:ascii="Times New Roman" w:hAnsi="Times New Roman"/>
                <w:sz w:val="20"/>
                <w:szCs w:val="20"/>
                <w:lang w:eastAsia="ar-SA"/>
              </w:rPr>
              <w:t>2</w:t>
            </w:r>
          </w:p>
        </w:tc>
        <w:tc>
          <w:tcPr>
            <w:tcW w:w="4394" w:type="dxa"/>
            <w:gridSpan w:val="2"/>
            <w:tcBorders>
              <w:top w:val="single" w:sz="4" w:space="0" w:color="000000"/>
              <w:left w:val="single" w:sz="4" w:space="0" w:color="000000"/>
              <w:bottom w:val="single" w:sz="4" w:space="0" w:color="000000"/>
            </w:tcBorders>
          </w:tcPr>
          <w:p w:rsidR="004D24C3" w:rsidRPr="000B3337" w:rsidRDefault="004D24C3" w:rsidP="00A9468F">
            <w:pPr>
              <w:tabs>
                <w:tab w:val="left" w:pos="360"/>
              </w:tabs>
              <w:suppressAutoHyphens/>
              <w:overflowPunct w:val="0"/>
              <w:autoSpaceDE w:val="0"/>
              <w:snapToGrid w:val="0"/>
              <w:textAlignment w:val="baseline"/>
              <w:rPr>
                <w:rFonts w:ascii="Times New Roman" w:eastAsia="Courier New" w:hAnsi="Times New Roman" w:cs="Courier New"/>
                <w:sz w:val="20"/>
                <w:szCs w:val="20"/>
                <w:lang w:eastAsia="ar-SA"/>
              </w:rPr>
            </w:pPr>
            <w:r w:rsidRPr="000B3337">
              <w:rPr>
                <w:rFonts w:ascii="Times New Roman" w:eastAsia="Courier New" w:hAnsi="Times New Roman" w:cs="Courier New"/>
                <w:sz w:val="20"/>
                <w:szCs w:val="20"/>
                <w:lang w:eastAsia="ar-SA"/>
              </w:rPr>
              <w:t>Предупреждение и пресечение случаев самовольного строительства на территории города Лыткарино Московской области</w:t>
            </w:r>
          </w:p>
        </w:tc>
        <w:tc>
          <w:tcPr>
            <w:tcW w:w="2977" w:type="dxa"/>
            <w:tcBorders>
              <w:top w:val="single" w:sz="4" w:space="0" w:color="000000"/>
              <w:left w:val="single" w:sz="4" w:space="0" w:color="000000"/>
              <w:bottom w:val="single" w:sz="4" w:space="0" w:color="000000"/>
            </w:tcBorders>
          </w:tcPr>
          <w:p w:rsidR="004D24C3" w:rsidRPr="000B3337" w:rsidRDefault="004D24C3" w:rsidP="00A9468F">
            <w:pPr>
              <w:widowControl w:val="0"/>
              <w:suppressAutoHyphens/>
              <w:autoSpaceDE w:val="0"/>
              <w:snapToGrid w:val="0"/>
              <w:rPr>
                <w:rFonts w:ascii="Times New Roman" w:eastAsia="Arial" w:hAnsi="Times New Roman"/>
                <w:sz w:val="20"/>
                <w:szCs w:val="20"/>
                <w:lang w:eastAsia="ar-SA"/>
              </w:rPr>
            </w:pPr>
            <w:r w:rsidRPr="000B3337">
              <w:rPr>
                <w:rFonts w:ascii="Times New Roman" w:eastAsia="Arial" w:hAnsi="Times New Roman"/>
                <w:sz w:val="20"/>
                <w:szCs w:val="20"/>
                <w:lang w:eastAsia="ar-SA"/>
              </w:rPr>
              <w:t>Количество снесенных  самовольных построек</w:t>
            </w:r>
          </w:p>
        </w:tc>
        <w:tc>
          <w:tcPr>
            <w:tcW w:w="1275" w:type="dxa"/>
            <w:tcBorders>
              <w:top w:val="single" w:sz="4" w:space="0" w:color="000000"/>
              <w:left w:val="single" w:sz="4" w:space="0" w:color="000000"/>
              <w:bottom w:val="single" w:sz="4" w:space="0" w:color="000000"/>
            </w:tcBorders>
          </w:tcPr>
          <w:p w:rsidR="004D24C3" w:rsidRPr="000B3337" w:rsidRDefault="004D24C3" w:rsidP="00A9468F">
            <w:pPr>
              <w:widowControl w:val="0"/>
              <w:overflowPunct w:val="0"/>
              <w:autoSpaceDE w:val="0"/>
              <w:snapToGrid w:val="0"/>
              <w:jc w:val="center"/>
              <w:textAlignment w:val="baseline"/>
              <w:rPr>
                <w:rFonts w:ascii="Times New Roman" w:hAnsi="Times New Roman"/>
                <w:sz w:val="20"/>
                <w:szCs w:val="20"/>
                <w:lang w:eastAsia="ar-SA"/>
              </w:rPr>
            </w:pPr>
            <w:proofErr w:type="spellStart"/>
            <w:proofErr w:type="gramStart"/>
            <w:r w:rsidRPr="000B3337">
              <w:rPr>
                <w:rFonts w:ascii="Times New Roman" w:hAnsi="Times New Roman"/>
                <w:sz w:val="20"/>
                <w:szCs w:val="20"/>
                <w:lang w:eastAsia="ar-SA"/>
              </w:rPr>
              <w:t>шт</w:t>
            </w:r>
            <w:proofErr w:type="spellEnd"/>
            <w:proofErr w:type="gramEnd"/>
          </w:p>
        </w:tc>
        <w:tc>
          <w:tcPr>
            <w:tcW w:w="1276" w:type="dxa"/>
            <w:gridSpan w:val="2"/>
            <w:tcBorders>
              <w:top w:val="single" w:sz="4" w:space="0" w:color="000000"/>
              <w:left w:val="single" w:sz="4" w:space="0" w:color="000000"/>
              <w:bottom w:val="single" w:sz="4" w:space="0" w:color="000000"/>
            </w:tcBorders>
          </w:tcPr>
          <w:p w:rsidR="004D24C3" w:rsidRPr="000B3337" w:rsidRDefault="004D24C3" w:rsidP="00A9468F">
            <w:pPr>
              <w:widowControl w:val="0"/>
              <w:overflowPunct w:val="0"/>
              <w:autoSpaceDE w:val="0"/>
              <w:snapToGrid w:val="0"/>
              <w:jc w:val="center"/>
              <w:textAlignment w:val="baseline"/>
              <w:rPr>
                <w:rFonts w:ascii="Times New Roman" w:hAnsi="Times New Roman"/>
                <w:sz w:val="20"/>
                <w:szCs w:val="20"/>
                <w:lang w:eastAsia="ar-SA"/>
              </w:rPr>
            </w:pPr>
            <w:r w:rsidRPr="000B3337">
              <w:rPr>
                <w:rFonts w:ascii="Times New Roman" w:hAnsi="Times New Roman"/>
                <w:sz w:val="20"/>
                <w:szCs w:val="20"/>
                <w:lang w:eastAsia="ar-SA"/>
              </w:rPr>
              <w:t>-</w:t>
            </w:r>
          </w:p>
        </w:tc>
        <w:tc>
          <w:tcPr>
            <w:tcW w:w="992" w:type="dxa"/>
            <w:gridSpan w:val="2"/>
            <w:tcBorders>
              <w:top w:val="single" w:sz="4" w:space="0" w:color="000000"/>
              <w:left w:val="single" w:sz="4" w:space="0" w:color="000000"/>
              <w:bottom w:val="single" w:sz="4" w:space="0" w:color="000000"/>
            </w:tcBorders>
          </w:tcPr>
          <w:p w:rsidR="004D24C3" w:rsidRPr="000B3337" w:rsidRDefault="004D24C3" w:rsidP="00A9468F">
            <w:pPr>
              <w:widowControl w:val="0"/>
              <w:overflowPunct w:val="0"/>
              <w:autoSpaceDE w:val="0"/>
              <w:snapToGrid w:val="0"/>
              <w:jc w:val="center"/>
              <w:textAlignment w:val="baseline"/>
              <w:rPr>
                <w:rFonts w:ascii="Times New Roman" w:hAnsi="Times New Roman"/>
                <w:sz w:val="20"/>
                <w:szCs w:val="20"/>
                <w:lang w:eastAsia="ar-SA"/>
              </w:rPr>
            </w:pPr>
            <w:r w:rsidRPr="000B3337">
              <w:rPr>
                <w:rFonts w:ascii="Times New Roman" w:hAnsi="Times New Roman"/>
                <w:sz w:val="20"/>
                <w:szCs w:val="20"/>
                <w:lang w:eastAsia="ar-SA"/>
              </w:rPr>
              <w:t>3</w:t>
            </w:r>
          </w:p>
        </w:tc>
        <w:tc>
          <w:tcPr>
            <w:tcW w:w="993" w:type="dxa"/>
            <w:gridSpan w:val="2"/>
            <w:tcBorders>
              <w:top w:val="single" w:sz="4" w:space="0" w:color="000000"/>
              <w:left w:val="single" w:sz="4" w:space="0" w:color="000000"/>
              <w:bottom w:val="single" w:sz="4" w:space="0" w:color="000000"/>
            </w:tcBorders>
          </w:tcPr>
          <w:p w:rsidR="004D24C3" w:rsidRPr="000B3337" w:rsidRDefault="004D24C3" w:rsidP="00A9468F">
            <w:pPr>
              <w:widowControl w:val="0"/>
              <w:overflowPunct w:val="0"/>
              <w:autoSpaceDE w:val="0"/>
              <w:snapToGrid w:val="0"/>
              <w:jc w:val="center"/>
              <w:textAlignment w:val="baseline"/>
              <w:rPr>
                <w:rFonts w:ascii="Times New Roman" w:hAnsi="Times New Roman"/>
                <w:sz w:val="20"/>
                <w:szCs w:val="20"/>
                <w:lang w:eastAsia="ar-SA"/>
              </w:rPr>
            </w:pPr>
            <w:r w:rsidRPr="000B3337">
              <w:rPr>
                <w:rFonts w:ascii="Times New Roman" w:hAnsi="Times New Roman"/>
                <w:sz w:val="20"/>
                <w:szCs w:val="20"/>
                <w:lang w:eastAsia="ar-SA"/>
              </w:rPr>
              <w:t>3</w:t>
            </w:r>
          </w:p>
        </w:tc>
        <w:tc>
          <w:tcPr>
            <w:tcW w:w="993" w:type="dxa"/>
            <w:gridSpan w:val="2"/>
            <w:tcBorders>
              <w:top w:val="single" w:sz="4" w:space="0" w:color="000000"/>
              <w:left w:val="single" w:sz="4" w:space="0" w:color="000000"/>
              <w:bottom w:val="single" w:sz="4" w:space="0" w:color="000000"/>
            </w:tcBorders>
          </w:tcPr>
          <w:p w:rsidR="004D24C3" w:rsidRPr="000B3337" w:rsidRDefault="004D24C3" w:rsidP="00A9468F">
            <w:pPr>
              <w:widowControl w:val="0"/>
              <w:overflowPunct w:val="0"/>
              <w:autoSpaceDE w:val="0"/>
              <w:snapToGrid w:val="0"/>
              <w:jc w:val="center"/>
              <w:textAlignment w:val="baseline"/>
              <w:rPr>
                <w:rFonts w:ascii="Times New Roman" w:hAnsi="Times New Roman"/>
                <w:sz w:val="20"/>
                <w:szCs w:val="20"/>
                <w:lang w:eastAsia="ar-SA"/>
              </w:rPr>
            </w:pPr>
            <w:r w:rsidRPr="000B3337">
              <w:rPr>
                <w:rFonts w:ascii="Times New Roman" w:hAnsi="Times New Roman"/>
                <w:sz w:val="20"/>
                <w:szCs w:val="20"/>
                <w:lang w:eastAsia="ar-SA"/>
              </w:rPr>
              <w:t>3</w:t>
            </w:r>
          </w:p>
        </w:tc>
        <w:tc>
          <w:tcPr>
            <w:tcW w:w="992" w:type="dxa"/>
            <w:gridSpan w:val="2"/>
            <w:tcBorders>
              <w:top w:val="single" w:sz="4" w:space="0" w:color="000000"/>
              <w:left w:val="single" w:sz="4" w:space="0" w:color="000000"/>
              <w:bottom w:val="single" w:sz="4" w:space="0" w:color="000000"/>
            </w:tcBorders>
          </w:tcPr>
          <w:p w:rsidR="004D24C3" w:rsidRPr="000B3337" w:rsidRDefault="004D24C3" w:rsidP="00A9468F">
            <w:pPr>
              <w:widowControl w:val="0"/>
              <w:overflowPunct w:val="0"/>
              <w:autoSpaceDE w:val="0"/>
              <w:snapToGrid w:val="0"/>
              <w:jc w:val="center"/>
              <w:textAlignment w:val="baseline"/>
              <w:rPr>
                <w:rFonts w:ascii="Times New Roman" w:hAnsi="Times New Roman"/>
                <w:sz w:val="20"/>
                <w:szCs w:val="20"/>
                <w:lang w:eastAsia="ar-SA"/>
              </w:rPr>
            </w:pPr>
            <w:r w:rsidRPr="000B3337">
              <w:rPr>
                <w:rFonts w:ascii="Times New Roman" w:hAnsi="Times New Roman"/>
                <w:sz w:val="20"/>
                <w:szCs w:val="20"/>
                <w:lang w:eastAsia="ar-SA"/>
              </w:rPr>
              <w:t>3</w:t>
            </w:r>
          </w:p>
        </w:tc>
        <w:tc>
          <w:tcPr>
            <w:tcW w:w="992" w:type="dxa"/>
            <w:gridSpan w:val="2"/>
            <w:tcBorders>
              <w:top w:val="single" w:sz="4" w:space="0" w:color="000000"/>
              <w:left w:val="single" w:sz="4" w:space="0" w:color="000000"/>
              <w:bottom w:val="single" w:sz="4" w:space="0" w:color="000000"/>
              <w:right w:val="single" w:sz="4" w:space="0" w:color="000000"/>
            </w:tcBorders>
          </w:tcPr>
          <w:p w:rsidR="004D24C3" w:rsidRPr="000B3337" w:rsidRDefault="004D24C3" w:rsidP="00A9468F">
            <w:pPr>
              <w:widowControl w:val="0"/>
              <w:overflowPunct w:val="0"/>
              <w:autoSpaceDE w:val="0"/>
              <w:snapToGrid w:val="0"/>
              <w:jc w:val="center"/>
              <w:textAlignment w:val="baseline"/>
              <w:rPr>
                <w:rFonts w:ascii="Times New Roman" w:hAnsi="Times New Roman"/>
                <w:sz w:val="20"/>
                <w:szCs w:val="20"/>
                <w:lang w:eastAsia="ar-SA"/>
              </w:rPr>
            </w:pPr>
            <w:r w:rsidRPr="000B3337">
              <w:rPr>
                <w:rFonts w:ascii="Times New Roman" w:hAnsi="Times New Roman"/>
                <w:sz w:val="20"/>
                <w:szCs w:val="20"/>
                <w:lang w:eastAsia="ar-SA"/>
              </w:rPr>
              <w:t>3</w:t>
            </w:r>
          </w:p>
        </w:tc>
      </w:tr>
      <w:tr w:rsidR="004D24C3" w:rsidRPr="000B3337" w:rsidTr="00A94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42" w:type="dxa"/>
        </w:trPr>
        <w:tc>
          <w:tcPr>
            <w:tcW w:w="15451" w:type="dxa"/>
            <w:gridSpan w:val="17"/>
            <w:tcBorders>
              <w:top w:val="single" w:sz="4" w:space="0" w:color="000000"/>
              <w:left w:val="single" w:sz="4" w:space="0" w:color="000000"/>
              <w:bottom w:val="single" w:sz="4" w:space="0" w:color="000000"/>
              <w:right w:val="single" w:sz="4" w:space="0" w:color="000000"/>
            </w:tcBorders>
          </w:tcPr>
          <w:p w:rsidR="004D24C3" w:rsidRPr="000B3337" w:rsidRDefault="004D24C3" w:rsidP="00A9468F">
            <w:pPr>
              <w:widowControl w:val="0"/>
              <w:suppressAutoHyphens/>
              <w:spacing w:before="120" w:after="120"/>
              <w:jc w:val="center"/>
              <w:rPr>
                <w:rFonts w:ascii="Times New Roman" w:eastAsia="SimSun" w:hAnsi="Times New Roman" w:cs="Mangal"/>
                <w:b/>
                <w:kern w:val="1"/>
                <w:lang w:eastAsia="hi-IN" w:bidi="hi-IN"/>
              </w:rPr>
            </w:pPr>
            <w:r w:rsidRPr="000B3337">
              <w:rPr>
                <w:rFonts w:ascii="Times New Roman" w:eastAsia="SimSun" w:hAnsi="Times New Roman" w:cs="Mangal"/>
                <w:b/>
                <w:kern w:val="1"/>
                <w:lang w:eastAsia="hi-IN" w:bidi="hi-IN"/>
              </w:rPr>
              <w:t>Подпрограмма «Развитие земельно-имущественного комплекса в городе Лыткарино»</w:t>
            </w:r>
          </w:p>
        </w:tc>
      </w:tr>
      <w:tr w:rsidR="004D24C3" w:rsidRPr="000B3337" w:rsidTr="00A9468F">
        <w:tblPrEx>
          <w:tblLook w:val="01E0" w:firstRow="1" w:lastRow="1" w:firstColumn="1" w:lastColumn="1" w:noHBand="0" w:noVBand="0"/>
        </w:tblPrEx>
        <w:trPr>
          <w:gridAfter w:val="1"/>
          <w:wAfter w:w="142" w:type="dxa"/>
          <w:trHeight w:val="690"/>
        </w:trPr>
        <w:tc>
          <w:tcPr>
            <w:tcW w:w="567" w:type="dxa"/>
            <w:vMerge w:val="restart"/>
            <w:tcBorders>
              <w:top w:val="single" w:sz="4" w:space="0" w:color="auto"/>
              <w:left w:val="single" w:sz="4" w:space="0" w:color="auto"/>
              <w:right w:val="single" w:sz="4" w:space="0" w:color="auto"/>
            </w:tcBorders>
          </w:tcPr>
          <w:p w:rsidR="004D24C3" w:rsidRPr="000B3337" w:rsidRDefault="004D24C3" w:rsidP="00A9468F">
            <w:pPr>
              <w:widowControl w:val="0"/>
              <w:suppressAutoHyphens/>
              <w:overflowPunct w:val="0"/>
              <w:autoSpaceDE w:val="0"/>
              <w:autoSpaceDN w:val="0"/>
              <w:adjustRightInd w:val="0"/>
              <w:jc w:val="center"/>
              <w:rPr>
                <w:rFonts w:ascii="Times New Roman" w:eastAsia="SimSun" w:hAnsi="Times New Roman" w:cs="Mangal"/>
                <w:kern w:val="1"/>
                <w:sz w:val="20"/>
                <w:szCs w:val="20"/>
                <w:lang w:eastAsia="hi-IN" w:bidi="hi-IN"/>
              </w:rPr>
            </w:pPr>
            <w:r w:rsidRPr="000B3337">
              <w:rPr>
                <w:rFonts w:ascii="Times New Roman" w:eastAsia="SimSun" w:hAnsi="Times New Roman" w:cs="Mangal"/>
                <w:kern w:val="1"/>
                <w:sz w:val="20"/>
                <w:szCs w:val="20"/>
                <w:lang w:eastAsia="hi-IN" w:bidi="hi-IN"/>
              </w:rPr>
              <w:t>1</w:t>
            </w:r>
          </w:p>
        </w:tc>
        <w:tc>
          <w:tcPr>
            <w:tcW w:w="4394" w:type="dxa"/>
            <w:gridSpan w:val="2"/>
            <w:vMerge w:val="restart"/>
            <w:tcBorders>
              <w:top w:val="single" w:sz="4" w:space="0" w:color="auto"/>
              <w:left w:val="single" w:sz="4" w:space="0" w:color="auto"/>
              <w:right w:val="single" w:sz="4" w:space="0" w:color="auto"/>
            </w:tcBorders>
          </w:tcPr>
          <w:p w:rsidR="004D24C3" w:rsidRPr="000B3337" w:rsidRDefault="004D24C3" w:rsidP="00A9468F">
            <w:pPr>
              <w:widowControl w:val="0"/>
              <w:suppressAutoHyphens/>
              <w:overflowPunct w:val="0"/>
              <w:autoSpaceDE w:val="0"/>
              <w:autoSpaceDN w:val="0"/>
              <w:adjustRightInd w:val="0"/>
              <w:rPr>
                <w:rFonts w:ascii="Times New Roman" w:eastAsia="SimSun" w:hAnsi="Times New Roman" w:cs="Mangal"/>
                <w:kern w:val="1"/>
                <w:sz w:val="20"/>
                <w:szCs w:val="20"/>
                <w:lang w:eastAsia="hi-IN" w:bidi="hi-IN"/>
              </w:rPr>
            </w:pPr>
            <w:r w:rsidRPr="000B3337">
              <w:rPr>
                <w:rFonts w:ascii="Times New Roman" w:eastAsia="SimSun" w:hAnsi="Times New Roman" w:cs="Mangal"/>
                <w:kern w:val="1"/>
                <w:sz w:val="20"/>
                <w:szCs w:val="20"/>
                <w:lang w:eastAsia="hi-IN" w:bidi="hi-IN"/>
              </w:rPr>
              <w:t>Выполнение плановых назначений по доходам, поступающим в бюджет города Лыткарино от использования и распоряжения муниципальным имуществом и земельными участками</w:t>
            </w:r>
          </w:p>
        </w:tc>
        <w:tc>
          <w:tcPr>
            <w:tcW w:w="2977" w:type="dxa"/>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suppressAutoHyphens/>
              <w:overflowPunct w:val="0"/>
              <w:autoSpaceDE w:val="0"/>
              <w:autoSpaceDN w:val="0"/>
              <w:adjustRightInd w:val="0"/>
              <w:rPr>
                <w:rFonts w:ascii="Times New Roman" w:eastAsia="SimSun" w:hAnsi="Times New Roman" w:cs="Mangal"/>
                <w:kern w:val="1"/>
                <w:sz w:val="20"/>
                <w:szCs w:val="20"/>
                <w:lang w:eastAsia="hi-IN" w:bidi="hi-IN"/>
              </w:rPr>
            </w:pPr>
            <w:r w:rsidRPr="000B3337">
              <w:rPr>
                <w:rFonts w:ascii="Times New Roman" w:eastAsia="SimSun" w:hAnsi="Times New Roman" w:cs="Mangal"/>
                <w:kern w:val="1"/>
                <w:sz w:val="20"/>
                <w:szCs w:val="20"/>
                <w:lang w:eastAsia="hi-IN" w:bidi="hi-IN"/>
              </w:rPr>
              <w:t xml:space="preserve">Планируемые поступления арендной </w:t>
            </w:r>
            <w:proofErr w:type="gramStart"/>
            <w:r w:rsidRPr="000B3337">
              <w:rPr>
                <w:rFonts w:ascii="Times New Roman" w:eastAsia="SimSun" w:hAnsi="Times New Roman" w:cs="Mangal"/>
                <w:kern w:val="1"/>
                <w:sz w:val="20"/>
                <w:szCs w:val="20"/>
                <w:lang w:eastAsia="hi-IN" w:bidi="hi-IN"/>
              </w:rPr>
              <w:t>платы</w:t>
            </w:r>
            <w:proofErr w:type="gramEnd"/>
            <w:r w:rsidRPr="000B3337">
              <w:rPr>
                <w:rFonts w:ascii="Times New Roman" w:eastAsia="SimSun" w:hAnsi="Times New Roman" w:cs="Mangal"/>
                <w:kern w:val="1"/>
                <w:sz w:val="20"/>
                <w:szCs w:val="20"/>
                <w:lang w:eastAsia="hi-IN" w:bidi="hi-IN"/>
              </w:rPr>
              <w:t xml:space="preserve"> за земельные участки включая средства от продажи права аренды  </w:t>
            </w:r>
          </w:p>
        </w:tc>
        <w:tc>
          <w:tcPr>
            <w:tcW w:w="1275" w:type="dxa"/>
            <w:tcBorders>
              <w:top w:val="single" w:sz="4" w:space="0" w:color="auto"/>
              <w:left w:val="single" w:sz="4" w:space="0" w:color="auto"/>
              <w:right w:val="single" w:sz="4" w:space="0" w:color="auto"/>
            </w:tcBorders>
            <w:vAlign w:val="center"/>
          </w:tcPr>
          <w:p w:rsidR="004D24C3" w:rsidRPr="000B3337" w:rsidRDefault="004D24C3" w:rsidP="00A9468F">
            <w:pPr>
              <w:widowControl w:val="0"/>
              <w:suppressAutoHyphens/>
              <w:overflowPunct w:val="0"/>
              <w:autoSpaceDE w:val="0"/>
              <w:autoSpaceDN w:val="0"/>
              <w:adjustRightInd w:val="0"/>
              <w:jc w:val="center"/>
              <w:rPr>
                <w:rFonts w:ascii="Times New Roman" w:eastAsia="SimSun" w:hAnsi="Times New Roman" w:cs="Mangal"/>
                <w:kern w:val="1"/>
                <w:sz w:val="20"/>
                <w:szCs w:val="20"/>
                <w:lang w:eastAsia="hi-IN" w:bidi="hi-IN"/>
              </w:rPr>
            </w:pPr>
            <w:r w:rsidRPr="000B3337">
              <w:rPr>
                <w:rFonts w:ascii="Times New Roman" w:eastAsia="SimSun" w:hAnsi="Times New Roman" w:cs="Mangal"/>
                <w:kern w:val="1"/>
                <w:sz w:val="20"/>
                <w:szCs w:val="20"/>
                <w:lang w:eastAsia="hi-IN" w:bidi="hi-IN"/>
              </w:rPr>
              <w:t>тыс</w:t>
            </w:r>
            <w:proofErr w:type="gramStart"/>
            <w:r w:rsidRPr="000B3337">
              <w:rPr>
                <w:rFonts w:ascii="Times New Roman" w:eastAsia="SimSun" w:hAnsi="Times New Roman" w:cs="Mangal"/>
                <w:kern w:val="1"/>
                <w:sz w:val="20"/>
                <w:szCs w:val="20"/>
                <w:lang w:eastAsia="hi-IN" w:bidi="hi-IN"/>
              </w:rPr>
              <w:t>.р</w:t>
            </w:r>
            <w:proofErr w:type="gramEnd"/>
            <w:r w:rsidRPr="000B3337">
              <w:rPr>
                <w:rFonts w:ascii="Times New Roman" w:eastAsia="SimSun" w:hAnsi="Times New Roman" w:cs="Mangal"/>
                <w:kern w:val="1"/>
                <w:sz w:val="20"/>
                <w:szCs w:val="20"/>
                <w:lang w:eastAsia="hi-IN" w:bidi="hi-IN"/>
              </w:rPr>
              <w:t>уб.</w:t>
            </w:r>
          </w:p>
        </w:tc>
        <w:tc>
          <w:tcPr>
            <w:tcW w:w="1276" w:type="dxa"/>
            <w:gridSpan w:val="2"/>
            <w:tcBorders>
              <w:top w:val="single" w:sz="4" w:space="0" w:color="auto"/>
              <w:left w:val="single" w:sz="4" w:space="0" w:color="auto"/>
              <w:right w:val="single" w:sz="4" w:space="0" w:color="auto"/>
            </w:tcBorders>
            <w:vAlign w:val="center"/>
          </w:tcPr>
          <w:p w:rsidR="004D24C3" w:rsidRPr="000B3337" w:rsidRDefault="004D24C3" w:rsidP="00A9468F">
            <w:pPr>
              <w:widowControl w:val="0"/>
              <w:suppressAutoHyphens/>
              <w:overflowPunct w:val="0"/>
              <w:autoSpaceDE w:val="0"/>
              <w:autoSpaceDN w:val="0"/>
              <w:adjustRightInd w:val="0"/>
              <w:jc w:val="center"/>
              <w:rPr>
                <w:rFonts w:ascii="Times New Roman" w:eastAsia="SimSun" w:hAnsi="Times New Roman"/>
                <w:kern w:val="1"/>
                <w:sz w:val="18"/>
                <w:szCs w:val="18"/>
                <w:lang w:eastAsia="hi-IN" w:bidi="hi-IN"/>
              </w:rPr>
            </w:pPr>
            <w:r w:rsidRPr="000B3337">
              <w:rPr>
                <w:rFonts w:ascii="Times New Roman" w:eastAsia="SimSun" w:hAnsi="Times New Roman"/>
                <w:kern w:val="1"/>
                <w:sz w:val="18"/>
                <w:szCs w:val="18"/>
                <w:lang w:eastAsia="hi-IN" w:bidi="hi-IN"/>
              </w:rPr>
              <w:t>273 925,0</w:t>
            </w:r>
          </w:p>
        </w:tc>
        <w:tc>
          <w:tcPr>
            <w:tcW w:w="992" w:type="dxa"/>
            <w:gridSpan w:val="2"/>
            <w:tcBorders>
              <w:top w:val="single" w:sz="4" w:space="0" w:color="auto"/>
              <w:left w:val="single" w:sz="4" w:space="0" w:color="auto"/>
              <w:right w:val="single" w:sz="4" w:space="0" w:color="auto"/>
            </w:tcBorders>
            <w:vAlign w:val="center"/>
          </w:tcPr>
          <w:p w:rsidR="004D24C3" w:rsidRPr="000B3337" w:rsidRDefault="004D24C3" w:rsidP="00A9468F">
            <w:pPr>
              <w:widowControl w:val="0"/>
              <w:suppressAutoHyphens/>
              <w:overflowPunct w:val="0"/>
              <w:autoSpaceDE w:val="0"/>
              <w:autoSpaceDN w:val="0"/>
              <w:adjustRightInd w:val="0"/>
              <w:jc w:val="center"/>
              <w:rPr>
                <w:rFonts w:ascii="Times New Roman" w:eastAsia="SimSun" w:hAnsi="Times New Roman"/>
                <w:kern w:val="1"/>
                <w:sz w:val="18"/>
                <w:szCs w:val="18"/>
                <w:lang w:eastAsia="hi-IN" w:bidi="hi-IN"/>
              </w:rPr>
            </w:pPr>
            <w:r w:rsidRPr="000B3337">
              <w:rPr>
                <w:rFonts w:ascii="Times New Roman" w:eastAsia="SimSun" w:hAnsi="Times New Roman"/>
                <w:kern w:val="1"/>
                <w:sz w:val="18"/>
                <w:szCs w:val="18"/>
                <w:lang w:eastAsia="hi-IN" w:bidi="hi-IN"/>
              </w:rPr>
              <w:t>180 000,0</w:t>
            </w:r>
          </w:p>
        </w:tc>
        <w:tc>
          <w:tcPr>
            <w:tcW w:w="993" w:type="dxa"/>
            <w:gridSpan w:val="2"/>
            <w:tcBorders>
              <w:top w:val="single" w:sz="4" w:space="0" w:color="auto"/>
              <w:left w:val="single" w:sz="4" w:space="0" w:color="auto"/>
              <w:right w:val="single" w:sz="4" w:space="0" w:color="auto"/>
            </w:tcBorders>
            <w:vAlign w:val="center"/>
          </w:tcPr>
          <w:p w:rsidR="004D24C3" w:rsidRPr="000B3337" w:rsidRDefault="004D24C3" w:rsidP="00A9468F">
            <w:pPr>
              <w:suppressAutoHyphens/>
              <w:jc w:val="center"/>
              <w:rPr>
                <w:rFonts w:ascii="Times New Roman" w:eastAsia="SimSun" w:hAnsi="Times New Roman" w:cs="Mangal"/>
                <w:kern w:val="1"/>
                <w:lang w:eastAsia="hi-IN" w:bidi="hi-IN"/>
              </w:rPr>
            </w:pPr>
            <w:r w:rsidRPr="000B3337">
              <w:rPr>
                <w:rFonts w:ascii="Times New Roman" w:eastAsia="SimSun" w:hAnsi="Times New Roman"/>
                <w:kern w:val="1"/>
                <w:sz w:val="18"/>
                <w:szCs w:val="18"/>
                <w:lang w:eastAsia="hi-IN" w:bidi="hi-IN"/>
              </w:rPr>
              <w:t>198 000,0</w:t>
            </w:r>
          </w:p>
        </w:tc>
        <w:tc>
          <w:tcPr>
            <w:tcW w:w="993" w:type="dxa"/>
            <w:gridSpan w:val="2"/>
            <w:tcBorders>
              <w:top w:val="single" w:sz="4" w:space="0" w:color="auto"/>
              <w:left w:val="single" w:sz="4" w:space="0" w:color="auto"/>
              <w:right w:val="single" w:sz="4" w:space="0" w:color="auto"/>
            </w:tcBorders>
            <w:vAlign w:val="center"/>
          </w:tcPr>
          <w:p w:rsidR="004D24C3" w:rsidRPr="000B3337" w:rsidRDefault="004D24C3" w:rsidP="00A9468F">
            <w:pPr>
              <w:suppressAutoHyphens/>
              <w:jc w:val="center"/>
              <w:rPr>
                <w:rFonts w:ascii="Times New Roman" w:eastAsia="SimSun" w:hAnsi="Times New Roman" w:cs="Mangal"/>
                <w:kern w:val="1"/>
                <w:lang w:eastAsia="hi-IN" w:bidi="hi-IN"/>
              </w:rPr>
            </w:pPr>
            <w:r w:rsidRPr="000B3337">
              <w:rPr>
                <w:rFonts w:ascii="Times New Roman" w:eastAsia="SimSun" w:hAnsi="Times New Roman"/>
                <w:kern w:val="1"/>
                <w:sz w:val="18"/>
                <w:szCs w:val="18"/>
                <w:lang w:eastAsia="hi-IN" w:bidi="hi-IN"/>
              </w:rPr>
              <w:t>217 800,0</w:t>
            </w:r>
          </w:p>
        </w:tc>
        <w:tc>
          <w:tcPr>
            <w:tcW w:w="992" w:type="dxa"/>
            <w:gridSpan w:val="2"/>
            <w:tcBorders>
              <w:top w:val="single" w:sz="4" w:space="0" w:color="auto"/>
              <w:left w:val="single" w:sz="4" w:space="0" w:color="auto"/>
              <w:right w:val="single" w:sz="4" w:space="0" w:color="auto"/>
            </w:tcBorders>
            <w:vAlign w:val="center"/>
          </w:tcPr>
          <w:p w:rsidR="004D24C3" w:rsidRPr="000B3337" w:rsidRDefault="004D24C3" w:rsidP="00A9468F">
            <w:pPr>
              <w:suppressAutoHyphens/>
              <w:jc w:val="center"/>
              <w:rPr>
                <w:rFonts w:ascii="Times New Roman" w:eastAsia="SimSun" w:hAnsi="Times New Roman" w:cs="Mangal"/>
                <w:kern w:val="1"/>
                <w:lang w:eastAsia="hi-IN" w:bidi="hi-IN"/>
              </w:rPr>
            </w:pPr>
            <w:r w:rsidRPr="000B3337">
              <w:rPr>
                <w:rFonts w:ascii="Times New Roman" w:eastAsia="SimSun" w:hAnsi="Times New Roman"/>
                <w:kern w:val="1"/>
                <w:sz w:val="18"/>
                <w:szCs w:val="18"/>
                <w:lang w:eastAsia="hi-IN" w:bidi="hi-IN"/>
              </w:rPr>
              <w:t>217 800,0</w:t>
            </w:r>
          </w:p>
        </w:tc>
        <w:tc>
          <w:tcPr>
            <w:tcW w:w="992" w:type="dxa"/>
            <w:gridSpan w:val="2"/>
            <w:tcBorders>
              <w:top w:val="single" w:sz="4" w:space="0" w:color="auto"/>
              <w:left w:val="single" w:sz="4" w:space="0" w:color="auto"/>
              <w:right w:val="single" w:sz="4" w:space="0" w:color="auto"/>
            </w:tcBorders>
            <w:vAlign w:val="center"/>
          </w:tcPr>
          <w:p w:rsidR="004D24C3" w:rsidRPr="000B3337" w:rsidRDefault="004D24C3" w:rsidP="00A9468F">
            <w:pPr>
              <w:suppressAutoHyphens/>
              <w:jc w:val="center"/>
              <w:rPr>
                <w:rFonts w:ascii="Times New Roman" w:eastAsia="SimSun" w:hAnsi="Times New Roman" w:cs="Mangal"/>
                <w:kern w:val="1"/>
                <w:lang w:eastAsia="hi-IN" w:bidi="hi-IN"/>
              </w:rPr>
            </w:pPr>
            <w:r w:rsidRPr="000B3337">
              <w:rPr>
                <w:rFonts w:ascii="Times New Roman" w:eastAsia="SimSun" w:hAnsi="Times New Roman"/>
                <w:kern w:val="1"/>
                <w:sz w:val="18"/>
                <w:szCs w:val="18"/>
                <w:lang w:eastAsia="hi-IN" w:bidi="hi-IN"/>
              </w:rPr>
              <w:t>217 800,0</w:t>
            </w:r>
          </w:p>
        </w:tc>
      </w:tr>
      <w:tr w:rsidR="004D24C3" w:rsidRPr="000B3337" w:rsidTr="00A9468F">
        <w:tblPrEx>
          <w:tblLook w:val="01E0" w:firstRow="1" w:lastRow="1" w:firstColumn="1" w:lastColumn="1" w:noHBand="0" w:noVBand="0"/>
        </w:tblPrEx>
        <w:trPr>
          <w:gridAfter w:val="1"/>
          <w:wAfter w:w="142" w:type="dxa"/>
          <w:trHeight w:val="569"/>
        </w:trPr>
        <w:tc>
          <w:tcPr>
            <w:tcW w:w="567" w:type="dxa"/>
            <w:vMerge/>
            <w:tcBorders>
              <w:left w:val="single" w:sz="4" w:space="0" w:color="auto"/>
              <w:right w:val="single" w:sz="4" w:space="0" w:color="auto"/>
            </w:tcBorders>
          </w:tcPr>
          <w:p w:rsidR="004D24C3" w:rsidRPr="000B3337" w:rsidRDefault="004D24C3" w:rsidP="00A9468F">
            <w:pPr>
              <w:widowControl w:val="0"/>
              <w:suppressAutoHyphens/>
              <w:overflowPunct w:val="0"/>
              <w:autoSpaceDE w:val="0"/>
              <w:autoSpaceDN w:val="0"/>
              <w:adjustRightInd w:val="0"/>
              <w:jc w:val="center"/>
              <w:rPr>
                <w:rFonts w:ascii="Times New Roman" w:eastAsia="SimSun" w:hAnsi="Times New Roman" w:cs="Mangal"/>
                <w:kern w:val="1"/>
                <w:sz w:val="20"/>
                <w:szCs w:val="20"/>
                <w:lang w:eastAsia="hi-IN" w:bidi="hi-IN"/>
              </w:rPr>
            </w:pPr>
          </w:p>
        </w:tc>
        <w:tc>
          <w:tcPr>
            <w:tcW w:w="4394" w:type="dxa"/>
            <w:gridSpan w:val="2"/>
            <w:vMerge/>
            <w:tcBorders>
              <w:left w:val="single" w:sz="4" w:space="0" w:color="auto"/>
              <w:right w:val="single" w:sz="4" w:space="0" w:color="auto"/>
            </w:tcBorders>
          </w:tcPr>
          <w:p w:rsidR="004D24C3" w:rsidRPr="000B3337" w:rsidRDefault="004D24C3" w:rsidP="00A9468F">
            <w:pPr>
              <w:widowControl w:val="0"/>
              <w:suppressAutoHyphens/>
              <w:overflowPunct w:val="0"/>
              <w:autoSpaceDE w:val="0"/>
              <w:autoSpaceDN w:val="0"/>
              <w:adjustRightInd w:val="0"/>
              <w:rPr>
                <w:rFonts w:ascii="Times New Roman" w:eastAsia="SimSun" w:hAnsi="Times New Roman" w:cs="Mangal"/>
                <w:kern w:val="1"/>
                <w:sz w:val="20"/>
                <w:szCs w:val="20"/>
                <w:lang w:eastAsia="hi-IN" w:bidi="hi-IN"/>
              </w:rPr>
            </w:pPr>
          </w:p>
        </w:tc>
        <w:tc>
          <w:tcPr>
            <w:tcW w:w="2977" w:type="dxa"/>
            <w:tcBorders>
              <w:top w:val="single" w:sz="4" w:space="0" w:color="auto"/>
              <w:left w:val="single" w:sz="4" w:space="0" w:color="auto"/>
              <w:bottom w:val="single" w:sz="4" w:space="0" w:color="auto"/>
              <w:right w:val="single" w:sz="4" w:space="0" w:color="auto"/>
            </w:tcBorders>
          </w:tcPr>
          <w:p w:rsidR="004D24C3" w:rsidRPr="000B3337" w:rsidRDefault="004D24C3" w:rsidP="00A9468F">
            <w:pPr>
              <w:widowControl w:val="0"/>
              <w:suppressAutoHyphens/>
              <w:overflowPunct w:val="0"/>
              <w:autoSpaceDE w:val="0"/>
              <w:autoSpaceDN w:val="0"/>
              <w:adjustRightInd w:val="0"/>
              <w:rPr>
                <w:rFonts w:ascii="Times New Roman" w:eastAsia="SimSun" w:hAnsi="Times New Roman" w:cs="Mangal"/>
                <w:kern w:val="1"/>
                <w:sz w:val="20"/>
                <w:szCs w:val="20"/>
                <w:lang w:eastAsia="hi-IN" w:bidi="hi-IN"/>
              </w:rPr>
            </w:pPr>
            <w:r w:rsidRPr="000B3337">
              <w:rPr>
                <w:rFonts w:ascii="Times New Roman" w:eastAsia="SimSun" w:hAnsi="Times New Roman" w:cs="Mangal"/>
                <w:kern w:val="1"/>
                <w:sz w:val="20"/>
                <w:szCs w:val="20"/>
                <w:lang w:eastAsia="hi-IN" w:bidi="hi-IN"/>
              </w:rPr>
              <w:t>Поступления от взыскания задолженности</w:t>
            </w:r>
          </w:p>
        </w:tc>
        <w:tc>
          <w:tcPr>
            <w:tcW w:w="1275" w:type="dxa"/>
            <w:tcBorders>
              <w:left w:val="single" w:sz="4" w:space="0" w:color="auto"/>
              <w:bottom w:val="single" w:sz="4" w:space="0" w:color="auto"/>
              <w:right w:val="single" w:sz="4" w:space="0" w:color="auto"/>
            </w:tcBorders>
            <w:vAlign w:val="center"/>
          </w:tcPr>
          <w:p w:rsidR="004D24C3" w:rsidRPr="000B3337" w:rsidRDefault="004D24C3" w:rsidP="00A9468F">
            <w:pPr>
              <w:jc w:val="center"/>
            </w:pPr>
            <w:r w:rsidRPr="000B3337">
              <w:rPr>
                <w:rFonts w:ascii="Times New Roman" w:eastAsia="SimSun" w:hAnsi="Times New Roman" w:cs="Mangal"/>
                <w:kern w:val="1"/>
                <w:sz w:val="20"/>
                <w:szCs w:val="20"/>
                <w:lang w:eastAsia="hi-IN" w:bidi="hi-IN"/>
              </w:rPr>
              <w:t>тыс</w:t>
            </w:r>
            <w:proofErr w:type="gramStart"/>
            <w:r w:rsidRPr="000B3337">
              <w:rPr>
                <w:rFonts w:ascii="Times New Roman" w:eastAsia="SimSun" w:hAnsi="Times New Roman" w:cs="Mangal"/>
                <w:kern w:val="1"/>
                <w:sz w:val="20"/>
                <w:szCs w:val="20"/>
                <w:lang w:eastAsia="hi-IN" w:bidi="hi-IN"/>
              </w:rPr>
              <w:t>.р</w:t>
            </w:r>
            <w:proofErr w:type="gramEnd"/>
            <w:r w:rsidRPr="000B3337">
              <w:rPr>
                <w:rFonts w:ascii="Times New Roman" w:eastAsia="SimSun" w:hAnsi="Times New Roman" w:cs="Mangal"/>
                <w:kern w:val="1"/>
                <w:sz w:val="20"/>
                <w:szCs w:val="20"/>
                <w:lang w:eastAsia="hi-IN" w:bidi="hi-IN"/>
              </w:rPr>
              <w:t>уб.</w:t>
            </w:r>
          </w:p>
        </w:tc>
        <w:tc>
          <w:tcPr>
            <w:tcW w:w="1276" w:type="dxa"/>
            <w:gridSpan w:val="2"/>
            <w:tcBorders>
              <w:left w:val="single" w:sz="4" w:space="0" w:color="auto"/>
              <w:bottom w:val="single" w:sz="4" w:space="0" w:color="auto"/>
              <w:right w:val="single" w:sz="4" w:space="0" w:color="auto"/>
            </w:tcBorders>
            <w:vAlign w:val="center"/>
          </w:tcPr>
          <w:p w:rsidR="004D24C3" w:rsidRPr="000B3337" w:rsidRDefault="004D24C3" w:rsidP="00A9468F">
            <w:pPr>
              <w:widowControl w:val="0"/>
              <w:suppressAutoHyphens/>
              <w:overflowPunct w:val="0"/>
              <w:autoSpaceDE w:val="0"/>
              <w:autoSpaceDN w:val="0"/>
              <w:adjustRightInd w:val="0"/>
              <w:jc w:val="center"/>
              <w:rPr>
                <w:rFonts w:ascii="Times New Roman" w:eastAsia="SimSun" w:hAnsi="Times New Roman"/>
                <w:kern w:val="1"/>
                <w:sz w:val="18"/>
                <w:szCs w:val="18"/>
                <w:lang w:eastAsia="hi-IN" w:bidi="hi-IN"/>
              </w:rPr>
            </w:pPr>
            <w:r w:rsidRPr="000B3337">
              <w:rPr>
                <w:rFonts w:ascii="Times New Roman" w:eastAsia="SimSun" w:hAnsi="Times New Roman"/>
                <w:kern w:val="1"/>
                <w:sz w:val="18"/>
                <w:szCs w:val="18"/>
                <w:lang w:eastAsia="hi-IN" w:bidi="hi-IN"/>
              </w:rPr>
              <w:t>2 319,0</w:t>
            </w:r>
          </w:p>
        </w:tc>
        <w:tc>
          <w:tcPr>
            <w:tcW w:w="992" w:type="dxa"/>
            <w:gridSpan w:val="2"/>
            <w:tcBorders>
              <w:left w:val="single" w:sz="4" w:space="0" w:color="auto"/>
              <w:bottom w:val="single" w:sz="4" w:space="0" w:color="auto"/>
              <w:right w:val="single" w:sz="4" w:space="0" w:color="auto"/>
            </w:tcBorders>
            <w:vAlign w:val="center"/>
          </w:tcPr>
          <w:p w:rsidR="004D24C3" w:rsidRPr="000B3337" w:rsidRDefault="004D24C3" w:rsidP="00A9468F">
            <w:pPr>
              <w:widowControl w:val="0"/>
              <w:suppressAutoHyphens/>
              <w:overflowPunct w:val="0"/>
              <w:autoSpaceDE w:val="0"/>
              <w:autoSpaceDN w:val="0"/>
              <w:adjustRightInd w:val="0"/>
              <w:jc w:val="center"/>
              <w:rPr>
                <w:rFonts w:ascii="Times New Roman" w:eastAsia="SimSun" w:hAnsi="Times New Roman"/>
                <w:kern w:val="1"/>
                <w:sz w:val="18"/>
                <w:szCs w:val="18"/>
                <w:lang w:eastAsia="hi-IN" w:bidi="hi-IN"/>
              </w:rPr>
            </w:pPr>
            <w:r w:rsidRPr="000B3337">
              <w:rPr>
                <w:rFonts w:ascii="Times New Roman" w:eastAsia="SimSun" w:hAnsi="Times New Roman"/>
                <w:kern w:val="1"/>
                <w:sz w:val="18"/>
                <w:szCs w:val="18"/>
                <w:lang w:eastAsia="hi-IN" w:bidi="hi-IN"/>
              </w:rPr>
              <w:t>1 159,0</w:t>
            </w:r>
          </w:p>
        </w:tc>
        <w:tc>
          <w:tcPr>
            <w:tcW w:w="993" w:type="dxa"/>
            <w:gridSpan w:val="2"/>
            <w:tcBorders>
              <w:left w:val="single" w:sz="4" w:space="0" w:color="auto"/>
              <w:bottom w:val="single" w:sz="4" w:space="0" w:color="auto"/>
              <w:right w:val="single" w:sz="4" w:space="0" w:color="auto"/>
            </w:tcBorders>
            <w:vAlign w:val="center"/>
          </w:tcPr>
          <w:p w:rsidR="004D24C3" w:rsidRPr="000B3337" w:rsidRDefault="004D24C3" w:rsidP="00A9468F">
            <w:pPr>
              <w:widowControl w:val="0"/>
              <w:suppressAutoHyphens/>
              <w:overflowPunct w:val="0"/>
              <w:autoSpaceDE w:val="0"/>
              <w:autoSpaceDN w:val="0"/>
              <w:adjustRightInd w:val="0"/>
              <w:jc w:val="center"/>
              <w:rPr>
                <w:rFonts w:ascii="Times New Roman" w:eastAsia="SimSun" w:hAnsi="Times New Roman"/>
                <w:kern w:val="1"/>
                <w:sz w:val="18"/>
                <w:szCs w:val="18"/>
                <w:lang w:eastAsia="hi-IN" w:bidi="hi-IN"/>
              </w:rPr>
            </w:pPr>
            <w:r w:rsidRPr="000B3337">
              <w:rPr>
                <w:rFonts w:ascii="Times New Roman" w:eastAsia="SimSun" w:hAnsi="Times New Roman"/>
                <w:kern w:val="1"/>
                <w:sz w:val="18"/>
                <w:szCs w:val="18"/>
                <w:lang w:eastAsia="hi-IN" w:bidi="hi-IN"/>
              </w:rPr>
              <w:t>1 000,0</w:t>
            </w:r>
          </w:p>
        </w:tc>
        <w:tc>
          <w:tcPr>
            <w:tcW w:w="993" w:type="dxa"/>
            <w:gridSpan w:val="2"/>
            <w:tcBorders>
              <w:left w:val="single" w:sz="4" w:space="0" w:color="auto"/>
              <w:bottom w:val="single" w:sz="4" w:space="0" w:color="auto"/>
              <w:right w:val="single" w:sz="4" w:space="0" w:color="auto"/>
            </w:tcBorders>
            <w:vAlign w:val="center"/>
          </w:tcPr>
          <w:p w:rsidR="004D24C3" w:rsidRPr="000B3337" w:rsidRDefault="004D24C3" w:rsidP="00A9468F">
            <w:pPr>
              <w:suppressAutoHyphens/>
              <w:jc w:val="center"/>
              <w:rPr>
                <w:rFonts w:ascii="Times New Roman" w:eastAsia="SimSun" w:hAnsi="Times New Roman"/>
                <w:kern w:val="1"/>
                <w:sz w:val="18"/>
                <w:szCs w:val="18"/>
                <w:lang w:eastAsia="hi-IN" w:bidi="hi-IN"/>
              </w:rPr>
            </w:pPr>
            <w:r w:rsidRPr="000B3337">
              <w:rPr>
                <w:rFonts w:ascii="Times New Roman" w:eastAsia="SimSun" w:hAnsi="Times New Roman"/>
                <w:kern w:val="1"/>
                <w:sz w:val="18"/>
                <w:szCs w:val="18"/>
                <w:lang w:eastAsia="hi-IN" w:bidi="hi-IN"/>
              </w:rPr>
              <w:t>1 000,0</w:t>
            </w:r>
          </w:p>
        </w:tc>
        <w:tc>
          <w:tcPr>
            <w:tcW w:w="992" w:type="dxa"/>
            <w:gridSpan w:val="2"/>
            <w:tcBorders>
              <w:left w:val="single" w:sz="4" w:space="0" w:color="auto"/>
              <w:bottom w:val="single" w:sz="4" w:space="0" w:color="auto"/>
              <w:right w:val="single" w:sz="4" w:space="0" w:color="auto"/>
            </w:tcBorders>
            <w:vAlign w:val="center"/>
          </w:tcPr>
          <w:p w:rsidR="004D24C3" w:rsidRPr="000B3337" w:rsidRDefault="004D24C3" w:rsidP="00A9468F">
            <w:pPr>
              <w:suppressAutoHyphens/>
              <w:jc w:val="center"/>
              <w:rPr>
                <w:rFonts w:ascii="Times New Roman" w:eastAsia="SimSun" w:hAnsi="Times New Roman"/>
                <w:kern w:val="1"/>
                <w:sz w:val="18"/>
                <w:szCs w:val="18"/>
                <w:highlight w:val="lightGray"/>
                <w:lang w:eastAsia="hi-IN" w:bidi="hi-IN"/>
              </w:rPr>
            </w:pPr>
            <w:r w:rsidRPr="000B3337">
              <w:rPr>
                <w:rFonts w:ascii="Times New Roman" w:eastAsia="SimSun" w:hAnsi="Times New Roman"/>
                <w:kern w:val="1"/>
                <w:sz w:val="18"/>
                <w:szCs w:val="18"/>
                <w:lang w:eastAsia="hi-IN" w:bidi="hi-IN"/>
              </w:rPr>
              <w:t>1 000,0</w:t>
            </w:r>
          </w:p>
        </w:tc>
        <w:tc>
          <w:tcPr>
            <w:tcW w:w="992" w:type="dxa"/>
            <w:gridSpan w:val="2"/>
            <w:tcBorders>
              <w:left w:val="single" w:sz="4" w:space="0" w:color="auto"/>
              <w:bottom w:val="single" w:sz="4" w:space="0" w:color="auto"/>
              <w:right w:val="single" w:sz="4" w:space="0" w:color="auto"/>
            </w:tcBorders>
            <w:vAlign w:val="center"/>
          </w:tcPr>
          <w:p w:rsidR="004D24C3" w:rsidRPr="000B3337" w:rsidRDefault="004D24C3" w:rsidP="00A9468F">
            <w:pPr>
              <w:suppressAutoHyphens/>
              <w:jc w:val="center"/>
              <w:rPr>
                <w:rFonts w:ascii="Times New Roman" w:eastAsia="SimSun" w:hAnsi="Times New Roman"/>
                <w:kern w:val="1"/>
                <w:sz w:val="18"/>
                <w:szCs w:val="18"/>
                <w:lang w:eastAsia="hi-IN" w:bidi="hi-IN"/>
              </w:rPr>
            </w:pPr>
            <w:r w:rsidRPr="000B3337">
              <w:rPr>
                <w:rFonts w:ascii="Times New Roman" w:eastAsia="SimSun" w:hAnsi="Times New Roman"/>
                <w:kern w:val="1"/>
                <w:sz w:val="18"/>
                <w:szCs w:val="18"/>
                <w:lang w:eastAsia="hi-IN" w:bidi="hi-IN"/>
              </w:rPr>
              <w:t>1 000,0</w:t>
            </w:r>
          </w:p>
        </w:tc>
      </w:tr>
      <w:tr w:rsidR="004D24C3" w:rsidRPr="000B3337" w:rsidTr="00A9468F">
        <w:tblPrEx>
          <w:tblLook w:val="01E0" w:firstRow="1" w:lastRow="1" w:firstColumn="1" w:lastColumn="1" w:noHBand="0" w:noVBand="0"/>
        </w:tblPrEx>
        <w:trPr>
          <w:gridAfter w:val="1"/>
          <w:wAfter w:w="142" w:type="dxa"/>
          <w:trHeight w:val="690"/>
        </w:trPr>
        <w:tc>
          <w:tcPr>
            <w:tcW w:w="567" w:type="dxa"/>
            <w:vMerge/>
            <w:tcBorders>
              <w:left w:val="single" w:sz="4" w:space="0" w:color="auto"/>
              <w:right w:val="single" w:sz="4" w:space="0" w:color="auto"/>
            </w:tcBorders>
          </w:tcPr>
          <w:p w:rsidR="004D24C3" w:rsidRPr="000B3337" w:rsidRDefault="004D24C3" w:rsidP="00A9468F">
            <w:pPr>
              <w:widowControl w:val="0"/>
              <w:suppressAutoHyphens/>
              <w:overflowPunct w:val="0"/>
              <w:autoSpaceDE w:val="0"/>
              <w:autoSpaceDN w:val="0"/>
              <w:adjustRightInd w:val="0"/>
              <w:jc w:val="center"/>
              <w:rPr>
                <w:rFonts w:ascii="Times New Roman" w:eastAsia="SimSun" w:hAnsi="Times New Roman" w:cs="Mangal"/>
                <w:kern w:val="1"/>
                <w:sz w:val="20"/>
                <w:szCs w:val="20"/>
                <w:lang w:eastAsia="hi-IN" w:bidi="hi-IN"/>
              </w:rPr>
            </w:pPr>
          </w:p>
        </w:tc>
        <w:tc>
          <w:tcPr>
            <w:tcW w:w="4394" w:type="dxa"/>
            <w:gridSpan w:val="2"/>
            <w:vMerge/>
            <w:tcBorders>
              <w:left w:val="single" w:sz="4" w:space="0" w:color="auto"/>
              <w:right w:val="single" w:sz="4" w:space="0" w:color="auto"/>
            </w:tcBorders>
          </w:tcPr>
          <w:p w:rsidR="004D24C3" w:rsidRPr="000B3337" w:rsidRDefault="004D24C3" w:rsidP="00A9468F">
            <w:pPr>
              <w:widowControl w:val="0"/>
              <w:suppressAutoHyphens/>
              <w:overflowPunct w:val="0"/>
              <w:autoSpaceDE w:val="0"/>
              <w:autoSpaceDN w:val="0"/>
              <w:adjustRightInd w:val="0"/>
              <w:rPr>
                <w:rFonts w:ascii="Times New Roman" w:eastAsia="SimSun" w:hAnsi="Times New Roman" w:cs="Mangal"/>
                <w:kern w:val="1"/>
                <w:sz w:val="20"/>
                <w:szCs w:val="20"/>
                <w:lang w:eastAsia="hi-IN" w:bidi="hi-IN"/>
              </w:rPr>
            </w:pPr>
          </w:p>
        </w:tc>
        <w:tc>
          <w:tcPr>
            <w:tcW w:w="2977" w:type="dxa"/>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suppressAutoHyphens/>
              <w:overflowPunct w:val="0"/>
              <w:autoSpaceDE w:val="0"/>
              <w:autoSpaceDN w:val="0"/>
              <w:adjustRightInd w:val="0"/>
              <w:rPr>
                <w:rFonts w:ascii="Times New Roman" w:eastAsia="SimSun" w:hAnsi="Times New Roman" w:cs="Mangal"/>
                <w:kern w:val="1"/>
                <w:sz w:val="20"/>
                <w:szCs w:val="20"/>
                <w:lang w:eastAsia="hi-IN" w:bidi="hi-IN"/>
              </w:rPr>
            </w:pPr>
            <w:r w:rsidRPr="000B3337">
              <w:rPr>
                <w:rFonts w:ascii="Times New Roman" w:eastAsia="SimSun" w:hAnsi="Times New Roman" w:cs="Mangal"/>
                <w:kern w:val="1"/>
                <w:sz w:val="20"/>
                <w:szCs w:val="20"/>
                <w:lang w:eastAsia="hi-IN" w:bidi="hi-IN"/>
              </w:rPr>
              <w:t xml:space="preserve">Планируемые поступления от арендной </w:t>
            </w:r>
            <w:proofErr w:type="gramStart"/>
            <w:r w:rsidRPr="000B3337">
              <w:rPr>
                <w:rFonts w:ascii="Times New Roman" w:eastAsia="SimSun" w:hAnsi="Times New Roman" w:cs="Mangal"/>
                <w:kern w:val="1"/>
                <w:sz w:val="20"/>
                <w:szCs w:val="20"/>
                <w:lang w:eastAsia="hi-IN" w:bidi="hi-IN"/>
              </w:rPr>
              <w:t>платы</w:t>
            </w:r>
            <w:proofErr w:type="gramEnd"/>
            <w:r w:rsidRPr="000B3337">
              <w:rPr>
                <w:rFonts w:ascii="Times New Roman" w:eastAsia="SimSun" w:hAnsi="Times New Roman" w:cs="Mangal"/>
                <w:kern w:val="1"/>
                <w:sz w:val="20"/>
                <w:szCs w:val="20"/>
                <w:lang w:eastAsia="hi-IN" w:bidi="hi-IN"/>
              </w:rPr>
              <w:t xml:space="preserve"> за нежилые помещения включая средства от продажи права аренды </w:t>
            </w:r>
          </w:p>
        </w:tc>
        <w:tc>
          <w:tcPr>
            <w:tcW w:w="1275" w:type="dxa"/>
            <w:tcBorders>
              <w:left w:val="single" w:sz="4" w:space="0" w:color="auto"/>
              <w:bottom w:val="single" w:sz="4" w:space="0" w:color="auto"/>
              <w:right w:val="single" w:sz="4" w:space="0" w:color="auto"/>
            </w:tcBorders>
            <w:vAlign w:val="center"/>
          </w:tcPr>
          <w:p w:rsidR="004D24C3" w:rsidRPr="000B3337" w:rsidRDefault="004D24C3" w:rsidP="00A9468F">
            <w:pPr>
              <w:jc w:val="center"/>
            </w:pPr>
            <w:r w:rsidRPr="000B3337">
              <w:rPr>
                <w:rFonts w:ascii="Times New Roman" w:eastAsia="SimSun" w:hAnsi="Times New Roman" w:cs="Mangal"/>
                <w:kern w:val="1"/>
                <w:sz w:val="20"/>
                <w:szCs w:val="20"/>
                <w:lang w:eastAsia="hi-IN" w:bidi="hi-IN"/>
              </w:rPr>
              <w:t>тыс</w:t>
            </w:r>
            <w:proofErr w:type="gramStart"/>
            <w:r w:rsidRPr="000B3337">
              <w:rPr>
                <w:rFonts w:ascii="Times New Roman" w:eastAsia="SimSun" w:hAnsi="Times New Roman" w:cs="Mangal"/>
                <w:kern w:val="1"/>
                <w:sz w:val="20"/>
                <w:szCs w:val="20"/>
                <w:lang w:eastAsia="hi-IN" w:bidi="hi-IN"/>
              </w:rPr>
              <w:t>.р</w:t>
            </w:r>
            <w:proofErr w:type="gramEnd"/>
            <w:r w:rsidRPr="000B3337">
              <w:rPr>
                <w:rFonts w:ascii="Times New Roman" w:eastAsia="SimSun" w:hAnsi="Times New Roman" w:cs="Mangal"/>
                <w:kern w:val="1"/>
                <w:sz w:val="20"/>
                <w:szCs w:val="20"/>
                <w:lang w:eastAsia="hi-IN" w:bidi="hi-IN"/>
              </w:rPr>
              <w:t>уб.</w:t>
            </w:r>
          </w:p>
        </w:tc>
        <w:tc>
          <w:tcPr>
            <w:tcW w:w="1276" w:type="dxa"/>
            <w:gridSpan w:val="2"/>
            <w:tcBorders>
              <w:left w:val="single" w:sz="4" w:space="0" w:color="auto"/>
              <w:bottom w:val="single" w:sz="4" w:space="0" w:color="auto"/>
              <w:right w:val="single" w:sz="4" w:space="0" w:color="auto"/>
            </w:tcBorders>
            <w:vAlign w:val="center"/>
          </w:tcPr>
          <w:p w:rsidR="004D24C3" w:rsidRPr="000B3337" w:rsidRDefault="004D24C3" w:rsidP="00A9468F">
            <w:pPr>
              <w:widowControl w:val="0"/>
              <w:suppressAutoHyphens/>
              <w:overflowPunct w:val="0"/>
              <w:autoSpaceDE w:val="0"/>
              <w:autoSpaceDN w:val="0"/>
              <w:adjustRightInd w:val="0"/>
              <w:jc w:val="center"/>
              <w:rPr>
                <w:rFonts w:ascii="Times New Roman" w:eastAsia="SimSun" w:hAnsi="Times New Roman"/>
                <w:kern w:val="1"/>
                <w:sz w:val="18"/>
                <w:szCs w:val="18"/>
                <w:lang w:eastAsia="hi-IN" w:bidi="hi-IN"/>
              </w:rPr>
            </w:pPr>
            <w:r w:rsidRPr="000B3337">
              <w:rPr>
                <w:rFonts w:ascii="Times New Roman" w:eastAsia="SimSun" w:hAnsi="Times New Roman"/>
                <w:kern w:val="1"/>
                <w:sz w:val="18"/>
                <w:szCs w:val="18"/>
                <w:lang w:eastAsia="hi-IN" w:bidi="hi-IN"/>
              </w:rPr>
              <w:t>40 500,0</w:t>
            </w:r>
          </w:p>
        </w:tc>
        <w:tc>
          <w:tcPr>
            <w:tcW w:w="992" w:type="dxa"/>
            <w:gridSpan w:val="2"/>
            <w:tcBorders>
              <w:left w:val="single" w:sz="4" w:space="0" w:color="auto"/>
              <w:bottom w:val="single" w:sz="4" w:space="0" w:color="auto"/>
              <w:right w:val="single" w:sz="4" w:space="0" w:color="auto"/>
            </w:tcBorders>
            <w:vAlign w:val="center"/>
          </w:tcPr>
          <w:p w:rsidR="004D24C3" w:rsidRPr="000B3337" w:rsidRDefault="004D24C3" w:rsidP="00A9468F">
            <w:pPr>
              <w:widowControl w:val="0"/>
              <w:suppressAutoHyphens/>
              <w:overflowPunct w:val="0"/>
              <w:autoSpaceDE w:val="0"/>
              <w:autoSpaceDN w:val="0"/>
              <w:adjustRightInd w:val="0"/>
              <w:jc w:val="center"/>
              <w:rPr>
                <w:rFonts w:ascii="Times New Roman" w:eastAsia="SimSun" w:hAnsi="Times New Roman"/>
                <w:kern w:val="1"/>
                <w:sz w:val="18"/>
                <w:szCs w:val="18"/>
                <w:lang w:eastAsia="hi-IN" w:bidi="hi-IN"/>
              </w:rPr>
            </w:pPr>
            <w:r w:rsidRPr="000B3337">
              <w:rPr>
                <w:rFonts w:ascii="Times New Roman" w:eastAsia="SimSun" w:hAnsi="Times New Roman"/>
                <w:kern w:val="1"/>
                <w:sz w:val="18"/>
                <w:szCs w:val="18"/>
                <w:lang w:eastAsia="hi-IN" w:bidi="hi-IN"/>
              </w:rPr>
              <w:t>45 000,0</w:t>
            </w:r>
          </w:p>
        </w:tc>
        <w:tc>
          <w:tcPr>
            <w:tcW w:w="993" w:type="dxa"/>
            <w:gridSpan w:val="2"/>
            <w:tcBorders>
              <w:left w:val="single" w:sz="4" w:space="0" w:color="auto"/>
              <w:bottom w:val="single" w:sz="4" w:space="0" w:color="auto"/>
              <w:right w:val="single" w:sz="4" w:space="0" w:color="auto"/>
            </w:tcBorders>
            <w:vAlign w:val="center"/>
          </w:tcPr>
          <w:p w:rsidR="004D24C3" w:rsidRPr="000B3337" w:rsidRDefault="004D24C3" w:rsidP="00A9468F">
            <w:pPr>
              <w:suppressAutoHyphens/>
              <w:jc w:val="center"/>
              <w:rPr>
                <w:rFonts w:ascii="Times New Roman" w:eastAsia="SimSun" w:hAnsi="Times New Roman" w:cs="Mangal"/>
                <w:kern w:val="1"/>
                <w:lang w:eastAsia="hi-IN" w:bidi="hi-IN"/>
              </w:rPr>
            </w:pPr>
            <w:r w:rsidRPr="000B3337">
              <w:rPr>
                <w:rFonts w:ascii="Times New Roman" w:eastAsia="SimSun" w:hAnsi="Times New Roman"/>
                <w:kern w:val="1"/>
                <w:sz w:val="18"/>
                <w:szCs w:val="18"/>
                <w:lang w:eastAsia="hi-IN" w:bidi="hi-IN"/>
              </w:rPr>
              <w:t>45 000,0</w:t>
            </w:r>
          </w:p>
        </w:tc>
        <w:tc>
          <w:tcPr>
            <w:tcW w:w="993" w:type="dxa"/>
            <w:gridSpan w:val="2"/>
            <w:tcBorders>
              <w:left w:val="single" w:sz="4" w:space="0" w:color="auto"/>
              <w:bottom w:val="single" w:sz="4" w:space="0" w:color="auto"/>
              <w:right w:val="single" w:sz="4" w:space="0" w:color="auto"/>
            </w:tcBorders>
            <w:vAlign w:val="center"/>
          </w:tcPr>
          <w:p w:rsidR="004D24C3" w:rsidRPr="000B3337" w:rsidRDefault="004D24C3" w:rsidP="00A9468F">
            <w:pPr>
              <w:suppressAutoHyphens/>
              <w:jc w:val="center"/>
              <w:rPr>
                <w:rFonts w:ascii="Times New Roman" w:eastAsia="SimSun" w:hAnsi="Times New Roman" w:cs="Mangal"/>
                <w:kern w:val="1"/>
                <w:lang w:eastAsia="hi-IN" w:bidi="hi-IN"/>
              </w:rPr>
            </w:pPr>
            <w:r w:rsidRPr="000B3337">
              <w:rPr>
                <w:rFonts w:ascii="Times New Roman" w:eastAsia="SimSun" w:hAnsi="Times New Roman"/>
                <w:kern w:val="1"/>
                <w:sz w:val="18"/>
                <w:szCs w:val="18"/>
                <w:lang w:eastAsia="hi-IN" w:bidi="hi-IN"/>
              </w:rPr>
              <w:t>45 000,0</w:t>
            </w:r>
          </w:p>
        </w:tc>
        <w:tc>
          <w:tcPr>
            <w:tcW w:w="992" w:type="dxa"/>
            <w:gridSpan w:val="2"/>
            <w:tcBorders>
              <w:left w:val="single" w:sz="4" w:space="0" w:color="auto"/>
              <w:bottom w:val="single" w:sz="4" w:space="0" w:color="auto"/>
              <w:right w:val="single" w:sz="4" w:space="0" w:color="auto"/>
            </w:tcBorders>
            <w:vAlign w:val="center"/>
          </w:tcPr>
          <w:p w:rsidR="004D24C3" w:rsidRPr="000B3337" w:rsidRDefault="004D24C3" w:rsidP="00A9468F">
            <w:pPr>
              <w:suppressAutoHyphens/>
              <w:jc w:val="center"/>
              <w:rPr>
                <w:rFonts w:ascii="Times New Roman" w:eastAsia="SimSun" w:hAnsi="Times New Roman" w:cs="Mangal"/>
                <w:kern w:val="1"/>
                <w:lang w:eastAsia="hi-IN" w:bidi="hi-IN"/>
              </w:rPr>
            </w:pPr>
            <w:r w:rsidRPr="000B3337">
              <w:rPr>
                <w:rFonts w:ascii="Times New Roman" w:eastAsia="SimSun" w:hAnsi="Times New Roman"/>
                <w:kern w:val="1"/>
                <w:sz w:val="18"/>
                <w:szCs w:val="18"/>
                <w:lang w:eastAsia="hi-IN" w:bidi="hi-IN"/>
              </w:rPr>
              <w:t>45 000,0</w:t>
            </w:r>
          </w:p>
        </w:tc>
        <w:tc>
          <w:tcPr>
            <w:tcW w:w="992" w:type="dxa"/>
            <w:gridSpan w:val="2"/>
            <w:tcBorders>
              <w:left w:val="single" w:sz="4" w:space="0" w:color="auto"/>
              <w:bottom w:val="single" w:sz="4" w:space="0" w:color="auto"/>
              <w:right w:val="single" w:sz="4" w:space="0" w:color="auto"/>
            </w:tcBorders>
            <w:vAlign w:val="center"/>
          </w:tcPr>
          <w:p w:rsidR="004D24C3" w:rsidRPr="000B3337" w:rsidRDefault="004D24C3" w:rsidP="00A9468F">
            <w:pPr>
              <w:suppressAutoHyphens/>
              <w:jc w:val="center"/>
              <w:rPr>
                <w:rFonts w:ascii="Times New Roman" w:eastAsia="SimSun" w:hAnsi="Times New Roman" w:cs="Mangal"/>
                <w:kern w:val="1"/>
                <w:lang w:eastAsia="hi-IN" w:bidi="hi-IN"/>
              </w:rPr>
            </w:pPr>
            <w:r w:rsidRPr="000B3337">
              <w:rPr>
                <w:rFonts w:ascii="Times New Roman" w:eastAsia="SimSun" w:hAnsi="Times New Roman"/>
                <w:kern w:val="1"/>
                <w:sz w:val="18"/>
                <w:szCs w:val="18"/>
                <w:lang w:eastAsia="hi-IN" w:bidi="hi-IN"/>
              </w:rPr>
              <w:t>45 000,0</w:t>
            </w:r>
          </w:p>
        </w:tc>
      </w:tr>
      <w:tr w:rsidR="004D24C3" w:rsidRPr="000B3337" w:rsidTr="00A9468F">
        <w:tblPrEx>
          <w:tblLook w:val="01E0" w:firstRow="1" w:lastRow="1" w:firstColumn="1" w:lastColumn="1" w:noHBand="0" w:noVBand="0"/>
        </w:tblPrEx>
        <w:trPr>
          <w:gridAfter w:val="1"/>
          <w:wAfter w:w="142" w:type="dxa"/>
        </w:trPr>
        <w:tc>
          <w:tcPr>
            <w:tcW w:w="567" w:type="dxa"/>
            <w:vMerge/>
            <w:tcBorders>
              <w:left w:val="single" w:sz="4" w:space="0" w:color="auto"/>
              <w:right w:val="single" w:sz="4" w:space="0" w:color="auto"/>
            </w:tcBorders>
          </w:tcPr>
          <w:p w:rsidR="004D24C3" w:rsidRPr="000B3337" w:rsidRDefault="004D24C3" w:rsidP="00A9468F">
            <w:pPr>
              <w:widowControl w:val="0"/>
              <w:suppressAutoHyphens/>
              <w:overflowPunct w:val="0"/>
              <w:autoSpaceDE w:val="0"/>
              <w:autoSpaceDN w:val="0"/>
              <w:adjustRightInd w:val="0"/>
              <w:jc w:val="center"/>
              <w:rPr>
                <w:rFonts w:ascii="Times New Roman" w:eastAsia="SimSun" w:hAnsi="Times New Roman" w:cs="Mangal"/>
                <w:kern w:val="1"/>
                <w:sz w:val="20"/>
                <w:szCs w:val="20"/>
                <w:lang w:eastAsia="hi-IN" w:bidi="hi-IN"/>
              </w:rPr>
            </w:pPr>
          </w:p>
        </w:tc>
        <w:tc>
          <w:tcPr>
            <w:tcW w:w="4394" w:type="dxa"/>
            <w:gridSpan w:val="2"/>
            <w:vMerge/>
            <w:tcBorders>
              <w:left w:val="single" w:sz="4" w:space="0" w:color="auto"/>
              <w:right w:val="single" w:sz="4" w:space="0" w:color="auto"/>
            </w:tcBorders>
          </w:tcPr>
          <w:p w:rsidR="004D24C3" w:rsidRPr="000B3337" w:rsidRDefault="004D24C3" w:rsidP="00A9468F">
            <w:pPr>
              <w:widowControl w:val="0"/>
              <w:suppressAutoHyphens/>
              <w:overflowPunct w:val="0"/>
              <w:autoSpaceDE w:val="0"/>
              <w:autoSpaceDN w:val="0"/>
              <w:adjustRightInd w:val="0"/>
              <w:rPr>
                <w:rFonts w:ascii="Times New Roman" w:eastAsia="SimSun" w:hAnsi="Times New Roman" w:cs="Mangal"/>
                <w:kern w:val="1"/>
                <w:sz w:val="20"/>
                <w:szCs w:val="20"/>
                <w:lang w:eastAsia="hi-IN" w:bidi="hi-IN"/>
              </w:rPr>
            </w:pPr>
          </w:p>
        </w:tc>
        <w:tc>
          <w:tcPr>
            <w:tcW w:w="2977" w:type="dxa"/>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suppressAutoHyphens/>
              <w:overflowPunct w:val="0"/>
              <w:autoSpaceDE w:val="0"/>
              <w:autoSpaceDN w:val="0"/>
              <w:adjustRightInd w:val="0"/>
              <w:rPr>
                <w:rFonts w:ascii="Times New Roman" w:eastAsia="SimSun" w:hAnsi="Times New Roman" w:cs="Mangal"/>
                <w:kern w:val="1"/>
                <w:sz w:val="20"/>
                <w:szCs w:val="20"/>
                <w:lang w:eastAsia="hi-IN" w:bidi="hi-IN"/>
              </w:rPr>
            </w:pPr>
            <w:r w:rsidRPr="000B3337">
              <w:rPr>
                <w:rFonts w:ascii="Times New Roman" w:eastAsia="SimSun" w:hAnsi="Times New Roman" w:cs="Mangal"/>
                <w:kern w:val="1"/>
                <w:sz w:val="20"/>
                <w:szCs w:val="20"/>
                <w:lang w:eastAsia="hi-IN" w:bidi="hi-IN"/>
              </w:rPr>
              <w:t xml:space="preserve">Планируемые поступления денежных средств от продажи земельных участков </w:t>
            </w:r>
          </w:p>
        </w:tc>
        <w:tc>
          <w:tcPr>
            <w:tcW w:w="1275" w:type="dxa"/>
            <w:tcBorders>
              <w:top w:val="single" w:sz="4" w:space="0" w:color="auto"/>
              <w:left w:val="single" w:sz="4" w:space="0" w:color="auto"/>
              <w:bottom w:val="single" w:sz="4" w:space="0" w:color="auto"/>
              <w:right w:val="single" w:sz="4" w:space="0" w:color="auto"/>
            </w:tcBorders>
            <w:vAlign w:val="center"/>
          </w:tcPr>
          <w:p w:rsidR="004D24C3" w:rsidRPr="000B3337" w:rsidRDefault="004D24C3" w:rsidP="00A9468F">
            <w:pPr>
              <w:jc w:val="center"/>
            </w:pPr>
            <w:r w:rsidRPr="000B3337">
              <w:rPr>
                <w:rFonts w:ascii="Times New Roman" w:eastAsia="SimSun" w:hAnsi="Times New Roman" w:cs="Mangal"/>
                <w:kern w:val="1"/>
                <w:sz w:val="20"/>
                <w:szCs w:val="20"/>
                <w:lang w:eastAsia="hi-IN" w:bidi="hi-IN"/>
              </w:rPr>
              <w:t>тыс</w:t>
            </w:r>
            <w:proofErr w:type="gramStart"/>
            <w:r w:rsidRPr="000B3337">
              <w:rPr>
                <w:rFonts w:ascii="Times New Roman" w:eastAsia="SimSun" w:hAnsi="Times New Roman" w:cs="Mangal"/>
                <w:kern w:val="1"/>
                <w:sz w:val="20"/>
                <w:szCs w:val="20"/>
                <w:lang w:eastAsia="hi-IN" w:bidi="hi-IN"/>
              </w:rPr>
              <w:t>.р</w:t>
            </w:r>
            <w:proofErr w:type="gramEnd"/>
            <w:r w:rsidRPr="000B3337">
              <w:rPr>
                <w:rFonts w:ascii="Times New Roman" w:eastAsia="SimSun" w:hAnsi="Times New Roman" w:cs="Mangal"/>
                <w:kern w:val="1"/>
                <w:sz w:val="20"/>
                <w:szCs w:val="20"/>
                <w:lang w:eastAsia="hi-IN" w:bidi="hi-IN"/>
              </w:rPr>
              <w:t>уб.</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D24C3" w:rsidRPr="000B3337" w:rsidRDefault="004D24C3" w:rsidP="00A9468F">
            <w:pPr>
              <w:widowControl w:val="0"/>
              <w:suppressAutoHyphens/>
              <w:overflowPunct w:val="0"/>
              <w:autoSpaceDE w:val="0"/>
              <w:autoSpaceDN w:val="0"/>
              <w:adjustRightInd w:val="0"/>
              <w:jc w:val="center"/>
              <w:rPr>
                <w:rFonts w:ascii="Times New Roman" w:eastAsia="SimSun" w:hAnsi="Times New Roman"/>
                <w:kern w:val="1"/>
                <w:sz w:val="18"/>
                <w:szCs w:val="18"/>
                <w:lang w:eastAsia="hi-IN" w:bidi="hi-IN"/>
              </w:rPr>
            </w:pPr>
            <w:r w:rsidRPr="000B3337">
              <w:rPr>
                <w:rFonts w:ascii="Times New Roman" w:eastAsia="SimSun" w:hAnsi="Times New Roman"/>
                <w:kern w:val="1"/>
                <w:sz w:val="18"/>
                <w:szCs w:val="18"/>
                <w:lang w:eastAsia="hi-IN" w:bidi="hi-IN"/>
              </w:rPr>
              <w:t>14 988,0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D24C3" w:rsidRPr="000B3337" w:rsidRDefault="004D24C3" w:rsidP="00A9468F">
            <w:pPr>
              <w:widowControl w:val="0"/>
              <w:suppressAutoHyphens/>
              <w:overflowPunct w:val="0"/>
              <w:autoSpaceDE w:val="0"/>
              <w:autoSpaceDN w:val="0"/>
              <w:adjustRightInd w:val="0"/>
              <w:jc w:val="center"/>
              <w:rPr>
                <w:rFonts w:ascii="Times New Roman" w:eastAsia="SimSun" w:hAnsi="Times New Roman"/>
                <w:kern w:val="1"/>
                <w:sz w:val="18"/>
                <w:szCs w:val="18"/>
                <w:lang w:eastAsia="hi-IN" w:bidi="hi-IN"/>
              </w:rPr>
            </w:pPr>
            <w:r w:rsidRPr="000B3337">
              <w:rPr>
                <w:rFonts w:ascii="Times New Roman" w:eastAsia="SimSun" w:hAnsi="Times New Roman"/>
                <w:kern w:val="1"/>
                <w:sz w:val="18"/>
                <w:szCs w:val="18"/>
                <w:lang w:eastAsia="hi-IN" w:bidi="hi-IN"/>
              </w:rPr>
              <w:t>45 000,0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4D24C3" w:rsidRPr="000B3337" w:rsidRDefault="004D24C3" w:rsidP="00A9468F">
            <w:pPr>
              <w:suppressAutoHyphens/>
              <w:jc w:val="center"/>
              <w:rPr>
                <w:rFonts w:ascii="Times New Roman" w:eastAsia="SimSun" w:hAnsi="Times New Roman"/>
                <w:kern w:val="1"/>
                <w:sz w:val="18"/>
                <w:szCs w:val="18"/>
                <w:lang w:eastAsia="hi-IN" w:bidi="hi-IN"/>
              </w:rPr>
            </w:pPr>
            <w:r w:rsidRPr="000B3337">
              <w:rPr>
                <w:rFonts w:ascii="Times New Roman" w:eastAsia="SimSun" w:hAnsi="Times New Roman"/>
                <w:kern w:val="1"/>
                <w:sz w:val="18"/>
                <w:szCs w:val="18"/>
                <w:lang w:eastAsia="hi-IN" w:bidi="hi-IN"/>
              </w:rPr>
              <w:t>49 500,0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4D24C3" w:rsidRPr="000B3337" w:rsidRDefault="004D24C3" w:rsidP="00A9468F">
            <w:pPr>
              <w:suppressAutoHyphens/>
              <w:jc w:val="center"/>
              <w:rPr>
                <w:rFonts w:ascii="Times New Roman" w:eastAsia="SimSun" w:hAnsi="Times New Roman"/>
                <w:kern w:val="1"/>
                <w:sz w:val="18"/>
                <w:szCs w:val="18"/>
                <w:lang w:eastAsia="hi-IN" w:bidi="hi-IN"/>
              </w:rPr>
            </w:pPr>
            <w:r w:rsidRPr="000B3337">
              <w:rPr>
                <w:rFonts w:ascii="Times New Roman" w:eastAsia="SimSun" w:hAnsi="Times New Roman"/>
                <w:kern w:val="1"/>
                <w:sz w:val="18"/>
                <w:szCs w:val="18"/>
                <w:lang w:eastAsia="hi-IN" w:bidi="hi-IN"/>
              </w:rPr>
              <w:t>54 450,0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D24C3" w:rsidRPr="000B3337" w:rsidRDefault="004D24C3" w:rsidP="00A9468F">
            <w:pPr>
              <w:suppressAutoHyphens/>
              <w:jc w:val="center"/>
              <w:rPr>
                <w:rFonts w:ascii="Times New Roman" w:eastAsia="SimSun" w:hAnsi="Times New Roman"/>
                <w:kern w:val="1"/>
                <w:sz w:val="18"/>
                <w:szCs w:val="18"/>
                <w:lang w:eastAsia="hi-IN" w:bidi="hi-IN"/>
              </w:rPr>
            </w:pPr>
            <w:r w:rsidRPr="000B3337">
              <w:rPr>
                <w:rFonts w:ascii="Times New Roman" w:eastAsia="SimSun" w:hAnsi="Times New Roman"/>
                <w:kern w:val="1"/>
                <w:sz w:val="18"/>
                <w:szCs w:val="18"/>
                <w:lang w:eastAsia="hi-IN" w:bidi="hi-IN"/>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D24C3" w:rsidRPr="000B3337" w:rsidRDefault="004D24C3" w:rsidP="00A9468F">
            <w:pPr>
              <w:suppressAutoHyphens/>
              <w:jc w:val="center"/>
              <w:rPr>
                <w:rFonts w:ascii="Times New Roman" w:eastAsia="SimSun" w:hAnsi="Times New Roman"/>
                <w:kern w:val="1"/>
                <w:sz w:val="18"/>
                <w:szCs w:val="18"/>
                <w:lang w:eastAsia="hi-IN" w:bidi="hi-IN"/>
              </w:rPr>
            </w:pPr>
            <w:r w:rsidRPr="000B3337">
              <w:rPr>
                <w:rFonts w:ascii="Times New Roman" w:eastAsia="SimSun" w:hAnsi="Times New Roman"/>
                <w:kern w:val="1"/>
                <w:sz w:val="18"/>
                <w:szCs w:val="18"/>
                <w:lang w:eastAsia="hi-IN" w:bidi="hi-IN"/>
              </w:rPr>
              <w:t>0</w:t>
            </w:r>
          </w:p>
        </w:tc>
      </w:tr>
      <w:tr w:rsidR="004D24C3" w:rsidRPr="000B3337" w:rsidTr="00A9468F">
        <w:tblPrEx>
          <w:tblLook w:val="01E0" w:firstRow="1" w:lastRow="1" w:firstColumn="1" w:lastColumn="1" w:noHBand="0" w:noVBand="0"/>
        </w:tblPrEx>
        <w:trPr>
          <w:gridAfter w:val="1"/>
          <w:wAfter w:w="142" w:type="dxa"/>
        </w:trPr>
        <w:tc>
          <w:tcPr>
            <w:tcW w:w="567" w:type="dxa"/>
            <w:vMerge/>
            <w:tcBorders>
              <w:left w:val="single" w:sz="4" w:space="0" w:color="auto"/>
              <w:right w:val="single" w:sz="4" w:space="0" w:color="auto"/>
            </w:tcBorders>
          </w:tcPr>
          <w:p w:rsidR="004D24C3" w:rsidRPr="000B3337" w:rsidRDefault="004D24C3" w:rsidP="00A9468F">
            <w:pPr>
              <w:widowControl w:val="0"/>
              <w:suppressAutoHyphens/>
              <w:overflowPunct w:val="0"/>
              <w:autoSpaceDE w:val="0"/>
              <w:autoSpaceDN w:val="0"/>
              <w:adjustRightInd w:val="0"/>
              <w:jc w:val="center"/>
              <w:rPr>
                <w:rFonts w:ascii="Times New Roman" w:eastAsia="SimSun" w:hAnsi="Times New Roman" w:cs="Mangal"/>
                <w:kern w:val="1"/>
                <w:sz w:val="20"/>
                <w:szCs w:val="20"/>
                <w:lang w:eastAsia="hi-IN" w:bidi="hi-IN"/>
              </w:rPr>
            </w:pPr>
          </w:p>
        </w:tc>
        <w:tc>
          <w:tcPr>
            <w:tcW w:w="4394" w:type="dxa"/>
            <w:gridSpan w:val="2"/>
            <w:vMerge/>
            <w:tcBorders>
              <w:left w:val="single" w:sz="4" w:space="0" w:color="auto"/>
              <w:right w:val="single" w:sz="4" w:space="0" w:color="auto"/>
            </w:tcBorders>
          </w:tcPr>
          <w:p w:rsidR="004D24C3" w:rsidRPr="000B3337" w:rsidRDefault="004D24C3" w:rsidP="00A9468F">
            <w:pPr>
              <w:widowControl w:val="0"/>
              <w:suppressAutoHyphens/>
              <w:overflowPunct w:val="0"/>
              <w:autoSpaceDE w:val="0"/>
              <w:autoSpaceDN w:val="0"/>
              <w:adjustRightInd w:val="0"/>
              <w:rPr>
                <w:rFonts w:ascii="Times New Roman" w:eastAsia="SimSun" w:hAnsi="Times New Roman" w:cs="Mangal"/>
                <w:kern w:val="1"/>
                <w:sz w:val="20"/>
                <w:szCs w:val="20"/>
                <w:lang w:eastAsia="hi-IN" w:bidi="hi-IN"/>
              </w:rPr>
            </w:pPr>
          </w:p>
        </w:tc>
        <w:tc>
          <w:tcPr>
            <w:tcW w:w="2977" w:type="dxa"/>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suppressAutoHyphens/>
              <w:overflowPunct w:val="0"/>
              <w:autoSpaceDE w:val="0"/>
              <w:autoSpaceDN w:val="0"/>
              <w:adjustRightInd w:val="0"/>
              <w:rPr>
                <w:rFonts w:ascii="Times New Roman" w:eastAsia="SimSun" w:hAnsi="Times New Roman" w:cs="Mangal"/>
                <w:kern w:val="1"/>
                <w:sz w:val="20"/>
                <w:szCs w:val="20"/>
                <w:lang w:eastAsia="hi-IN" w:bidi="hi-IN"/>
              </w:rPr>
            </w:pPr>
            <w:r w:rsidRPr="000B3337">
              <w:rPr>
                <w:rFonts w:ascii="Times New Roman" w:eastAsia="SimSun" w:hAnsi="Times New Roman" w:cs="Mangal"/>
                <w:kern w:val="1"/>
                <w:sz w:val="20"/>
                <w:szCs w:val="20"/>
                <w:lang w:eastAsia="hi-IN" w:bidi="hi-IN"/>
              </w:rPr>
              <w:t xml:space="preserve">Планируемая сумма </w:t>
            </w:r>
            <w:r w:rsidRPr="000B3337">
              <w:rPr>
                <w:rFonts w:ascii="Times New Roman" w:eastAsia="SimSun" w:hAnsi="Times New Roman" w:cs="Mangal"/>
                <w:kern w:val="1"/>
                <w:sz w:val="20"/>
                <w:szCs w:val="20"/>
                <w:lang w:eastAsia="hi-IN" w:bidi="hi-IN"/>
              </w:rPr>
              <w:lastRenderedPageBreak/>
              <w:t xml:space="preserve">поступлений от земельного налога </w:t>
            </w:r>
          </w:p>
        </w:tc>
        <w:tc>
          <w:tcPr>
            <w:tcW w:w="1275" w:type="dxa"/>
            <w:tcBorders>
              <w:top w:val="single" w:sz="4" w:space="0" w:color="auto"/>
              <w:left w:val="single" w:sz="4" w:space="0" w:color="auto"/>
              <w:bottom w:val="single" w:sz="4" w:space="0" w:color="auto"/>
              <w:right w:val="single" w:sz="4" w:space="0" w:color="auto"/>
            </w:tcBorders>
            <w:vAlign w:val="center"/>
          </w:tcPr>
          <w:p w:rsidR="004D24C3" w:rsidRPr="000B3337" w:rsidRDefault="004D24C3" w:rsidP="00A9468F">
            <w:pPr>
              <w:jc w:val="center"/>
            </w:pPr>
            <w:r w:rsidRPr="000B3337">
              <w:rPr>
                <w:rFonts w:ascii="Times New Roman" w:eastAsia="SimSun" w:hAnsi="Times New Roman" w:cs="Mangal"/>
                <w:kern w:val="1"/>
                <w:sz w:val="20"/>
                <w:szCs w:val="20"/>
                <w:lang w:eastAsia="hi-IN" w:bidi="hi-IN"/>
              </w:rPr>
              <w:lastRenderedPageBreak/>
              <w:t>тыс</w:t>
            </w:r>
            <w:proofErr w:type="gramStart"/>
            <w:r w:rsidRPr="000B3337">
              <w:rPr>
                <w:rFonts w:ascii="Times New Roman" w:eastAsia="SimSun" w:hAnsi="Times New Roman" w:cs="Mangal"/>
                <w:kern w:val="1"/>
                <w:sz w:val="20"/>
                <w:szCs w:val="20"/>
                <w:lang w:eastAsia="hi-IN" w:bidi="hi-IN"/>
              </w:rPr>
              <w:t>.р</w:t>
            </w:r>
            <w:proofErr w:type="gramEnd"/>
            <w:r w:rsidRPr="000B3337">
              <w:rPr>
                <w:rFonts w:ascii="Times New Roman" w:eastAsia="SimSun" w:hAnsi="Times New Roman" w:cs="Mangal"/>
                <w:kern w:val="1"/>
                <w:sz w:val="20"/>
                <w:szCs w:val="20"/>
                <w:lang w:eastAsia="hi-IN" w:bidi="hi-IN"/>
              </w:rPr>
              <w:t>уб.</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D24C3" w:rsidRPr="000B3337" w:rsidRDefault="004D24C3" w:rsidP="00A9468F">
            <w:pPr>
              <w:widowControl w:val="0"/>
              <w:suppressAutoHyphens/>
              <w:overflowPunct w:val="0"/>
              <w:autoSpaceDE w:val="0"/>
              <w:autoSpaceDN w:val="0"/>
              <w:adjustRightInd w:val="0"/>
              <w:jc w:val="center"/>
              <w:rPr>
                <w:rFonts w:ascii="Times New Roman" w:eastAsia="SimSun" w:hAnsi="Times New Roman"/>
                <w:kern w:val="1"/>
                <w:sz w:val="18"/>
                <w:szCs w:val="18"/>
                <w:lang w:eastAsia="hi-IN" w:bidi="hi-IN"/>
              </w:rPr>
            </w:pPr>
            <w:r w:rsidRPr="000B3337">
              <w:rPr>
                <w:rFonts w:ascii="Times New Roman" w:eastAsia="SimSun" w:hAnsi="Times New Roman"/>
                <w:kern w:val="1"/>
                <w:sz w:val="18"/>
                <w:szCs w:val="18"/>
                <w:lang w:eastAsia="hi-IN" w:bidi="hi-IN"/>
              </w:rPr>
              <w:t>89 844,0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D24C3" w:rsidRPr="000B3337" w:rsidRDefault="004D24C3" w:rsidP="00A9468F">
            <w:pPr>
              <w:widowControl w:val="0"/>
              <w:suppressAutoHyphens/>
              <w:overflowPunct w:val="0"/>
              <w:autoSpaceDE w:val="0"/>
              <w:autoSpaceDN w:val="0"/>
              <w:adjustRightInd w:val="0"/>
              <w:jc w:val="center"/>
              <w:rPr>
                <w:rFonts w:ascii="Times New Roman" w:eastAsia="SimSun" w:hAnsi="Times New Roman"/>
                <w:kern w:val="1"/>
                <w:sz w:val="18"/>
                <w:szCs w:val="18"/>
                <w:lang w:eastAsia="hi-IN" w:bidi="hi-IN"/>
              </w:rPr>
            </w:pPr>
            <w:r w:rsidRPr="000B3337">
              <w:rPr>
                <w:rFonts w:ascii="Times New Roman" w:eastAsia="SimSun" w:hAnsi="Times New Roman"/>
                <w:kern w:val="1"/>
                <w:sz w:val="18"/>
                <w:szCs w:val="18"/>
                <w:lang w:eastAsia="hi-IN" w:bidi="hi-IN"/>
              </w:rPr>
              <w:t>122 449,0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4D24C3" w:rsidRPr="000B3337" w:rsidRDefault="004D24C3" w:rsidP="00A9468F">
            <w:pPr>
              <w:widowControl w:val="0"/>
              <w:suppressAutoHyphens/>
              <w:overflowPunct w:val="0"/>
              <w:autoSpaceDE w:val="0"/>
              <w:autoSpaceDN w:val="0"/>
              <w:adjustRightInd w:val="0"/>
              <w:jc w:val="center"/>
              <w:rPr>
                <w:rFonts w:ascii="Times New Roman" w:eastAsia="SimSun" w:hAnsi="Times New Roman"/>
                <w:kern w:val="1"/>
                <w:sz w:val="18"/>
                <w:szCs w:val="18"/>
                <w:lang w:eastAsia="hi-IN" w:bidi="hi-IN"/>
              </w:rPr>
            </w:pPr>
            <w:r w:rsidRPr="000B3337">
              <w:rPr>
                <w:rFonts w:ascii="Times New Roman" w:eastAsia="SimSun" w:hAnsi="Times New Roman"/>
                <w:kern w:val="1"/>
                <w:sz w:val="18"/>
                <w:szCs w:val="18"/>
                <w:lang w:eastAsia="hi-IN" w:bidi="hi-IN"/>
              </w:rPr>
              <w:t>128 571,0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4D24C3" w:rsidRPr="000B3337" w:rsidRDefault="004D24C3" w:rsidP="00A9468F">
            <w:pPr>
              <w:widowControl w:val="0"/>
              <w:suppressAutoHyphens/>
              <w:overflowPunct w:val="0"/>
              <w:autoSpaceDE w:val="0"/>
              <w:autoSpaceDN w:val="0"/>
              <w:adjustRightInd w:val="0"/>
              <w:jc w:val="center"/>
              <w:rPr>
                <w:rFonts w:ascii="Times New Roman" w:eastAsia="SimSun" w:hAnsi="Times New Roman"/>
                <w:kern w:val="1"/>
                <w:sz w:val="18"/>
                <w:szCs w:val="18"/>
                <w:lang w:eastAsia="hi-IN" w:bidi="hi-IN"/>
              </w:rPr>
            </w:pPr>
            <w:r w:rsidRPr="000B3337">
              <w:rPr>
                <w:rFonts w:ascii="Times New Roman" w:eastAsia="SimSun" w:hAnsi="Times New Roman"/>
                <w:kern w:val="1"/>
                <w:sz w:val="18"/>
                <w:szCs w:val="18"/>
                <w:lang w:eastAsia="hi-IN" w:bidi="hi-IN"/>
              </w:rPr>
              <w:t>128 571,0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D24C3" w:rsidRPr="000B3337" w:rsidRDefault="004D24C3" w:rsidP="00A9468F">
            <w:pPr>
              <w:widowControl w:val="0"/>
              <w:suppressAutoHyphens/>
              <w:overflowPunct w:val="0"/>
              <w:autoSpaceDE w:val="0"/>
              <w:autoSpaceDN w:val="0"/>
              <w:adjustRightInd w:val="0"/>
              <w:jc w:val="center"/>
              <w:rPr>
                <w:rFonts w:ascii="Times New Roman" w:eastAsia="SimSun" w:hAnsi="Times New Roman"/>
                <w:kern w:val="1"/>
                <w:sz w:val="18"/>
                <w:szCs w:val="18"/>
                <w:lang w:eastAsia="hi-IN" w:bidi="hi-IN"/>
              </w:rPr>
            </w:pPr>
            <w:r w:rsidRPr="000B3337">
              <w:rPr>
                <w:rFonts w:ascii="Times New Roman" w:eastAsia="SimSun" w:hAnsi="Times New Roman"/>
                <w:kern w:val="1"/>
                <w:sz w:val="18"/>
                <w:szCs w:val="18"/>
                <w:lang w:eastAsia="hi-IN" w:bidi="hi-IN"/>
              </w:rPr>
              <w:t>128 571,0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D24C3" w:rsidRPr="000B3337" w:rsidRDefault="004D24C3" w:rsidP="00A9468F">
            <w:pPr>
              <w:widowControl w:val="0"/>
              <w:suppressAutoHyphens/>
              <w:overflowPunct w:val="0"/>
              <w:autoSpaceDE w:val="0"/>
              <w:autoSpaceDN w:val="0"/>
              <w:adjustRightInd w:val="0"/>
              <w:jc w:val="center"/>
              <w:rPr>
                <w:rFonts w:ascii="Times New Roman" w:eastAsia="SimSun" w:hAnsi="Times New Roman"/>
                <w:kern w:val="1"/>
                <w:sz w:val="18"/>
                <w:szCs w:val="18"/>
                <w:lang w:eastAsia="hi-IN" w:bidi="hi-IN"/>
              </w:rPr>
            </w:pPr>
            <w:r w:rsidRPr="000B3337">
              <w:rPr>
                <w:rFonts w:ascii="Times New Roman" w:eastAsia="SimSun" w:hAnsi="Times New Roman"/>
                <w:kern w:val="1"/>
                <w:sz w:val="18"/>
                <w:szCs w:val="18"/>
                <w:lang w:eastAsia="hi-IN" w:bidi="hi-IN"/>
              </w:rPr>
              <w:t>128 571,0</w:t>
            </w:r>
          </w:p>
        </w:tc>
      </w:tr>
      <w:tr w:rsidR="004D24C3" w:rsidRPr="000B3337" w:rsidTr="00A9468F">
        <w:tblPrEx>
          <w:tblLook w:val="01E0" w:firstRow="1" w:lastRow="1" w:firstColumn="1" w:lastColumn="1" w:noHBand="0" w:noVBand="0"/>
        </w:tblPrEx>
        <w:trPr>
          <w:gridAfter w:val="1"/>
          <w:wAfter w:w="142" w:type="dxa"/>
        </w:trPr>
        <w:tc>
          <w:tcPr>
            <w:tcW w:w="567" w:type="dxa"/>
            <w:vMerge/>
            <w:tcBorders>
              <w:left w:val="single" w:sz="4" w:space="0" w:color="auto"/>
              <w:right w:val="single" w:sz="4" w:space="0" w:color="auto"/>
            </w:tcBorders>
          </w:tcPr>
          <w:p w:rsidR="004D24C3" w:rsidRPr="000B3337" w:rsidRDefault="004D24C3" w:rsidP="00A9468F">
            <w:pPr>
              <w:widowControl w:val="0"/>
              <w:suppressAutoHyphens/>
              <w:overflowPunct w:val="0"/>
              <w:autoSpaceDE w:val="0"/>
              <w:autoSpaceDN w:val="0"/>
              <w:adjustRightInd w:val="0"/>
              <w:jc w:val="center"/>
              <w:rPr>
                <w:rFonts w:ascii="Times New Roman" w:eastAsia="SimSun" w:hAnsi="Times New Roman" w:cs="Mangal"/>
                <w:kern w:val="1"/>
                <w:sz w:val="20"/>
                <w:szCs w:val="20"/>
                <w:lang w:eastAsia="hi-IN" w:bidi="hi-IN"/>
              </w:rPr>
            </w:pPr>
          </w:p>
        </w:tc>
        <w:tc>
          <w:tcPr>
            <w:tcW w:w="4394" w:type="dxa"/>
            <w:gridSpan w:val="2"/>
            <w:vMerge/>
            <w:tcBorders>
              <w:left w:val="single" w:sz="4" w:space="0" w:color="auto"/>
              <w:right w:val="single" w:sz="4" w:space="0" w:color="auto"/>
            </w:tcBorders>
          </w:tcPr>
          <w:p w:rsidR="004D24C3" w:rsidRPr="000B3337" w:rsidRDefault="004D24C3" w:rsidP="00A9468F">
            <w:pPr>
              <w:widowControl w:val="0"/>
              <w:suppressAutoHyphens/>
              <w:overflowPunct w:val="0"/>
              <w:autoSpaceDE w:val="0"/>
              <w:autoSpaceDN w:val="0"/>
              <w:adjustRightInd w:val="0"/>
              <w:rPr>
                <w:rFonts w:ascii="Times New Roman" w:eastAsia="SimSun" w:hAnsi="Times New Roman" w:cs="Mangal"/>
                <w:kern w:val="1"/>
                <w:sz w:val="20"/>
                <w:szCs w:val="20"/>
                <w:lang w:eastAsia="hi-IN" w:bidi="hi-IN"/>
              </w:rPr>
            </w:pPr>
          </w:p>
        </w:tc>
        <w:tc>
          <w:tcPr>
            <w:tcW w:w="2977" w:type="dxa"/>
            <w:tcBorders>
              <w:top w:val="single" w:sz="4" w:space="0" w:color="auto"/>
              <w:left w:val="single" w:sz="4" w:space="0" w:color="auto"/>
              <w:bottom w:val="single" w:sz="4" w:space="0" w:color="auto"/>
              <w:right w:val="single" w:sz="4" w:space="0" w:color="auto"/>
            </w:tcBorders>
          </w:tcPr>
          <w:p w:rsidR="004D24C3" w:rsidRPr="000B3337" w:rsidRDefault="004D24C3" w:rsidP="00A9468F">
            <w:pPr>
              <w:widowControl w:val="0"/>
              <w:suppressAutoHyphens/>
              <w:overflowPunct w:val="0"/>
              <w:autoSpaceDE w:val="0"/>
              <w:autoSpaceDN w:val="0"/>
              <w:adjustRightInd w:val="0"/>
              <w:rPr>
                <w:rFonts w:ascii="Times New Roman" w:eastAsia="SimSun" w:hAnsi="Times New Roman" w:cs="Mangal"/>
                <w:kern w:val="1"/>
                <w:sz w:val="20"/>
                <w:szCs w:val="20"/>
                <w:lang w:eastAsia="hi-IN" w:bidi="hi-IN"/>
              </w:rPr>
            </w:pPr>
            <w:r w:rsidRPr="000B3337">
              <w:rPr>
                <w:rFonts w:ascii="Times New Roman" w:eastAsia="SimSun" w:hAnsi="Times New Roman" w:cs="Mangal"/>
                <w:kern w:val="1"/>
                <w:sz w:val="20"/>
                <w:szCs w:val="20"/>
                <w:lang w:eastAsia="hi-IN" w:bidi="hi-IN"/>
              </w:rPr>
              <w:t>Планируемая сумма поступлений от приватизации недвижимого имущества</w:t>
            </w:r>
          </w:p>
          <w:p w:rsidR="004D24C3" w:rsidRPr="000B3337" w:rsidRDefault="004D24C3" w:rsidP="00A9468F">
            <w:pPr>
              <w:widowControl w:val="0"/>
              <w:suppressAutoHyphens/>
              <w:overflowPunct w:val="0"/>
              <w:autoSpaceDE w:val="0"/>
              <w:autoSpaceDN w:val="0"/>
              <w:adjustRightInd w:val="0"/>
              <w:rPr>
                <w:rFonts w:ascii="Times New Roman" w:eastAsia="SimSun" w:hAnsi="Times New Roman" w:cs="Mangal"/>
                <w:kern w:val="1"/>
                <w:sz w:val="20"/>
                <w:szCs w:val="20"/>
                <w:lang w:eastAsia="hi-IN" w:bidi="hi-IN"/>
              </w:rPr>
            </w:pPr>
          </w:p>
        </w:tc>
        <w:tc>
          <w:tcPr>
            <w:tcW w:w="1275" w:type="dxa"/>
            <w:tcBorders>
              <w:top w:val="single" w:sz="4" w:space="0" w:color="auto"/>
              <w:left w:val="single" w:sz="4" w:space="0" w:color="auto"/>
              <w:bottom w:val="single" w:sz="4" w:space="0" w:color="auto"/>
              <w:right w:val="single" w:sz="4" w:space="0" w:color="auto"/>
            </w:tcBorders>
            <w:vAlign w:val="center"/>
          </w:tcPr>
          <w:p w:rsidR="004D24C3" w:rsidRPr="000B3337" w:rsidRDefault="004D24C3" w:rsidP="00A9468F">
            <w:pPr>
              <w:jc w:val="center"/>
            </w:pPr>
            <w:r w:rsidRPr="000B3337">
              <w:rPr>
                <w:rFonts w:ascii="Times New Roman" w:eastAsia="SimSun" w:hAnsi="Times New Roman" w:cs="Mangal"/>
                <w:kern w:val="1"/>
                <w:sz w:val="20"/>
                <w:szCs w:val="20"/>
                <w:lang w:eastAsia="hi-IN" w:bidi="hi-IN"/>
              </w:rPr>
              <w:t>тыс</w:t>
            </w:r>
            <w:proofErr w:type="gramStart"/>
            <w:r w:rsidRPr="000B3337">
              <w:rPr>
                <w:rFonts w:ascii="Times New Roman" w:eastAsia="SimSun" w:hAnsi="Times New Roman" w:cs="Mangal"/>
                <w:kern w:val="1"/>
                <w:sz w:val="20"/>
                <w:szCs w:val="20"/>
                <w:lang w:eastAsia="hi-IN" w:bidi="hi-IN"/>
              </w:rPr>
              <w:t>.р</w:t>
            </w:r>
            <w:proofErr w:type="gramEnd"/>
            <w:r w:rsidRPr="000B3337">
              <w:rPr>
                <w:rFonts w:ascii="Times New Roman" w:eastAsia="SimSun" w:hAnsi="Times New Roman" w:cs="Mangal"/>
                <w:kern w:val="1"/>
                <w:sz w:val="20"/>
                <w:szCs w:val="20"/>
                <w:lang w:eastAsia="hi-IN" w:bidi="hi-IN"/>
              </w:rPr>
              <w:t>уб.</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D24C3" w:rsidRPr="000B3337" w:rsidRDefault="004D24C3" w:rsidP="00A9468F">
            <w:pPr>
              <w:widowControl w:val="0"/>
              <w:suppressAutoHyphens/>
              <w:overflowPunct w:val="0"/>
              <w:autoSpaceDE w:val="0"/>
              <w:autoSpaceDN w:val="0"/>
              <w:adjustRightInd w:val="0"/>
              <w:jc w:val="center"/>
              <w:rPr>
                <w:rFonts w:ascii="Times New Roman" w:eastAsia="SimSun" w:hAnsi="Times New Roman"/>
                <w:kern w:val="1"/>
                <w:sz w:val="18"/>
                <w:szCs w:val="18"/>
                <w:lang w:eastAsia="hi-IN" w:bidi="hi-IN"/>
              </w:rPr>
            </w:pPr>
            <w:r w:rsidRPr="000B3337">
              <w:rPr>
                <w:rFonts w:ascii="Times New Roman" w:eastAsia="SimSun" w:hAnsi="Times New Roman"/>
                <w:kern w:val="1"/>
                <w:sz w:val="18"/>
                <w:szCs w:val="18"/>
                <w:lang w:eastAsia="hi-IN" w:bidi="hi-IN"/>
              </w:rPr>
              <w:t>80 300,0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D24C3" w:rsidRPr="000B3337" w:rsidRDefault="004D24C3" w:rsidP="00A9468F">
            <w:pPr>
              <w:widowControl w:val="0"/>
              <w:suppressAutoHyphens/>
              <w:overflowPunct w:val="0"/>
              <w:autoSpaceDE w:val="0"/>
              <w:autoSpaceDN w:val="0"/>
              <w:adjustRightInd w:val="0"/>
              <w:jc w:val="center"/>
              <w:rPr>
                <w:rFonts w:ascii="Times New Roman" w:eastAsia="SimSun" w:hAnsi="Times New Roman"/>
                <w:kern w:val="1"/>
                <w:sz w:val="18"/>
                <w:szCs w:val="18"/>
                <w:lang w:eastAsia="hi-IN" w:bidi="hi-IN"/>
              </w:rPr>
            </w:pPr>
            <w:r w:rsidRPr="000B3337">
              <w:rPr>
                <w:rFonts w:ascii="Times New Roman" w:eastAsia="SimSun" w:hAnsi="Times New Roman"/>
                <w:kern w:val="1"/>
                <w:sz w:val="18"/>
                <w:szCs w:val="18"/>
                <w:lang w:eastAsia="hi-IN" w:bidi="hi-IN"/>
              </w:rPr>
              <w:t>11 358,0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4D24C3" w:rsidRPr="000B3337" w:rsidRDefault="004D24C3" w:rsidP="00A9468F">
            <w:pPr>
              <w:widowControl w:val="0"/>
              <w:suppressAutoHyphens/>
              <w:overflowPunct w:val="0"/>
              <w:autoSpaceDE w:val="0"/>
              <w:autoSpaceDN w:val="0"/>
              <w:adjustRightInd w:val="0"/>
              <w:jc w:val="center"/>
              <w:rPr>
                <w:rFonts w:ascii="Times New Roman" w:eastAsia="SimSun" w:hAnsi="Times New Roman"/>
                <w:kern w:val="1"/>
                <w:sz w:val="18"/>
                <w:szCs w:val="18"/>
                <w:lang w:eastAsia="hi-IN" w:bidi="hi-IN"/>
              </w:rPr>
            </w:pPr>
            <w:r w:rsidRPr="000B3337">
              <w:rPr>
                <w:rFonts w:ascii="Times New Roman" w:eastAsia="SimSun" w:hAnsi="Times New Roman"/>
                <w:kern w:val="1"/>
                <w:sz w:val="18"/>
                <w:szCs w:val="18"/>
                <w:lang w:eastAsia="hi-IN" w:bidi="hi-IN"/>
              </w:rPr>
              <w:t xml:space="preserve">6 135,0 </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4D24C3" w:rsidRPr="000B3337" w:rsidRDefault="004D24C3" w:rsidP="00A9468F">
            <w:pPr>
              <w:widowControl w:val="0"/>
              <w:suppressAutoHyphens/>
              <w:overflowPunct w:val="0"/>
              <w:autoSpaceDE w:val="0"/>
              <w:autoSpaceDN w:val="0"/>
              <w:adjustRightInd w:val="0"/>
              <w:jc w:val="center"/>
              <w:rPr>
                <w:rFonts w:ascii="Times New Roman" w:eastAsia="SimSun" w:hAnsi="Times New Roman"/>
                <w:kern w:val="1"/>
                <w:sz w:val="18"/>
                <w:szCs w:val="18"/>
                <w:lang w:eastAsia="hi-IN" w:bidi="hi-IN"/>
              </w:rPr>
            </w:pPr>
            <w:r w:rsidRPr="000B3337">
              <w:rPr>
                <w:rFonts w:ascii="Times New Roman" w:eastAsia="SimSun" w:hAnsi="Times New Roman"/>
                <w:kern w:val="1"/>
                <w:sz w:val="18"/>
                <w:szCs w:val="18"/>
                <w:lang w:eastAsia="hi-IN" w:bidi="hi-IN"/>
              </w:rPr>
              <w:t>3 100,0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D24C3" w:rsidRPr="000B3337" w:rsidRDefault="004D24C3" w:rsidP="00A9468F">
            <w:pPr>
              <w:widowControl w:val="0"/>
              <w:suppressAutoHyphens/>
              <w:overflowPunct w:val="0"/>
              <w:autoSpaceDE w:val="0"/>
              <w:autoSpaceDN w:val="0"/>
              <w:adjustRightInd w:val="0"/>
              <w:jc w:val="center"/>
              <w:rPr>
                <w:rFonts w:ascii="Times New Roman" w:eastAsia="SimSun" w:hAnsi="Times New Roman"/>
                <w:kern w:val="1"/>
                <w:sz w:val="18"/>
                <w:szCs w:val="18"/>
                <w:lang w:eastAsia="hi-IN" w:bidi="hi-IN"/>
              </w:rPr>
            </w:pPr>
            <w:r w:rsidRPr="000B3337">
              <w:rPr>
                <w:rFonts w:ascii="Times New Roman" w:eastAsia="SimSun" w:hAnsi="Times New Roman"/>
                <w:kern w:val="1"/>
                <w:sz w:val="18"/>
                <w:szCs w:val="18"/>
                <w:lang w:eastAsia="hi-IN" w:bidi="hi-IN"/>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D24C3" w:rsidRPr="000B3337" w:rsidRDefault="004D24C3" w:rsidP="00A9468F">
            <w:pPr>
              <w:widowControl w:val="0"/>
              <w:suppressAutoHyphens/>
              <w:overflowPunct w:val="0"/>
              <w:autoSpaceDE w:val="0"/>
              <w:autoSpaceDN w:val="0"/>
              <w:adjustRightInd w:val="0"/>
              <w:jc w:val="center"/>
              <w:rPr>
                <w:rFonts w:ascii="Times New Roman" w:eastAsia="SimSun" w:hAnsi="Times New Roman"/>
                <w:kern w:val="1"/>
                <w:sz w:val="18"/>
                <w:szCs w:val="18"/>
                <w:lang w:eastAsia="hi-IN" w:bidi="hi-IN"/>
              </w:rPr>
            </w:pPr>
            <w:r w:rsidRPr="000B3337">
              <w:rPr>
                <w:rFonts w:ascii="Times New Roman" w:eastAsia="SimSun" w:hAnsi="Times New Roman"/>
                <w:kern w:val="1"/>
                <w:sz w:val="18"/>
                <w:szCs w:val="18"/>
                <w:lang w:eastAsia="hi-IN" w:bidi="hi-IN"/>
              </w:rPr>
              <w:t>0</w:t>
            </w:r>
          </w:p>
        </w:tc>
      </w:tr>
      <w:tr w:rsidR="004D24C3" w:rsidRPr="000B3337" w:rsidTr="00A9468F">
        <w:tblPrEx>
          <w:tblLook w:val="01E0" w:firstRow="1" w:lastRow="1" w:firstColumn="1" w:lastColumn="1" w:noHBand="0" w:noVBand="0"/>
        </w:tblPrEx>
        <w:trPr>
          <w:gridAfter w:val="1"/>
          <w:wAfter w:w="142" w:type="dxa"/>
          <w:trHeight w:val="113"/>
        </w:trPr>
        <w:tc>
          <w:tcPr>
            <w:tcW w:w="567" w:type="dxa"/>
            <w:vMerge w:val="restart"/>
            <w:tcBorders>
              <w:top w:val="single" w:sz="4" w:space="0" w:color="auto"/>
              <w:left w:val="single" w:sz="4" w:space="0" w:color="auto"/>
              <w:right w:val="single" w:sz="4" w:space="0" w:color="auto"/>
            </w:tcBorders>
          </w:tcPr>
          <w:p w:rsidR="004D24C3" w:rsidRPr="000B3337" w:rsidRDefault="004D24C3"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2</w:t>
            </w:r>
          </w:p>
        </w:tc>
        <w:tc>
          <w:tcPr>
            <w:tcW w:w="4394" w:type="dxa"/>
            <w:gridSpan w:val="2"/>
            <w:vMerge w:val="restart"/>
            <w:tcBorders>
              <w:top w:val="single" w:sz="4" w:space="0" w:color="auto"/>
              <w:left w:val="single" w:sz="4" w:space="0" w:color="auto"/>
              <w:right w:val="single" w:sz="4" w:space="0" w:color="auto"/>
            </w:tcBorders>
          </w:tcPr>
          <w:p w:rsidR="004D24C3" w:rsidRPr="000B3337" w:rsidRDefault="004D24C3" w:rsidP="00A9468F">
            <w:pPr>
              <w:pStyle w:val="ConsPlusCell"/>
              <w:rPr>
                <w:rFonts w:ascii="Times New Roman" w:hAnsi="Times New Roman" w:cs="Times New Roman"/>
                <w:sz w:val="20"/>
                <w:szCs w:val="20"/>
              </w:rPr>
            </w:pPr>
            <w:r w:rsidRPr="000B3337">
              <w:rPr>
                <w:rFonts w:ascii="Times New Roman" w:hAnsi="Times New Roman" w:cs="Times New Roman"/>
                <w:sz w:val="20"/>
                <w:szCs w:val="20"/>
              </w:rPr>
              <w:t>Развитие имущественного комплекса города Лыткарино</w:t>
            </w:r>
          </w:p>
        </w:tc>
        <w:tc>
          <w:tcPr>
            <w:tcW w:w="2977" w:type="dxa"/>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overflowPunct w:val="0"/>
              <w:autoSpaceDE w:val="0"/>
              <w:autoSpaceDN w:val="0"/>
              <w:adjustRightInd w:val="0"/>
              <w:rPr>
                <w:rFonts w:ascii="Times New Roman" w:hAnsi="Times New Roman"/>
                <w:sz w:val="20"/>
                <w:szCs w:val="20"/>
              </w:rPr>
            </w:pPr>
            <w:r w:rsidRPr="000B3337">
              <w:rPr>
                <w:rFonts w:ascii="Times New Roman" w:hAnsi="Times New Roman"/>
                <w:sz w:val="20"/>
                <w:szCs w:val="20"/>
              </w:rPr>
              <w:t>Количество объектов недвижимого имущества и земельных участков, приобретенных в муниципальную собственность</w:t>
            </w:r>
          </w:p>
          <w:p w:rsidR="004D24C3" w:rsidRPr="000B3337" w:rsidRDefault="004D24C3" w:rsidP="00A9468F">
            <w:pPr>
              <w:widowControl w:val="0"/>
              <w:overflowPunct w:val="0"/>
              <w:autoSpaceDE w:val="0"/>
              <w:autoSpaceDN w:val="0"/>
              <w:adjustRightInd w:val="0"/>
              <w:rPr>
                <w:rFonts w:ascii="Times New Roman" w:hAnsi="Times New Roman"/>
                <w:sz w:val="20"/>
                <w:szCs w:val="20"/>
              </w:rPr>
            </w:pPr>
          </w:p>
        </w:tc>
        <w:tc>
          <w:tcPr>
            <w:tcW w:w="1275" w:type="dxa"/>
            <w:tcBorders>
              <w:top w:val="single" w:sz="4" w:space="0" w:color="auto"/>
              <w:left w:val="single" w:sz="4" w:space="0" w:color="auto"/>
              <w:right w:val="single" w:sz="4" w:space="0" w:color="auto"/>
            </w:tcBorders>
            <w:vAlign w:val="center"/>
          </w:tcPr>
          <w:p w:rsidR="004D24C3" w:rsidRPr="000B3337" w:rsidRDefault="004D24C3"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Шт.</w:t>
            </w:r>
          </w:p>
        </w:tc>
        <w:tc>
          <w:tcPr>
            <w:tcW w:w="1276" w:type="dxa"/>
            <w:gridSpan w:val="2"/>
            <w:tcBorders>
              <w:top w:val="single" w:sz="4" w:space="0" w:color="auto"/>
              <w:left w:val="single" w:sz="4" w:space="0" w:color="auto"/>
              <w:right w:val="single" w:sz="4" w:space="0" w:color="auto"/>
            </w:tcBorders>
            <w:vAlign w:val="center"/>
          </w:tcPr>
          <w:p w:rsidR="004D24C3" w:rsidRPr="000B3337" w:rsidRDefault="004D24C3"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1</w:t>
            </w:r>
          </w:p>
        </w:tc>
        <w:tc>
          <w:tcPr>
            <w:tcW w:w="992" w:type="dxa"/>
            <w:gridSpan w:val="2"/>
            <w:tcBorders>
              <w:top w:val="single" w:sz="4" w:space="0" w:color="auto"/>
              <w:left w:val="single" w:sz="4" w:space="0" w:color="auto"/>
              <w:right w:val="single" w:sz="4" w:space="0" w:color="auto"/>
            </w:tcBorders>
            <w:vAlign w:val="center"/>
          </w:tcPr>
          <w:p w:rsidR="004D24C3" w:rsidRPr="000B3337" w:rsidRDefault="004D24C3"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c>
          <w:tcPr>
            <w:tcW w:w="993" w:type="dxa"/>
            <w:gridSpan w:val="2"/>
            <w:tcBorders>
              <w:top w:val="single" w:sz="4" w:space="0" w:color="auto"/>
              <w:left w:val="single" w:sz="4" w:space="0" w:color="auto"/>
              <w:right w:val="single" w:sz="4" w:space="0" w:color="auto"/>
            </w:tcBorders>
            <w:vAlign w:val="center"/>
          </w:tcPr>
          <w:p w:rsidR="004D24C3" w:rsidRPr="000B3337" w:rsidRDefault="004D24C3"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c>
          <w:tcPr>
            <w:tcW w:w="993" w:type="dxa"/>
            <w:gridSpan w:val="2"/>
            <w:tcBorders>
              <w:top w:val="single" w:sz="4" w:space="0" w:color="auto"/>
              <w:left w:val="single" w:sz="4" w:space="0" w:color="auto"/>
              <w:right w:val="single" w:sz="4" w:space="0" w:color="auto"/>
            </w:tcBorders>
            <w:vAlign w:val="center"/>
          </w:tcPr>
          <w:p w:rsidR="004D24C3" w:rsidRPr="000B3337" w:rsidRDefault="004D24C3"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c>
          <w:tcPr>
            <w:tcW w:w="992" w:type="dxa"/>
            <w:gridSpan w:val="2"/>
            <w:tcBorders>
              <w:top w:val="single" w:sz="4" w:space="0" w:color="auto"/>
              <w:left w:val="single" w:sz="4" w:space="0" w:color="auto"/>
              <w:right w:val="single" w:sz="4" w:space="0" w:color="auto"/>
            </w:tcBorders>
            <w:vAlign w:val="center"/>
          </w:tcPr>
          <w:p w:rsidR="004D24C3" w:rsidRPr="000B3337" w:rsidRDefault="004D24C3"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c>
          <w:tcPr>
            <w:tcW w:w="992" w:type="dxa"/>
            <w:gridSpan w:val="2"/>
            <w:tcBorders>
              <w:top w:val="single" w:sz="4" w:space="0" w:color="auto"/>
              <w:left w:val="single" w:sz="4" w:space="0" w:color="auto"/>
              <w:right w:val="single" w:sz="4" w:space="0" w:color="auto"/>
            </w:tcBorders>
            <w:vAlign w:val="center"/>
          </w:tcPr>
          <w:p w:rsidR="004D24C3" w:rsidRPr="000B3337" w:rsidRDefault="004D24C3"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r>
      <w:tr w:rsidR="004D24C3" w:rsidRPr="000B3337" w:rsidTr="00A9468F">
        <w:tblPrEx>
          <w:tblLook w:val="01E0" w:firstRow="1" w:lastRow="1" w:firstColumn="1" w:lastColumn="1" w:noHBand="0" w:noVBand="0"/>
        </w:tblPrEx>
        <w:trPr>
          <w:gridAfter w:val="1"/>
          <w:wAfter w:w="142" w:type="dxa"/>
          <w:trHeight w:val="112"/>
        </w:trPr>
        <w:tc>
          <w:tcPr>
            <w:tcW w:w="567" w:type="dxa"/>
            <w:vMerge/>
            <w:tcBorders>
              <w:left w:val="single" w:sz="4" w:space="0" w:color="auto"/>
              <w:right w:val="single" w:sz="4" w:space="0" w:color="auto"/>
            </w:tcBorders>
          </w:tcPr>
          <w:p w:rsidR="004D24C3" w:rsidRPr="000B3337" w:rsidRDefault="004D24C3" w:rsidP="00A9468F">
            <w:pPr>
              <w:widowControl w:val="0"/>
              <w:overflowPunct w:val="0"/>
              <w:autoSpaceDE w:val="0"/>
              <w:autoSpaceDN w:val="0"/>
              <w:adjustRightInd w:val="0"/>
              <w:jc w:val="center"/>
              <w:rPr>
                <w:rFonts w:ascii="Times New Roman" w:hAnsi="Times New Roman"/>
                <w:sz w:val="20"/>
                <w:szCs w:val="20"/>
              </w:rPr>
            </w:pPr>
          </w:p>
        </w:tc>
        <w:tc>
          <w:tcPr>
            <w:tcW w:w="4394" w:type="dxa"/>
            <w:gridSpan w:val="2"/>
            <w:vMerge/>
            <w:tcBorders>
              <w:left w:val="single" w:sz="4" w:space="0" w:color="auto"/>
              <w:right w:val="single" w:sz="4" w:space="0" w:color="auto"/>
            </w:tcBorders>
          </w:tcPr>
          <w:p w:rsidR="004D24C3" w:rsidRPr="000B3337" w:rsidRDefault="004D24C3" w:rsidP="00A9468F">
            <w:pPr>
              <w:pStyle w:val="ConsPlusCell"/>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overflowPunct w:val="0"/>
              <w:autoSpaceDE w:val="0"/>
              <w:autoSpaceDN w:val="0"/>
              <w:adjustRightInd w:val="0"/>
              <w:rPr>
                <w:rFonts w:ascii="Times New Roman" w:hAnsi="Times New Roman"/>
                <w:sz w:val="20"/>
                <w:szCs w:val="20"/>
              </w:rPr>
            </w:pPr>
            <w:r w:rsidRPr="000B3337">
              <w:rPr>
                <w:rFonts w:ascii="Times New Roman" w:hAnsi="Times New Roman"/>
                <w:sz w:val="20"/>
                <w:szCs w:val="20"/>
              </w:rPr>
              <w:t>Количество отремонтированных объектов муниципального имущества</w:t>
            </w:r>
          </w:p>
        </w:tc>
        <w:tc>
          <w:tcPr>
            <w:tcW w:w="1275" w:type="dxa"/>
            <w:tcBorders>
              <w:left w:val="single" w:sz="4" w:space="0" w:color="auto"/>
              <w:bottom w:val="single" w:sz="4" w:space="0" w:color="auto"/>
              <w:right w:val="single" w:sz="4" w:space="0" w:color="auto"/>
            </w:tcBorders>
            <w:vAlign w:val="center"/>
          </w:tcPr>
          <w:p w:rsidR="004D24C3" w:rsidRPr="000B3337" w:rsidRDefault="004D24C3"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Шт.</w:t>
            </w:r>
          </w:p>
        </w:tc>
        <w:tc>
          <w:tcPr>
            <w:tcW w:w="1276" w:type="dxa"/>
            <w:gridSpan w:val="2"/>
            <w:tcBorders>
              <w:left w:val="single" w:sz="4" w:space="0" w:color="auto"/>
              <w:bottom w:val="single" w:sz="4" w:space="0" w:color="auto"/>
              <w:right w:val="single" w:sz="4" w:space="0" w:color="auto"/>
            </w:tcBorders>
            <w:vAlign w:val="center"/>
          </w:tcPr>
          <w:p w:rsidR="004D24C3" w:rsidRPr="000B3337" w:rsidRDefault="004D24C3"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3</w:t>
            </w:r>
          </w:p>
        </w:tc>
        <w:tc>
          <w:tcPr>
            <w:tcW w:w="992" w:type="dxa"/>
            <w:gridSpan w:val="2"/>
            <w:tcBorders>
              <w:left w:val="single" w:sz="4" w:space="0" w:color="auto"/>
              <w:bottom w:val="single" w:sz="4" w:space="0" w:color="auto"/>
              <w:right w:val="single" w:sz="4" w:space="0" w:color="auto"/>
            </w:tcBorders>
            <w:vAlign w:val="center"/>
          </w:tcPr>
          <w:p w:rsidR="004D24C3" w:rsidRPr="000B3337" w:rsidRDefault="00B86E6D"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2</w:t>
            </w:r>
          </w:p>
        </w:tc>
        <w:tc>
          <w:tcPr>
            <w:tcW w:w="993" w:type="dxa"/>
            <w:gridSpan w:val="2"/>
            <w:tcBorders>
              <w:left w:val="single" w:sz="4" w:space="0" w:color="auto"/>
              <w:bottom w:val="single" w:sz="4" w:space="0" w:color="auto"/>
              <w:right w:val="single" w:sz="4" w:space="0" w:color="auto"/>
            </w:tcBorders>
            <w:vAlign w:val="center"/>
          </w:tcPr>
          <w:p w:rsidR="004D24C3" w:rsidRPr="000B3337" w:rsidRDefault="004D24C3"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c>
          <w:tcPr>
            <w:tcW w:w="993" w:type="dxa"/>
            <w:gridSpan w:val="2"/>
            <w:tcBorders>
              <w:left w:val="single" w:sz="4" w:space="0" w:color="auto"/>
              <w:bottom w:val="single" w:sz="4" w:space="0" w:color="auto"/>
              <w:right w:val="single" w:sz="4" w:space="0" w:color="auto"/>
            </w:tcBorders>
            <w:vAlign w:val="center"/>
          </w:tcPr>
          <w:p w:rsidR="004D24C3" w:rsidRPr="000B3337" w:rsidRDefault="004D24C3"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c>
          <w:tcPr>
            <w:tcW w:w="992" w:type="dxa"/>
            <w:gridSpan w:val="2"/>
            <w:tcBorders>
              <w:left w:val="single" w:sz="4" w:space="0" w:color="auto"/>
              <w:bottom w:val="single" w:sz="4" w:space="0" w:color="auto"/>
              <w:right w:val="single" w:sz="4" w:space="0" w:color="auto"/>
            </w:tcBorders>
            <w:vAlign w:val="center"/>
          </w:tcPr>
          <w:p w:rsidR="004D24C3" w:rsidRPr="000B3337" w:rsidRDefault="004D24C3"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c>
          <w:tcPr>
            <w:tcW w:w="992" w:type="dxa"/>
            <w:gridSpan w:val="2"/>
            <w:tcBorders>
              <w:left w:val="single" w:sz="4" w:space="0" w:color="auto"/>
              <w:bottom w:val="single" w:sz="4" w:space="0" w:color="auto"/>
              <w:right w:val="single" w:sz="4" w:space="0" w:color="auto"/>
            </w:tcBorders>
            <w:vAlign w:val="center"/>
          </w:tcPr>
          <w:p w:rsidR="004D24C3" w:rsidRPr="000B3337" w:rsidRDefault="004D24C3"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r>
      <w:tr w:rsidR="004D24C3" w:rsidRPr="000B3337" w:rsidTr="00A9468F">
        <w:tblPrEx>
          <w:tblLook w:val="01E0" w:firstRow="1" w:lastRow="1" w:firstColumn="1" w:lastColumn="1" w:noHBand="0" w:noVBand="0"/>
        </w:tblPrEx>
        <w:trPr>
          <w:gridAfter w:val="1"/>
          <w:wAfter w:w="142" w:type="dxa"/>
        </w:trPr>
        <w:tc>
          <w:tcPr>
            <w:tcW w:w="567" w:type="dxa"/>
            <w:vMerge/>
            <w:tcBorders>
              <w:left w:val="single" w:sz="4" w:space="0" w:color="auto"/>
              <w:right w:val="single" w:sz="4" w:space="0" w:color="auto"/>
            </w:tcBorders>
          </w:tcPr>
          <w:p w:rsidR="004D24C3" w:rsidRPr="000B3337" w:rsidRDefault="004D24C3" w:rsidP="00A9468F">
            <w:pPr>
              <w:widowControl w:val="0"/>
              <w:overflowPunct w:val="0"/>
              <w:autoSpaceDE w:val="0"/>
              <w:autoSpaceDN w:val="0"/>
              <w:adjustRightInd w:val="0"/>
              <w:jc w:val="center"/>
              <w:rPr>
                <w:rFonts w:ascii="Times New Roman" w:hAnsi="Times New Roman"/>
                <w:sz w:val="20"/>
                <w:szCs w:val="20"/>
              </w:rPr>
            </w:pPr>
          </w:p>
        </w:tc>
        <w:tc>
          <w:tcPr>
            <w:tcW w:w="4394" w:type="dxa"/>
            <w:gridSpan w:val="2"/>
            <w:vMerge/>
            <w:tcBorders>
              <w:left w:val="single" w:sz="4" w:space="0" w:color="auto"/>
              <w:right w:val="single" w:sz="4" w:space="0" w:color="auto"/>
            </w:tcBorders>
          </w:tcPr>
          <w:p w:rsidR="004D24C3" w:rsidRPr="000B3337" w:rsidRDefault="004D24C3" w:rsidP="00A9468F">
            <w:pPr>
              <w:widowControl w:val="0"/>
              <w:overflowPunct w:val="0"/>
              <w:autoSpaceDE w:val="0"/>
              <w:autoSpaceDN w:val="0"/>
              <w:adjustRightInd w:val="0"/>
              <w:rPr>
                <w:rFonts w:ascii="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overflowPunct w:val="0"/>
              <w:autoSpaceDE w:val="0"/>
              <w:autoSpaceDN w:val="0"/>
              <w:adjustRightInd w:val="0"/>
              <w:rPr>
                <w:rFonts w:ascii="Times New Roman" w:hAnsi="Times New Roman"/>
                <w:sz w:val="20"/>
                <w:szCs w:val="20"/>
              </w:rPr>
            </w:pPr>
            <w:r w:rsidRPr="000B3337">
              <w:rPr>
                <w:rFonts w:ascii="Times New Roman" w:hAnsi="Times New Roman"/>
                <w:sz w:val="20"/>
                <w:szCs w:val="20"/>
              </w:rPr>
              <w:t xml:space="preserve">Площадь земельных участков, подлежащая постановке на кадастровый учет в границах муниципального образования </w:t>
            </w:r>
          </w:p>
          <w:p w:rsidR="004D24C3" w:rsidRPr="000B3337" w:rsidRDefault="004D24C3" w:rsidP="00A9468F">
            <w:pPr>
              <w:widowControl w:val="0"/>
              <w:overflowPunct w:val="0"/>
              <w:autoSpaceDE w:val="0"/>
              <w:autoSpaceDN w:val="0"/>
              <w:adjustRightInd w:val="0"/>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4D24C3" w:rsidRPr="000B3337" w:rsidRDefault="004D24C3"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Га</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D24C3" w:rsidRPr="000B3337" w:rsidRDefault="004D24C3"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12,2</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D24C3" w:rsidRPr="000B3337" w:rsidRDefault="004D24C3"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43</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4D24C3" w:rsidRPr="000B3337" w:rsidRDefault="004D24C3"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43</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4D24C3" w:rsidRPr="000B3337" w:rsidRDefault="004D24C3"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43</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D24C3" w:rsidRPr="000B3337" w:rsidRDefault="004D24C3"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D24C3" w:rsidRPr="000B3337" w:rsidRDefault="004D24C3"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r>
      <w:tr w:rsidR="004D24C3" w:rsidRPr="000B3337" w:rsidTr="00424E1B">
        <w:tblPrEx>
          <w:tblLook w:val="01E0" w:firstRow="1" w:lastRow="1" w:firstColumn="1" w:lastColumn="1" w:noHBand="0" w:noVBand="0"/>
        </w:tblPrEx>
        <w:trPr>
          <w:gridAfter w:val="1"/>
          <w:wAfter w:w="142" w:type="dxa"/>
          <w:trHeight w:val="1627"/>
        </w:trPr>
        <w:tc>
          <w:tcPr>
            <w:tcW w:w="567" w:type="dxa"/>
            <w:vMerge/>
            <w:tcBorders>
              <w:left w:val="single" w:sz="4" w:space="0" w:color="auto"/>
              <w:right w:val="single" w:sz="4" w:space="0" w:color="auto"/>
            </w:tcBorders>
          </w:tcPr>
          <w:p w:rsidR="004D24C3" w:rsidRPr="000B3337" w:rsidRDefault="004D24C3" w:rsidP="00A9468F">
            <w:pPr>
              <w:widowControl w:val="0"/>
              <w:overflowPunct w:val="0"/>
              <w:autoSpaceDE w:val="0"/>
              <w:autoSpaceDN w:val="0"/>
              <w:adjustRightInd w:val="0"/>
              <w:jc w:val="center"/>
              <w:rPr>
                <w:rFonts w:ascii="Times New Roman" w:hAnsi="Times New Roman"/>
                <w:sz w:val="20"/>
                <w:szCs w:val="20"/>
              </w:rPr>
            </w:pPr>
          </w:p>
        </w:tc>
        <w:tc>
          <w:tcPr>
            <w:tcW w:w="4394" w:type="dxa"/>
            <w:gridSpan w:val="2"/>
            <w:vMerge/>
            <w:tcBorders>
              <w:left w:val="single" w:sz="4" w:space="0" w:color="auto"/>
              <w:right w:val="single" w:sz="4" w:space="0" w:color="auto"/>
            </w:tcBorders>
          </w:tcPr>
          <w:p w:rsidR="004D24C3" w:rsidRPr="000B3337" w:rsidRDefault="004D24C3" w:rsidP="00A9468F">
            <w:pPr>
              <w:pStyle w:val="ConsPlusCell"/>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overflowPunct w:val="0"/>
              <w:autoSpaceDE w:val="0"/>
              <w:autoSpaceDN w:val="0"/>
              <w:adjustRightInd w:val="0"/>
              <w:rPr>
                <w:rFonts w:ascii="Times New Roman" w:hAnsi="Times New Roman"/>
                <w:sz w:val="20"/>
                <w:szCs w:val="20"/>
              </w:rPr>
            </w:pPr>
            <w:r w:rsidRPr="000B3337">
              <w:rPr>
                <w:rFonts w:ascii="Times New Roman" w:hAnsi="Times New Roman"/>
                <w:sz w:val="20"/>
                <w:szCs w:val="20"/>
              </w:rPr>
              <w:t xml:space="preserve">Процент оформления земельных участков и объектов недвижимости в муниципальную собственность от количества объектов находящихся в реестре муниципальной собственности </w:t>
            </w:r>
          </w:p>
          <w:p w:rsidR="004D24C3" w:rsidRPr="000B3337" w:rsidRDefault="004D24C3" w:rsidP="00A9468F">
            <w:pPr>
              <w:widowControl w:val="0"/>
              <w:overflowPunct w:val="0"/>
              <w:autoSpaceDE w:val="0"/>
              <w:autoSpaceDN w:val="0"/>
              <w:adjustRightInd w:val="0"/>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4D24C3" w:rsidRPr="000B3337" w:rsidRDefault="004D24C3"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D24C3" w:rsidRPr="000B3337" w:rsidRDefault="004D24C3"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49</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D24C3" w:rsidRPr="000B3337" w:rsidRDefault="004D24C3"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75</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4D24C3" w:rsidRPr="000B3337" w:rsidRDefault="004D24C3"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100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4D24C3" w:rsidRPr="000B3337" w:rsidRDefault="004D24C3"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100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D24C3" w:rsidRPr="000B3337" w:rsidRDefault="004D24C3"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100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D24C3" w:rsidRPr="000B3337" w:rsidRDefault="004D24C3"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100</w:t>
            </w:r>
          </w:p>
        </w:tc>
      </w:tr>
      <w:tr w:rsidR="004D24C3" w:rsidRPr="000B3337" w:rsidTr="00A9468F">
        <w:tblPrEx>
          <w:tblLook w:val="01E0" w:firstRow="1" w:lastRow="1" w:firstColumn="1" w:lastColumn="1" w:noHBand="0" w:noVBand="0"/>
        </w:tblPrEx>
        <w:trPr>
          <w:gridAfter w:val="1"/>
          <w:wAfter w:w="142" w:type="dxa"/>
        </w:trPr>
        <w:tc>
          <w:tcPr>
            <w:tcW w:w="567" w:type="dxa"/>
            <w:vMerge/>
            <w:tcBorders>
              <w:left w:val="single" w:sz="4" w:space="0" w:color="auto"/>
              <w:bottom w:val="single" w:sz="4" w:space="0" w:color="auto"/>
              <w:right w:val="single" w:sz="4" w:space="0" w:color="auto"/>
            </w:tcBorders>
          </w:tcPr>
          <w:p w:rsidR="004D24C3" w:rsidRPr="000B3337" w:rsidRDefault="004D24C3" w:rsidP="00A9468F">
            <w:pPr>
              <w:widowControl w:val="0"/>
              <w:overflowPunct w:val="0"/>
              <w:autoSpaceDE w:val="0"/>
              <w:autoSpaceDN w:val="0"/>
              <w:adjustRightInd w:val="0"/>
              <w:jc w:val="center"/>
              <w:rPr>
                <w:rFonts w:ascii="Times New Roman" w:hAnsi="Times New Roman"/>
                <w:sz w:val="20"/>
                <w:szCs w:val="20"/>
              </w:rPr>
            </w:pPr>
          </w:p>
        </w:tc>
        <w:tc>
          <w:tcPr>
            <w:tcW w:w="4394" w:type="dxa"/>
            <w:gridSpan w:val="2"/>
            <w:vMerge/>
            <w:tcBorders>
              <w:left w:val="single" w:sz="4" w:space="0" w:color="auto"/>
              <w:bottom w:val="single" w:sz="4" w:space="0" w:color="auto"/>
              <w:right w:val="single" w:sz="4" w:space="0" w:color="auto"/>
            </w:tcBorders>
          </w:tcPr>
          <w:p w:rsidR="004D24C3" w:rsidRPr="000B3337" w:rsidRDefault="004D24C3" w:rsidP="00A9468F">
            <w:pPr>
              <w:pStyle w:val="ConsPlusCell"/>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4D24C3" w:rsidRPr="000B3337" w:rsidRDefault="004D24C3" w:rsidP="00A9468F">
            <w:pPr>
              <w:widowControl w:val="0"/>
              <w:overflowPunct w:val="0"/>
              <w:autoSpaceDE w:val="0"/>
              <w:autoSpaceDN w:val="0"/>
              <w:adjustRightInd w:val="0"/>
              <w:rPr>
                <w:rFonts w:ascii="Times New Roman" w:hAnsi="Times New Roman"/>
                <w:sz w:val="20"/>
                <w:szCs w:val="20"/>
              </w:rPr>
            </w:pPr>
            <w:r w:rsidRPr="000B3337">
              <w:rPr>
                <w:rFonts w:ascii="Times New Roman" w:hAnsi="Times New Roman"/>
                <w:sz w:val="20"/>
                <w:szCs w:val="20"/>
              </w:rPr>
              <w:t xml:space="preserve">Площадь земельных участков, подлежащая оформлению в муниципальную собственность </w:t>
            </w:r>
          </w:p>
        </w:tc>
        <w:tc>
          <w:tcPr>
            <w:tcW w:w="1275" w:type="dxa"/>
            <w:tcBorders>
              <w:top w:val="single" w:sz="4" w:space="0" w:color="auto"/>
              <w:left w:val="single" w:sz="4" w:space="0" w:color="auto"/>
              <w:bottom w:val="single" w:sz="4" w:space="0" w:color="auto"/>
              <w:right w:val="single" w:sz="4" w:space="0" w:color="auto"/>
            </w:tcBorders>
            <w:vAlign w:val="center"/>
          </w:tcPr>
          <w:p w:rsidR="004D24C3" w:rsidRPr="000B3337" w:rsidRDefault="004D24C3"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Га</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D24C3" w:rsidRPr="000B3337" w:rsidRDefault="004D24C3"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146,2</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D24C3" w:rsidRPr="000B3337" w:rsidRDefault="004D24C3"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4</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4D24C3" w:rsidRPr="000B3337" w:rsidRDefault="004D24C3"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4</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4D24C3" w:rsidRPr="000B3337" w:rsidRDefault="004D24C3"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4</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D24C3" w:rsidRPr="000B3337" w:rsidRDefault="004D24C3"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D24C3" w:rsidRPr="000B3337" w:rsidRDefault="004D24C3"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r>
      <w:tr w:rsidR="00424E1B" w:rsidRPr="000B3337" w:rsidTr="00B86E6D">
        <w:tblPrEx>
          <w:tblLook w:val="01E0" w:firstRow="1" w:lastRow="1" w:firstColumn="1" w:lastColumn="1" w:noHBand="0" w:noVBand="0"/>
        </w:tblPrEx>
        <w:trPr>
          <w:gridAfter w:val="1"/>
          <w:wAfter w:w="142" w:type="dxa"/>
          <w:trHeight w:val="1131"/>
        </w:trPr>
        <w:tc>
          <w:tcPr>
            <w:tcW w:w="567" w:type="dxa"/>
            <w:tcBorders>
              <w:left w:val="single" w:sz="4" w:space="0" w:color="auto"/>
              <w:right w:val="single" w:sz="4" w:space="0" w:color="auto"/>
            </w:tcBorders>
          </w:tcPr>
          <w:p w:rsidR="00424E1B" w:rsidRPr="000B3337" w:rsidRDefault="00424E1B"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3</w:t>
            </w:r>
          </w:p>
        </w:tc>
        <w:tc>
          <w:tcPr>
            <w:tcW w:w="4394" w:type="dxa"/>
            <w:gridSpan w:val="2"/>
            <w:tcBorders>
              <w:left w:val="single" w:sz="4" w:space="0" w:color="auto"/>
              <w:right w:val="single" w:sz="4" w:space="0" w:color="auto"/>
            </w:tcBorders>
          </w:tcPr>
          <w:p w:rsidR="00424E1B" w:rsidRPr="000B3337" w:rsidRDefault="00424E1B" w:rsidP="00A9468F">
            <w:pPr>
              <w:widowControl w:val="0"/>
              <w:overflowPunct w:val="0"/>
              <w:autoSpaceDE w:val="0"/>
              <w:autoSpaceDN w:val="0"/>
              <w:adjustRightInd w:val="0"/>
              <w:rPr>
                <w:rFonts w:ascii="Times New Roman" w:hAnsi="Times New Roman"/>
                <w:sz w:val="20"/>
                <w:szCs w:val="20"/>
              </w:rPr>
            </w:pPr>
            <w:r w:rsidRPr="000B3337">
              <w:rPr>
                <w:rFonts w:ascii="Times New Roman" w:hAnsi="Times New Roman"/>
                <w:sz w:val="20"/>
                <w:szCs w:val="20"/>
              </w:rPr>
              <w:t>Предоставление многодетным семьям земельных участков</w:t>
            </w:r>
          </w:p>
        </w:tc>
        <w:tc>
          <w:tcPr>
            <w:tcW w:w="2977" w:type="dxa"/>
            <w:tcBorders>
              <w:top w:val="single" w:sz="4" w:space="0" w:color="auto"/>
              <w:left w:val="single" w:sz="4" w:space="0" w:color="auto"/>
              <w:bottom w:val="single" w:sz="4" w:space="0" w:color="auto"/>
              <w:right w:val="single" w:sz="4" w:space="0" w:color="auto"/>
            </w:tcBorders>
            <w:hideMark/>
          </w:tcPr>
          <w:p w:rsidR="00424E1B" w:rsidRPr="000B3337" w:rsidRDefault="00424E1B" w:rsidP="00B86E6D">
            <w:pPr>
              <w:widowControl w:val="0"/>
              <w:overflowPunct w:val="0"/>
              <w:autoSpaceDE w:val="0"/>
              <w:autoSpaceDN w:val="0"/>
              <w:adjustRightInd w:val="0"/>
              <w:rPr>
                <w:rFonts w:ascii="Times New Roman" w:hAnsi="Times New Roman"/>
                <w:sz w:val="20"/>
                <w:szCs w:val="20"/>
              </w:rPr>
            </w:pPr>
            <w:r w:rsidRPr="000B3337">
              <w:rPr>
                <w:rFonts w:ascii="Times New Roman" w:hAnsi="Times New Roman"/>
                <w:sz w:val="20"/>
                <w:szCs w:val="20"/>
              </w:rPr>
              <w:t xml:space="preserve">Процент обеспечения многодетных семей земельными участками от количества многодетных семей состоящих на учете </w:t>
            </w:r>
          </w:p>
        </w:tc>
        <w:tc>
          <w:tcPr>
            <w:tcW w:w="1275" w:type="dxa"/>
            <w:tcBorders>
              <w:top w:val="single" w:sz="4" w:space="0" w:color="auto"/>
              <w:left w:val="single" w:sz="4" w:space="0" w:color="auto"/>
              <w:bottom w:val="single" w:sz="4" w:space="0" w:color="auto"/>
              <w:right w:val="single" w:sz="4" w:space="0" w:color="auto"/>
            </w:tcBorders>
            <w:vAlign w:val="center"/>
          </w:tcPr>
          <w:p w:rsidR="00424E1B" w:rsidRPr="000B3337" w:rsidRDefault="00424E1B"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24E1B" w:rsidRPr="000B3337" w:rsidRDefault="00424E1B"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100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24E1B" w:rsidRPr="000B3337" w:rsidRDefault="00424E1B"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100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424E1B" w:rsidRPr="000B3337" w:rsidRDefault="00424E1B"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100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424E1B" w:rsidRPr="000B3337" w:rsidRDefault="00424E1B"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100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24E1B" w:rsidRPr="000B3337" w:rsidRDefault="00424E1B"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100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24E1B" w:rsidRPr="000B3337" w:rsidRDefault="00424E1B"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100</w:t>
            </w:r>
          </w:p>
        </w:tc>
      </w:tr>
      <w:tr w:rsidR="00424E1B" w:rsidRPr="000B3337" w:rsidTr="00A9468F">
        <w:tblPrEx>
          <w:tblLook w:val="01E0" w:firstRow="1" w:lastRow="1" w:firstColumn="1" w:lastColumn="1" w:noHBand="0" w:noVBand="0"/>
        </w:tblPrEx>
        <w:trPr>
          <w:gridAfter w:val="1"/>
          <w:wAfter w:w="142" w:type="dxa"/>
          <w:trHeight w:val="195"/>
        </w:trPr>
        <w:tc>
          <w:tcPr>
            <w:tcW w:w="567" w:type="dxa"/>
            <w:tcBorders>
              <w:left w:val="single" w:sz="4" w:space="0" w:color="auto"/>
              <w:right w:val="single" w:sz="4" w:space="0" w:color="auto"/>
            </w:tcBorders>
          </w:tcPr>
          <w:p w:rsidR="00424E1B" w:rsidRPr="000B3337" w:rsidRDefault="00424E1B"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4</w:t>
            </w:r>
          </w:p>
        </w:tc>
        <w:tc>
          <w:tcPr>
            <w:tcW w:w="4394" w:type="dxa"/>
            <w:gridSpan w:val="2"/>
            <w:tcBorders>
              <w:left w:val="single" w:sz="4" w:space="0" w:color="auto"/>
              <w:right w:val="single" w:sz="4" w:space="0" w:color="auto"/>
            </w:tcBorders>
          </w:tcPr>
          <w:p w:rsidR="00424E1B" w:rsidRPr="000B3337" w:rsidRDefault="00424E1B" w:rsidP="00A9468F">
            <w:pPr>
              <w:widowControl w:val="0"/>
              <w:overflowPunct w:val="0"/>
              <w:autoSpaceDE w:val="0"/>
              <w:autoSpaceDN w:val="0"/>
              <w:adjustRightInd w:val="0"/>
              <w:rPr>
                <w:rFonts w:ascii="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424E1B" w:rsidRPr="000B3337" w:rsidRDefault="00424E1B" w:rsidP="00A9468F">
            <w:pPr>
              <w:widowControl w:val="0"/>
              <w:overflowPunct w:val="0"/>
              <w:autoSpaceDE w:val="0"/>
              <w:autoSpaceDN w:val="0"/>
              <w:adjustRightInd w:val="0"/>
              <w:rPr>
                <w:rFonts w:ascii="Times New Roman" w:hAnsi="Times New Roman"/>
                <w:sz w:val="20"/>
                <w:szCs w:val="20"/>
              </w:rPr>
            </w:pPr>
            <w:r w:rsidRPr="000B3337">
              <w:rPr>
                <w:rFonts w:ascii="Times New Roman" w:hAnsi="Times New Roman"/>
                <w:sz w:val="20"/>
                <w:szCs w:val="20"/>
              </w:rPr>
              <w:t>Площадь  земельных участков, подлежащая оформлению в собственность Московской области</w:t>
            </w:r>
          </w:p>
        </w:tc>
        <w:tc>
          <w:tcPr>
            <w:tcW w:w="1275" w:type="dxa"/>
            <w:tcBorders>
              <w:top w:val="single" w:sz="4" w:space="0" w:color="auto"/>
              <w:left w:val="single" w:sz="4" w:space="0" w:color="auto"/>
              <w:bottom w:val="single" w:sz="4" w:space="0" w:color="auto"/>
              <w:right w:val="single" w:sz="4" w:space="0" w:color="auto"/>
            </w:tcBorders>
            <w:vAlign w:val="center"/>
          </w:tcPr>
          <w:p w:rsidR="00424E1B" w:rsidRPr="000B3337" w:rsidRDefault="00424E1B"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Га</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24E1B" w:rsidRPr="000B3337" w:rsidRDefault="00424E1B"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4</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24E1B" w:rsidRPr="000B3337" w:rsidRDefault="00424E1B"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4</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424E1B" w:rsidRPr="000B3337" w:rsidRDefault="00424E1B"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4</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424E1B" w:rsidRPr="000B3337" w:rsidRDefault="00424E1B"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4</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24E1B" w:rsidRPr="000B3337" w:rsidRDefault="00424E1B"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24E1B" w:rsidRPr="000B3337" w:rsidRDefault="00424E1B"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r>
      <w:tr w:rsidR="00424E1B" w:rsidRPr="000B3337" w:rsidTr="00A9468F">
        <w:tblPrEx>
          <w:tblLook w:val="01E0" w:firstRow="1" w:lastRow="1" w:firstColumn="1" w:lastColumn="1" w:noHBand="0" w:noVBand="0"/>
        </w:tblPrEx>
        <w:trPr>
          <w:gridAfter w:val="1"/>
          <w:wAfter w:w="142" w:type="dxa"/>
          <w:trHeight w:val="195"/>
        </w:trPr>
        <w:tc>
          <w:tcPr>
            <w:tcW w:w="567" w:type="dxa"/>
            <w:tcBorders>
              <w:left w:val="single" w:sz="4" w:space="0" w:color="auto"/>
              <w:right w:val="single" w:sz="4" w:space="0" w:color="auto"/>
            </w:tcBorders>
          </w:tcPr>
          <w:p w:rsidR="00424E1B" w:rsidRPr="000B3337" w:rsidRDefault="00424E1B"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5</w:t>
            </w:r>
          </w:p>
        </w:tc>
        <w:tc>
          <w:tcPr>
            <w:tcW w:w="4394" w:type="dxa"/>
            <w:gridSpan w:val="2"/>
            <w:tcBorders>
              <w:left w:val="single" w:sz="4" w:space="0" w:color="auto"/>
              <w:right w:val="single" w:sz="4" w:space="0" w:color="auto"/>
            </w:tcBorders>
          </w:tcPr>
          <w:p w:rsidR="00424E1B" w:rsidRPr="000B3337" w:rsidRDefault="00424E1B" w:rsidP="00A9468F">
            <w:pPr>
              <w:widowControl w:val="0"/>
              <w:overflowPunct w:val="0"/>
              <w:autoSpaceDE w:val="0"/>
              <w:autoSpaceDN w:val="0"/>
              <w:adjustRightInd w:val="0"/>
              <w:rPr>
                <w:rFonts w:ascii="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424E1B" w:rsidRPr="000B3337" w:rsidRDefault="00424E1B" w:rsidP="00A9468F">
            <w:pPr>
              <w:widowControl w:val="0"/>
              <w:overflowPunct w:val="0"/>
              <w:autoSpaceDE w:val="0"/>
              <w:autoSpaceDN w:val="0"/>
              <w:adjustRightInd w:val="0"/>
              <w:rPr>
                <w:rFonts w:ascii="Times New Roman" w:hAnsi="Times New Roman"/>
                <w:sz w:val="20"/>
                <w:szCs w:val="20"/>
              </w:rPr>
            </w:pPr>
            <w:proofErr w:type="gramStart"/>
            <w:r w:rsidRPr="000B3337">
              <w:rPr>
                <w:rFonts w:ascii="Times New Roman" w:hAnsi="Times New Roman"/>
                <w:sz w:val="20"/>
                <w:szCs w:val="20"/>
              </w:rPr>
              <w:t xml:space="preserve">Процент земельных участков, категория и </w:t>
            </w:r>
            <w:r w:rsidR="00E5487B" w:rsidRPr="000B3337">
              <w:rPr>
                <w:rFonts w:ascii="Times New Roman" w:hAnsi="Times New Roman"/>
                <w:sz w:val="20"/>
                <w:szCs w:val="20"/>
              </w:rPr>
              <w:t>вид разрешенного использования (</w:t>
            </w:r>
            <w:r w:rsidRPr="000B3337">
              <w:rPr>
                <w:rFonts w:ascii="Times New Roman" w:hAnsi="Times New Roman"/>
                <w:sz w:val="20"/>
                <w:szCs w:val="20"/>
              </w:rPr>
              <w:t>ВРИ</w:t>
            </w:r>
            <w:r w:rsidR="00E5487B" w:rsidRPr="000B3337">
              <w:rPr>
                <w:rFonts w:ascii="Times New Roman" w:hAnsi="Times New Roman"/>
                <w:sz w:val="20"/>
                <w:szCs w:val="20"/>
              </w:rPr>
              <w:t>)</w:t>
            </w:r>
            <w:r w:rsidRPr="000B3337">
              <w:rPr>
                <w:rFonts w:ascii="Times New Roman" w:hAnsi="Times New Roman"/>
                <w:sz w:val="20"/>
                <w:szCs w:val="20"/>
              </w:rPr>
              <w:t xml:space="preserve"> которых подлежит установлению от </w:t>
            </w:r>
            <w:r w:rsidRPr="000B3337">
              <w:rPr>
                <w:rFonts w:ascii="Times New Roman" w:hAnsi="Times New Roman"/>
                <w:sz w:val="20"/>
                <w:szCs w:val="20"/>
              </w:rPr>
              <w:lastRenderedPageBreak/>
              <w:t>земель категория и ВРИ которых не установлены</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rsidR="00424E1B" w:rsidRPr="000B3337" w:rsidRDefault="00424E1B"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lastRenderedPageBreak/>
              <w:t>%</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24E1B" w:rsidRPr="000B3337" w:rsidRDefault="00424E1B"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100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24E1B" w:rsidRPr="000B3337" w:rsidRDefault="00424E1B"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100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424E1B" w:rsidRPr="000B3337" w:rsidRDefault="00424E1B"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100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424E1B" w:rsidRPr="000B3337" w:rsidRDefault="00424E1B"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100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24E1B" w:rsidRPr="000B3337" w:rsidRDefault="00424E1B"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100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424E1B" w:rsidRPr="000B3337" w:rsidRDefault="00424E1B" w:rsidP="00A9468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100</w:t>
            </w:r>
          </w:p>
        </w:tc>
      </w:tr>
      <w:tr w:rsidR="004D24C3" w:rsidRPr="000B3337" w:rsidTr="00A946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After w:val="1"/>
          <w:wAfter w:w="142" w:type="dxa"/>
          <w:trHeight w:val="70"/>
        </w:trPr>
        <w:tc>
          <w:tcPr>
            <w:tcW w:w="15451" w:type="dxa"/>
            <w:gridSpan w:val="17"/>
          </w:tcPr>
          <w:p w:rsidR="004D24C3" w:rsidRPr="000B3337" w:rsidRDefault="004D24C3" w:rsidP="00A9468F">
            <w:pPr>
              <w:pStyle w:val="25"/>
              <w:shd w:val="clear" w:color="auto" w:fill="auto"/>
              <w:spacing w:before="120" w:after="0" w:line="240" w:lineRule="auto"/>
              <w:ind w:left="142" w:right="-28"/>
              <w:jc w:val="center"/>
              <w:rPr>
                <w:b/>
                <w:sz w:val="24"/>
                <w:szCs w:val="24"/>
                <w:lang w:eastAsia="ru-RU"/>
              </w:rPr>
            </w:pPr>
            <w:r w:rsidRPr="000B3337">
              <w:rPr>
                <w:b/>
                <w:sz w:val="24"/>
                <w:szCs w:val="24"/>
                <w:lang w:eastAsia="ru-RU"/>
              </w:rPr>
              <w:lastRenderedPageBreak/>
              <w:t xml:space="preserve">Подпрограмма «Управление муниципальными финансами города Лыткарино» </w:t>
            </w:r>
          </w:p>
          <w:p w:rsidR="004D24C3" w:rsidRPr="000B3337" w:rsidRDefault="004D24C3" w:rsidP="00A9468F">
            <w:pPr>
              <w:widowControl w:val="0"/>
              <w:jc w:val="center"/>
              <w:rPr>
                <w:rFonts w:ascii="Times New Roman" w:hAnsi="Times New Roman"/>
                <w:sz w:val="20"/>
                <w:szCs w:val="20"/>
              </w:rPr>
            </w:pPr>
          </w:p>
        </w:tc>
      </w:tr>
      <w:tr w:rsidR="00B86E6D" w:rsidRPr="000B3337" w:rsidTr="00A946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42" w:type="dxa"/>
        </w:trPr>
        <w:tc>
          <w:tcPr>
            <w:tcW w:w="567" w:type="dxa"/>
            <w:shd w:val="clear" w:color="auto" w:fill="auto"/>
          </w:tcPr>
          <w:p w:rsidR="00B86E6D" w:rsidRPr="000B3337" w:rsidRDefault="00B86E6D" w:rsidP="00A9468F">
            <w:pPr>
              <w:pStyle w:val="6"/>
              <w:shd w:val="clear" w:color="auto" w:fill="auto"/>
              <w:spacing w:before="0" w:after="0" w:line="200" w:lineRule="exact"/>
              <w:ind w:left="100" w:firstLine="0"/>
              <w:rPr>
                <w:rStyle w:val="10pt"/>
                <w:color w:val="auto"/>
                <w:lang w:eastAsia="ru-RU"/>
              </w:rPr>
            </w:pPr>
          </w:p>
          <w:p w:rsidR="00B86E6D" w:rsidRPr="000B3337" w:rsidRDefault="00B86E6D" w:rsidP="00A9468F">
            <w:pPr>
              <w:pStyle w:val="6"/>
              <w:shd w:val="clear" w:color="auto" w:fill="auto"/>
              <w:spacing w:before="0" w:after="0" w:line="200" w:lineRule="exact"/>
              <w:ind w:left="100" w:firstLine="0"/>
              <w:rPr>
                <w:rStyle w:val="10pt"/>
                <w:b/>
                <w:color w:val="auto"/>
                <w:lang w:eastAsia="ru-RU"/>
              </w:rPr>
            </w:pPr>
            <w:r w:rsidRPr="000B3337">
              <w:rPr>
                <w:rStyle w:val="10pt"/>
                <w:color w:val="auto"/>
                <w:lang w:eastAsia="ru-RU"/>
              </w:rPr>
              <w:t>1</w:t>
            </w:r>
            <w:r w:rsidRPr="000B3337">
              <w:rPr>
                <w:rStyle w:val="10pt"/>
                <w:b/>
                <w:color w:val="auto"/>
                <w:lang w:eastAsia="ru-RU"/>
              </w:rPr>
              <w:t>.</w:t>
            </w:r>
          </w:p>
        </w:tc>
        <w:tc>
          <w:tcPr>
            <w:tcW w:w="4394" w:type="dxa"/>
            <w:gridSpan w:val="2"/>
            <w:shd w:val="clear" w:color="auto" w:fill="auto"/>
          </w:tcPr>
          <w:p w:rsidR="00B86E6D" w:rsidRPr="000B3337" w:rsidRDefault="00B86E6D" w:rsidP="00A9468F">
            <w:pPr>
              <w:autoSpaceDE w:val="0"/>
              <w:autoSpaceDN w:val="0"/>
              <w:adjustRightInd w:val="0"/>
              <w:rPr>
                <w:rFonts w:ascii="Times New Roman" w:hAnsi="Times New Roman"/>
                <w:sz w:val="16"/>
                <w:szCs w:val="16"/>
              </w:rPr>
            </w:pPr>
          </w:p>
          <w:p w:rsidR="00B86E6D" w:rsidRPr="000B3337" w:rsidRDefault="00B86E6D" w:rsidP="00A9468F">
            <w:pPr>
              <w:autoSpaceDE w:val="0"/>
              <w:autoSpaceDN w:val="0"/>
              <w:adjustRightInd w:val="0"/>
              <w:rPr>
                <w:rFonts w:ascii="Times New Roman" w:hAnsi="Times New Roman"/>
                <w:sz w:val="20"/>
                <w:szCs w:val="20"/>
              </w:rPr>
            </w:pPr>
            <w:r w:rsidRPr="000B3337">
              <w:rPr>
                <w:rFonts w:ascii="Times New Roman" w:hAnsi="Times New Roman"/>
                <w:sz w:val="20"/>
                <w:szCs w:val="20"/>
              </w:rPr>
              <w:t>Обеспечение сбалансированности и устойчивости бюджета муниципального образования «Город Лыткарино»</w:t>
            </w:r>
          </w:p>
        </w:tc>
        <w:tc>
          <w:tcPr>
            <w:tcW w:w="2977" w:type="dxa"/>
            <w:shd w:val="clear" w:color="auto" w:fill="auto"/>
          </w:tcPr>
          <w:p w:rsidR="00B86E6D" w:rsidRPr="000B3337" w:rsidRDefault="00B86E6D" w:rsidP="00A9468F">
            <w:pPr>
              <w:autoSpaceDE w:val="0"/>
              <w:autoSpaceDN w:val="0"/>
              <w:adjustRightInd w:val="0"/>
              <w:ind w:right="34"/>
              <w:rPr>
                <w:rFonts w:ascii="Times New Roman" w:hAnsi="Times New Roman"/>
                <w:sz w:val="20"/>
                <w:szCs w:val="20"/>
              </w:rPr>
            </w:pPr>
            <w:r w:rsidRPr="000B3337">
              <w:rPr>
                <w:rFonts w:ascii="Times New Roman" w:hAnsi="Times New Roman"/>
                <w:sz w:val="20"/>
                <w:szCs w:val="20"/>
              </w:rPr>
              <w:t xml:space="preserve">Ежегодный прирост доли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 </w:t>
            </w:r>
          </w:p>
          <w:p w:rsidR="00B86E6D" w:rsidRPr="000B3337" w:rsidRDefault="00B86E6D" w:rsidP="00A9468F">
            <w:pPr>
              <w:autoSpaceDE w:val="0"/>
              <w:autoSpaceDN w:val="0"/>
              <w:adjustRightInd w:val="0"/>
              <w:ind w:right="34"/>
              <w:rPr>
                <w:rFonts w:ascii="Times New Roman" w:hAnsi="Times New Roman"/>
                <w:sz w:val="20"/>
                <w:szCs w:val="20"/>
              </w:rPr>
            </w:pPr>
          </w:p>
        </w:tc>
        <w:tc>
          <w:tcPr>
            <w:tcW w:w="1275" w:type="dxa"/>
            <w:shd w:val="clear" w:color="auto" w:fill="auto"/>
            <w:vAlign w:val="center"/>
          </w:tcPr>
          <w:p w:rsidR="00B86E6D" w:rsidRPr="000B3337" w:rsidRDefault="00B86E6D" w:rsidP="00A9468F">
            <w:pPr>
              <w:jc w:val="center"/>
              <w:rPr>
                <w:sz w:val="20"/>
                <w:szCs w:val="20"/>
              </w:rPr>
            </w:pPr>
            <w:r w:rsidRPr="000B3337">
              <w:rPr>
                <w:rFonts w:ascii="Times New Roman" w:hAnsi="Times New Roman"/>
                <w:sz w:val="20"/>
                <w:szCs w:val="20"/>
              </w:rPr>
              <w:t>%</w:t>
            </w:r>
          </w:p>
        </w:tc>
        <w:tc>
          <w:tcPr>
            <w:tcW w:w="1276" w:type="dxa"/>
            <w:gridSpan w:val="2"/>
            <w:shd w:val="clear" w:color="auto" w:fill="auto"/>
            <w:vAlign w:val="center"/>
          </w:tcPr>
          <w:p w:rsidR="00B86E6D" w:rsidRPr="000B3337" w:rsidRDefault="00B86E6D" w:rsidP="00A9468F">
            <w:pPr>
              <w:ind w:left="-108" w:right="-109"/>
              <w:jc w:val="center"/>
              <w:rPr>
                <w:rFonts w:ascii="Times New Roman" w:hAnsi="Times New Roman"/>
                <w:sz w:val="20"/>
                <w:szCs w:val="20"/>
              </w:rPr>
            </w:pPr>
          </w:p>
          <w:p w:rsidR="00B86E6D" w:rsidRPr="000B3337" w:rsidRDefault="00B86E6D" w:rsidP="00A9468F">
            <w:pPr>
              <w:ind w:left="-108" w:right="-109"/>
              <w:jc w:val="center"/>
              <w:rPr>
                <w:rFonts w:ascii="Times New Roman" w:hAnsi="Times New Roman"/>
                <w:sz w:val="20"/>
                <w:szCs w:val="20"/>
              </w:rPr>
            </w:pPr>
            <w:r w:rsidRPr="000B3337">
              <w:rPr>
                <w:rFonts w:ascii="Times New Roman" w:hAnsi="Times New Roman"/>
                <w:sz w:val="20"/>
                <w:szCs w:val="20"/>
              </w:rPr>
              <w:t>-16,27</w:t>
            </w:r>
          </w:p>
          <w:p w:rsidR="00B86E6D" w:rsidRPr="000B3337" w:rsidRDefault="00B86E6D" w:rsidP="00A9468F">
            <w:pPr>
              <w:ind w:left="-108" w:right="-109"/>
              <w:jc w:val="center"/>
              <w:rPr>
                <w:rFonts w:ascii="Times New Roman" w:hAnsi="Times New Roman"/>
                <w:sz w:val="20"/>
                <w:szCs w:val="20"/>
              </w:rPr>
            </w:pPr>
          </w:p>
        </w:tc>
        <w:tc>
          <w:tcPr>
            <w:tcW w:w="992" w:type="dxa"/>
            <w:gridSpan w:val="2"/>
            <w:shd w:val="clear" w:color="auto" w:fill="auto"/>
            <w:vAlign w:val="center"/>
          </w:tcPr>
          <w:p w:rsidR="00B86E6D" w:rsidRPr="000B3337" w:rsidRDefault="00B86E6D" w:rsidP="00A9468F">
            <w:pPr>
              <w:ind w:left="-108" w:right="-109"/>
              <w:jc w:val="center"/>
              <w:rPr>
                <w:rFonts w:ascii="Times New Roman" w:hAnsi="Times New Roman"/>
                <w:b/>
                <w:sz w:val="20"/>
                <w:szCs w:val="20"/>
              </w:rPr>
            </w:pPr>
          </w:p>
          <w:p w:rsidR="00B86E6D" w:rsidRPr="000B3337" w:rsidRDefault="00B86E6D" w:rsidP="00A9468F">
            <w:pPr>
              <w:ind w:left="-108" w:right="-109"/>
              <w:jc w:val="center"/>
              <w:rPr>
                <w:rFonts w:ascii="Times New Roman" w:hAnsi="Times New Roman"/>
                <w:b/>
                <w:sz w:val="20"/>
                <w:szCs w:val="20"/>
              </w:rPr>
            </w:pPr>
            <w:r w:rsidRPr="000B3337">
              <w:rPr>
                <w:rFonts w:ascii="Times New Roman" w:hAnsi="Times New Roman"/>
                <w:b/>
                <w:sz w:val="20"/>
                <w:szCs w:val="20"/>
              </w:rPr>
              <w:t>3,6</w:t>
            </w:r>
          </w:p>
          <w:p w:rsidR="00B86E6D" w:rsidRPr="000B3337" w:rsidRDefault="00B86E6D" w:rsidP="00A9468F">
            <w:pPr>
              <w:ind w:left="-108" w:right="-109"/>
              <w:jc w:val="center"/>
              <w:rPr>
                <w:rFonts w:ascii="Times New Roman" w:hAnsi="Times New Roman"/>
                <w:b/>
                <w:sz w:val="20"/>
                <w:szCs w:val="20"/>
              </w:rPr>
            </w:pPr>
          </w:p>
        </w:tc>
        <w:tc>
          <w:tcPr>
            <w:tcW w:w="993" w:type="dxa"/>
            <w:gridSpan w:val="2"/>
            <w:shd w:val="clear" w:color="auto" w:fill="auto"/>
            <w:vAlign w:val="center"/>
          </w:tcPr>
          <w:p w:rsidR="00B86E6D" w:rsidRPr="000B3337" w:rsidRDefault="00B86E6D" w:rsidP="00A9468F">
            <w:pPr>
              <w:ind w:left="-108" w:right="-109"/>
              <w:jc w:val="center"/>
              <w:rPr>
                <w:rFonts w:ascii="Times New Roman" w:hAnsi="Times New Roman"/>
                <w:b/>
                <w:sz w:val="20"/>
                <w:szCs w:val="20"/>
              </w:rPr>
            </w:pPr>
          </w:p>
          <w:p w:rsidR="00B86E6D" w:rsidRPr="000B3337" w:rsidRDefault="00B86E6D" w:rsidP="00A9468F">
            <w:pPr>
              <w:ind w:left="-108" w:right="-109"/>
              <w:jc w:val="center"/>
              <w:rPr>
                <w:rFonts w:ascii="Times New Roman" w:hAnsi="Times New Roman"/>
                <w:b/>
                <w:sz w:val="20"/>
                <w:szCs w:val="20"/>
              </w:rPr>
            </w:pPr>
            <w:r w:rsidRPr="000B3337">
              <w:rPr>
                <w:rFonts w:ascii="Times New Roman" w:hAnsi="Times New Roman"/>
                <w:b/>
                <w:sz w:val="20"/>
                <w:szCs w:val="20"/>
              </w:rPr>
              <w:t>3,0</w:t>
            </w:r>
          </w:p>
          <w:p w:rsidR="00B86E6D" w:rsidRPr="000B3337" w:rsidRDefault="00B86E6D" w:rsidP="00A9468F">
            <w:pPr>
              <w:ind w:left="-108" w:right="-109"/>
              <w:jc w:val="center"/>
              <w:rPr>
                <w:rFonts w:ascii="Times New Roman" w:hAnsi="Times New Roman"/>
                <w:b/>
                <w:sz w:val="20"/>
                <w:szCs w:val="20"/>
              </w:rPr>
            </w:pPr>
          </w:p>
        </w:tc>
        <w:tc>
          <w:tcPr>
            <w:tcW w:w="993" w:type="dxa"/>
            <w:gridSpan w:val="2"/>
            <w:shd w:val="clear" w:color="auto" w:fill="auto"/>
            <w:vAlign w:val="center"/>
          </w:tcPr>
          <w:p w:rsidR="00B86E6D" w:rsidRPr="000B3337" w:rsidRDefault="00B86E6D" w:rsidP="00A9468F">
            <w:pPr>
              <w:ind w:left="-108" w:right="-109"/>
              <w:jc w:val="center"/>
              <w:rPr>
                <w:rFonts w:ascii="Times New Roman" w:hAnsi="Times New Roman"/>
                <w:b/>
                <w:sz w:val="20"/>
                <w:szCs w:val="20"/>
              </w:rPr>
            </w:pPr>
          </w:p>
          <w:p w:rsidR="00B86E6D" w:rsidRPr="000B3337" w:rsidRDefault="00B86E6D" w:rsidP="00A9468F">
            <w:pPr>
              <w:ind w:left="-108" w:right="-109"/>
              <w:jc w:val="center"/>
              <w:rPr>
                <w:rFonts w:ascii="Times New Roman" w:hAnsi="Times New Roman"/>
                <w:b/>
                <w:sz w:val="20"/>
                <w:szCs w:val="20"/>
              </w:rPr>
            </w:pPr>
            <w:r w:rsidRPr="000B3337">
              <w:rPr>
                <w:rFonts w:ascii="Times New Roman" w:hAnsi="Times New Roman"/>
                <w:b/>
                <w:sz w:val="20"/>
                <w:szCs w:val="20"/>
              </w:rPr>
              <w:t>3,0</w:t>
            </w:r>
          </w:p>
          <w:p w:rsidR="00B86E6D" w:rsidRPr="000B3337" w:rsidRDefault="00B86E6D" w:rsidP="00A9468F">
            <w:pPr>
              <w:ind w:left="-108" w:right="-109"/>
              <w:jc w:val="center"/>
              <w:rPr>
                <w:rFonts w:ascii="Times New Roman" w:hAnsi="Times New Roman"/>
                <w:b/>
                <w:sz w:val="20"/>
                <w:szCs w:val="20"/>
              </w:rPr>
            </w:pPr>
          </w:p>
        </w:tc>
        <w:tc>
          <w:tcPr>
            <w:tcW w:w="992" w:type="dxa"/>
            <w:gridSpan w:val="2"/>
            <w:shd w:val="clear" w:color="auto" w:fill="auto"/>
            <w:vAlign w:val="center"/>
          </w:tcPr>
          <w:p w:rsidR="00B86E6D" w:rsidRPr="000B3337" w:rsidRDefault="00B86E6D" w:rsidP="00A9468F">
            <w:pPr>
              <w:ind w:left="-108" w:right="-109"/>
              <w:jc w:val="center"/>
              <w:rPr>
                <w:rFonts w:ascii="Times New Roman" w:hAnsi="Times New Roman"/>
                <w:b/>
                <w:sz w:val="20"/>
                <w:szCs w:val="20"/>
              </w:rPr>
            </w:pPr>
          </w:p>
          <w:p w:rsidR="00B86E6D" w:rsidRPr="000B3337" w:rsidRDefault="00B86E6D" w:rsidP="00A9468F">
            <w:pPr>
              <w:ind w:left="-108" w:right="-109"/>
              <w:jc w:val="center"/>
              <w:rPr>
                <w:rFonts w:ascii="Times New Roman" w:hAnsi="Times New Roman"/>
                <w:b/>
                <w:sz w:val="20"/>
                <w:szCs w:val="20"/>
              </w:rPr>
            </w:pPr>
            <w:r w:rsidRPr="000B3337">
              <w:rPr>
                <w:rFonts w:ascii="Times New Roman" w:hAnsi="Times New Roman"/>
                <w:b/>
                <w:sz w:val="20"/>
                <w:szCs w:val="20"/>
              </w:rPr>
              <w:t>3,0</w:t>
            </w:r>
          </w:p>
          <w:p w:rsidR="00B86E6D" w:rsidRPr="000B3337" w:rsidRDefault="00B86E6D" w:rsidP="00A9468F">
            <w:pPr>
              <w:ind w:left="-108" w:right="-109"/>
              <w:jc w:val="center"/>
              <w:rPr>
                <w:rFonts w:ascii="Times New Roman" w:hAnsi="Times New Roman"/>
                <w:b/>
                <w:sz w:val="20"/>
                <w:szCs w:val="20"/>
              </w:rPr>
            </w:pPr>
          </w:p>
        </w:tc>
        <w:tc>
          <w:tcPr>
            <w:tcW w:w="992" w:type="dxa"/>
            <w:gridSpan w:val="2"/>
            <w:shd w:val="clear" w:color="auto" w:fill="auto"/>
            <w:vAlign w:val="center"/>
          </w:tcPr>
          <w:p w:rsidR="00B86E6D" w:rsidRPr="000B3337" w:rsidRDefault="00B86E6D" w:rsidP="00A9468F">
            <w:pPr>
              <w:ind w:left="-108" w:right="-109"/>
              <w:jc w:val="center"/>
              <w:rPr>
                <w:rFonts w:ascii="Times New Roman" w:hAnsi="Times New Roman"/>
                <w:b/>
                <w:sz w:val="20"/>
                <w:szCs w:val="20"/>
              </w:rPr>
            </w:pPr>
            <w:r w:rsidRPr="000B3337">
              <w:rPr>
                <w:rFonts w:ascii="Times New Roman" w:hAnsi="Times New Roman"/>
                <w:b/>
                <w:sz w:val="20"/>
                <w:szCs w:val="20"/>
              </w:rPr>
              <w:t>3,0</w:t>
            </w:r>
          </w:p>
        </w:tc>
      </w:tr>
      <w:tr w:rsidR="004D24C3" w:rsidRPr="000B3337" w:rsidTr="00A946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42" w:type="dxa"/>
        </w:trPr>
        <w:tc>
          <w:tcPr>
            <w:tcW w:w="567" w:type="dxa"/>
            <w:vMerge w:val="restart"/>
            <w:shd w:val="clear" w:color="auto" w:fill="auto"/>
          </w:tcPr>
          <w:p w:rsidR="004D24C3" w:rsidRPr="000B3337" w:rsidRDefault="004D24C3" w:rsidP="00A9468F">
            <w:pPr>
              <w:pStyle w:val="6"/>
              <w:shd w:val="clear" w:color="auto" w:fill="auto"/>
              <w:spacing w:before="0" w:after="0" w:line="200" w:lineRule="exact"/>
              <w:ind w:left="100" w:firstLine="0"/>
              <w:rPr>
                <w:rStyle w:val="10pt"/>
                <w:color w:val="auto"/>
                <w:sz w:val="16"/>
                <w:szCs w:val="16"/>
                <w:lang w:eastAsia="ru-RU"/>
              </w:rPr>
            </w:pPr>
          </w:p>
          <w:p w:rsidR="004D24C3" w:rsidRPr="000B3337" w:rsidRDefault="004D24C3" w:rsidP="00A9468F">
            <w:pPr>
              <w:pStyle w:val="6"/>
              <w:shd w:val="clear" w:color="auto" w:fill="auto"/>
              <w:spacing w:before="0" w:after="0" w:line="200" w:lineRule="exact"/>
              <w:ind w:left="100" w:firstLine="0"/>
              <w:rPr>
                <w:rStyle w:val="10pt"/>
                <w:b/>
                <w:color w:val="auto"/>
                <w:lang w:eastAsia="ru-RU"/>
              </w:rPr>
            </w:pPr>
            <w:r w:rsidRPr="000B3337">
              <w:rPr>
                <w:rStyle w:val="10pt"/>
                <w:color w:val="auto"/>
                <w:lang w:eastAsia="ru-RU"/>
              </w:rPr>
              <w:t>2.</w:t>
            </w:r>
          </w:p>
          <w:p w:rsidR="004D24C3" w:rsidRPr="000B3337" w:rsidRDefault="004D24C3" w:rsidP="00A9468F">
            <w:pPr>
              <w:pStyle w:val="6"/>
              <w:spacing w:after="0" w:line="200" w:lineRule="exact"/>
              <w:ind w:left="100"/>
              <w:rPr>
                <w:rStyle w:val="10pt"/>
                <w:b/>
                <w:color w:val="auto"/>
                <w:lang w:eastAsia="ru-RU"/>
              </w:rPr>
            </w:pPr>
          </w:p>
        </w:tc>
        <w:tc>
          <w:tcPr>
            <w:tcW w:w="4394" w:type="dxa"/>
            <w:gridSpan w:val="2"/>
            <w:vMerge w:val="restart"/>
            <w:shd w:val="clear" w:color="auto" w:fill="auto"/>
          </w:tcPr>
          <w:p w:rsidR="004D24C3" w:rsidRPr="000B3337" w:rsidRDefault="004D24C3" w:rsidP="00A9468F">
            <w:pPr>
              <w:tabs>
                <w:tab w:val="left" w:pos="47"/>
              </w:tabs>
              <w:autoSpaceDE w:val="0"/>
              <w:autoSpaceDN w:val="0"/>
              <w:adjustRightInd w:val="0"/>
              <w:spacing w:before="120"/>
              <w:rPr>
                <w:rFonts w:ascii="Times New Roman" w:hAnsi="Times New Roman"/>
                <w:sz w:val="20"/>
                <w:szCs w:val="20"/>
              </w:rPr>
            </w:pPr>
            <w:r w:rsidRPr="000B3337">
              <w:rPr>
                <w:rFonts w:ascii="Times New Roman" w:hAnsi="Times New Roman"/>
                <w:sz w:val="20"/>
                <w:szCs w:val="20"/>
              </w:rPr>
              <w:t xml:space="preserve">Повышение эффективности бюджетных расходов муниципального образования «Город Лыткарино» </w:t>
            </w:r>
          </w:p>
          <w:p w:rsidR="004D24C3" w:rsidRPr="000B3337" w:rsidRDefault="004D24C3" w:rsidP="00A9468F">
            <w:pPr>
              <w:autoSpaceDE w:val="0"/>
              <w:autoSpaceDN w:val="0"/>
              <w:adjustRightInd w:val="0"/>
              <w:spacing w:before="120"/>
              <w:rPr>
                <w:rStyle w:val="10pt"/>
                <w:rFonts w:eastAsia="Calibri"/>
                <w:color w:val="auto"/>
              </w:rPr>
            </w:pPr>
          </w:p>
        </w:tc>
        <w:tc>
          <w:tcPr>
            <w:tcW w:w="2977" w:type="dxa"/>
            <w:shd w:val="clear" w:color="auto" w:fill="auto"/>
          </w:tcPr>
          <w:p w:rsidR="004D24C3" w:rsidRPr="000B3337" w:rsidRDefault="004D24C3" w:rsidP="00A9468F">
            <w:pPr>
              <w:autoSpaceDE w:val="0"/>
              <w:autoSpaceDN w:val="0"/>
              <w:adjustRightInd w:val="0"/>
              <w:spacing w:before="120"/>
              <w:ind w:firstLine="34"/>
              <w:rPr>
                <w:rFonts w:ascii="Times New Roman" w:hAnsi="Times New Roman"/>
                <w:sz w:val="20"/>
                <w:szCs w:val="20"/>
              </w:rPr>
            </w:pPr>
            <w:bookmarkStart w:id="1" w:name="OLE_LINK4"/>
            <w:r w:rsidRPr="000B3337">
              <w:rPr>
                <w:rFonts w:ascii="Times New Roman" w:hAnsi="Times New Roman"/>
                <w:sz w:val="20"/>
                <w:szCs w:val="20"/>
              </w:rPr>
              <w:t>Отношение дефицита бюджета города к доходам бюджета, рассчитанное в соответствии с требованиями Бюджетного кодекса Российской Федерации</w:t>
            </w:r>
            <w:bookmarkEnd w:id="1"/>
            <w:r w:rsidRPr="000B3337">
              <w:rPr>
                <w:rFonts w:ascii="Times New Roman" w:hAnsi="Times New Roman"/>
                <w:sz w:val="20"/>
                <w:szCs w:val="20"/>
              </w:rPr>
              <w:t xml:space="preserve"> </w:t>
            </w:r>
          </w:p>
          <w:p w:rsidR="004D24C3" w:rsidRPr="000B3337" w:rsidRDefault="004D24C3" w:rsidP="00A9468F">
            <w:pPr>
              <w:rPr>
                <w:rFonts w:ascii="Times New Roman" w:hAnsi="Times New Roman"/>
                <w:sz w:val="20"/>
                <w:szCs w:val="20"/>
              </w:rPr>
            </w:pPr>
          </w:p>
        </w:tc>
        <w:tc>
          <w:tcPr>
            <w:tcW w:w="1275" w:type="dxa"/>
            <w:shd w:val="clear" w:color="auto" w:fill="auto"/>
            <w:vAlign w:val="center"/>
          </w:tcPr>
          <w:p w:rsidR="004D24C3" w:rsidRPr="000B3337" w:rsidRDefault="004D24C3" w:rsidP="00A9468F">
            <w:pPr>
              <w:jc w:val="center"/>
              <w:rPr>
                <w:sz w:val="20"/>
                <w:szCs w:val="20"/>
              </w:rPr>
            </w:pPr>
            <w:r w:rsidRPr="000B3337">
              <w:rPr>
                <w:rFonts w:ascii="Times New Roman" w:hAnsi="Times New Roman"/>
                <w:sz w:val="20"/>
                <w:szCs w:val="20"/>
              </w:rPr>
              <w:t>%</w:t>
            </w:r>
          </w:p>
        </w:tc>
        <w:tc>
          <w:tcPr>
            <w:tcW w:w="1276" w:type="dxa"/>
            <w:gridSpan w:val="2"/>
            <w:shd w:val="clear" w:color="auto" w:fill="auto"/>
            <w:vAlign w:val="center"/>
          </w:tcPr>
          <w:p w:rsidR="004D24C3" w:rsidRPr="000B3337" w:rsidRDefault="004D24C3" w:rsidP="00A9468F">
            <w:pPr>
              <w:jc w:val="center"/>
              <w:rPr>
                <w:sz w:val="20"/>
                <w:szCs w:val="20"/>
              </w:rPr>
            </w:pPr>
            <w:r w:rsidRPr="000B3337">
              <w:rPr>
                <w:sz w:val="20"/>
                <w:szCs w:val="20"/>
              </w:rPr>
              <w:t>0,0</w:t>
            </w:r>
          </w:p>
        </w:tc>
        <w:tc>
          <w:tcPr>
            <w:tcW w:w="992" w:type="dxa"/>
            <w:gridSpan w:val="2"/>
            <w:shd w:val="clear" w:color="auto" w:fill="auto"/>
            <w:vAlign w:val="center"/>
          </w:tcPr>
          <w:p w:rsidR="004D24C3" w:rsidRPr="000B3337" w:rsidRDefault="004D24C3" w:rsidP="00A9468F">
            <w:pPr>
              <w:jc w:val="center"/>
              <w:rPr>
                <w:rFonts w:ascii="Times New Roman" w:hAnsi="Times New Roman"/>
                <w:sz w:val="20"/>
                <w:szCs w:val="20"/>
              </w:rPr>
            </w:pPr>
            <w:r w:rsidRPr="000B3337">
              <w:rPr>
                <w:rFonts w:ascii="Times New Roman" w:hAnsi="Times New Roman"/>
                <w:sz w:val="20"/>
                <w:szCs w:val="20"/>
              </w:rPr>
              <w:t>≤7</w:t>
            </w:r>
          </w:p>
        </w:tc>
        <w:tc>
          <w:tcPr>
            <w:tcW w:w="993" w:type="dxa"/>
            <w:gridSpan w:val="2"/>
            <w:shd w:val="clear" w:color="auto" w:fill="auto"/>
            <w:vAlign w:val="center"/>
          </w:tcPr>
          <w:p w:rsidR="004D24C3" w:rsidRPr="000B3337" w:rsidRDefault="004D24C3" w:rsidP="00A9468F">
            <w:pPr>
              <w:jc w:val="center"/>
              <w:rPr>
                <w:rFonts w:ascii="Times New Roman" w:hAnsi="Times New Roman"/>
                <w:sz w:val="20"/>
                <w:szCs w:val="20"/>
              </w:rPr>
            </w:pPr>
            <w:r w:rsidRPr="000B3337">
              <w:rPr>
                <w:rFonts w:ascii="Times New Roman" w:hAnsi="Times New Roman"/>
                <w:sz w:val="20"/>
                <w:szCs w:val="20"/>
              </w:rPr>
              <w:t>≤5</w:t>
            </w:r>
          </w:p>
        </w:tc>
        <w:tc>
          <w:tcPr>
            <w:tcW w:w="993" w:type="dxa"/>
            <w:gridSpan w:val="2"/>
            <w:shd w:val="clear" w:color="auto" w:fill="auto"/>
            <w:vAlign w:val="center"/>
          </w:tcPr>
          <w:p w:rsidR="004D24C3" w:rsidRPr="000B3337" w:rsidRDefault="004D24C3" w:rsidP="00A9468F">
            <w:pPr>
              <w:jc w:val="center"/>
              <w:rPr>
                <w:rFonts w:ascii="Times New Roman" w:hAnsi="Times New Roman"/>
                <w:sz w:val="20"/>
                <w:szCs w:val="20"/>
              </w:rPr>
            </w:pPr>
            <w:r w:rsidRPr="000B3337">
              <w:rPr>
                <w:rFonts w:ascii="Times New Roman" w:hAnsi="Times New Roman"/>
                <w:sz w:val="20"/>
                <w:szCs w:val="20"/>
              </w:rPr>
              <w:t>≤ 3</w:t>
            </w:r>
          </w:p>
        </w:tc>
        <w:tc>
          <w:tcPr>
            <w:tcW w:w="992" w:type="dxa"/>
            <w:gridSpan w:val="2"/>
            <w:shd w:val="clear" w:color="auto" w:fill="auto"/>
            <w:vAlign w:val="center"/>
          </w:tcPr>
          <w:p w:rsidR="004D24C3" w:rsidRPr="000B3337" w:rsidRDefault="004D24C3" w:rsidP="00A9468F">
            <w:pPr>
              <w:jc w:val="center"/>
              <w:rPr>
                <w:rFonts w:ascii="Times New Roman" w:hAnsi="Times New Roman"/>
                <w:sz w:val="20"/>
                <w:szCs w:val="20"/>
              </w:rPr>
            </w:pPr>
            <w:r w:rsidRPr="000B3337">
              <w:rPr>
                <w:rFonts w:ascii="Times New Roman" w:hAnsi="Times New Roman"/>
                <w:sz w:val="20"/>
                <w:szCs w:val="20"/>
              </w:rPr>
              <w:t>≤ 2</w:t>
            </w:r>
          </w:p>
        </w:tc>
        <w:tc>
          <w:tcPr>
            <w:tcW w:w="992" w:type="dxa"/>
            <w:gridSpan w:val="2"/>
            <w:shd w:val="clear" w:color="auto" w:fill="auto"/>
            <w:vAlign w:val="center"/>
          </w:tcPr>
          <w:p w:rsidR="004D24C3" w:rsidRPr="000B3337" w:rsidRDefault="004D24C3" w:rsidP="00A9468F">
            <w:pPr>
              <w:jc w:val="center"/>
              <w:rPr>
                <w:rFonts w:ascii="Times New Roman" w:hAnsi="Times New Roman"/>
                <w:sz w:val="20"/>
                <w:szCs w:val="20"/>
              </w:rPr>
            </w:pPr>
            <w:r w:rsidRPr="000B3337">
              <w:rPr>
                <w:rFonts w:ascii="Times New Roman" w:hAnsi="Times New Roman"/>
                <w:sz w:val="20"/>
                <w:szCs w:val="20"/>
              </w:rPr>
              <w:t>0</w:t>
            </w:r>
          </w:p>
        </w:tc>
      </w:tr>
      <w:tr w:rsidR="004D24C3" w:rsidRPr="000B3337" w:rsidTr="00A946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42" w:type="dxa"/>
        </w:trPr>
        <w:tc>
          <w:tcPr>
            <w:tcW w:w="567" w:type="dxa"/>
            <w:vMerge/>
            <w:shd w:val="clear" w:color="auto" w:fill="auto"/>
          </w:tcPr>
          <w:p w:rsidR="004D24C3" w:rsidRPr="000B3337" w:rsidRDefault="004D24C3" w:rsidP="00A9468F">
            <w:pPr>
              <w:pStyle w:val="6"/>
              <w:shd w:val="clear" w:color="auto" w:fill="auto"/>
              <w:spacing w:before="0" w:after="0" w:line="200" w:lineRule="exact"/>
              <w:ind w:left="100" w:firstLine="0"/>
              <w:rPr>
                <w:rStyle w:val="10pt"/>
                <w:b/>
                <w:color w:val="auto"/>
                <w:lang w:eastAsia="ru-RU"/>
              </w:rPr>
            </w:pPr>
          </w:p>
        </w:tc>
        <w:tc>
          <w:tcPr>
            <w:tcW w:w="4394" w:type="dxa"/>
            <w:gridSpan w:val="2"/>
            <w:vMerge/>
            <w:shd w:val="clear" w:color="auto" w:fill="auto"/>
          </w:tcPr>
          <w:p w:rsidR="004D24C3" w:rsidRPr="000B3337" w:rsidRDefault="004D24C3" w:rsidP="00A9468F">
            <w:pPr>
              <w:autoSpaceDE w:val="0"/>
              <w:autoSpaceDN w:val="0"/>
              <w:adjustRightInd w:val="0"/>
              <w:spacing w:before="120"/>
              <w:rPr>
                <w:rFonts w:ascii="Times New Roman" w:hAnsi="Times New Roman"/>
                <w:sz w:val="20"/>
                <w:szCs w:val="20"/>
                <w:u w:val="single"/>
              </w:rPr>
            </w:pPr>
          </w:p>
        </w:tc>
        <w:tc>
          <w:tcPr>
            <w:tcW w:w="2977" w:type="dxa"/>
            <w:shd w:val="clear" w:color="auto" w:fill="auto"/>
            <w:vAlign w:val="center"/>
          </w:tcPr>
          <w:p w:rsidR="004D24C3" w:rsidRPr="000B3337" w:rsidRDefault="004D24C3" w:rsidP="00A9468F">
            <w:pPr>
              <w:autoSpaceDE w:val="0"/>
              <w:autoSpaceDN w:val="0"/>
              <w:adjustRightInd w:val="0"/>
              <w:ind w:firstLine="34"/>
              <w:rPr>
                <w:rFonts w:ascii="Times New Roman" w:hAnsi="Times New Roman"/>
                <w:sz w:val="20"/>
                <w:szCs w:val="20"/>
              </w:rPr>
            </w:pPr>
            <w:r w:rsidRPr="000B3337">
              <w:rPr>
                <w:rFonts w:ascii="Times New Roman" w:hAnsi="Times New Roman"/>
                <w:sz w:val="20"/>
                <w:szCs w:val="20"/>
              </w:rPr>
              <w:t xml:space="preserve">ежегодное снижение доли просроченной кредиторской задолженности в расходах бюджета муниципального образования </w:t>
            </w:r>
          </w:p>
          <w:p w:rsidR="004D24C3" w:rsidRPr="000B3337" w:rsidRDefault="004D24C3" w:rsidP="00A9468F">
            <w:pPr>
              <w:autoSpaceDE w:val="0"/>
              <w:autoSpaceDN w:val="0"/>
              <w:adjustRightInd w:val="0"/>
              <w:ind w:firstLine="34"/>
              <w:rPr>
                <w:rFonts w:ascii="Times New Roman" w:hAnsi="Times New Roman"/>
                <w:b/>
                <w:sz w:val="20"/>
                <w:szCs w:val="20"/>
                <w:u w:val="single"/>
              </w:rPr>
            </w:pPr>
          </w:p>
        </w:tc>
        <w:tc>
          <w:tcPr>
            <w:tcW w:w="1275" w:type="dxa"/>
            <w:shd w:val="clear" w:color="auto" w:fill="auto"/>
            <w:vAlign w:val="center"/>
          </w:tcPr>
          <w:p w:rsidR="004D24C3" w:rsidRPr="000B3337" w:rsidRDefault="004D24C3" w:rsidP="00A9468F">
            <w:pPr>
              <w:jc w:val="center"/>
              <w:rPr>
                <w:sz w:val="20"/>
                <w:szCs w:val="20"/>
              </w:rPr>
            </w:pPr>
            <w:r w:rsidRPr="000B3337">
              <w:rPr>
                <w:rFonts w:ascii="Times New Roman" w:hAnsi="Times New Roman"/>
                <w:sz w:val="20"/>
                <w:szCs w:val="20"/>
              </w:rPr>
              <w:t>%</w:t>
            </w:r>
          </w:p>
        </w:tc>
        <w:tc>
          <w:tcPr>
            <w:tcW w:w="1276" w:type="dxa"/>
            <w:gridSpan w:val="2"/>
            <w:shd w:val="clear" w:color="auto" w:fill="auto"/>
            <w:vAlign w:val="center"/>
          </w:tcPr>
          <w:p w:rsidR="004D24C3" w:rsidRPr="000B3337" w:rsidRDefault="004D24C3" w:rsidP="00A9468F">
            <w:pPr>
              <w:ind w:left="-108" w:right="-109"/>
              <w:jc w:val="center"/>
              <w:rPr>
                <w:rFonts w:ascii="Times New Roman" w:hAnsi="Times New Roman"/>
                <w:sz w:val="20"/>
                <w:szCs w:val="20"/>
              </w:rPr>
            </w:pPr>
          </w:p>
          <w:p w:rsidR="004D24C3" w:rsidRPr="000B3337" w:rsidRDefault="004D24C3" w:rsidP="00A9468F">
            <w:pPr>
              <w:ind w:left="-108" w:right="-109"/>
              <w:jc w:val="center"/>
              <w:rPr>
                <w:rFonts w:ascii="Times New Roman" w:hAnsi="Times New Roman"/>
                <w:sz w:val="20"/>
                <w:szCs w:val="20"/>
              </w:rPr>
            </w:pPr>
            <w:r w:rsidRPr="000B3337">
              <w:rPr>
                <w:rFonts w:ascii="Times New Roman" w:hAnsi="Times New Roman"/>
                <w:sz w:val="20"/>
                <w:szCs w:val="20"/>
              </w:rPr>
              <w:t>-0,02</w:t>
            </w:r>
          </w:p>
          <w:p w:rsidR="004D24C3" w:rsidRPr="000B3337" w:rsidRDefault="004D24C3" w:rsidP="00A9468F">
            <w:pPr>
              <w:ind w:left="-108" w:right="-109"/>
              <w:jc w:val="center"/>
              <w:rPr>
                <w:rFonts w:ascii="Times New Roman" w:hAnsi="Times New Roman"/>
                <w:sz w:val="20"/>
                <w:szCs w:val="20"/>
              </w:rPr>
            </w:pPr>
          </w:p>
        </w:tc>
        <w:tc>
          <w:tcPr>
            <w:tcW w:w="992" w:type="dxa"/>
            <w:gridSpan w:val="2"/>
            <w:shd w:val="clear" w:color="auto" w:fill="auto"/>
            <w:vAlign w:val="center"/>
          </w:tcPr>
          <w:p w:rsidR="004D24C3" w:rsidRPr="000B3337" w:rsidRDefault="004D24C3" w:rsidP="00A9468F">
            <w:pPr>
              <w:ind w:left="-108" w:right="-109"/>
              <w:jc w:val="center"/>
              <w:rPr>
                <w:rFonts w:ascii="Times New Roman" w:hAnsi="Times New Roman"/>
                <w:sz w:val="20"/>
                <w:szCs w:val="20"/>
              </w:rPr>
            </w:pPr>
            <w:r w:rsidRPr="000B3337">
              <w:rPr>
                <w:rFonts w:ascii="Times New Roman" w:hAnsi="Times New Roman"/>
                <w:sz w:val="20"/>
                <w:szCs w:val="20"/>
              </w:rPr>
              <w:t>0</w:t>
            </w:r>
          </w:p>
        </w:tc>
        <w:tc>
          <w:tcPr>
            <w:tcW w:w="993" w:type="dxa"/>
            <w:gridSpan w:val="2"/>
            <w:shd w:val="clear" w:color="auto" w:fill="auto"/>
            <w:vAlign w:val="center"/>
          </w:tcPr>
          <w:p w:rsidR="004D24C3" w:rsidRPr="000B3337" w:rsidRDefault="004D24C3" w:rsidP="00A9468F">
            <w:pPr>
              <w:ind w:left="-108" w:right="-109"/>
              <w:jc w:val="center"/>
              <w:rPr>
                <w:rFonts w:ascii="Times New Roman" w:hAnsi="Times New Roman"/>
                <w:sz w:val="20"/>
                <w:szCs w:val="20"/>
              </w:rPr>
            </w:pPr>
            <w:r w:rsidRPr="000B3337">
              <w:rPr>
                <w:rFonts w:ascii="Times New Roman" w:hAnsi="Times New Roman"/>
                <w:sz w:val="20"/>
                <w:szCs w:val="20"/>
              </w:rPr>
              <w:t>0</w:t>
            </w:r>
          </w:p>
        </w:tc>
        <w:tc>
          <w:tcPr>
            <w:tcW w:w="993" w:type="dxa"/>
            <w:gridSpan w:val="2"/>
            <w:shd w:val="clear" w:color="auto" w:fill="auto"/>
            <w:vAlign w:val="center"/>
          </w:tcPr>
          <w:p w:rsidR="004D24C3" w:rsidRPr="000B3337" w:rsidRDefault="004D24C3" w:rsidP="00A9468F">
            <w:pPr>
              <w:ind w:left="-108" w:right="-109"/>
              <w:jc w:val="center"/>
              <w:rPr>
                <w:rFonts w:ascii="Times New Roman" w:hAnsi="Times New Roman"/>
                <w:sz w:val="20"/>
                <w:szCs w:val="20"/>
              </w:rPr>
            </w:pPr>
            <w:r w:rsidRPr="000B3337">
              <w:rPr>
                <w:rFonts w:ascii="Times New Roman" w:hAnsi="Times New Roman"/>
                <w:sz w:val="20"/>
                <w:szCs w:val="20"/>
              </w:rPr>
              <w:t>0</w:t>
            </w:r>
          </w:p>
        </w:tc>
        <w:tc>
          <w:tcPr>
            <w:tcW w:w="992" w:type="dxa"/>
            <w:gridSpan w:val="2"/>
            <w:shd w:val="clear" w:color="auto" w:fill="auto"/>
            <w:vAlign w:val="center"/>
          </w:tcPr>
          <w:p w:rsidR="004D24C3" w:rsidRPr="000B3337" w:rsidRDefault="004D24C3" w:rsidP="00A9468F">
            <w:pPr>
              <w:ind w:left="-108" w:right="-109"/>
              <w:jc w:val="center"/>
              <w:rPr>
                <w:rFonts w:ascii="Times New Roman" w:hAnsi="Times New Roman"/>
                <w:sz w:val="20"/>
                <w:szCs w:val="20"/>
              </w:rPr>
            </w:pPr>
            <w:r w:rsidRPr="000B3337">
              <w:rPr>
                <w:rFonts w:ascii="Times New Roman" w:hAnsi="Times New Roman"/>
                <w:sz w:val="20"/>
                <w:szCs w:val="20"/>
              </w:rPr>
              <w:t>0</w:t>
            </w:r>
          </w:p>
        </w:tc>
        <w:tc>
          <w:tcPr>
            <w:tcW w:w="992" w:type="dxa"/>
            <w:gridSpan w:val="2"/>
            <w:shd w:val="clear" w:color="auto" w:fill="auto"/>
            <w:vAlign w:val="center"/>
          </w:tcPr>
          <w:p w:rsidR="004D24C3" w:rsidRPr="000B3337" w:rsidRDefault="004D24C3" w:rsidP="00A9468F">
            <w:pPr>
              <w:ind w:left="-108" w:right="-109"/>
              <w:jc w:val="center"/>
              <w:rPr>
                <w:rFonts w:ascii="Times New Roman" w:hAnsi="Times New Roman"/>
                <w:sz w:val="20"/>
                <w:szCs w:val="20"/>
              </w:rPr>
            </w:pPr>
            <w:r w:rsidRPr="000B3337">
              <w:rPr>
                <w:rFonts w:ascii="Times New Roman" w:hAnsi="Times New Roman"/>
                <w:sz w:val="20"/>
                <w:szCs w:val="20"/>
              </w:rPr>
              <w:t>0</w:t>
            </w:r>
          </w:p>
        </w:tc>
      </w:tr>
      <w:tr w:rsidR="004D24C3" w:rsidRPr="000B3337" w:rsidTr="00A946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42" w:type="dxa"/>
        </w:trPr>
        <w:tc>
          <w:tcPr>
            <w:tcW w:w="567" w:type="dxa"/>
            <w:vMerge/>
            <w:shd w:val="clear" w:color="auto" w:fill="auto"/>
          </w:tcPr>
          <w:p w:rsidR="004D24C3" w:rsidRPr="000B3337" w:rsidRDefault="004D24C3" w:rsidP="00A9468F">
            <w:pPr>
              <w:pStyle w:val="6"/>
              <w:shd w:val="clear" w:color="auto" w:fill="auto"/>
              <w:spacing w:before="0" w:after="0" w:line="200" w:lineRule="exact"/>
              <w:ind w:left="100" w:firstLine="0"/>
              <w:rPr>
                <w:rStyle w:val="10pt"/>
                <w:b/>
                <w:color w:val="auto"/>
                <w:lang w:eastAsia="ru-RU"/>
              </w:rPr>
            </w:pPr>
          </w:p>
        </w:tc>
        <w:tc>
          <w:tcPr>
            <w:tcW w:w="4394" w:type="dxa"/>
            <w:gridSpan w:val="2"/>
            <w:vMerge/>
            <w:shd w:val="clear" w:color="auto" w:fill="auto"/>
          </w:tcPr>
          <w:p w:rsidR="004D24C3" w:rsidRPr="000B3337" w:rsidRDefault="004D24C3" w:rsidP="00A9468F">
            <w:pPr>
              <w:spacing w:before="120"/>
              <w:rPr>
                <w:rFonts w:ascii="Times New Roman" w:hAnsi="Times New Roman"/>
                <w:b/>
                <w:sz w:val="20"/>
                <w:szCs w:val="20"/>
                <w:u w:val="single"/>
              </w:rPr>
            </w:pPr>
          </w:p>
        </w:tc>
        <w:tc>
          <w:tcPr>
            <w:tcW w:w="2977" w:type="dxa"/>
            <w:shd w:val="clear" w:color="auto" w:fill="auto"/>
            <w:vAlign w:val="center"/>
          </w:tcPr>
          <w:p w:rsidR="004D24C3" w:rsidRPr="000B3337" w:rsidRDefault="004D24C3" w:rsidP="00A9468F">
            <w:pPr>
              <w:rPr>
                <w:rFonts w:ascii="Times New Roman" w:hAnsi="Times New Roman"/>
                <w:sz w:val="20"/>
                <w:szCs w:val="20"/>
              </w:rPr>
            </w:pPr>
            <w:r w:rsidRPr="000B3337">
              <w:rPr>
                <w:rFonts w:ascii="Times New Roman" w:hAnsi="Times New Roman"/>
                <w:sz w:val="20"/>
                <w:szCs w:val="20"/>
              </w:rPr>
              <w:t xml:space="preserve">отсутствие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 </w:t>
            </w:r>
          </w:p>
          <w:p w:rsidR="004D24C3" w:rsidRPr="000B3337" w:rsidRDefault="004D24C3" w:rsidP="00A9468F">
            <w:pPr>
              <w:rPr>
                <w:rFonts w:ascii="Times New Roman" w:hAnsi="Times New Roman"/>
                <w:sz w:val="20"/>
                <w:szCs w:val="20"/>
              </w:rPr>
            </w:pPr>
          </w:p>
        </w:tc>
        <w:tc>
          <w:tcPr>
            <w:tcW w:w="1275" w:type="dxa"/>
            <w:shd w:val="clear" w:color="auto" w:fill="auto"/>
            <w:vAlign w:val="center"/>
          </w:tcPr>
          <w:p w:rsidR="004D24C3" w:rsidRPr="000B3337" w:rsidRDefault="004D24C3" w:rsidP="00A9468F">
            <w:pPr>
              <w:jc w:val="center"/>
              <w:rPr>
                <w:rFonts w:ascii="Times New Roman" w:hAnsi="Times New Roman"/>
                <w:sz w:val="20"/>
                <w:szCs w:val="20"/>
              </w:rPr>
            </w:pPr>
            <w:r w:rsidRPr="000B3337">
              <w:rPr>
                <w:rFonts w:ascii="Times New Roman" w:hAnsi="Times New Roman"/>
                <w:sz w:val="20"/>
                <w:szCs w:val="20"/>
              </w:rPr>
              <w:t>да/нет</w:t>
            </w:r>
          </w:p>
        </w:tc>
        <w:tc>
          <w:tcPr>
            <w:tcW w:w="1276" w:type="dxa"/>
            <w:gridSpan w:val="2"/>
            <w:shd w:val="clear" w:color="auto" w:fill="auto"/>
            <w:vAlign w:val="center"/>
          </w:tcPr>
          <w:p w:rsidR="004D24C3" w:rsidRPr="000B3337" w:rsidRDefault="004D24C3" w:rsidP="00A9468F">
            <w:pPr>
              <w:jc w:val="center"/>
              <w:rPr>
                <w:sz w:val="20"/>
                <w:szCs w:val="20"/>
              </w:rPr>
            </w:pPr>
            <w:r w:rsidRPr="000B3337">
              <w:rPr>
                <w:rFonts w:ascii="Times New Roman" w:hAnsi="Times New Roman"/>
                <w:sz w:val="20"/>
                <w:szCs w:val="20"/>
              </w:rPr>
              <w:t>да</w:t>
            </w:r>
          </w:p>
        </w:tc>
        <w:tc>
          <w:tcPr>
            <w:tcW w:w="992" w:type="dxa"/>
            <w:gridSpan w:val="2"/>
            <w:shd w:val="clear" w:color="auto" w:fill="auto"/>
            <w:vAlign w:val="center"/>
          </w:tcPr>
          <w:p w:rsidR="004D24C3" w:rsidRPr="000B3337" w:rsidRDefault="004D24C3" w:rsidP="00A9468F">
            <w:pPr>
              <w:jc w:val="center"/>
              <w:rPr>
                <w:sz w:val="20"/>
                <w:szCs w:val="20"/>
              </w:rPr>
            </w:pPr>
            <w:r w:rsidRPr="000B3337">
              <w:rPr>
                <w:rFonts w:ascii="Times New Roman" w:hAnsi="Times New Roman"/>
                <w:sz w:val="20"/>
                <w:szCs w:val="20"/>
              </w:rPr>
              <w:t>да</w:t>
            </w:r>
          </w:p>
        </w:tc>
        <w:tc>
          <w:tcPr>
            <w:tcW w:w="993" w:type="dxa"/>
            <w:gridSpan w:val="2"/>
            <w:shd w:val="clear" w:color="auto" w:fill="auto"/>
            <w:vAlign w:val="center"/>
          </w:tcPr>
          <w:p w:rsidR="004D24C3" w:rsidRPr="000B3337" w:rsidRDefault="004D24C3" w:rsidP="00A9468F">
            <w:pPr>
              <w:jc w:val="center"/>
              <w:rPr>
                <w:sz w:val="20"/>
                <w:szCs w:val="20"/>
              </w:rPr>
            </w:pPr>
            <w:r w:rsidRPr="000B3337">
              <w:rPr>
                <w:rFonts w:ascii="Times New Roman" w:hAnsi="Times New Roman"/>
                <w:sz w:val="20"/>
                <w:szCs w:val="20"/>
              </w:rPr>
              <w:t>да</w:t>
            </w:r>
          </w:p>
        </w:tc>
        <w:tc>
          <w:tcPr>
            <w:tcW w:w="993" w:type="dxa"/>
            <w:gridSpan w:val="2"/>
            <w:shd w:val="clear" w:color="auto" w:fill="auto"/>
            <w:vAlign w:val="center"/>
          </w:tcPr>
          <w:p w:rsidR="004D24C3" w:rsidRPr="000B3337" w:rsidRDefault="004D24C3" w:rsidP="00A9468F">
            <w:pPr>
              <w:jc w:val="center"/>
              <w:rPr>
                <w:sz w:val="20"/>
                <w:szCs w:val="20"/>
              </w:rPr>
            </w:pPr>
            <w:r w:rsidRPr="000B3337">
              <w:rPr>
                <w:rFonts w:ascii="Times New Roman" w:hAnsi="Times New Roman"/>
                <w:sz w:val="20"/>
                <w:szCs w:val="20"/>
              </w:rPr>
              <w:t>да</w:t>
            </w:r>
          </w:p>
        </w:tc>
        <w:tc>
          <w:tcPr>
            <w:tcW w:w="992" w:type="dxa"/>
            <w:gridSpan w:val="2"/>
            <w:shd w:val="clear" w:color="auto" w:fill="auto"/>
            <w:vAlign w:val="center"/>
          </w:tcPr>
          <w:p w:rsidR="004D24C3" w:rsidRPr="000B3337" w:rsidRDefault="004D24C3" w:rsidP="00A9468F">
            <w:pPr>
              <w:jc w:val="center"/>
              <w:rPr>
                <w:sz w:val="20"/>
                <w:szCs w:val="20"/>
              </w:rPr>
            </w:pPr>
            <w:r w:rsidRPr="000B3337">
              <w:rPr>
                <w:rFonts w:ascii="Times New Roman" w:hAnsi="Times New Roman"/>
                <w:sz w:val="20"/>
                <w:szCs w:val="20"/>
              </w:rPr>
              <w:t>да</w:t>
            </w:r>
          </w:p>
        </w:tc>
        <w:tc>
          <w:tcPr>
            <w:tcW w:w="992" w:type="dxa"/>
            <w:gridSpan w:val="2"/>
            <w:shd w:val="clear" w:color="auto" w:fill="auto"/>
            <w:vAlign w:val="center"/>
          </w:tcPr>
          <w:p w:rsidR="004D24C3" w:rsidRPr="000B3337" w:rsidRDefault="004D24C3" w:rsidP="00A9468F">
            <w:pPr>
              <w:jc w:val="center"/>
              <w:rPr>
                <w:sz w:val="20"/>
                <w:szCs w:val="20"/>
              </w:rPr>
            </w:pPr>
            <w:r w:rsidRPr="000B3337">
              <w:rPr>
                <w:rFonts w:ascii="Times New Roman" w:hAnsi="Times New Roman"/>
                <w:sz w:val="20"/>
                <w:szCs w:val="20"/>
              </w:rPr>
              <w:t>да</w:t>
            </w:r>
          </w:p>
        </w:tc>
      </w:tr>
      <w:tr w:rsidR="00B86E6D" w:rsidRPr="000B3337" w:rsidTr="00A946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42" w:type="dxa"/>
        </w:trPr>
        <w:tc>
          <w:tcPr>
            <w:tcW w:w="567" w:type="dxa"/>
            <w:shd w:val="clear" w:color="auto" w:fill="auto"/>
          </w:tcPr>
          <w:p w:rsidR="00B86E6D" w:rsidRPr="000B3337" w:rsidRDefault="00B86E6D" w:rsidP="00A9468F">
            <w:pPr>
              <w:pStyle w:val="6"/>
              <w:shd w:val="clear" w:color="auto" w:fill="auto"/>
              <w:spacing w:before="0" w:after="0" w:line="200" w:lineRule="exact"/>
              <w:ind w:left="100" w:firstLine="0"/>
              <w:rPr>
                <w:rStyle w:val="10pt"/>
                <w:b/>
                <w:color w:val="auto"/>
                <w:lang w:eastAsia="ru-RU"/>
              </w:rPr>
            </w:pPr>
          </w:p>
          <w:p w:rsidR="00B86E6D" w:rsidRPr="000B3337" w:rsidRDefault="00B86E6D" w:rsidP="00A9468F">
            <w:pPr>
              <w:pStyle w:val="6"/>
              <w:shd w:val="clear" w:color="auto" w:fill="auto"/>
              <w:spacing w:before="0" w:after="0" w:line="200" w:lineRule="exact"/>
              <w:ind w:left="100" w:firstLine="0"/>
              <w:rPr>
                <w:rStyle w:val="10pt"/>
                <w:color w:val="auto"/>
                <w:lang w:eastAsia="ru-RU"/>
              </w:rPr>
            </w:pPr>
            <w:r w:rsidRPr="000B3337">
              <w:rPr>
                <w:rStyle w:val="10pt"/>
                <w:color w:val="auto"/>
                <w:lang w:eastAsia="ru-RU"/>
              </w:rPr>
              <w:t>3.</w:t>
            </w:r>
          </w:p>
        </w:tc>
        <w:tc>
          <w:tcPr>
            <w:tcW w:w="4394" w:type="dxa"/>
            <w:gridSpan w:val="2"/>
            <w:shd w:val="clear" w:color="auto" w:fill="auto"/>
          </w:tcPr>
          <w:p w:rsidR="00B86E6D" w:rsidRPr="000B3337" w:rsidRDefault="00B86E6D" w:rsidP="00A9468F">
            <w:pPr>
              <w:spacing w:before="120"/>
              <w:rPr>
                <w:rFonts w:ascii="Times New Roman" w:hAnsi="Times New Roman"/>
                <w:sz w:val="20"/>
                <w:szCs w:val="20"/>
              </w:rPr>
            </w:pPr>
            <w:r w:rsidRPr="000B3337">
              <w:rPr>
                <w:rFonts w:ascii="Times New Roman" w:hAnsi="Times New Roman"/>
                <w:sz w:val="20"/>
                <w:szCs w:val="20"/>
              </w:rPr>
              <w:t xml:space="preserve"> Совершенствование системы управления муниципальным долгом</w:t>
            </w:r>
          </w:p>
          <w:p w:rsidR="00B86E6D" w:rsidRPr="000B3337" w:rsidRDefault="00B86E6D" w:rsidP="00A9468F">
            <w:pPr>
              <w:autoSpaceDE w:val="0"/>
              <w:autoSpaceDN w:val="0"/>
              <w:adjustRightInd w:val="0"/>
              <w:spacing w:before="120"/>
              <w:ind w:firstLine="47"/>
              <w:rPr>
                <w:rFonts w:ascii="Times New Roman" w:hAnsi="Times New Roman"/>
                <w:sz w:val="20"/>
                <w:szCs w:val="20"/>
              </w:rPr>
            </w:pPr>
          </w:p>
        </w:tc>
        <w:tc>
          <w:tcPr>
            <w:tcW w:w="2977" w:type="dxa"/>
            <w:shd w:val="clear" w:color="auto" w:fill="auto"/>
          </w:tcPr>
          <w:p w:rsidR="00B86E6D" w:rsidRPr="000B3337" w:rsidRDefault="00B86E6D" w:rsidP="00A9468F">
            <w:pPr>
              <w:autoSpaceDE w:val="0"/>
              <w:autoSpaceDN w:val="0"/>
              <w:adjustRightInd w:val="0"/>
              <w:rPr>
                <w:rFonts w:ascii="Times New Roman" w:hAnsi="Times New Roman"/>
                <w:sz w:val="20"/>
                <w:szCs w:val="20"/>
              </w:rPr>
            </w:pPr>
            <w:r w:rsidRPr="000B3337">
              <w:rPr>
                <w:rFonts w:ascii="Times New Roman" w:hAnsi="Times New Roman"/>
                <w:sz w:val="20"/>
                <w:szCs w:val="20"/>
              </w:rPr>
              <w:t xml:space="preserve">Снижение долговой нагрузки на бюджет муниципального образования (отношение объема муниципального долга к годовому объему доходов бюджета муниципального </w:t>
            </w:r>
            <w:r w:rsidRPr="000B3337">
              <w:rPr>
                <w:rFonts w:ascii="Times New Roman" w:hAnsi="Times New Roman"/>
                <w:sz w:val="20"/>
                <w:szCs w:val="20"/>
              </w:rPr>
              <w:lastRenderedPageBreak/>
              <w:t>образования без учета безвозмездных поступлений и (или) поступлений налоговых доходов по дополнительным нормативам отчислений)</w:t>
            </w:r>
          </w:p>
          <w:p w:rsidR="00B86E6D" w:rsidRPr="000B3337" w:rsidRDefault="00B86E6D" w:rsidP="00A9468F">
            <w:pPr>
              <w:autoSpaceDE w:val="0"/>
              <w:autoSpaceDN w:val="0"/>
              <w:adjustRightInd w:val="0"/>
              <w:rPr>
                <w:rFonts w:ascii="Times New Roman" w:hAnsi="Times New Roman"/>
                <w:sz w:val="20"/>
                <w:szCs w:val="20"/>
              </w:rPr>
            </w:pPr>
          </w:p>
        </w:tc>
        <w:tc>
          <w:tcPr>
            <w:tcW w:w="1275" w:type="dxa"/>
            <w:shd w:val="clear" w:color="auto" w:fill="auto"/>
          </w:tcPr>
          <w:p w:rsidR="00B86E6D" w:rsidRPr="000B3337" w:rsidRDefault="00B86E6D" w:rsidP="00A9468F">
            <w:pPr>
              <w:jc w:val="center"/>
              <w:rPr>
                <w:rFonts w:ascii="Times New Roman" w:hAnsi="Times New Roman"/>
                <w:sz w:val="20"/>
                <w:szCs w:val="20"/>
              </w:rPr>
            </w:pPr>
          </w:p>
          <w:p w:rsidR="00B86E6D" w:rsidRPr="000B3337" w:rsidRDefault="00B86E6D" w:rsidP="00A9468F">
            <w:pPr>
              <w:jc w:val="center"/>
              <w:rPr>
                <w:rFonts w:ascii="Times New Roman" w:hAnsi="Times New Roman"/>
                <w:sz w:val="20"/>
                <w:szCs w:val="20"/>
              </w:rPr>
            </w:pPr>
          </w:p>
          <w:p w:rsidR="00B86E6D" w:rsidRPr="000B3337" w:rsidRDefault="00B86E6D" w:rsidP="00A9468F">
            <w:pPr>
              <w:jc w:val="center"/>
              <w:rPr>
                <w:rFonts w:ascii="Times New Roman" w:hAnsi="Times New Roman"/>
                <w:sz w:val="20"/>
                <w:szCs w:val="20"/>
              </w:rPr>
            </w:pPr>
          </w:p>
          <w:p w:rsidR="00B86E6D" w:rsidRPr="000B3337" w:rsidRDefault="00B86E6D" w:rsidP="00A9468F">
            <w:pPr>
              <w:jc w:val="center"/>
              <w:rPr>
                <w:rFonts w:ascii="Times New Roman" w:hAnsi="Times New Roman"/>
                <w:sz w:val="20"/>
                <w:szCs w:val="20"/>
              </w:rPr>
            </w:pPr>
          </w:p>
          <w:p w:rsidR="00B86E6D" w:rsidRPr="000B3337" w:rsidRDefault="00B86E6D" w:rsidP="00A9468F">
            <w:pPr>
              <w:jc w:val="center"/>
              <w:rPr>
                <w:rFonts w:ascii="Times New Roman" w:hAnsi="Times New Roman"/>
                <w:sz w:val="20"/>
                <w:szCs w:val="20"/>
              </w:rPr>
            </w:pPr>
          </w:p>
          <w:p w:rsidR="00B86E6D" w:rsidRPr="000B3337" w:rsidRDefault="00B86E6D" w:rsidP="00A9468F">
            <w:pPr>
              <w:jc w:val="center"/>
              <w:rPr>
                <w:sz w:val="20"/>
                <w:szCs w:val="20"/>
              </w:rPr>
            </w:pPr>
            <w:r w:rsidRPr="000B3337">
              <w:rPr>
                <w:rFonts w:ascii="Times New Roman" w:hAnsi="Times New Roman"/>
                <w:sz w:val="20"/>
                <w:szCs w:val="20"/>
              </w:rPr>
              <w:t>%</w:t>
            </w:r>
          </w:p>
        </w:tc>
        <w:tc>
          <w:tcPr>
            <w:tcW w:w="1276" w:type="dxa"/>
            <w:gridSpan w:val="2"/>
            <w:shd w:val="clear" w:color="auto" w:fill="auto"/>
            <w:vAlign w:val="center"/>
          </w:tcPr>
          <w:p w:rsidR="00B86E6D" w:rsidRPr="000B3337" w:rsidRDefault="00B86E6D" w:rsidP="00A9468F">
            <w:pPr>
              <w:jc w:val="center"/>
              <w:rPr>
                <w:sz w:val="20"/>
                <w:szCs w:val="20"/>
              </w:rPr>
            </w:pPr>
            <w:r w:rsidRPr="000B3337">
              <w:rPr>
                <w:sz w:val="20"/>
                <w:szCs w:val="20"/>
              </w:rPr>
              <w:t>0</w:t>
            </w:r>
          </w:p>
          <w:p w:rsidR="00B86E6D" w:rsidRPr="000B3337" w:rsidRDefault="00B86E6D" w:rsidP="00A9468F">
            <w:pPr>
              <w:jc w:val="center"/>
              <w:rPr>
                <w:sz w:val="20"/>
                <w:szCs w:val="20"/>
              </w:rPr>
            </w:pPr>
          </w:p>
        </w:tc>
        <w:tc>
          <w:tcPr>
            <w:tcW w:w="992" w:type="dxa"/>
            <w:gridSpan w:val="2"/>
            <w:shd w:val="clear" w:color="auto" w:fill="auto"/>
            <w:vAlign w:val="center"/>
          </w:tcPr>
          <w:p w:rsidR="00B86E6D" w:rsidRPr="000B3337" w:rsidRDefault="00B86E6D" w:rsidP="00A9468F">
            <w:pPr>
              <w:jc w:val="center"/>
              <w:rPr>
                <w:rFonts w:ascii="Times New Roman" w:hAnsi="Times New Roman"/>
                <w:b/>
                <w:sz w:val="20"/>
                <w:szCs w:val="20"/>
              </w:rPr>
            </w:pPr>
          </w:p>
          <w:p w:rsidR="00B86E6D" w:rsidRPr="000B3337" w:rsidRDefault="00B86E6D" w:rsidP="00A9468F">
            <w:pPr>
              <w:jc w:val="center"/>
              <w:rPr>
                <w:rFonts w:ascii="Times New Roman" w:hAnsi="Times New Roman"/>
                <w:b/>
                <w:sz w:val="20"/>
                <w:szCs w:val="20"/>
              </w:rPr>
            </w:pPr>
            <w:r w:rsidRPr="000B3337">
              <w:rPr>
                <w:rFonts w:ascii="Times New Roman" w:hAnsi="Times New Roman"/>
                <w:b/>
                <w:sz w:val="20"/>
                <w:szCs w:val="20"/>
              </w:rPr>
              <w:t>≤ 20,0</w:t>
            </w:r>
          </w:p>
          <w:p w:rsidR="00B86E6D" w:rsidRPr="000B3337" w:rsidRDefault="00B86E6D" w:rsidP="00A9468F">
            <w:pPr>
              <w:rPr>
                <w:b/>
                <w:sz w:val="20"/>
                <w:szCs w:val="20"/>
              </w:rPr>
            </w:pPr>
          </w:p>
        </w:tc>
        <w:tc>
          <w:tcPr>
            <w:tcW w:w="993" w:type="dxa"/>
            <w:gridSpan w:val="2"/>
            <w:shd w:val="clear" w:color="auto" w:fill="auto"/>
            <w:vAlign w:val="center"/>
          </w:tcPr>
          <w:p w:rsidR="00B86E6D" w:rsidRPr="000B3337" w:rsidRDefault="00B86E6D" w:rsidP="00A9468F">
            <w:pPr>
              <w:jc w:val="center"/>
              <w:rPr>
                <w:rFonts w:ascii="Times New Roman" w:hAnsi="Times New Roman"/>
                <w:b/>
                <w:sz w:val="20"/>
                <w:szCs w:val="20"/>
              </w:rPr>
            </w:pPr>
          </w:p>
          <w:p w:rsidR="00B86E6D" w:rsidRPr="000B3337" w:rsidRDefault="00B86E6D" w:rsidP="00A9468F">
            <w:pPr>
              <w:jc w:val="center"/>
              <w:rPr>
                <w:rFonts w:ascii="Times New Roman" w:hAnsi="Times New Roman"/>
                <w:b/>
                <w:sz w:val="20"/>
                <w:szCs w:val="20"/>
              </w:rPr>
            </w:pPr>
            <w:r w:rsidRPr="000B3337">
              <w:rPr>
                <w:rFonts w:ascii="Times New Roman" w:hAnsi="Times New Roman"/>
                <w:b/>
                <w:sz w:val="20"/>
                <w:szCs w:val="20"/>
              </w:rPr>
              <w:t>≤ 15,0</w:t>
            </w:r>
          </w:p>
          <w:p w:rsidR="00B86E6D" w:rsidRPr="000B3337" w:rsidRDefault="00B86E6D" w:rsidP="00A9468F">
            <w:pPr>
              <w:jc w:val="center"/>
              <w:rPr>
                <w:b/>
                <w:sz w:val="20"/>
                <w:szCs w:val="20"/>
              </w:rPr>
            </w:pPr>
          </w:p>
        </w:tc>
        <w:tc>
          <w:tcPr>
            <w:tcW w:w="993" w:type="dxa"/>
            <w:gridSpan w:val="2"/>
            <w:shd w:val="clear" w:color="auto" w:fill="auto"/>
            <w:vAlign w:val="center"/>
          </w:tcPr>
          <w:p w:rsidR="00B86E6D" w:rsidRPr="000B3337" w:rsidRDefault="00B86E6D" w:rsidP="00A9468F">
            <w:pPr>
              <w:jc w:val="center"/>
              <w:rPr>
                <w:rFonts w:ascii="Times New Roman" w:hAnsi="Times New Roman"/>
                <w:b/>
                <w:sz w:val="20"/>
                <w:szCs w:val="20"/>
              </w:rPr>
            </w:pPr>
          </w:p>
          <w:p w:rsidR="00B86E6D" w:rsidRPr="000B3337" w:rsidRDefault="00B86E6D" w:rsidP="00A9468F">
            <w:pPr>
              <w:jc w:val="center"/>
              <w:rPr>
                <w:rFonts w:ascii="Times New Roman" w:hAnsi="Times New Roman"/>
                <w:b/>
                <w:sz w:val="20"/>
                <w:szCs w:val="20"/>
              </w:rPr>
            </w:pPr>
            <w:r w:rsidRPr="000B3337">
              <w:rPr>
                <w:rFonts w:ascii="Times New Roman" w:hAnsi="Times New Roman"/>
                <w:b/>
                <w:sz w:val="20"/>
                <w:szCs w:val="20"/>
              </w:rPr>
              <w:t>≤ 10,0</w:t>
            </w:r>
          </w:p>
          <w:p w:rsidR="00B86E6D" w:rsidRPr="000B3337" w:rsidRDefault="00B86E6D" w:rsidP="00A9468F">
            <w:pPr>
              <w:rPr>
                <w:b/>
                <w:sz w:val="20"/>
                <w:szCs w:val="20"/>
              </w:rPr>
            </w:pPr>
          </w:p>
        </w:tc>
        <w:tc>
          <w:tcPr>
            <w:tcW w:w="992" w:type="dxa"/>
            <w:gridSpan w:val="2"/>
            <w:shd w:val="clear" w:color="auto" w:fill="auto"/>
            <w:vAlign w:val="center"/>
          </w:tcPr>
          <w:p w:rsidR="00B86E6D" w:rsidRPr="000B3337" w:rsidRDefault="00B86E6D" w:rsidP="00A9468F">
            <w:pPr>
              <w:jc w:val="center"/>
              <w:rPr>
                <w:rFonts w:ascii="Times New Roman" w:hAnsi="Times New Roman"/>
                <w:b/>
                <w:sz w:val="20"/>
                <w:szCs w:val="20"/>
              </w:rPr>
            </w:pPr>
          </w:p>
          <w:p w:rsidR="00B86E6D" w:rsidRPr="000B3337" w:rsidRDefault="00B86E6D" w:rsidP="00A9468F">
            <w:pPr>
              <w:jc w:val="center"/>
              <w:rPr>
                <w:rFonts w:ascii="Times New Roman" w:hAnsi="Times New Roman"/>
                <w:b/>
                <w:sz w:val="20"/>
                <w:szCs w:val="20"/>
              </w:rPr>
            </w:pPr>
            <w:r w:rsidRPr="000B3337">
              <w:rPr>
                <w:rFonts w:ascii="Times New Roman" w:hAnsi="Times New Roman"/>
                <w:b/>
                <w:sz w:val="20"/>
                <w:szCs w:val="20"/>
              </w:rPr>
              <w:t>≤ 10,0</w:t>
            </w:r>
          </w:p>
          <w:p w:rsidR="00B86E6D" w:rsidRPr="000B3337" w:rsidRDefault="00B86E6D" w:rsidP="00A9468F">
            <w:pPr>
              <w:rPr>
                <w:b/>
                <w:sz w:val="20"/>
                <w:szCs w:val="20"/>
              </w:rPr>
            </w:pPr>
          </w:p>
        </w:tc>
        <w:tc>
          <w:tcPr>
            <w:tcW w:w="992" w:type="dxa"/>
            <w:gridSpan w:val="2"/>
            <w:shd w:val="clear" w:color="auto" w:fill="auto"/>
            <w:vAlign w:val="center"/>
          </w:tcPr>
          <w:p w:rsidR="00B86E6D" w:rsidRPr="000B3337" w:rsidRDefault="00B86E6D" w:rsidP="00A9468F">
            <w:pPr>
              <w:jc w:val="center"/>
              <w:rPr>
                <w:rFonts w:ascii="Times New Roman" w:hAnsi="Times New Roman"/>
                <w:b/>
                <w:sz w:val="20"/>
                <w:szCs w:val="20"/>
              </w:rPr>
            </w:pPr>
          </w:p>
          <w:p w:rsidR="00B86E6D" w:rsidRPr="000B3337" w:rsidRDefault="00B86E6D" w:rsidP="00A9468F">
            <w:pPr>
              <w:jc w:val="center"/>
              <w:rPr>
                <w:rFonts w:ascii="Times New Roman" w:hAnsi="Times New Roman"/>
                <w:b/>
                <w:sz w:val="20"/>
                <w:szCs w:val="20"/>
              </w:rPr>
            </w:pPr>
            <w:r w:rsidRPr="000B3337">
              <w:rPr>
                <w:rFonts w:ascii="Times New Roman" w:hAnsi="Times New Roman"/>
                <w:b/>
                <w:sz w:val="20"/>
                <w:szCs w:val="20"/>
              </w:rPr>
              <w:t>0</w:t>
            </w:r>
          </w:p>
          <w:p w:rsidR="00B86E6D" w:rsidRPr="000B3337" w:rsidRDefault="00B86E6D" w:rsidP="00A9468F">
            <w:pPr>
              <w:jc w:val="center"/>
              <w:rPr>
                <w:b/>
                <w:sz w:val="20"/>
                <w:szCs w:val="20"/>
              </w:rPr>
            </w:pPr>
          </w:p>
        </w:tc>
      </w:tr>
      <w:tr w:rsidR="004D24C3" w:rsidRPr="000B3337" w:rsidTr="00A946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42" w:type="dxa"/>
        </w:trPr>
        <w:tc>
          <w:tcPr>
            <w:tcW w:w="15451" w:type="dxa"/>
            <w:gridSpan w:val="17"/>
            <w:shd w:val="clear" w:color="auto" w:fill="auto"/>
          </w:tcPr>
          <w:p w:rsidR="004D24C3" w:rsidRPr="000B3337" w:rsidRDefault="004D24C3" w:rsidP="00A9468F">
            <w:pPr>
              <w:widowControl w:val="0"/>
              <w:overflowPunct w:val="0"/>
              <w:autoSpaceDE w:val="0"/>
              <w:autoSpaceDN w:val="0"/>
              <w:adjustRightInd w:val="0"/>
              <w:spacing w:before="120"/>
              <w:jc w:val="center"/>
              <w:rPr>
                <w:rFonts w:ascii="Times New Roman" w:hAnsi="Times New Roman"/>
                <w:b/>
              </w:rPr>
            </w:pPr>
            <w:r w:rsidRPr="000B3337">
              <w:rPr>
                <w:rFonts w:ascii="Times New Roman" w:hAnsi="Times New Roman"/>
                <w:b/>
              </w:rPr>
              <w:lastRenderedPageBreak/>
              <w:t>Подпрограмма «Создание условий для оказания медицинской помощи на территории города Лыткарино»</w:t>
            </w:r>
          </w:p>
          <w:p w:rsidR="004D24C3" w:rsidRPr="000B3337" w:rsidRDefault="004D24C3" w:rsidP="00A9468F">
            <w:pPr>
              <w:jc w:val="center"/>
              <w:rPr>
                <w:rFonts w:ascii="Times New Roman" w:hAnsi="Times New Roman"/>
                <w:sz w:val="20"/>
                <w:szCs w:val="20"/>
              </w:rPr>
            </w:pPr>
          </w:p>
        </w:tc>
      </w:tr>
      <w:tr w:rsidR="004D24C3" w:rsidRPr="000B3337" w:rsidTr="00A946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42" w:type="dxa"/>
        </w:trPr>
        <w:tc>
          <w:tcPr>
            <w:tcW w:w="567" w:type="dxa"/>
            <w:vMerge w:val="restart"/>
            <w:shd w:val="clear" w:color="auto" w:fill="auto"/>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1.</w:t>
            </w:r>
          </w:p>
        </w:tc>
        <w:tc>
          <w:tcPr>
            <w:tcW w:w="4394" w:type="dxa"/>
            <w:gridSpan w:val="2"/>
            <w:vMerge w:val="restart"/>
            <w:shd w:val="clear" w:color="auto" w:fill="auto"/>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1.Обеспечение системы здравоохранения высококвалифицированными кадрами;</w:t>
            </w:r>
          </w:p>
          <w:p w:rsidR="004D24C3" w:rsidRPr="000B3337" w:rsidRDefault="004D24C3" w:rsidP="00A9468F">
            <w:pPr>
              <w:widowControl w:val="0"/>
              <w:rPr>
                <w:rFonts w:ascii="Times New Roman" w:hAnsi="Times New Roman"/>
                <w:sz w:val="20"/>
                <w:szCs w:val="20"/>
              </w:rPr>
            </w:pPr>
          </w:p>
          <w:p w:rsidR="004D24C3" w:rsidRPr="000B3337" w:rsidRDefault="004D24C3" w:rsidP="00A9468F">
            <w:pPr>
              <w:spacing w:after="200"/>
              <w:rPr>
                <w:rFonts w:ascii="Times New Roman" w:hAnsi="Times New Roman"/>
                <w:sz w:val="20"/>
                <w:szCs w:val="20"/>
                <w:lang w:eastAsia="en-US"/>
              </w:rPr>
            </w:pPr>
            <w:r w:rsidRPr="000B3337">
              <w:rPr>
                <w:rFonts w:ascii="Times New Roman" w:hAnsi="Times New Roman"/>
                <w:sz w:val="20"/>
                <w:szCs w:val="20"/>
                <w:lang w:eastAsia="en-US"/>
              </w:rPr>
              <w:t>2.Повышение доступности качества и эффективности медицинской помощи.</w:t>
            </w:r>
          </w:p>
          <w:p w:rsidR="004D24C3" w:rsidRPr="000B3337" w:rsidRDefault="004D24C3" w:rsidP="00A9468F">
            <w:pPr>
              <w:widowControl w:val="0"/>
              <w:rPr>
                <w:rFonts w:ascii="Times New Roman" w:hAnsi="Times New Roman"/>
                <w:sz w:val="20"/>
                <w:szCs w:val="20"/>
              </w:rPr>
            </w:pPr>
          </w:p>
        </w:tc>
        <w:tc>
          <w:tcPr>
            <w:tcW w:w="2977" w:type="dxa"/>
            <w:shd w:val="clear" w:color="auto" w:fill="auto"/>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1.Обеспеченность врачами</w:t>
            </w:r>
          </w:p>
        </w:tc>
        <w:tc>
          <w:tcPr>
            <w:tcW w:w="1559" w:type="dxa"/>
            <w:gridSpan w:val="2"/>
            <w:shd w:val="clear" w:color="auto" w:fill="auto"/>
          </w:tcPr>
          <w:p w:rsidR="004D24C3" w:rsidRPr="000B3337" w:rsidRDefault="004D24C3" w:rsidP="00A9468F">
            <w:pPr>
              <w:widowControl w:val="0"/>
              <w:rPr>
                <w:rFonts w:ascii="Times New Roman" w:hAnsi="Times New Roman"/>
                <w:sz w:val="20"/>
                <w:szCs w:val="20"/>
              </w:rPr>
            </w:pPr>
            <w:r w:rsidRPr="000B3337">
              <w:rPr>
                <w:rFonts w:ascii="Times New Roman" w:hAnsi="Times New Roman"/>
                <w:sz w:val="20"/>
                <w:szCs w:val="20"/>
              </w:rPr>
              <w:t>на 10 тыс. населения</w:t>
            </w:r>
          </w:p>
        </w:tc>
        <w:tc>
          <w:tcPr>
            <w:tcW w:w="1417" w:type="dxa"/>
            <w:gridSpan w:val="2"/>
            <w:shd w:val="clear" w:color="auto" w:fill="auto"/>
          </w:tcPr>
          <w:p w:rsidR="004D24C3" w:rsidRPr="000B3337" w:rsidRDefault="004D24C3" w:rsidP="00A9468F">
            <w:pPr>
              <w:widowControl w:val="0"/>
              <w:jc w:val="center"/>
              <w:rPr>
                <w:rFonts w:ascii="Times New Roman" w:hAnsi="Times New Roman"/>
                <w:sz w:val="20"/>
                <w:szCs w:val="20"/>
              </w:rPr>
            </w:pPr>
            <w:r w:rsidRPr="000B3337">
              <w:rPr>
                <w:rFonts w:ascii="Times New Roman" w:hAnsi="Times New Roman"/>
                <w:sz w:val="20"/>
                <w:szCs w:val="20"/>
              </w:rPr>
              <w:t>25,7</w:t>
            </w:r>
          </w:p>
        </w:tc>
        <w:tc>
          <w:tcPr>
            <w:tcW w:w="851" w:type="dxa"/>
            <w:gridSpan w:val="2"/>
            <w:shd w:val="clear" w:color="auto" w:fill="auto"/>
          </w:tcPr>
          <w:p w:rsidR="004D24C3" w:rsidRPr="000B3337" w:rsidRDefault="004D24C3" w:rsidP="00A9468F">
            <w:pPr>
              <w:widowControl w:val="0"/>
              <w:jc w:val="center"/>
              <w:rPr>
                <w:rFonts w:ascii="Times New Roman" w:hAnsi="Times New Roman"/>
                <w:sz w:val="20"/>
                <w:szCs w:val="20"/>
              </w:rPr>
            </w:pPr>
            <w:r w:rsidRPr="000B3337">
              <w:rPr>
                <w:rFonts w:ascii="Times New Roman" w:hAnsi="Times New Roman"/>
                <w:sz w:val="20"/>
                <w:szCs w:val="20"/>
              </w:rPr>
              <w:t>25,9</w:t>
            </w:r>
          </w:p>
        </w:tc>
        <w:tc>
          <w:tcPr>
            <w:tcW w:w="992" w:type="dxa"/>
            <w:gridSpan w:val="2"/>
            <w:shd w:val="clear" w:color="auto" w:fill="auto"/>
          </w:tcPr>
          <w:p w:rsidR="004D24C3" w:rsidRPr="000B3337" w:rsidRDefault="004D24C3" w:rsidP="00A9468F">
            <w:pPr>
              <w:widowControl w:val="0"/>
              <w:jc w:val="center"/>
              <w:rPr>
                <w:rFonts w:ascii="Times New Roman" w:hAnsi="Times New Roman"/>
                <w:sz w:val="20"/>
                <w:szCs w:val="20"/>
              </w:rPr>
            </w:pPr>
            <w:r w:rsidRPr="000B3337">
              <w:rPr>
                <w:rFonts w:ascii="Times New Roman" w:hAnsi="Times New Roman"/>
                <w:sz w:val="20"/>
                <w:szCs w:val="20"/>
              </w:rPr>
              <w:t>26,2</w:t>
            </w:r>
          </w:p>
        </w:tc>
        <w:tc>
          <w:tcPr>
            <w:tcW w:w="992" w:type="dxa"/>
            <w:gridSpan w:val="2"/>
            <w:shd w:val="clear" w:color="auto" w:fill="auto"/>
          </w:tcPr>
          <w:p w:rsidR="004D24C3" w:rsidRPr="000B3337" w:rsidRDefault="004D24C3" w:rsidP="00A9468F">
            <w:pPr>
              <w:widowControl w:val="0"/>
              <w:jc w:val="center"/>
              <w:rPr>
                <w:rFonts w:ascii="Times New Roman" w:hAnsi="Times New Roman"/>
                <w:sz w:val="20"/>
                <w:szCs w:val="20"/>
              </w:rPr>
            </w:pPr>
            <w:r w:rsidRPr="000B3337">
              <w:rPr>
                <w:rFonts w:ascii="Times New Roman" w:hAnsi="Times New Roman"/>
                <w:sz w:val="20"/>
                <w:szCs w:val="20"/>
              </w:rPr>
              <w:t>26,5</w:t>
            </w:r>
          </w:p>
        </w:tc>
        <w:tc>
          <w:tcPr>
            <w:tcW w:w="851" w:type="dxa"/>
            <w:gridSpan w:val="2"/>
            <w:shd w:val="clear" w:color="auto" w:fill="auto"/>
          </w:tcPr>
          <w:p w:rsidR="004D24C3" w:rsidRPr="000B3337" w:rsidRDefault="004D24C3" w:rsidP="00A9468F">
            <w:pPr>
              <w:widowControl w:val="0"/>
              <w:jc w:val="center"/>
              <w:rPr>
                <w:rFonts w:ascii="Times New Roman" w:hAnsi="Times New Roman"/>
                <w:sz w:val="20"/>
                <w:szCs w:val="20"/>
              </w:rPr>
            </w:pPr>
            <w:r w:rsidRPr="000B3337">
              <w:rPr>
                <w:rFonts w:ascii="Times New Roman" w:hAnsi="Times New Roman"/>
                <w:sz w:val="20"/>
                <w:szCs w:val="20"/>
              </w:rPr>
              <w:t>26,8</w:t>
            </w:r>
          </w:p>
        </w:tc>
        <w:tc>
          <w:tcPr>
            <w:tcW w:w="851" w:type="dxa"/>
            <w:shd w:val="clear" w:color="auto" w:fill="auto"/>
          </w:tcPr>
          <w:p w:rsidR="004D24C3" w:rsidRPr="000B3337" w:rsidRDefault="004D24C3" w:rsidP="00A9468F">
            <w:pPr>
              <w:widowControl w:val="0"/>
              <w:jc w:val="center"/>
              <w:rPr>
                <w:rFonts w:ascii="Times New Roman" w:hAnsi="Times New Roman"/>
                <w:sz w:val="20"/>
                <w:szCs w:val="20"/>
              </w:rPr>
            </w:pPr>
            <w:r w:rsidRPr="000B3337">
              <w:rPr>
                <w:rFonts w:ascii="Times New Roman" w:hAnsi="Times New Roman"/>
                <w:sz w:val="20"/>
                <w:szCs w:val="20"/>
              </w:rPr>
              <w:t>26,8</w:t>
            </w:r>
          </w:p>
        </w:tc>
      </w:tr>
      <w:tr w:rsidR="004D24C3" w:rsidRPr="000B3337" w:rsidTr="00A946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42" w:type="dxa"/>
        </w:trPr>
        <w:tc>
          <w:tcPr>
            <w:tcW w:w="567" w:type="dxa"/>
            <w:vMerge/>
            <w:shd w:val="clear" w:color="auto" w:fill="auto"/>
          </w:tcPr>
          <w:p w:rsidR="004D24C3" w:rsidRPr="000B3337" w:rsidRDefault="004D24C3" w:rsidP="00A9468F">
            <w:pPr>
              <w:widowControl w:val="0"/>
              <w:rPr>
                <w:rFonts w:ascii="Times New Roman" w:hAnsi="Times New Roman"/>
                <w:sz w:val="20"/>
                <w:szCs w:val="20"/>
              </w:rPr>
            </w:pPr>
          </w:p>
        </w:tc>
        <w:tc>
          <w:tcPr>
            <w:tcW w:w="4394" w:type="dxa"/>
            <w:gridSpan w:val="2"/>
            <w:vMerge/>
            <w:shd w:val="clear" w:color="auto" w:fill="auto"/>
          </w:tcPr>
          <w:p w:rsidR="004D24C3" w:rsidRPr="000B3337" w:rsidRDefault="004D24C3" w:rsidP="00A9468F">
            <w:pPr>
              <w:widowControl w:val="0"/>
              <w:rPr>
                <w:rFonts w:ascii="Times New Roman" w:hAnsi="Times New Roman"/>
                <w:sz w:val="20"/>
                <w:szCs w:val="20"/>
              </w:rPr>
            </w:pPr>
          </w:p>
        </w:tc>
        <w:tc>
          <w:tcPr>
            <w:tcW w:w="2977" w:type="dxa"/>
            <w:shd w:val="clear" w:color="auto" w:fill="auto"/>
          </w:tcPr>
          <w:p w:rsidR="004D24C3" w:rsidRPr="000B3337" w:rsidRDefault="004D24C3" w:rsidP="00A9468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2.Соотношение врачей и среднего медицинского персонала</w:t>
            </w:r>
          </w:p>
          <w:p w:rsidR="004D24C3" w:rsidRPr="000B3337" w:rsidRDefault="004D24C3" w:rsidP="00A9468F">
            <w:pPr>
              <w:widowControl w:val="0"/>
              <w:autoSpaceDE w:val="0"/>
              <w:autoSpaceDN w:val="0"/>
              <w:adjustRightInd w:val="0"/>
              <w:rPr>
                <w:rFonts w:ascii="Times New Roman" w:hAnsi="Times New Roman"/>
                <w:sz w:val="20"/>
                <w:szCs w:val="20"/>
              </w:rPr>
            </w:pPr>
          </w:p>
        </w:tc>
        <w:tc>
          <w:tcPr>
            <w:tcW w:w="1559" w:type="dxa"/>
            <w:gridSpan w:val="2"/>
            <w:shd w:val="clear" w:color="auto" w:fill="auto"/>
          </w:tcPr>
          <w:p w:rsidR="004D24C3" w:rsidRPr="000B3337" w:rsidRDefault="004D24C3" w:rsidP="00A9468F">
            <w:pPr>
              <w:widowControl w:val="0"/>
              <w:rPr>
                <w:rFonts w:ascii="Times New Roman" w:hAnsi="Times New Roman"/>
                <w:sz w:val="20"/>
                <w:szCs w:val="20"/>
              </w:rPr>
            </w:pPr>
          </w:p>
        </w:tc>
        <w:tc>
          <w:tcPr>
            <w:tcW w:w="1417" w:type="dxa"/>
            <w:gridSpan w:val="2"/>
            <w:shd w:val="clear" w:color="auto" w:fill="auto"/>
          </w:tcPr>
          <w:p w:rsidR="004D24C3" w:rsidRPr="000B3337" w:rsidRDefault="004D24C3" w:rsidP="00A9468F">
            <w:pPr>
              <w:widowControl w:val="0"/>
              <w:jc w:val="center"/>
              <w:rPr>
                <w:rFonts w:ascii="Times New Roman" w:hAnsi="Times New Roman"/>
                <w:sz w:val="20"/>
                <w:szCs w:val="20"/>
              </w:rPr>
            </w:pPr>
            <w:r w:rsidRPr="000B3337">
              <w:rPr>
                <w:rFonts w:ascii="Times New Roman" w:hAnsi="Times New Roman"/>
                <w:sz w:val="20"/>
                <w:szCs w:val="20"/>
              </w:rPr>
              <w:t>1:1,85</w:t>
            </w:r>
          </w:p>
        </w:tc>
        <w:tc>
          <w:tcPr>
            <w:tcW w:w="851" w:type="dxa"/>
            <w:gridSpan w:val="2"/>
            <w:shd w:val="clear" w:color="auto" w:fill="auto"/>
          </w:tcPr>
          <w:p w:rsidR="004D24C3" w:rsidRPr="000B3337" w:rsidRDefault="004D24C3" w:rsidP="00A9468F">
            <w:pPr>
              <w:widowControl w:val="0"/>
              <w:jc w:val="center"/>
              <w:rPr>
                <w:rFonts w:ascii="Times New Roman" w:hAnsi="Times New Roman"/>
                <w:sz w:val="20"/>
                <w:szCs w:val="20"/>
              </w:rPr>
            </w:pPr>
            <w:r w:rsidRPr="000B3337">
              <w:rPr>
                <w:rFonts w:ascii="Times New Roman" w:hAnsi="Times New Roman"/>
                <w:sz w:val="20"/>
                <w:szCs w:val="20"/>
              </w:rPr>
              <w:t>1:1,87</w:t>
            </w:r>
          </w:p>
        </w:tc>
        <w:tc>
          <w:tcPr>
            <w:tcW w:w="992" w:type="dxa"/>
            <w:gridSpan w:val="2"/>
            <w:shd w:val="clear" w:color="auto" w:fill="auto"/>
          </w:tcPr>
          <w:p w:rsidR="004D24C3" w:rsidRPr="000B3337" w:rsidRDefault="004D24C3" w:rsidP="00A9468F">
            <w:pPr>
              <w:widowControl w:val="0"/>
              <w:jc w:val="center"/>
              <w:rPr>
                <w:rFonts w:ascii="Times New Roman" w:hAnsi="Times New Roman"/>
                <w:sz w:val="20"/>
                <w:szCs w:val="20"/>
              </w:rPr>
            </w:pPr>
            <w:r w:rsidRPr="000B3337">
              <w:rPr>
                <w:rFonts w:ascii="Times New Roman" w:hAnsi="Times New Roman"/>
                <w:sz w:val="20"/>
                <w:szCs w:val="20"/>
              </w:rPr>
              <w:t>1:1,88</w:t>
            </w:r>
          </w:p>
        </w:tc>
        <w:tc>
          <w:tcPr>
            <w:tcW w:w="992" w:type="dxa"/>
            <w:gridSpan w:val="2"/>
            <w:shd w:val="clear" w:color="auto" w:fill="auto"/>
          </w:tcPr>
          <w:p w:rsidR="004D24C3" w:rsidRPr="000B3337" w:rsidRDefault="004D24C3" w:rsidP="00A9468F">
            <w:pPr>
              <w:widowControl w:val="0"/>
              <w:jc w:val="center"/>
              <w:rPr>
                <w:rFonts w:ascii="Times New Roman" w:hAnsi="Times New Roman"/>
                <w:sz w:val="20"/>
                <w:szCs w:val="20"/>
              </w:rPr>
            </w:pPr>
            <w:r w:rsidRPr="000B3337">
              <w:rPr>
                <w:rFonts w:ascii="Times New Roman" w:hAnsi="Times New Roman"/>
                <w:sz w:val="20"/>
                <w:szCs w:val="20"/>
              </w:rPr>
              <w:t>1:1,94</w:t>
            </w:r>
          </w:p>
        </w:tc>
        <w:tc>
          <w:tcPr>
            <w:tcW w:w="851" w:type="dxa"/>
            <w:gridSpan w:val="2"/>
            <w:shd w:val="clear" w:color="auto" w:fill="auto"/>
          </w:tcPr>
          <w:p w:rsidR="004D24C3" w:rsidRPr="000B3337" w:rsidRDefault="004D24C3" w:rsidP="00A9468F">
            <w:pPr>
              <w:widowControl w:val="0"/>
              <w:jc w:val="center"/>
              <w:rPr>
                <w:rFonts w:ascii="Times New Roman" w:hAnsi="Times New Roman"/>
                <w:sz w:val="20"/>
                <w:szCs w:val="20"/>
              </w:rPr>
            </w:pPr>
            <w:r w:rsidRPr="000B3337">
              <w:rPr>
                <w:rFonts w:ascii="Times New Roman" w:hAnsi="Times New Roman"/>
                <w:sz w:val="20"/>
                <w:szCs w:val="20"/>
              </w:rPr>
              <w:t>1:2</w:t>
            </w:r>
          </w:p>
        </w:tc>
        <w:tc>
          <w:tcPr>
            <w:tcW w:w="851" w:type="dxa"/>
            <w:shd w:val="clear" w:color="auto" w:fill="auto"/>
          </w:tcPr>
          <w:p w:rsidR="004D24C3" w:rsidRPr="000B3337" w:rsidRDefault="004D24C3" w:rsidP="00A9468F">
            <w:pPr>
              <w:widowControl w:val="0"/>
              <w:jc w:val="center"/>
              <w:rPr>
                <w:rFonts w:ascii="Times New Roman" w:hAnsi="Times New Roman"/>
                <w:sz w:val="20"/>
                <w:szCs w:val="20"/>
              </w:rPr>
            </w:pPr>
            <w:r w:rsidRPr="000B3337">
              <w:rPr>
                <w:rFonts w:ascii="Times New Roman" w:hAnsi="Times New Roman"/>
                <w:sz w:val="20"/>
                <w:szCs w:val="20"/>
              </w:rPr>
              <w:t>1:2</w:t>
            </w:r>
          </w:p>
        </w:tc>
      </w:tr>
      <w:tr w:rsidR="008656FE" w:rsidRPr="000B3337" w:rsidTr="008656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42" w:type="dxa"/>
          <w:trHeight w:val="706"/>
        </w:trPr>
        <w:tc>
          <w:tcPr>
            <w:tcW w:w="567" w:type="dxa"/>
            <w:vMerge/>
            <w:shd w:val="clear" w:color="auto" w:fill="auto"/>
          </w:tcPr>
          <w:p w:rsidR="008656FE" w:rsidRPr="000B3337" w:rsidRDefault="008656FE" w:rsidP="00A9468F">
            <w:pPr>
              <w:pStyle w:val="6"/>
              <w:shd w:val="clear" w:color="auto" w:fill="auto"/>
              <w:spacing w:before="0" w:after="0" w:line="200" w:lineRule="exact"/>
              <w:ind w:left="100" w:firstLine="0"/>
              <w:rPr>
                <w:rStyle w:val="10pt"/>
                <w:b/>
                <w:color w:val="auto"/>
                <w:lang w:eastAsia="ru-RU"/>
              </w:rPr>
            </w:pPr>
          </w:p>
        </w:tc>
        <w:tc>
          <w:tcPr>
            <w:tcW w:w="4394" w:type="dxa"/>
            <w:gridSpan w:val="2"/>
            <w:vMerge/>
            <w:shd w:val="clear" w:color="auto" w:fill="auto"/>
          </w:tcPr>
          <w:p w:rsidR="008656FE" w:rsidRPr="000B3337" w:rsidRDefault="008656FE" w:rsidP="00A9468F">
            <w:pPr>
              <w:spacing w:before="120"/>
              <w:rPr>
                <w:rFonts w:ascii="Times New Roman" w:hAnsi="Times New Roman"/>
                <w:sz w:val="20"/>
                <w:szCs w:val="20"/>
              </w:rPr>
            </w:pPr>
          </w:p>
        </w:tc>
        <w:tc>
          <w:tcPr>
            <w:tcW w:w="2977" w:type="dxa"/>
            <w:shd w:val="clear" w:color="auto" w:fill="auto"/>
          </w:tcPr>
          <w:p w:rsidR="008656FE" w:rsidRPr="000B3337" w:rsidRDefault="008656FE" w:rsidP="00A9468F">
            <w:pPr>
              <w:widowControl w:val="0"/>
              <w:autoSpaceDE w:val="0"/>
              <w:autoSpaceDN w:val="0"/>
              <w:adjustRightInd w:val="0"/>
              <w:rPr>
                <w:rFonts w:ascii="Times New Roman" w:hAnsi="Times New Roman" w:cs="Calibri"/>
                <w:sz w:val="20"/>
                <w:szCs w:val="20"/>
              </w:rPr>
            </w:pPr>
            <w:r w:rsidRPr="000B3337">
              <w:rPr>
                <w:rFonts w:ascii="Times New Roman" w:hAnsi="Times New Roman"/>
                <w:sz w:val="20"/>
                <w:szCs w:val="20"/>
              </w:rPr>
              <w:t>3.</w:t>
            </w:r>
            <w:r w:rsidRPr="000B3337">
              <w:rPr>
                <w:rFonts w:ascii="Times New Roman" w:hAnsi="Times New Roman" w:cs="Calibri"/>
                <w:sz w:val="20"/>
                <w:szCs w:val="20"/>
              </w:rPr>
              <w:t xml:space="preserve"> Смертность от дорожно-транспортных происшествий</w:t>
            </w:r>
          </w:p>
          <w:p w:rsidR="008656FE" w:rsidRPr="000B3337" w:rsidRDefault="008656FE" w:rsidP="00A9468F">
            <w:pPr>
              <w:widowControl w:val="0"/>
              <w:autoSpaceDE w:val="0"/>
              <w:autoSpaceDN w:val="0"/>
              <w:adjustRightInd w:val="0"/>
              <w:rPr>
                <w:rFonts w:ascii="Times New Roman" w:hAnsi="Times New Roman"/>
                <w:sz w:val="20"/>
                <w:szCs w:val="20"/>
              </w:rPr>
            </w:pPr>
          </w:p>
        </w:tc>
        <w:tc>
          <w:tcPr>
            <w:tcW w:w="1559" w:type="dxa"/>
            <w:gridSpan w:val="2"/>
            <w:shd w:val="clear" w:color="auto" w:fill="auto"/>
          </w:tcPr>
          <w:p w:rsidR="008656FE" w:rsidRPr="000B3337" w:rsidRDefault="008656FE" w:rsidP="00A9468F">
            <w:pPr>
              <w:widowControl w:val="0"/>
              <w:jc w:val="center"/>
              <w:rPr>
                <w:rFonts w:ascii="Times New Roman" w:hAnsi="Times New Roman"/>
                <w:sz w:val="20"/>
                <w:szCs w:val="20"/>
              </w:rPr>
            </w:pPr>
            <w:r w:rsidRPr="000B3337">
              <w:rPr>
                <w:rFonts w:ascii="Times New Roman" w:hAnsi="Times New Roman"/>
                <w:sz w:val="20"/>
                <w:szCs w:val="20"/>
              </w:rPr>
              <w:t>число умерших на 100 тысяч населения</w:t>
            </w:r>
          </w:p>
        </w:tc>
        <w:tc>
          <w:tcPr>
            <w:tcW w:w="1417" w:type="dxa"/>
            <w:gridSpan w:val="2"/>
            <w:shd w:val="clear" w:color="auto" w:fill="auto"/>
          </w:tcPr>
          <w:p w:rsidR="008656FE" w:rsidRPr="000B3337" w:rsidRDefault="008656FE" w:rsidP="00A9468F">
            <w:pPr>
              <w:widowControl w:val="0"/>
              <w:jc w:val="center"/>
              <w:rPr>
                <w:rFonts w:ascii="Times New Roman" w:hAnsi="Times New Roman"/>
                <w:sz w:val="20"/>
                <w:szCs w:val="20"/>
              </w:rPr>
            </w:pPr>
            <w:r w:rsidRPr="000B3337">
              <w:rPr>
                <w:rFonts w:ascii="Times New Roman" w:hAnsi="Times New Roman"/>
                <w:sz w:val="20"/>
                <w:szCs w:val="20"/>
              </w:rPr>
              <w:t>1,78</w:t>
            </w:r>
          </w:p>
        </w:tc>
        <w:tc>
          <w:tcPr>
            <w:tcW w:w="851" w:type="dxa"/>
            <w:gridSpan w:val="2"/>
            <w:shd w:val="clear" w:color="auto" w:fill="auto"/>
          </w:tcPr>
          <w:p w:rsidR="008656FE" w:rsidRPr="000B3337" w:rsidRDefault="008656FE" w:rsidP="008656FE">
            <w:pPr>
              <w:widowControl w:val="0"/>
              <w:jc w:val="center"/>
              <w:rPr>
                <w:rFonts w:ascii="Times New Roman" w:hAnsi="Times New Roman"/>
                <w:sz w:val="20"/>
                <w:szCs w:val="20"/>
              </w:rPr>
            </w:pPr>
            <w:r w:rsidRPr="000B3337">
              <w:rPr>
                <w:rFonts w:ascii="Times New Roman" w:hAnsi="Times New Roman"/>
                <w:sz w:val="20"/>
                <w:szCs w:val="20"/>
              </w:rPr>
              <w:t>1,77</w:t>
            </w:r>
          </w:p>
        </w:tc>
        <w:tc>
          <w:tcPr>
            <w:tcW w:w="992" w:type="dxa"/>
            <w:gridSpan w:val="2"/>
            <w:shd w:val="clear" w:color="auto" w:fill="auto"/>
          </w:tcPr>
          <w:p w:rsidR="008656FE" w:rsidRPr="000B3337" w:rsidRDefault="008656FE" w:rsidP="00A9468F">
            <w:pPr>
              <w:widowControl w:val="0"/>
              <w:jc w:val="center"/>
              <w:rPr>
                <w:rFonts w:ascii="Times New Roman" w:hAnsi="Times New Roman"/>
                <w:sz w:val="20"/>
                <w:szCs w:val="20"/>
              </w:rPr>
            </w:pPr>
            <w:r w:rsidRPr="000B3337">
              <w:rPr>
                <w:rFonts w:ascii="Times New Roman" w:hAnsi="Times New Roman"/>
                <w:sz w:val="20"/>
                <w:szCs w:val="20"/>
              </w:rPr>
              <w:t>1,76</w:t>
            </w:r>
          </w:p>
        </w:tc>
        <w:tc>
          <w:tcPr>
            <w:tcW w:w="992" w:type="dxa"/>
            <w:gridSpan w:val="2"/>
            <w:shd w:val="clear" w:color="auto" w:fill="auto"/>
          </w:tcPr>
          <w:p w:rsidR="008656FE" w:rsidRPr="000B3337" w:rsidRDefault="008656FE" w:rsidP="00A9468F">
            <w:pPr>
              <w:widowControl w:val="0"/>
              <w:jc w:val="center"/>
              <w:rPr>
                <w:rFonts w:ascii="Times New Roman" w:hAnsi="Times New Roman"/>
                <w:sz w:val="20"/>
                <w:szCs w:val="20"/>
              </w:rPr>
            </w:pPr>
            <w:r w:rsidRPr="000B3337">
              <w:rPr>
                <w:rFonts w:ascii="Times New Roman" w:hAnsi="Times New Roman"/>
                <w:sz w:val="20"/>
                <w:szCs w:val="20"/>
              </w:rPr>
              <w:t>1,75</w:t>
            </w:r>
          </w:p>
        </w:tc>
        <w:tc>
          <w:tcPr>
            <w:tcW w:w="851" w:type="dxa"/>
            <w:gridSpan w:val="2"/>
            <w:shd w:val="clear" w:color="auto" w:fill="auto"/>
          </w:tcPr>
          <w:p w:rsidR="008656FE" w:rsidRPr="000B3337" w:rsidRDefault="008656FE" w:rsidP="00A9468F">
            <w:pPr>
              <w:widowControl w:val="0"/>
              <w:jc w:val="center"/>
              <w:rPr>
                <w:rFonts w:ascii="Times New Roman" w:hAnsi="Times New Roman"/>
                <w:sz w:val="20"/>
                <w:szCs w:val="20"/>
              </w:rPr>
            </w:pPr>
            <w:r w:rsidRPr="000B3337">
              <w:rPr>
                <w:rFonts w:ascii="Times New Roman" w:hAnsi="Times New Roman"/>
                <w:sz w:val="20"/>
                <w:szCs w:val="20"/>
              </w:rPr>
              <w:t>1,74</w:t>
            </w:r>
          </w:p>
        </w:tc>
        <w:tc>
          <w:tcPr>
            <w:tcW w:w="851" w:type="dxa"/>
            <w:shd w:val="clear" w:color="auto" w:fill="auto"/>
          </w:tcPr>
          <w:p w:rsidR="008656FE" w:rsidRPr="000B3337" w:rsidRDefault="008656FE" w:rsidP="00A9468F">
            <w:pPr>
              <w:widowControl w:val="0"/>
              <w:jc w:val="center"/>
              <w:rPr>
                <w:rFonts w:ascii="Times New Roman" w:hAnsi="Times New Roman"/>
                <w:sz w:val="20"/>
                <w:szCs w:val="20"/>
              </w:rPr>
            </w:pPr>
            <w:r w:rsidRPr="000B3337">
              <w:rPr>
                <w:rFonts w:ascii="Times New Roman" w:hAnsi="Times New Roman"/>
                <w:sz w:val="20"/>
                <w:szCs w:val="20"/>
              </w:rPr>
              <w:t>1,73</w:t>
            </w:r>
          </w:p>
        </w:tc>
      </w:tr>
    </w:tbl>
    <w:p w:rsidR="004D24C3" w:rsidRPr="000B3337" w:rsidRDefault="004D24C3" w:rsidP="004D24C3">
      <w:pPr>
        <w:jc w:val="center"/>
        <w:rPr>
          <w:rFonts w:ascii="Times New Roman" w:hAnsi="Times New Roman"/>
          <w:sz w:val="20"/>
          <w:szCs w:val="20"/>
        </w:rPr>
      </w:pPr>
    </w:p>
    <w:p w:rsidR="00207DB5" w:rsidRPr="000B3337" w:rsidRDefault="00207DB5"/>
    <w:p w:rsidR="00424E1B" w:rsidRPr="000B3337" w:rsidRDefault="00424E1B"/>
    <w:p w:rsidR="00145B34" w:rsidRPr="000B3337" w:rsidRDefault="00145B34"/>
    <w:p w:rsidR="00145B34" w:rsidRPr="000B3337" w:rsidRDefault="00145B34"/>
    <w:p w:rsidR="00145B34" w:rsidRPr="000B3337" w:rsidRDefault="00145B34"/>
    <w:p w:rsidR="00145B34" w:rsidRPr="000B3337" w:rsidRDefault="00145B34"/>
    <w:p w:rsidR="00145B34" w:rsidRPr="000B3337" w:rsidRDefault="00145B34"/>
    <w:p w:rsidR="00145B34" w:rsidRPr="000B3337" w:rsidRDefault="00145B34"/>
    <w:p w:rsidR="00145B34" w:rsidRPr="000B3337" w:rsidRDefault="00145B34"/>
    <w:p w:rsidR="00145B34" w:rsidRPr="000B3337" w:rsidRDefault="00145B34"/>
    <w:p w:rsidR="00145B34" w:rsidRPr="000B3337" w:rsidRDefault="00145B34"/>
    <w:p w:rsidR="00145B34" w:rsidRPr="000B3337" w:rsidRDefault="00145B34"/>
    <w:p w:rsidR="00145B34" w:rsidRPr="000B3337" w:rsidRDefault="00145B34"/>
    <w:p w:rsidR="00145B34" w:rsidRPr="000B3337" w:rsidRDefault="00145B34"/>
    <w:p w:rsidR="00145B34" w:rsidRPr="000B3337" w:rsidRDefault="00145B34"/>
    <w:p w:rsidR="00145B34" w:rsidRDefault="00145B34"/>
    <w:p w:rsidR="004C1BEA" w:rsidRPr="000B3337" w:rsidRDefault="004C1BEA"/>
    <w:p w:rsidR="00145B34" w:rsidRPr="000B3337" w:rsidRDefault="00145B34"/>
    <w:p w:rsidR="00145B34" w:rsidRPr="000B3337" w:rsidRDefault="00145B34"/>
    <w:p w:rsidR="00145B34" w:rsidRPr="000B3337" w:rsidRDefault="00145B34"/>
    <w:p w:rsidR="00424E1B" w:rsidRPr="000B3337" w:rsidRDefault="00424E1B"/>
    <w:p w:rsidR="00424E1B" w:rsidRPr="000B3337" w:rsidRDefault="00424E1B" w:rsidP="00424E1B">
      <w:pPr>
        <w:widowControl w:val="0"/>
        <w:autoSpaceDE w:val="0"/>
        <w:autoSpaceDN w:val="0"/>
        <w:adjustRightInd w:val="0"/>
        <w:jc w:val="center"/>
        <w:rPr>
          <w:rFonts w:ascii="Times New Roman" w:hAnsi="Times New Roman"/>
          <w:b/>
        </w:rPr>
      </w:pPr>
      <w:r w:rsidRPr="000B3337">
        <w:rPr>
          <w:rFonts w:ascii="Times New Roman" w:hAnsi="Times New Roman"/>
          <w:b/>
        </w:rPr>
        <w:lastRenderedPageBreak/>
        <w:t>Подпрограмма "Обеспечивающая подпрограмма"</w:t>
      </w:r>
    </w:p>
    <w:p w:rsidR="00424E1B" w:rsidRPr="000B3337" w:rsidRDefault="00424E1B" w:rsidP="00424E1B">
      <w:pPr>
        <w:widowControl w:val="0"/>
        <w:autoSpaceDE w:val="0"/>
        <w:autoSpaceDN w:val="0"/>
        <w:adjustRightInd w:val="0"/>
        <w:jc w:val="center"/>
        <w:rPr>
          <w:rFonts w:ascii="Times New Roman" w:hAnsi="Times New Roman"/>
          <w:b/>
        </w:rPr>
      </w:pPr>
      <w:r w:rsidRPr="000B3337">
        <w:rPr>
          <w:rFonts w:ascii="Times New Roman" w:hAnsi="Times New Roman"/>
          <w:b/>
        </w:rPr>
        <w:t xml:space="preserve"> муниципальной программы города Лыткарино "Муниципальное управление города Лыткарино" на 2015-2019 годы</w:t>
      </w:r>
    </w:p>
    <w:p w:rsidR="00424E1B" w:rsidRPr="000B3337" w:rsidRDefault="00424E1B" w:rsidP="00424E1B">
      <w:pPr>
        <w:widowControl w:val="0"/>
        <w:autoSpaceDE w:val="0"/>
        <w:autoSpaceDN w:val="0"/>
        <w:adjustRightInd w:val="0"/>
        <w:rPr>
          <w:rFonts w:ascii="Times New Roman" w:hAnsi="Times New Roman"/>
          <w:b/>
        </w:rPr>
      </w:pPr>
    </w:p>
    <w:p w:rsidR="00424E1B" w:rsidRPr="000B3337" w:rsidRDefault="00424E1B" w:rsidP="00424E1B">
      <w:pPr>
        <w:pStyle w:val="a3"/>
        <w:widowControl w:val="0"/>
        <w:numPr>
          <w:ilvl w:val="0"/>
          <w:numId w:val="18"/>
        </w:numPr>
        <w:autoSpaceDE w:val="0"/>
        <w:autoSpaceDN w:val="0"/>
        <w:adjustRightInd w:val="0"/>
        <w:jc w:val="center"/>
        <w:outlineLvl w:val="2"/>
        <w:rPr>
          <w:rFonts w:ascii="Times New Roman" w:hAnsi="Times New Roman"/>
          <w:b/>
        </w:rPr>
      </w:pPr>
      <w:bookmarkStart w:id="2" w:name="Par19323"/>
      <w:bookmarkStart w:id="3" w:name="Par19329"/>
      <w:bookmarkEnd w:id="2"/>
      <w:bookmarkEnd w:id="3"/>
      <w:r w:rsidRPr="000B3337">
        <w:rPr>
          <w:rFonts w:ascii="Times New Roman" w:hAnsi="Times New Roman"/>
          <w:b/>
        </w:rPr>
        <w:t>Паспорт подпрограммы "Обеспечивающая подпрограмма"</w:t>
      </w:r>
    </w:p>
    <w:p w:rsidR="00424E1B" w:rsidRPr="000B3337" w:rsidRDefault="00424E1B" w:rsidP="00424E1B">
      <w:pPr>
        <w:widowControl w:val="0"/>
        <w:autoSpaceDE w:val="0"/>
        <w:autoSpaceDN w:val="0"/>
        <w:adjustRightInd w:val="0"/>
        <w:rPr>
          <w:rFonts w:ascii="Times New Roman" w:hAnsi="Times New Roman"/>
          <w:sz w:val="20"/>
          <w:szCs w:val="20"/>
        </w:rPr>
      </w:pPr>
    </w:p>
    <w:tbl>
      <w:tblPr>
        <w:tblW w:w="14175" w:type="dxa"/>
        <w:tblInd w:w="102" w:type="dxa"/>
        <w:tblLayout w:type="fixed"/>
        <w:tblCellMar>
          <w:top w:w="75" w:type="dxa"/>
          <w:left w:w="0" w:type="dxa"/>
          <w:bottom w:w="75" w:type="dxa"/>
          <w:right w:w="0" w:type="dxa"/>
        </w:tblCellMar>
        <w:tblLook w:val="0000" w:firstRow="0" w:lastRow="0" w:firstColumn="0" w:lastColumn="0" w:noHBand="0" w:noVBand="0"/>
      </w:tblPr>
      <w:tblGrid>
        <w:gridCol w:w="2241"/>
        <w:gridCol w:w="2154"/>
        <w:gridCol w:w="2126"/>
        <w:gridCol w:w="1984"/>
        <w:gridCol w:w="1843"/>
        <w:gridCol w:w="1985"/>
        <w:gridCol w:w="1842"/>
      </w:tblGrid>
      <w:tr w:rsidR="00424E1B" w:rsidRPr="000B3337" w:rsidTr="00A9468F">
        <w:tc>
          <w:tcPr>
            <w:tcW w:w="22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4E1B" w:rsidRPr="000B3337" w:rsidRDefault="00424E1B" w:rsidP="00A9468F">
            <w:pPr>
              <w:widowControl w:val="0"/>
              <w:autoSpaceDE w:val="0"/>
              <w:autoSpaceDN w:val="0"/>
              <w:adjustRightInd w:val="0"/>
              <w:rPr>
                <w:rFonts w:ascii="Times New Roman" w:hAnsi="Times New Roman"/>
              </w:rPr>
            </w:pPr>
            <w:r w:rsidRPr="000B3337">
              <w:rPr>
                <w:rFonts w:ascii="Times New Roman" w:hAnsi="Times New Roman"/>
              </w:rPr>
              <w:t>Наименование подпрограммы</w:t>
            </w:r>
          </w:p>
        </w:tc>
        <w:tc>
          <w:tcPr>
            <w:tcW w:w="11934"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4E1B" w:rsidRPr="000B3337" w:rsidRDefault="00424E1B" w:rsidP="00A9468F">
            <w:pPr>
              <w:widowControl w:val="0"/>
              <w:autoSpaceDE w:val="0"/>
              <w:autoSpaceDN w:val="0"/>
              <w:adjustRightInd w:val="0"/>
              <w:rPr>
                <w:rFonts w:ascii="Times New Roman" w:hAnsi="Times New Roman"/>
              </w:rPr>
            </w:pPr>
            <w:r w:rsidRPr="000B3337">
              <w:rPr>
                <w:rFonts w:ascii="Times New Roman" w:hAnsi="Times New Roman"/>
              </w:rPr>
              <w:t>Обеспечивающая подпрограмма</w:t>
            </w:r>
          </w:p>
        </w:tc>
      </w:tr>
      <w:tr w:rsidR="00424E1B" w:rsidRPr="000B3337" w:rsidTr="00A9468F">
        <w:tc>
          <w:tcPr>
            <w:tcW w:w="22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4E1B" w:rsidRPr="000B3337" w:rsidRDefault="00424E1B" w:rsidP="00A9468F">
            <w:pPr>
              <w:widowControl w:val="0"/>
              <w:autoSpaceDE w:val="0"/>
              <w:autoSpaceDN w:val="0"/>
              <w:adjustRightInd w:val="0"/>
              <w:rPr>
                <w:rFonts w:ascii="Times New Roman" w:hAnsi="Times New Roman"/>
              </w:rPr>
            </w:pPr>
            <w:r w:rsidRPr="000B3337">
              <w:rPr>
                <w:rFonts w:ascii="Times New Roman" w:hAnsi="Times New Roman"/>
              </w:rPr>
              <w:t>Цель подпрограммы</w:t>
            </w:r>
          </w:p>
        </w:tc>
        <w:tc>
          <w:tcPr>
            <w:tcW w:w="11934"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4E1B" w:rsidRPr="000B3337" w:rsidRDefault="00424E1B" w:rsidP="00A9468F">
            <w:pPr>
              <w:widowControl w:val="0"/>
              <w:autoSpaceDE w:val="0"/>
              <w:autoSpaceDN w:val="0"/>
              <w:adjustRightInd w:val="0"/>
              <w:rPr>
                <w:rFonts w:ascii="Times New Roman" w:hAnsi="Times New Roman"/>
              </w:rPr>
            </w:pPr>
            <w:r w:rsidRPr="000B3337">
              <w:rPr>
                <w:rFonts w:ascii="Times New Roman" w:hAnsi="Times New Roman"/>
              </w:rPr>
              <w:t>Повышение эффективности организационного, нормативного, правового и финансового обеспечения, развития и укрепления материально-технической базы Администрации города Лыткарино, Комитета по управлению имуществом города Лыткарино, Управления Архитектуры и градостроительства города Лыткарино, Финансового управления города Лыткарино.</w:t>
            </w:r>
          </w:p>
          <w:p w:rsidR="00424E1B" w:rsidRPr="000B3337" w:rsidRDefault="00424E1B" w:rsidP="00A9468F">
            <w:pPr>
              <w:widowControl w:val="0"/>
              <w:autoSpaceDE w:val="0"/>
              <w:autoSpaceDN w:val="0"/>
              <w:adjustRightInd w:val="0"/>
              <w:rPr>
                <w:rFonts w:ascii="Times New Roman" w:hAnsi="Times New Roman"/>
              </w:rPr>
            </w:pPr>
          </w:p>
        </w:tc>
      </w:tr>
      <w:tr w:rsidR="00424E1B" w:rsidRPr="000B3337" w:rsidTr="00A9468F">
        <w:tc>
          <w:tcPr>
            <w:tcW w:w="22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4E1B" w:rsidRPr="000B3337" w:rsidRDefault="00424E1B" w:rsidP="00A9468F">
            <w:pPr>
              <w:widowControl w:val="0"/>
              <w:autoSpaceDE w:val="0"/>
              <w:autoSpaceDN w:val="0"/>
              <w:adjustRightInd w:val="0"/>
              <w:rPr>
                <w:rFonts w:ascii="Times New Roman" w:hAnsi="Times New Roman"/>
              </w:rPr>
            </w:pPr>
            <w:r w:rsidRPr="000B3337">
              <w:rPr>
                <w:rFonts w:ascii="Times New Roman" w:hAnsi="Times New Roman"/>
              </w:rPr>
              <w:t>Задачи подпрограммы</w:t>
            </w:r>
          </w:p>
        </w:tc>
        <w:tc>
          <w:tcPr>
            <w:tcW w:w="11934"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4E1B" w:rsidRPr="000B3337" w:rsidRDefault="00424E1B" w:rsidP="00A9468F">
            <w:pPr>
              <w:widowControl w:val="0"/>
              <w:autoSpaceDE w:val="0"/>
              <w:autoSpaceDN w:val="0"/>
              <w:adjustRightInd w:val="0"/>
              <w:rPr>
                <w:rFonts w:ascii="Times New Roman" w:hAnsi="Times New Roman"/>
              </w:rPr>
            </w:pPr>
            <w:r w:rsidRPr="000B3337">
              <w:rPr>
                <w:rFonts w:ascii="Times New Roman" w:hAnsi="Times New Roman"/>
              </w:rPr>
              <w:t>1. Обеспечение деятельности Администрации города Лыткарино, Комитета по управлению имуществом города Лыткарино, Управления Архитектуры и градостроительства города Лыткарино, Финансового управления города Лыткарино.</w:t>
            </w:r>
          </w:p>
          <w:p w:rsidR="00424E1B" w:rsidRPr="000B3337" w:rsidRDefault="00424E1B" w:rsidP="00A9468F">
            <w:pPr>
              <w:widowControl w:val="0"/>
              <w:autoSpaceDE w:val="0"/>
              <w:autoSpaceDN w:val="0"/>
              <w:adjustRightInd w:val="0"/>
              <w:rPr>
                <w:rFonts w:ascii="Times New Roman" w:hAnsi="Times New Roman"/>
              </w:rPr>
            </w:pPr>
            <w:r w:rsidRPr="000B3337">
              <w:rPr>
                <w:rFonts w:ascii="Times New Roman" w:hAnsi="Times New Roman"/>
              </w:rPr>
              <w:t>2. Другие общегосударственные мероприятия</w:t>
            </w:r>
          </w:p>
          <w:p w:rsidR="00424E1B" w:rsidRPr="000B3337" w:rsidRDefault="00424E1B" w:rsidP="00A9468F">
            <w:pPr>
              <w:widowControl w:val="0"/>
              <w:autoSpaceDE w:val="0"/>
              <w:autoSpaceDN w:val="0"/>
              <w:adjustRightInd w:val="0"/>
              <w:rPr>
                <w:rFonts w:ascii="Times New Roman" w:hAnsi="Times New Roman"/>
              </w:rPr>
            </w:pPr>
            <w:r w:rsidRPr="000B3337">
              <w:rPr>
                <w:rFonts w:ascii="Times New Roman" w:hAnsi="Times New Roman"/>
              </w:rPr>
              <w:t>3. Мероприятия по обеспечению мобилизационной готовности экономики</w:t>
            </w:r>
          </w:p>
        </w:tc>
      </w:tr>
      <w:tr w:rsidR="00424E1B" w:rsidRPr="000B3337" w:rsidTr="00A9468F">
        <w:tc>
          <w:tcPr>
            <w:tcW w:w="22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4E1B" w:rsidRPr="000B3337" w:rsidRDefault="00424E1B" w:rsidP="00A9468F">
            <w:pPr>
              <w:widowControl w:val="0"/>
              <w:autoSpaceDE w:val="0"/>
              <w:autoSpaceDN w:val="0"/>
              <w:adjustRightInd w:val="0"/>
              <w:rPr>
                <w:rFonts w:ascii="Times New Roman" w:hAnsi="Times New Roman"/>
              </w:rPr>
            </w:pPr>
            <w:r w:rsidRPr="000B3337">
              <w:rPr>
                <w:rFonts w:ascii="Times New Roman" w:hAnsi="Times New Roman"/>
              </w:rPr>
              <w:t>Координатор муниципальной подпрограммы</w:t>
            </w:r>
          </w:p>
        </w:tc>
        <w:tc>
          <w:tcPr>
            <w:tcW w:w="11934"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4E1B" w:rsidRPr="000B3337" w:rsidRDefault="00424E1B" w:rsidP="00A9468F">
            <w:pPr>
              <w:widowControl w:val="0"/>
              <w:autoSpaceDE w:val="0"/>
              <w:autoSpaceDN w:val="0"/>
              <w:adjustRightInd w:val="0"/>
              <w:rPr>
                <w:rFonts w:ascii="Times New Roman" w:hAnsi="Times New Roman"/>
              </w:rPr>
            </w:pPr>
            <w:r w:rsidRPr="000B3337">
              <w:rPr>
                <w:rFonts w:ascii="Times New Roman" w:hAnsi="Times New Roman"/>
              </w:rPr>
              <w:t xml:space="preserve">Заместитель Главы Администрации города – управляющий делами Администрация города Лыткарино      Дьячков С.В. </w:t>
            </w:r>
          </w:p>
        </w:tc>
      </w:tr>
      <w:tr w:rsidR="00424E1B" w:rsidRPr="000B3337" w:rsidTr="00A9468F">
        <w:tc>
          <w:tcPr>
            <w:tcW w:w="22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4E1B" w:rsidRPr="000B3337" w:rsidRDefault="00424E1B" w:rsidP="00A9468F">
            <w:pPr>
              <w:widowControl w:val="0"/>
              <w:autoSpaceDE w:val="0"/>
              <w:autoSpaceDN w:val="0"/>
              <w:adjustRightInd w:val="0"/>
              <w:rPr>
                <w:rFonts w:ascii="Times New Roman" w:hAnsi="Times New Roman"/>
              </w:rPr>
            </w:pPr>
            <w:r w:rsidRPr="000B3337">
              <w:rPr>
                <w:rFonts w:ascii="Times New Roman" w:hAnsi="Times New Roman"/>
              </w:rPr>
              <w:t>Заказчик муниципальной программы</w:t>
            </w:r>
          </w:p>
        </w:tc>
        <w:tc>
          <w:tcPr>
            <w:tcW w:w="11934"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4E1B" w:rsidRPr="000B3337" w:rsidRDefault="00424E1B" w:rsidP="00A9468F">
            <w:pPr>
              <w:widowControl w:val="0"/>
              <w:autoSpaceDE w:val="0"/>
              <w:autoSpaceDN w:val="0"/>
              <w:adjustRightInd w:val="0"/>
              <w:rPr>
                <w:rFonts w:ascii="Times New Roman" w:hAnsi="Times New Roman"/>
              </w:rPr>
            </w:pPr>
            <w:r w:rsidRPr="000B3337">
              <w:rPr>
                <w:rFonts w:ascii="Times New Roman" w:hAnsi="Times New Roman"/>
              </w:rPr>
              <w:t>Администрация города Лыткарино</w:t>
            </w:r>
          </w:p>
        </w:tc>
      </w:tr>
      <w:tr w:rsidR="00424E1B" w:rsidRPr="000B3337" w:rsidTr="00A9468F">
        <w:tc>
          <w:tcPr>
            <w:tcW w:w="22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4E1B" w:rsidRPr="000B3337" w:rsidRDefault="00424E1B" w:rsidP="00A9468F">
            <w:pPr>
              <w:widowControl w:val="0"/>
              <w:autoSpaceDE w:val="0"/>
              <w:autoSpaceDN w:val="0"/>
              <w:adjustRightInd w:val="0"/>
              <w:rPr>
                <w:rFonts w:ascii="Times New Roman" w:hAnsi="Times New Roman"/>
              </w:rPr>
            </w:pPr>
            <w:r w:rsidRPr="000B3337">
              <w:rPr>
                <w:rFonts w:ascii="Times New Roman" w:hAnsi="Times New Roman"/>
              </w:rPr>
              <w:t>Разработчик муниципальной подпрограммы</w:t>
            </w:r>
          </w:p>
        </w:tc>
        <w:tc>
          <w:tcPr>
            <w:tcW w:w="11934"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4E1B" w:rsidRPr="000B3337" w:rsidRDefault="00424E1B" w:rsidP="00A9468F">
            <w:pPr>
              <w:widowControl w:val="0"/>
              <w:autoSpaceDE w:val="0"/>
              <w:autoSpaceDN w:val="0"/>
              <w:adjustRightInd w:val="0"/>
              <w:rPr>
                <w:rFonts w:ascii="Times New Roman" w:hAnsi="Times New Roman"/>
              </w:rPr>
            </w:pPr>
            <w:r w:rsidRPr="000B3337">
              <w:rPr>
                <w:rFonts w:ascii="Times New Roman" w:hAnsi="Times New Roman"/>
              </w:rPr>
              <w:t>Администрация города Лыткарино</w:t>
            </w:r>
          </w:p>
        </w:tc>
      </w:tr>
      <w:tr w:rsidR="00424E1B" w:rsidRPr="000B3337" w:rsidTr="00A9468F">
        <w:tc>
          <w:tcPr>
            <w:tcW w:w="22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4E1B" w:rsidRPr="000B3337" w:rsidRDefault="00424E1B" w:rsidP="00F0447F">
            <w:pPr>
              <w:widowControl w:val="0"/>
              <w:autoSpaceDE w:val="0"/>
              <w:autoSpaceDN w:val="0"/>
              <w:adjustRightInd w:val="0"/>
              <w:rPr>
                <w:rFonts w:ascii="Times New Roman" w:hAnsi="Times New Roman"/>
              </w:rPr>
            </w:pPr>
            <w:proofErr w:type="gramStart"/>
            <w:r w:rsidRPr="000B3337">
              <w:rPr>
                <w:rFonts w:ascii="Times New Roman" w:hAnsi="Times New Roman"/>
              </w:rPr>
              <w:t>Ответственные за выполнение мероприятий муниципальной подпрограммы</w:t>
            </w:r>
            <w:proofErr w:type="gramEnd"/>
          </w:p>
        </w:tc>
        <w:tc>
          <w:tcPr>
            <w:tcW w:w="11934"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4E1B" w:rsidRPr="000B3337" w:rsidRDefault="00424E1B" w:rsidP="00A9468F">
            <w:pPr>
              <w:widowControl w:val="0"/>
              <w:autoSpaceDE w:val="0"/>
              <w:autoSpaceDN w:val="0"/>
              <w:adjustRightInd w:val="0"/>
              <w:rPr>
                <w:rFonts w:ascii="Times New Roman" w:hAnsi="Times New Roman"/>
              </w:rPr>
            </w:pPr>
            <w:r w:rsidRPr="000B3337">
              <w:rPr>
                <w:rFonts w:ascii="Times New Roman" w:hAnsi="Times New Roman"/>
              </w:rPr>
              <w:t>Администрация города Лыткарино, Комитет по управлению имуществом города Лыткарино, Управление Архитектуры и градостроительства города Лыткарино, Финансовое управление города Лыткарино.</w:t>
            </w:r>
          </w:p>
        </w:tc>
      </w:tr>
      <w:tr w:rsidR="00424E1B" w:rsidRPr="000B3337" w:rsidTr="00A9468F">
        <w:tc>
          <w:tcPr>
            <w:tcW w:w="22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4E1B" w:rsidRPr="000B3337" w:rsidRDefault="00424E1B" w:rsidP="00A9468F">
            <w:pPr>
              <w:widowControl w:val="0"/>
              <w:autoSpaceDE w:val="0"/>
              <w:autoSpaceDN w:val="0"/>
              <w:adjustRightInd w:val="0"/>
              <w:rPr>
                <w:rFonts w:ascii="Times New Roman" w:hAnsi="Times New Roman"/>
              </w:rPr>
            </w:pPr>
            <w:r w:rsidRPr="000B3337">
              <w:rPr>
                <w:rFonts w:ascii="Times New Roman" w:hAnsi="Times New Roman"/>
              </w:rPr>
              <w:t xml:space="preserve">Сроки реализации </w:t>
            </w:r>
            <w:r w:rsidRPr="000B3337">
              <w:rPr>
                <w:rFonts w:ascii="Times New Roman" w:hAnsi="Times New Roman"/>
              </w:rPr>
              <w:lastRenderedPageBreak/>
              <w:t>подпрограммы</w:t>
            </w:r>
          </w:p>
        </w:tc>
        <w:tc>
          <w:tcPr>
            <w:tcW w:w="11934"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4E1B" w:rsidRPr="000B3337" w:rsidRDefault="00424E1B" w:rsidP="00A9468F">
            <w:pPr>
              <w:widowControl w:val="0"/>
              <w:autoSpaceDE w:val="0"/>
              <w:autoSpaceDN w:val="0"/>
              <w:adjustRightInd w:val="0"/>
              <w:rPr>
                <w:rFonts w:ascii="Times New Roman" w:hAnsi="Times New Roman"/>
              </w:rPr>
            </w:pPr>
            <w:r w:rsidRPr="000B3337">
              <w:rPr>
                <w:rFonts w:ascii="Times New Roman" w:hAnsi="Times New Roman"/>
              </w:rPr>
              <w:lastRenderedPageBreak/>
              <w:t>2015-2019 годы</w:t>
            </w:r>
          </w:p>
        </w:tc>
      </w:tr>
      <w:tr w:rsidR="00F0447F" w:rsidRPr="000B3337" w:rsidTr="00F0447F">
        <w:tc>
          <w:tcPr>
            <w:tcW w:w="224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rPr>
            </w:pPr>
            <w:r w:rsidRPr="000B3337">
              <w:rPr>
                <w:rFonts w:ascii="Times New Roman" w:hAnsi="Times New Roman"/>
              </w:rPr>
              <w:lastRenderedPageBreak/>
              <w:t>Источники финансирования подпрограммы, в том числе по годам:</w:t>
            </w:r>
          </w:p>
          <w:p w:rsidR="00F0447F" w:rsidRPr="000B3337" w:rsidRDefault="00F0447F" w:rsidP="00F0447F">
            <w:pPr>
              <w:widowControl w:val="0"/>
              <w:autoSpaceDE w:val="0"/>
              <w:autoSpaceDN w:val="0"/>
              <w:adjustRightInd w:val="0"/>
              <w:rPr>
                <w:rFonts w:ascii="Times New Roman" w:hAnsi="Times New Roman"/>
              </w:rPr>
            </w:pPr>
          </w:p>
        </w:tc>
        <w:tc>
          <w:tcPr>
            <w:tcW w:w="11934"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rPr>
            </w:pPr>
            <w:r w:rsidRPr="000B3337">
              <w:rPr>
                <w:rFonts w:ascii="Times New Roman" w:hAnsi="Times New Roman"/>
              </w:rPr>
              <w:t>Расходы (тыс. рублей)</w:t>
            </w:r>
          </w:p>
        </w:tc>
      </w:tr>
      <w:tr w:rsidR="00F0447F" w:rsidRPr="000B3337" w:rsidTr="00F0447F">
        <w:tc>
          <w:tcPr>
            <w:tcW w:w="224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rPr>
            </w:pP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rPr>
            </w:pPr>
            <w:r w:rsidRPr="000B3337">
              <w:rPr>
                <w:rFonts w:ascii="Times New Roman" w:hAnsi="Times New Roman"/>
              </w:rPr>
              <w:t>Всего</w:t>
            </w:r>
          </w:p>
          <w:p w:rsidR="00F0447F" w:rsidRPr="000B3337" w:rsidRDefault="00F0447F" w:rsidP="00F0447F">
            <w:pPr>
              <w:widowControl w:val="0"/>
              <w:autoSpaceDE w:val="0"/>
              <w:autoSpaceDN w:val="0"/>
              <w:adjustRightInd w:val="0"/>
              <w:jc w:val="cente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center"/>
              <w:rPr>
                <w:rFonts w:ascii="Times New Roman" w:hAnsi="Times New Roman"/>
              </w:rPr>
            </w:pPr>
            <w:r w:rsidRPr="000B3337">
              <w:rPr>
                <w:rFonts w:ascii="Times New Roman" w:hAnsi="Times New Roman"/>
              </w:rPr>
              <w:t>2015 год</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center"/>
              <w:rPr>
                <w:rFonts w:ascii="Times New Roman" w:hAnsi="Times New Roman"/>
              </w:rPr>
            </w:pPr>
            <w:r w:rsidRPr="000B3337">
              <w:rPr>
                <w:rFonts w:ascii="Times New Roman" w:hAnsi="Times New Roman"/>
              </w:rPr>
              <w:t>2016 год</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center"/>
              <w:rPr>
                <w:rFonts w:ascii="Times New Roman" w:hAnsi="Times New Roman"/>
              </w:rPr>
            </w:pPr>
            <w:r w:rsidRPr="000B3337">
              <w:rPr>
                <w:rFonts w:ascii="Times New Roman" w:hAnsi="Times New Roman"/>
              </w:rPr>
              <w:t>2017 год</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center"/>
              <w:rPr>
                <w:rFonts w:ascii="Times New Roman" w:hAnsi="Times New Roman"/>
              </w:rPr>
            </w:pPr>
            <w:r w:rsidRPr="000B3337">
              <w:rPr>
                <w:rFonts w:ascii="Times New Roman" w:hAnsi="Times New Roman"/>
              </w:rPr>
              <w:t>2018 год</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center"/>
              <w:rPr>
                <w:rFonts w:ascii="Times New Roman" w:hAnsi="Times New Roman"/>
              </w:rPr>
            </w:pPr>
            <w:r w:rsidRPr="000B3337">
              <w:rPr>
                <w:rFonts w:ascii="Times New Roman" w:hAnsi="Times New Roman"/>
              </w:rPr>
              <w:t>2019 год</w:t>
            </w:r>
          </w:p>
        </w:tc>
      </w:tr>
      <w:tr w:rsidR="00F0447F" w:rsidRPr="000B3337" w:rsidTr="00F0447F">
        <w:tc>
          <w:tcPr>
            <w:tcW w:w="22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rPr>
            </w:pP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063128">
            <w:pPr>
              <w:widowControl w:val="0"/>
              <w:autoSpaceDE w:val="0"/>
              <w:autoSpaceDN w:val="0"/>
              <w:adjustRightInd w:val="0"/>
              <w:jc w:val="right"/>
              <w:rPr>
                <w:rFonts w:ascii="Times New Roman" w:hAnsi="Times New Roman"/>
              </w:rPr>
            </w:pPr>
            <w:r w:rsidRPr="000B3337">
              <w:rPr>
                <w:rFonts w:ascii="Times New Roman" w:hAnsi="Times New Roman"/>
              </w:rPr>
              <w:t>5</w:t>
            </w:r>
            <w:r w:rsidR="00063128" w:rsidRPr="000B3337">
              <w:rPr>
                <w:rFonts w:ascii="Times New Roman" w:hAnsi="Times New Roman"/>
              </w:rPr>
              <w:t>77</w:t>
            </w:r>
            <w:r w:rsidRPr="000B3337">
              <w:rPr>
                <w:rFonts w:ascii="Times New Roman" w:hAnsi="Times New Roman"/>
              </w:rPr>
              <w:t> </w:t>
            </w:r>
            <w:r w:rsidR="00063128" w:rsidRPr="000B3337">
              <w:rPr>
                <w:rFonts w:ascii="Times New Roman" w:hAnsi="Times New Roman"/>
              </w:rPr>
              <w:t>832</w:t>
            </w:r>
            <w:r w:rsidRPr="000B3337">
              <w:rPr>
                <w:rFonts w:ascii="Times New Roman" w:hAnsi="Times New Roman"/>
              </w:rPr>
              <w:t>,</w:t>
            </w:r>
            <w:r w:rsidR="00063128" w:rsidRPr="000B3337">
              <w:rPr>
                <w:rFonts w:ascii="Times New Roman" w:hAnsi="Times New Roman"/>
              </w:rPr>
              <w:t>4</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AB442C" w:rsidP="00F0447F">
            <w:pPr>
              <w:widowControl w:val="0"/>
              <w:autoSpaceDE w:val="0"/>
              <w:autoSpaceDN w:val="0"/>
              <w:adjustRightInd w:val="0"/>
              <w:jc w:val="right"/>
              <w:rPr>
                <w:rFonts w:ascii="Times New Roman" w:hAnsi="Times New Roman"/>
              </w:rPr>
            </w:pPr>
            <w:r w:rsidRPr="000B3337">
              <w:rPr>
                <w:rFonts w:ascii="Times New Roman" w:hAnsi="Times New Roman"/>
              </w:rPr>
              <w:t>114 920,0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rPr>
            </w:pPr>
            <w:r w:rsidRPr="000B3337">
              <w:rPr>
                <w:rFonts w:ascii="Times New Roman" w:hAnsi="Times New Roman"/>
              </w:rPr>
              <w:t>115 735,9</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rPr>
            </w:pPr>
            <w:r w:rsidRPr="000B3337">
              <w:rPr>
                <w:rFonts w:ascii="Times New Roman" w:hAnsi="Times New Roman"/>
              </w:rPr>
              <w:t>115 725,5</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115 725,5</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115 725,5</w:t>
            </w:r>
          </w:p>
        </w:tc>
      </w:tr>
      <w:tr w:rsidR="00F0447F" w:rsidRPr="000B3337" w:rsidTr="00F0447F">
        <w:tc>
          <w:tcPr>
            <w:tcW w:w="2241" w:type="dxa"/>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rPr>
            </w:pPr>
            <w:r w:rsidRPr="000B3337">
              <w:rPr>
                <w:rFonts w:ascii="Times New Roman" w:hAnsi="Times New Roman"/>
              </w:rPr>
              <w:t>Средства бюджета города Лыткарино</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063128">
            <w:pPr>
              <w:widowControl w:val="0"/>
              <w:autoSpaceDE w:val="0"/>
              <w:autoSpaceDN w:val="0"/>
              <w:adjustRightInd w:val="0"/>
              <w:jc w:val="right"/>
              <w:rPr>
                <w:rFonts w:ascii="Times New Roman" w:hAnsi="Times New Roman"/>
              </w:rPr>
            </w:pPr>
            <w:r w:rsidRPr="000B3337">
              <w:rPr>
                <w:rFonts w:ascii="Times New Roman" w:hAnsi="Times New Roman"/>
              </w:rPr>
              <w:t xml:space="preserve"> 545 </w:t>
            </w:r>
            <w:r w:rsidR="00063128" w:rsidRPr="000B3337">
              <w:rPr>
                <w:rFonts w:ascii="Times New Roman" w:hAnsi="Times New Roman"/>
              </w:rPr>
              <w:t>81</w:t>
            </w:r>
            <w:r w:rsidRPr="000B3337">
              <w:rPr>
                <w:rFonts w:ascii="Times New Roman" w:hAnsi="Times New Roman"/>
              </w:rPr>
              <w:t>5,4</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4A08FB">
            <w:pPr>
              <w:widowControl w:val="0"/>
              <w:autoSpaceDE w:val="0"/>
              <w:autoSpaceDN w:val="0"/>
              <w:adjustRightInd w:val="0"/>
              <w:jc w:val="right"/>
              <w:rPr>
                <w:rFonts w:ascii="Times New Roman" w:hAnsi="Times New Roman"/>
              </w:rPr>
            </w:pPr>
            <w:r w:rsidRPr="000B3337">
              <w:rPr>
                <w:rFonts w:ascii="Times New Roman" w:hAnsi="Times New Roman"/>
              </w:rPr>
              <w:t>10</w:t>
            </w:r>
            <w:r w:rsidR="004A08FB" w:rsidRPr="000B3337">
              <w:rPr>
                <w:rFonts w:ascii="Times New Roman" w:hAnsi="Times New Roman"/>
              </w:rPr>
              <w:t>9</w:t>
            </w:r>
            <w:r w:rsidRPr="000B3337">
              <w:rPr>
                <w:rFonts w:ascii="Times New Roman" w:hAnsi="Times New Roman"/>
              </w:rPr>
              <w:t> </w:t>
            </w:r>
            <w:r w:rsidR="004A08FB" w:rsidRPr="000B3337">
              <w:rPr>
                <w:rFonts w:ascii="Times New Roman" w:hAnsi="Times New Roman"/>
              </w:rPr>
              <w:t>01</w:t>
            </w:r>
            <w:r w:rsidRPr="000B3337">
              <w:rPr>
                <w:rFonts w:ascii="Times New Roman" w:hAnsi="Times New Roman"/>
              </w:rPr>
              <w:t>7,0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rPr>
            </w:pPr>
            <w:r w:rsidRPr="000B3337">
              <w:rPr>
                <w:rFonts w:ascii="Times New Roman" w:hAnsi="Times New Roman"/>
              </w:rPr>
              <w:t>109 103,9</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rPr>
                <w:rFonts w:ascii="Times New Roman" w:hAnsi="Times New Roman"/>
              </w:rPr>
            </w:pPr>
            <w:r w:rsidRPr="000B3337">
              <w:rPr>
                <w:rFonts w:ascii="Times New Roman" w:hAnsi="Times New Roman"/>
              </w:rPr>
              <w:t>109 231,5</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109 231,5</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109 231,5</w:t>
            </w:r>
          </w:p>
        </w:tc>
      </w:tr>
      <w:tr w:rsidR="00F0447F" w:rsidRPr="000B3337" w:rsidTr="00F0447F">
        <w:tc>
          <w:tcPr>
            <w:tcW w:w="2241" w:type="dxa"/>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rPr>
            </w:pPr>
            <w:r w:rsidRPr="000B3337">
              <w:rPr>
                <w:rFonts w:ascii="Times New Roman" w:hAnsi="Times New Roman"/>
              </w:rPr>
              <w:t>Средства бюджета Московской области</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063128">
            <w:pPr>
              <w:widowControl w:val="0"/>
              <w:autoSpaceDE w:val="0"/>
              <w:autoSpaceDN w:val="0"/>
              <w:adjustRightInd w:val="0"/>
              <w:jc w:val="right"/>
              <w:rPr>
                <w:rFonts w:ascii="Times New Roman" w:hAnsi="Times New Roman"/>
              </w:rPr>
            </w:pPr>
            <w:r w:rsidRPr="000B3337">
              <w:rPr>
                <w:rFonts w:ascii="Times New Roman" w:hAnsi="Times New Roman"/>
              </w:rPr>
              <w:t>1</w:t>
            </w:r>
            <w:r w:rsidR="00063128" w:rsidRPr="000B3337">
              <w:rPr>
                <w:rFonts w:ascii="Times New Roman" w:hAnsi="Times New Roman"/>
              </w:rPr>
              <w:t>7</w:t>
            </w:r>
            <w:r w:rsidRPr="000B3337">
              <w:rPr>
                <w:rFonts w:ascii="Times New Roman" w:hAnsi="Times New Roman"/>
              </w:rPr>
              <w:t> </w:t>
            </w:r>
            <w:r w:rsidR="00063128" w:rsidRPr="000B3337">
              <w:rPr>
                <w:rFonts w:ascii="Times New Roman" w:hAnsi="Times New Roman"/>
              </w:rPr>
              <w:t>959</w:t>
            </w:r>
            <w:r w:rsidRPr="000B3337">
              <w:rPr>
                <w:rFonts w:ascii="Times New Roman" w:hAnsi="Times New Roman"/>
              </w:rPr>
              <w:t>,0</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4A08FB">
            <w:pPr>
              <w:widowControl w:val="0"/>
              <w:autoSpaceDE w:val="0"/>
              <w:autoSpaceDN w:val="0"/>
              <w:adjustRightInd w:val="0"/>
              <w:jc w:val="right"/>
              <w:rPr>
                <w:rFonts w:ascii="Times New Roman" w:hAnsi="Times New Roman"/>
              </w:rPr>
            </w:pPr>
            <w:r w:rsidRPr="000B3337">
              <w:rPr>
                <w:rFonts w:ascii="Times New Roman" w:hAnsi="Times New Roman"/>
              </w:rPr>
              <w:t xml:space="preserve">3 </w:t>
            </w:r>
            <w:r w:rsidR="004A08FB" w:rsidRPr="000B3337">
              <w:rPr>
                <w:rFonts w:ascii="Times New Roman" w:hAnsi="Times New Roman"/>
              </w:rPr>
              <w:t>275</w:t>
            </w:r>
            <w:r w:rsidRPr="000B3337">
              <w:rPr>
                <w:rFonts w:ascii="Times New Roman" w:hAnsi="Times New Roman"/>
              </w:rPr>
              <w:t>,0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3 674,0</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3 670,0</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3 670,0</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3 670,0</w:t>
            </w:r>
          </w:p>
        </w:tc>
      </w:tr>
      <w:tr w:rsidR="00F0447F" w:rsidRPr="000B3337" w:rsidTr="00F0447F">
        <w:tc>
          <w:tcPr>
            <w:tcW w:w="2241" w:type="dxa"/>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rPr>
            </w:pPr>
            <w:r w:rsidRPr="000B3337">
              <w:rPr>
                <w:rFonts w:ascii="Times New Roman" w:hAnsi="Times New Roman"/>
              </w:rPr>
              <w:t>Средства федерального бюджета</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063128">
            <w:pPr>
              <w:widowControl w:val="0"/>
              <w:autoSpaceDE w:val="0"/>
              <w:autoSpaceDN w:val="0"/>
              <w:adjustRightInd w:val="0"/>
              <w:jc w:val="right"/>
              <w:rPr>
                <w:rFonts w:ascii="Times New Roman" w:hAnsi="Times New Roman"/>
              </w:rPr>
            </w:pPr>
            <w:r w:rsidRPr="000B3337">
              <w:rPr>
                <w:rFonts w:ascii="Times New Roman" w:hAnsi="Times New Roman"/>
              </w:rPr>
              <w:t xml:space="preserve">14 </w:t>
            </w:r>
            <w:r w:rsidR="00063128" w:rsidRPr="000B3337">
              <w:rPr>
                <w:rFonts w:ascii="Times New Roman" w:hAnsi="Times New Roman"/>
              </w:rPr>
              <w:t>058</w:t>
            </w:r>
            <w:r w:rsidRPr="000B3337">
              <w:rPr>
                <w:rFonts w:ascii="Times New Roman" w:hAnsi="Times New Roman"/>
              </w:rPr>
              <w:t>,0</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AB442C">
            <w:pPr>
              <w:widowControl w:val="0"/>
              <w:autoSpaceDE w:val="0"/>
              <w:autoSpaceDN w:val="0"/>
              <w:adjustRightInd w:val="0"/>
              <w:jc w:val="right"/>
              <w:rPr>
                <w:rFonts w:ascii="Times New Roman" w:hAnsi="Times New Roman"/>
              </w:rPr>
            </w:pPr>
            <w:r w:rsidRPr="000B3337">
              <w:rPr>
                <w:rFonts w:ascii="Times New Roman" w:hAnsi="Times New Roman"/>
              </w:rPr>
              <w:t>2 </w:t>
            </w:r>
            <w:r w:rsidR="00AB442C" w:rsidRPr="000B3337">
              <w:rPr>
                <w:rFonts w:ascii="Times New Roman" w:hAnsi="Times New Roman"/>
              </w:rPr>
              <w:t>628</w:t>
            </w:r>
            <w:r w:rsidRPr="000B3337">
              <w:rPr>
                <w:rFonts w:ascii="Times New Roman" w:hAnsi="Times New Roman"/>
              </w:rPr>
              <w:t>,0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2 958,0</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2 824,0</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2 824,0</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2 824,0</w:t>
            </w:r>
          </w:p>
        </w:tc>
      </w:tr>
      <w:tr w:rsidR="00F0447F" w:rsidRPr="000B3337" w:rsidTr="00F0447F">
        <w:tc>
          <w:tcPr>
            <w:tcW w:w="2241" w:type="dxa"/>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rPr>
            </w:pPr>
            <w:r w:rsidRPr="000B3337">
              <w:rPr>
                <w:rFonts w:ascii="Times New Roman" w:hAnsi="Times New Roman"/>
              </w:rPr>
              <w:t>Другие источники</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rPr>
            </w:pPr>
            <w:r w:rsidRPr="000B3337">
              <w:rPr>
                <w:rFonts w:ascii="Times New Roman" w:hAnsi="Times New Roman"/>
              </w:rPr>
              <w:t>0,0</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0,0</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0,0</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0,0</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0,0</w:t>
            </w:r>
          </w:p>
        </w:tc>
      </w:tr>
      <w:tr w:rsidR="00F0447F" w:rsidRPr="000B3337" w:rsidTr="00F0447F">
        <w:tc>
          <w:tcPr>
            <w:tcW w:w="2241" w:type="dxa"/>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rPr>
            </w:pPr>
            <w:r w:rsidRPr="000B3337">
              <w:rPr>
                <w:rFonts w:ascii="Times New Roman" w:hAnsi="Times New Roman"/>
              </w:rPr>
              <w:t>В том числе:</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rPr>
            </w:pP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rPr>
            </w:pPr>
          </w:p>
        </w:tc>
      </w:tr>
      <w:tr w:rsidR="00F0447F" w:rsidRPr="000B3337" w:rsidTr="00F0447F">
        <w:tc>
          <w:tcPr>
            <w:tcW w:w="14175" w:type="dxa"/>
            <w:gridSpan w:val="7"/>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center"/>
              <w:rPr>
                <w:rFonts w:ascii="Times New Roman" w:hAnsi="Times New Roman"/>
              </w:rPr>
            </w:pPr>
            <w:r w:rsidRPr="000B3337">
              <w:rPr>
                <w:rFonts w:ascii="Times New Roman" w:hAnsi="Times New Roman"/>
              </w:rPr>
              <w:t>Раздел 1. Обеспечение деятельности Администрации города Лыткарино, Комитета по управлению имуществом города Лыткарино, Управления Архитектуры и градостроительства города Лыткарино, Финансового управления города Лыткарино.</w:t>
            </w:r>
          </w:p>
        </w:tc>
      </w:tr>
      <w:tr w:rsidR="00F0447F" w:rsidRPr="000B3337" w:rsidTr="00F0447F">
        <w:tc>
          <w:tcPr>
            <w:tcW w:w="2241" w:type="dxa"/>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rPr>
            </w:pP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rPr>
            </w:pPr>
            <w:r w:rsidRPr="000B3337">
              <w:rPr>
                <w:rFonts w:ascii="Times New Roman" w:hAnsi="Times New Roman"/>
              </w:rPr>
              <w:t>575 </w:t>
            </w:r>
            <w:r w:rsidR="00B16ACF" w:rsidRPr="000B3337">
              <w:rPr>
                <w:rFonts w:ascii="Times New Roman" w:hAnsi="Times New Roman"/>
                <w:lang w:val="en-US"/>
              </w:rPr>
              <w:t>021</w:t>
            </w:r>
            <w:r w:rsidRPr="000B3337">
              <w:rPr>
                <w:rFonts w:ascii="Times New Roman" w:hAnsi="Times New Roman"/>
              </w:rPr>
              <w:t>,6</w:t>
            </w:r>
          </w:p>
          <w:p w:rsidR="00F0447F" w:rsidRPr="000B3337" w:rsidRDefault="00F0447F" w:rsidP="00F0447F">
            <w:pPr>
              <w:widowControl w:val="0"/>
              <w:autoSpaceDE w:val="0"/>
              <w:autoSpaceDN w:val="0"/>
              <w:adjustRightInd w:val="0"/>
              <w:jc w:val="right"/>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B16ACF">
            <w:pPr>
              <w:widowControl w:val="0"/>
              <w:autoSpaceDE w:val="0"/>
              <w:autoSpaceDN w:val="0"/>
              <w:adjustRightInd w:val="0"/>
              <w:jc w:val="right"/>
              <w:rPr>
                <w:rFonts w:ascii="Times New Roman" w:hAnsi="Times New Roman"/>
              </w:rPr>
            </w:pPr>
            <w:r w:rsidRPr="000B3337">
              <w:rPr>
                <w:rFonts w:ascii="Times New Roman" w:hAnsi="Times New Roman"/>
              </w:rPr>
              <w:t>11</w:t>
            </w:r>
            <w:r w:rsidR="00B16ACF" w:rsidRPr="000B3337">
              <w:rPr>
                <w:rFonts w:ascii="Times New Roman" w:hAnsi="Times New Roman"/>
                <w:lang w:val="en-US"/>
              </w:rPr>
              <w:t>3</w:t>
            </w:r>
            <w:r w:rsidRPr="000B3337">
              <w:rPr>
                <w:rFonts w:ascii="Times New Roman" w:hAnsi="Times New Roman"/>
              </w:rPr>
              <w:t> </w:t>
            </w:r>
            <w:r w:rsidR="00B16ACF" w:rsidRPr="000B3337">
              <w:rPr>
                <w:rFonts w:ascii="Times New Roman" w:hAnsi="Times New Roman"/>
                <w:lang w:val="en-US"/>
              </w:rPr>
              <w:t>870</w:t>
            </w:r>
            <w:r w:rsidRPr="000B3337">
              <w:rPr>
                <w:rFonts w:ascii="Times New Roman" w:hAnsi="Times New Roman"/>
              </w:rPr>
              <w:t>,1</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rPr>
                <w:rFonts w:ascii="Times New Roman" w:hAnsi="Times New Roman"/>
              </w:rPr>
            </w:pPr>
            <w:r w:rsidRPr="000B3337">
              <w:rPr>
                <w:rFonts w:ascii="Times New Roman" w:hAnsi="Times New Roman"/>
              </w:rPr>
              <w:t>115 297,4</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rPr>
                <w:rFonts w:ascii="Times New Roman" w:hAnsi="Times New Roman"/>
              </w:rPr>
            </w:pPr>
            <w:r w:rsidRPr="000B3337">
              <w:rPr>
                <w:rFonts w:ascii="Times New Roman" w:hAnsi="Times New Roman"/>
              </w:rPr>
              <w:t>115 284,7</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115 284,7</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115 284,7</w:t>
            </w:r>
          </w:p>
        </w:tc>
      </w:tr>
      <w:tr w:rsidR="00F0447F" w:rsidRPr="000B3337" w:rsidTr="00F0447F">
        <w:tc>
          <w:tcPr>
            <w:tcW w:w="2241" w:type="dxa"/>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rPr>
            </w:pPr>
            <w:r w:rsidRPr="000B3337">
              <w:rPr>
                <w:rFonts w:ascii="Times New Roman" w:hAnsi="Times New Roman"/>
              </w:rPr>
              <w:t>Средства бюджета города Лыткарино</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rPr>
            </w:pPr>
            <w:r w:rsidRPr="000B3337">
              <w:rPr>
                <w:rFonts w:ascii="Times New Roman" w:hAnsi="Times New Roman"/>
              </w:rPr>
              <w:t>543 004,6</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rPr>
            </w:pPr>
            <w:r w:rsidRPr="000B3337">
              <w:rPr>
                <w:rFonts w:ascii="Times New Roman" w:hAnsi="Times New Roman"/>
              </w:rPr>
              <w:t>107 967,1</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108 665,4</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108 790,7</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108 790,7</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108 790,7</w:t>
            </w:r>
          </w:p>
        </w:tc>
      </w:tr>
      <w:tr w:rsidR="00F0447F" w:rsidRPr="000B3337" w:rsidTr="00F0447F">
        <w:tc>
          <w:tcPr>
            <w:tcW w:w="2241" w:type="dxa"/>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rPr>
            </w:pPr>
            <w:r w:rsidRPr="000B3337">
              <w:rPr>
                <w:rFonts w:ascii="Times New Roman" w:hAnsi="Times New Roman"/>
              </w:rPr>
              <w:t>Средства бюджета Московской области</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B16ACF">
            <w:pPr>
              <w:widowControl w:val="0"/>
              <w:autoSpaceDE w:val="0"/>
              <w:autoSpaceDN w:val="0"/>
              <w:adjustRightInd w:val="0"/>
              <w:jc w:val="right"/>
              <w:rPr>
                <w:rFonts w:ascii="Times New Roman" w:hAnsi="Times New Roman"/>
              </w:rPr>
            </w:pPr>
            <w:r w:rsidRPr="000B3337">
              <w:rPr>
                <w:rFonts w:ascii="Times New Roman" w:hAnsi="Times New Roman"/>
              </w:rPr>
              <w:t>1</w:t>
            </w:r>
            <w:r w:rsidR="00B16ACF" w:rsidRPr="000B3337">
              <w:rPr>
                <w:rFonts w:ascii="Times New Roman" w:hAnsi="Times New Roman"/>
                <w:lang w:val="en-US"/>
              </w:rPr>
              <w:t>7</w:t>
            </w:r>
            <w:r w:rsidRPr="000B3337">
              <w:rPr>
                <w:rFonts w:ascii="Times New Roman" w:hAnsi="Times New Roman"/>
              </w:rPr>
              <w:t> </w:t>
            </w:r>
            <w:r w:rsidR="00B16ACF" w:rsidRPr="000B3337">
              <w:rPr>
                <w:rFonts w:ascii="Times New Roman" w:hAnsi="Times New Roman"/>
                <w:lang w:val="en-US"/>
              </w:rPr>
              <w:t>959</w:t>
            </w:r>
            <w:r w:rsidRPr="000B3337">
              <w:rPr>
                <w:rFonts w:ascii="Times New Roman" w:hAnsi="Times New Roman"/>
              </w:rPr>
              <w:t>,0</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B16ACF">
            <w:pPr>
              <w:widowControl w:val="0"/>
              <w:autoSpaceDE w:val="0"/>
              <w:autoSpaceDN w:val="0"/>
              <w:adjustRightInd w:val="0"/>
              <w:jc w:val="right"/>
              <w:rPr>
                <w:rFonts w:ascii="Times New Roman" w:hAnsi="Times New Roman"/>
              </w:rPr>
            </w:pPr>
            <w:r w:rsidRPr="000B3337">
              <w:rPr>
                <w:rFonts w:ascii="Times New Roman" w:hAnsi="Times New Roman"/>
              </w:rPr>
              <w:t xml:space="preserve">3 </w:t>
            </w:r>
            <w:r w:rsidR="00B16ACF" w:rsidRPr="000B3337">
              <w:rPr>
                <w:rFonts w:ascii="Times New Roman" w:hAnsi="Times New Roman"/>
                <w:lang w:val="en-US"/>
              </w:rPr>
              <w:t>2</w:t>
            </w:r>
            <w:r w:rsidRPr="000B3337">
              <w:rPr>
                <w:rFonts w:ascii="Times New Roman" w:hAnsi="Times New Roman"/>
              </w:rPr>
              <w:t>7</w:t>
            </w:r>
            <w:r w:rsidR="00B16ACF" w:rsidRPr="000B3337">
              <w:rPr>
                <w:rFonts w:ascii="Times New Roman" w:hAnsi="Times New Roman"/>
                <w:lang w:val="en-US"/>
              </w:rPr>
              <w:t>5</w:t>
            </w:r>
            <w:r w:rsidRPr="000B3337">
              <w:rPr>
                <w:rFonts w:ascii="Times New Roman" w:hAnsi="Times New Roman"/>
              </w:rPr>
              <w:t>,0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3 674,0</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3 670,0</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3 670,0</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3 670,0</w:t>
            </w:r>
          </w:p>
        </w:tc>
      </w:tr>
      <w:tr w:rsidR="00F0447F" w:rsidRPr="000B3337" w:rsidTr="00F0447F">
        <w:tc>
          <w:tcPr>
            <w:tcW w:w="2241" w:type="dxa"/>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rPr>
            </w:pPr>
            <w:r w:rsidRPr="000B3337">
              <w:rPr>
                <w:rFonts w:ascii="Times New Roman" w:hAnsi="Times New Roman"/>
              </w:rPr>
              <w:t>Средства федерального бюджета</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B16ACF">
            <w:pPr>
              <w:widowControl w:val="0"/>
              <w:autoSpaceDE w:val="0"/>
              <w:autoSpaceDN w:val="0"/>
              <w:adjustRightInd w:val="0"/>
              <w:jc w:val="right"/>
              <w:rPr>
                <w:rFonts w:ascii="Times New Roman" w:hAnsi="Times New Roman"/>
              </w:rPr>
            </w:pPr>
            <w:r w:rsidRPr="000B3337">
              <w:rPr>
                <w:rFonts w:ascii="Times New Roman" w:hAnsi="Times New Roman"/>
              </w:rPr>
              <w:t xml:space="preserve">14 </w:t>
            </w:r>
            <w:r w:rsidR="00B16ACF" w:rsidRPr="000B3337">
              <w:rPr>
                <w:rFonts w:ascii="Times New Roman" w:hAnsi="Times New Roman"/>
                <w:lang w:val="en-US"/>
              </w:rPr>
              <w:t>058</w:t>
            </w:r>
            <w:r w:rsidRPr="000B3337">
              <w:rPr>
                <w:rFonts w:ascii="Times New Roman" w:hAnsi="Times New Roman"/>
              </w:rPr>
              <w:t>,0</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B16ACF">
            <w:pPr>
              <w:widowControl w:val="0"/>
              <w:autoSpaceDE w:val="0"/>
              <w:autoSpaceDN w:val="0"/>
              <w:adjustRightInd w:val="0"/>
              <w:jc w:val="right"/>
              <w:rPr>
                <w:rFonts w:ascii="Times New Roman" w:hAnsi="Times New Roman"/>
              </w:rPr>
            </w:pPr>
            <w:r w:rsidRPr="000B3337">
              <w:rPr>
                <w:rFonts w:ascii="Times New Roman" w:hAnsi="Times New Roman"/>
              </w:rPr>
              <w:t>2 </w:t>
            </w:r>
            <w:r w:rsidR="00B16ACF" w:rsidRPr="000B3337">
              <w:rPr>
                <w:rFonts w:ascii="Times New Roman" w:hAnsi="Times New Roman"/>
                <w:lang w:val="en-US"/>
              </w:rPr>
              <w:t>628</w:t>
            </w:r>
            <w:r w:rsidRPr="000B3337">
              <w:rPr>
                <w:rFonts w:ascii="Times New Roman" w:hAnsi="Times New Roman"/>
              </w:rPr>
              <w:t>,0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2 958,0</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2 824,0</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2 824,0</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2 824,0</w:t>
            </w:r>
          </w:p>
        </w:tc>
      </w:tr>
      <w:tr w:rsidR="00F0447F" w:rsidRPr="000B3337" w:rsidTr="00F0447F">
        <w:tc>
          <w:tcPr>
            <w:tcW w:w="2241" w:type="dxa"/>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rPr>
            </w:pPr>
            <w:r w:rsidRPr="000B3337">
              <w:rPr>
                <w:rFonts w:ascii="Times New Roman" w:hAnsi="Times New Roman"/>
              </w:rPr>
              <w:lastRenderedPageBreak/>
              <w:t>Другие источники</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rPr>
            </w:pPr>
            <w:r w:rsidRPr="000B3337">
              <w:rPr>
                <w:rFonts w:ascii="Times New Roman" w:hAnsi="Times New Roman"/>
              </w:rPr>
              <w:t>0,0</w:t>
            </w:r>
          </w:p>
          <w:p w:rsidR="00F0447F" w:rsidRPr="000B3337" w:rsidRDefault="00F0447F" w:rsidP="00F0447F">
            <w:pPr>
              <w:widowControl w:val="0"/>
              <w:autoSpaceDE w:val="0"/>
              <w:autoSpaceDN w:val="0"/>
              <w:adjustRightInd w:val="0"/>
              <w:jc w:val="right"/>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0,0</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0,0</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0,0</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0,0</w:t>
            </w:r>
          </w:p>
        </w:tc>
      </w:tr>
      <w:tr w:rsidR="00F0447F" w:rsidRPr="000B3337" w:rsidTr="00F0447F">
        <w:tc>
          <w:tcPr>
            <w:tcW w:w="14175" w:type="dxa"/>
            <w:gridSpan w:val="7"/>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center"/>
              <w:rPr>
                <w:rFonts w:ascii="Times New Roman" w:hAnsi="Times New Roman"/>
              </w:rPr>
            </w:pPr>
            <w:r w:rsidRPr="000B3337">
              <w:rPr>
                <w:rFonts w:ascii="Times New Roman" w:hAnsi="Times New Roman"/>
              </w:rPr>
              <w:t>Раздел 2. Другие общегосударственные вопросы.</w:t>
            </w:r>
          </w:p>
        </w:tc>
      </w:tr>
      <w:tr w:rsidR="00F0447F" w:rsidRPr="000B3337" w:rsidTr="00F0447F">
        <w:tc>
          <w:tcPr>
            <w:tcW w:w="2241" w:type="dxa"/>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rPr>
            </w:pP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rPr>
            </w:pPr>
            <w:r w:rsidRPr="000B3337">
              <w:rPr>
                <w:rFonts w:ascii="Times New Roman" w:hAnsi="Times New Roman"/>
              </w:rPr>
              <w:t>2 317,7</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rPr>
            </w:pPr>
            <w:r w:rsidRPr="000B3337">
              <w:rPr>
                <w:rFonts w:ascii="Times New Roman" w:hAnsi="Times New Roman"/>
              </w:rPr>
              <w:t>823,6</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371,8</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374,1</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374,1</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374,1</w:t>
            </w:r>
          </w:p>
        </w:tc>
      </w:tr>
      <w:tr w:rsidR="00F0447F" w:rsidRPr="000B3337" w:rsidTr="00F0447F">
        <w:tc>
          <w:tcPr>
            <w:tcW w:w="2241" w:type="dxa"/>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rPr>
            </w:pPr>
            <w:r w:rsidRPr="000B3337">
              <w:rPr>
                <w:rFonts w:ascii="Times New Roman" w:hAnsi="Times New Roman"/>
              </w:rPr>
              <w:t>Средства бюджета города Лыткарино</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rPr>
            </w:pPr>
            <w:r w:rsidRPr="000B3337">
              <w:rPr>
                <w:rFonts w:ascii="Times New Roman" w:hAnsi="Times New Roman"/>
              </w:rPr>
              <w:t>2 317,7</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rPr>
            </w:pPr>
            <w:r w:rsidRPr="000B3337">
              <w:rPr>
                <w:rFonts w:ascii="Times New Roman" w:hAnsi="Times New Roman"/>
              </w:rPr>
              <w:t>823,6</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371,8</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374,1</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374,1</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374,1</w:t>
            </w:r>
          </w:p>
        </w:tc>
      </w:tr>
      <w:tr w:rsidR="00F0447F" w:rsidRPr="000B3337" w:rsidTr="00F0447F">
        <w:tc>
          <w:tcPr>
            <w:tcW w:w="2241" w:type="dxa"/>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rPr>
            </w:pPr>
            <w:r w:rsidRPr="000B3337">
              <w:rPr>
                <w:rFonts w:ascii="Times New Roman" w:hAnsi="Times New Roman"/>
              </w:rPr>
              <w:t>Средства бюджета Московской области</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rPr>
            </w:pPr>
            <w:r w:rsidRPr="000B3337">
              <w:rPr>
                <w:rFonts w:ascii="Times New Roman" w:hAnsi="Times New Roman"/>
              </w:rPr>
              <w:t>0,0</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0,0</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0,0</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0,0</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0,0</w:t>
            </w:r>
          </w:p>
        </w:tc>
      </w:tr>
      <w:tr w:rsidR="00F0447F" w:rsidRPr="000B3337" w:rsidTr="00F0447F">
        <w:tc>
          <w:tcPr>
            <w:tcW w:w="2241" w:type="dxa"/>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rPr>
            </w:pPr>
            <w:r w:rsidRPr="000B3337">
              <w:rPr>
                <w:rFonts w:ascii="Times New Roman" w:hAnsi="Times New Roman"/>
              </w:rPr>
              <w:t>Средства федерального бюджета</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rPr>
            </w:pPr>
            <w:r w:rsidRPr="000B3337">
              <w:rPr>
                <w:rFonts w:ascii="Times New Roman" w:hAnsi="Times New Roman"/>
              </w:rPr>
              <w:t>0,0</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0,0</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0,0</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0,0</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0,0</w:t>
            </w:r>
          </w:p>
        </w:tc>
      </w:tr>
      <w:tr w:rsidR="00F0447F" w:rsidRPr="000B3337" w:rsidTr="00F0447F">
        <w:tc>
          <w:tcPr>
            <w:tcW w:w="2241" w:type="dxa"/>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rPr>
            </w:pPr>
            <w:r w:rsidRPr="000B3337">
              <w:rPr>
                <w:rFonts w:ascii="Times New Roman" w:hAnsi="Times New Roman"/>
              </w:rPr>
              <w:t>Другие источники</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rPr>
            </w:pPr>
            <w:r w:rsidRPr="000B3337">
              <w:rPr>
                <w:rFonts w:ascii="Times New Roman" w:hAnsi="Times New Roman"/>
              </w:rPr>
              <w:t>0,0</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0,0</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0,0</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0,0</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0,0</w:t>
            </w:r>
          </w:p>
        </w:tc>
      </w:tr>
      <w:tr w:rsidR="00F0447F" w:rsidRPr="000B3337" w:rsidTr="00F0447F">
        <w:tc>
          <w:tcPr>
            <w:tcW w:w="14175" w:type="dxa"/>
            <w:gridSpan w:val="7"/>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center"/>
              <w:rPr>
                <w:rFonts w:ascii="Times New Roman" w:hAnsi="Times New Roman"/>
              </w:rPr>
            </w:pPr>
            <w:r w:rsidRPr="000B3337">
              <w:rPr>
                <w:rFonts w:ascii="Times New Roman" w:hAnsi="Times New Roman"/>
              </w:rPr>
              <w:t>Раздел 3. Мероприятия по обеспечению мобилизационной готовности экономики.</w:t>
            </w:r>
          </w:p>
        </w:tc>
      </w:tr>
      <w:tr w:rsidR="00F0447F" w:rsidRPr="000B3337" w:rsidTr="00F0447F">
        <w:tc>
          <w:tcPr>
            <w:tcW w:w="2241" w:type="dxa"/>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rPr>
            </w:pP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B16ACF">
            <w:pPr>
              <w:widowControl w:val="0"/>
              <w:autoSpaceDE w:val="0"/>
              <w:autoSpaceDN w:val="0"/>
              <w:adjustRightInd w:val="0"/>
              <w:jc w:val="right"/>
              <w:rPr>
                <w:rFonts w:ascii="Times New Roman" w:hAnsi="Times New Roman"/>
              </w:rPr>
            </w:pPr>
            <w:r w:rsidRPr="000B3337">
              <w:rPr>
                <w:rFonts w:ascii="Times New Roman" w:hAnsi="Times New Roman"/>
              </w:rPr>
              <w:t>4</w:t>
            </w:r>
            <w:r w:rsidR="00B16ACF" w:rsidRPr="000B3337">
              <w:rPr>
                <w:rFonts w:ascii="Times New Roman" w:hAnsi="Times New Roman"/>
                <w:lang w:val="en-US"/>
              </w:rPr>
              <w:t>9</w:t>
            </w:r>
            <w:r w:rsidRPr="000B3337">
              <w:rPr>
                <w:rFonts w:ascii="Times New Roman" w:hAnsi="Times New Roman"/>
              </w:rPr>
              <w:t>3,1</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B16ACF" w:rsidP="00F0447F">
            <w:pPr>
              <w:widowControl w:val="0"/>
              <w:autoSpaceDE w:val="0"/>
              <w:autoSpaceDN w:val="0"/>
              <w:adjustRightInd w:val="0"/>
              <w:jc w:val="right"/>
              <w:rPr>
                <w:rFonts w:ascii="Times New Roman" w:hAnsi="Times New Roman"/>
              </w:rPr>
            </w:pPr>
            <w:r w:rsidRPr="000B3337">
              <w:rPr>
                <w:rFonts w:ascii="Times New Roman" w:hAnsi="Times New Roman"/>
                <w:lang w:val="en-US"/>
              </w:rPr>
              <w:t>226</w:t>
            </w:r>
            <w:r w:rsidR="00F0447F" w:rsidRPr="000B3337">
              <w:rPr>
                <w:rFonts w:ascii="Times New Roman" w:hAnsi="Times New Roman"/>
              </w:rPr>
              <w:t>,3</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66,7</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66,7</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66,7</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66,7</w:t>
            </w:r>
          </w:p>
        </w:tc>
      </w:tr>
      <w:tr w:rsidR="00F0447F" w:rsidRPr="000B3337" w:rsidTr="00F0447F">
        <w:tc>
          <w:tcPr>
            <w:tcW w:w="2241" w:type="dxa"/>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rPr>
            </w:pPr>
            <w:r w:rsidRPr="000B3337">
              <w:rPr>
                <w:rFonts w:ascii="Times New Roman" w:hAnsi="Times New Roman"/>
              </w:rPr>
              <w:t>Средства бюджета города Лыткарино</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B16ACF">
            <w:pPr>
              <w:widowControl w:val="0"/>
              <w:autoSpaceDE w:val="0"/>
              <w:autoSpaceDN w:val="0"/>
              <w:adjustRightInd w:val="0"/>
              <w:jc w:val="right"/>
              <w:rPr>
                <w:rFonts w:ascii="Times New Roman" w:hAnsi="Times New Roman"/>
              </w:rPr>
            </w:pPr>
            <w:r w:rsidRPr="000B3337">
              <w:rPr>
                <w:rFonts w:ascii="Times New Roman" w:hAnsi="Times New Roman"/>
              </w:rPr>
              <w:t>4</w:t>
            </w:r>
            <w:r w:rsidR="00B16ACF" w:rsidRPr="000B3337">
              <w:rPr>
                <w:rFonts w:ascii="Times New Roman" w:hAnsi="Times New Roman"/>
                <w:lang w:val="en-US"/>
              </w:rPr>
              <w:t>9</w:t>
            </w:r>
            <w:r w:rsidRPr="000B3337">
              <w:rPr>
                <w:rFonts w:ascii="Times New Roman" w:hAnsi="Times New Roman"/>
              </w:rPr>
              <w:t>3,1</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B16ACF" w:rsidP="00F0447F">
            <w:pPr>
              <w:widowControl w:val="0"/>
              <w:autoSpaceDE w:val="0"/>
              <w:autoSpaceDN w:val="0"/>
              <w:adjustRightInd w:val="0"/>
              <w:jc w:val="right"/>
              <w:rPr>
                <w:rFonts w:ascii="Times New Roman" w:hAnsi="Times New Roman"/>
              </w:rPr>
            </w:pPr>
            <w:r w:rsidRPr="000B3337">
              <w:rPr>
                <w:rFonts w:ascii="Times New Roman" w:hAnsi="Times New Roman"/>
                <w:lang w:val="en-US"/>
              </w:rPr>
              <w:t>226</w:t>
            </w:r>
            <w:r w:rsidR="00F0447F" w:rsidRPr="000B3337">
              <w:rPr>
                <w:rFonts w:ascii="Times New Roman" w:hAnsi="Times New Roman"/>
              </w:rPr>
              <w:t>,3</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66,7</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66,7</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66,7</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66,7</w:t>
            </w:r>
          </w:p>
        </w:tc>
      </w:tr>
      <w:tr w:rsidR="00F0447F" w:rsidRPr="000B3337" w:rsidTr="00F0447F">
        <w:tc>
          <w:tcPr>
            <w:tcW w:w="2241" w:type="dxa"/>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rPr>
            </w:pPr>
            <w:r w:rsidRPr="000B3337">
              <w:rPr>
                <w:rFonts w:ascii="Times New Roman" w:hAnsi="Times New Roman"/>
              </w:rPr>
              <w:t>Средства бюджета Московской области</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rPr>
            </w:pPr>
            <w:r w:rsidRPr="000B3337">
              <w:rPr>
                <w:rFonts w:ascii="Times New Roman" w:hAnsi="Times New Roman"/>
              </w:rPr>
              <w:t>0,0</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0,0</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0,0</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0,0</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0,0</w:t>
            </w:r>
          </w:p>
        </w:tc>
      </w:tr>
      <w:tr w:rsidR="00F0447F" w:rsidRPr="000B3337" w:rsidTr="00F0447F">
        <w:tc>
          <w:tcPr>
            <w:tcW w:w="2241" w:type="dxa"/>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rPr>
            </w:pPr>
            <w:r w:rsidRPr="000B3337">
              <w:rPr>
                <w:rFonts w:ascii="Times New Roman" w:hAnsi="Times New Roman"/>
              </w:rPr>
              <w:t>Средства федерального бюджета</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0,0</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0,0</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0,0</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0,0</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0,0</w:t>
            </w:r>
          </w:p>
        </w:tc>
      </w:tr>
      <w:tr w:rsidR="00F0447F" w:rsidRPr="000B3337" w:rsidTr="00F0447F">
        <w:tc>
          <w:tcPr>
            <w:tcW w:w="2241" w:type="dxa"/>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rPr>
            </w:pPr>
            <w:r w:rsidRPr="000B3337">
              <w:rPr>
                <w:rFonts w:ascii="Times New Roman" w:hAnsi="Times New Roman"/>
              </w:rPr>
              <w:t>Другие источники</w:t>
            </w:r>
          </w:p>
        </w:tc>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0,0</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0,0</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0,0</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0,0</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rPr>
              <w:t>0,0</w:t>
            </w:r>
          </w:p>
        </w:tc>
      </w:tr>
      <w:tr w:rsidR="00F0447F" w:rsidRPr="000B3337" w:rsidTr="00F0447F">
        <w:tc>
          <w:tcPr>
            <w:tcW w:w="22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rPr>
            </w:pPr>
            <w:r w:rsidRPr="000B3337">
              <w:rPr>
                <w:rFonts w:ascii="Times New Roman" w:hAnsi="Times New Roman"/>
              </w:rPr>
              <w:t>Планируемые результаты реализации подпрограммы</w:t>
            </w:r>
          </w:p>
        </w:tc>
        <w:tc>
          <w:tcPr>
            <w:tcW w:w="11934"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rPr>
            </w:pPr>
            <w:r w:rsidRPr="000B3337">
              <w:rPr>
                <w:rFonts w:ascii="Times New Roman" w:hAnsi="Times New Roman"/>
              </w:rPr>
              <w:t>Доля обращений граждан, рассмотренных без нарушений установленных сроков, в общем числе обращений граждан на уровне 100 процентов.</w:t>
            </w:r>
          </w:p>
          <w:p w:rsidR="00F0447F" w:rsidRPr="000B3337" w:rsidRDefault="00F0447F" w:rsidP="00F0447F">
            <w:pPr>
              <w:widowControl w:val="0"/>
              <w:autoSpaceDE w:val="0"/>
              <w:autoSpaceDN w:val="0"/>
              <w:adjustRightInd w:val="0"/>
              <w:rPr>
                <w:rFonts w:ascii="Times New Roman" w:hAnsi="Times New Roman"/>
              </w:rPr>
            </w:pPr>
            <w:r w:rsidRPr="000B3337">
              <w:rPr>
                <w:rFonts w:ascii="Times New Roman" w:hAnsi="Times New Roman"/>
              </w:rPr>
              <w:t xml:space="preserve">Доля нормативных правовых актов, разработанных без нарушений сроков реализации поручений, содержащихся в постановлениях и распоряжениях Главы города Лыткарино, от общего количества разработанных на основании </w:t>
            </w:r>
            <w:r w:rsidRPr="000B3337">
              <w:rPr>
                <w:rFonts w:ascii="Times New Roman" w:hAnsi="Times New Roman"/>
              </w:rPr>
              <w:lastRenderedPageBreak/>
              <w:t>поручений нормативных правовых актов на уровне 100 процентов.</w:t>
            </w:r>
          </w:p>
          <w:p w:rsidR="00F0447F" w:rsidRPr="000B3337" w:rsidRDefault="00F0447F" w:rsidP="00F0447F">
            <w:pPr>
              <w:widowControl w:val="0"/>
              <w:autoSpaceDE w:val="0"/>
              <w:autoSpaceDN w:val="0"/>
              <w:adjustRightInd w:val="0"/>
              <w:rPr>
                <w:rFonts w:ascii="Times New Roman" w:hAnsi="Times New Roman"/>
              </w:rPr>
            </w:pPr>
            <w:r w:rsidRPr="000B3337">
              <w:rPr>
                <w:rFonts w:ascii="Times New Roman" w:hAnsi="Times New Roman"/>
              </w:rPr>
              <w:t>Доля проведенных процедур закупок в общем количестве запланированных процедур закупок на уровне 100 процентов.</w:t>
            </w:r>
          </w:p>
          <w:p w:rsidR="00F0447F" w:rsidRPr="000B3337" w:rsidRDefault="00F0447F" w:rsidP="00F0447F">
            <w:pPr>
              <w:widowControl w:val="0"/>
              <w:autoSpaceDE w:val="0"/>
              <w:autoSpaceDN w:val="0"/>
              <w:adjustRightInd w:val="0"/>
              <w:rPr>
                <w:rFonts w:ascii="Times New Roman" w:hAnsi="Times New Roman"/>
              </w:rPr>
            </w:pPr>
            <w:r w:rsidRPr="000B3337">
              <w:rPr>
                <w:rFonts w:ascii="Times New Roman" w:hAnsi="Times New Roman"/>
              </w:rPr>
              <w:t>Доля выплаченных объемов денежного содержания, прочих и иных выплат от запланированных к выплате на уровне 100 процентов.</w:t>
            </w:r>
          </w:p>
        </w:tc>
      </w:tr>
    </w:tbl>
    <w:p w:rsidR="00424E1B" w:rsidRPr="000B3337" w:rsidRDefault="00424E1B" w:rsidP="00424E1B">
      <w:pPr>
        <w:widowControl w:val="0"/>
        <w:autoSpaceDE w:val="0"/>
        <w:autoSpaceDN w:val="0"/>
        <w:adjustRightInd w:val="0"/>
        <w:rPr>
          <w:rFonts w:ascii="Times New Roman" w:hAnsi="Times New Roman"/>
        </w:rPr>
        <w:sectPr w:rsidR="00424E1B" w:rsidRPr="000B3337" w:rsidSect="00A9468F">
          <w:pgSz w:w="16838" w:h="11905" w:orient="landscape"/>
          <w:pgMar w:top="709" w:right="1134" w:bottom="850" w:left="1134" w:header="720" w:footer="720" w:gutter="0"/>
          <w:cols w:space="720"/>
          <w:noEndnote/>
        </w:sectPr>
      </w:pPr>
    </w:p>
    <w:p w:rsidR="00424E1B" w:rsidRPr="000B3337" w:rsidRDefault="00424E1B" w:rsidP="00424E1B">
      <w:pPr>
        <w:pStyle w:val="a3"/>
        <w:widowControl w:val="0"/>
        <w:numPr>
          <w:ilvl w:val="0"/>
          <w:numId w:val="18"/>
        </w:numPr>
        <w:autoSpaceDE w:val="0"/>
        <w:autoSpaceDN w:val="0"/>
        <w:adjustRightInd w:val="0"/>
        <w:jc w:val="center"/>
        <w:outlineLvl w:val="2"/>
        <w:rPr>
          <w:rFonts w:ascii="Times New Roman" w:hAnsi="Times New Roman"/>
          <w:b/>
        </w:rPr>
      </w:pPr>
      <w:bookmarkStart w:id="4" w:name="Par19480"/>
      <w:bookmarkEnd w:id="4"/>
      <w:r w:rsidRPr="000B3337">
        <w:rPr>
          <w:rFonts w:ascii="Times New Roman" w:hAnsi="Times New Roman"/>
          <w:b/>
        </w:rPr>
        <w:lastRenderedPageBreak/>
        <w:t>Характеристика состояния, основные проблемы и перспективы</w:t>
      </w:r>
    </w:p>
    <w:p w:rsidR="00424E1B" w:rsidRPr="000B3337" w:rsidRDefault="00424E1B" w:rsidP="00424E1B">
      <w:pPr>
        <w:widowControl w:val="0"/>
        <w:autoSpaceDE w:val="0"/>
        <w:autoSpaceDN w:val="0"/>
        <w:adjustRightInd w:val="0"/>
        <w:jc w:val="center"/>
        <w:rPr>
          <w:rFonts w:ascii="Times New Roman" w:hAnsi="Times New Roman"/>
          <w:b/>
        </w:rPr>
      </w:pPr>
      <w:r w:rsidRPr="000B3337">
        <w:rPr>
          <w:rFonts w:ascii="Times New Roman" w:hAnsi="Times New Roman"/>
          <w:b/>
        </w:rPr>
        <w:t>их развития в сфере муниципального управления</w:t>
      </w:r>
    </w:p>
    <w:p w:rsidR="00424E1B" w:rsidRPr="000B3337" w:rsidRDefault="00424E1B" w:rsidP="00424E1B">
      <w:pPr>
        <w:widowControl w:val="0"/>
        <w:autoSpaceDE w:val="0"/>
        <w:autoSpaceDN w:val="0"/>
        <w:adjustRightInd w:val="0"/>
        <w:jc w:val="both"/>
        <w:rPr>
          <w:rFonts w:ascii="Times New Roman" w:hAnsi="Times New Roman"/>
        </w:rPr>
      </w:pPr>
    </w:p>
    <w:p w:rsidR="00424E1B" w:rsidRPr="000B3337" w:rsidRDefault="00424E1B" w:rsidP="00424E1B">
      <w:pPr>
        <w:widowControl w:val="0"/>
        <w:autoSpaceDE w:val="0"/>
        <w:autoSpaceDN w:val="0"/>
        <w:adjustRightInd w:val="0"/>
        <w:ind w:firstLine="540"/>
        <w:jc w:val="both"/>
        <w:rPr>
          <w:rFonts w:ascii="Times New Roman" w:hAnsi="Times New Roman"/>
        </w:rPr>
      </w:pPr>
      <w:r w:rsidRPr="000B3337">
        <w:rPr>
          <w:rFonts w:ascii="Times New Roman" w:hAnsi="Times New Roman"/>
        </w:rPr>
        <w:t>Подпрограмма "Обеспечивающая подпрограмма" (далее - Подпрограмма) сформирована в рамках выполнения задачи по совершенствованию системы муниципального управления города Лыткарино муниципальной программы "Эффективная власть".</w:t>
      </w:r>
    </w:p>
    <w:p w:rsidR="00424E1B" w:rsidRPr="000B3337" w:rsidRDefault="00424E1B" w:rsidP="00424E1B">
      <w:pPr>
        <w:widowControl w:val="0"/>
        <w:autoSpaceDE w:val="0"/>
        <w:autoSpaceDN w:val="0"/>
        <w:adjustRightInd w:val="0"/>
        <w:ind w:firstLine="540"/>
        <w:jc w:val="both"/>
        <w:rPr>
          <w:rFonts w:ascii="Times New Roman" w:hAnsi="Times New Roman"/>
          <w:i/>
        </w:rPr>
      </w:pPr>
      <w:r w:rsidRPr="000B3337">
        <w:rPr>
          <w:rFonts w:ascii="Times New Roman" w:hAnsi="Times New Roman"/>
        </w:rPr>
        <w:t xml:space="preserve">Основанием для разработки Подпрограммы является </w:t>
      </w:r>
      <w:hyperlink r:id="rId11" w:history="1">
        <w:r w:rsidRPr="000B3337">
          <w:rPr>
            <w:rFonts w:ascii="Times New Roman" w:hAnsi="Times New Roman"/>
            <w:i/>
          </w:rPr>
          <w:t>постановление</w:t>
        </w:r>
      </w:hyperlink>
      <w:r w:rsidRPr="000B3337">
        <w:rPr>
          <w:rFonts w:ascii="Times New Roman" w:hAnsi="Times New Roman"/>
          <w:i/>
        </w:rPr>
        <w:t xml:space="preserve"> Главы города Лыткарино от  .  .2014 N     -р. "О Перечне муниципальных программ города Лыткарино, реализация мероприятий которых планируется в 2015 году и планируемом периоде".</w:t>
      </w:r>
    </w:p>
    <w:p w:rsidR="00424E1B" w:rsidRPr="000B3337" w:rsidRDefault="00424E1B" w:rsidP="00424E1B">
      <w:pPr>
        <w:widowControl w:val="0"/>
        <w:autoSpaceDE w:val="0"/>
        <w:autoSpaceDN w:val="0"/>
        <w:adjustRightInd w:val="0"/>
        <w:jc w:val="both"/>
        <w:rPr>
          <w:rFonts w:ascii="Times New Roman" w:hAnsi="Times New Roman"/>
        </w:rPr>
      </w:pPr>
      <w:bookmarkStart w:id="5" w:name="Par19486"/>
      <w:bookmarkEnd w:id="5"/>
    </w:p>
    <w:p w:rsidR="00424E1B" w:rsidRPr="000B3337" w:rsidRDefault="00424E1B" w:rsidP="00424E1B">
      <w:pPr>
        <w:widowControl w:val="0"/>
        <w:autoSpaceDE w:val="0"/>
        <w:autoSpaceDN w:val="0"/>
        <w:adjustRightInd w:val="0"/>
        <w:ind w:firstLine="540"/>
        <w:jc w:val="both"/>
        <w:rPr>
          <w:rFonts w:ascii="Times New Roman" w:hAnsi="Times New Roman"/>
        </w:rPr>
      </w:pPr>
      <w:r w:rsidRPr="000B3337">
        <w:rPr>
          <w:rFonts w:ascii="Times New Roman" w:hAnsi="Times New Roman"/>
        </w:rPr>
        <w:t>Подпрограмма разработана в целях повышения эффективности организационного, нормативно-правового и финансового обеспечения, развития и укрепления материально-технической базы исполнительного органа муниципальной власти города Лыткарино: Администрация города Лыткарино, Комитет по управлению имуществом города Лыткарино, Управление Архитектуры и градостроительства города Лыткарино, Финансовое управление города Лыткарино.</w:t>
      </w:r>
    </w:p>
    <w:p w:rsidR="00424E1B" w:rsidRPr="000B3337" w:rsidRDefault="00424E1B" w:rsidP="00424E1B">
      <w:pPr>
        <w:widowControl w:val="0"/>
        <w:autoSpaceDE w:val="0"/>
        <w:autoSpaceDN w:val="0"/>
        <w:adjustRightInd w:val="0"/>
        <w:ind w:firstLine="540"/>
        <w:jc w:val="both"/>
        <w:rPr>
          <w:rFonts w:ascii="Times New Roman" w:hAnsi="Times New Roman"/>
        </w:rPr>
      </w:pPr>
      <w:r w:rsidRPr="000B3337">
        <w:rPr>
          <w:rFonts w:ascii="Times New Roman" w:hAnsi="Times New Roman"/>
        </w:rPr>
        <w:t>В ходе реализации Подпрограммы планируется решение следующих задач:</w:t>
      </w:r>
    </w:p>
    <w:p w:rsidR="00424E1B" w:rsidRPr="000B3337" w:rsidRDefault="00424E1B" w:rsidP="00424E1B">
      <w:pPr>
        <w:widowControl w:val="0"/>
        <w:autoSpaceDE w:val="0"/>
        <w:autoSpaceDN w:val="0"/>
        <w:adjustRightInd w:val="0"/>
        <w:ind w:firstLine="540"/>
        <w:jc w:val="both"/>
        <w:rPr>
          <w:rFonts w:ascii="Times New Roman" w:hAnsi="Times New Roman"/>
        </w:rPr>
      </w:pPr>
      <w:r w:rsidRPr="000B3337">
        <w:rPr>
          <w:rFonts w:ascii="Times New Roman" w:hAnsi="Times New Roman"/>
        </w:rPr>
        <w:t>материально-техническое обеспечение деятельности Администрации города Лыткарино, Комитета по управлению имуществом города Лыткарино, Управления Архитектуры и градостроительства города Лыткарино, Финансового управления города Лыткарино в соответствии с потребностью, заявленной в установленном нормативными документами порядке;</w:t>
      </w:r>
    </w:p>
    <w:p w:rsidR="00424E1B" w:rsidRPr="000B3337" w:rsidRDefault="00424E1B" w:rsidP="00424E1B">
      <w:pPr>
        <w:widowControl w:val="0"/>
        <w:autoSpaceDE w:val="0"/>
        <w:autoSpaceDN w:val="0"/>
        <w:adjustRightInd w:val="0"/>
        <w:ind w:firstLine="540"/>
        <w:jc w:val="both"/>
        <w:rPr>
          <w:rFonts w:ascii="Times New Roman" w:hAnsi="Times New Roman"/>
        </w:rPr>
      </w:pPr>
      <w:proofErr w:type="gramStart"/>
      <w:r w:rsidRPr="000B3337">
        <w:rPr>
          <w:rFonts w:ascii="Times New Roman" w:hAnsi="Times New Roman"/>
        </w:rPr>
        <w:t>организационное обеспечение деятельности Администрации города Лыткарино, Комитета по управлению имуществом города Лыткарино, Управления Архитектуры и градостроительства города Лыткарино, Финансового управления города Лыткарино по вопросам перспективного планирования, организации делопроизводства, документационного обеспечения и архивного хранения документов, осуществления контроля выполнения структурными подразделениями Администрации города Лыткарино распоряжений и постановлений Главы города Лыткарино по вопросам, отнесенным к компетенции Администрации города Лыткарино соответственно;</w:t>
      </w:r>
      <w:proofErr w:type="gramEnd"/>
    </w:p>
    <w:p w:rsidR="00424E1B" w:rsidRPr="000B3337" w:rsidRDefault="00424E1B" w:rsidP="00424E1B">
      <w:pPr>
        <w:widowControl w:val="0"/>
        <w:autoSpaceDE w:val="0"/>
        <w:autoSpaceDN w:val="0"/>
        <w:adjustRightInd w:val="0"/>
        <w:ind w:firstLine="540"/>
        <w:jc w:val="both"/>
        <w:rPr>
          <w:rFonts w:ascii="Times New Roman" w:hAnsi="Times New Roman"/>
        </w:rPr>
      </w:pPr>
      <w:proofErr w:type="gramStart"/>
      <w:r w:rsidRPr="000B3337">
        <w:rPr>
          <w:rFonts w:ascii="Times New Roman" w:hAnsi="Times New Roman"/>
        </w:rPr>
        <w:t>нормативное правовое обеспечение деятельности Администрации города Лыткарино, Комитета по управлению имуществом города Лыткарино, Управления Архитектуры и градостроительства города Лыткарино, Финансового управления города Лыткарино по вопросам, связанным с совершенствованием законодательства Московской области в соответствующих отраслях, улучшения качества проектов нормативных правовых актов в сфере деятельности Администрации города Лыткарино, Комитета по управлению имуществом города Лыткарино, Управления Архитектуры и градостроительства города Лыткарино, Финансового управления</w:t>
      </w:r>
      <w:proofErr w:type="gramEnd"/>
      <w:r w:rsidRPr="000B3337">
        <w:rPr>
          <w:rFonts w:ascii="Times New Roman" w:hAnsi="Times New Roman"/>
        </w:rPr>
        <w:t xml:space="preserve"> города Лыткарино;</w:t>
      </w:r>
    </w:p>
    <w:p w:rsidR="00424E1B" w:rsidRPr="000B3337" w:rsidRDefault="00424E1B" w:rsidP="00424E1B">
      <w:pPr>
        <w:widowControl w:val="0"/>
        <w:autoSpaceDE w:val="0"/>
        <w:autoSpaceDN w:val="0"/>
        <w:adjustRightInd w:val="0"/>
        <w:ind w:firstLine="540"/>
        <w:jc w:val="both"/>
        <w:rPr>
          <w:rFonts w:ascii="Times New Roman" w:hAnsi="Times New Roman"/>
        </w:rPr>
      </w:pPr>
      <w:proofErr w:type="gramStart"/>
      <w:r w:rsidRPr="000B3337">
        <w:rPr>
          <w:rFonts w:ascii="Times New Roman" w:hAnsi="Times New Roman"/>
        </w:rPr>
        <w:t>своевременное и полное обеспечение денежным содержанием и дополнительными выплатами лиц, занимающих муниципальные должности (Глава города Лыткарино), лиц, замещающих должности муниципальной службы (муниципальные служащие), работников, замещающих должности, не относящиеся к должностям муниципальной службы, и осуществляющих техническое обеспечение деятельности Администрации города Лыткарино, Комитета по управлению имуществом города Лыткарино, Управления Архитектуры и градостроительства города Лыткарино, Финансового управления города Лыткарино начисление и перечисление денежных</w:t>
      </w:r>
      <w:proofErr w:type="gramEnd"/>
      <w:r w:rsidRPr="000B3337">
        <w:rPr>
          <w:rFonts w:ascii="Times New Roman" w:hAnsi="Times New Roman"/>
        </w:rPr>
        <w:t xml:space="preserve"> средств по страховым взносам в соответствии с действующими нормативно-правовыми актами;</w:t>
      </w:r>
    </w:p>
    <w:p w:rsidR="00424E1B" w:rsidRPr="000B3337" w:rsidRDefault="00424E1B" w:rsidP="00424E1B">
      <w:pPr>
        <w:widowControl w:val="0"/>
        <w:autoSpaceDE w:val="0"/>
        <w:autoSpaceDN w:val="0"/>
        <w:adjustRightInd w:val="0"/>
        <w:ind w:firstLine="540"/>
        <w:jc w:val="both"/>
        <w:rPr>
          <w:rFonts w:ascii="Times New Roman" w:hAnsi="Times New Roman"/>
        </w:rPr>
      </w:pPr>
      <w:proofErr w:type="gramStart"/>
      <w:r w:rsidRPr="000B3337">
        <w:rPr>
          <w:rFonts w:ascii="Times New Roman" w:hAnsi="Times New Roman"/>
        </w:rPr>
        <w:t>повышение эффективности использования и обеспечение прозрачности расходования средств бюджета города Лыткарино, выделяемых Администрации города Лыткарино, Комитету по управлению имуществом города Лыткарино, Управлению Архитектуры и градостроительства города Лыткарино, Финансовому управлению города Лыткарино для обеспечения деятельности, путем отчетности об исполнении сметы расходов по средствам бюджета города Лыткарино, выделенным на текущую деятельность, а также по средствам, поступающим во временное распоряжение, представление во внебюджетные</w:t>
      </w:r>
      <w:proofErr w:type="gramEnd"/>
      <w:r w:rsidRPr="000B3337">
        <w:rPr>
          <w:rFonts w:ascii="Times New Roman" w:hAnsi="Times New Roman"/>
        </w:rPr>
        <w:t xml:space="preserve"> фонды сведений </w:t>
      </w:r>
      <w:r w:rsidRPr="000B3337">
        <w:rPr>
          <w:rFonts w:ascii="Times New Roman" w:hAnsi="Times New Roman"/>
        </w:rPr>
        <w:lastRenderedPageBreak/>
        <w:t>по начисленным и перечисленным средствам по страховым взносам, другие организации в соответствии с действующим законодательством.</w:t>
      </w:r>
    </w:p>
    <w:bookmarkStart w:id="6" w:name="Par19497"/>
    <w:bookmarkEnd w:id="6"/>
    <w:p w:rsidR="00424E1B" w:rsidRPr="000B3337" w:rsidRDefault="00AC4A1F" w:rsidP="00424E1B">
      <w:pPr>
        <w:widowControl w:val="0"/>
        <w:autoSpaceDE w:val="0"/>
        <w:autoSpaceDN w:val="0"/>
        <w:adjustRightInd w:val="0"/>
        <w:ind w:firstLine="540"/>
        <w:jc w:val="both"/>
        <w:rPr>
          <w:rFonts w:ascii="Times New Roman" w:hAnsi="Times New Roman"/>
        </w:rPr>
      </w:pPr>
      <w:r w:rsidRPr="000B3337">
        <w:rPr>
          <w:rFonts w:ascii="Times New Roman" w:hAnsi="Times New Roman"/>
        </w:rPr>
        <w:fldChar w:fldCharType="begin"/>
      </w:r>
      <w:r w:rsidR="00424E1B" w:rsidRPr="000B3337">
        <w:rPr>
          <w:rFonts w:ascii="Times New Roman" w:hAnsi="Times New Roman"/>
        </w:rPr>
        <w:instrText xml:space="preserve"> HYPERLINK \l "Par19556" </w:instrText>
      </w:r>
      <w:r w:rsidRPr="000B3337">
        <w:rPr>
          <w:rFonts w:ascii="Times New Roman" w:hAnsi="Times New Roman"/>
        </w:rPr>
        <w:fldChar w:fldCharType="separate"/>
      </w:r>
      <w:r w:rsidR="00424E1B" w:rsidRPr="000B3337">
        <w:rPr>
          <w:rFonts w:ascii="Times New Roman" w:hAnsi="Times New Roman"/>
        </w:rPr>
        <w:t>Перечень</w:t>
      </w:r>
      <w:r w:rsidRPr="000B3337">
        <w:rPr>
          <w:rFonts w:ascii="Times New Roman" w:hAnsi="Times New Roman"/>
        </w:rPr>
        <w:fldChar w:fldCharType="end"/>
      </w:r>
      <w:r w:rsidR="00424E1B" w:rsidRPr="000B3337">
        <w:rPr>
          <w:rFonts w:ascii="Times New Roman" w:hAnsi="Times New Roman"/>
        </w:rPr>
        <w:t xml:space="preserve"> мероприятий, направленных на решение указанных задач</w:t>
      </w:r>
      <w:r w:rsidR="00ED76C6" w:rsidRPr="000B3337">
        <w:rPr>
          <w:rFonts w:ascii="Times New Roman" w:hAnsi="Times New Roman"/>
        </w:rPr>
        <w:t>,</w:t>
      </w:r>
      <w:r w:rsidR="00424E1B" w:rsidRPr="000B3337">
        <w:rPr>
          <w:rFonts w:ascii="Times New Roman" w:hAnsi="Times New Roman"/>
        </w:rPr>
        <w:t xml:space="preserve"> включает в себя:</w:t>
      </w:r>
    </w:p>
    <w:p w:rsidR="00424E1B" w:rsidRPr="000B3337" w:rsidRDefault="00424E1B" w:rsidP="00424E1B">
      <w:pPr>
        <w:widowControl w:val="0"/>
        <w:autoSpaceDE w:val="0"/>
        <w:autoSpaceDN w:val="0"/>
        <w:adjustRightInd w:val="0"/>
        <w:ind w:firstLine="540"/>
        <w:jc w:val="both"/>
        <w:rPr>
          <w:rFonts w:ascii="Times New Roman" w:hAnsi="Times New Roman"/>
        </w:rPr>
      </w:pPr>
      <w:r w:rsidRPr="000B3337">
        <w:rPr>
          <w:rFonts w:ascii="Times New Roman" w:hAnsi="Times New Roman"/>
        </w:rPr>
        <w:t>оплату труда и начисления на выплаты по оплате труда;</w:t>
      </w:r>
    </w:p>
    <w:p w:rsidR="00424E1B" w:rsidRPr="000B3337" w:rsidRDefault="00424E1B" w:rsidP="00424E1B">
      <w:pPr>
        <w:widowControl w:val="0"/>
        <w:autoSpaceDE w:val="0"/>
        <w:autoSpaceDN w:val="0"/>
        <w:adjustRightInd w:val="0"/>
        <w:ind w:firstLine="540"/>
        <w:jc w:val="both"/>
        <w:rPr>
          <w:rFonts w:ascii="Times New Roman" w:hAnsi="Times New Roman"/>
        </w:rPr>
      </w:pPr>
      <w:r w:rsidRPr="000B3337">
        <w:rPr>
          <w:rFonts w:ascii="Times New Roman" w:hAnsi="Times New Roman"/>
        </w:rPr>
        <w:t>обеспечение деятельности, включая уплату налога на имущество;</w:t>
      </w:r>
    </w:p>
    <w:p w:rsidR="00424E1B" w:rsidRPr="000B3337" w:rsidRDefault="00424E1B" w:rsidP="00424E1B">
      <w:pPr>
        <w:widowControl w:val="0"/>
        <w:autoSpaceDE w:val="0"/>
        <w:autoSpaceDN w:val="0"/>
        <w:adjustRightInd w:val="0"/>
        <w:ind w:firstLine="540"/>
        <w:jc w:val="both"/>
        <w:rPr>
          <w:rFonts w:ascii="Times New Roman" w:hAnsi="Times New Roman"/>
        </w:rPr>
      </w:pPr>
      <w:r w:rsidRPr="000B3337">
        <w:rPr>
          <w:rFonts w:ascii="Times New Roman" w:hAnsi="Times New Roman"/>
        </w:rPr>
        <w:t>проведение текущего ремонта зданий и сооружений;</w:t>
      </w:r>
    </w:p>
    <w:p w:rsidR="00424E1B" w:rsidRPr="000B3337" w:rsidRDefault="00424E1B" w:rsidP="00424E1B">
      <w:pPr>
        <w:widowControl w:val="0"/>
        <w:autoSpaceDE w:val="0"/>
        <w:autoSpaceDN w:val="0"/>
        <w:adjustRightInd w:val="0"/>
        <w:ind w:firstLine="540"/>
        <w:jc w:val="both"/>
        <w:rPr>
          <w:rFonts w:ascii="Times New Roman" w:hAnsi="Times New Roman"/>
        </w:rPr>
      </w:pPr>
      <w:r w:rsidRPr="000B3337">
        <w:rPr>
          <w:rFonts w:ascii="Times New Roman" w:hAnsi="Times New Roman"/>
        </w:rPr>
        <w:t>приобретение объектов, относящихся к основным средствам;</w:t>
      </w:r>
    </w:p>
    <w:p w:rsidR="00424E1B" w:rsidRPr="000B3337" w:rsidRDefault="00424E1B" w:rsidP="00424E1B">
      <w:pPr>
        <w:widowControl w:val="0"/>
        <w:autoSpaceDE w:val="0"/>
        <w:autoSpaceDN w:val="0"/>
        <w:adjustRightInd w:val="0"/>
        <w:ind w:firstLine="540"/>
        <w:jc w:val="both"/>
        <w:rPr>
          <w:rFonts w:ascii="Times New Roman" w:hAnsi="Times New Roman"/>
        </w:rPr>
      </w:pPr>
      <w:r w:rsidRPr="000B3337">
        <w:rPr>
          <w:rFonts w:ascii="Times New Roman" w:hAnsi="Times New Roman"/>
        </w:rPr>
        <w:t>проведение единовременных мероприятий;</w:t>
      </w:r>
    </w:p>
    <w:p w:rsidR="00424E1B" w:rsidRPr="000B3337" w:rsidRDefault="00424E1B" w:rsidP="00424E1B">
      <w:pPr>
        <w:widowControl w:val="0"/>
        <w:autoSpaceDE w:val="0"/>
        <w:autoSpaceDN w:val="0"/>
        <w:adjustRightInd w:val="0"/>
        <w:ind w:firstLine="540"/>
        <w:jc w:val="both"/>
        <w:rPr>
          <w:rFonts w:ascii="Times New Roman" w:hAnsi="Times New Roman"/>
        </w:rPr>
      </w:pPr>
      <w:r w:rsidRPr="000B3337">
        <w:rPr>
          <w:rFonts w:ascii="Times New Roman" w:hAnsi="Times New Roman"/>
        </w:rPr>
        <w:t xml:space="preserve">обеспечение за счет </w:t>
      </w:r>
      <w:proofErr w:type="gramStart"/>
      <w:r w:rsidRPr="000B3337">
        <w:rPr>
          <w:rFonts w:ascii="Times New Roman" w:hAnsi="Times New Roman"/>
        </w:rPr>
        <w:t>средств федерального бюджета деятельности органов местного самоуправления городских округов</w:t>
      </w:r>
      <w:proofErr w:type="gramEnd"/>
      <w:r w:rsidRPr="000B3337">
        <w:rPr>
          <w:rFonts w:ascii="Times New Roman" w:hAnsi="Times New Roman"/>
        </w:rPr>
        <w:t xml:space="preserve"> в целях осуществления ими первичного воинского учета;</w:t>
      </w:r>
    </w:p>
    <w:p w:rsidR="00424E1B" w:rsidRPr="000B3337" w:rsidRDefault="00424E1B" w:rsidP="00424E1B">
      <w:pPr>
        <w:widowControl w:val="0"/>
        <w:autoSpaceDE w:val="0"/>
        <w:autoSpaceDN w:val="0"/>
        <w:adjustRightInd w:val="0"/>
        <w:ind w:firstLine="540"/>
        <w:jc w:val="both"/>
        <w:rPr>
          <w:rFonts w:ascii="Times New Roman" w:hAnsi="Times New Roman"/>
        </w:rPr>
      </w:pPr>
      <w:r w:rsidRPr="000B3337">
        <w:rPr>
          <w:rFonts w:ascii="Times New Roman" w:hAnsi="Times New Roman"/>
        </w:rPr>
        <w:t xml:space="preserve">обеспечение за счет </w:t>
      </w:r>
      <w:proofErr w:type="gramStart"/>
      <w:r w:rsidRPr="000B3337">
        <w:rPr>
          <w:rFonts w:ascii="Times New Roman" w:hAnsi="Times New Roman"/>
        </w:rPr>
        <w:t>средств бюджета Московской области деятельности органов местного самоуправления городских округов</w:t>
      </w:r>
      <w:proofErr w:type="gramEnd"/>
      <w:r w:rsidRPr="000B3337">
        <w:rPr>
          <w:rFonts w:ascii="Times New Roman" w:hAnsi="Times New Roman"/>
        </w:rPr>
        <w:t xml:space="preserve"> в целях осуществления ими переданных государственных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 Московской области;</w:t>
      </w:r>
    </w:p>
    <w:p w:rsidR="00424E1B" w:rsidRPr="000B3337" w:rsidRDefault="00424E1B" w:rsidP="00424E1B">
      <w:pPr>
        <w:widowControl w:val="0"/>
        <w:autoSpaceDE w:val="0"/>
        <w:autoSpaceDN w:val="0"/>
        <w:adjustRightInd w:val="0"/>
        <w:ind w:firstLine="540"/>
        <w:jc w:val="both"/>
        <w:rPr>
          <w:rFonts w:ascii="Times New Roman" w:hAnsi="Times New Roman"/>
        </w:rPr>
      </w:pPr>
      <w:r w:rsidRPr="000B3337">
        <w:rPr>
          <w:rFonts w:ascii="Times New Roman" w:hAnsi="Times New Roman"/>
        </w:rPr>
        <w:t>уплата взносов Администрацией города Лыткарино в общественные организации, фонды, ассоциации;</w:t>
      </w:r>
    </w:p>
    <w:p w:rsidR="00424E1B" w:rsidRPr="000B3337" w:rsidRDefault="00424E1B" w:rsidP="00424E1B">
      <w:pPr>
        <w:widowControl w:val="0"/>
        <w:autoSpaceDE w:val="0"/>
        <w:autoSpaceDN w:val="0"/>
        <w:adjustRightInd w:val="0"/>
        <w:ind w:firstLine="540"/>
        <w:jc w:val="both"/>
        <w:rPr>
          <w:rFonts w:ascii="Times New Roman" w:hAnsi="Times New Roman"/>
        </w:rPr>
      </w:pPr>
      <w:r w:rsidRPr="000B3337">
        <w:rPr>
          <w:rFonts w:ascii="Times New Roman" w:hAnsi="Times New Roman"/>
        </w:rPr>
        <w:t>уплата судебных расходов, расходов связанных с возмещением вреда, причиненного в результате незаконных действий (бездействий) должностных лиц муниципального образования;</w:t>
      </w:r>
    </w:p>
    <w:p w:rsidR="00424E1B" w:rsidRPr="000B3337" w:rsidRDefault="00424E1B" w:rsidP="00424E1B">
      <w:pPr>
        <w:widowControl w:val="0"/>
        <w:autoSpaceDE w:val="0"/>
        <w:autoSpaceDN w:val="0"/>
        <w:adjustRightInd w:val="0"/>
        <w:ind w:firstLine="540"/>
        <w:jc w:val="both"/>
        <w:rPr>
          <w:rFonts w:ascii="Times New Roman" w:hAnsi="Times New Roman"/>
        </w:rPr>
      </w:pPr>
      <w:r w:rsidRPr="000B3337">
        <w:rPr>
          <w:rFonts w:ascii="Times New Roman" w:hAnsi="Times New Roman"/>
        </w:rPr>
        <w:t>оплата услуг по транспортировке в морг с места обнаружения или происшествия, умерших, не имеющих супруга, близких родственников, иных родственников либо законного представителя умершего, а также иных умерших для производства судебно-медицинской экспертизы;</w:t>
      </w:r>
    </w:p>
    <w:p w:rsidR="00424E1B" w:rsidRPr="000B3337" w:rsidRDefault="00424E1B" w:rsidP="00936CF6">
      <w:pPr>
        <w:widowControl w:val="0"/>
        <w:autoSpaceDE w:val="0"/>
        <w:autoSpaceDN w:val="0"/>
        <w:adjustRightInd w:val="0"/>
        <w:ind w:firstLine="540"/>
        <w:jc w:val="both"/>
        <w:rPr>
          <w:rFonts w:ascii="Times New Roman" w:hAnsi="Times New Roman"/>
        </w:rPr>
      </w:pPr>
      <w:r w:rsidRPr="000B3337">
        <w:rPr>
          <w:rFonts w:ascii="Times New Roman" w:hAnsi="Times New Roman"/>
        </w:rPr>
        <w:t>мероприятия по обеспечению мобилизационной готовности экономики.</w:t>
      </w:r>
      <w:bookmarkStart w:id="7" w:name="Par19511"/>
      <w:bookmarkEnd w:id="7"/>
    </w:p>
    <w:p w:rsidR="00424E1B" w:rsidRPr="000B3337" w:rsidRDefault="00424E1B" w:rsidP="00424E1B">
      <w:pPr>
        <w:widowControl w:val="0"/>
        <w:autoSpaceDE w:val="0"/>
        <w:autoSpaceDN w:val="0"/>
        <w:adjustRightInd w:val="0"/>
        <w:outlineLvl w:val="2"/>
        <w:rPr>
          <w:rFonts w:ascii="Times New Roman" w:hAnsi="Times New Roman"/>
        </w:rPr>
      </w:pPr>
      <w:bookmarkStart w:id="8" w:name="Par19552"/>
      <w:bookmarkEnd w:id="8"/>
    </w:p>
    <w:p w:rsidR="00424E1B" w:rsidRPr="000B3337" w:rsidRDefault="00424E1B" w:rsidP="00424E1B">
      <w:pPr>
        <w:widowControl w:val="0"/>
        <w:autoSpaceDE w:val="0"/>
        <w:autoSpaceDN w:val="0"/>
        <w:adjustRightInd w:val="0"/>
        <w:jc w:val="right"/>
        <w:outlineLvl w:val="2"/>
        <w:rPr>
          <w:rFonts w:ascii="Times New Roman" w:hAnsi="Times New Roman"/>
        </w:rPr>
      </w:pPr>
    </w:p>
    <w:p w:rsidR="008F3443" w:rsidRPr="000B3337" w:rsidRDefault="008F3443" w:rsidP="00424E1B">
      <w:pPr>
        <w:pStyle w:val="a3"/>
        <w:widowControl w:val="0"/>
        <w:numPr>
          <w:ilvl w:val="0"/>
          <w:numId w:val="18"/>
        </w:numPr>
        <w:autoSpaceDE w:val="0"/>
        <w:autoSpaceDN w:val="0"/>
        <w:adjustRightInd w:val="0"/>
        <w:jc w:val="center"/>
        <w:rPr>
          <w:rFonts w:ascii="Times New Roman" w:hAnsi="Times New Roman"/>
          <w:b/>
        </w:rPr>
        <w:sectPr w:rsidR="008F3443" w:rsidRPr="000B3337" w:rsidSect="00995A58">
          <w:pgSz w:w="11906" w:h="16838" w:code="9"/>
          <w:pgMar w:top="567" w:right="707" w:bottom="1134" w:left="1418" w:header="709" w:footer="709" w:gutter="0"/>
          <w:cols w:space="708"/>
          <w:docGrid w:linePitch="360"/>
        </w:sectPr>
      </w:pPr>
    </w:p>
    <w:p w:rsidR="00424E1B" w:rsidRPr="000B3337" w:rsidRDefault="008F3443" w:rsidP="00424E1B">
      <w:pPr>
        <w:pStyle w:val="a3"/>
        <w:widowControl w:val="0"/>
        <w:numPr>
          <w:ilvl w:val="0"/>
          <w:numId w:val="18"/>
        </w:numPr>
        <w:autoSpaceDE w:val="0"/>
        <w:autoSpaceDN w:val="0"/>
        <w:adjustRightInd w:val="0"/>
        <w:jc w:val="center"/>
        <w:rPr>
          <w:rFonts w:ascii="Times New Roman" w:hAnsi="Times New Roman"/>
          <w:b/>
        </w:rPr>
      </w:pPr>
      <w:r w:rsidRPr="000B3337">
        <w:rPr>
          <w:rFonts w:ascii="Times New Roman" w:hAnsi="Times New Roman"/>
          <w:b/>
        </w:rPr>
        <w:lastRenderedPageBreak/>
        <w:t xml:space="preserve">Перечень мероприятий </w:t>
      </w:r>
    </w:p>
    <w:p w:rsidR="00424E1B" w:rsidRPr="000B3337" w:rsidRDefault="00424E1B" w:rsidP="00424E1B">
      <w:pPr>
        <w:widowControl w:val="0"/>
        <w:autoSpaceDE w:val="0"/>
        <w:autoSpaceDN w:val="0"/>
        <w:adjustRightInd w:val="0"/>
        <w:jc w:val="center"/>
        <w:rPr>
          <w:rFonts w:ascii="Times New Roman" w:hAnsi="Times New Roman"/>
          <w:b/>
        </w:rPr>
      </w:pPr>
      <w:r w:rsidRPr="000B3337">
        <w:rPr>
          <w:rFonts w:ascii="Times New Roman" w:hAnsi="Times New Roman"/>
          <w:b/>
        </w:rPr>
        <w:t>подпрограммы "Обеспечивающая подпрограмма"</w:t>
      </w:r>
    </w:p>
    <w:p w:rsidR="00424E1B" w:rsidRPr="000B3337" w:rsidRDefault="00424E1B" w:rsidP="00424E1B">
      <w:pPr>
        <w:widowControl w:val="0"/>
        <w:autoSpaceDE w:val="0"/>
        <w:autoSpaceDN w:val="0"/>
        <w:adjustRightInd w:val="0"/>
        <w:jc w:val="center"/>
        <w:rPr>
          <w:rFonts w:ascii="Times New Roman" w:hAnsi="Times New Roman"/>
          <w:b/>
        </w:rPr>
      </w:pPr>
    </w:p>
    <w:p w:rsidR="00F0447F" w:rsidRPr="000B3337" w:rsidRDefault="00F0447F" w:rsidP="00F0447F">
      <w:pPr>
        <w:widowControl w:val="0"/>
        <w:autoSpaceDE w:val="0"/>
        <w:autoSpaceDN w:val="0"/>
        <w:adjustRightInd w:val="0"/>
        <w:jc w:val="center"/>
        <w:rPr>
          <w:rFonts w:ascii="Times New Roman" w:hAnsi="Times New Roman"/>
          <w:sz w:val="20"/>
          <w:szCs w:val="20"/>
        </w:rPr>
      </w:pPr>
    </w:p>
    <w:tbl>
      <w:tblPr>
        <w:tblW w:w="19423" w:type="dxa"/>
        <w:tblInd w:w="102" w:type="dxa"/>
        <w:tblLayout w:type="fixed"/>
        <w:tblCellMar>
          <w:top w:w="75" w:type="dxa"/>
          <w:left w:w="0" w:type="dxa"/>
          <w:bottom w:w="75" w:type="dxa"/>
          <w:right w:w="0" w:type="dxa"/>
        </w:tblCellMar>
        <w:tblLook w:val="0000" w:firstRow="0" w:lastRow="0" w:firstColumn="0" w:lastColumn="0" w:noHBand="0" w:noVBand="0"/>
      </w:tblPr>
      <w:tblGrid>
        <w:gridCol w:w="851"/>
        <w:gridCol w:w="2954"/>
        <w:gridCol w:w="1440"/>
        <w:gridCol w:w="989"/>
        <w:gridCol w:w="1275"/>
        <w:gridCol w:w="1134"/>
        <w:gridCol w:w="1134"/>
        <w:gridCol w:w="1134"/>
        <w:gridCol w:w="1134"/>
        <w:gridCol w:w="993"/>
        <w:gridCol w:w="2413"/>
        <w:gridCol w:w="993"/>
        <w:gridCol w:w="993"/>
        <w:gridCol w:w="993"/>
        <w:gridCol w:w="993"/>
      </w:tblGrid>
      <w:tr w:rsidR="00F0447F" w:rsidRPr="000B3337" w:rsidTr="00F0447F">
        <w:trPr>
          <w:gridAfter w:val="4"/>
          <w:wAfter w:w="3972" w:type="dxa"/>
        </w:trPr>
        <w:tc>
          <w:tcPr>
            <w:tcW w:w="85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п./п.</w:t>
            </w:r>
          </w:p>
        </w:tc>
        <w:tc>
          <w:tcPr>
            <w:tcW w:w="295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Мероприятия по реализации подпрограммы</w:t>
            </w:r>
          </w:p>
        </w:tc>
        <w:tc>
          <w:tcPr>
            <w:tcW w:w="144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Источник финансирования</w:t>
            </w:r>
          </w:p>
        </w:tc>
        <w:tc>
          <w:tcPr>
            <w:tcW w:w="98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Срок выполнения мероприятия</w:t>
            </w:r>
          </w:p>
        </w:tc>
        <w:tc>
          <w:tcPr>
            <w:tcW w:w="127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Всего, тыс. руб.</w:t>
            </w:r>
          </w:p>
        </w:tc>
        <w:tc>
          <w:tcPr>
            <w:tcW w:w="552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Объем финансирования по годам, тыс</w:t>
            </w:r>
            <w:proofErr w:type="gramStart"/>
            <w:r w:rsidRPr="000B3337">
              <w:rPr>
                <w:rFonts w:ascii="Times New Roman" w:hAnsi="Times New Roman"/>
                <w:sz w:val="20"/>
                <w:szCs w:val="20"/>
              </w:rPr>
              <w:t>.р</w:t>
            </w:r>
            <w:proofErr w:type="gramEnd"/>
            <w:r w:rsidRPr="000B3337">
              <w:rPr>
                <w:rFonts w:ascii="Times New Roman" w:hAnsi="Times New Roman"/>
                <w:sz w:val="20"/>
                <w:szCs w:val="20"/>
              </w:rPr>
              <w:t>уб.</w:t>
            </w:r>
          </w:p>
        </w:tc>
        <w:tc>
          <w:tcPr>
            <w:tcW w:w="241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center"/>
              <w:rPr>
                <w:rFonts w:ascii="Times New Roman" w:hAnsi="Times New Roman"/>
                <w:sz w:val="20"/>
                <w:szCs w:val="20"/>
              </w:rPr>
            </w:pPr>
            <w:proofErr w:type="gramStart"/>
            <w:r w:rsidRPr="000B3337">
              <w:rPr>
                <w:rFonts w:ascii="Times New Roman" w:hAnsi="Times New Roman"/>
                <w:sz w:val="20"/>
                <w:szCs w:val="20"/>
              </w:rPr>
              <w:t>Ответственный</w:t>
            </w:r>
            <w:proofErr w:type="gramEnd"/>
            <w:r w:rsidRPr="000B3337">
              <w:rPr>
                <w:rFonts w:ascii="Times New Roman" w:hAnsi="Times New Roman"/>
                <w:sz w:val="20"/>
                <w:szCs w:val="20"/>
              </w:rPr>
              <w:t xml:space="preserve"> за выполнение мероприятия подпрограммы</w:t>
            </w:r>
          </w:p>
          <w:p w:rsidR="00F0447F" w:rsidRPr="000B3337" w:rsidRDefault="00F0447F" w:rsidP="00F0447F">
            <w:pPr>
              <w:widowControl w:val="0"/>
              <w:autoSpaceDE w:val="0"/>
              <w:autoSpaceDN w:val="0"/>
              <w:adjustRightInd w:val="0"/>
              <w:jc w:val="center"/>
              <w:rPr>
                <w:rFonts w:ascii="Times New Roman" w:hAnsi="Times New Roman"/>
                <w:sz w:val="20"/>
                <w:szCs w:val="20"/>
              </w:rPr>
            </w:pPr>
          </w:p>
        </w:tc>
      </w:tr>
      <w:tr w:rsidR="00F0447F" w:rsidRPr="000B3337" w:rsidTr="00F0447F">
        <w:trPr>
          <w:gridAfter w:val="4"/>
          <w:wAfter w:w="3972" w:type="dxa"/>
        </w:trPr>
        <w:tc>
          <w:tcPr>
            <w:tcW w:w="85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c>
          <w:tcPr>
            <w:tcW w:w="295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c>
          <w:tcPr>
            <w:tcW w:w="144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c>
          <w:tcPr>
            <w:tcW w:w="98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2015 год</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2016 год</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2017 год</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2018 год</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2019 год</w:t>
            </w:r>
          </w:p>
        </w:tc>
        <w:tc>
          <w:tcPr>
            <w:tcW w:w="2413"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center"/>
              <w:rPr>
                <w:rFonts w:ascii="Times New Roman" w:hAnsi="Times New Roman"/>
                <w:sz w:val="20"/>
                <w:szCs w:val="20"/>
              </w:rPr>
            </w:pPr>
          </w:p>
        </w:tc>
      </w:tr>
      <w:tr w:rsidR="00F0447F" w:rsidRPr="000B3337" w:rsidTr="00F0447F">
        <w:trPr>
          <w:gridAfter w:val="4"/>
          <w:wAfter w:w="3972" w:type="dxa"/>
        </w:trPr>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1</w:t>
            </w:r>
          </w:p>
        </w:tc>
        <w:tc>
          <w:tcPr>
            <w:tcW w:w="29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2</w:t>
            </w: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3</w:t>
            </w:r>
          </w:p>
        </w:tc>
        <w:tc>
          <w:tcPr>
            <w:tcW w:w="9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4</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6</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10</w:t>
            </w:r>
          </w:p>
        </w:tc>
        <w:tc>
          <w:tcPr>
            <w:tcW w:w="24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11</w:t>
            </w:r>
          </w:p>
          <w:p w:rsidR="00F0447F" w:rsidRPr="000B3337" w:rsidRDefault="00F0447F" w:rsidP="00F0447F">
            <w:pPr>
              <w:widowControl w:val="0"/>
              <w:autoSpaceDE w:val="0"/>
              <w:autoSpaceDN w:val="0"/>
              <w:adjustRightInd w:val="0"/>
              <w:jc w:val="center"/>
              <w:rPr>
                <w:rFonts w:ascii="Times New Roman" w:hAnsi="Times New Roman"/>
                <w:sz w:val="20"/>
                <w:szCs w:val="20"/>
              </w:rPr>
            </w:pPr>
          </w:p>
        </w:tc>
      </w:tr>
      <w:tr w:rsidR="00F0447F" w:rsidRPr="000B3337" w:rsidTr="00F0447F">
        <w:trPr>
          <w:gridAfter w:val="4"/>
          <w:wAfter w:w="3972" w:type="dxa"/>
        </w:trPr>
        <w:tc>
          <w:tcPr>
            <w:tcW w:w="15451"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Раздел 1. Обеспечение деятельности Администрации города Лыткарино, Комитета по управлению имуществом города Лыткарино, Управления Архитектуры и градостроительства города Лыткарино, Финансового управления города Лыткарино.</w:t>
            </w:r>
          </w:p>
        </w:tc>
      </w:tr>
      <w:tr w:rsidR="00F0447F" w:rsidRPr="000B3337" w:rsidTr="00F0447F">
        <w:trPr>
          <w:gridAfter w:val="4"/>
          <w:wAfter w:w="3972" w:type="dxa"/>
          <w:trHeight w:val="659"/>
        </w:trPr>
        <w:tc>
          <w:tcPr>
            <w:tcW w:w="851"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1.1.</w:t>
            </w:r>
          </w:p>
        </w:tc>
        <w:tc>
          <w:tcPr>
            <w:tcW w:w="295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 xml:space="preserve">Обеспечение денежным содержанием работников </w:t>
            </w: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Всего:</w:t>
            </w:r>
          </w:p>
        </w:tc>
        <w:tc>
          <w:tcPr>
            <w:tcW w:w="98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2015-2019 годы</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B16ACF">
            <w:pPr>
              <w:widowControl w:val="0"/>
              <w:autoSpaceDE w:val="0"/>
              <w:autoSpaceDN w:val="0"/>
              <w:adjustRightInd w:val="0"/>
              <w:jc w:val="right"/>
              <w:rPr>
                <w:rFonts w:ascii="Times New Roman" w:hAnsi="Times New Roman"/>
                <w:sz w:val="20"/>
                <w:szCs w:val="20"/>
                <w:lang w:val="en-US"/>
              </w:rPr>
            </w:pPr>
            <w:r w:rsidRPr="000B3337">
              <w:rPr>
                <w:rFonts w:ascii="Times New Roman" w:hAnsi="Times New Roman"/>
                <w:sz w:val="20"/>
                <w:szCs w:val="20"/>
              </w:rPr>
              <w:t>461 </w:t>
            </w:r>
            <w:r w:rsidR="00B16ACF" w:rsidRPr="000B3337">
              <w:rPr>
                <w:rFonts w:ascii="Times New Roman" w:hAnsi="Times New Roman"/>
                <w:sz w:val="20"/>
                <w:szCs w:val="20"/>
                <w:lang w:val="en-US"/>
              </w:rPr>
              <w:t>779</w:t>
            </w:r>
            <w:r w:rsidRPr="000B3337">
              <w:rPr>
                <w:rFonts w:ascii="Times New Roman" w:hAnsi="Times New Roman"/>
                <w:sz w:val="20"/>
                <w:szCs w:val="20"/>
              </w:rPr>
              <w:t>,</w:t>
            </w:r>
            <w:r w:rsidR="00B16ACF" w:rsidRPr="000B3337">
              <w:rPr>
                <w:rFonts w:ascii="Times New Roman" w:hAnsi="Times New Roman"/>
                <w:sz w:val="20"/>
                <w:szCs w:val="20"/>
                <w:lang w:val="en-US"/>
              </w:rPr>
              <w:t>8</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B16ACF">
            <w:pPr>
              <w:widowControl w:val="0"/>
              <w:autoSpaceDE w:val="0"/>
              <w:autoSpaceDN w:val="0"/>
              <w:adjustRightInd w:val="0"/>
              <w:jc w:val="right"/>
              <w:rPr>
                <w:rFonts w:ascii="Times New Roman" w:hAnsi="Times New Roman"/>
                <w:sz w:val="20"/>
                <w:szCs w:val="20"/>
                <w:lang w:val="en-US"/>
              </w:rPr>
            </w:pPr>
            <w:r w:rsidRPr="000B3337">
              <w:rPr>
                <w:rFonts w:ascii="Times New Roman" w:hAnsi="Times New Roman"/>
                <w:sz w:val="20"/>
                <w:szCs w:val="20"/>
              </w:rPr>
              <w:t>91</w:t>
            </w:r>
            <w:r w:rsidR="00B16ACF" w:rsidRPr="000B3337">
              <w:rPr>
                <w:rFonts w:ascii="Times New Roman" w:hAnsi="Times New Roman"/>
                <w:sz w:val="20"/>
                <w:szCs w:val="20"/>
                <w:lang w:val="en-US"/>
              </w:rPr>
              <w:t xml:space="preserve"> 682</w:t>
            </w:r>
            <w:r w:rsidRPr="000B3337">
              <w:rPr>
                <w:rFonts w:ascii="Times New Roman" w:hAnsi="Times New Roman"/>
                <w:sz w:val="20"/>
                <w:szCs w:val="20"/>
              </w:rPr>
              <w:t>,</w:t>
            </w:r>
            <w:r w:rsidR="00B16ACF" w:rsidRPr="000B3337">
              <w:rPr>
                <w:rFonts w:ascii="Times New Roman" w:hAnsi="Times New Roman"/>
                <w:sz w:val="20"/>
                <w:szCs w:val="20"/>
                <w:lang w:val="en-US"/>
              </w:rPr>
              <w:t>9</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rPr>
                <w:rFonts w:ascii="Times New Roman" w:hAnsi="Times New Roman"/>
                <w:sz w:val="20"/>
                <w:szCs w:val="20"/>
              </w:rPr>
            </w:pPr>
            <w:r w:rsidRPr="000B3337">
              <w:rPr>
                <w:rFonts w:ascii="Times New Roman" w:hAnsi="Times New Roman"/>
                <w:sz w:val="20"/>
                <w:szCs w:val="20"/>
              </w:rPr>
              <w:t>92 606,2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rPr>
                <w:rFonts w:ascii="Times New Roman" w:hAnsi="Times New Roman"/>
                <w:sz w:val="20"/>
                <w:szCs w:val="20"/>
              </w:rPr>
            </w:pPr>
            <w:r w:rsidRPr="000B3337">
              <w:rPr>
                <w:rFonts w:ascii="Times New Roman" w:hAnsi="Times New Roman"/>
                <w:sz w:val="20"/>
                <w:szCs w:val="20"/>
              </w:rPr>
              <w:t>92 496,9</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92 496,9</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92 496,9</w:t>
            </w:r>
          </w:p>
        </w:tc>
        <w:tc>
          <w:tcPr>
            <w:tcW w:w="24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r w:rsidRPr="000B3337">
              <w:rPr>
                <w:rFonts w:ascii="Times New Roman" w:hAnsi="Times New Roman"/>
                <w:sz w:val="20"/>
                <w:szCs w:val="20"/>
              </w:rPr>
              <w:t>Администрация города Лыткарино, Комитет по управлению имуществом города Лыткарино, Управление Архитектуры и градостроительства города Лыткарино, Финансовое управление города Лыткарино</w:t>
            </w:r>
          </w:p>
        </w:tc>
      </w:tr>
      <w:tr w:rsidR="00F0447F" w:rsidRPr="000B3337" w:rsidTr="00F0447F">
        <w:trPr>
          <w:gridAfter w:val="4"/>
          <w:wAfter w:w="3972" w:type="dxa"/>
        </w:trPr>
        <w:tc>
          <w:tcPr>
            <w:tcW w:w="851" w:type="dxa"/>
            <w:vMerge/>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c>
          <w:tcPr>
            <w:tcW w:w="2954" w:type="dxa"/>
            <w:vMerge/>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Средства бюджета города Лыткарино</w:t>
            </w:r>
          </w:p>
          <w:p w:rsidR="00F0447F" w:rsidRPr="000B3337" w:rsidRDefault="00F0447F" w:rsidP="00F0447F">
            <w:pPr>
              <w:widowControl w:val="0"/>
              <w:autoSpaceDE w:val="0"/>
              <w:autoSpaceDN w:val="0"/>
              <w:adjustRightInd w:val="0"/>
              <w:rPr>
                <w:rFonts w:ascii="Times New Roman" w:hAnsi="Times New Roman"/>
                <w:sz w:val="20"/>
                <w:szCs w:val="20"/>
              </w:rPr>
            </w:pPr>
          </w:p>
        </w:tc>
        <w:tc>
          <w:tcPr>
            <w:tcW w:w="989" w:type="dxa"/>
            <w:vMerge/>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B16ACF">
            <w:pPr>
              <w:widowControl w:val="0"/>
              <w:autoSpaceDE w:val="0"/>
              <w:autoSpaceDN w:val="0"/>
              <w:adjustRightInd w:val="0"/>
              <w:jc w:val="right"/>
              <w:rPr>
                <w:rFonts w:ascii="Times New Roman" w:hAnsi="Times New Roman"/>
                <w:sz w:val="20"/>
                <w:szCs w:val="20"/>
                <w:lang w:val="en-US"/>
              </w:rPr>
            </w:pPr>
            <w:r w:rsidRPr="000B3337">
              <w:rPr>
                <w:rFonts w:ascii="Times New Roman" w:hAnsi="Times New Roman"/>
                <w:sz w:val="20"/>
                <w:szCs w:val="20"/>
              </w:rPr>
              <w:t>432</w:t>
            </w:r>
            <w:r w:rsidR="00B16ACF" w:rsidRPr="000B3337">
              <w:rPr>
                <w:rFonts w:ascii="Times New Roman" w:hAnsi="Times New Roman"/>
                <w:sz w:val="20"/>
                <w:szCs w:val="20"/>
                <w:lang w:val="en-US"/>
              </w:rPr>
              <w:t xml:space="preserve"> 701</w:t>
            </w:r>
            <w:r w:rsidRPr="000B3337">
              <w:rPr>
                <w:rFonts w:ascii="Times New Roman" w:hAnsi="Times New Roman"/>
                <w:sz w:val="20"/>
                <w:szCs w:val="20"/>
              </w:rPr>
              <w:t>,</w:t>
            </w:r>
            <w:r w:rsidR="00B16ACF" w:rsidRPr="000B3337">
              <w:rPr>
                <w:rFonts w:ascii="Times New Roman" w:hAnsi="Times New Roman"/>
                <w:sz w:val="20"/>
                <w:szCs w:val="20"/>
                <w:lang w:val="en-US"/>
              </w:rPr>
              <w:t>8</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B16ACF">
            <w:pPr>
              <w:widowControl w:val="0"/>
              <w:autoSpaceDE w:val="0"/>
              <w:autoSpaceDN w:val="0"/>
              <w:adjustRightInd w:val="0"/>
              <w:jc w:val="right"/>
              <w:rPr>
                <w:rFonts w:ascii="Times New Roman" w:hAnsi="Times New Roman"/>
                <w:sz w:val="20"/>
                <w:szCs w:val="20"/>
                <w:lang w:val="en-US"/>
              </w:rPr>
            </w:pPr>
            <w:r w:rsidRPr="000B3337">
              <w:rPr>
                <w:rFonts w:ascii="Times New Roman" w:hAnsi="Times New Roman"/>
                <w:sz w:val="20"/>
                <w:szCs w:val="20"/>
              </w:rPr>
              <w:t>86 0</w:t>
            </w:r>
            <w:r w:rsidR="00B16ACF" w:rsidRPr="000B3337">
              <w:rPr>
                <w:rFonts w:ascii="Times New Roman" w:hAnsi="Times New Roman"/>
                <w:sz w:val="20"/>
                <w:szCs w:val="20"/>
                <w:lang w:val="en-US"/>
              </w:rPr>
              <w:t>50</w:t>
            </w:r>
            <w:r w:rsidRPr="000B3337">
              <w:rPr>
                <w:rFonts w:ascii="Times New Roman" w:hAnsi="Times New Roman"/>
                <w:sz w:val="20"/>
                <w:szCs w:val="20"/>
              </w:rPr>
              <w:t>,</w:t>
            </w:r>
            <w:r w:rsidR="00B16ACF" w:rsidRPr="000B3337">
              <w:rPr>
                <w:rFonts w:ascii="Times New Roman" w:hAnsi="Times New Roman"/>
                <w:sz w:val="20"/>
                <w:szCs w:val="20"/>
                <w:lang w:val="en-US"/>
              </w:rPr>
              <w:t>9</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86 644,2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86 668,9</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86 668,9</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86 668,9</w:t>
            </w:r>
          </w:p>
        </w:tc>
        <w:tc>
          <w:tcPr>
            <w:tcW w:w="24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r w:rsidRPr="000B3337">
              <w:rPr>
                <w:rFonts w:ascii="Times New Roman" w:hAnsi="Times New Roman"/>
                <w:sz w:val="20"/>
                <w:szCs w:val="20"/>
              </w:rPr>
              <w:t>Администрация города Лыткарино, Комитет по управлению имуществом города Лыткарино, Управление Архитектуры и градостроительства города Лыткарино, Финансовое управление города Лыткарино</w:t>
            </w:r>
          </w:p>
        </w:tc>
      </w:tr>
      <w:tr w:rsidR="00F0447F" w:rsidRPr="000B3337" w:rsidTr="00F0447F">
        <w:trPr>
          <w:gridAfter w:val="4"/>
          <w:wAfter w:w="3972" w:type="dxa"/>
        </w:trPr>
        <w:tc>
          <w:tcPr>
            <w:tcW w:w="851" w:type="dxa"/>
            <w:vMerge/>
            <w:tcBorders>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c>
          <w:tcPr>
            <w:tcW w:w="2954" w:type="dxa"/>
            <w:vMerge/>
            <w:tcBorders>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Средства бюджета Московской области</w:t>
            </w:r>
          </w:p>
        </w:tc>
        <w:tc>
          <w:tcPr>
            <w:tcW w:w="989" w:type="dxa"/>
            <w:vMerge/>
            <w:tcBorders>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15 020,0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3 004,0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3 004,0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3 004,0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3 004,0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3 004,0</w:t>
            </w:r>
          </w:p>
        </w:tc>
        <w:tc>
          <w:tcPr>
            <w:tcW w:w="24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Администрация города Лыткарино</w:t>
            </w:r>
          </w:p>
        </w:tc>
      </w:tr>
      <w:tr w:rsidR="00F0447F" w:rsidRPr="000B3337" w:rsidTr="00F0447F">
        <w:trPr>
          <w:gridAfter w:val="4"/>
          <w:wAfter w:w="3972" w:type="dxa"/>
        </w:trPr>
        <w:tc>
          <w:tcPr>
            <w:tcW w:w="851" w:type="dxa"/>
            <w:vMerge/>
            <w:tcBorders>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c>
          <w:tcPr>
            <w:tcW w:w="2954" w:type="dxa"/>
            <w:vMerge/>
            <w:tcBorders>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 xml:space="preserve">Средства </w:t>
            </w:r>
            <w:r w:rsidRPr="000B3337">
              <w:rPr>
                <w:rFonts w:ascii="Times New Roman" w:hAnsi="Times New Roman"/>
                <w:sz w:val="20"/>
                <w:szCs w:val="20"/>
              </w:rPr>
              <w:lastRenderedPageBreak/>
              <w:t xml:space="preserve">федерального бюджета </w:t>
            </w:r>
          </w:p>
        </w:tc>
        <w:tc>
          <w:tcPr>
            <w:tcW w:w="989" w:type="dxa"/>
            <w:vMerge/>
            <w:tcBorders>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B16AC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14 0</w:t>
            </w:r>
            <w:r w:rsidR="00B16ACF" w:rsidRPr="000B3337">
              <w:rPr>
                <w:rFonts w:ascii="Times New Roman" w:hAnsi="Times New Roman"/>
                <w:sz w:val="20"/>
                <w:szCs w:val="20"/>
                <w:lang w:val="en-US"/>
              </w:rPr>
              <w:t>58</w:t>
            </w:r>
            <w:r w:rsidRPr="000B3337">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B16AC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2 </w:t>
            </w:r>
            <w:r w:rsidR="00B16ACF" w:rsidRPr="000B3337">
              <w:rPr>
                <w:rFonts w:ascii="Times New Roman" w:hAnsi="Times New Roman"/>
                <w:sz w:val="20"/>
                <w:szCs w:val="20"/>
                <w:lang w:val="en-US"/>
              </w:rPr>
              <w:t>628</w:t>
            </w:r>
            <w:r w:rsidRPr="000B3337">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2 958,0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2 824,0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2 824,0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2 824,0</w:t>
            </w:r>
          </w:p>
        </w:tc>
        <w:tc>
          <w:tcPr>
            <w:tcW w:w="24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 xml:space="preserve">Администрация города </w:t>
            </w:r>
            <w:r w:rsidRPr="000B3337">
              <w:rPr>
                <w:rFonts w:ascii="Times New Roman" w:hAnsi="Times New Roman"/>
                <w:sz w:val="20"/>
                <w:szCs w:val="20"/>
              </w:rPr>
              <w:lastRenderedPageBreak/>
              <w:t>Лыткарино</w:t>
            </w:r>
          </w:p>
        </w:tc>
      </w:tr>
      <w:tr w:rsidR="00F0447F" w:rsidRPr="000B3337" w:rsidTr="00F0447F">
        <w:trPr>
          <w:gridAfter w:val="4"/>
          <w:wAfter w:w="3972" w:type="dxa"/>
        </w:trPr>
        <w:tc>
          <w:tcPr>
            <w:tcW w:w="851"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c>
          <w:tcPr>
            <w:tcW w:w="2954"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Другие источники</w:t>
            </w:r>
          </w:p>
        </w:tc>
        <w:tc>
          <w:tcPr>
            <w:tcW w:w="98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0,0</w:t>
            </w:r>
          </w:p>
        </w:tc>
        <w:tc>
          <w:tcPr>
            <w:tcW w:w="24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r>
      <w:tr w:rsidR="00F0447F" w:rsidRPr="000B3337" w:rsidTr="00F0447F">
        <w:trPr>
          <w:gridAfter w:val="4"/>
          <w:wAfter w:w="3972" w:type="dxa"/>
        </w:trPr>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1.1.1.</w:t>
            </w:r>
          </w:p>
        </w:tc>
        <w:tc>
          <w:tcPr>
            <w:tcW w:w="29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 xml:space="preserve">Обеспечение денежным содержанием, прочими и иными </w:t>
            </w:r>
            <w:proofErr w:type="gramStart"/>
            <w:r w:rsidRPr="000B3337">
              <w:rPr>
                <w:rFonts w:ascii="Times New Roman" w:hAnsi="Times New Roman"/>
                <w:sz w:val="20"/>
                <w:szCs w:val="20"/>
              </w:rPr>
              <w:t>выплатами сотрудников</w:t>
            </w:r>
            <w:proofErr w:type="gramEnd"/>
            <w:r w:rsidRPr="000B3337">
              <w:rPr>
                <w:rFonts w:ascii="Times New Roman" w:hAnsi="Times New Roman"/>
                <w:sz w:val="20"/>
                <w:szCs w:val="20"/>
              </w:rPr>
              <w:t xml:space="preserve"> не реже двух раз в месяц в течение года.</w:t>
            </w:r>
          </w:p>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Обеспечение своевременного перечисления средств во внебюджетные фонды Российской Федерации в течение года на основании установленных законодательством сроков.</w:t>
            </w: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Средства бюджета города Лыткарино</w:t>
            </w:r>
          </w:p>
          <w:p w:rsidR="00F0447F" w:rsidRPr="000B3337" w:rsidRDefault="00F0447F" w:rsidP="00F0447F">
            <w:pPr>
              <w:widowControl w:val="0"/>
              <w:autoSpaceDE w:val="0"/>
              <w:autoSpaceDN w:val="0"/>
              <w:adjustRightInd w:val="0"/>
              <w:rPr>
                <w:rFonts w:ascii="Times New Roman" w:hAnsi="Times New Roman"/>
                <w:sz w:val="20"/>
                <w:szCs w:val="20"/>
              </w:rPr>
            </w:pPr>
          </w:p>
        </w:tc>
        <w:tc>
          <w:tcPr>
            <w:tcW w:w="9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2015-2019 годы</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B16ACF">
            <w:pPr>
              <w:widowControl w:val="0"/>
              <w:autoSpaceDE w:val="0"/>
              <w:autoSpaceDN w:val="0"/>
              <w:adjustRightInd w:val="0"/>
              <w:jc w:val="right"/>
              <w:rPr>
                <w:rFonts w:ascii="Times New Roman" w:hAnsi="Times New Roman"/>
                <w:sz w:val="20"/>
                <w:szCs w:val="20"/>
                <w:lang w:val="en-US"/>
              </w:rPr>
            </w:pPr>
            <w:r w:rsidRPr="000B3337">
              <w:rPr>
                <w:rFonts w:ascii="Times New Roman" w:hAnsi="Times New Roman"/>
                <w:sz w:val="20"/>
                <w:szCs w:val="20"/>
              </w:rPr>
              <w:t>432 </w:t>
            </w:r>
            <w:r w:rsidR="00B16ACF" w:rsidRPr="000B3337">
              <w:rPr>
                <w:rFonts w:ascii="Times New Roman" w:hAnsi="Times New Roman"/>
                <w:sz w:val="20"/>
                <w:szCs w:val="20"/>
                <w:lang w:val="en-US"/>
              </w:rPr>
              <w:t>701</w:t>
            </w:r>
            <w:r w:rsidRPr="000B3337">
              <w:rPr>
                <w:rFonts w:ascii="Times New Roman" w:hAnsi="Times New Roman"/>
                <w:sz w:val="20"/>
                <w:szCs w:val="20"/>
              </w:rPr>
              <w:t>,</w:t>
            </w:r>
            <w:r w:rsidR="00B16ACF" w:rsidRPr="000B3337">
              <w:rPr>
                <w:rFonts w:ascii="Times New Roman" w:hAnsi="Times New Roman"/>
                <w:sz w:val="20"/>
                <w:szCs w:val="20"/>
                <w:lang w:val="en-US"/>
              </w:rPr>
              <w:t>8</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B16ACF">
            <w:pPr>
              <w:widowControl w:val="0"/>
              <w:autoSpaceDE w:val="0"/>
              <w:autoSpaceDN w:val="0"/>
              <w:adjustRightInd w:val="0"/>
              <w:jc w:val="right"/>
              <w:rPr>
                <w:rFonts w:ascii="Times New Roman" w:hAnsi="Times New Roman"/>
                <w:sz w:val="20"/>
                <w:szCs w:val="20"/>
                <w:lang w:val="en-US"/>
              </w:rPr>
            </w:pPr>
            <w:r w:rsidRPr="000B3337">
              <w:rPr>
                <w:rFonts w:ascii="Times New Roman" w:hAnsi="Times New Roman"/>
                <w:sz w:val="20"/>
                <w:szCs w:val="20"/>
              </w:rPr>
              <w:t>86 0</w:t>
            </w:r>
            <w:r w:rsidR="00B16ACF" w:rsidRPr="000B3337">
              <w:rPr>
                <w:rFonts w:ascii="Times New Roman" w:hAnsi="Times New Roman"/>
                <w:sz w:val="20"/>
                <w:szCs w:val="20"/>
                <w:lang w:val="en-US"/>
              </w:rPr>
              <w:t>50</w:t>
            </w:r>
            <w:r w:rsidRPr="000B3337">
              <w:rPr>
                <w:rFonts w:ascii="Times New Roman" w:hAnsi="Times New Roman"/>
                <w:sz w:val="20"/>
                <w:szCs w:val="20"/>
              </w:rPr>
              <w:t>,</w:t>
            </w:r>
            <w:r w:rsidR="00B16ACF" w:rsidRPr="000B3337">
              <w:rPr>
                <w:rFonts w:ascii="Times New Roman" w:hAnsi="Times New Roman"/>
                <w:sz w:val="20"/>
                <w:szCs w:val="20"/>
                <w:lang w:val="en-US"/>
              </w:rPr>
              <w:t>9</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86 644,2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86 668,9</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86 668,9</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86 668,9</w:t>
            </w:r>
          </w:p>
        </w:tc>
        <w:tc>
          <w:tcPr>
            <w:tcW w:w="24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Администрация города Лыткарино, Комитет по управлению имуществом города Лыткарино, Управление Архитектуры и градостроительства города Лыткарино, Финансовое управление города Лыткарино</w:t>
            </w:r>
          </w:p>
          <w:p w:rsidR="00F0447F" w:rsidRPr="000B3337" w:rsidRDefault="00F0447F" w:rsidP="00F0447F">
            <w:pPr>
              <w:widowControl w:val="0"/>
              <w:autoSpaceDE w:val="0"/>
              <w:autoSpaceDN w:val="0"/>
              <w:adjustRightInd w:val="0"/>
              <w:rPr>
                <w:rFonts w:ascii="Times New Roman" w:hAnsi="Times New Roman"/>
                <w:sz w:val="20"/>
                <w:szCs w:val="20"/>
              </w:rPr>
            </w:pPr>
          </w:p>
        </w:tc>
      </w:tr>
      <w:tr w:rsidR="00F0447F" w:rsidRPr="000B3337" w:rsidTr="00F0447F">
        <w:trPr>
          <w:gridAfter w:val="4"/>
          <w:wAfter w:w="3972" w:type="dxa"/>
        </w:trPr>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1.1.2.</w:t>
            </w:r>
          </w:p>
        </w:tc>
        <w:tc>
          <w:tcPr>
            <w:tcW w:w="29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 xml:space="preserve">Обеспечение денежным содержанием, прочими и иными </w:t>
            </w:r>
            <w:proofErr w:type="gramStart"/>
            <w:r w:rsidRPr="000B3337">
              <w:rPr>
                <w:rFonts w:ascii="Times New Roman" w:hAnsi="Times New Roman"/>
                <w:sz w:val="20"/>
                <w:szCs w:val="20"/>
              </w:rPr>
              <w:t>выплатами сотрудников</w:t>
            </w:r>
            <w:proofErr w:type="gramEnd"/>
            <w:r w:rsidRPr="000B3337">
              <w:rPr>
                <w:rFonts w:ascii="Times New Roman" w:hAnsi="Times New Roman"/>
                <w:sz w:val="20"/>
                <w:szCs w:val="20"/>
              </w:rPr>
              <w:t xml:space="preserve"> в целях осуществления ими переданных государственных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 Московской области не реже двух раз в месяц в течение года.</w:t>
            </w:r>
          </w:p>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Обеспечение своевременного перечисления средств во внебюджетные фонды Российской Федерации в течение года на основании установленных законодательством сроков.</w:t>
            </w: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Средства бюджета Московской области</w:t>
            </w:r>
          </w:p>
          <w:p w:rsidR="00F0447F" w:rsidRPr="000B3337" w:rsidRDefault="00F0447F" w:rsidP="00F0447F">
            <w:pPr>
              <w:widowControl w:val="0"/>
              <w:autoSpaceDE w:val="0"/>
              <w:autoSpaceDN w:val="0"/>
              <w:adjustRightInd w:val="0"/>
              <w:rPr>
                <w:rFonts w:ascii="Times New Roman" w:hAnsi="Times New Roman"/>
                <w:sz w:val="20"/>
                <w:szCs w:val="20"/>
              </w:rPr>
            </w:pPr>
          </w:p>
        </w:tc>
        <w:tc>
          <w:tcPr>
            <w:tcW w:w="9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2015-2019 годы</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6 770,0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1 354,0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1 354,0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1 354,0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1 354,0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1 354,0</w:t>
            </w:r>
          </w:p>
        </w:tc>
        <w:tc>
          <w:tcPr>
            <w:tcW w:w="24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Администрация города Лыткарино</w:t>
            </w:r>
          </w:p>
        </w:tc>
      </w:tr>
      <w:tr w:rsidR="00F0447F" w:rsidRPr="000B3337" w:rsidTr="00F0447F">
        <w:trPr>
          <w:gridAfter w:val="4"/>
          <w:wAfter w:w="3972" w:type="dxa"/>
          <w:trHeight w:val="2953"/>
        </w:trPr>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lastRenderedPageBreak/>
              <w:t>1.1.3.</w:t>
            </w:r>
          </w:p>
        </w:tc>
        <w:tc>
          <w:tcPr>
            <w:tcW w:w="29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 xml:space="preserve">Обеспечение денежным содержанием, прочими и иными </w:t>
            </w:r>
            <w:proofErr w:type="gramStart"/>
            <w:r w:rsidRPr="000B3337">
              <w:rPr>
                <w:rFonts w:ascii="Times New Roman" w:hAnsi="Times New Roman"/>
                <w:sz w:val="20"/>
                <w:szCs w:val="20"/>
              </w:rPr>
              <w:t>выплатами сотрудников</w:t>
            </w:r>
            <w:proofErr w:type="gramEnd"/>
            <w:r w:rsidRPr="000B3337">
              <w:rPr>
                <w:rFonts w:ascii="Times New Roman" w:hAnsi="Times New Roman"/>
                <w:sz w:val="20"/>
                <w:szCs w:val="20"/>
              </w:rPr>
              <w:t xml:space="preserve"> в целях осуществления ими первичного воинского учета не реже двух раз в месяц в течение года.</w:t>
            </w:r>
          </w:p>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Обеспечение своевременного перечисления средств во внебюджетные фонды Российской Федерации в течение года на основании установленных законодательством сроков.</w:t>
            </w: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 xml:space="preserve">Средства федерального бюджета  </w:t>
            </w:r>
          </w:p>
        </w:tc>
        <w:tc>
          <w:tcPr>
            <w:tcW w:w="9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2015-2019 годы</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B16AC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 xml:space="preserve">14 </w:t>
            </w:r>
            <w:r w:rsidR="00B16ACF" w:rsidRPr="000B3337">
              <w:rPr>
                <w:rFonts w:ascii="Times New Roman" w:hAnsi="Times New Roman"/>
                <w:sz w:val="20"/>
                <w:szCs w:val="20"/>
                <w:lang w:val="en-US"/>
              </w:rPr>
              <w:t>0</w:t>
            </w:r>
            <w:r w:rsidRPr="000B3337">
              <w:rPr>
                <w:rFonts w:ascii="Times New Roman" w:hAnsi="Times New Roman"/>
                <w:sz w:val="20"/>
                <w:szCs w:val="20"/>
              </w:rPr>
              <w:t>5</w:t>
            </w:r>
            <w:r w:rsidR="00B16ACF" w:rsidRPr="000B3337">
              <w:rPr>
                <w:rFonts w:ascii="Times New Roman" w:hAnsi="Times New Roman"/>
                <w:sz w:val="20"/>
                <w:szCs w:val="20"/>
                <w:lang w:val="en-US"/>
              </w:rPr>
              <w:t>8</w:t>
            </w:r>
            <w:r w:rsidRPr="000B3337">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B16AC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2 </w:t>
            </w:r>
            <w:r w:rsidR="00B16ACF" w:rsidRPr="000B3337">
              <w:rPr>
                <w:rFonts w:ascii="Times New Roman" w:hAnsi="Times New Roman"/>
                <w:sz w:val="20"/>
                <w:szCs w:val="20"/>
                <w:lang w:val="en-US"/>
              </w:rPr>
              <w:t>6</w:t>
            </w:r>
            <w:r w:rsidRPr="000B3337">
              <w:rPr>
                <w:rFonts w:ascii="Times New Roman" w:hAnsi="Times New Roman"/>
                <w:sz w:val="20"/>
                <w:szCs w:val="20"/>
              </w:rPr>
              <w:t>2</w:t>
            </w:r>
            <w:r w:rsidR="00B16ACF" w:rsidRPr="000B3337">
              <w:rPr>
                <w:rFonts w:ascii="Times New Roman" w:hAnsi="Times New Roman"/>
                <w:sz w:val="20"/>
                <w:szCs w:val="20"/>
                <w:lang w:val="en-US"/>
              </w:rPr>
              <w:t>8</w:t>
            </w:r>
            <w:r w:rsidRPr="000B3337">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2 958,0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2 824,0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2 824,0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2 824,0</w:t>
            </w:r>
          </w:p>
        </w:tc>
        <w:tc>
          <w:tcPr>
            <w:tcW w:w="24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Администрация города Лыткарино</w:t>
            </w:r>
          </w:p>
        </w:tc>
      </w:tr>
      <w:tr w:rsidR="00F0447F" w:rsidRPr="000B3337" w:rsidTr="00F0447F">
        <w:trPr>
          <w:gridAfter w:val="4"/>
          <w:wAfter w:w="3972" w:type="dxa"/>
          <w:trHeight w:val="2953"/>
        </w:trPr>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1.1.4</w:t>
            </w:r>
          </w:p>
        </w:tc>
        <w:tc>
          <w:tcPr>
            <w:tcW w:w="29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 xml:space="preserve">Обеспечение денежным содержанием, прочими и иными </w:t>
            </w:r>
            <w:proofErr w:type="gramStart"/>
            <w:r w:rsidRPr="000B3337">
              <w:rPr>
                <w:rFonts w:ascii="Times New Roman" w:hAnsi="Times New Roman"/>
                <w:sz w:val="20"/>
                <w:szCs w:val="20"/>
              </w:rPr>
              <w:t>выплатами сотрудников</w:t>
            </w:r>
            <w:proofErr w:type="gramEnd"/>
            <w:r w:rsidRPr="000B3337">
              <w:rPr>
                <w:rFonts w:ascii="Times New Roman" w:hAnsi="Times New Roman"/>
                <w:sz w:val="20"/>
                <w:szCs w:val="20"/>
              </w:rPr>
              <w:t xml:space="preserve"> в целях осуществления ими переданных государственных полномочий по  </w:t>
            </w:r>
            <w:r w:rsidR="00870D42" w:rsidRPr="000B3337">
              <w:rPr>
                <w:rFonts w:ascii="Times New Roman" w:hAnsi="Times New Roman"/>
                <w:sz w:val="20"/>
                <w:szCs w:val="20"/>
              </w:rPr>
              <w:t>распоряжению земельными участками, государственная собственность на которые не разграничена, расположенными на территории городского округа, но н</w:t>
            </w:r>
            <w:r w:rsidRPr="000B3337">
              <w:rPr>
                <w:rFonts w:ascii="Times New Roman" w:hAnsi="Times New Roman"/>
                <w:sz w:val="20"/>
                <w:szCs w:val="20"/>
              </w:rPr>
              <w:t>е реже двух раз в месяц в течение года.</w:t>
            </w:r>
          </w:p>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Обеспечение своевременного перечисления средств во внебюджетные фонды Российской Федерации в течение года на основании установленных законодательством сроков.</w:t>
            </w: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Средства бюджета Московской области</w:t>
            </w:r>
          </w:p>
          <w:p w:rsidR="00F0447F" w:rsidRPr="000B3337" w:rsidRDefault="00F0447F" w:rsidP="00F0447F">
            <w:pPr>
              <w:widowControl w:val="0"/>
              <w:autoSpaceDE w:val="0"/>
              <w:autoSpaceDN w:val="0"/>
              <w:adjustRightInd w:val="0"/>
              <w:rPr>
                <w:rFonts w:ascii="Times New Roman" w:hAnsi="Times New Roman"/>
                <w:sz w:val="20"/>
                <w:szCs w:val="20"/>
              </w:rPr>
            </w:pPr>
          </w:p>
        </w:tc>
        <w:tc>
          <w:tcPr>
            <w:tcW w:w="9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2015-2019 годы</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8 250,0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1 650,0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1 650,0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1 650,0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1 650,0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1 650,0</w:t>
            </w:r>
          </w:p>
        </w:tc>
        <w:tc>
          <w:tcPr>
            <w:tcW w:w="24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Комитет по управлению имуществом г</w:t>
            </w:r>
            <w:proofErr w:type="gramStart"/>
            <w:r w:rsidRPr="000B3337">
              <w:rPr>
                <w:rFonts w:ascii="Times New Roman" w:hAnsi="Times New Roman"/>
                <w:sz w:val="20"/>
                <w:szCs w:val="20"/>
              </w:rPr>
              <w:t>.Л</w:t>
            </w:r>
            <w:proofErr w:type="gramEnd"/>
            <w:r w:rsidRPr="000B3337">
              <w:rPr>
                <w:rFonts w:ascii="Times New Roman" w:hAnsi="Times New Roman"/>
                <w:sz w:val="20"/>
                <w:szCs w:val="20"/>
              </w:rPr>
              <w:t>ыткарино</w:t>
            </w:r>
          </w:p>
        </w:tc>
      </w:tr>
      <w:tr w:rsidR="00F0447F" w:rsidRPr="000B3337" w:rsidTr="00F0447F">
        <w:trPr>
          <w:gridAfter w:val="4"/>
          <w:wAfter w:w="3972" w:type="dxa"/>
        </w:trPr>
        <w:tc>
          <w:tcPr>
            <w:tcW w:w="851"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1.2.</w:t>
            </w:r>
          </w:p>
        </w:tc>
        <w:tc>
          <w:tcPr>
            <w:tcW w:w="295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 xml:space="preserve">Материальные затраты </w:t>
            </w: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Всего:</w:t>
            </w:r>
          </w:p>
        </w:tc>
        <w:tc>
          <w:tcPr>
            <w:tcW w:w="98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2015-2019 годы</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B16ACF">
            <w:pPr>
              <w:widowControl w:val="0"/>
              <w:autoSpaceDE w:val="0"/>
              <w:autoSpaceDN w:val="0"/>
              <w:adjustRightInd w:val="0"/>
              <w:jc w:val="right"/>
              <w:rPr>
                <w:rFonts w:ascii="Times New Roman" w:hAnsi="Times New Roman"/>
                <w:sz w:val="20"/>
                <w:szCs w:val="20"/>
                <w:lang w:val="en-US"/>
              </w:rPr>
            </w:pPr>
            <w:r w:rsidRPr="000B3337">
              <w:rPr>
                <w:rFonts w:ascii="Times New Roman" w:hAnsi="Times New Roman"/>
                <w:sz w:val="20"/>
                <w:szCs w:val="20"/>
              </w:rPr>
              <w:t>11</w:t>
            </w:r>
            <w:r w:rsidR="00B16ACF" w:rsidRPr="000B3337">
              <w:rPr>
                <w:rFonts w:ascii="Times New Roman" w:hAnsi="Times New Roman"/>
                <w:sz w:val="20"/>
                <w:szCs w:val="20"/>
                <w:lang w:val="en-US"/>
              </w:rPr>
              <w:t>2</w:t>
            </w:r>
            <w:r w:rsidRPr="000B3337">
              <w:rPr>
                <w:rFonts w:ascii="Times New Roman" w:hAnsi="Times New Roman"/>
                <w:sz w:val="20"/>
                <w:szCs w:val="20"/>
              </w:rPr>
              <w:t> </w:t>
            </w:r>
            <w:r w:rsidR="00B16ACF" w:rsidRPr="000B3337">
              <w:rPr>
                <w:rFonts w:ascii="Times New Roman" w:hAnsi="Times New Roman"/>
                <w:sz w:val="20"/>
                <w:szCs w:val="20"/>
                <w:lang w:val="en-US"/>
              </w:rPr>
              <w:t>719</w:t>
            </w:r>
            <w:r w:rsidRPr="000B3337">
              <w:rPr>
                <w:rFonts w:ascii="Times New Roman" w:hAnsi="Times New Roman"/>
                <w:sz w:val="20"/>
                <w:szCs w:val="20"/>
              </w:rPr>
              <w:t>,</w:t>
            </w:r>
            <w:r w:rsidR="00B16ACF" w:rsidRPr="000B3337">
              <w:rPr>
                <w:rFonts w:ascii="Times New Roman" w:hAnsi="Times New Roman"/>
                <w:sz w:val="20"/>
                <w:szCs w:val="20"/>
                <w:lang w:val="en-US"/>
              </w:rPr>
              <w:t>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B16ACF">
            <w:pPr>
              <w:widowControl w:val="0"/>
              <w:autoSpaceDE w:val="0"/>
              <w:autoSpaceDN w:val="0"/>
              <w:adjustRightInd w:val="0"/>
              <w:jc w:val="right"/>
              <w:rPr>
                <w:rFonts w:ascii="Times New Roman" w:hAnsi="Times New Roman"/>
                <w:sz w:val="20"/>
                <w:szCs w:val="20"/>
                <w:lang w:val="en-US"/>
              </w:rPr>
            </w:pPr>
            <w:r w:rsidRPr="000B3337">
              <w:rPr>
                <w:rFonts w:ascii="Times New Roman" w:hAnsi="Times New Roman"/>
                <w:sz w:val="20"/>
                <w:szCs w:val="20"/>
              </w:rPr>
              <w:t>22 </w:t>
            </w:r>
            <w:r w:rsidR="00B16ACF" w:rsidRPr="000B3337">
              <w:rPr>
                <w:rFonts w:ascii="Times New Roman" w:hAnsi="Times New Roman"/>
                <w:sz w:val="20"/>
                <w:szCs w:val="20"/>
                <w:lang w:val="en-US"/>
              </w:rPr>
              <w:t>07</w:t>
            </w:r>
            <w:r w:rsidRPr="000B3337">
              <w:rPr>
                <w:rFonts w:ascii="Times New Roman" w:hAnsi="Times New Roman"/>
                <w:sz w:val="20"/>
                <w:szCs w:val="20"/>
              </w:rPr>
              <w:t>5,</w:t>
            </w:r>
            <w:r w:rsidR="00B16ACF" w:rsidRPr="000B3337">
              <w:rPr>
                <w:rFonts w:ascii="Times New Roman" w:hAnsi="Times New Roman"/>
                <w:sz w:val="20"/>
                <w:szCs w:val="20"/>
                <w:lang w:val="en-US"/>
              </w:rPr>
              <w:t>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22 587,2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22 685,4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22 685,4</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22 685,4</w:t>
            </w:r>
          </w:p>
        </w:tc>
        <w:tc>
          <w:tcPr>
            <w:tcW w:w="241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 xml:space="preserve">Администрация города Лыткарино, Комитет по управлению имуществом города Лыткарино, Управление Архитектуры и градостроительства города Лыткарино, Финансовое управления </w:t>
            </w:r>
            <w:r w:rsidRPr="000B3337">
              <w:rPr>
                <w:rFonts w:ascii="Times New Roman" w:hAnsi="Times New Roman"/>
                <w:sz w:val="20"/>
                <w:szCs w:val="20"/>
              </w:rPr>
              <w:lastRenderedPageBreak/>
              <w:t>города Лыткарино</w:t>
            </w:r>
          </w:p>
        </w:tc>
      </w:tr>
      <w:tr w:rsidR="00F0447F" w:rsidRPr="000B3337" w:rsidTr="00F0447F">
        <w:trPr>
          <w:gridAfter w:val="4"/>
          <w:wAfter w:w="3972" w:type="dxa"/>
        </w:trPr>
        <w:tc>
          <w:tcPr>
            <w:tcW w:w="851" w:type="dxa"/>
            <w:vMerge/>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c>
          <w:tcPr>
            <w:tcW w:w="2954" w:type="dxa"/>
            <w:vMerge/>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989" w:type="dxa"/>
            <w:vMerge/>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5D5054">
            <w:pPr>
              <w:widowControl w:val="0"/>
              <w:autoSpaceDE w:val="0"/>
              <w:autoSpaceDN w:val="0"/>
              <w:adjustRightInd w:val="0"/>
              <w:jc w:val="right"/>
              <w:rPr>
                <w:rFonts w:ascii="Times New Roman" w:hAnsi="Times New Roman"/>
                <w:sz w:val="20"/>
                <w:szCs w:val="20"/>
                <w:lang w:val="en-US"/>
              </w:rPr>
            </w:pPr>
            <w:r w:rsidRPr="000B3337">
              <w:rPr>
                <w:rFonts w:ascii="Times New Roman" w:hAnsi="Times New Roman"/>
                <w:sz w:val="20"/>
                <w:szCs w:val="20"/>
              </w:rPr>
              <w:t>109 </w:t>
            </w:r>
            <w:r w:rsidR="005D5054" w:rsidRPr="000B3337">
              <w:rPr>
                <w:rFonts w:ascii="Times New Roman" w:hAnsi="Times New Roman"/>
                <w:sz w:val="20"/>
                <w:szCs w:val="20"/>
                <w:lang w:val="en-US"/>
              </w:rPr>
              <w:t>780</w:t>
            </w:r>
            <w:r w:rsidRPr="000B3337">
              <w:rPr>
                <w:rFonts w:ascii="Times New Roman" w:hAnsi="Times New Roman"/>
                <w:sz w:val="20"/>
                <w:szCs w:val="20"/>
              </w:rPr>
              <w:t>,</w:t>
            </w:r>
            <w:r w:rsidR="005D5054" w:rsidRPr="000B3337">
              <w:rPr>
                <w:rFonts w:ascii="Times New Roman" w:hAnsi="Times New Roman"/>
                <w:sz w:val="20"/>
                <w:szCs w:val="20"/>
                <w:lang w:val="en-US"/>
              </w:rPr>
              <w:t>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5D5054">
            <w:pPr>
              <w:widowControl w:val="0"/>
              <w:autoSpaceDE w:val="0"/>
              <w:autoSpaceDN w:val="0"/>
              <w:adjustRightInd w:val="0"/>
              <w:jc w:val="right"/>
              <w:rPr>
                <w:rFonts w:ascii="Times New Roman" w:hAnsi="Times New Roman"/>
                <w:sz w:val="20"/>
                <w:szCs w:val="20"/>
                <w:lang w:val="en-US"/>
              </w:rPr>
            </w:pPr>
            <w:r w:rsidRPr="000B3337">
              <w:rPr>
                <w:rFonts w:ascii="Times New Roman" w:hAnsi="Times New Roman"/>
                <w:sz w:val="20"/>
                <w:szCs w:val="20"/>
              </w:rPr>
              <w:t>21 8</w:t>
            </w:r>
            <w:r w:rsidR="005D5054" w:rsidRPr="000B3337">
              <w:rPr>
                <w:rFonts w:ascii="Times New Roman" w:hAnsi="Times New Roman"/>
                <w:sz w:val="20"/>
                <w:szCs w:val="20"/>
                <w:lang w:val="en-US"/>
              </w:rPr>
              <w:t>04</w:t>
            </w:r>
            <w:r w:rsidRPr="000B3337">
              <w:rPr>
                <w:rFonts w:ascii="Times New Roman" w:hAnsi="Times New Roman"/>
                <w:sz w:val="20"/>
                <w:szCs w:val="20"/>
              </w:rPr>
              <w:t>,</w:t>
            </w:r>
            <w:r w:rsidR="005D5054" w:rsidRPr="000B3337">
              <w:rPr>
                <w:rFonts w:ascii="Times New Roman" w:hAnsi="Times New Roman"/>
                <w:sz w:val="20"/>
                <w:szCs w:val="20"/>
                <w:lang w:val="en-US"/>
              </w:rPr>
              <w:t>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21 917,2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22 019,4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22 019,4</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22 019,4</w:t>
            </w:r>
          </w:p>
        </w:tc>
        <w:tc>
          <w:tcPr>
            <w:tcW w:w="241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Администрация города Лыткарино, Комитет по управлению имуществом города Лыткарино, Управление Архитектуры и градостроительства города Лыткарино, Финансовое управления города Лыткарино</w:t>
            </w:r>
          </w:p>
        </w:tc>
      </w:tr>
      <w:tr w:rsidR="00F0447F" w:rsidRPr="000B3337" w:rsidTr="00F0447F">
        <w:trPr>
          <w:gridAfter w:val="4"/>
          <w:wAfter w:w="3972" w:type="dxa"/>
        </w:trPr>
        <w:tc>
          <w:tcPr>
            <w:tcW w:w="851" w:type="dxa"/>
            <w:vMerge/>
            <w:tcBorders>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c>
          <w:tcPr>
            <w:tcW w:w="2954" w:type="dxa"/>
            <w:vMerge/>
            <w:tcBorders>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Средства бюджета Московской области</w:t>
            </w:r>
          </w:p>
        </w:tc>
        <w:tc>
          <w:tcPr>
            <w:tcW w:w="989" w:type="dxa"/>
            <w:vMerge/>
            <w:tcBorders>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5D5054" w:rsidP="005D5054">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lang w:val="en-US"/>
              </w:rPr>
              <w:t>2</w:t>
            </w:r>
            <w:r w:rsidR="00F0447F" w:rsidRPr="000B3337">
              <w:rPr>
                <w:rFonts w:ascii="Times New Roman" w:hAnsi="Times New Roman"/>
                <w:sz w:val="20"/>
                <w:szCs w:val="20"/>
              </w:rPr>
              <w:t xml:space="preserve"> </w:t>
            </w:r>
            <w:r w:rsidRPr="000B3337">
              <w:rPr>
                <w:rFonts w:ascii="Times New Roman" w:hAnsi="Times New Roman"/>
                <w:sz w:val="20"/>
                <w:szCs w:val="20"/>
                <w:lang w:val="en-US"/>
              </w:rPr>
              <w:t>939</w:t>
            </w:r>
            <w:r w:rsidR="00F0447F" w:rsidRPr="000B3337">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5D5054"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lang w:val="en-US"/>
              </w:rPr>
              <w:t>271</w:t>
            </w:r>
            <w:r w:rsidR="00F0447F" w:rsidRPr="000B3337">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670,0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666,0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666,0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666,0</w:t>
            </w:r>
          </w:p>
        </w:tc>
        <w:tc>
          <w:tcPr>
            <w:tcW w:w="241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Администрация города Лыткарино, Комитет по управлению имуществом г</w:t>
            </w:r>
            <w:proofErr w:type="gramStart"/>
            <w:r w:rsidRPr="000B3337">
              <w:rPr>
                <w:rFonts w:ascii="Times New Roman" w:hAnsi="Times New Roman"/>
                <w:sz w:val="20"/>
                <w:szCs w:val="20"/>
              </w:rPr>
              <w:t>.Л</w:t>
            </w:r>
            <w:proofErr w:type="gramEnd"/>
            <w:r w:rsidRPr="000B3337">
              <w:rPr>
                <w:rFonts w:ascii="Times New Roman" w:hAnsi="Times New Roman"/>
                <w:sz w:val="20"/>
                <w:szCs w:val="20"/>
              </w:rPr>
              <w:t>ыткарино</w:t>
            </w:r>
          </w:p>
        </w:tc>
      </w:tr>
      <w:tr w:rsidR="00F0447F" w:rsidRPr="000B3337" w:rsidTr="00F0447F">
        <w:tc>
          <w:tcPr>
            <w:tcW w:w="851" w:type="dxa"/>
            <w:vMerge/>
            <w:tcBorders>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c>
          <w:tcPr>
            <w:tcW w:w="2954" w:type="dxa"/>
            <w:vMerge/>
            <w:tcBorders>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Средства федерального бюджета</w:t>
            </w:r>
          </w:p>
        </w:tc>
        <w:tc>
          <w:tcPr>
            <w:tcW w:w="989" w:type="dxa"/>
            <w:vMerge/>
            <w:tcBorders>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00,0</w:t>
            </w:r>
          </w:p>
        </w:tc>
        <w:tc>
          <w:tcPr>
            <w:tcW w:w="241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Администрация города Лыткарино</w:t>
            </w:r>
          </w:p>
        </w:tc>
        <w:tc>
          <w:tcPr>
            <w:tcW w:w="993" w:type="dxa"/>
          </w:tcPr>
          <w:p w:rsidR="00F0447F" w:rsidRPr="000B3337" w:rsidRDefault="00F0447F" w:rsidP="00F0447F"/>
        </w:tc>
        <w:tc>
          <w:tcPr>
            <w:tcW w:w="993" w:type="dxa"/>
          </w:tcPr>
          <w:p w:rsidR="00F0447F" w:rsidRPr="000B3337" w:rsidRDefault="00F0447F" w:rsidP="00F0447F"/>
        </w:tc>
        <w:tc>
          <w:tcPr>
            <w:tcW w:w="993" w:type="dxa"/>
          </w:tcPr>
          <w:p w:rsidR="00F0447F" w:rsidRPr="000B3337" w:rsidRDefault="00F0447F" w:rsidP="00F0447F"/>
        </w:tc>
        <w:tc>
          <w:tcPr>
            <w:tcW w:w="993" w:type="dxa"/>
          </w:tcPr>
          <w:p w:rsidR="00F0447F" w:rsidRPr="000B3337" w:rsidRDefault="00F0447F" w:rsidP="00F0447F"/>
        </w:tc>
      </w:tr>
      <w:tr w:rsidR="00F0447F" w:rsidRPr="000B3337" w:rsidTr="00F0447F">
        <w:trPr>
          <w:gridAfter w:val="4"/>
          <w:wAfter w:w="3972" w:type="dxa"/>
        </w:trPr>
        <w:tc>
          <w:tcPr>
            <w:tcW w:w="851"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c>
          <w:tcPr>
            <w:tcW w:w="2954"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Другие источники</w:t>
            </w:r>
          </w:p>
        </w:tc>
        <w:tc>
          <w:tcPr>
            <w:tcW w:w="98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0,0</w:t>
            </w:r>
          </w:p>
        </w:tc>
        <w:tc>
          <w:tcPr>
            <w:tcW w:w="241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r>
      <w:tr w:rsidR="00F0447F" w:rsidRPr="000B3337" w:rsidTr="00F0447F">
        <w:trPr>
          <w:gridAfter w:val="4"/>
          <w:wAfter w:w="3972" w:type="dxa"/>
        </w:trPr>
        <w:tc>
          <w:tcPr>
            <w:tcW w:w="851"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1.2.1.</w:t>
            </w:r>
          </w:p>
          <w:p w:rsidR="00F0447F" w:rsidRPr="000B3337" w:rsidRDefault="00F0447F" w:rsidP="00F0447F">
            <w:pPr>
              <w:widowControl w:val="0"/>
              <w:autoSpaceDE w:val="0"/>
              <w:autoSpaceDN w:val="0"/>
              <w:adjustRightInd w:val="0"/>
              <w:rPr>
                <w:rFonts w:ascii="Times New Roman" w:hAnsi="Times New Roman"/>
                <w:sz w:val="20"/>
                <w:szCs w:val="20"/>
              </w:rPr>
            </w:pPr>
          </w:p>
        </w:tc>
        <w:tc>
          <w:tcPr>
            <w:tcW w:w="295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Материальные затраты</w:t>
            </w:r>
          </w:p>
          <w:p w:rsidR="00F0447F" w:rsidRPr="000B3337" w:rsidRDefault="00F0447F" w:rsidP="00F0447F">
            <w:pPr>
              <w:widowControl w:val="0"/>
              <w:autoSpaceDE w:val="0"/>
              <w:autoSpaceDN w:val="0"/>
              <w:adjustRightInd w:val="0"/>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Всего:</w:t>
            </w:r>
          </w:p>
        </w:tc>
        <w:tc>
          <w:tcPr>
            <w:tcW w:w="98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2015-2019 годы</w:t>
            </w:r>
          </w:p>
          <w:p w:rsidR="00F0447F" w:rsidRPr="000B3337" w:rsidRDefault="00F0447F" w:rsidP="00F0447F">
            <w:pPr>
              <w:widowControl w:val="0"/>
              <w:autoSpaceDE w:val="0"/>
              <w:autoSpaceDN w:val="0"/>
              <w:adjustRightInd w:val="0"/>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5D5054">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80</w:t>
            </w:r>
            <w:r w:rsidR="005D5054" w:rsidRPr="000B3337">
              <w:rPr>
                <w:rFonts w:ascii="Times New Roman" w:hAnsi="Times New Roman"/>
                <w:sz w:val="20"/>
                <w:szCs w:val="20"/>
                <w:lang w:val="en-US"/>
              </w:rPr>
              <w:t xml:space="preserve"> 8</w:t>
            </w:r>
            <w:r w:rsidRPr="000B3337">
              <w:rPr>
                <w:rFonts w:ascii="Times New Roman" w:hAnsi="Times New Roman"/>
                <w:sz w:val="20"/>
                <w:szCs w:val="20"/>
              </w:rPr>
              <w:t>23,5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5D5054">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16 </w:t>
            </w:r>
            <w:r w:rsidR="005D5054" w:rsidRPr="000B3337">
              <w:rPr>
                <w:rFonts w:ascii="Times New Roman" w:hAnsi="Times New Roman"/>
                <w:sz w:val="20"/>
                <w:szCs w:val="20"/>
                <w:lang w:val="en-US"/>
              </w:rPr>
              <w:t>0</w:t>
            </w:r>
            <w:r w:rsidRPr="000B3337">
              <w:rPr>
                <w:rFonts w:ascii="Times New Roman" w:hAnsi="Times New Roman"/>
                <w:sz w:val="20"/>
                <w:szCs w:val="20"/>
              </w:rPr>
              <w:t>23,9</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16 144,1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16 218,5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16 218,5</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16 218,5</w:t>
            </w:r>
          </w:p>
        </w:tc>
        <w:tc>
          <w:tcPr>
            <w:tcW w:w="241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 xml:space="preserve">Администрация города Лыткарино </w:t>
            </w:r>
          </w:p>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 xml:space="preserve"> </w:t>
            </w:r>
          </w:p>
        </w:tc>
      </w:tr>
      <w:tr w:rsidR="00F0447F" w:rsidRPr="000B3337" w:rsidTr="00F0447F">
        <w:trPr>
          <w:gridAfter w:val="4"/>
          <w:wAfter w:w="3972" w:type="dxa"/>
        </w:trPr>
        <w:tc>
          <w:tcPr>
            <w:tcW w:w="851" w:type="dxa"/>
            <w:vMerge/>
            <w:tcBorders>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c>
          <w:tcPr>
            <w:tcW w:w="2954" w:type="dxa"/>
            <w:vMerge/>
            <w:tcBorders>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989" w:type="dxa"/>
            <w:vMerge/>
            <w:tcBorders>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79 982,5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15 850,9</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15 974,1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16 052,5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16 052,5</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16 052,5</w:t>
            </w:r>
          </w:p>
        </w:tc>
        <w:tc>
          <w:tcPr>
            <w:tcW w:w="2413" w:type="dxa"/>
            <w:vMerge/>
            <w:tcBorders>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r>
      <w:tr w:rsidR="00F0447F" w:rsidRPr="000B3337" w:rsidTr="00F0447F">
        <w:trPr>
          <w:gridAfter w:val="4"/>
          <w:wAfter w:w="3972" w:type="dxa"/>
        </w:trPr>
        <w:tc>
          <w:tcPr>
            <w:tcW w:w="851" w:type="dxa"/>
            <w:vMerge/>
            <w:tcBorders>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c>
          <w:tcPr>
            <w:tcW w:w="2954" w:type="dxa"/>
            <w:vMerge/>
            <w:tcBorders>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Средства бюджета Московской области</w:t>
            </w:r>
          </w:p>
        </w:tc>
        <w:tc>
          <w:tcPr>
            <w:tcW w:w="989" w:type="dxa"/>
            <w:vMerge/>
            <w:tcBorders>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841,0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173,0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170,0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166,0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166,0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166,0</w:t>
            </w:r>
          </w:p>
        </w:tc>
        <w:tc>
          <w:tcPr>
            <w:tcW w:w="2413" w:type="dxa"/>
            <w:vMerge/>
            <w:tcBorders>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r>
      <w:tr w:rsidR="00F0447F" w:rsidRPr="000B3337" w:rsidTr="00F0447F">
        <w:trPr>
          <w:gridAfter w:val="4"/>
          <w:wAfter w:w="3972" w:type="dxa"/>
        </w:trPr>
        <w:tc>
          <w:tcPr>
            <w:tcW w:w="851" w:type="dxa"/>
            <w:vMerge/>
            <w:tcBorders>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c>
          <w:tcPr>
            <w:tcW w:w="2954" w:type="dxa"/>
            <w:vMerge/>
            <w:tcBorders>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 xml:space="preserve">Средства федерального бюджета </w:t>
            </w:r>
          </w:p>
        </w:tc>
        <w:tc>
          <w:tcPr>
            <w:tcW w:w="989" w:type="dxa"/>
            <w:vMerge/>
            <w:tcBorders>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100,0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100,0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00,0</w:t>
            </w:r>
          </w:p>
        </w:tc>
        <w:tc>
          <w:tcPr>
            <w:tcW w:w="2413" w:type="dxa"/>
            <w:vMerge/>
            <w:tcBorders>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r>
      <w:tr w:rsidR="00F0447F" w:rsidRPr="000B3337" w:rsidTr="00F0447F">
        <w:trPr>
          <w:gridAfter w:val="4"/>
          <w:wAfter w:w="3972" w:type="dxa"/>
        </w:trPr>
        <w:tc>
          <w:tcPr>
            <w:tcW w:w="851"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1.2.2.</w:t>
            </w:r>
          </w:p>
        </w:tc>
        <w:tc>
          <w:tcPr>
            <w:tcW w:w="295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Материальные затраты</w:t>
            </w: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Всего:</w:t>
            </w:r>
          </w:p>
        </w:tc>
        <w:tc>
          <w:tcPr>
            <w:tcW w:w="98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2015-2019 годы</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5D5054">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12 </w:t>
            </w:r>
            <w:r w:rsidR="005D5054" w:rsidRPr="000B3337">
              <w:rPr>
                <w:rFonts w:ascii="Times New Roman" w:hAnsi="Times New Roman"/>
                <w:sz w:val="20"/>
                <w:szCs w:val="20"/>
                <w:lang w:val="en-US"/>
              </w:rPr>
              <w:t>200</w:t>
            </w:r>
            <w:r w:rsidRPr="000B3337">
              <w:rPr>
                <w:rFonts w:ascii="Times New Roman" w:hAnsi="Times New Roman"/>
                <w:sz w:val="20"/>
                <w:szCs w:val="20"/>
              </w:rPr>
              <w:t>,7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5D5054">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2 </w:t>
            </w:r>
            <w:r w:rsidR="005D5054" w:rsidRPr="000B3337">
              <w:rPr>
                <w:rFonts w:ascii="Times New Roman" w:hAnsi="Times New Roman"/>
                <w:sz w:val="20"/>
                <w:szCs w:val="20"/>
                <w:lang w:val="en-US"/>
              </w:rPr>
              <w:t>1</w:t>
            </w:r>
            <w:r w:rsidRPr="000B3337">
              <w:rPr>
                <w:rFonts w:ascii="Times New Roman" w:hAnsi="Times New Roman"/>
                <w:sz w:val="20"/>
                <w:szCs w:val="20"/>
              </w:rPr>
              <w:t>0</w:t>
            </w:r>
            <w:r w:rsidR="005D5054" w:rsidRPr="000B3337">
              <w:rPr>
                <w:rFonts w:ascii="Times New Roman" w:hAnsi="Times New Roman"/>
                <w:sz w:val="20"/>
                <w:szCs w:val="20"/>
                <w:lang w:val="en-US"/>
              </w:rPr>
              <w:t>5</w:t>
            </w:r>
            <w:r w:rsidRPr="000B3337">
              <w:rPr>
                <w:rFonts w:ascii="Times New Roman" w:hAnsi="Times New Roman"/>
                <w:sz w:val="20"/>
                <w:szCs w:val="20"/>
              </w:rPr>
              <w:t>,6</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2 516,8</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2 526,1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2 526,1</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2 526,1</w:t>
            </w:r>
          </w:p>
        </w:tc>
        <w:tc>
          <w:tcPr>
            <w:tcW w:w="241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Комитет по управлению имуществом города Лыткарино</w:t>
            </w:r>
          </w:p>
        </w:tc>
      </w:tr>
      <w:tr w:rsidR="00F0447F" w:rsidRPr="000B3337" w:rsidTr="00F0447F">
        <w:trPr>
          <w:gridAfter w:val="4"/>
          <w:wAfter w:w="3972" w:type="dxa"/>
        </w:trPr>
        <w:tc>
          <w:tcPr>
            <w:tcW w:w="851" w:type="dxa"/>
            <w:vMerge/>
            <w:tcBorders>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c>
          <w:tcPr>
            <w:tcW w:w="2954" w:type="dxa"/>
            <w:vMerge/>
            <w:tcBorders>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 xml:space="preserve">Средства бюджета </w:t>
            </w:r>
            <w:r w:rsidRPr="000B3337">
              <w:rPr>
                <w:rFonts w:ascii="Times New Roman" w:hAnsi="Times New Roman"/>
                <w:sz w:val="20"/>
                <w:szCs w:val="20"/>
              </w:rPr>
              <w:lastRenderedPageBreak/>
              <w:t>города Лыткарино</w:t>
            </w:r>
          </w:p>
        </w:tc>
        <w:tc>
          <w:tcPr>
            <w:tcW w:w="989" w:type="dxa"/>
            <w:vMerge/>
            <w:tcBorders>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10 102,7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2 007,6</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2 016,8</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2 026,1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2 026,1</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2 026,1</w:t>
            </w:r>
          </w:p>
        </w:tc>
        <w:tc>
          <w:tcPr>
            <w:tcW w:w="2413" w:type="dxa"/>
            <w:vMerge/>
            <w:tcBorders>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r>
      <w:tr w:rsidR="00F0447F" w:rsidRPr="000B3337" w:rsidTr="00F0447F">
        <w:trPr>
          <w:gridAfter w:val="4"/>
          <w:wAfter w:w="3972" w:type="dxa"/>
        </w:trPr>
        <w:tc>
          <w:tcPr>
            <w:tcW w:w="851" w:type="dxa"/>
            <w:vMerge/>
            <w:tcBorders>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c>
          <w:tcPr>
            <w:tcW w:w="2954" w:type="dxa"/>
            <w:vMerge/>
            <w:tcBorders>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Средства бюджета Московской области</w:t>
            </w:r>
          </w:p>
        </w:tc>
        <w:tc>
          <w:tcPr>
            <w:tcW w:w="989" w:type="dxa"/>
            <w:vMerge/>
            <w:tcBorders>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5D5054">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2</w:t>
            </w:r>
            <w:r w:rsidR="005D5054" w:rsidRPr="000B3337">
              <w:rPr>
                <w:rFonts w:ascii="Times New Roman" w:hAnsi="Times New Roman"/>
                <w:sz w:val="20"/>
                <w:szCs w:val="20"/>
                <w:lang w:val="en-US"/>
              </w:rPr>
              <w:t>098</w:t>
            </w:r>
            <w:r w:rsidRPr="000B3337">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5D5054"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lang w:val="en-US"/>
              </w:rPr>
              <w:t>98</w:t>
            </w:r>
            <w:r w:rsidR="00F0447F" w:rsidRPr="000B3337">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500,0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500,0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rPr>
                <w:rFonts w:ascii="Times New Roman" w:hAnsi="Times New Roman"/>
                <w:sz w:val="20"/>
                <w:szCs w:val="20"/>
              </w:rPr>
            </w:pPr>
            <w:r w:rsidRPr="000B3337">
              <w:rPr>
                <w:rFonts w:ascii="Times New Roman" w:hAnsi="Times New Roman"/>
                <w:sz w:val="20"/>
                <w:szCs w:val="20"/>
              </w:rPr>
              <w:t>500,0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rPr>
                <w:rFonts w:ascii="Times New Roman" w:hAnsi="Times New Roman"/>
                <w:sz w:val="20"/>
                <w:szCs w:val="20"/>
              </w:rPr>
            </w:pPr>
            <w:r w:rsidRPr="000B3337">
              <w:rPr>
                <w:rFonts w:ascii="Times New Roman" w:hAnsi="Times New Roman"/>
                <w:sz w:val="20"/>
                <w:szCs w:val="20"/>
              </w:rPr>
              <w:t>500,0</w:t>
            </w:r>
          </w:p>
        </w:tc>
        <w:tc>
          <w:tcPr>
            <w:tcW w:w="2413" w:type="dxa"/>
            <w:vMerge/>
            <w:tcBorders>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r>
      <w:tr w:rsidR="00F0447F" w:rsidRPr="000B3337" w:rsidTr="00F0447F">
        <w:trPr>
          <w:gridAfter w:val="4"/>
          <w:wAfter w:w="3972" w:type="dxa"/>
        </w:trPr>
        <w:tc>
          <w:tcPr>
            <w:tcW w:w="851" w:type="dxa"/>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1.2.3.</w:t>
            </w:r>
          </w:p>
        </w:tc>
        <w:tc>
          <w:tcPr>
            <w:tcW w:w="2954" w:type="dxa"/>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Материальные затраты</w:t>
            </w: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989" w:type="dxa"/>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2015-2019 годы</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5D5054">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4 64</w:t>
            </w:r>
            <w:r w:rsidR="005D5054" w:rsidRPr="000B3337">
              <w:rPr>
                <w:rFonts w:ascii="Times New Roman" w:hAnsi="Times New Roman"/>
                <w:sz w:val="20"/>
                <w:szCs w:val="20"/>
                <w:lang w:val="en-US"/>
              </w:rPr>
              <w:t>2</w:t>
            </w:r>
            <w:r w:rsidRPr="000B3337">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5D5054">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1 00</w:t>
            </w:r>
            <w:r w:rsidR="005D5054" w:rsidRPr="000B3337">
              <w:rPr>
                <w:rFonts w:ascii="Times New Roman" w:hAnsi="Times New Roman"/>
                <w:sz w:val="20"/>
                <w:szCs w:val="20"/>
                <w:lang w:val="en-US"/>
              </w:rPr>
              <w:t>0</w:t>
            </w:r>
            <w:r w:rsidRPr="000B3337">
              <w:rPr>
                <w:rFonts w:ascii="Times New Roman" w:hAnsi="Times New Roman"/>
                <w:sz w:val="20"/>
                <w:szCs w:val="20"/>
              </w:rPr>
              <w:t>,3</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909,3</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910,8</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910,8</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910,8</w:t>
            </w:r>
          </w:p>
        </w:tc>
        <w:tc>
          <w:tcPr>
            <w:tcW w:w="2413" w:type="dxa"/>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Управление архитектуры и градостроительства города Лыткарино</w:t>
            </w:r>
          </w:p>
        </w:tc>
      </w:tr>
      <w:tr w:rsidR="00F0447F" w:rsidRPr="000B3337" w:rsidTr="00F0447F">
        <w:trPr>
          <w:gridAfter w:val="4"/>
          <w:wAfter w:w="3972" w:type="dxa"/>
        </w:trPr>
        <w:tc>
          <w:tcPr>
            <w:tcW w:w="851" w:type="dxa"/>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1.2.4.</w:t>
            </w:r>
          </w:p>
        </w:tc>
        <w:tc>
          <w:tcPr>
            <w:tcW w:w="2954" w:type="dxa"/>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Материальные затраты</w:t>
            </w: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989" w:type="dxa"/>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2015-2019 годы</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5D5054">
            <w:pPr>
              <w:widowControl w:val="0"/>
              <w:autoSpaceDE w:val="0"/>
              <w:autoSpaceDN w:val="0"/>
              <w:adjustRightInd w:val="0"/>
              <w:jc w:val="right"/>
              <w:rPr>
                <w:rFonts w:ascii="Times New Roman" w:hAnsi="Times New Roman"/>
                <w:sz w:val="20"/>
                <w:szCs w:val="20"/>
                <w:lang w:val="en-US"/>
              </w:rPr>
            </w:pPr>
            <w:r w:rsidRPr="000B3337">
              <w:rPr>
                <w:rFonts w:ascii="Times New Roman" w:hAnsi="Times New Roman"/>
                <w:sz w:val="20"/>
                <w:szCs w:val="20"/>
              </w:rPr>
              <w:t>15 0</w:t>
            </w:r>
            <w:r w:rsidR="005D5054" w:rsidRPr="000B3337">
              <w:rPr>
                <w:rFonts w:ascii="Times New Roman" w:hAnsi="Times New Roman"/>
                <w:sz w:val="20"/>
                <w:szCs w:val="20"/>
                <w:lang w:val="en-US"/>
              </w:rPr>
              <w:t>52</w:t>
            </w:r>
            <w:r w:rsidRPr="000B3337">
              <w:rPr>
                <w:rFonts w:ascii="Times New Roman" w:hAnsi="Times New Roman"/>
                <w:sz w:val="20"/>
                <w:szCs w:val="20"/>
              </w:rPr>
              <w:t>,</w:t>
            </w:r>
            <w:r w:rsidR="005D5054" w:rsidRPr="000B3337">
              <w:rPr>
                <w:rFonts w:ascii="Times New Roman" w:hAnsi="Times New Roman"/>
                <w:sz w:val="20"/>
                <w:szCs w:val="20"/>
                <w:lang w:val="en-US"/>
              </w:rPr>
              <w:t>9</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5D5054">
            <w:pPr>
              <w:widowControl w:val="0"/>
              <w:autoSpaceDE w:val="0"/>
              <w:autoSpaceDN w:val="0"/>
              <w:adjustRightInd w:val="0"/>
              <w:jc w:val="right"/>
              <w:rPr>
                <w:rFonts w:ascii="Times New Roman" w:hAnsi="Times New Roman"/>
                <w:sz w:val="20"/>
                <w:szCs w:val="20"/>
                <w:lang w:val="en-US"/>
              </w:rPr>
            </w:pPr>
            <w:r w:rsidRPr="000B3337">
              <w:rPr>
                <w:rFonts w:ascii="Times New Roman" w:hAnsi="Times New Roman"/>
                <w:sz w:val="20"/>
                <w:szCs w:val="20"/>
              </w:rPr>
              <w:t>2 9</w:t>
            </w:r>
            <w:r w:rsidR="005D5054" w:rsidRPr="000B3337">
              <w:rPr>
                <w:rFonts w:ascii="Times New Roman" w:hAnsi="Times New Roman"/>
                <w:sz w:val="20"/>
                <w:szCs w:val="20"/>
                <w:lang w:val="en-US"/>
              </w:rPr>
              <w:t>45</w:t>
            </w:r>
            <w:r w:rsidRPr="000B3337">
              <w:rPr>
                <w:rFonts w:ascii="Times New Roman" w:hAnsi="Times New Roman"/>
                <w:sz w:val="20"/>
                <w:szCs w:val="20"/>
              </w:rPr>
              <w:t>,</w:t>
            </w:r>
            <w:r w:rsidR="005D5054" w:rsidRPr="000B3337">
              <w:rPr>
                <w:rFonts w:ascii="Times New Roman" w:hAnsi="Times New Roman"/>
                <w:sz w:val="20"/>
                <w:szCs w:val="20"/>
                <w:lang w:val="en-US"/>
              </w:rPr>
              <w:t>9</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3 017,0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3 030,0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3 030,0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3 030,0</w:t>
            </w:r>
          </w:p>
        </w:tc>
        <w:tc>
          <w:tcPr>
            <w:tcW w:w="2413" w:type="dxa"/>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Финансовое управление города Лыткарино</w:t>
            </w:r>
          </w:p>
        </w:tc>
      </w:tr>
      <w:tr w:rsidR="00F0447F" w:rsidRPr="000B3337" w:rsidTr="00F0447F">
        <w:trPr>
          <w:gridAfter w:val="4"/>
          <w:wAfter w:w="3972" w:type="dxa"/>
        </w:trPr>
        <w:tc>
          <w:tcPr>
            <w:tcW w:w="851"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1.3.</w:t>
            </w:r>
          </w:p>
        </w:tc>
        <w:tc>
          <w:tcPr>
            <w:tcW w:w="295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 xml:space="preserve">Расчет и своевременная уплата налога на имущество </w:t>
            </w: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Всего:</w:t>
            </w:r>
          </w:p>
        </w:tc>
        <w:tc>
          <w:tcPr>
            <w:tcW w:w="98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2015-2019 годы</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5D5054">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5</w:t>
            </w:r>
            <w:r w:rsidR="005D5054" w:rsidRPr="000B3337">
              <w:rPr>
                <w:rFonts w:ascii="Times New Roman" w:hAnsi="Times New Roman"/>
                <w:sz w:val="20"/>
                <w:szCs w:val="20"/>
                <w:lang w:val="en-US"/>
              </w:rPr>
              <w:t>22</w:t>
            </w:r>
            <w:r w:rsidRPr="000B3337">
              <w:rPr>
                <w:rFonts w:ascii="Times New Roman" w:hAnsi="Times New Roman"/>
                <w:sz w:val="20"/>
                <w:szCs w:val="20"/>
              </w:rPr>
              <w:t>,7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5D5054">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1</w:t>
            </w:r>
            <w:r w:rsidR="005D5054" w:rsidRPr="000B3337">
              <w:rPr>
                <w:rFonts w:ascii="Times New Roman" w:hAnsi="Times New Roman"/>
                <w:sz w:val="20"/>
                <w:szCs w:val="20"/>
                <w:lang w:val="en-US"/>
              </w:rPr>
              <w:t>11</w:t>
            </w:r>
            <w:r w:rsidRPr="000B3337">
              <w:rPr>
                <w:rFonts w:ascii="Times New Roman" w:hAnsi="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104,0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102,4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rPr>
                <w:rFonts w:ascii="Times New Roman" w:hAnsi="Times New Roman"/>
                <w:sz w:val="20"/>
                <w:szCs w:val="20"/>
              </w:rPr>
            </w:pPr>
            <w:r w:rsidRPr="000B3337">
              <w:rPr>
                <w:rFonts w:ascii="Times New Roman" w:hAnsi="Times New Roman"/>
                <w:sz w:val="20"/>
                <w:szCs w:val="20"/>
              </w:rPr>
              <w:t>102,4</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rPr>
                <w:rFonts w:ascii="Times New Roman" w:hAnsi="Times New Roman"/>
                <w:sz w:val="20"/>
                <w:szCs w:val="20"/>
              </w:rPr>
            </w:pPr>
            <w:r w:rsidRPr="000B3337">
              <w:rPr>
                <w:rFonts w:ascii="Times New Roman" w:hAnsi="Times New Roman"/>
                <w:sz w:val="20"/>
                <w:szCs w:val="20"/>
              </w:rPr>
              <w:t>102,4</w:t>
            </w:r>
          </w:p>
        </w:tc>
        <w:tc>
          <w:tcPr>
            <w:tcW w:w="2413" w:type="dxa"/>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Администрация города Лыткарино, Комитет по управлению имуществом города Лыткарино, Управление Архитектуры и градостроительства города Лыткарино, Финансовое управления города Лыткарино</w:t>
            </w:r>
          </w:p>
        </w:tc>
      </w:tr>
      <w:tr w:rsidR="00F0447F" w:rsidRPr="000B3337" w:rsidTr="00F0447F">
        <w:trPr>
          <w:gridAfter w:val="4"/>
          <w:wAfter w:w="3972" w:type="dxa"/>
        </w:trPr>
        <w:tc>
          <w:tcPr>
            <w:tcW w:w="851" w:type="dxa"/>
            <w:vMerge/>
            <w:tcBorders>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c>
          <w:tcPr>
            <w:tcW w:w="2954" w:type="dxa"/>
            <w:vMerge/>
            <w:tcBorders>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989" w:type="dxa"/>
            <w:vMerge/>
            <w:tcBorders>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5D5054">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5</w:t>
            </w:r>
            <w:r w:rsidR="005D5054" w:rsidRPr="000B3337">
              <w:rPr>
                <w:rFonts w:ascii="Times New Roman" w:hAnsi="Times New Roman"/>
                <w:sz w:val="20"/>
                <w:szCs w:val="20"/>
                <w:lang w:val="en-US"/>
              </w:rPr>
              <w:t>22</w:t>
            </w:r>
            <w:r w:rsidRPr="000B3337">
              <w:rPr>
                <w:rFonts w:ascii="Times New Roman" w:hAnsi="Times New Roman"/>
                <w:sz w:val="20"/>
                <w:szCs w:val="20"/>
              </w:rPr>
              <w:t>,7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5D5054">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1</w:t>
            </w:r>
            <w:r w:rsidR="005D5054" w:rsidRPr="000B3337">
              <w:rPr>
                <w:rFonts w:ascii="Times New Roman" w:hAnsi="Times New Roman"/>
                <w:sz w:val="20"/>
                <w:szCs w:val="20"/>
                <w:lang w:val="en-US"/>
              </w:rPr>
              <w:t>11</w:t>
            </w:r>
            <w:r w:rsidRPr="000B3337">
              <w:rPr>
                <w:rFonts w:ascii="Times New Roman" w:hAnsi="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104,0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102,4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rPr>
                <w:rFonts w:ascii="Times New Roman" w:hAnsi="Times New Roman"/>
                <w:sz w:val="20"/>
                <w:szCs w:val="20"/>
              </w:rPr>
            </w:pPr>
            <w:r w:rsidRPr="000B3337">
              <w:rPr>
                <w:rFonts w:ascii="Times New Roman" w:hAnsi="Times New Roman"/>
                <w:sz w:val="20"/>
                <w:szCs w:val="20"/>
              </w:rPr>
              <w:t>102,4</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rPr>
                <w:rFonts w:ascii="Times New Roman" w:hAnsi="Times New Roman"/>
                <w:sz w:val="20"/>
                <w:szCs w:val="20"/>
              </w:rPr>
            </w:pPr>
            <w:r w:rsidRPr="000B3337">
              <w:rPr>
                <w:rFonts w:ascii="Times New Roman" w:hAnsi="Times New Roman"/>
                <w:sz w:val="20"/>
                <w:szCs w:val="20"/>
              </w:rPr>
              <w:t>102,4</w:t>
            </w:r>
          </w:p>
        </w:tc>
        <w:tc>
          <w:tcPr>
            <w:tcW w:w="2413" w:type="dxa"/>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Администрация города Лыткарино, Комитет по управлению имуществом города Лыткарино, Управление Архитектуры и градостроительства города Лыткарино, Финансовое управления города Лыткарино</w:t>
            </w:r>
          </w:p>
        </w:tc>
      </w:tr>
      <w:tr w:rsidR="00F0447F" w:rsidRPr="000B3337" w:rsidTr="00F0447F">
        <w:trPr>
          <w:gridAfter w:val="4"/>
          <w:wAfter w:w="3972" w:type="dxa"/>
        </w:trPr>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1.3.1.</w:t>
            </w:r>
          </w:p>
        </w:tc>
        <w:tc>
          <w:tcPr>
            <w:tcW w:w="29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 xml:space="preserve">Расчет и своевременная уплата налога на имущество организаций в течение года на основании сроков, установленных </w:t>
            </w:r>
            <w:r w:rsidRPr="000B3337">
              <w:rPr>
                <w:rFonts w:ascii="Times New Roman" w:hAnsi="Times New Roman"/>
                <w:sz w:val="20"/>
                <w:szCs w:val="20"/>
              </w:rPr>
              <w:lastRenderedPageBreak/>
              <w:t>законодательными актами.</w:t>
            </w: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lastRenderedPageBreak/>
              <w:t>Средства бюджета города Лыткарино</w:t>
            </w:r>
          </w:p>
        </w:tc>
        <w:tc>
          <w:tcPr>
            <w:tcW w:w="9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2015-2019 годы</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500,0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100,0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100,0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100,0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100,0</w:t>
            </w:r>
          </w:p>
        </w:tc>
        <w:tc>
          <w:tcPr>
            <w:tcW w:w="24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 xml:space="preserve">Администрация города Лыткарино </w:t>
            </w:r>
          </w:p>
        </w:tc>
      </w:tr>
      <w:tr w:rsidR="00F0447F" w:rsidRPr="000B3337" w:rsidTr="00F0447F">
        <w:trPr>
          <w:gridAfter w:val="4"/>
          <w:wAfter w:w="3972" w:type="dxa"/>
        </w:trPr>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lastRenderedPageBreak/>
              <w:t>1.3.2.</w:t>
            </w:r>
          </w:p>
        </w:tc>
        <w:tc>
          <w:tcPr>
            <w:tcW w:w="29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Расчет и своевременная уплата налога на имущество организаций в течение года на основании сроков, установленных законодательными актами.</w:t>
            </w: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9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2015-2019 годы</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9,5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2,5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1,0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1,0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1,0</w:t>
            </w:r>
          </w:p>
        </w:tc>
        <w:tc>
          <w:tcPr>
            <w:tcW w:w="24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Комитет по управлению имуществом города Лыткарино</w:t>
            </w:r>
          </w:p>
        </w:tc>
      </w:tr>
      <w:tr w:rsidR="00F0447F" w:rsidRPr="000B3337" w:rsidTr="00F0447F">
        <w:trPr>
          <w:gridAfter w:val="4"/>
          <w:wAfter w:w="3972" w:type="dxa"/>
        </w:trPr>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1.3.3.</w:t>
            </w:r>
          </w:p>
        </w:tc>
        <w:tc>
          <w:tcPr>
            <w:tcW w:w="29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Расчет и своевременная уплата налога на имущество организаций в течение года на основании сроков, установленных законодательными актами.</w:t>
            </w: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9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2015-2019 годы</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5D5054"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lang w:val="en-US"/>
              </w:rPr>
              <w:t>8</w:t>
            </w:r>
            <w:r w:rsidR="00F0447F" w:rsidRPr="000B3337">
              <w:rPr>
                <w:rFonts w:ascii="Times New Roman" w:hAnsi="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5D5054"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lang w:val="en-US"/>
              </w:rPr>
              <w:t>6</w:t>
            </w:r>
            <w:r w:rsidR="00F0447F" w:rsidRPr="000B3337">
              <w:rPr>
                <w:rFonts w:ascii="Times New Roman" w:hAnsi="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0,5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0,4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0,4</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0,4</w:t>
            </w:r>
          </w:p>
        </w:tc>
        <w:tc>
          <w:tcPr>
            <w:tcW w:w="24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Управление архитектуры и градостроительства города Лыткарино</w:t>
            </w:r>
          </w:p>
        </w:tc>
      </w:tr>
      <w:tr w:rsidR="00F0447F" w:rsidRPr="000B3337" w:rsidTr="00F0447F">
        <w:trPr>
          <w:gridAfter w:val="4"/>
          <w:wAfter w:w="3972" w:type="dxa"/>
        </w:trPr>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1.3.4.</w:t>
            </w:r>
          </w:p>
        </w:tc>
        <w:tc>
          <w:tcPr>
            <w:tcW w:w="29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Расчет и своевременная уплата налога на имущество организаций в течение года на основании сроков, установленных законодательными актами.</w:t>
            </w: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9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2015-2019 годы</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1,0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1,0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1,0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1,0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1,0</w:t>
            </w:r>
          </w:p>
        </w:tc>
        <w:tc>
          <w:tcPr>
            <w:tcW w:w="24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Финансовое управление города Лыткарино</w:t>
            </w:r>
          </w:p>
        </w:tc>
      </w:tr>
      <w:tr w:rsidR="00F0447F" w:rsidRPr="000B3337" w:rsidTr="00F0447F">
        <w:trPr>
          <w:gridAfter w:val="4"/>
          <w:wAfter w:w="3972" w:type="dxa"/>
        </w:trPr>
        <w:tc>
          <w:tcPr>
            <w:tcW w:w="15451"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Раздел 2. Другие общегосударственные вопросы.</w:t>
            </w:r>
          </w:p>
        </w:tc>
      </w:tr>
      <w:tr w:rsidR="00F0447F" w:rsidRPr="000B3337" w:rsidTr="00F0447F">
        <w:trPr>
          <w:gridAfter w:val="4"/>
          <w:wAfter w:w="3972" w:type="dxa"/>
        </w:trPr>
        <w:tc>
          <w:tcPr>
            <w:tcW w:w="851"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2.1.</w:t>
            </w:r>
          </w:p>
        </w:tc>
        <w:tc>
          <w:tcPr>
            <w:tcW w:w="295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Другие общегосударственные мероприятия</w:t>
            </w: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Всего:</w:t>
            </w:r>
          </w:p>
          <w:p w:rsidR="00F0447F" w:rsidRPr="000B3337" w:rsidRDefault="00F0447F" w:rsidP="00F0447F">
            <w:pPr>
              <w:widowControl w:val="0"/>
              <w:autoSpaceDE w:val="0"/>
              <w:autoSpaceDN w:val="0"/>
              <w:adjustRightInd w:val="0"/>
              <w:rPr>
                <w:rFonts w:ascii="Times New Roman" w:hAnsi="Times New Roman"/>
                <w:sz w:val="20"/>
                <w:szCs w:val="20"/>
              </w:rPr>
            </w:pPr>
          </w:p>
        </w:tc>
        <w:tc>
          <w:tcPr>
            <w:tcW w:w="98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2015-2019 годы</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2 317,7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823,6</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371,8</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374,1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374,1</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374,1</w:t>
            </w:r>
          </w:p>
        </w:tc>
        <w:tc>
          <w:tcPr>
            <w:tcW w:w="241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Администрация города Лыткарино</w:t>
            </w:r>
          </w:p>
        </w:tc>
      </w:tr>
      <w:tr w:rsidR="00F0447F" w:rsidRPr="000B3337" w:rsidTr="00F0447F">
        <w:trPr>
          <w:gridAfter w:val="4"/>
          <w:wAfter w:w="3972" w:type="dxa"/>
        </w:trPr>
        <w:tc>
          <w:tcPr>
            <w:tcW w:w="851"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c>
          <w:tcPr>
            <w:tcW w:w="2954"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98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2 317,7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823,6</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371,8</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374,1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374,1</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374,1</w:t>
            </w:r>
          </w:p>
        </w:tc>
        <w:tc>
          <w:tcPr>
            <w:tcW w:w="2413"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r>
      <w:tr w:rsidR="00F0447F" w:rsidRPr="000B3337" w:rsidTr="00F0447F">
        <w:trPr>
          <w:gridAfter w:val="4"/>
          <w:wAfter w:w="3972" w:type="dxa"/>
          <w:trHeight w:val="1633"/>
        </w:trPr>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2.1.1.</w:t>
            </w:r>
          </w:p>
        </w:tc>
        <w:tc>
          <w:tcPr>
            <w:tcW w:w="29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rPr>
                <w:rFonts w:ascii="Times New Roman" w:hAnsi="Times New Roman"/>
                <w:sz w:val="20"/>
                <w:szCs w:val="20"/>
              </w:rPr>
            </w:pPr>
            <w:r w:rsidRPr="000B3337">
              <w:rPr>
                <w:rFonts w:ascii="Times New Roman" w:hAnsi="Times New Roman"/>
                <w:sz w:val="20"/>
                <w:szCs w:val="20"/>
              </w:rPr>
              <w:t xml:space="preserve">Уплата судебных расходов, расходов, связанных с возмещением вреда, причиненного в результате незаконных действий (бездействий) должностных лиц муниципального образования. </w:t>
            </w: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9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2015-2019 годы</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950,0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550,0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100,0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100,0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100,0</w:t>
            </w:r>
          </w:p>
        </w:tc>
        <w:tc>
          <w:tcPr>
            <w:tcW w:w="24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Администрация города Лыткарино</w:t>
            </w:r>
          </w:p>
        </w:tc>
      </w:tr>
      <w:tr w:rsidR="00F0447F" w:rsidRPr="000B3337" w:rsidTr="00F0447F">
        <w:trPr>
          <w:gridAfter w:val="4"/>
          <w:wAfter w:w="3972" w:type="dxa"/>
          <w:trHeight w:val="783"/>
        </w:trPr>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lastRenderedPageBreak/>
              <w:t>2.1.2.</w:t>
            </w:r>
          </w:p>
        </w:tc>
        <w:tc>
          <w:tcPr>
            <w:tcW w:w="29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rPr>
                <w:rFonts w:ascii="Times New Roman" w:hAnsi="Times New Roman"/>
                <w:sz w:val="20"/>
                <w:szCs w:val="20"/>
              </w:rPr>
            </w:pPr>
            <w:r w:rsidRPr="000B3337">
              <w:rPr>
                <w:rFonts w:ascii="Times New Roman" w:hAnsi="Times New Roman"/>
                <w:sz w:val="20"/>
                <w:szCs w:val="20"/>
              </w:rPr>
              <w:t>Ежегодная уплата членских взносов в Совет муниципальных образований Московской области, на основании выставляемых им счетов.</w:t>
            </w: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9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2015-2019 годы</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613,2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122,7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120,9</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123,2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123,2</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123,2</w:t>
            </w:r>
          </w:p>
        </w:tc>
        <w:tc>
          <w:tcPr>
            <w:tcW w:w="24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Администрация города Лыткарино</w:t>
            </w:r>
          </w:p>
        </w:tc>
      </w:tr>
      <w:tr w:rsidR="00F0447F" w:rsidRPr="000B3337" w:rsidTr="00F0447F">
        <w:trPr>
          <w:gridAfter w:val="4"/>
          <w:wAfter w:w="3972" w:type="dxa"/>
          <w:trHeight w:val="212"/>
        </w:trPr>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2.1.3.</w:t>
            </w:r>
          </w:p>
        </w:tc>
        <w:tc>
          <w:tcPr>
            <w:tcW w:w="29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ind w:firstLine="40"/>
              <w:rPr>
                <w:rFonts w:ascii="Times New Roman" w:hAnsi="Times New Roman"/>
                <w:sz w:val="20"/>
                <w:szCs w:val="20"/>
              </w:rPr>
            </w:pPr>
            <w:r w:rsidRPr="000B3337">
              <w:rPr>
                <w:rFonts w:ascii="Times New Roman" w:hAnsi="Times New Roman"/>
                <w:sz w:val="20"/>
                <w:szCs w:val="20"/>
              </w:rPr>
              <w:t>Транспортировка в морг с места обнаружения или происшествия, умерших, не имеющих супруга, близких родственников, иных родственников либо законного представителя умершего, а также иных умерших для производства судебно-медицинской экспертизы и обеспечение возмещения стоимости ритуальных услуг, предоставляемых согласно гарантированному перечню услуг на безвозмездной основе МУП «Ритуал-Сервис».</w:t>
            </w: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9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2015-2019 годы</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754,5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150,9</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150,9</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150,9</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150,9</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150,9</w:t>
            </w:r>
          </w:p>
        </w:tc>
        <w:tc>
          <w:tcPr>
            <w:tcW w:w="24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Администрация города Лыткарино</w:t>
            </w:r>
          </w:p>
        </w:tc>
      </w:tr>
      <w:tr w:rsidR="00F0447F" w:rsidRPr="000B3337" w:rsidTr="00F0447F">
        <w:trPr>
          <w:gridAfter w:val="4"/>
          <w:wAfter w:w="3972" w:type="dxa"/>
          <w:trHeight w:val="212"/>
        </w:trPr>
        <w:tc>
          <w:tcPr>
            <w:tcW w:w="15451"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Раздел 3. Мероприятия по обеспечению мобилизационной готовности экономики.</w:t>
            </w:r>
          </w:p>
        </w:tc>
      </w:tr>
      <w:tr w:rsidR="00F0447F" w:rsidRPr="000B3337" w:rsidTr="00F0447F">
        <w:trPr>
          <w:gridAfter w:val="4"/>
          <w:wAfter w:w="3972" w:type="dxa"/>
          <w:trHeight w:val="499"/>
        </w:trPr>
        <w:tc>
          <w:tcPr>
            <w:tcW w:w="851"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3.1.</w:t>
            </w:r>
          </w:p>
        </w:tc>
        <w:tc>
          <w:tcPr>
            <w:tcW w:w="295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Мероприятия по обеспечению мобилизационной готовности экономики.</w:t>
            </w: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Всего:</w:t>
            </w:r>
          </w:p>
        </w:tc>
        <w:tc>
          <w:tcPr>
            <w:tcW w:w="98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2015-2019 годы</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5D5054">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4</w:t>
            </w:r>
            <w:r w:rsidR="005D5054" w:rsidRPr="000B3337">
              <w:rPr>
                <w:rFonts w:ascii="Times New Roman" w:hAnsi="Times New Roman"/>
                <w:sz w:val="20"/>
                <w:szCs w:val="20"/>
                <w:lang w:val="en-US"/>
              </w:rPr>
              <w:t>9</w:t>
            </w:r>
            <w:r w:rsidRPr="000B3337">
              <w:rPr>
                <w:rFonts w:ascii="Times New Roman" w:hAnsi="Times New Roman"/>
                <w:sz w:val="20"/>
                <w:szCs w:val="20"/>
              </w:rPr>
              <w:t>3,1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5D5054" w:rsidP="00F0447F">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lang w:val="en-US"/>
              </w:rPr>
              <w:t>22</w:t>
            </w:r>
            <w:r w:rsidR="00F0447F" w:rsidRPr="000B3337">
              <w:rPr>
                <w:rFonts w:ascii="Times New Roman" w:hAnsi="Times New Roman"/>
                <w:sz w:val="20"/>
                <w:szCs w:val="20"/>
              </w:rPr>
              <w:t>6,3</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66,7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66,7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66,7</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66,7</w:t>
            </w:r>
          </w:p>
        </w:tc>
        <w:tc>
          <w:tcPr>
            <w:tcW w:w="241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Администрация города Лыткарино</w:t>
            </w:r>
          </w:p>
        </w:tc>
      </w:tr>
      <w:tr w:rsidR="00F0447F" w:rsidRPr="000B3337" w:rsidTr="00F0447F">
        <w:trPr>
          <w:gridAfter w:val="4"/>
          <w:wAfter w:w="3972" w:type="dxa"/>
          <w:trHeight w:val="982"/>
        </w:trPr>
        <w:tc>
          <w:tcPr>
            <w:tcW w:w="851"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c>
          <w:tcPr>
            <w:tcW w:w="2954"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98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5D5054">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4</w:t>
            </w:r>
            <w:r w:rsidR="005D5054" w:rsidRPr="000B3337">
              <w:rPr>
                <w:rFonts w:ascii="Times New Roman" w:hAnsi="Times New Roman"/>
                <w:sz w:val="20"/>
                <w:szCs w:val="20"/>
                <w:lang w:val="en-US"/>
              </w:rPr>
              <w:t>9</w:t>
            </w:r>
            <w:r w:rsidRPr="000B3337">
              <w:rPr>
                <w:rFonts w:ascii="Times New Roman" w:hAnsi="Times New Roman"/>
                <w:sz w:val="20"/>
                <w:szCs w:val="20"/>
              </w:rPr>
              <w:t>3,1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5D5054" w:rsidP="00F0447F">
            <w:pPr>
              <w:jc w:val="right"/>
            </w:pPr>
            <w:r w:rsidRPr="000B3337">
              <w:rPr>
                <w:rFonts w:ascii="Times New Roman" w:hAnsi="Times New Roman"/>
                <w:sz w:val="20"/>
                <w:szCs w:val="20"/>
                <w:lang w:val="en-US"/>
              </w:rPr>
              <w:t>22</w:t>
            </w:r>
            <w:r w:rsidR="00F0447F" w:rsidRPr="000B3337">
              <w:rPr>
                <w:rFonts w:ascii="Times New Roman" w:hAnsi="Times New Roman"/>
                <w:sz w:val="20"/>
                <w:szCs w:val="20"/>
              </w:rPr>
              <w:t>6,3</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66,7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66,7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66,7</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66,7</w:t>
            </w:r>
          </w:p>
        </w:tc>
        <w:tc>
          <w:tcPr>
            <w:tcW w:w="2413"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p>
        </w:tc>
      </w:tr>
      <w:tr w:rsidR="00F0447F" w:rsidRPr="000B3337" w:rsidTr="00F0447F">
        <w:trPr>
          <w:gridAfter w:val="4"/>
          <w:wAfter w:w="3972" w:type="dxa"/>
          <w:trHeight w:val="1144"/>
        </w:trPr>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3.1.1.</w:t>
            </w:r>
          </w:p>
        </w:tc>
        <w:tc>
          <w:tcPr>
            <w:tcW w:w="29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Материальные затраты</w:t>
            </w:r>
          </w:p>
        </w:tc>
        <w:tc>
          <w:tcPr>
            <w:tcW w:w="14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 xml:space="preserve">Средства бюджета города Лыткарино </w:t>
            </w:r>
          </w:p>
        </w:tc>
        <w:tc>
          <w:tcPr>
            <w:tcW w:w="9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2015-2019 годы</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5D5054">
            <w:pPr>
              <w:widowControl w:val="0"/>
              <w:autoSpaceDE w:val="0"/>
              <w:autoSpaceDN w:val="0"/>
              <w:adjustRightInd w:val="0"/>
              <w:jc w:val="right"/>
              <w:rPr>
                <w:rFonts w:ascii="Times New Roman" w:hAnsi="Times New Roman"/>
                <w:sz w:val="20"/>
                <w:szCs w:val="20"/>
              </w:rPr>
            </w:pPr>
            <w:r w:rsidRPr="000B3337">
              <w:rPr>
                <w:rFonts w:ascii="Times New Roman" w:hAnsi="Times New Roman"/>
                <w:sz w:val="20"/>
                <w:szCs w:val="20"/>
              </w:rPr>
              <w:t>4</w:t>
            </w:r>
            <w:r w:rsidR="005D5054" w:rsidRPr="000B3337">
              <w:rPr>
                <w:rFonts w:ascii="Times New Roman" w:hAnsi="Times New Roman"/>
                <w:sz w:val="20"/>
                <w:szCs w:val="20"/>
                <w:lang w:val="en-US"/>
              </w:rPr>
              <w:t>9</w:t>
            </w:r>
            <w:r w:rsidRPr="000B3337">
              <w:rPr>
                <w:rFonts w:ascii="Times New Roman" w:hAnsi="Times New Roman"/>
                <w:sz w:val="20"/>
                <w:szCs w:val="20"/>
              </w:rPr>
              <w:t>3,1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5D5054" w:rsidP="00F0447F">
            <w:pPr>
              <w:jc w:val="right"/>
            </w:pPr>
            <w:r w:rsidRPr="000B3337">
              <w:rPr>
                <w:rFonts w:ascii="Times New Roman" w:hAnsi="Times New Roman"/>
                <w:sz w:val="20"/>
                <w:szCs w:val="20"/>
                <w:lang w:val="en-US"/>
              </w:rPr>
              <w:t>22</w:t>
            </w:r>
            <w:r w:rsidR="00F0447F" w:rsidRPr="000B3337">
              <w:rPr>
                <w:rFonts w:ascii="Times New Roman" w:hAnsi="Times New Roman"/>
                <w:sz w:val="20"/>
                <w:szCs w:val="20"/>
              </w:rPr>
              <w:t>6,3</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66,7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66,7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66,7</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jc w:val="right"/>
            </w:pPr>
            <w:r w:rsidRPr="000B3337">
              <w:rPr>
                <w:rFonts w:ascii="Times New Roman" w:hAnsi="Times New Roman"/>
                <w:sz w:val="20"/>
                <w:szCs w:val="20"/>
              </w:rPr>
              <w:t>66,7</w:t>
            </w:r>
          </w:p>
        </w:tc>
        <w:tc>
          <w:tcPr>
            <w:tcW w:w="24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0447F" w:rsidRPr="000B3337" w:rsidRDefault="00F0447F" w:rsidP="00F0447F">
            <w:pPr>
              <w:widowControl w:val="0"/>
              <w:autoSpaceDE w:val="0"/>
              <w:autoSpaceDN w:val="0"/>
              <w:adjustRightInd w:val="0"/>
              <w:rPr>
                <w:rFonts w:ascii="Times New Roman" w:hAnsi="Times New Roman"/>
                <w:sz w:val="20"/>
                <w:szCs w:val="20"/>
              </w:rPr>
            </w:pPr>
            <w:r w:rsidRPr="000B3337">
              <w:rPr>
                <w:rFonts w:ascii="Times New Roman" w:hAnsi="Times New Roman"/>
                <w:sz w:val="20"/>
                <w:szCs w:val="20"/>
              </w:rPr>
              <w:t>Администрация города Лыткарино</w:t>
            </w:r>
          </w:p>
        </w:tc>
      </w:tr>
    </w:tbl>
    <w:p w:rsidR="008F3443" w:rsidRPr="000B3337" w:rsidRDefault="008F3443" w:rsidP="00424E1B">
      <w:pPr>
        <w:rPr>
          <w:rFonts w:ascii="Times New Roman" w:hAnsi="Times New Roman"/>
        </w:rPr>
        <w:sectPr w:rsidR="008F3443" w:rsidRPr="000B3337" w:rsidSect="008F3443">
          <w:pgSz w:w="16838" w:h="11906" w:orient="landscape" w:code="9"/>
          <w:pgMar w:top="1418" w:right="567" w:bottom="709" w:left="1134" w:header="709" w:footer="709" w:gutter="0"/>
          <w:cols w:space="708"/>
          <w:docGrid w:linePitch="360"/>
        </w:sectPr>
      </w:pPr>
    </w:p>
    <w:p w:rsidR="00A9468F" w:rsidRPr="000B3337" w:rsidRDefault="00A9468F" w:rsidP="00A9468F">
      <w:pPr>
        <w:widowControl w:val="0"/>
        <w:autoSpaceDE w:val="0"/>
        <w:autoSpaceDN w:val="0"/>
        <w:adjustRightInd w:val="0"/>
        <w:jc w:val="center"/>
        <w:rPr>
          <w:rFonts w:ascii="Times New Roman" w:hAnsi="Times New Roman"/>
          <w:b/>
        </w:rPr>
      </w:pPr>
      <w:r w:rsidRPr="000B3337">
        <w:rPr>
          <w:rFonts w:ascii="Times New Roman" w:hAnsi="Times New Roman"/>
          <w:b/>
        </w:rPr>
        <w:lastRenderedPageBreak/>
        <w:t>Подпрограмма " Информационно-коммуникационные технологии "</w:t>
      </w:r>
    </w:p>
    <w:p w:rsidR="00A9468F" w:rsidRPr="000B3337" w:rsidRDefault="00A9468F" w:rsidP="00A9468F">
      <w:pPr>
        <w:widowControl w:val="0"/>
        <w:autoSpaceDE w:val="0"/>
        <w:autoSpaceDN w:val="0"/>
        <w:adjustRightInd w:val="0"/>
        <w:jc w:val="center"/>
        <w:rPr>
          <w:rFonts w:ascii="Times New Roman" w:hAnsi="Times New Roman"/>
          <w:b/>
        </w:rPr>
      </w:pPr>
      <w:r w:rsidRPr="000B3337">
        <w:rPr>
          <w:rFonts w:ascii="Times New Roman" w:hAnsi="Times New Roman"/>
          <w:b/>
        </w:rPr>
        <w:t xml:space="preserve"> муниципальной программы города Лыткарино "Муниципальное управление города Лыткарино" на 2015-2019 годы</w:t>
      </w:r>
    </w:p>
    <w:p w:rsidR="00A9468F" w:rsidRPr="000B3337" w:rsidRDefault="00A9468F" w:rsidP="00A9468F">
      <w:pPr>
        <w:widowControl w:val="0"/>
        <w:autoSpaceDE w:val="0"/>
        <w:autoSpaceDN w:val="0"/>
        <w:adjustRightInd w:val="0"/>
        <w:rPr>
          <w:rFonts w:ascii="Times New Roman" w:hAnsi="Times New Roman"/>
          <w:b/>
        </w:rPr>
      </w:pPr>
    </w:p>
    <w:p w:rsidR="00A9468F" w:rsidRPr="000B3337" w:rsidRDefault="00A9468F" w:rsidP="00A9468F">
      <w:pPr>
        <w:pStyle w:val="a3"/>
        <w:widowControl w:val="0"/>
        <w:numPr>
          <w:ilvl w:val="0"/>
          <w:numId w:val="24"/>
        </w:numPr>
        <w:autoSpaceDE w:val="0"/>
        <w:autoSpaceDN w:val="0"/>
        <w:adjustRightInd w:val="0"/>
        <w:jc w:val="center"/>
        <w:outlineLvl w:val="2"/>
        <w:rPr>
          <w:rFonts w:ascii="Times New Roman" w:hAnsi="Times New Roman"/>
          <w:b/>
        </w:rPr>
      </w:pPr>
      <w:r w:rsidRPr="000B3337">
        <w:rPr>
          <w:rFonts w:ascii="Times New Roman" w:hAnsi="Times New Roman"/>
          <w:b/>
        </w:rPr>
        <w:t>Паспорт подпрограммы " Информационно-коммуникационные технологии "</w:t>
      </w:r>
    </w:p>
    <w:p w:rsidR="00424E1B" w:rsidRPr="000B3337" w:rsidRDefault="00424E1B" w:rsidP="00424E1B">
      <w:pPr>
        <w:rPr>
          <w:rFonts w:ascii="Times New Roman" w:hAnsi="Times New Roman"/>
        </w:rPr>
      </w:pPr>
    </w:p>
    <w:tbl>
      <w:tblPr>
        <w:tblStyle w:val="a8"/>
        <w:tblW w:w="15559" w:type="dxa"/>
        <w:tblLook w:val="04A0" w:firstRow="1" w:lastRow="0" w:firstColumn="1" w:lastColumn="0" w:noHBand="0" w:noVBand="1"/>
      </w:tblPr>
      <w:tblGrid>
        <w:gridCol w:w="4503"/>
        <w:gridCol w:w="1417"/>
        <w:gridCol w:w="1701"/>
        <w:gridCol w:w="1843"/>
        <w:gridCol w:w="1843"/>
        <w:gridCol w:w="1842"/>
        <w:gridCol w:w="2410"/>
      </w:tblGrid>
      <w:tr w:rsidR="00A9468F" w:rsidRPr="000B3337" w:rsidTr="00A9468F">
        <w:trPr>
          <w:trHeight w:val="464"/>
        </w:trPr>
        <w:tc>
          <w:tcPr>
            <w:tcW w:w="4503" w:type="dxa"/>
          </w:tcPr>
          <w:p w:rsidR="00A9468F" w:rsidRPr="000B3337" w:rsidRDefault="00A9468F" w:rsidP="00A9468F">
            <w:pPr>
              <w:rPr>
                <w:rFonts w:ascii="Times New Roman" w:hAnsi="Times New Roman"/>
              </w:rPr>
            </w:pPr>
            <w:r w:rsidRPr="000B3337">
              <w:rPr>
                <w:rFonts w:ascii="Times New Roman" w:hAnsi="Times New Roman"/>
              </w:rPr>
              <w:t>Наименование подпрограммы</w:t>
            </w:r>
          </w:p>
        </w:tc>
        <w:tc>
          <w:tcPr>
            <w:tcW w:w="11056" w:type="dxa"/>
            <w:gridSpan w:val="6"/>
          </w:tcPr>
          <w:p w:rsidR="00A9468F" w:rsidRPr="000B3337" w:rsidRDefault="00A9468F" w:rsidP="00A9468F">
            <w:pPr>
              <w:rPr>
                <w:rFonts w:ascii="Times New Roman" w:hAnsi="Times New Roman"/>
              </w:rPr>
            </w:pPr>
            <w:r w:rsidRPr="000B3337">
              <w:rPr>
                <w:rFonts w:ascii="Times New Roman" w:hAnsi="Times New Roman"/>
              </w:rPr>
              <w:t>«Информационно-коммуникационные технологии» (далее – Подпрограмма)</w:t>
            </w:r>
          </w:p>
        </w:tc>
      </w:tr>
      <w:tr w:rsidR="00A9468F" w:rsidRPr="000B3337" w:rsidTr="00A9468F">
        <w:trPr>
          <w:trHeight w:val="841"/>
        </w:trPr>
        <w:tc>
          <w:tcPr>
            <w:tcW w:w="4503" w:type="dxa"/>
          </w:tcPr>
          <w:p w:rsidR="00A9468F" w:rsidRPr="000B3337" w:rsidRDefault="00A9468F" w:rsidP="00A9468F">
            <w:pPr>
              <w:rPr>
                <w:rFonts w:ascii="Times New Roman" w:hAnsi="Times New Roman"/>
              </w:rPr>
            </w:pPr>
            <w:r w:rsidRPr="000B3337">
              <w:rPr>
                <w:rFonts w:ascii="Times New Roman" w:hAnsi="Times New Roman"/>
              </w:rPr>
              <w:t>Цель подпрограммы</w:t>
            </w:r>
          </w:p>
        </w:tc>
        <w:tc>
          <w:tcPr>
            <w:tcW w:w="11056" w:type="dxa"/>
            <w:gridSpan w:val="6"/>
          </w:tcPr>
          <w:p w:rsidR="00A9468F" w:rsidRPr="000B3337" w:rsidRDefault="00A9468F" w:rsidP="00A9468F">
            <w:pPr>
              <w:rPr>
                <w:rFonts w:ascii="Times New Roman" w:hAnsi="Times New Roman"/>
              </w:rPr>
            </w:pPr>
            <w:r w:rsidRPr="000B3337">
              <w:rPr>
                <w:rFonts w:ascii="Times New Roman" w:hAnsi="Times New Roman"/>
              </w:rPr>
              <w:t>Развитие  информационно-коммуникационных технологий для повышения эффективности деятельности органов местного самоуправления</w:t>
            </w:r>
          </w:p>
        </w:tc>
      </w:tr>
      <w:tr w:rsidR="00A9468F" w:rsidRPr="000B3337" w:rsidTr="00A9468F">
        <w:trPr>
          <w:trHeight w:val="5942"/>
        </w:trPr>
        <w:tc>
          <w:tcPr>
            <w:tcW w:w="4503" w:type="dxa"/>
          </w:tcPr>
          <w:p w:rsidR="00A9468F" w:rsidRPr="000B3337" w:rsidRDefault="00A9468F" w:rsidP="00A9468F">
            <w:pPr>
              <w:rPr>
                <w:rFonts w:ascii="Times New Roman" w:hAnsi="Times New Roman"/>
              </w:rPr>
            </w:pPr>
            <w:r w:rsidRPr="000B3337">
              <w:rPr>
                <w:rFonts w:ascii="Times New Roman" w:hAnsi="Times New Roman"/>
              </w:rPr>
              <w:t>Задачи подпрограммы</w:t>
            </w:r>
          </w:p>
        </w:tc>
        <w:tc>
          <w:tcPr>
            <w:tcW w:w="11056" w:type="dxa"/>
            <w:gridSpan w:val="6"/>
          </w:tcPr>
          <w:p w:rsidR="00A9468F" w:rsidRPr="000B3337" w:rsidRDefault="00A9468F" w:rsidP="00A9468F">
            <w:pPr>
              <w:rPr>
                <w:rFonts w:ascii="Times New Roman" w:hAnsi="Times New Roman"/>
              </w:rPr>
            </w:pPr>
            <w:r w:rsidRPr="000B3337">
              <w:rPr>
                <w:rFonts w:ascii="Times New Roman" w:hAnsi="Times New Roman"/>
              </w:rPr>
              <w:t>1. Развитие и поддержка межведомственной системы электронного документооборота (МСЭД) Администрации города Лыткарино.</w:t>
            </w:r>
          </w:p>
          <w:p w:rsidR="00A9468F" w:rsidRPr="000B3337" w:rsidRDefault="00A9468F" w:rsidP="00A9468F">
            <w:pPr>
              <w:rPr>
                <w:rFonts w:ascii="Times New Roman" w:hAnsi="Times New Roman"/>
              </w:rPr>
            </w:pPr>
            <w:r w:rsidRPr="000B3337">
              <w:rPr>
                <w:rFonts w:ascii="Times New Roman" w:hAnsi="Times New Roman"/>
              </w:rPr>
              <w:t>2. Обучение сотрудников Администрации города Лыткарино межведомственной системе электронного документооборота (МСЭД).</w:t>
            </w:r>
          </w:p>
          <w:p w:rsidR="00A9468F" w:rsidRPr="000B3337" w:rsidRDefault="00A9468F" w:rsidP="00A9468F">
            <w:pPr>
              <w:rPr>
                <w:rFonts w:ascii="Times New Roman" w:hAnsi="Times New Roman"/>
              </w:rPr>
            </w:pPr>
            <w:r w:rsidRPr="000B3337">
              <w:rPr>
                <w:rFonts w:ascii="Times New Roman" w:hAnsi="Times New Roman"/>
              </w:rPr>
              <w:t>3. Развитие и обеспечение функционирования базовой информационно-технологической инфраструктуры органов местного самоуправления города Лыткарино</w:t>
            </w:r>
          </w:p>
          <w:p w:rsidR="00A9468F" w:rsidRPr="000B3337" w:rsidRDefault="00A9468F" w:rsidP="00A9468F">
            <w:pPr>
              <w:rPr>
                <w:rFonts w:ascii="Times New Roman" w:hAnsi="Times New Roman"/>
              </w:rPr>
            </w:pPr>
            <w:r w:rsidRPr="000B3337">
              <w:rPr>
                <w:rFonts w:ascii="Times New Roman" w:hAnsi="Times New Roman"/>
              </w:rPr>
              <w:t xml:space="preserve">4. Создание, развитие и техническое обслуживание единой информационно-технологической и телекоммуникационной инфраструктуры ОМСУ города Лыткарино </w:t>
            </w:r>
          </w:p>
          <w:p w:rsidR="00A9468F" w:rsidRPr="000B3337" w:rsidRDefault="00A9468F" w:rsidP="00A9468F">
            <w:pPr>
              <w:rPr>
                <w:rFonts w:ascii="Times New Roman" w:hAnsi="Times New Roman"/>
              </w:rPr>
            </w:pPr>
            <w:r w:rsidRPr="000B3337">
              <w:rPr>
                <w:rFonts w:ascii="Times New Roman" w:hAnsi="Times New Roman"/>
              </w:rPr>
              <w:t>5. Обеспечение защиты информации, безопасности информационных систем и баз данных, содержащих конфиденциальную информацию, в том числе персональные данные населения города Лыткарино, включая  проведение аттестации муниципальных информационных систем на соответствие требованиям по информационной безопасности и защите данных</w:t>
            </w:r>
          </w:p>
          <w:p w:rsidR="00A9468F" w:rsidRPr="000B3337" w:rsidRDefault="00A9468F" w:rsidP="00A9468F">
            <w:pPr>
              <w:rPr>
                <w:rFonts w:ascii="Times New Roman" w:hAnsi="Times New Roman"/>
              </w:rPr>
            </w:pPr>
            <w:r w:rsidRPr="000B3337">
              <w:rPr>
                <w:rFonts w:ascii="Times New Roman" w:hAnsi="Times New Roman"/>
              </w:rPr>
              <w:t xml:space="preserve">6. Внедрение отраслевых сегментов Региональной географической информационной системы (РГИС МО) на уровне муниципальных образований </w:t>
            </w:r>
          </w:p>
          <w:p w:rsidR="00A9468F" w:rsidRPr="000B3337" w:rsidRDefault="00A9468F" w:rsidP="00A9468F">
            <w:pPr>
              <w:rPr>
                <w:rFonts w:ascii="Times New Roman" w:hAnsi="Times New Roman"/>
              </w:rPr>
            </w:pPr>
            <w:r w:rsidRPr="000B3337">
              <w:rPr>
                <w:rFonts w:ascii="Times New Roman" w:hAnsi="Times New Roman"/>
              </w:rPr>
              <w:t>7. Создание, развитие и сопровождение муниципальных информационных систем обеспечения деятельности ОМСУ города Лыткарино</w:t>
            </w:r>
          </w:p>
          <w:p w:rsidR="00A9468F" w:rsidRPr="000B3337" w:rsidRDefault="00A9468F" w:rsidP="00A9468F">
            <w:pPr>
              <w:rPr>
                <w:rFonts w:ascii="Times New Roman" w:hAnsi="Times New Roman"/>
              </w:rPr>
            </w:pPr>
            <w:r w:rsidRPr="000B3337">
              <w:rPr>
                <w:rFonts w:ascii="Times New Roman" w:hAnsi="Times New Roman"/>
              </w:rPr>
              <w:t>8. Подключение ОМСУ города Лыткарино к инфраструктуре электронного правительства Московской области</w:t>
            </w:r>
          </w:p>
          <w:p w:rsidR="00A9468F" w:rsidRPr="000B3337" w:rsidRDefault="00A9468F" w:rsidP="00A9468F">
            <w:pPr>
              <w:rPr>
                <w:rFonts w:ascii="Times New Roman" w:hAnsi="Times New Roman"/>
              </w:rPr>
            </w:pPr>
            <w:r w:rsidRPr="000B3337">
              <w:rPr>
                <w:rFonts w:ascii="Times New Roman" w:hAnsi="Times New Roman"/>
              </w:rPr>
              <w:t>9. Внедрение ИКТ в систему дошкольного, общего и среднего образования Московской области</w:t>
            </w:r>
          </w:p>
        </w:tc>
      </w:tr>
      <w:tr w:rsidR="00A9468F" w:rsidRPr="000B3337" w:rsidTr="00A9468F">
        <w:trPr>
          <w:trHeight w:val="842"/>
        </w:trPr>
        <w:tc>
          <w:tcPr>
            <w:tcW w:w="4503" w:type="dxa"/>
          </w:tcPr>
          <w:p w:rsidR="00A9468F" w:rsidRPr="000B3337" w:rsidRDefault="00A9468F" w:rsidP="00A9468F">
            <w:pPr>
              <w:rPr>
                <w:rFonts w:ascii="Times New Roman" w:hAnsi="Times New Roman"/>
              </w:rPr>
            </w:pPr>
            <w:r w:rsidRPr="000B3337">
              <w:rPr>
                <w:rFonts w:ascii="Times New Roman" w:hAnsi="Times New Roman"/>
              </w:rPr>
              <w:t>Координатор муниципальной подпрограммы</w:t>
            </w:r>
          </w:p>
        </w:tc>
        <w:tc>
          <w:tcPr>
            <w:tcW w:w="11056" w:type="dxa"/>
            <w:gridSpan w:val="6"/>
          </w:tcPr>
          <w:p w:rsidR="00A9468F" w:rsidRPr="000B3337" w:rsidRDefault="00A9468F" w:rsidP="00A9468F">
            <w:pPr>
              <w:rPr>
                <w:rFonts w:ascii="Times New Roman" w:hAnsi="Times New Roman"/>
              </w:rPr>
            </w:pPr>
            <w:r w:rsidRPr="000B3337">
              <w:rPr>
                <w:rFonts w:ascii="Times New Roman" w:hAnsi="Times New Roman"/>
              </w:rPr>
              <w:t>Заместитель Главы Администрации города Лыткарино – управляющий делами Администрации г</w:t>
            </w:r>
            <w:proofErr w:type="gramStart"/>
            <w:r w:rsidRPr="000B3337">
              <w:rPr>
                <w:rFonts w:ascii="Times New Roman" w:hAnsi="Times New Roman"/>
              </w:rPr>
              <w:t>.Л</w:t>
            </w:r>
            <w:proofErr w:type="gramEnd"/>
            <w:r w:rsidRPr="000B3337">
              <w:rPr>
                <w:rFonts w:ascii="Times New Roman" w:hAnsi="Times New Roman"/>
              </w:rPr>
              <w:t>ыткарино – С.В. Дьячков</w:t>
            </w:r>
          </w:p>
        </w:tc>
      </w:tr>
      <w:tr w:rsidR="00A9468F" w:rsidRPr="000B3337" w:rsidTr="00A9468F">
        <w:trPr>
          <w:trHeight w:val="694"/>
        </w:trPr>
        <w:tc>
          <w:tcPr>
            <w:tcW w:w="4503" w:type="dxa"/>
          </w:tcPr>
          <w:p w:rsidR="00A9468F" w:rsidRPr="000B3337" w:rsidRDefault="00A9468F" w:rsidP="00A9468F">
            <w:pPr>
              <w:rPr>
                <w:rFonts w:ascii="Times New Roman" w:hAnsi="Times New Roman"/>
              </w:rPr>
            </w:pPr>
            <w:r w:rsidRPr="000B3337">
              <w:rPr>
                <w:rFonts w:ascii="Times New Roman" w:hAnsi="Times New Roman"/>
              </w:rPr>
              <w:lastRenderedPageBreak/>
              <w:t>Заказчик муниципальной подпрограммы</w:t>
            </w:r>
          </w:p>
        </w:tc>
        <w:tc>
          <w:tcPr>
            <w:tcW w:w="11056" w:type="dxa"/>
            <w:gridSpan w:val="6"/>
          </w:tcPr>
          <w:p w:rsidR="00A9468F" w:rsidRPr="000B3337" w:rsidRDefault="00A9468F" w:rsidP="00A9468F">
            <w:pPr>
              <w:rPr>
                <w:rFonts w:ascii="Times New Roman" w:hAnsi="Times New Roman"/>
              </w:rPr>
            </w:pPr>
            <w:r w:rsidRPr="000B3337">
              <w:rPr>
                <w:rFonts w:ascii="Times New Roman" w:hAnsi="Times New Roman"/>
              </w:rPr>
              <w:t>Администрация города Лыткарино</w:t>
            </w:r>
          </w:p>
        </w:tc>
      </w:tr>
      <w:tr w:rsidR="00A9468F" w:rsidRPr="000B3337" w:rsidTr="00A9468F">
        <w:trPr>
          <w:trHeight w:val="696"/>
        </w:trPr>
        <w:tc>
          <w:tcPr>
            <w:tcW w:w="4503" w:type="dxa"/>
          </w:tcPr>
          <w:p w:rsidR="00A9468F" w:rsidRPr="000B3337" w:rsidRDefault="00A9468F" w:rsidP="00A9468F">
            <w:pPr>
              <w:rPr>
                <w:rFonts w:ascii="Times New Roman" w:hAnsi="Times New Roman"/>
              </w:rPr>
            </w:pPr>
            <w:r w:rsidRPr="000B3337">
              <w:rPr>
                <w:rFonts w:ascii="Times New Roman" w:hAnsi="Times New Roman"/>
              </w:rPr>
              <w:t>Разработчик муниципальной подпрограммы</w:t>
            </w:r>
          </w:p>
        </w:tc>
        <w:tc>
          <w:tcPr>
            <w:tcW w:w="11056" w:type="dxa"/>
            <w:gridSpan w:val="6"/>
          </w:tcPr>
          <w:p w:rsidR="00A9468F" w:rsidRPr="000B3337" w:rsidRDefault="00A9468F" w:rsidP="00A9468F">
            <w:pPr>
              <w:rPr>
                <w:rFonts w:ascii="Times New Roman" w:hAnsi="Times New Roman"/>
              </w:rPr>
            </w:pPr>
            <w:r w:rsidRPr="000B3337">
              <w:rPr>
                <w:rFonts w:ascii="Times New Roman" w:hAnsi="Times New Roman"/>
              </w:rPr>
              <w:t>Организационный отдел Администрации города Лыткарино</w:t>
            </w:r>
          </w:p>
        </w:tc>
      </w:tr>
      <w:tr w:rsidR="00A9468F" w:rsidRPr="000B3337" w:rsidTr="00A9468F">
        <w:trPr>
          <w:trHeight w:val="833"/>
        </w:trPr>
        <w:tc>
          <w:tcPr>
            <w:tcW w:w="4503" w:type="dxa"/>
          </w:tcPr>
          <w:p w:rsidR="00A9468F" w:rsidRPr="000B3337" w:rsidRDefault="00A9468F" w:rsidP="00A9468F">
            <w:pPr>
              <w:rPr>
                <w:rFonts w:ascii="Times New Roman" w:hAnsi="Times New Roman"/>
              </w:rPr>
            </w:pPr>
            <w:r w:rsidRPr="000B3337">
              <w:rPr>
                <w:rFonts w:ascii="Times New Roman" w:hAnsi="Times New Roman"/>
              </w:rPr>
              <w:t>Ответственные за выполнение мероприятий подпрограммы</w:t>
            </w:r>
          </w:p>
        </w:tc>
        <w:tc>
          <w:tcPr>
            <w:tcW w:w="11056" w:type="dxa"/>
            <w:gridSpan w:val="6"/>
          </w:tcPr>
          <w:p w:rsidR="00A9468F" w:rsidRPr="000B3337" w:rsidRDefault="00A9468F" w:rsidP="00A9468F">
            <w:pPr>
              <w:rPr>
                <w:rFonts w:ascii="Times New Roman" w:hAnsi="Times New Roman"/>
              </w:rPr>
            </w:pPr>
            <w:r w:rsidRPr="000B3337">
              <w:rPr>
                <w:rFonts w:ascii="Times New Roman" w:hAnsi="Times New Roman"/>
              </w:rPr>
              <w:t>Заместитель Главы Администрации города Лыткарино – управляющий делами Администрации г</w:t>
            </w:r>
            <w:proofErr w:type="gramStart"/>
            <w:r w:rsidRPr="000B3337">
              <w:rPr>
                <w:rFonts w:ascii="Times New Roman" w:hAnsi="Times New Roman"/>
              </w:rPr>
              <w:t>.Л</w:t>
            </w:r>
            <w:proofErr w:type="gramEnd"/>
            <w:r w:rsidRPr="000B3337">
              <w:rPr>
                <w:rFonts w:ascii="Times New Roman" w:hAnsi="Times New Roman"/>
              </w:rPr>
              <w:t>ыткарино – С.В. Дьячков</w:t>
            </w:r>
          </w:p>
        </w:tc>
      </w:tr>
      <w:tr w:rsidR="00A9468F" w:rsidRPr="000B3337" w:rsidTr="00A9468F">
        <w:trPr>
          <w:trHeight w:val="581"/>
        </w:trPr>
        <w:tc>
          <w:tcPr>
            <w:tcW w:w="4503" w:type="dxa"/>
          </w:tcPr>
          <w:p w:rsidR="00A9468F" w:rsidRPr="000B3337" w:rsidRDefault="00A9468F" w:rsidP="00A9468F">
            <w:pPr>
              <w:rPr>
                <w:rFonts w:ascii="Times New Roman" w:hAnsi="Times New Roman"/>
              </w:rPr>
            </w:pPr>
            <w:r w:rsidRPr="000B3337">
              <w:rPr>
                <w:rFonts w:ascii="Times New Roman" w:hAnsi="Times New Roman"/>
              </w:rPr>
              <w:t>Сроки реализации подпрограммы</w:t>
            </w:r>
          </w:p>
        </w:tc>
        <w:tc>
          <w:tcPr>
            <w:tcW w:w="11056" w:type="dxa"/>
            <w:gridSpan w:val="6"/>
          </w:tcPr>
          <w:p w:rsidR="00A9468F" w:rsidRPr="000B3337" w:rsidRDefault="00A9468F" w:rsidP="00A9468F">
            <w:pPr>
              <w:rPr>
                <w:rFonts w:ascii="Times New Roman" w:hAnsi="Times New Roman"/>
              </w:rPr>
            </w:pPr>
            <w:r w:rsidRPr="000B3337">
              <w:rPr>
                <w:rFonts w:ascii="Times New Roman" w:hAnsi="Times New Roman"/>
              </w:rPr>
              <w:t>2015-2019 гг.</w:t>
            </w:r>
          </w:p>
        </w:tc>
      </w:tr>
      <w:tr w:rsidR="00A9468F" w:rsidRPr="000B3337" w:rsidTr="00A9468F">
        <w:trPr>
          <w:trHeight w:val="536"/>
        </w:trPr>
        <w:tc>
          <w:tcPr>
            <w:tcW w:w="4503" w:type="dxa"/>
            <w:vMerge w:val="restart"/>
          </w:tcPr>
          <w:p w:rsidR="00A9468F" w:rsidRPr="000B3337" w:rsidRDefault="00A9468F" w:rsidP="00A9468F">
            <w:pPr>
              <w:rPr>
                <w:rFonts w:ascii="Times New Roman" w:hAnsi="Times New Roman"/>
              </w:rPr>
            </w:pPr>
            <w:r w:rsidRPr="000B3337">
              <w:rPr>
                <w:rFonts w:ascii="Times New Roman" w:hAnsi="Times New Roman"/>
              </w:rPr>
              <w:t>Источники финансирования подпрограммы</w:t>
            </w:r>
          </w:p>
          <w:p w:rsidR="00A9468F" w:rsidRPr="000B3337" w:rsidRDefault="00A9468F" w:rsidP="00A9468F">
            <w:pPr>
              <w:rPr>
                <w:rFonts w:ascii="Times New Roman" w:hAnsi="Times New Roman"/>
              </w:rPr>
            </w:pPr>
            <w:r w:rsidRPr="000B3337">
              <w:rPr>
                <w:rFonts w:ascii="Times New Roman" w:hAnsi="Times New Roman"/>
              </w:rPr>
              <w:t>В том числе по годам:</w:t>
            </w:r>
          </w:p>
        </w:tc>
        <w:tc>
          <w:tcPr>
            <w:tcW w:w="11056" w:type="dxa"/>
            <w:gridSpan w:val="6"/>
          </w:tcPr>
          <w:p w:rsidR="00A9468F" w:rsidRPr="000B3337" w:rsidRDefault="00A9468F" w:rsidP="00A9468F">
            <w:pPr>
              <w:rPr>
                <w:rFonts w:ascii="Times New Roman" w:hAnsi="Times New Roman"/>
              </w:rPr>
            </w:pPr>
            <w:r w:rsidRPr="000B3337">
              <w:rPr>
                <w:rFonts w:ascii="Times New Roman" w:hAnsi="Times New Roman"/>
              </w:rPr>
              <w:t>Расходы (тыс. рублей)</w:t>
            </w:r>
          </w:p>
        </w:tc>
      </w:tr>
      <w:tr w:rsidR="00A9468F" w:rsidRPr="000B3337" w:rsidTr="00A9468F">
        <w:trPr>
          <w:trHeight w:val="465"/>
        </w:trPr>
        <w:tc>
          <w:tcPr>
            <w:tcW w:w="4503" w:type="dxa"/>
            <w:vMerge/>
          </w:tcPr>
          <w:p w:rsidR="00A9468F" w:rsidRPr="000B3337" w:rsidRDefault="00A9468F" w:rsidP="00A9468F">
            <w:pPr>
              <w:rPr>
                <w:rFonts w:ascii="Times New Roman" w:hAnsi="Times New Roman"/>
              </w:rPr>
            </w:pPr>
          </w:p>
        </w:tc>
        <w:tc>
          <w:tcPr>
            <w:tcW w:w="1417" w:type="dxa"/>
          </w:tcPr>
          <w:p w:rsidR="00A9468F" w:rsidRPr="000B3337" w:rsidRDefault="00A9468F" w:rsidP="00A9468F">
            <w:pPr>
              <w:rPr>
                <w:rFonts w:ascii="Times New Roman" w:hAnsi="Times New Roman"/>
              </w:rPr>
            </w:pPr>
            <w:r w:rsidRPr="000B3337">
              <w:rPr>
                <w:rFonts w:ascii="Times New Roman" w:hAnsi="Times New Roman"/>
              </w:rPr>
              <w:t>Всего</w:t>
            </w:r>
          </w:p>
        </w:tc>
        <w:tc>
          <w:tcPr>
            <w:tcW w:w="1701" w:type="dxa"/>
          </w:tcPr>
          <w:p w:rsidR="00A9468F" w:rsidRPr="000B3337" w:rsidRDefault="00A9468F" w:rsidP="00A9468F">
            <w:pPr>
              <w:rPr>
                <w:rFonts w:ascii="Times New Roman" w:hAnsi="Times New Roman"/>
              </w:rPr>
            </w:pPr>
            <w:r w:rsidRPr="000B3337">
              <w:rPr>
                <w:rFonts w:ascii="Times New Roman" w:hAnsi="Times New Roman"/>
              </w:rPr>
              <w:t>2015г.</w:t>
            </w:r>
          </w:p>
        </w:tc>
        <w:tc>
          <w:tcPr>
            <w:tcW w:w="1843" w:type="dxa"/>
          </w:tcPr>
          <w:p w:rsidR="00A9468F" w:rsidRPr="000B3337" w:rsidRDefault="00A9468F" w:rsidP="00A9468F">
            <w:pPr>
              <w:rPr>
                <w:rFonts w:ascii="Times New Roman" w:hAnsi="Times New Roman"/>
              </w:rPr>
            </w:pPr>
            <w:r w:rsidRPr="000B3337">
              <w:rPr>
                <w:rFonts w:ascii="Times New Roman" w:hAnsi="Times New Roman"/>
              </w:rPr>
              <w:t>2016г.</w:t>
            </w:r>
          </w:p>
        </w:tc>
        <w:tc>
          <w:tcPr>
            <w:tcW w:w="1843" w:type="dxa"/>
          </w:tcPr>
          <w:p w:rsidR="00A9468F" w:rsidRPr="000B3337" w:rsidRDefault="00A9468F" w:rsidP="00A9468F">
            <w:pPr>
              <w:rPr>
                <w:rFonts w:ascii="Times New Roman" w:hAnsi="Times New Roman"/>
              </w:rPr>
            </w:pPr>
            <w:r w:rsidRPr="000B3337">
              <w:rPr>
                <w:rFonts w:ascii="Times New Roman" w:hAnsi="Times New Roman"/>
              </w:rPr>
              <w:t>2017г.</w:t>
            </w:r>
          </w:p>
        </w:tc>
        <w:tc>
          <w:tcPr>
            <w:tcW w:w="1842" w:type="dxa"/>
          </w:tcPr>
          <w:p w:rsidR="00A9468F" w:rsidRPr="000B3337" w:rsidRDefault="00A9468F" w:rsidP="00A9468F">
            <w:pPr>
              <w:rPr>
                <w:rFonts w:ascii="Times New Roman" w:hAnsi="Times New Roman"/>
              </w:rPr>
            </w:pPr>
            <w:r w:rsidRPr="000B3337">
              <w:rPr>
                <w:rFonts w:ascii="Times New Roman" w:hAnsi="Times New Roman"/>
              </w:rPr>
              <w:t>2018г.</w:t>
            </w:r>
          </w:p>
        </w:tc>
        <w:tc>
          <w:tcPr>
            <w:tcW w:w="2410" w:type="dxa"/>
          </w:tcPr>
          <w:p w:rsidR="00A9468F" w:rsidRPr="000B3337" w:rsidRDefault="00A9468F" w:rsidP="00A9468F">
            <w:pPr>
              <w:rPr>
                <w:rFonts w:ascii="Times New Roman" w:hAnsi="Times New Roman"/>
              </w:rPr>
            </w:pPr>
            <w:r w:rsidRPr="000B3337">
              <w:rPr>
                <w:rFonts w:ascii="Times New Roman" w:hAnsi="Times New Roman"/>
              </w:rPr>
              <w:t>2019г.</w:t>
            </w:r>
          </w:p>
        </w:tc>
      </w:tr>
      <w:tr w:rsidR="00680090" w:rsidRPr="000B3337" w:rsidTr="00A9468F">
        <w:trPr>
          <w:trHeight w:val="390"/>
        </w:trPr>
        <w:tc>
          <w:tcPr>
            <w:tcW w:w="4503" w:type="dxa"/>
          </w:tcPr>
          <w:p w:rsidR="00680090" w:rsidRPr="000B3337" w:rsidRDefault="00680090" w:rsidP="00A9468F">
            <w:pPr>
              <w:rPr>
                <w:rFonts w:ascii="Times New Roman" w:hAnsi="Times New Roman"/>
              </w:rPr>
            </w:pPr>
            <w:r w:rsidRPr="000B3337">
              <w:rPr>
                <w:rFonts w:ascii="Times New Roman" w:hAnsi="Times New Roman"/>
              </w:rPr>
              <w:t>Средства бюджета г</w:t>
            </w:r>
            <w:proofErr w:type="gramStart"/>
            <w:r w:rsidRPr="000B3337">
              <w:rPr>
                <w:rFonts w:ascii="Times New Roman" w:hAnsi="Times New Roman"/>
              </w:rPr>
              <w:t>.Л</w:t>
            </w:r>
            <w:proofErr w:type="gramEnd"/>
            <w:r w:rsidRPr="000B3337">
              <w:rPr>
                <w:rFonts w:ascii="Times New Roman" w:hAnsi="Times New Roman"/>
              </w:rPr>
              <w:t>ыткарино</w:t>
            </w:r>
          </w:p>
        </w:tc>
        <w:tc>
          <w:tcPr>
            <w:tcW w:w="1417" w:type="dxa"/>
          </w:tcPr>
          <w:p w:rsidR="00680090" w:rsidRPr="000B3337" w:rsidRDefault="00680090" w:rsidP="0043293E">
            <w:pPr>
              <w:rPr>
                <w:rFonts w:ascii="Times New Roman" w:hAnsi="Times New Roman"/>
              </w:rPr>
            </w:pPr>
            <w:r w:rsidRPr="000B3337">
              <w:rPr>
                <w:rFonts w:ascii="Times New Roman" w:hAnsi="Times New Roman"/>
              </w:rPr>
              <w:t>11</w:t>
            </w:r>
            <w:r w:rsidR="008F2EF7" w:rsidRPr="000B3337">
              <w:rPr>
                <w:rFonts w:ascii="Times New Roman" w:hAnsi="Times New Roman"/>
              </w:rPr>
              <w:t> 590,5</w:t>
            </w:r>
          </w:p>
        </w:tc>
        <w:tc>
          <w:tcPr>
            <w:tcW w:w="1701" w:type="dxa"/>
          </w:tcPr>
          <w:p w:rsidR="00680090" w:rsidRPr="000B3337" w:rsidRDefault="008F2EF7" w:rsidP="00145B34">
            <w:pPr>
              <w:rPr>
                <w:rFonts w:ascii="Times New Roman" w:hAnsi="Times New Roman"/>
              </w:rPr>
            </w:pPr>
            <w:r w:rsidRPr="000B3337">
              <w:rPr>
                <w:rFonts w:ascii="Times New Roman" w:hAnsi="Times New Roman"/>
              </w:rPr>
              <w:t>1679,5</w:t>
            </w:r>
          </w:p>
        </w:tc>
        <w:tc>
          <w:tcPr>
            <w:tcW w:w="1843" w:type="dxa"/>
          </w:tcPr>
          <w:p w:rsidR="00680090" w:rsidRPr="000B3337" w:rsidRDefault="00680090" w:rsidP="00680090">
            <w:pPr>
              <w:rPr>
                <w:rFonts w:ascii="Times New Roman" w:hAnsi="Times New Roman"/>
              </w:rPr>
            </w:pPr>
            <w:r w:rsidRPr="000B3337">
              <w:rPr>
                <w:rFonts w:ascii="Times New Roman" w:hAnsi="Times New Roman"/>
              </w:rPr>
              <w:t>2 605,5</w:t>
            </w:r>
          </w:p>
        </w:tc>
        <w:tc>
          <w:tcPr>
            <w:tcW w:w="1843" w:type="dxa"/>
          </w:tcPr>
          <w:p w:rsidR="00680090" w:rsidRPr="000B3337" w:rsidRDefault="00680090" w:rsidP="001D1BB5">
            <w:pPr>
              <w:rPr>
                <w:rFonts w:ascii="Times New Roman" w:hAnsi="Times New Roman"/>
              </w:rPr>
            </w:pPr>
            <w:r w:rsidRPr="000B3337">
              <w:rPr>
                <w:rFonts w:ascii="Times New Roman" w:hAnsi="Times New Roman"/>
              </w:rPr>
              <w:t>2 605,5</w:t>
            </w:r>
          </w:p>
        </w:tc>
        <w:tc>
          <w:tcPr>
            <w:tcW w:w="1842" w:type="dxa"/>
          </w:tcPr>
          <w:p w:rsidR="00680090" w:rsidRPr="000B3337" w:rsidRDefault="00680090" w:rsidP="00680090">
            <w:pPr>
              <w:rPr>
                <w:rFonts w:ascii="Times New Roman" w:hAnsi="Times New Roman"/>
              </w:rPr>
            </w:pPr>
            <w:r w:rsidRPr="000B3337">
              <w:rPr>
                <w:rFonts w:ascii="Times New Roman" w:hAnsi="Times New Roman"/>
              </w:rPr>
              <w:t>2350</w:t>
            </w:r>
          </w:p>
        </w:tc>
        <w:tc>
          <w:tcPr>
            <w:tcW w:w="2410" w:type="dxa"/>
          </w:tcPr>
          <w:p w:rsidR="00680090" w:rsidRPr="000B3337" w:rsidRDefault="00680090" w:rsidP="001D1BB5">
            <w:pPr>
              <w:rPr>
                <w:rFonts w:ascii="Times New Roman" w:hAnsi="Times New Roman"/>
              </w:rPr>
            </w:pPr>
            <w:r w:rsidRPr="000B3337">
              <w:rPr>
                <w:rFonts w:ascii="Times New Roman" w:hAnsi="Times New Roman"/>
              </w:rPr>
              <w:t>2350</w:t>
            </w:r>
          </w:p>
        </w:tc>
      </w:tr>
      <w:tr w:rsidR="008F2EF7" w:rsidRPr="000B3337" w:rsidTr="00A9468F">
        <w:trPr>
          <w:trHeight w:val="390"/>
        </w:trPr>
        <w:tc>
          <w:tcPr>
            <w:tcW w:w="4503" w:type="dxa"/>
          </w:tcPr>
          <w:p w:rsidR="008F2EF7" w:rsidRPr="000B3337" w:rsidRDefault="008F2EF7" w:rsidP="00A9468F">
            <w:pPr>
              <w:rPr>
                <w:rFonts w:ascii="Times New Roman" w:hAnsi="Times New Roman"/>
              </w:rPr>
            </w:pPr>
            <w:r w:rsidRPr="000B3337">
              <w:rPr>
                <w:rFonts w:ascii="Times New Roman" w:hAnsi="Times New Roman"/>
              </w:rPr>
              <w:t>Средства бюджета Московской области</w:t>
            </w:r>
          </w:p>
        </w:tc>
        <w:tc>
          <w:tcPr>
            <w:tcW w:w="1417" w:type="dxa"/>
          </w:tcPr>
          <w:p w:rsidR="008F2EF7" w:rsidRPr="000B3337" w:rsidRDefault="008F2EF7" w:rsidP="008F2EF7">
            <w:pPr>
              <w:rPr>
                <w:rFonts w:ascii="Times New Roman" w:hAnsi="Times New Roman"/>
              </w:rPr>
            </w:pPr>
            <w:r w:rsidRPr="000B3337">
              <w:rPr>
                <w:rFonts w:ascii="Times New Roman" w:hAnsi="Times New Roman"/>
              </w:rPr>
              <w:t>112,5</w:t>
            </w:r>
          </w:p>
        </w:tc>
        <w:tc>
          <w:tcPr>
            <w:tcW w:w="1701" w:type="dxa"/>
          </w:tcPr>
          <w:p w:rsidR="008F2EF7" w:rsidRPr="000B3337" w:rsidRDefault="008F2EF7" w:rsidP="00145B34">
            <w:pPr>
              <w:rPr>
                <w:rFonts w:ascii="Times New Roman" w:hAnsi="Times New Roman"/>
              </w:rPr>
            </w:pPr>
            <w:r w:rsidRPr="000B3337">
              <w:rPr>
                <w:rFonts w:ascii="Times New Roman" w:hAnsi="Times New Roman"/>
              </w:rPr>
              <w:t>112,5</w:t>
            </w:r>
          </w:p>
        </w:tc>
        <w:tc>
          <w:tcPr>
            <w:tcW w:w="1843" w:type="dxa"/>
          </w:tcPr>
          <w:p w:rsidR="008F2EF7" w:rsidRPr="000B3337" w:rsidRDefault="008F2EF7" w:rsidP="00680090">
            <w:pPr>
              <w:rPr>
                <w:rFonts w:ascii="Times New Roman" w:hAnsi="Times New Roman"/>
              </w:rPr>
            </w:pPr>
            <w:r w:rsidRPr="000B3337">
              <w:rPr>
                <w:rFonts w:ascii="Times New Roman" w:hAnsi="Times New Roman"/>
              </w:rPr>
              <w:t>0</w:t>
            </w:r>
          </w:p>
        </w:tc>
        <w:tc>
          <w:tcPr>
            <w:tcW w:w="1843" w:type="dxa"/>
          </w:tcPr>
          <w:p w:rsidR="008F2EF7" w:rsidRPr="000B3337" w:rsidRDefault="008F2EF7" w:rsidP="001D1BB5">
            <w:pPr>
              <w:rPr>
                <w:rFonts w:ascii="Times New Roman" w:hAnsi="Times New Roman"/>
              </w:rPr>
            </w:pPr>
            <w:r w:rsidRPr="000B3337">
              <w:rPr>
                <w:rFonts w:ascii="Times New Roman" w:hAnsi="Times New Roman"/>
              </w:rPr>
              <w:t>0</w:t>
            </w:r>
          </w:p>
        </w:tc>
        <w:tc>
          <w:tcPr>
            <w:tcW w:w="1842" w:type="dxa"/>
          </w:tcPr>
          <w:p w:rsidR="008F2EF7" w:rsidRPr="000B3337" w:rsidRDefault="008F2EF7" w:rsidP="00680090">
            <w:pPr>
              <w:rPr>
                <w:rFonts w:ascii="Times New Roman" w:hAnsi="Times New Roman"/>
              </w:rPr>
            </w:pPr>
            <w:r w:rsidRPr="000B3337">
              <w:rPr>
                <w:rFonts w:ascii="Times New Roman" w:hAnsi="Times New Roman"/>
              </w:rPr>
              <w:t>0</w:t>
            </w:r>
          </w:p>
        </w:tc>
        <w:tc>
          <w:tcPr>
            <w:tcW w:w="2410" w:type="dxa"/>
          </w:tcPr>
          <w:p w:rsidR="008F2EF7" w:rsidRPr="000B3337" w:rsidRDefault="008F2EF7" w:rsidP="001D1BB5">
            <w:pPr>
              <w:rPr>
                <w:rFonts w:ascii="Times New Roman" w:hAnsi="Times New Roman"/>
              </w:rPr>
            </w:pPr>
            <w:r w:rsidRPr="000B3337">
              <w:rPr>
                <w:rFonts w:ascii="Times New Roman" w:hAnsi="Times New Roman"/>
              </w:rPr>
              <w:t>0</w:t>
            </w:r>
          </w:p>
        </w:tc>
      </w:tr>
      <w:tr w:rsidR="00145B34" w:rsidRPr="000B3337" w:rsidTr="00A9468F">
        <w:trPr>
          <w:trHeight w:val="548"/>
        </w:trPr>
        <w:tc>
          <w:tcPr>
            <w:tcW w:w="4503" w:type="dxa"/>
          </w:tcPr>
          <w:p w:rsidR="00145B34" w:rsidRPr="000B3337" w:rsidRDefault="00145B34" w:rsidP="00A9468F">
            <w:pPr>
              <w:rPr>
                <w:rFonts w:ascii="Times New Roman" w:hAnsi="Times New Roman"/>
              </w:rPr>
            </w:pPr>
            <w:r w:rsidRPr="000B3337">
              <w:rPr>
                <w:rFonts w:ascii="Times New Roman" w:hAnsi="Times New Roman"/>
              </w:rPr>
              <w:t>Итого:</w:t>
            </w:r>
          </w:p>
        </w:tc>
        <w:tc>
          <w:tcPr>
            <w:tcW w:w="1417" w:type="dxa"/>
          </w:tcPr>
          <w:p w:rsidR="00145B34" w:rsidRPr="000B3337" w:rsidRDefault="00145B34" w:rsidP="00145B34">
            <w:pPr>
              <w:rPr>
                <w:rFonts w:ascii="Times New Roman" w:hAnsi="Times New Roman"/>
              </w:rPr>
            </w:pPr>
            <w:r w:rsidRPr="000B3337">
              <w:rPr>
                <w:rFonts w:ascii="Times New Roman" w:hAnsi="Times New Roman"/>
              </w:rPr>
              <w:t>11 703,0</w:t>
            </w:r>
          </w:p>
        </w:tc>
        <w:tc>
          <w:tcPr>
            <w:tcW w:w="1701" w:type="dxa"/>
          </w:tcPr>
          <w:p w:rsidR="00145B34" w:rsidRPr="000B3337" w:rsidRDefault="00145B34" w:rsidP="00145B34">
            <w:pPr>
              <w:rPr>
                <w:rFonts w:ascii="Times New Roman" w:hAnsi="Times New Roman"/>
              </w:rPr>
            </w:pPr>
            <w:r w:rsidRPr="000B3337">
              <w:rPr>
                <w:rFonts w:ascii="Times New Roman" w:hAnsi="Times New Roman"/>
              </w:rPr>
              <w:t>1 792,0</w:t>
            </w:r>
          </w:p>
        </w:tc>
        <w:tc>
          <w:tcPr>
            <w:tcW w:w="1843" w:type="dxa"/>
          </w:tcPr>
          <w:p w:rsidR="00145B34" w:rsidRPr="000B3337" w:rsidRDefault="00145B34" w:rsidP="001D1BB5">
            <w:pPr>
              <w:rPr>
                <w:rFonts w:ascii="Times New Roman" w:hAnsi="Times New Roman"/>
              </w:rPr>
            </w:pPr>
            <w:r w:rsidRPr="000B3337">
              <w:rPr>
                <w:rFonts w:ascii="Times New Roman" w:hAnsi="Times New Roman"/>
              </w:rPr>
              <w:t>2 605,5</w:t>
            </w:r>
          </w:p>
        </w:tc>
        <w:tc>
          <w:tcPr>
            <w:tcW w:w="1843" w:type="dxa"/>
          </w:tcPr>
          <w:p w:rsidR="00145B34" w:rsidRPr="000B3337" w:rsidRDefault="00145B34" w:rsidP="001D1BB5">
            <w:pPr>
              <w:rPr>
                <w:rFonts w:ascii="Times New Roman" w:hAnsi="Times New Roman"/>
              </w:rPr>
            </w:pPr>
            <w:r w:rsidRPr="000B3337">
              <w:rPr>
                <w:rFonts w:ascii="Times New Roman" w:hAnsi="Times New Roman"/>
              </w:rPr>
              <w:t>2 605,5</w:t>
            </w:r>
          </w:p>
        </w:tc>
        <w:tc>
          <w:tcPr>
            <w:tcW w:w="1842" w:type="dxa"/>
          </w:tcPr>
          <w:p w:rsidR="00145B34" w:rsidRPr="000B3337" w:rsidRDefault="00145B34" w:rsidP="001D1BB5">
            <w:pPr>
              <w:rPr>
                <w:rFonts w:ascii="Times New Roman" w:hAnsi="Times New Roman"/>
              </w:rPr>
            </w:pPr>
            <w:r w:rsidRPr="000B3337">
              <w:rPr>
                <w:rFonts w:ascii="Times New Roman" w:hAnsi="Times New Roman"/>
              </w:rPr>
              <w:t>2350</w:t>
            </w:r>
          </w:p>
        </w:tc>
        <w:tc>
          <w:tcPr>
            <w:tcW w:w="2410" w:type="dxa"/>
          </w:tcPr>
          <w:p w:rsidR="00145B34" w:rsidRPr="000B3337" w:rsidRDefault="00145B34" w:rsidP="001D1BB5">
            <w:pPr>
              <w:rPr>
                <w:rFonts w:ascii="Times New Roman" w:hAnsi="Times New Roman"/>
              </w:rPr>
            </w:pPr>
            <w:r w:rsidRPr="000B3337">
              <w:rPr>
                <w:rFonts w:ascii="Times New Roman" w:hAnsi="Times New Roman"/>
              </w:rPr>
              <w:t>2350</w:t>
            </w:r>
          </w:p>
        </w:tc>
      </w:tr>
      <w:tr w:rsidR="00A9468F" w:rsidRPr="000B3337" w:rsidTr="00D111C3">
        <w:tblPrEx>
          <w:tblLook w:val="0000" w:firstRow="0" w:lastRow="0" w:firstColumn="0" w:lastColumn="0" w:noHBand="0" w:noVBand="0"/>
        </w:tblPrEx>
        <w:trPr>
          <w:trHeight w:val="843"/>
        </w:trPr>
        <w:tc>
          <w:tcPr>
            <w:tcW w:w="4503" w:type="dxa"/>
          </w:tcPr>
          <w:p w:rsidR="00A9468F" w:rsidRPr="000B3337" w:rsidRDefault="00A9468F" w:rsidP="00A9468F">
            <w:pPr>
              <w:rPr>
                <w:rFonts w:ascii="Times New Roman" w:hAnsi="Times New Roman"/>
              </w:rPr>
            </w:pPr>
            <w:r w:rsidRPr="000B3337">
              <w:rPr>
                <w:rFonts w:ascii="Times New Roman" w:hAnsi="Times New Roman"/>
              </w:rPr>
              <w:t>Планируемые результаты реализации подпрограммы</w:t>
            </w:r>
          </w:p>
        </w:tc>
        <w:tc>
          <w:tcPr>
            <w:tcW w:w="11056" w:type="dxa"/>
            <w:gridSpan w:val="6"/>
          </w:tcPr>
          <w:p w:rsidR="00A9468F" w:rsidRPr="000B3337" w:rsidRDefault="00A9468F" w:rsidP="00A9468F">
            <w:pPr>
              <w:rPr>
                <w:rFonts w:ascii="Times New Roman" w:hAnsi="Times New Roman"/>
              </w:rPr>
            </w:pPr>
            <w:r w:rsidRPr="000B3337">
              <w:rPr>
                <w:rFonts w:ascii="Times New Roman" w:hAnsi="Times New Roman"/>
              </w:rPr>
              <w:t>Увеличение доли органов и структурных подразделений Администрации города, подключенных к межведомственной системе электронного документооборота  от 10% в 2014 году до 100% в 2017 году.</w:t>
            </w:r>
          </w:p>
          <w:p w:rsidR="00A9468F" w:rsidRPr="000B3337" w:rsidRDefault="00A9468F" w:rsidP="00A9468F">
            <w:pPr>
              <w:rPr>
                <w:rFonts w:ascii="Times New Roman" w:hAnsi="Times New Roman"/>
              </w:rPr>
            </w:pPr>
            <w:r w:rsidRPr="000B3337">
              <w:rPr>
                <w:rFonts w:ascii="Times New Roman" w:hAnsi="Times New Roman"/>
              </w:rPr>
              <w:t>Увеличение доли сотрудников Администрации, работающих в межведомственной системе электронного документооборота (МСЭД) от 30 % в 2014 году до 100% в 2017 году.</w:t>
            </w:r>
          </w:p>
          <w:p w:rsidR="00A9468F" w:rsidRPr="000B3337" w:rsidRDefault="00A9468F" w:rsidP="00A9468F">
            <w:pPr>
              <w:rPr>
                <w:rFonts w:ascii="Times New Roman" w:hAnsi="Times New Roman"/>
              </w:rPr>
            </w:pPr>
            <w:r w:rsidRPr="000B3337">
              <w:rPr>
                <w:rFonts w:ascii="Times New Roman" w:hAnsi="Times New Roman"/>
              </w:rPr>
              <w:t>Увеличение доли используемых в деятельности ОМСУ города Лыткарино средств компьютерного оборудования, организационной техники, работоспособность которых обеспечена в соответствии с установленными требованиями по их техническому ремонту и обслуживанию от 70% в 2014 году до 95% в 2018 году.</w:t>
            </w:r>
          </w:p>
          <w:p w:rsidR="00A9468F" w:rsidRPr="000B3337" w:rsidRDefault="00A9468F" w:rsidP="00A9468F">
            <w:pPr>
              <w:rPr>
                <w:rFonts w:ascii="Times New Roman" w:hAnsi="Times New Roman"/>
              </w:rPr>
            </w:pPr>
            <w:r w:rsidRPr="000B3337">
              <w:rPr>
                <w:rFonts w:ascii="Times New Roman" w:hAnsi="Times New Roman"/>
              </w:rPr>
              <w:t>Увеличение обеспеченности работников ОМСУ города Лыткарино необходимым компьютерным оборудованием с предустановленным общесистемным программным обеспечением и организационной техникой в соответствии с установленными требованиями от 80% в 2014 году до 100% в 2018 году.</w:t>
            </w:r>
          </w:p>
          <w:p w:rsidR="00A9468F" w:rsidRPr="000B3337" w:rsidRDefault="00A9468F" w:rsidP="00A9468F">
            <w:pPr>
              <w:rPr>
                <w:rFonts w:ascii="Times New Roman" w:hAnsi="Times New Roman"/>
              </w:rPr>
            </w:pPr>
            <w:r w:rsidRPr="000B3337">
              <w:rPr>
                <w:rFonts w:ascii="Times New Roman" w:hAnsi="Times New Roman"/>
              </w:rPr>
              <w:t>Увеличение доли лицензионного базового общесистемного и прикладного программного обеспечения, используемого в деятельности ОМСУ города Лыткарино на уровне 100%.</w:t>
            </w:r>
          </w:p>
          <w:p w:rsidR="00A9468F" w:rsidRPr="000B3337" w:rsidRDefault="00A9468F" w:rsidP="00A9468F">
            <w:pPr>
              <w:rPr>
                <w:rFonts w:ascii="Times New Roman" w:hAnsi="Times New Roman"/>
              </w:rPr>
            </w:pPr>
            <w:proofErr w:type="gramStart"/>
            <w:r w:rsidRPr="000B3337">
              <w:rPr>
                <w:rFonts w:ascii="Times New Roman" w:hAnsi="Times New Roman"/>
              </w:rPr>
              <w:t xml:space="preserve">Обеспечение доли финансово-экономических служб, служб бухгалтерского учета и управления кадрами ОМСУ города Лыткарино, обеспеченных необходимой лицензионной и консультационной поддержкой по использованию программных продуктов учета и анализа финансово-экономической и хозяйственной </w:t>
            </w:r>
            <w:r w:rsidRPr="000B3337">
              <w:rPr>
                <w:rFonts w:ascii="Times New Roman" w:hAnsi="Times New Roman"/>
              </w:rPr>
              <w:lastRenderedPageBreak/>
              <w:t>деятельности, формирования экспертизы смет, бухгалтерского учета и отчетности и кадрового учета и делопроизводства, представления отчетности в налоговые и другие контрольные органы на уровне 100%.</w:t>
            </w:r>
            <w:proofErr w:type="gramEnd"/>
          </w:p>
          <w:p w:rsidR="00A9468F" w:rsidRPr="000B3337" w:rsidRDefault="00A9468F" w:rsidP="00A9468F">
            <w:pPr>
              <w:rPr>
                <w:rFonts w:ascii="Times New Roman" w:hAnsi="Times New Roman"/>
              </w:rPr>
            </w:pPr>
            <w:r w:rsidRPr="000B3337">
              <w:rPr>
                <w:rFonts w:ascii="Times New Roman" w:hAnsi="Times New Roman"/>
              </w:rPr>
              <w:t>Увеличение доли информационных систем, соответствующих требованиям по защите информации, от общего количества государственных и муниципальных информационных систем, используемых органами местного самоуправления города Лыткарино от 60% в 2014 году до 100% в 2016 году.</w:t>
            </w:r>
          </w:p>
          <w:p w:rsidR="00A9468F" w:rsidRPr="000B3337" w:rsidRDefault="00A9468F" w:rsidP="00A9468F">
            <w:pPr>
              <w:rPr>
                <w:rFonts w:ascii="Times New Roman" w:hAnsi="Times New Roman"/>
              </w:rPr>
            </w:pPr>
            <w:r w:rsidRPr="000B3337">
              <w:rPr>
                <w:rFonts w:ascii="Times New Roman" w:hAnsi="Times New Roman"/>
              </w:rPr>
              <w:t>Обеспечение полноты, достоверности и актуальности данных, содержащихся в информационных системах органов местного самоуправления города Лыткарино от 60% в 2014 году до 100%  в 2016 году.</w:t>
            </w:r>
          </w:p>
          <w:p w:rsidR="00A9468F" w:rsidRPr="000B3337" w:rsidRDefault="00A9468F" w:rsidP="00A9468F">
            <w:pPr>
              <w:rPr>
                <w:rFonts w:ascii="Times New Roman" w:hAnsi="Times New Roman"/>
              </w:rPr>
            </w:pPr>
            <w:r w:rsidRPr="000B3337">
              <w:rPr>
                <w:rFonts w:ascii="Times New Roman" w:hAnsi="Times New Roman"/>
              </w:rPr>
              <w:t>Увеличение доли персональных компьютеров используемых на рабочих местах работников ОМСУ города Лыткарино, обеспеченных антивирусным программным обеспечением с регулярным обновлением соответствующих баз от 95% в 2014 году до 100% в 2015 году.</w:t>
            </w:r>
          </w:p>
          <w:p w:rsidR="00A9468F" w:rsidRPr="000B3337" w:rsidRDefault="00A9468F" w:rsidP="00A9468F">
            <w:pPr>
              <w:rPr>
                <w:rFonts w:ascii="Times New Roman" w:hAnsi="Times New Roman"/>
              </w:rPr>
            </w:pPr>
            <w:r w:rsidRPr="000B3337">
              <w:rPr>
                <w:rFonts w:ascii="Times New Roman" w:hAnsi="Times New Roman"/>
              </w:rPr>
              <w:t>Увеличение доли введенных в ГИС картографических данных от 0% в 2014 году до 100% в 2019 году.</w:t>
            </w:r>
          </w:p>
          <w:p w:rsidR="00A9468F" w:rsidRPr="000B3337" w:rsidRDefault="00A9468F" w:rsidP="00A9468F">
            <w:pPr>
              <w:rPr>
                <w:rFonts w:ascii="Times New Roman" w:hAnsi="Times New Roman"/>
              </w:rPr>
            </w:pPr>
            <w:r w:rsidRPr="000B3337">
              <w:rPr>
                <w:rFonts w:ascii="Times New Roman" w:hAnsi="Times New Roman"/>
              </w:rPr>
              <w:t>Увеличение доли размещенных ИС для нужд ОМСУ города Лыткарино в единой инфраструктуре информационно-технологического обеспечения, от общего количества используемых информационных систем и ресурсов от 0% в 2014 году до 100% в 2019 году.</w:t>
            </w:r>
          </w:p>
          <w:p w:rsidR="00A9468F" w:rsidRPr="000B3337" w:rsidRDefault="00A9468F" w:rsidP="00A9468F">
            <w:pPr>
              <w:rPr>
                <w:rFonts w:ascii="Times New Roman" w:hAnsi="Times New Roman"/>
              </w:rPr>
            </w:pPr>
            <w:r w:rsidRPr="000B3337">
              <w:rPr>
                <w:rFonts w:ascii="Times New Roman" w:hAnsi="Times New Roman"/>
              </w:rPr>
              <w:t>Увеличение доли жителей, использующих механизм получения муниципальных услуг в электронном виде от 45% в 2014 году до 80% в 2019 году.</w:t>
            </w:r>
          </w:p>
          <w:p w:rsidR="00A9468F" w:rsidRPr="000B3337" w:rsidRDefault="00A9468F" w:rsidP="00A9468F">
            <w:pPr>
              <w:rPr>
                <w:rFonts w:ascii="Times New Roman" w:hAnsi="Times New Roman"/>
              </w:rPr>
            </w:pPr>
            <w:r w:rsidRPr="000B3337">
              <w:rPr>
                <w:rFonts w:ascii="Times New Roman" w:hAnsi="Times New Roman"/>
              </w:rPr>
              <w:t>Увеличение доли ОМСУ города Лыткарино использующих автоматизированные системы управления бюджетными процессами ОМСУ Московской области в части исполнения местных бюджетов от 70% в 2014 году до 100% в 2015 году.</w:t>
            </w:r>
          </w:p>
          <w:p w:rsidR="00A9468F" w:rsidRPr="000B3337" w:rsidRDefault="00A9468F" w:rsidP="00A9468F">
            <w:pPr>
              <w:rPr>
                <w:rFonts w:ascii="Times New Roman" w:hAnsi="Times New Roman"/>
              </w:rPr>
            </w:pPr>
            <w:r w:rsidRPr="000B3337">
              <w:rPr>
                <w:rFonts w:ascii="Times New Roman" w:hAnsi="Times New Roman"/>
              </w:rPr>
              <w:t>Увеличение доли общеобразовательных организаций города Лыткарино, оснащенных необходимым количеством комплектов мультимедийного оборудования для использования электронных общеобразовательных ресурсов в учебном процессе в соответствии с установленными требованиями от 45% в 2014 году до 95% в 2019 году.</w:t>
            </w:r>
          </w:p>
        </w:tc>
      </w:tr>
    </w:tbl>
    <w:p w:rsidR="00A9468F" w:rsidRPr="000B3337" w:rsidRDefault="00A9468F" w:rsidP="00A9468F">
      <w:pPr>
        <w:rPr>
          <w:rFonts w:ascii="Times New Roman" w:hAnsi="Times New Roman"/>
        </w:rPr>
      </w:pPr>
    </w:p>
    <w:p w:rsidR="00A9468F" w:rsidRPr="000B3337" w:rsidRDefault="00A9468F" w:rsidP="00A9468F">
      <w:pPr>
        <w:ind w:firstLine="851"/>
        <w:jc w:val="center"/>
        <w:rPr>
          <w:rFonts w:ascii="Times New Roman" w:hAnsi="Times New Roman"/>
          <w:b/>
          <w:sz w:val="28"/>
          <w:szCs w:val="28"/>
        </w:rPr>
      </w:pPr>
    </w:p>
    <w:p w:rsidR="00936CF6" w:rsidRPr="000B3337" w:rsidRDefault="00936CF6" w:rsidP="00A9468F">
      <w:pPr>
        <w:ind w:firstLine="851"/>
        <w:jc w:val="center"/>
        <w:rPr>
          <w:rFonts w:ascii="Times New Roman" w:hAnsi="Times New Roman"/>
          <w:b/>
          <w:sz w:val="28"/>
          <w:szCs w:val="28"/>
        </w:rPr>
      </w:pPr>
    </w:p>
    <w:p w:rsidR="00936CF6" w:rsidRPr="000B3337" w:rsidRDefault="00936CF6" w:rsidP="00A9468F">
      <w:pPr>
        <w:ind w:firstLine="851"/>
        <w:jc w:val="center"/>
        <w:rPr>
          <w:rFonts w:ascii="Times New Roman" w:hAnsi="Times New Roman"/>
          <w:b/>
          <w:sz w:val="28"/>
          <w:szCs w:val="28"/>
        </w:rPr>
      </w:pPr>
    </w:p>
    <w:p w:rsidR="00936CF6" w:rsidRPr="000B3337" w:rsidRDefault="00936CF6" w:rsidP="00A9468F">
      <w:pPr>
        <w:ind w:firstLine="851"/>
        <w:jc w:val="center"/>
        <w:rPr>
          <w:rFonts w:ascii="Times New Roman" w:hAnsi="Times New Roman"/>
          <w:b/>
          <w:sz w:val="28"/>
          <w:szCs w:val="28"/>
        </w:rPr>
      </w:pPr>
    </w:p>
    <w:p w:rsidR="00936CF6" w:rsidRPr="000B3337" w:rsidRDefault="00936CF6" w:rsidP="00A9468F">
      <w:pPr>
        <w:ind w:firstLine="851"/>
        <w:jc w:val="center"/>
        <w:rPr>
          <w:rFonts w:ascii="Times New Roman" w:hAnsi="Times New Roman"/>
          <w:b/>
          <w:sz w:val="28"/>
          <w:szCs w:val="28"/>
        </w:rPr>
      </w:pPr>
    </w:p>
    <w:p w:rsidR="00936CF6" w:rsidRPr="000B3337" w:rsidRDefault="00936CF6" w:rsidP="00A9468F">
      <w:pPr>
        <w:ind w:firstLine="851"/>
        <w:jc w:val="center"/>
        <w:rPr>
          <w:rFonts w:ascii="Times New Roman" w:hAnsi="Times New Roman"/>
          <w:b/>
          <w:sz w:val="28"/>
          <w:szCs w:val="28"/>
        </w:rPr>
      </w:pPr>
    </w:p>
    <w:p w:rsidR="00936CF6" w:rsidRPr="000B3337" w:rsidRDefault="00936CF6" w:rsidP="00D111C3">
      <w:pPr>
        <w:pStyle w:val="a3"/>
        <w:widowControl w:val="0"/>
        <w:numPr>
          <w:ilvl w:val="0"/>
          <w:numId w:val="24"/>
        </w:numPr>
        <w:autoSpaceDE w:val="0"/>
        <w:autoSpaceDN w:val="0"/>
        <w:adjustRightInd w:val="0"/>
        <w:jc w:val="center"/>
        <w:outlineLvl w:val="2"/>
        <w:rPr>
          <w:rFonts w:ascii="Times New Roman" w:hAnsi="Times New Roman"/>
          <w:b/>
        </w:rPr>
        <w:sectPr w:rsidR="00936CF6" w:rsidRPr="000B3337" w:rsidSect="00936CF6">
          <w:pgSz w:w="16838" w:h="11906" w:orient="landscape" w:code="9"/>
          <w:pgMar w:top="1418" w:right="567" w:bottom="709" w:left="1134" w:header="709" w:footer="709" w:gutter="0"/>
          <w:cols w:space="708"/>
          <w:docGrid w:linePitch="360"/>
        </w:sectPr>
      </w:pPr>
    </w:p>
    <w:p w:rsidR="00A9468F" w:rsidRPr="000B3337" w:rsidRDefault="00A9468F" w:rsidP="00D111C3">
      <w:pPr>
        <w:pStyle w:val="a3"/>
        <w:widowControl w:val="0"/>
        <w:numPr>
          <w:ilvl w:val="0"/>
          <w:numId w:val="24"/>
        </w:numPr>
        <w:autoSpaceDE w:val="0"/>
        <w:autoSpaceDN w:val="0"/>
        <w:adjustRightInd w:val="0"/>
        <w:jc w:val="center"/>
        <w:outlineLvl w:val="2"/>
        <w:rPr>
          <w:rFonts w:ascii="Times New Roman" w:hAnsi="Times New Roman"/>
          <w:b/>
        </w:rPr>
      </w:pPr>
      <w:r w:rsidRPr="000B3337">
        <w:rPr>
          <w:rFonts w:ascii="Times New Roman" w:hAnsi="Times New Roman"/>
          <w:b/>
        </w:rPr>
        <w:lastRenderedPageBreak/>
        <w:t>Общая характеристика сферы реализации Подпрограммы</w:t>
      </w:r>
    </w:p>
    <w:p w:rsidR="00A9468F" w:rsidRPr="000B3337" w:rsidRDefault="00A9468F" w:rsidP="00A9468F">
      <w:pPr>
        <w:ind w:firstLine="851"/>
        <w:rPr>
          <w:rFonts w:ascii="Times New Roman" w:hAnsi="Times New Roman"/>
        </w:rPr>
      </w:pPr>
      <w:r w:rsidRPr="000B3337">
        <w:rPr>
          <w:rFonts w:ascii="Times New Roman" w:hAnsi="Times New Roman"/>
        </w:rPr>
        <w:t>Необходимость формирования и реализации в городе Лыткарино данной Подпрограммы, направленной на развитие информационно-коммуникационных технологий, обусловлена тем, что процесс перехода к информационному обществу – это непростая комплексная задача, результаты реализации которой тесно связаны с повышением эффективности процессов управления.</w:t>
      </w:r>
    </w:p>
    <w:p w:rsidR="00A9468F" w:rsidRPr="000B3337" w:rsidRDefault="00A9468F" w:rsidP="00A9468F">
      <w:pPr>
        <w:ind w:firstLine="851"/>
        <w:rPr>
          <w:rFonts w:ascii="Times New Roman" w:hAnsi="Times New Roman"/>
        </w:rPr>
      </w:pPr>
      <w:r w:rsidRPr="000B3337">
        <w:rPr>
          <w:rFonts w:ascii="Times New Roman" w:hAnsi="Times New Roman"/>
        </w:rPr>
        <w:t xml:space="preserve">Опыт взаимодействия между отраслевыми органами и структурными подразделениями Администрации города Лыткарино выявил острую необходимость во внедрении полноценной системы электронного документооборота. Развитие и информационное сопровождение системы электронного документооборота позволит сократить время на подготовку, согласование, обработку документов и, как результат, повысить эффективность и прозрачность работы управленческого аппарата в целом. В рамках реализации данной Подпрограммы также возможно подключение к этой системе муниципальных предприятий и учреждений города Лыткарино по мере необходимости. </w:t>
      </w:r>
    </w:p>
    <w:p w:rsidR="00A9468F" w:rsidRPr="000B3337" w:rsidRDefault="00A9468F" w:rsidP="00A9468F">
      <w:pPr>
        <w:ind w:firstLine="851"/>
        <w:rPr>
          <w:rFonts w:ascii="Times New Roman" w:hAnsi="Times New Roman"/>
        </w:rPr>
      </w:pPr>
      <w:r w:rsidRPr="000B3337">
        <w:rPr>
          <w:rFonts w:ascii="Times New Roman" w:hAnsi="Times New Roman"/>
        </w:rPr>
        <w:t>Для достижения намеченной цели и решения поставленных задач в рамках Подпрограммы предусматривается реализация следующих основных мероприятий:</w:t>
      </w:r>
    </w:p>
    <w:p w:rsidR="00A9468F" w:rsidRPr="000B3337" w:rsidRDefault="00A9468F" w:rsidP="00A9468F">
      <w:pPr>
        <w:ind w:firstLine="851"/>
        <w:rPr>
          <w:rFonts w:ascii="Times New Roman" w:hAnsi="Times New Roman"/>
        </w:rPr>
      </w:pPr>
      <w:r w:rsidRPr="000B3337">
        <w:rPr>
          <w:rFonts w:ascii="Times New Roman" w:hAnsi="Times New Roman"/>
        </w:rPr>
        <w:t>- развитие и поддержка межведомственной системы электронного документооборота (МСЭД) Администрации города Лыткарино;</w:t>
      </w:r>
    </w:p>
    <w:p w:rsidR="00A9468F" w:rsidRPr="000B3337" w:rsidRDefault="00A9468F" w:rsidP="00A9468F">
      <w:pPr>
        <w:ind w:firstLine="851"/>
        <w:rPr>
          <w:rFonts w:ascii="Times New Roman" w:hAnsi="Times New Roman"/>
        </w:rPr>
      </w:pPr>
      <w:r w:rsidRPr="000B3337">
        <w:rPr>
          <w:rFonts w:ascii="Times New Roman" w:hAnsi="Times New Roman"/>
        </w:rPr>
        <w:t>- обеспечение защиты информации, информационных систем и баз данных, содержащих конфиденциальную информацию, в том числе персональные данные населения города Лыткарино;</w:t>
      </w:r>
    </w:p>
    <w:p w:rsidR="00A9468F" w:rsidRPr="000B3337" w:rsidRDefault="00A9468F" w:rsidP="00A9468F">
      <w:pPr>
        <w:ind w:firstLine="851"/>
        <w:rPr>
          <w:rFonts w:ascii="Times New Roman" w:hAnsi="Times New Roman"/>
        </w:rPr>
      </w:pPr>
      <w:r w:rsidRPr="000B3337">
        <w:rPr>
          <w:rFonts w:ascii="Times New Roman" w:hAnsi="Times New Roman"/>
        </w:rPr>
        <w:t>- развитие базовой информационно-технической инфраструктуры и информационных систем.</w:t>
      </w:r>
    </w:p>
    <w:p w:rsidR="00A9468F" w:rsidRPr="000B3337" w:rsidRDefault="00A9468F" w:rsidP="00A9468F">
      <w:pPr>
        <w:ind w:firstLine="851"/>
        <w:rPr>
          <w:rFonts w:ascii="Times New Roman" w:hAnsi="Times New Roman"/>
        </w:rPr>
      </w:pPr>
      <w:r w:rsidRPr="000B3337">
        <w:rPr>
          <w:rFonts w:ascii="Times New Roman" w:hAnsi="Times New Roman"/>
        </w:rPr>
        <w:t xml:space="preserve">- подключение Администрации  города Лыткарино к единой интегрированной </w:t>
      </w:r>
      <w:proofErr w:type="spellStart"/>
      <w:r w:rsidRPr="000B3337">
        <w:rPr>
          <w:rFonts w:ascii="Times New Roman" w:hAnsi="Times New Roman"/>
        </w:rPr>
        <w:t>мультисервисной</w:t>
      </w:r>
      <w:proofErr w:type="spellEnd"/>
      <w:r w:rsidRPr="000B3337">
        <w:rPr>
          <w:rFonts w:ascii="Times New Roman" w:hAnsi="Times New Roman"/>
        </w:rPr>
        <w:t xml:space="preserve"> телекоммуникационной сети Правительства Московской области для нужд ОМСУ города Лыткарино и обеспечения работы в ней.</w:t>
      </w:r>
    </w:p>
    <w:p w:rsidR="00A9468F" w:rsidRPr="000B3337" w:rsidRDefault="00A9468F" w:rsidP="00A9468F">
      <w:pPr>
        <w:ind w:firstLine="851"/>
        <w:rPr>
          <w:rFonts w:ascii="Times New Roman" w:hAnsi="Times New Roman"/>
        </w:rPr>
      </w:pPr>
      <w:r w:rsidRPr="000B3337">
        <w:rPr>
          <w:rFonts w:ascii="Times New Roman" w:hAnsi="Times New Roman"/>
        </w:rPr>
        <w:t xml:space="preserve"> Настоящая Подпрограмма направлена на реализацию приоритетных направлений стратегии развития информационного общества, следование которой имеет конечной целью повышение эффективности процессов управления всех уровней, являющейся неотъемлемым условием улучшения качества жизни населения.    </w:t>
      </w:r>
    </w:p>
    <w:p w:rsidR="00A9468F" w:rsidRPr="000B3337" w:rsidRDefault="00A9468F" w:rsidP="00A9468F">
      <w:pPr>
        <w:ind w:firstLine="851"/>
        <w:jc w:val="center"/>
        <w:rPr>
          <w:rFonts w:ascii="Times New Roman" w:hAnsi="Times New Roman"/>
          <w:b/>
          <w:sz w:val="20"/>
          <w:szCs w:val="20"/>
        </w:rPr>
      </w:pPr>
      <w:r w:rsidRPr="000B3337">
        <w:rPr>
          <w:rFonts w:ascii="Times New Roman" w:hAnsi="Times New Roman"/>
          <w:b/>
          <w:sz w:val="20"/>
          <w:szCs w:val="20"/>
        </w:rPr>
        <w:t>Цели и задачи Подпрограммы</w:t>
      </w:r>
    </w:p>
    <w:p w:rsidR="00A9468F" w:rsidRPr="000B3337" w:rsidRDefault="00A9468F" w:rsidP="00A9468F">
      <w:pPr>
        <w:ind w:firstLine="851"/>
        <w:rPr>
          <w:rFonts w:ascii="Times New Roman" w:hAnsi="Times New Roman"/>
        </w:rPr>
      </w:pPr>
      <w:r w:rsidRPr="000B3337">
        <w:rPr>
          <w:rFonts w:ascii="Times New Roman" w:hAnsi="Times New Roman"/>
        </w:rPr>
        <w:t xml:space="preserve">Цели и задачи программы соответствуют национальным приоритетам использования информационных технологий в деятельности органов местного самоуправления муниципального образования Московской области, а также находящихся в ведении организаций и учреждений, определенных в следующих руководящих документах: </w:t>
      </w:r>
    </w:p>
    <w:p w:rsidR="00A9468F" w:rsidRPr="000B3337" w:rsidRDefault="00A9468F" w:rsidP="00A9468F">
      <w:pPr>
        <w:ind w:firstLine="851"/>
        <w:rPr>
          <w:rFonts w:ascii="Times New Roman" w:hAnsi="Times New Roman"/>
        </w:rPr>
      </w:pPr>
      <w:r w:rsidRPr="000B3337">
        <w:rPr>
          <w:rFonts w:ascii="Times New Roman" w:hAnsi="Times New Roman"/>
        </w:rPr>
        <w:t>Стратегия развития информационного общества в Российской Федерации до 2020 года, одобренная решением Президента Российской Федерации от 07.02.2008 № Пр-212;</w:t>
      </w:r>
    </w:p>
    <w:p w:rsidR="00A9468F" w:rsidRPr="000B3337" w:rsidRDefault="00A9468F" w:rsidP="00A9468F">
      <w:pPr>
        <w:ind w:firstLine="851"/>
        <w:rPr>
          <w:rFonts w:ascii="Times New Roman" w:hAnsi="Times New Roman"/>
        </w:rPr>
      </w:pPr>
      <w:r w:rsidRPr="000B3337">
        <w:rPr>
          <w:rFonts w:ascii="Times New Roman" w:hAnsi="Times New Roman"/>
        </w:rPr>
        <w:t>Концепция долгосрочного социально-экономического развития Российской Федерации на период до 2020 года, утвержденная распоряжением Правительства Российской Федерации от 17.11.2008 № 1662-р;</w:t>
      </w:r>
    </w:p>
    <w:p w:rsidR="00A9468F" w:rsidRPr="000B3337" w:rsidRDefault="00A9468F" w:rsidP="00A9468F">
      <w:pPr>
        <w:ind w:firstLine="851"/>
        <w:rPr>
          <w:rFonts w:ascii="Times New Roman" w:hAnsi="Times New Roman"/>
        </w:rPr>
      </w:pPr>
      <w:r w:rsidRPr="000B3337">
        <w:rPr>
          <w:rFonts w:ascii="Times New Roman" w:hAnsi="Times New Roman"/>
        </w:rPr>
        <w:t>Государственная программа Российской Федерации «Информационное общество (2011-2020 годы)», утвержденная постановлением Правительства Российской Федерации от 15.04.2014 № 313;</w:t>
      </w:r>
    </w:p>
    <w:p w:rsidR="00A9468F" w:rsidRPr="000B3337" w:rsidRDefault="00A9468F" w:rsidP="00A9468F">
      <w:pPr>
        <w:ind w:firstLine="851"/>
        <w:rPr>
          <w:rFonts w:ascii="Times New Roman" w:hAnsi="Times New Roman"/>
        </w:rPr>
      </w:pPr>
      <w:r w:rsidRPr="000B3337">
        <w:rPr>
          <w:rFonts w:ascii="Times New Roman" w:hAnsi="Times New Roman"/>
        </w:rPr>
        <w:t xml:space="preserve">Концепция снижения административных барьеров и повышения доступности государственных и муниципальных услуг на 2011-2013 годы, утвержденная распоряжением Правительства Российской Федерации от 10.06.2011 № 1021-р; </w:t>
      </w:r>
    </w:p>
    <w:p w:rsidR="00A9468F" w:rsidRPr="000B3337" w:rsidRDefault="00A9468F" w:rsidP="00A9468F">
      <w:pPr>
        <w:ind w:firstLine="851"/>
        <w:rPr>
          <w:rFonts w:ascii="Times New Roman" w:hAnsi="Times New Roman"/>
        </w:rPr>
      </w:pPr>
      <w:r w:rsidRPr="000B3337">
        <w:rPr>
          <w:rFonts w:ascii="Times New Roman" w:hAnsi="Times New Roman"/>
        </w:rPr>
        <w:t>Концепция создания и развития государственной интегрированной информационной системы управления общественными финансами «Электронный бюджет», утвержденная распоряжением Правительства Российской Федерации от 20.07.2011 № 1275-р;</w:t>
      </w:r>
    </w:p>
    <w:p w:rsidR="00A9468F" w:rsidRPr="000B3337" w:rsidRDefault="00A9468F" w:rsidP="00A9468F">
      <w:pPr>
        <w:ind w:firstLine="851"/>
        <w:rPr>
          <w:rFonts w:ascii="Times New Roman" w:hAnsi="Times New Roman"/>
        </w:rPr>
      </w:pPr>
      <w:r w:rsidRPr="000B3337">
        <w:rPr>
          <w:rFonts w:ascii="Times New Roman" w:hAnsi="Times New Roman"/>
        </w:rPr>
        <w:t>Концепция развития механизмов предоставления государственных и муниципальных услуг в электронном виде, утвержденная распоряжением Правительства Российской Федерации от 25.12.2013 № 2516-р.</w:t>
      </w:r>
    </w:p>
    <w:p w:rsidR="00A9468F" w:rsidRPr="000B3337" w:rsidRDefault="00A9468F" w:rsidP="00A9468F">
      <w:pPr>
        <w:ind w:firstLine="851"/>
        <w:rPr>
          <w:rFonts w:ascii="Times New Roman" w:hAnsi="Times New Roman"/>
        </w:rPr>
      </w:pPr>
      <w:r w:rsidRPr="000B3337">
        <w:rPr>
          <w:rFonts w:ascii="Times New Roman" w:hAnsi="Times New Roman"/>
        </w:rPr>
        <w:t>Постановление Правительства Московской области от 23.08.2013 № 660/37 «Об утверждении государственной программы Московской области «Эффективная власть» на 2014-2018 годы».</w:t>
      </w:r>
    </w:p>
    <w:p w:rsidR="00A9468F" w:rsidRPr="000B3337" w:rsidRDefault="00A9468F" w:rsidP="00A9468F">
      <w:pPr>
        <w:ind w:firstLine="851"/>
        <w:rPr>
          <w:rFonts w:ascii="Times New Roman" w:hAnsi="Times New Roman"/>
        </w:rPr>
      </w:pPr>
      <w:r w:rsidRPr="000B3337">
        <w:rPr>
          <w:rFonts w:ascii="Times New Roman" w:hAnsi="Times New Roman"/>
        </w:rPr>
        <w:lastRenderedPageBreak/>
        <w:t xml:space="preserve">Целью программы является повышение качества муниципальных и других услуг, оказываемых населению Московской области, обеспечение удобства их получения, увеличение </w:t>
      </w:r>
      <w:proofErr w:type="gramStart"/>
      <w:r w:rsidRPr="000B3337">
        <w:rPr>
          <w:rFonts w:ascii="Times New Roman" w:hAnsi="Times New Roman"/>
        </w:rPr>
        <w:t>производительности труда работников органов местного самоуправления города</w:t>
      </w:r>
      <w:proofErr w:type="gramEnd"/>
      <w:r w:rsidRPr="000B3337">
        <w:rPr>
          <w:rFonts w:ascii="Times New Roman" w:hAnsi="Times New Roman"/>
        </w:rPr>
        <w:t xml:space="preserve"> Лыткарино, а также находящихся в ведении организаций и учреждений за счет широкого использования информационных технологий в их деятельности.</w:t>
      </w:r>
    </w:p>
    <w:p w:rsidR="00A9468F" w:rsidRPr="000B3337" w:rsidRDefault="00A9468F" w:rsidP="00A9468F">
      <w:pPr>
        <w:ind w:firstLine="851"/>
        <w:rPr>
          <w:rFonts w:ascii="Times New Roman" w:hAnsi="Times New Roman"/>
        </w:rPr>
      </w:pPr>
      <w:r w:rsidRPr="000B3337">
        <w:rPr>
          <w:rFonts w:ascii="Times New Roman" w:hAnsi="Times New Roman"/>
        </w:rPr>
        <w:t>Для достижения указанной цели в рамках программы предусматривается решение следующих основных задач:</w:t>
      </w:r>
    </w:p>
    <w:p w:rsidR="00A9468F" w:rsidRPr="000B3337" w:rsidRDefault="00A9468F" w:rsidP="00A9468F">
      <w:pPr>
        <w:ind w:firstLine="851"/>
        <w:rPr>
          <w:rFonts w:ascii="Times New Roman" w:hAnsi="Times New Roman"/>
        </w:rPr>
      </w:pPr>
      <w:r w:rsidRPr="000B3337">
        <w:rPr>
          <w:rFonts w:ascii="Times New Roman" w:hAnsi="Times New Roman"/>
        </w:rPr>
        <w:t>- Развитие и поддержка межведомственной системы электронного документооборота (МСЭД) Администрации города Лыткарино.</w:t>
      </w:r>
    </w:p>
    <w:p w:rsidR="00A9468F" w:rsidRPr="000B3337" w:rsidRDefault="00A9468F" w:rsidP="00A9468F">
      <w:pPr>
        <w:ind w:firstLine="851"/>
        <w:rPr>
          <w:rFonts w:ascii="Times New Roman" w:hAnsi="Times New Roman"/>
        </w:rPr>
      </w:pPr>
      <w:r w:rsidRPr="000B3337">
        <w:rPr>
          <w:rFonts w:ascii="Times New Roman" w:hAnsi="Times New Roman"/>
        </w:rPr>
        <w:t>- Обучение сотрудников Администрации города Лыткарино межведомственной системе электронного документооборота (МСЭД).</w:t>
      </w:r>
    </w:p>
    <w:p w:rsidR="00A9468F" w:rsidRPr="000B3337" w:rsidRDefault="00A9468F" w:rsidP="00A9468F">
      <w:pPr>
        <w:ind w:firstLine="851"/>
        <w:rPr>
          <w:rFonts w:ascii="Times New Roman" w:hAnsi="Times New Roman"/>
        </w:rPr>
      </w:pPr>
      <w:r w:rsidRPr="000B3337">
        <w:rPr>
          <w:rFonts w:ascii="Times New Roman" w:hAnsi="Times New Roman"/>
        </w:rPr>
        <w:t>- Развитие и обеспечение функционирования базовой информационно-технологической инфраструктуры органов местного самоуправления города Лыткарино</w:t>
      </w:r>
    </w:p>
    <w:p w:rsidR="00A9468F" w:rsidRPr="000B3337" w:rsidRDefault="00A9468F" w:rsidP="00A9468F">
      <w:pPr>
        <w:ind w:firstLine="851"/>
        <w:rPr>
          <w:rFonts w:ascii="Times New Roman" w:hAnsi="Times New Roman"/>
        </w:rPr>
      </w:pPr>
      <w:r w:rsidRPr="000B3337">
        <w:rPr>
          <w:rFonts w:ascii="Times New Roman" w:hAnsi="Times New Roman"/>
        </w:rPr>
        <w:t>- Обеспечение защиты информации, безопасности информационных систем и баз данных, содержащих конфиденциальную информацию, в том числе персональные данные населения города Лыткарино, включая  проведение аттестации муниципальных информационных систем на соответствие требованиям по информационной безопасности и защите данных</w:t>
      </w:r>
    </w:p>
    <w:p w:rsidR="00A9468F" w:rsidRPr="000B3337" w:rsidRDefault="00A9468F" w:rsidP="00A9468F">
      <w:pPr>
        <w:ind w:firstLine="851"/>
        <w:rPr>
          <w:rFonts w:ascii="Times New Roman" w:hAnsi="Times New Roman"/>
        </w:rPr>
      </w:pPr>
      <w:r w:rsidRPr="000B3337">
        <w:rPr>
          <w:rFonts w:ascii="Times New Roman" w:hAnsi="Times New Roman"/>
        </w:rPr>
        <w:t xml:space="preserve">- Внедрение отраслевых сегментов Региональной географической информационной системы (РГИС МО) на уровне муниципальных образований </w:t>
      </w:r>
    </w:p>
    <w:p w:rsidR="00A9468F" w:rsidRPr="000B3337" w:rsidRDefault="00A9468F" w:rsidP="00A9468F">
      <w:pPr>
        <w:ind w:firstLine="851"/>
        <w:rPr>
          <w:rFonts w:ascii="Times New Roman" w:hAnsi="Times New Roman"/>
        </w:rPr>
      </w:pPr>
      <w:r w:rsidRPr="000B3337">
        <w:rPr>
          <w:rFonts w:ascii="Times New Roman" w:hAnsi="Times New Roman"/>
        </w:rPr>
        <w:t xml:space="preserve">- Модернизация, поддержка и сопровождение муниципального портала по предоставлению муниципальных услуг. </w:t>
      </w:r>
    </w:p>
    <w:p w:rsidR="00A9468F" w:rsidRPr="000B3337" w:rsidRDefault="00A9468F" w:rsidP="00A9468F">
      <w:pPr>
        <w:ind w:firstLine="851"/>
        <w:rPr>
          <w:rFonts w:ascii="Times New Roman" w:hAnsi="Times New Roman"/>
        </w:rPr>
      </w:pPr>
      <w:r w:rsidRPr="000B3337">
        <w:rPr>
          <w:rFonts w:ascii="Times New Roman" w:hAnsi="Times New Roman"/>
        </w:rPr>
        <w:t>- Создание, развитие и техническое обслуживание единой информационно-технологической и телекоммуникационной инфраструктуры ОМСУ города Лыткарино</w:t>
      </w:r>
    </w:p>
    <w:p w:rsidR="00A9468F" w:rsidRPr="000B3337" w:rsidRDefault="00A9468F" w:rsidP="00A9468F">
      <w:pPr>
        <w:ind w:firstLine="851"/>
        <w:rPr>
          <w:rFonts w:ascii="Times New Roman" w:hAnsi="Times New Roman"/>
        </w:rPr>
      </w:pPr>
      <w:r w:rsidRPr="000B3337">
        <w:rPr>
          <w:rFonts w:ascii="Times New Roman" w:hAnsi="Times New Roman"/>
        </w:rPr>
        <w:t>- Создание, развитие и сопровождение муниципальных информационных систем обеспечения деятельности ОМСУ города Лыткарино</w:t>
      </w:r>
    </w:p>
    <w:p w:rsidR="00A9468F" w:rsidRPr="000B3337" w:rsidRDefault="00A9468F" w:rsidP="00A9468F">
      <w:pPr>
        <w:ind w:firstLine="851"/>
        <w:rPr>
          <w:rFonts w:ascii="Times New Roman" w:hAnsi="Times New Roman"/>
        </w:rPr>
      </w:pPr>
      <w:r w:rsidRPr="000B3337">
        <w:rPr>
          <w:rFonts w:ascii="Times New Roman" w:hAnsi="Times New Roman"/>
        </w:rPr>
        <w:t>- Подключение ОМСУ города Лыткарино к инфраструктуре электронного правительства Московской области</w:t>
      </w:r>
    </w:p>
    <w:p w:rsidR="00A9468F" w:rsidRPr="000B3337" w:rsidRDefault="00A9468F" w:rsidP="00A9468F">
      <w:pPr>
        <w:ind w:firstLine="851"/>
        <w:rPr>
          <w:rFonts w:ascii="Times New Roman" w:hAnsi="Times New Roman"/>
        </w:rPr>
      </w:pPr>
      <w:r w:rsidRPr="000B3337">
        <w:rPr>
          <w:rFonts w:ascii="Times New Roman" w:hAnsi="Times New Roman"/>
        </w:rPr>
        <w:t>- Внедрение ИКТ в систему дошкольного, общего и среднего образования Московской области</w:t>
      </w:r>
    </w:p>
    <w:p w:rsidR="00A9468F" w:rsidRPr="000B3337" w:rsidRDefault="00A9468F" w:rsidP="00A9468F">
      <w:pPr>
        <w:ind w:firstLine="851"/>
        <w:rPr>
          <w:rFonts w:ascii="Times New Roman" w:hAnsi="Times New Roman"/>
        </w:rPr>
      </w:pPr>
    </w:p>
    <w:p w:rsidR="00A9468F" w:rsidRPr="000B3337" w:rsidRDefault="00A9468F" w:rsidP="00A9468F">
      <w:pPr>
        <w:ind w:firstLine="851"/>
        <w:jc w:val="center"/>
        <w:rPr>
          <w:rFonts w:ascii="Times New Roman" w:hAnsi="Times New Roman"/>
          <w:sz w:val="20"/>
          <w:szCs w:val="20"/>
        </w:rPr>
      </w:pPr>
      <w:r w:rsidRPr="000B3337">
        <w:rPr>
          <w:rFonts w:ascii="Times New Roman" w:hAnsi="Times New Roman"/>
          <w:b/>
          <w:sz w:val="20"/>
          <w:szCs w:val="20"/>
        </w:rPr>
        <w:t>Характеристика основных мероприятий Подпрограммы</w:t>
      </w:r>
    </w:p>
    <w:p w:rsidR="00A9468F" w:rsidRPr="000B3337" w:rsidRDefault="00A9468F" w:rsidP="00A9468F">
      <w:pPr>
        <w:ind w:firstLine="851"/>
        <w:rPr>
          <w:rFonts w:ascii="Times New Roman" w:hAnsi="Times New Roman"/>
        </w:rPr>
      </w:pPr>
      <w:r w:rsidRPr="000B3337">
        <w:rPr>
          <w:rFonts w:ascii="Times New Roman" w:hAnsi="Times New Roman"/>
        </w:rPr>
        <w:t>В целях решения задач программы обеспечивается выполнение мероприятий, предусмотренных в приложении № 1 к программе.</w:t>
      </w:r>
    </w:p>
    <w:p w:rsidR="00A9468F" w:rsidRPr="000B3337" w:rsidRDefault="00A9468F" w:rsidP="00A9468F">
      <w:pPr>
        <w:ind w:firstLine="851"/>
        <w:rPr>
          <w:rFonts w:ascii="Times New Roman" w:hAnsi="Times New Roman"/>
        </w:rPr>
      </w:pPr>
      <w:proofErr w:type="gramStart"/>
      <w:r w:rsidRPr="000B3337">
        <w:rPr>
          <w:rFonts w:ascii="Times New Roman" w:hAnsi="Times New Roman"/>
        </w:rPr>
        <w:t>В рамках развития и обеспечения функционирования базовой информационно-технологической инфраструктуры ОМСУ города Лыткарино предусматривается оснащение рабочих мест сотрудников ОМСУ города Лыткарино современным компьютерным и сетевым оборудованием, организационной техникой, локальными прикладными программными продуктами, общесистемным и прикладным программным обеспечением, а также их подключение к локальным вычислительным сетям (при необходимости) в соответствии с едиными стандартами, требованиями и нормами обеспечения.</w:t>
      </w:r>
      <w:proofErr w:type="gramEnd"/>
      <w:r w:rsidRPr="000B3337">
        <w:rPr>
          <w:rFonts w:ascii="Times New Roman" w:hAnsi="Times New Roman"/>
        </w:rPr>
        <w:t xml:space="preserve"> Также в рамках решения данной задачи обеспечивается техническое обслуживание и работоспособность уже имеющегося оборудования.</w:t>
      </w:r>
    </w:p>
    <w:p w:rsidR="00A9468F" w:rsidRPr="000B3337" w:rsidRDefault="00A9468F" w:rsidP="00A9468F">
      <w:pPr>
        <w:ind w:firstLine="851"/>
        <w:rPr>
          <w:rFonts w:ascii="Times New Roman" w:hAnsi="Times New Roman"/>
        </w:rPr>
      </w:pPr>
      <w:r w:rsidRPr="000B3337">
        <w:rPr>
          <w:rFonts w:ascii="Times New Roman" w:hAnsi="Times New Roman"/>
        </w:rPr>
        <w:t>В рамках создания, развития и технического обслуживания единой информационно-технологической и телекоммуникационной инфраструктуры ОМСУ города Лыткарино предусматривается создание единой инфраструктуры информационно-технологического обеспечения функционирования информационных систем для нужд ОМСУ города Лыткарино на основе использования центров обработки данных (</w:t>
      </w:r>
      <w:proofErr w:type="gramStart"/>
      <w:r w:rsidRPr="000B3337">
        <w:rPr>
          <w:rFonts w:ascii="Times New Roman" w:hAnsi="Times New Roman"/>
        </w:rPr>
        <w:t>дата-центров</w:t>
      </w:r>
      <w:proofErr w:type="gramEnd"/>
      <w:r w:rsidRPr="000B3337">
        <w:rPr>
          <w:rFonts w:ascii="Times New Roman" w:hAnsi="Times New Roman"/>
        </w:rPr>
        <w:t xml:space="preserve">). </w:t>
      </w:r>
    </w:p>
    <w:p w:rsidR="00A9468F" w:rsidRPr="000B3337" w:rsidRDefault="00A9468F" w:rsidP="00A9468F">
      <w:pPr>
        <w:ind w:firstLine="851"/>
        <w:rPr>
          <w:rFonts w:ascii="Times New Roman" w:hAnsi="Times New Roman"/>
        </w:rPr>
      </w:pPr>
      <w:proofErr w:type="gramStart"/>
      <w:r w:rsidRPr="000B3337">
        <w:rPr>
          <w:rFonts w:ascii="Times New Roman" w:hAnsi="Times New Roman"/>
        </w:rPr>
        <w:t xml:space="preserve">В рамках обеспечения защиты информации, безопасности информационных систем и баз данных, содержащих конфиденциальную информацию, в том числе персональные данные населения города Лыткарино, включая проведение аттестации муниципальных информационных систем на соответствие требованиям по информационной безопасности и защите данных предусматривается приобретение и установка средств криптографической защиты информации, приобретение антивирусного программного обеспечения и средств </w:t>
      </w:r>
      <w:r w:rsidRPr="000B3337">
        <w:rPr>
          <w:rFonts w:ascii="Times New Roman" w:hAnsi="Times New Roman"/>
        </w:rPr>
        <w:lastRenderedPageBreak/>
        <w:t>электронной подписи сотрудникам ОМСУ города Лыткарино для использования в</w:t>
      </w:r>
      <w:proofErr w:type="gramEnd"/>
      <w:r w:rsidRPr="000B3337">
        <w:rPr>
          <w:rFonts w:ascii="Times New Roman" w:hAnsi="Times New Roman"/>
        </w:rPr>
        <w:t xml:space="preserve"> информационных </w:t>
      </w:r>
      <w:proofErr w:type="gramStart"/>
      <w:r w:rsidRPr="000B3337">
        <w:rPr>
          <w:rFonts w:ascii="Times New Roman" w:hAnsi="Times New Roman"/>
        </w:rPr>
        <w:t>системах</w:t>
      </w:r>
      <w:proofErr w:type="gramEnd"/>
      <w:r w:rsidRPr="000B3337">
        <w:rPr>
          <w:rFonts w:ascii="Times New Roman" w:hAnsi="Times New Roman"/>
        </w:rPr>
        <w:t>.</w:t>
      </w:r>
    </w:p>
    <w:p w:rsidR="00A9468F" w:rsidRPr="000B3337" w:rsidRDefault="00A9468F" w:rsidP="00A9468F">
      <w:pPr>
        <w:ind w:firstLine="851"/>
        <w:rPr>
          <w:rFonts w:ascii="Times New Roman" w:hAnsi="Times New Roman"/>
        </w:rPr>
      </w:pPr>
      <w:r w:rsidRPr="000B3337">
        <w:rPr>
          <w:rFonts w:ascii="Times New Roman" w:hAnsi="Times New Roman"/>
        </w:rPr>
        <w:t>В рамках внедрения систем электронного документооборота для обеспечения деятельности ОМСУ города Лыткарино предусматривается решение задач, связанных с организацией электронного документооборота и делопроизводства в ОМСУ города Лыткарино, а также обеспечен переход к безбумажному электронному документообороту в рамках служебной переписки.</w:t>
      </w:r>
    </w:p>
    <w:p w:rsidR="00A9468F" w:rsidRPr="000B3337" w:rsidRDefault="00A9468F" w:rsidP="00A9468F">
      <w:pPr>
        <w:ind w:firstLine="851"/>
        <w:rPr>
          <w:rFonts w:ascii="Times New Roman" w:hAnsi="Times New Roman"/>
        </w:rPr>
      </w:pPr>
      <w:r w:rsidRPr="000B3337">
        <w:rPr>
          <w:rFonts w:ascii="Times New Roman" w:hAnsi="Times New Roman"/>
        </w:rPr>
        <w:t>В рамках создания, развития и сопровождения муниципальных информационных систем обеспечения деятельности ОМСУ города Лыткарино  предусматривается реализация новых, сопровождение и модернизация действующих информационных систем, предназначенных для выполнения основных функций ОМСУ города Лыткарино, в том числе публикация «открытых данных» и внедрение автоматизированной системы управления бюджетным процессом.</w:t>
      </w:r>
    </w:p>
    <w:p w:rsidR="00A9468F" w:rsidRPr="000B3337" w:rsidRDefault="00A9468F" w:rsidP="00A9468F">
      <w:pPr>
        <w:ind w:firstLine="851"/>
        <w:rPr>
          <w:rFonts w:ascii="Times New Roman" w:hAnsi="Times New Roman"/>
        </w:rPr>
      </w:pPr>
      <w:r w:rsidRPr="000B3337">
        <w:rPr>
          <w:rFonts w:ascii="Times New Roman" w:hAnsi="Times New Roman"/>
        </w:rPr>
        <w:t>В рамках подключения ОМСУ города Лыткарино к инфраструктуре электронного правительства Московской области планируется перевод уникальных муниципальных услуг в электронный вид на региональный портал государственных и муниципальных услуг Московской области (РПГУ МО), а также внедрение и консультационная поддержка информационных систем электронного Правительства Московской области.</w:t>
      </w:r>
    </w:p>
    <w:p w:rsidR="00A9468F" w:rsidRPr="000B3337" w:rsidRDefault="00A9468F" w:rsidP="00A9468F">
      <w:pPr>
        <w:ind w:firstLine="851"/>
        <w:rPr>
          <w:rFonts w:ascii="Times New Roman" w:hAnsi="Times New Roman"/>
        </w:rPr>
      </w:pPr>
      <w:r w:rsidRPr="000B3337">
        <w:rPr>
          <w:rFonts w:ascii="Times New Roman" w:hAnsi="Times New Roman"/>
        </w:rPr>
        <w:t>В рамках внедрения отраслевых сегментов РГИС МО на уровне муниципальных образований планируется внедрение и консультационная поддержка отраслевых сегментов РГИС МО на уровне муниципального образования.</w:t>
      </w:r>
    </w:p>
    <w:p w:rsidR="00A9468F" w:rsidRPr="000B3337" w:rsidRDefault="00A9468F" w:rsidP="00A9468F">
      <w:pPr>
        <w:ind w:firstLine="851"/>
        <w:rPr>
          <w:rFonts w:ascii="Times New Roman" w:hAnsi="Times New Roman"/>
        </w:rPr>
      </w:pPr>
      <w:r w:rsidRPr="000B3337">
        <w:rPr>
          <w:rFonts w:ascii="Times New Roman" w:hAnsi="Times New Roman"/>
        </w:rPr>
        <w:t>В рамках внедрения ИКТ в систему дошкольного, общего и среднего образования Московской области  планируется увеличение скорости доступа дошкольных учреждений школ к сети Интернет до единого рекомендуемого уровня, выравнивание уровня оснащения школ современным мультимедийным оборудованием, обеспечивающим возможность использования новых технологий и электронных образовательных ресурсов в учебном процессе.</w:t>
      </w:r>
    </w:p>
    <w:p w:rsidR="00A9468F" w:rsidRPr="000B3337" w:rsidRDefault="00A9468F" w:rsidP="00A9468F">
      <w:pPr>
        <w:widowControl w:val="0"/>
        <w:shd w:val="clear" w:color="auto" w:fill="FFFFFF"/>
        <w:autoSpaceDE w:val="0"/>
        <w:autoSpaceDN w:val="0"/>
        <w:adjustRightInd w:val="0"/>
        <w:spacing w:before="120" w:after="120"/>
        <w:jc w:val="center"/>
        <w:rPr>
          <w:rFonts w:ascii="Times New Roman" w:hAnsi="Times New Roman"/>
          <w:b/>
          <w:bCs/>
          <w:sz w:val="20"/>
          <w:szCs w:val="20"/>
        </w:rPr>
      </w:pPr>
      <w:r w:rsidRPr="000B3337">
        <w:rPr>
          <w:rFonts w:ascii="Times New Roman" w:hAnsi="Times New Roman"/>
          <w:b/>
          <w:bCs/>
          <w:sz w:val="20"/>
          <w:szCs w:val="20"/>
        </w:rPr>
        <w:t>Порядок взаимодействия исполнителей мероприятий</w:t>
      </w:r>
      <w:r w:rsidRPr="000B3337">
        <w:rPr>
          <w:rFonts w:ascii="Times New Roman" w:hAnsi="Times New Roman"/>
          <w:b/>
          <w:bCs/>
          <w:sz w:val="20"/>
          <w:szCs w:val="20"/>
        </w:rPr>
        <w:br/>
        <w:t>программы и муниципального заказчика программы</w:t>
      </w:r>
    </w:p>
    <w:p w:rsidR="00A9468F" w:rsidRPr="000B3337" w:rsidRDefault="00A9468F" w:rsidP="00A9468F">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0B3337">
        <w:rPr>
          <w:rFonts w:ascii="Times New Roman" w:eastAsia="Calibri" w:hAnsi="Times New Roman"/>
        </w:rPr>
        <w:t>Муниципальным заказчиком программы является Администрация города Лыткарино.</w:t>
      </w:r>
    </w:p>
    <w:p w:rsidR="00A9468F" w:rsidRPr="000B3337" w:rsidRDefault="00A9468F" w:rsidP="00A9468F">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0B3337">
        <w:rPr>
          <w:rFonts w:ascii="Times New Roman" w:eastAsia="Calibri" w:hAnsi="Times New Roman"/>
        </w:rPr>
        <w:t>Органы местного самоуправления города Лыткарино, а также находящиеся в ведении организации и учреждения, указанные в качестве ответственных исполнителей за выполнение мероприятий программы в приложении № 1 к программе, являются получателями средств бюджета города Лыткарино на реализацию этих мероприятий.</w:t>
      </w:r>
    </w:p>
    <w:p w:rsidR="00A9468F" w:rsidRPr="000B3337" w:rsidRDefault="00A9468F" w:rsidP="00A9468F">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0B3337">
        <w:rPr>
          <w:rFonts w:ascii="Times New Roman" w:eastAsia="Calibri" w:hAnsi="Times New Roman"/>
        </w:rPr>
        <w:t>Выполнение программы осуществляется на условиях, определяемых ответственными исполнителями ее мероприятий в рамках:</w:t>
      </w:r>
    </w:p>
    <w:p w:rsidR="00A9468F" w:rsidRPr="000B3337" w:rsidRDefault="00A9468F" w:rsidP="00A9468F">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0B3337">
        <w:rPr>
          <w:rFonts w:ascii="Times New Roman" w:eastAsia="Calibri" w:hAnsi="Times New Roman"/>
        </w:rPr>
        <w:t>- заключения муниципальных контрактов на выполнение мероприятий программы по итогам размещения заказов на поставки товаров, выполнение работ и оказание услуг для муниципальных нужд Московской области в установленном порядке;</w:t>
      </w:r>
    </w:p>
    <w:p w:rsidR="00A9468F" w:rsidRPr="000B3337" w:rsidRDefault="00A9468F" w:rsidP="00A9468F">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0B3337">
        <w:rPr>
          <w:rFonts w:ascii="Times New Roman" w:eastAsia="Calibri" w:hAnsi="Times New Roman"/>
        </w:rPr>
        <w:t>- формирования муниципальных заданий подведомственным учреждениям и организациям на выполнение мероприятий программы;</w:t>
      </w:r>
    </w:p>
    <w:p w:rsidR="00A9468F" w:rsidRPr="000B3337" w:rsidRDefault="00A9468F" w:rsidP="00A9468F">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0B3337">
        <w:rPr>
          <w:rFonts w:ascii="Times New Roman" w:eastAsia="Calibri" w:hAnsi="Times New Roman"/>
        </w:rPr>
        <w:t>- реализации инвестиционных проектов в целях выполнения мероприятий программы в рамках привлечения внебюджетного финансирования.</w:t>
      </w:r>
    </w:p>
    <w:p w:rsidR="00A9468F" w:rsidRPr="000B3337" w:rsidRDefault="00A9468F" w:rsidP="00A9468F">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0B3337">
        <w:rPr>
          <w:rFonts w:ascii="Times New Roman" w:eastAsia="Calibri" w:hAnsi="Times New Roman"/>
        </w:rPr>
        <w:t>Муниципальный заказчик программы обеспечивает:</w:t>
      </w:r>
    </w:p>
    <w:p w:rsidR="00A9468F" w:rsidRPr="000B3337" w:rsidRDefault="00A9468F" w:rsidP="00A9468F">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0B3337">
        <w:rPr>
          <w:rFonts w:ascii="Times New Roman" w:eastAsia="Calibri" w:hAnsi="Times New Roman"/>
        </w:rPr>
        <w:t>- координацию и контроль деятельности ответственных исполнителей мероприятий программы, в том числе по выполнению плана-графика размещения муниципальных заказов;</w:t>
      </w:r>
    </w:p>
    <w:p w:rsidR="00A9468F" w:rsidRPr="000B3337" w:rsidRDefault="00A9468F" w:rsidP="00A9468F">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0B3337">
        <w:rPr>
          <w:rFonts w:ascii="Times New Roman" w:eastAsia="Calibri" w:hAnsi="Times New Roman"/>
        </w:rPr>
        <w:t>- организацию взаимодействия между собой ответственных исполнителей мероприятий программы;</w:t>
      </w:r>
    </w:p>
    <w:p w:rsidR="00A9468F" w:rsidRPr="000B3337" w:rsidRDefault="00A9468F" w:rsidP="00A9468F">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0B3337">
        <w:rPr>
          <w:rFonts w:ascii="Times New Roman" w:eastAsia="Calibri" w:hAnsi="Times New Roman"/>
        </w:rPr>
        <w:t xml:space="preserve">- рассмотрение и согласование конкурсной документации и документации об аукционе в рамках формируемых ответственными исполнителями муниципальных заказов, </w:t>
      </w:r>
      <w:r w:rsidRPr="000B3337">
        <w:rPr>
          <w:rFonts w:ascii="Times New Roman" w:eastAsia="Calibri" w:hAnsi="Times New Roman"/>
        </w:rPr>
        <w:lastRenderedPageBreak/>
        <w:t>документации на выбор исполнителей инвестиционных проектов, формируемых ответственными исполнителями мероприятий программы, рассмотрение и согласование соглашений и других документов, необходимых для предоставления субсидий бюджету муниципального образования Московской области;</w:t>
      </w:r>
    </w:p>
    <w:p w:rsidR="00A9468F" w:rsidRPr="000B3337" w:rsidRDefault="00A9468F" w:rsidP="00A9468F">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0B3337">
        <w:rPr>
          <w:rFonts w:ascii="Times New Roman" w:eastAsia="Calibri" w:hAnsi="Times New Roman"/>
        </w:rPr>
        <w:t>- рассмотрение и согласование проектной технической документации, формируемой в рамках исполнения заключенных ответственными исполнителями мероприятий программы муниципальных контрактов;</w:t>
      </w:r>
    </w:p>
    <w:p w:rsidR="00A9468F" w:rsidRPr="000B3337" w:rsidRDefault="00A9468F" w:rsidP="00A9468F">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0B3337">
        <w:rPr>
          <w:rFonts w:ascii="Times New Roman" w:eastAsia="Calibri" w:hAnsi="Times New Roman"/>
        </w:rPr>
        <w:t>- формирование отчетности о выполнении мероприятий программы и достижении предусмотренных результатов и показателей их выполнения.</w:t>
      </w:r>
    </w:p>
    <w:p w:rsidR="00A9468F" w:rsidRPr="000B3337" w:rsidRDefault="00A9468F" w:rsidP="00A9468F">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0B3337">
        <w:rPr>
          <w:rFonts w:ascii="Times New Roman" w:eastAsia="Calibri" w:hAnsi="Times New Roman"/>
        </w:rPr>
        <w:t>Ответственный исполнитель мероприятий программы обеспечивает:</w:t>
      </w:r>
    </w:p>
    <w:p w:rsidR="00A9468F" w:rsidRPr="000B3337" w:rsidRDefault="00A9468F" w:rsidP="00A9468F">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0B3337">
        <w:rPr>
          <w:rFonts w:ascii="Times New Roman" w:eastAsia="Calibri" w:hAnsi="Times New Roman"/>
        </w:rPr>
        <w:t>- формирование, согласование с муниципальным заказчиком программы и утверждение конкурсной документации и документации об аукционе в рамках размещения муниципальных заказов в соответствии с требованиями законодательства Российской Федерации о размещении заказов на поставки товаров, выполнение работ, оказание услуг для муниципальных нужд;</w:t>
      </w:r>
    </w:p>
    <w:p w:rsidR="00A9468F" w:rsidRPr="000B3337" w:rsidRDefault="00A9468F" w:rsidP="00A9468F">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0B3337">
        <w:rPr>
          <w:rFonts w:ascii="Times New Roman" w:eastAsia="Calibri" w:hAnsi="Times New Roman"/>
        </w:rPr>
        <w:t>- по итогам размещения муниципального заказа в установленном порядке определение исполнителей работ по выполнению мероприятий программы и заключение с ними муниципальных контрактов;</w:t>
      </w:r>
    </w:p>
    <w:p w:rsidR="00A9468F" w:rsidRPr="000B3337" w:rsidRDefault="00A9468F" w:rsidP="00A9468F">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0B3337">
        <w:rPr>
          <w:rFonts w:ascii="Times New Roman" w:eastAsia="Calibri" w:hAnsi="Times New Roman"/>
        </w:rPr>
        <w:t>- согласование с муниципальным заказчиком программы и утверждение проектной технической документации, формируемой в рамках исполнения заключенных муниципальных контрактов;</w:t>
      </w:r>
    </w:p>
    <w:p w:rsidR="00A9468F" w:rsidRPr="000B3337" w:rsidRDefault="00A9468F" w:rsidP="00A9468F">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0B3337">
        <w:rPr>
          <w:rFonts w:ascii="Times New Roman" w:eastAsia="Calibri" w:hAnsi="Times New Roman"/>
        </w:rPr>
        <w:t>- проведение инвестиционных конкурсов на привлечение внебюджетных сре</w:t>
      </w:r>
      <w:proofErr w:type="gramStart"/>
      <w:r w:rsidRPr="000B3337">
        <w:rPr>
          <w:rFonts w:ascii="Times New Roman" w:eastAsia="Calibri" w:hAnsi="Times New Roman"/>
        </w:rPr>
        <w:t>дств дл</w:t>
      </w:r>
      <w:proofErr w:type="gramEnd"/>
      <w:r w:rsidRPr="000B3337">
        <w:rPr>
          <w:rFonts w:ascii="Times New Roman" w:eastAsia="Calibri" w:hAnsi="Times New Roman"/>
        </w:rPr>
        <w:t>я реализации инвестиционных проектов в рамках мероприятий программы и заключение с выбранными инвесторами соответствующих договоров;</w:t>
      </w:r>
    </w:p>
    <w:p w:rsidR="00A9468F" w:rsidRPr="000B3337" w:rsidRDefault="00A9468F" w:rsidP="00A9468F">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0B3337">
        <w:rPr>
          <w:rFonts w:ascii="Times New Roman" w:eastAsia="Calibri" w:hAnsi="Times New Roman"/>
        </w:rPr>
        <w:t>- контроль хода исполнения муниципальных контрактов;</w:t>
      </w:r>
    </w:p>
    <w:p w:rsidR="00A9468F" w:rsidRPr="000B3337" w:rsidRDefault="00A9468F" w:rsidP="00A9468F">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0B3337">
        <w:rPr>
          <w:rFonts w:ascii="Times New Roman" w:eastAsia="Calibri" w:hAnsi="Times New Roman"/>
        </w:rPr>
        <w:t>- информирование населения о результатах выполнения мероприятий программы;</w:t>
      </w:r>
    </w:p>
    <w:p w:rsidR="00A9468F" w:rsidRPr="000B3337" w:rsidRDefault="00A9468F" w:rsidP="00A9468F">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0B3337">
        <w:rPr>
          <w:rFonts w:ascii="Times New Roman" w:eastAsia="Calibri" w:hAnsi="Times New Roman"/>
        </w:rPr>
        <w:t xml:space="preserve">- формирование и представление муниципальному заказчику программы отчетности о выполнении закрепленных за ним мероприятий; </w:t>
      </w:r>
    </w:p>
    <w:p w:rsidR="00A9468F" w:rsidRPr="000B3337" w:rsidRDefault="00A9468F" w:rsidP="00A9468F">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0B3337">
        <w:rPr>
          <w:rFonts w:ascii="Times New Roman" w:eastAsia="Calibri" w:hAnsi="Times New Roman"/>
        </w:rPr>
        <w:t>осуществляет иные функции по реализации программы.</w:t>
      </w:r>
    </w:p>
    <w:p w:rsidR="00A9468F" w:rsidRPr="000B3337" w:rsidRDefault="00A9468F" w:rsidP="00936CF6">
      <w:pPr>
        <w:widowControl w:val="0"/>
        <w:shd w:val="clear" w:color="auto" w:fill="FFFFFF"/>
        <w:autoSpaceDE w:val="0"/>
        <w:autoSpaceDN w:val="0"/>
        <w:adjustRightInd w:val="0"/>
        <w:spacing w:before="120" w:after="120"/>
        <w:jc w:val="center"/>
        <w:rPr>
          <w:rFonts w:ascii="Times New Roman" w:eastAsia="Calibri" w:hAnsi="Times New Roman"/>
        </w:rPr>
      </w:pPr>
      <w:r w:rsidRPr="000B3337">
        <w:rPr>
          <w:rFonts w:ascii="Times New Roman" w:hAnsi="Times New Roman"/>
          <w:b/>
          <w:bCs/>
          <w:sz w:val="20"/>
          <w:szCs w:val="20"/>
        </w:rPr>
        <w:t>Состав, форма и сроки предоставления отчетности о ходе</w:t>
      </w:r>
      <w:r w:rsidRPr="000B3337">
        <w:rPr>
          <w:rFonts w:ascii="Times New Roman" w:hAnsi="Times New Roman"/>
          <w:b/>
          <w:bCs/>
          <w:sz w:val="20"/>
          <w:szCs w:val="20"/>
        </w:rPr>
        <w:br/>
        <w:t>реализации мероприятий Подпрограммы</w:t>
      </w:r>
    </w:p>
    <w:p w:rsidR="00A9468F" w:rsidRPr="000B3337" w:rsidRDefault="00A9468F" w:rsidP="00A9468F">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0B3337">
        <w:rPr>
          <w:rFonts w:ascii="Times New Roman" w:eastAsia="Calibri" w:hAnsi="Times New Roman"/>
        </w:rPr>
        <w:t>В целях контроля реализации Подпрограммы исполнители мероприятий программы предоставляют муниципальному заказчику Подпрограммы оперативные и итоговые отчеты о реализации соответствующих мероприятий Подпрограммы по формам, определяемым муниципальным заказчиком Подпрограммы.</w:t>
      </w:r>
    </w:p>
    <w:p w:rsidR="00A9468F" w:rsidRPr="000B3337" w:rsidRDefault="00A9468F" w:rsidP="00A9468F">
      <w:pPr>
        <w:widowControl w:val="0"/>
        <w:shd w:val="clear" w:color="auto" w:fill="FFFFFF"/>
        <w:autoSpaceDE w:val="0"/>
        <w:autoSpaceDN w:val="0"/>
        <w:adjustRightInd w:val="0"/>
        <w:spacing w:before="120" w:after="120"/>
        <w:ind w:firstLine="709"/>
        <w:jc w:val="both"/>
        <w:rPr>
          <w:rFonts w:ascii="Times New Roman" w:eastAsia="Calibri" w:hAnsi="Times New Roman"/>
        </w:rPr>
      </w:pPr>
      <w:proofErr w:type="gramStart"/>
      <w:r w:rsidRPr="000B3337">
        <w:rPr>
          <w:rFonts w:ascii="Times New Roman" w:eastAsia="Calibri" w:hAnsi="Times New Roman"/>
        </w:rPr>
        <w:t>Контроль за</w:t>
      </w:r>
      <w:proofErr w:type="gramEnd"/>
      <w:r w:rsidRPr="000B3337">
        <w:rPr>
          <w:rFonts w:ascii="Times New Roman" w:eastAsia="Calibri" w:hAnsi="Times New Roman"/>
        </w:rPr>
        <w:t xml:space="preserve"> реализацией муниципальных  программ  осуществляется заместителем Главы Администрации города Лыткарино, курирующим вопросы экономики и финансов.</w:t>
      </w:r>
    </w:p>
    <w:p w:rsidR="00A9468F" w:rsidRPr="000B3337" w:rsidRDefault="00A9468F" w:rsidP="00A9468F">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0B3337">
        <w:rPr>
          <w:rFonts w:ascii="Times New Roman" w:eastAsia="Calibri" w:hAnsi="Times New Roman"/>
        </w:rPr>
        <w:t xml:space="preserve">С целью </w:t>
      </w:r>
      <w:proofErr w:type="gramStart"/>
      <w:r w:rsidRPr="000B3337">
        <w:rPr>
          <w:rFonts w:ascii="Times New Roman" w:eastAsia="Calibri" w:hAnsi="Times New Roman"/>
        </w:rPr>
        <w:t>контроля за</w:t>
      </w:r>
      <w:proofErr w:type="gramEnd"/>
      <w:r w:rsidRPr="000B3337">
        <w:rPr>
          <w:rFonts w:ascii="Times New Roman" w:eastAsia="Calibri" w:hAnsi="Times New Roman"/>
        </w:rPr>
        <w:t xml:space="preserve"> реализацией муниципальной Подпрограммы разработчик  муниципальной Подпрограммы (далее – разработчик) раз в квартал до 20 числа месяца, следующего за отчетным кварталом, направляет в Отдел экономики и перспективного развития Администрации города Лыткарино оперативный отчет о реализации мероприятий муниципальной программы, который содержит:</w:t>
      </w:r>
    </w:p>
    <w:p w:rsidR="00A9468F" w:rsidRPr="000B3337" w:rsidRDefault="00A9468F" w:rsidP="00A9468F">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0B3337">
        <w:rPr>
          <w:rFonts w:ascii="Times New Roman" w:eastAsia="Calibri" w:hAnsi="Times New Roman"/>
        </w:rPr>
        <w:t xml:space="preserve">перечень  мероприятий муниципальной программы  с указанием объемов,  источников финансирования и результатов выполнения </w:t>
      </w:r>
      <w:proofErr w:type="spellStart"/>
      <w:proofErr w:type="gramStart"/>
      <w:r w:rsidRPr="000B3337">
        <w:rPr>
          <w:rFonts w:ascii="Times New Roman" w:eastAsia="Calibri" w:hAnsi="Times New Roman"/>
        </w:rPr>
        <w:t>меро</w:t>
      </w:r>
      <w:proofErr w:type="spellEnd"/>
      <w:r w:rsidRPr="000B3337">
        <w:rPr>
          <w:rFonts w:ascii="Times New Roman" w:eastAsia="Calibri" w:hAnsi="Times New Roman"/>
        </w:rPr>
        <w:t>-приятий</w:t>
      </w:r>
      <w:proofErr w:type="gramEnd"/>
      <w:r w:rsidRPr="000B3337">
        <w:rPr>
          <w:rFonts w:ascii="Times New Roman" w:eastAsia="Calibri" w:hAnsi="Times New Roman"/>
        </w:rPr>
        <w:t>;</w:t>
      </w:r>
    </w:p>
    <w:p w:rsidR="00A9468F" w:rsidRPr="000B3337" w:rsidRDefault="00A9468F" w:rsidP="00A9468F">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0B3337">
        <w:rPr>
          <w:rFonts w:ascii="Times New Roman" w:eastAsia="Calibri" w:hAnsi="Times New Roman"/>
        </w:rPr>
        <w:t>анализ причин несвоевременного выполнения программных мероприятий.</w:t>
      </w:r>
    </w:p>
    <w:p w:rsidR="00A9468F" w:rsidRPr="000B3337" w:rsidRDefault="00A9468F" w:rsidP="00A9468F">
      <w:pPr>
        <w:widowControl w:val="0"/>
        <w:shd w:val="clear" w:color="auto" w:fill="FFFFFF"/>
        <w:autoSpaceDE w:val="0"/>
        <w:autoSpaceDN w:val="0"/>
        <w:adjustRightInd w:val="0"/>
        <w:spacing w:before="120" w:after="120"/>
        <w:ind w:firstLine="709"/>
        <w:jc w:val="both"/>
        <w:rPr>
          <w:rFonts w:ascii="Times New Roman" w:eastAsia="Calibri" w:hAnsi="Times New Roman"/>
        </w:rPr>
      </w:pPr>
      <w:proofErr w:type="gramStart"/>
      <w:r w:rsidRPr="000B3337">
        <w:rPr>
          <w:rFonts w:ascii="Times New Roman" w:eastAsia="Calibri" w:hAnsi="Times New Roman"/>
        </w:rPr>
        <w:t xml:space="preserve">Разработчик муниципальной Подпрограммы ежегодно готовит годовой отчет о реализации муниципальной  Подпрограммы и до 1 марта года, следующего за отчетным, </w:t>
      </w:r>
      <w:r w:rsidRPr="000B3337">
        <w:rPr>
          <w:rFonts w:ascii="Times New Roman" w:eastAsia="Calibri" w:hAnsi="Times New Roman"/>
        </w:rPr>
        <w:lastRenderedPageBreak/>
        <w:t>представляет его в Отдел экономики и перспективного развития Администрации города Лыткарино  для  оценки эффективности реализации муниципальной Подпрограммы.</w:t>
      </w:r>
      <w:proofErr w:type="gramEnd"/>
    </w:p>
    <w:p w:rsidR="00A9468F" w:rsidRPr="000B3337" w:rsidRDefault="00A9468F" w:rsidP="00A9468F">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0B3337">
        <w:rPr>
          <w:rFonts w:ascii="Times New Roman" w:eastAsia="Calibri" w:hAnsi="Times New Roman"/>
        </w:rPr>
        <w:t>После окончания срока реализации муниципальной Подпрограммы разработчик представляет в Отдел экономики и перспективного развития Администрации города Лыткарино не позднее 1 апреля года, следующего за последним годом реализации муниципальной  Подпрограммы, итоговый отчет о ее реализации.</w:t>
      </w:r>
    </w:p>
    <w:p w:rsidR="00A9468F" w:rsidRPr="000B3337" w:rsidRDefault="00A9468F" w:rsidP="00A9468F">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0B3337">
        <w:rPr>
          <w:rFonts w:ascii="Times New Roman" w:eastAsia="Calibri" w:hAnsi="Times New Roman"/>
        </w:rPr>
        <w:t xml:space="preserve">Годовой и </w:t>
      </w:r>
      <w:proofErr w:type="gramStart"/>
      <w:r w:rsidRPr="000B3337">
        <w:rPr>
          <w:rFonts w:ascii="Times New Roman" w:eastAsia="Calibri" w:hAnsi="Times New Roman"/>
        </w:rPr>
        <w:t>итоговый</w:t>
      </w:r>
      <w:proofErr w:type="gramEnd"/>
      <w:r w:rsidRPr="000B3337">
        <w:rPr>
          <w:rFonts w:ascii="Times New Roman" w:eastAsia="Calibri" w:hAnsi="Times New Roman"/>
        </w:rPr>
        <w:t xml:space="preserve"> отчеты о реализации  муниципальной Подпрограммы должны содержать:</w:t>
      </w:r>
    </w:p>
    <w:p w:rsidR="00A9468F" w:rsidRPr="000B3337" w:rsidRDefault="00A9468F" w:rsidP="00A9468F">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0B3337">
        <w:rPr>
          <w:rFonts w:ascii="Times New Roman" w:eastAsia="Calibri" w:hAnsi="Times New Roman"/>
        </w:rPr>
        <w:t>а) аналитическую записку, в которой указываются:</w:t>
      </w:r>
    </w:p>
    <w:p w:rsidR="00A9468F" w:rsidRPr="000B3337" w:rsidRDefault="00A9468F" w:rsidP="00A9468F">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0B3337">
        <w:rPr>
          <w:rFonts w:ascii="Times New Roman" w:eastAsia="Calibri" w:hAnsi="Times New Roman"/>
        </w:rPr>
        <w:t>- степень достижения запланированных результатов и намеченных целей муниципальной Подпрограммы;</w:t>
      </w:r>
    </w:p>
    <w:p w:rsidR="00A9468F" w:rsidRPr="000B3337" w:rsidRDefault="00A9468F" w:rsidP="00A9468F">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0B3337">
        <w:rPr>
          <w:rFonts w:ascii="Times New Roman" w:eastAsia="Calibri" w:hAnsi="Times New Roman"/>
        </w:rPr>
        <w:t>- общий объем фактически произведенных расходов, всего и в том числе по источникам финансирования;</w:t>
      </w:r>
    </w:p>
    <w:p w:rsidR="00A9468F" w:rsidRPr="000B3337" w:rsidRDefault="00A9468F" w:rsidP="00A9468F">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0B3337">
        <w:rPr>
          <w:rFonts w:ascii="Times New Roman" w:eastAsia="Calibri" w:hAnsi="Times New Roman"/>
        </w:rPr>
        <w:t>б) таблицу, в которой указываются:</w:t>
      </w:r>
    </w:p>
    <w:p w:rsidR="00A9468F" w:rsidRPr="000B3337" w:rsidRDefault="00A9468F" w:rsidP="00A9468F">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0B3337">
        <w:rPr>
          <w:rFonts w:ascii="Times New Roman" w:eastAsia="Calibri" w:hAnsi="Times New Roman"/>
        </w:rPr>
        <w:t>- данные об использовании средств бюджета города Лыткарино и средств иных привлекаемых для реализации муниципальной Подпрограммы источников по каждому программному мероприятию и в целом по муниципальной Подпрограмме;</w:t>
      </w:r>
    </w:p>
    <w:p w:rsidR="00A9468F" w:rsidRPr="000B3337" w:rsidRDefault="00A9468F" w:rsidP="00A9468F">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0B3337">
        <w:rPr>
          <w:rFonts w:ascii="Times New Roman" w:eastAsia="Calibri" w:hAnsi="Times New Roman"/>
        </w:rPr>
        <w:t>- по мероприятиям, не завершенным в утвержденные сроки, - причины их невыполнения и предложения по дальнейшей реализации.</w:t>
      </w:r>
    </w:p>
    <w:p w:rsidR="00A9468F" w:rsidRPr="000B3337" w:rsidRDefault="00A9468F" w:rsidP="00A9468F">
      <w:pPr>
        <w:widowControl w:val="0"/>
        <w:shd w:val="clear" w:color="auto" w:fill="FFFFFF"/>
        <w:autoSpaceDE w:val="0"/>
        <w:autoSpaceDN w:val="0"/>
        <w:adjustRightInd w:val="0"/>
        <w:spacing w:before="120" w:after="120"/>
        <w:ind w:firstLine="709"/>
        <w:jc w:val="both"/>
        <w:rPr>
          <w:rFonts w:ascii="Times New Roman" w:eastAsia="Calibri" w:hAnsi="Times New Roman"/>
        </w:rPr>
      </w:pPr>
      <w:r w:rsidRPr="000B3337">
        <w:rPr>
          <w:rFonts w:ascii="Times New Roman" w:eastAsia="Calibri" w:hAnsi="Times New Roman"/>
        </w:rPr>
        <w:t>По показателям, не достигшим запланированного уровня, приводятся причины невыполнения и предложения по их дальнейшему достижению.</w:t>
      </w:r>
    </w:p>
    <w:p w:rsidR="00A9468F" w:rsidRPr="000B3337" w:rsidRDefault="00A9468F" w:rsidP="00A9468F">
      <w:pPr>
        <w:ind w:left="11328" w:firstLine="851"/>
        <w:rPr>
          <w:rFonts w:ascii="Times New Roman" w:eastAsia="Calibri" w:hAnsi="Times New Roman"/>
          <w:sz w:val="28"/>
          <w:szCs w:val="28"/>
        </w:rPr>
      </w:pPr>
    </w:p>
    <w:p w:rsidR="00D111C3" w:rsidRPr="000B3337" w:rsidRDefault="00D111C3" w:rsidP="00D111C3">
      <w:pPr>
        <w:jc w:val="center"/>
        <w:rPr>
          <w:rFonts w:ascii="Times New Roman" w:hAnsi="Times New Roman"/>
          <w:b/>
        </w:rPr>
      </w:pPr>
      <w:r w:rsidRPr="000B3337">
        <w:rPr>
          <w:rFonts w:ascii="Times New Roman" w:hAnsi="Times New Roman"/>
          <w:b/>
        </w:rPr>
        <w:t>Методика расчета значений показателей эффективности и результативности реализации программы</w:t>
      </w:r>
    </w:p>
    <w:tbl>
      <w:tblPr>
        <w:tblStyle w:val="a8"/>
        <w:tblW w:w="0" w:type="auto"/>
        <w:tblLook w:val="04A0" w:firstRow="1" w:lastRow="0" w:firstColumn="1" w:lastColumn="0" w:noHBand="0" w:noVBand="1"/>
      </w:tblPr>
      <w:tblGrid>
        <w:gridCol w:w="722"/>
        <w:gridCol w:w="3935"/>
        <w:gridCol w:w="5338"/>
      </w:tblGrid>
      <w:tr w:rsidR="00D111C3" w:rsidRPr="000B3337" w:rsidTr="009D42D8">
        <w:trPr>
          <w:trHeight w:val="488"/>
        </w:trPr>
        <w:tc>
          <w:tcPr>
            <w:tcW w:w="959" w:type="dxa"/>
          </w:tcPr>
          <w:p w:rsidR="00D111C3" w:rsidRPr="000B3337" w:rsidRDefault="00D111C3" w:rsidP="009D42D8">
            <w:pPr>
              <w:jc w:val="center"/>
              <w:rPr>
                <w:rFonts w:ascii="Times New Roman" w:hAnsi="Times New Roman"/>
              </w:rPr>
            </w:pPr>
            <w:r w:rsidRPr="000B3337">
              <w:rPr>
                <w:rFonts w:ascii="Times New Roman" w:hAnsi="Times New Roman"/>
              </w:rPr>
              <w:t xml:space="preserve">№ </w:t>
            </w:r>
            <w:proofErr w:type="gramStart"/>
            <w:r w:rsidRPr="000B3337">
              <w:rPr>
                <w:rFonts w:ascii="Times New Roman" w:hAnsi="Times New Roman"/>
              </w:rPr>
              <w:t>п</w:t>
            </w:r>
            <w:proofErr w:type="gramEnd"/>
            <w:r w:rsidRPr="000B3337">
              <w:rPr>
                <w:rFonts w:ascii="Times New Roman" w:hAnsi="Times New Roman"/>
              </w:rPr>
              <w:t>/п</w:t>
            </w:r>
          </w:p>
        </w:tc>
        <w:tc>
          <w:tcPr>
            <w:tcW w:w="5802" w:type="dxa"/>
          </w:tcPr>
          <w:p w:rsidR="00D111C3" w:rsidRPr="000B3337" w:rsidRDefault="00D111C3" w:rsidP="009D42D8">
            <w:pPr>
              <w:jc w:val="center"/>
              <w:rPr>
                <w:rFonts w:ascii="Times New Roman" w:hAnsi="Times New Roman"/>
              </w:rPr>
            </w:pPr>
            <w:r w:rsidRPr="000B3337">
              <w:rPr>
                <w:rFonts w:ascii="Times New Roman" w:hAnsi="Times New Roman"/>
              </w:rPr>
              <w:t>Наименование показателя</w:t>
            </w:r>
          </w:p>
        </w:tc>
        <w:tc>
          <w:tcPr>
            <w:tcW w:w="8418" w:type="dxa"/>
          </w:tcPr>
          <w:p w:rsidR="00D111C3" w:rsidRPr="000B3337" w:rsidRDefault="00D111C3" w:rsidP="009D42D8">
            <w:pPr>
              <w:jc w:val="center"/>
              <w:rPr>
                <w:rFonts w:ascii="Times New Roman" w:hAnsi="Times New Roman"/>
              </w:rPr>
            </w:pPr>
            <w:r w:rsidRPr="000B3337">
              <w:rPr>
                <w:rFonts w:ascii="Times New Roman" w:hAnsi="Times New Roman"/>
              </w:rPr>
              <w:t>Методика расчета значения показателя</w:t>
            </w:r>
          </w:p>
        </w:tc>
      </w:tr>
      <w:tr w:rsidR="00D111C3" w:rsidRPr="000B3337" w:rsidTr="009D42D8">
        <w:trPr>
          <w:trHeight w:val="1472"/>
        </w:trPr>
        <w:tc>
          <w:tcPr>
            <w:tcW w:w="959" w:type="dxa"/>
          </w:tcPr>
          <w:p w:rsidR="00D111C3" w:rsidRPr="000B3337" w:rsidRDefault="00D111C3" w:rsidP="009D42D8">
            <w:pPr>
              <w:jc w:val="center"/>
              <w:rPr>
                <w:rFonts w:ascii="Times New Roman" w:hAnsi="Times New Roman"/>
              </w:rPr>
            </w:pPr>
            <w:r w:rsidRPr="000B3337">
              <w:rPr>
                <w:rFonts w:ascii="Times New Roman" w:hAnsi="Times New Roman"/>
              </w:rPr>
              <w:t>1.</w:t>
            </w:r>
          </w:p>
        </w:tc>
        <w:tc>
          <w:tcPr>
            <w:tcW w:w="5802" w:type="dxa"/>
          </w:tcPr>
          <w:p w:rsidR="00D111C3" w:rsidRPr="000B3337" w:rsidRDefault="00D111C3" w:rsidP="009D42D8">
            <w:pPr>
              <w:rPr>
                <w:rFonts w:ascii="Times New Roman" w:hAnsi="Times New Roman"/>
              </w:rPr>
            </w:pPr>
            <w:r w:rsidRPr="000B3337">
              <w:rPr>
                <w:rFonts w:ascii="Times New Roman" w:hAnsi="Times New Roman"/>
              </w:rPr>
              <w:t>Доля отраслевых органов и структурных подразделений Администрации города, подключенных к межведомственной системе электронного документооборота (МСЭД), определенных Администрацией для выполнения муниципальных функций</w:t>
            </w:r>
          </w:p>
        </w:tc>
        <w:tc>
          <w:tcPr>
            <w:tcW w:w="8418" w:type="dxa"/>
          </w:tcPr>
          <w:p w:rsidR="00D111C3" w:rsidRPr="000B3337" w:rsidRDefault="00D111C3" w:rsidP="009D42D8">
            <w:pPr>
              <w:rPr>
                <w:rFonts w:ascii="Times New Roman" w:hAnsi="Times New Roman"/>
              </w:rPr>
            </w:pPr>
            <w:r w:rsidRPr="000B3337">
              <w:rPr>
                <w:rFonts w:ascii="Times New Roman" w:hAnsi="Times New Roman"/>
                <w:lang w:val="en-US"/>
              </w:rPr>
              <w:t>N</w:t>
            </w:r>
            <w:r w:rsidRPr="000B3337">
              <w:rPr>
                <w:rFonts w:ascii="Times New Roman" w:hAnsi="Times New Roman"/>
              </w:rPr>
              <w:t xml:space="preserve">= </w:t>
            </w:r>
            <w:r w:rsidRPr="000B3337">
              <w:rPr>
                <w:rFonts w:ascii="Times New Roman" w:hAnsi="Times New Roman"/>
                <w:lang w:val="en-US"/>
              </w:rPr>
              <w:t>R</w:t>
            </w:r>
            <w:r w:rsidRPr="000B3337">
              <w:rPr>
                <w:rFonts w:ascii="Times New Roman" w:hAnsi="Times New Roman"/>
              </w:rPr>
              <w:t xml:space="preserve"> / </w:t>
            </w:r>
            <w:r w:rsidRPr="000B3337">
              <w:rPr>
                <w:rFonts w:ascii="Times New Roman" w:hAnsi="Times New Roman"/>
                <w:lang w:val="en-US"/>
              </w:rPr>
              <w:t>K</w:t>
            </w:r>
            <w:r w:rsidRPr="000B3337">
              <w:rPr>
                <w:rFonts w:ascii="Times New Roman" w:hAnsi="Times New Roman"/>
              </w:rPr>
              <w:t xml:space="preserve"> * 100%</w:t>
            </w:r>
          </w:p>
          <w:p w:rsidR="00D111C3" w:rsidRPr="000B3337" w:rsidRDefault="00D111C3" w:rsidP="009D42D8">
            <w:pPr>
              <w:rPr>
                <w:rFonts w:ascii="Times New Roman" w:hAnsi="Times New Roman"/>
              </w:rPr>
            </w:pPr>
          </w:p>
          <w:p w:rsidR="00D111C3" w:rsidRPr="000B3337" w:rsidRDefault="00D111C3" w:rsidP="009D42D8">
            <w:pPr>
              <w:rPr>
                <w:rFonts w:ascii="Times New Roman" w:hAnsi="Times New Roman"/>
              </w:rPr>
            </w:pPr>
            <w:r w:rsidRPr="000B3337">
              <w:rPr>
                <w:rFonts w:ascii="Times New Roman" w:hAnsi="Times New Roman"/>
                <w:lang w:val="en-US"/>
              </w:rPr>
              <w:t>N</w:t>
            </w:r>
            <w:r w:rsidRPr="000B3337">
              <w:rPr>
                <w:rFonts w:ascii="Times New Roman" w:hAnsi="Times New Roman"/>
              </w:rPr>
              <w:t xml:space="preserve"> – доля отраслевых органов и структурных подразделений Администрации города, подключенных к  межведомственной системе электронного документооборота(МСЭД)</w:t>
            </w:r>
          </w:p>
          <w:p w:rsidR="00D111C3" w:rsidRPr="000B3337" w:rsidRDefault="00D111C3" w:rsidP="009D42D8">
            <w:pPr>
              <w:rPr>
                <w:rFonts w:ascii="Times New Roman" w:hAnsi="Times New Roman"/>
              </w:rPr>
            </w:pPr>
            <w:r w:rsidRPr="000B3337">
              <w:rPr>
                <w:rFonts w:ascii="Times New Roman" w:hAnsi="Times New Roman"/>
                <w:lang w:val="en-US"/>
              </w:rPr>
              <w:t>R</w:t>
            </w:r>
            <w:r w:rsidRPr="000B3337">
              <w:rPr>
                <w:rFonts w:ascii="Times New Roman" w:hAnsi="Times New Roman"/>
              </w:rPr>
              <w:t xml:space="preserve"> - количество зарегистрированных сотрудников в МСЭД </w:t>
            </w:r>
          </w:p>
          <w:p w:rsidR="00D111C3" w:rsidRPr="000B3337" w:rsidRDefault="00D111C3" w:rsidP="009D42D8">
            <w:pPr>
              <w:rPr>
                <w:rFonts w:ascii="Times New Roman" w:hAnsi="Times New Roman"/>
              </w:rPr>
            </w:pPr>
            <w:r w:rsidRPr="000B3337">
              <w:rPr>
                <w:rFonts w:ascii="Times New Roman" w:hAnsi="Times New Roman"/>
                <w:lang w:val="en-US"/>
              </w:rPr>
              <w:t>K</w:t>
            </w:r>
            <w:r w:rsidRPr="000B3337">
              <w:rPr>
                <w:rFonts w:ascii="Times New Roman" w:hAnsi="Times New Roman"/>
              </w:rPr>
              <w:t xml:space="preserve"> - количество отраслевых органов и структурных подразделений Администрации </w:t>
            </w:r>
          </w:p>
        </w:tc>
      </w:tr>
      <w:tr w:rsidR="00D111C3" w:rsidRPr="000B3337" w:rsidTr="009D42D8">
        <w:trPr>
          <w:trHeight w:val="983"/>
        </w:trPr>
        <w:tc>
          <w:tcPr>
            <w:tcW w:w="959" w:type="dxa"/>
          </w:tcPr>
          <w:p w:rsidR="00D111C3" w:rsidRPr="000B3337" w:rsidRDefault="00D111C3" w:rsidP="009D42D8">
            <w:pPr>
              <w:jc w:val="center"/>
              <w:rPr>
                <w:rFonts w:ascii="Times New Roman" w:hAnsi="Times New Roman"/>
              </w:rPr>
            </w:pPr>
            <w:r w:rsidRPr="000B3337">
              <w:rPr>
                <w:rFonts w:ascii="Times New Roman" w:hAnsi="Times New Roman"/>
              </w:rPr>
              <w:t>2.</w:t>
            </w:r>
          </w:p>
        </w:tc>
        <w:tc>
          <w:tcPr>
            <w:tcW w:w="5802" w:type="dxa"/>
          </w:tcPr>
          <w:p w:rsidR="00D111C3" w:rsidRPr="000B3337" w:rsidRDefault="00D111C3" w:rsidP="009D42D8">
            <w:pPr>
              <w:rPr>
                <w:rFonts w:ascii="Times New Roman" w:hAnsi="Times New Roman"/>
              </w:rPr>
            </w:pPr>
            <w:r w:rsidRPr="000B3337">
              <w:rPr>
                <w:rFonts w:ascii="Times New Roman" w:hAnsi="Times New Roman"/>
              </w:rPr>
              <w:t>Доля сотрудников Администрации города, работающих в межведомственной системе электронного документооборота (МСЭД), определенных Администрацией для выполнения муниципальных функций</w:t>
            </w:r>
          </w:p>
        </w:tc>
        <w:tc>
          <w:tcPr>
            <w:tcW w:w="8418" w:type="dxa"/>
          </w:tcPr>
          <w:p w:rsidR="00D111C3" w:rsidRPr="000B3337" w:rsidRDefault="00D111C3" w:rsidP="009D42D8">
            <w:pPr>
              <w:rPr>
                <w:rFonts w:ascii="Times New Roman" w:hAnsi="Times New Roman"/>
              </w:rPr>
            </w:pPr>
            <w:r w:rsidRPr="000B3337">
              <w:rPr>
                <w:rFonts w:ascii="Times New Roman" w:hAnsi="Times New Roman"/>
                <w:lang w:val="en-US"/>
              </w:rPr>
              <w:t>N</w:t>
            </w:r>
            <w:r w:rsidRPr="000B3337">
              <w:rPr>
                <w:rFonts w:ascii="Times New Roman" w:hAnsi="Times New Roman"/>
              </w:rPr>
              <w:t xml:space="preserve">= </w:t>
            </w:r>
            <w:r w:rsidRPr="000B3337">
              <w:rPr>
                <w:rFonts w:ascii="Times New Roman" w:hAnsi="Times New Roman"/>
                <w:lang w:val="en-US"/>
              </w:rPr>
              <w:t>R</w:t>
            </w:r>
            <w:r w:rsidRPr="000B3337">
              <w:rPr>
                <w:rFonts w:ascii="Times New Roman" w:hAnsi="Times New Roman"/>
              </w:rPr>
              <w:t xml:space="preserve"> / </w:t>
            </w:r>
            <w:r w:rsidRPr="000B3337">
              <w:rPr>
                <w:rFonts w:ascii="Times New Roman" w:hAnsi="Times New Roman"/>
                <w:lang w:val="en-US"/>
              </w:rPr>
              <w:t>K</w:t>
            </w:r>
            <w:r w:rsidRPr="000B3337">
              <w:rPr>
                <w:rFonts w:ascii="Times New Roman" w:hAnsi="Times New Roman"/>
              </w:rPr>
              <w:t xml:space="preserve"> * 100%</w:t>
            </w:r>
          </w:p>
          <w:p w:rsidR="00D111C3" w:rsidRPr="000B3337" w:rsidRDefault="00D111C3" w:rsidP="009D42D8">
            <w:pPr>
              <w:rPr>
                <w:rFonts w:ascii="Times New Roman" w:hAnsi="Times New Roman"/>
              </w:rPr>
            </w:pPr>
          </w:p>
          <w:p w:rsidR="00D111C3" w:rsidRPr="000B3337" w:rsidRDefault="00D111C3" w:rsidP="009D42D8">
            <w:pPr>
              <w:rPr>
                <w:rFonts w:ascii="Times New Roman" w:hAnsi="Times New Roman"/>
              </w:rPr>
            </w:pPr>
            <w:r w:rsidRPr="000B3337">
              <w:rPr>
                <w:rFonts w:ascii="Times New Roman" w:hAnsi="Times New Roman"/>
                <w:lang w:val="en-US"/>
              </w:rPr>
              <w:t>N</w:t>
            </w:r>
            <w:r w:rsidRPr="000B3337">
              <w:rPr>
                <w:rFonts w:ascii="Times New Roman" w:hAnsi="Times New Roman"/>
              </w:rPr>
              <w:t xml:space="preserve"> – доля сотрудников Администрации города, работающих в межведомственной системе электронного документооборота (МСЭД)</w:t>
            </w:r>
          </w:p>
          <w:p w:rsidR="00D111C3" w:rsidRPr="000B3337" w:rsidRDefault="00D111C3" w:rsidP="009D42D8">
            <w:pPr>
              <w:rPr>
                <w:rFonts w:ascii="Times New Roman" w:hAnsi="Times New Roman"/>
              </w:rPr>
            </w:pPr>
            <w:r w:rsidRPr="000B3337">
              <w:rPr>
                <w:rFonts w:ascii="Times New Roman" w:hAnsi="Times New Roman"/>
                <w:lang w:val="en-US"/>
              </w:rPr>
              <w:t>R</w:t>
            </w:r>
            <w:r w:rsidRPr="000B3337">
              <w:rPr>
                <w:rFonts w:ascii="Times New Roman" w:hAnsi="Times New Roman"/>
              </w:rPr>
              <w:t xml:space="preserve"> - количество зарегистрированных  сотрудников в МСЭД </w:t>
            </w:r>
          </w:p>
          <w:p w:rsidR="00D111C3" w:rsidRPr="000B3337" w:rsidRDefault="00D111C3" w:rsidP="009D42D8">
            <w:pPr>
              <w:rPr>
                <w:rFonts w:ascii="Times New Roman" w:hAnsi="Times New Roman"/>
              </w:rPr>
            </w:pPr>
            <w:r w:rsidRPr="000B3337">
              <w:rPr>
                <w:rFonts w:ascii="Times New Roman" w:hAnsi="Times New Roman"/>
                <w:lang w:val="en-US"/>
              </w:rPr>
              <w:t>K</w:t>
            </w:r>
            <w:r w:rsidRPr="000B3337">
              <w:rPr>
                <w:rFonts w:ascii="Times New Roman" w:hAnsi="Times New Roman"/>
              </w:rPr>
              <w:t xml:space="preserve"> - количество всех сотрудников </w:t>
            </w:r>
          </w:p>
        </w:tc>
      </w:tr>
      <w:tr w:rsidR="00D111C3" w:rsidRPr="000B3337" w:rsidTr="00936CF6">
        <w:trPr>
          <w:trHeight w:val="989"/>
        </w:trPr>
        <w:tc>
          <w:tcPr>
            <w:tcW w:w="959" w:type="dxa"/>
          </w:tcPr>
          <w:p w:rsidR="00D111C3" w:rsidRPr="000B3337" w:rsidRDefault="00D111C3" w:rsidP="009D42D8">
            <w:pPr>
              <w:jc w:val="center"/>
              <w:rPr>
                <w:rFonts w:ascii="Times New Roman" w:hAnsi="Times New Roman"/>
              </w:rPr>
            </w:pPr>
            <w:r w:rsidRPr="000B3337">
              <w:rPr>
                <w:rFonts w:ascii="Times New Roman" w:hAnsi="Times New Roman"/>
              </w:rPr>
              <w:t>3.</w:t>
            </w:r>
          </w:p>
        </w:tc>
        <w:tc>
          <w:tcPr>
            <w:tcW w:w="5802" w:type="dxa"/>
          </w:tcPr>
          <w:p w:rsidR="00D111C3" w:rsidRPr="000B3337" w:rsidRDefault="00D111C3" w:rsidP="009D42D8">
            <w:pPr>
              <w:rPr>
                <w:rFonts w:ascii="Times New Roman" w:hAnsi="Times New Roman"/>
              </w:rPr>
            </w:pPr>
            <w:r w:rsidRPr="000B3337">
              <w:rPr>
                <w:rFonts w:ascii="Times New Roman" w:hAnsi="Times New Roman"/>
              </w:rPr>
              <w:t>Степень достоверности и актуальности данных информационных систем</w:t>
            </w:r>
          </w:p>
        </w:tc>
        <w:tc>
          <w:tcPr>
            <w:tcW w:w="8418" w:type="dxa"/>
          </w:tcPr>
          <w:p w:rsidR="00D111C3" w:rsidRPr="000B3337" w:rsidRDefault="00D111C3" w:rsidP="009D42D8">
            <w:pPr>
              <w:rPr>
                <w:rFonts w:ascii="Times New Roman" w:eastAsiaTheme="minorEastAsia" w:hAnsi="Times New Roman"/>
              </w:rPr>
            </w:pPr>
            <w:r w:rsidRPr="000B3337">
              <w:rPr>
                <w:rFonts w:ascii="Times New Roman" w:hAnsi="Times New Roman"/>
              </w:rPr>
              <w:t xml:space="preserve">Сумма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i</m:t>
                  </m:r>
                </m:sub>
              </m:sSub>
            </m:oMath>
            <w:r w:rsidRPr="000B3337">
              <w:rPr>
                <w:rFonts w:ascii="Times New Roman" w:eastAsiaTheme="minorEastAsia" w:hAnsi="Times New Roman"/>
              </w:rPr>
              <w:t xml:space="preserve"> – соответствующих показателей по </w:t>
            </w:r>
            <w:proofErr w:type="spellStart"/>
            <w:r w:rsidRPr="000B3337">
              <w:rPr>
                <w:rFonts w:ascii="Times New Roman" w:eastAsiaTheme="minorEastAsia" w:hAnsi="Times New Roman"/>
                <w:lang w:val="en-US"/>
              </w:rPr>
              <w:t>i</w:t>
            </w:r>
            <w:proofErr w:type="spellEnd"/>
            <w:r w:rsidRPr="000B3337">
              <w:rPr>
                <w:rFonts w:ascii="Times New Roman" w:eastAsiaTheme="minorEastAsia" w:hAnsi="Times New Roman"/>
              </w:rPr>
              <w:t xml:space="preserve">-той системе / </w:t>
            </w:r>
            <w:r w:rsidRPr="000B3337">
              <w:rPr>
                <w:rFonts w:ascii="Times New Roman" w:eastAsiaTheme="minorEastAsia" w:hAnsi="Times New Roman"/>
                <w:lang w:val="en-US"/>
              </w:rPr>
              <w:t>n</w:t>
            </w:r>
            <w:r w:rsidRPr="000B3337">
              <w:rPr>
                <w:rFonts w:ascii="Times New Roman" w:eastAsiaTheme="minorEastAsia" w:hAnsi="Times New Roman"/>
              </w:rPr>
              <w:t xml:space="preserve"> – количество муниципальных наборов данных, рекомендованных к раскрытию </w:t>
            </w:r>
            <w:proofErr w:type="spellStart"/>
            <w:r w:rsidRPr="000B3337">
              <w:rPr>
                <w:rFonts w:ascii="Times New Roman" w:eastAsiaTheme="minorEastAsia" w:hAnsi="Times New Roman"/>
              </w:rPr>
              <w:t>Мингосуправления</w:t>
            </w:r>
            <w:proofErr w:type="spellEnd"/>
            <w:r w:rsidRPr="000B3337">
              <w:rPr>
                <w:rFonts w:ascii="Times New Roman" w:eastAsiaTheme="minorEastAsia" w:hAnsi="Times New Roman"/>
              </w:rPr>
              <w:t>.</w:t>
            </w:r>
          </w:p>
          <w:p w:rsidR="00D111C3" w:rsidRPr="000B3337" w:rsidRDefault="00D111C3" w:rsidP="009D42D8">
            <w:pPr>
              <w:rPr>
                <w:rFonts w:ascii="Times New Roman" w:eastAsiaTheme="minorEastAsia" w:hAnsi="Times New Roman"/>
              </w:rPr>
            </w:pPr>
          </w:p>
          <w:p w:rsidR="00D111C3" w:rsidRPr="000B3337" w:rsidRDefault="00EB4352" w:rsidP="009D42D8">
            <w:pPr>
              <w:rPr>
                <w:rFonts w:ascii="Times New Roman" w:eastAsiaTheme="minorEastAsia" w:hAnsi="Times New Roman"/>
              </w:rPr>
            </w:pP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i=</m:t>
                  </m:r>
                </m:sub>
              </m:sSub>
            </m:oMath>
            <w:r w:rsidR="00D111C3" w:rsidRPr="000B3337">
              <w:rPr>
                <w:rFonts w:ascii="Times New Roman" w:eastAsiaTheme="minorEastAsia" w:hAnsi="Times New Roman"/>
              </w:rPr>
              <w:t xml:space="preserve"> </w:t>
            </w:r>
            <m:oMath>
              <m:f>
                <m:fPr>
                  <m:ctrlPr>
                    <w:rPr>
                      <w:rFonts w:ascii="Cambria Math" w:eastAsiaTheme="minorEastAsia" w:hAnsi="Cambria Math"/>
                      <w:i/>
                    </w:rPr>
                  </m:ctrlPr>
                </m:fPr>
                <m:num>
                  <m:r>
                    <w:rPr>
                      <w:rFonts w:ascii="Cambria Math" w:eastAsiaTheme="minorEastAsia" w:hAnsi="Cambria Math"/>
                      <w:lang w:val="en-US"/>
                    </w:rPr>
                    <m:t>C</m:t>
                  </m:r>
                  <m:r>
                    <w:rPr>
                      <w:rFonts w:ascii="Cambria Math" w:eastAsiaTheme="minorEastAsia" w:hAnsi="Cambria Math"/>
                    </w:rPr>
                    <m:t>*0.4+</m:t>
                  </m:r>
                  <m:r>
                    <w:rPr>
                      <w:rFonts w:ascii="Cambria Math" w:eastAsiaTheme="minorEastAsia" w:hAnsi="Cambria Math"/>
                      <w:lang w:val="en-US"/>
                    </w:rPr>
                    <m:t>A</m:t>
                  </m:r>
                  <m:r>
                    <w:rPr>
                      <w:rFonts w:ascii="Cambria Math" w:eastAsiaTheme="minorEastAsia" w:hAnsi="Cambria Math"/>
                    </w:rPr>
                    <m:t>*0.4+</m:t>
                  </m:r>
                  <m:r>
                    <w:rPr>
                      <w:rFonts w:ascii="Cambria Math" w:eastAsiaTheme="minorEastAsia" w:hAnsi="Cambria Math"/>
                      <w:lang w:val="en-US"/>
                    </w:rPr>
                    <m:t>R</m:t>
                  </m:r>
                  <m:r>
                    <w:rPr>
                      <w:rFonts w:ascii="Cambria Math" w:eastAsiaTheme="minorEastAsia" w:hAnsi="Cambria Math"/>
                    </w:rPr>
                    <m:t>*0.3</m:t>
                  </m:r>
                </m:num>
                <m:den>
                  <m:r>
                    <w:rPr>
                      <w:rFonts w:ascii="Cambria Math" w:eastAsiaTheme="minorEastAsia" w:hAnsi="Cambria Math"/>
                    </w:rPr>
                    <m:t>10</m:t>
                  </m:r>
                </m:den>
              </m:f>
            </m:oMath>
            <w:r w:rsidR="00D111C3" w:rsidRPr="000B3337">
              <w:rPr>
                <w:rFonts w:ascii="Times New Roman" w:eastAsiaTheme="minorEastAsia" w:hAnsi="Times New Roman"/>
              </w:rPr>
              <w:t xml:space="preserve">х 100%, где </w:t>
            </w:r>
            <w:r w:rsidR="00D111C3" w:rsidRPr="000B3337">
              <w:rPr>
                <w:rFonts w:ascii="Times New Roman" w:eastAsiaTheme="minorEastAsia" w:hAnsi="Times New Roman"/>
                <w:lang w:val="en-US"/>
              </w:rPr>
              <w:t>C</w:t>
            </w:r>
            <w:r w:rsidR="00D111C3" w:rsidRPr="000B3337">
              <w:rPr>
                <w:rFonts w:ascii="Times New Roman" w:eastAsiaTheme="minorEastAsia" w:hAnsi="Times New Roman"/>
              </w:rPr>
              <w:t xml:space="preserve"> – полнота данных </w:t>
            </w:r>
            <w:proofErr w:type="spellStart"/>
            <w:r w:rsidR="00D111C3" w:rsidRPr="000B3337">
              <w:rPr>
                <w:rFonts w:ascii="Times New Roman" w:eastAsiaTheme="minorEastAsia" w:hAnsi="Times New Roman"/>
                <w:lang w:val="en-US"/>
              </w:rPr>
              <w:t>i</w:t>
            </w:r>
            <w:proofErr w:type="spellEnd"/>
            <w:r w:rsidR="00D111C3" w:rsidRPr="000B3337">
              <w:rPr>
                <w:rFonts w:ascii="Times New Roman" w:eastAsiaTheme="minorEastAsia" w:hAnsi="Times New Roman"/>
              </w:rPr>
              <w:t xml:space="preserve">-той информационной системы, А – достоверность данных </w:t>
            </w:r>
            <w:proofErr w:type="spellStart"/>
            <w:r w:rsidR="00D111C3" w:rsidRPr="000B3337">
              <w:rPr>
                <w:rFonts w:ascii="Times New Roman" w:eastAsiaTheme="minorEastAsia" w:hAnsi="Times New Roman"/>
                <w:lang w:val="en-US"/>
              </w:rPr>
              <w:t>i</w:t>
            </w:r>
            <w:proofErr w:type="spellEnd"/>
            <w:r w:rsidR="00D111C3" w:rsidRPr="000B3337">
              <w:rPr>
                <w:rFonts w:ascii="Times New Roman" w:eastAsiaTheme="minorEastAsia" w:hAnsi="Times New Roman"/>
              </w:rPr>
              <w:t xml:space="preserve">-той системы, </w:t>
            </w:r>
            <w:r w:rsidR="00D111C3" w:rsidRPr="000B3337">
              <w:rPr>
                <w:rFonts w:ascii="Times New Roman" w:eastAsiaTheme="minorEastAsia" w:hAnsi="Times New Roman"/>
                <w:lang w:val="en-US"/>
              </w:rPr>
              <w:t>R</w:t>
            </w:r>
            <w:r w:rsidR="00D111C3" w:rsidRPr="000B3337">
              <w:rPr>
                <w:rFonts w:ascii="Times New Roman" w:eastAsiaTheme="minorEastAsia" w:hAnsi="Times New Roman"/>
              </w:rPr>
              <w:t xml:space="preserve">- актуальность данных </w:t>
            </w:r>
            <w:proofErr w:type="spellStart"/>
            <w:r w:rsidR="00D111C3" w:rsidRPr="000B3337">
              <w:rPr>
                <w:rFonts w:ascii="Times New Roman" w:eastAsiaTheme="minorEastAsia" w:hAnsi="Times New Roman"/>
                <w:lang w:val="en-US"/>
              </w:rPr>
              <w:t>i</w:t>
            </w:r>
            <w:proofErr w:type="spellEnd"/>
            <w:r w:rsidR="00D111C3" w:rsidRPr="000B3337">
              <w:rPr>
                <w:rFonts w:ascii="Times New Roman" w:eastAsiaTheme="minorEastAsia" w:hAnsi="Times New Roman"/>
              </w:rPr>
              <w:t xml:space="preserve">-той системы. Показатели </w:t>
            </w:r>
            <w:r w:rsidR="00D111C3" w:rsidRPr="000B3337">
              <w:rPr>
                <w:rFonts w:ascii="Times New Roman" w:eastAsiaTheme="minorEastAsia" w:hAnsi="Times New Roman"/>
                <w:lang w:val="en-US"/>
              </w:rPr>
              <w:t>C</w:t>
            </w:r>
            <w:r w:rsidR="00D111C3" w:rsidRPr="000B3337">
              <w:rPr>
                <w:rFonts w:ascii="Times New Roman" w:eastAsiaTheme="minorEastAsia" w:hAnsi="Times New Roman"/>
              </w:rPr>
              <w:t>,</w:t>
            </w:r>
            <w:r w:rsidR="00D111C3" w:rsidRPr="000B3337">
              <w:rPr>
                <w:rFonts w:ascii="Times New Roman" w:eastAsiaTheme="minorEastAsia" w:hAnsi="Times New Roman"/>
                <w:lang w:val="en-US"/>
              </w:rPr>
              <w:t>A</w:t>
            </w:r>
            <w:r w:rsidR="00D111C3" w:rsidRPr="000B3337">
              <w:rPr>
                <w:rFonts w:ascii="Times New Roman" w:eastAsiaTheme="minorEastAsia" w:hAnsi="Times New Roman"/>
              </w:rPr>
              <w:t>,</w:t>
            </w:r>
            <w:r w:rsidR="00D111C3" w:rsidRPr="000B3337">
              <w:rPr>
                <w:rFonts w:ascii="Times New Roman" w:eastAsiaTheme="minorEastAsia" w:hAnsi="Times New Roman"/>
                <w:lang w:val="en-US"/>
              </w:rPr>
              <w:t>R</w:t>
            </w:r>
            <w:r w:rsidR="00D111C3" w:rsidRPr="000B3337">
              <w:rPr>
                <w:rFonts w:ascii="Times New Roman" w:eastAsiaTheme="minorEastAsia" w:hAnsi="Times New Roman"/>
              </w:rPr>
              <w:t xml:space="preserve"> определяются экспертами по 10-бальной шкале по информационным системам МСЭД МО, РГИС МО, ГАСУ, РПГУ.</w:t>
            </w:r>
          </w:p>
        </w:tc>
      </w:tr>
      <w:tr w:rsidR="00D111C3" w:rsidRPr="000B3337" w:rsidTr="009D42D8">
        <w:trPr>
          <w:trHeight w:val="585"/>
        </w:trPr>
        <w:tc>
          <w:tcPr>
            <w:tcW w:w="959" w:type="dxa"/>
          </w:tcPr>
          <w:p w:rsidR="00D111C3" w:rsidRPr="000B3337" w:rsidRDefault="00D111C3" w:rsidP="009D42D8">
            <w:pPr>
              <w:jc w:val="center"/>
              <w:rPr>
                <w:rFonts w:ascii="Times New Roman" w:hAnsi="Times New Roman"/>
              </w:rPr>
            </w:pPr>
            <w:r w:rsidRPr="000B3337">
              <w:rPr>
                <w:rFonts w:ascii="Times New Roman" w:hAnsi="Times New Roman"/>
              </w:rPr>
              <w:lastRenderedPageBreak/>
              <w:t>4.</w:t>
            </w:r>
          </w:p>
        </w:tc>
        <w:tc>
          <w:tcPr>
            <w:tcW w:w="5802" w:type="dxa"/>
          </w:tcPr>
          <w:p w:rsidR="00D111C3" w:rsidRPr="000B3337" w:rsidRDefault="00D111C3" w:rsidP="009D42D8">
            <w:pPr>
              <w:rPr>
                <w:rFonts w:ascii="Times New Roman" w:hAnsi="Times New Roman"/>
              </w:rPr>
            </w:pPr>
            <w:r w:rsidRPr="000B3337">
              <w:rPr>
                <w:rFonts w:ascii="Times New Roman" w:hAnsi="Times New Roman"/>
              </w:rPr>
              <w:t>Доля используемых в деятельности ОМСУ города Лыткарино средств компьютерного и сетевого оборудования, организационной техники, работоспособность которых обеспечена в соответствии с установленными требованиями по их ремонту и техническому обслуживанию</w:t>
            </w:r>
          </w:p>
        </w:tc>
        <w:tc>
          <w:tcPr>
            <w:tcW w:w="8418" w:type="dxa"/>
          </w:tcPr>
          <w:p w:rsidR="00D111C3" w:rsidRPr="000B3337" w:rsidRDefault="00D111C3" w:rsidP="009D42D8">
            <w:pPr>
              <w:rPr>
                <w:rFonts w:ascii="Times New Roman" w:hAnsi="Times New Roman"/>
              </w:rPr>
            </w:pPr>
            <w:r w:rsidRPr="000B3337">
              <w:rPr>
                <w:rFonts w:ascii="Times New Roman" w:hAnsi="Times New Roman"/>
                <w:lang w:val="en-US"/>
              </w:rPr>
              <w:t>N</w:t>
            </w:r>
            <w:r w:rsidRPr="000B3337">
              <w:rPr>
                <w:rFonts w:ascii="Times New Roman" w:hAnsi="Times New Roman"/>
              </w:rPr>
              <w:t xml:space="preserve">= </w:t>
            </w:r>
            <w:r w:rsidRPr="000B3337">
              <w:rPr>
                <w:rFonts w:ascii="Times New Roman" w:hAnsi="Times New Roman"/>
                <w:lang w:val="en-US"/>
              </w:rPr>
              <w:t>R</w:t>
            </w:r>
            <w:r w:rsidRPr="000B3337">
              <w:rPr>
                <w:rFonts w:ascii="Times New Roman" w:hAnsi="Times New Roman"/>
              </w:rPr>
              <w:t xml:space="preserve"> / </w:t>
            </w:r>
            <w:r w:rsidRPr="000B3337">
              <w:rPr>
                <w:rFonts w:ascii="Times New Roman" w:hAnsi="Times New Roman"/>
                <w:lang w:val="en-US"/>
              </w:rPr>
              <w:t>K</w:t>
            </w:r>
            <w:r w:rsidRPr="000B3337">
              <w:rPr>
                <w:rFonts w:ascii="Times New Roman" w:hAnsi="Times New Roman"/>
              </w:rPr>
              <w:t xml:space="preserve"> * 100%</w:t>
            </w:r>
          </w:p>
          <w:p w:rsidR="00D111C3" w:rsidRPr="000B3337" w:rsidRDefault="00D111C3" w:rsidP="009D42D8">
            <w:pPr>
              <w:rPr>
                <w:rFonts w:ascii="Times New Roman" w:hAnsi="Times New Roman"/>
              </w:rPr>
            </w:pPr>
          </w:p>
          <w:p w:rsidR="00D111C3" w:rsidRPr="000B3337" w:rsidRDefault="00D111C3" w:rsidP="009D42D8">
            <w:pPr>
              <w:rPr>
                <w:rFonts w:ascii="Times New Roman" w:hAnsi="Times New Roman"/>
              </w:rPr>
            </w:pPr>
            <w:r w:rsidRPr="000B3337">
              <w:rPr>
                <w:rFonts w:ascii="Times New Roman" w:hAnsi="Times New Roman"/>
              </w:rPr>
              <w:t>Где:</w:t>
            </w:r>
          </w:p>
          <w:p w:rsidR="00D111C3" w:rsidRPr="000B3337" w:rsidRDefault="00D111C3" w:rsidP="009D42D8">
            <w:pPr>
              <w:rPr>
                <w:rFonts w:ascii="Times New Roman" w:hAnsi="Times New Roman"/>
              </w:rPr>
            </w:pPr>
            <w:r w:rsidRPr="000B3337">
              <w:rPr>
                <w:rFonts w:ascii="Times New Roman" w:hAnsi="Times New Roman"/>
                <w:lang w:val="en-US"/>
              </w:rPr>
              <w:t>N</w:t>
            </w:r>
            <w:r w:rsidRPr="000B3337">
              <w:rPr>
                <w:rFonts w:ascii="Times New Roman" w:hAnsi="Times New Roman"/>
              </w:rPr>
              <w:t xml:space="preserve"> – доля используемой в деятельности ОМСУ города Лыткарино средств компьютерного и сетевого оборудования, организационной техники, работоспособность которых обеспечена в соответствии с установленными требованиями по их ремонту и техническому обслуживанию;</w:t>
            </w:r>
          </w:p>
          <w:p w:rsidR="00D111C3" w:rsidRPr="000B3337" w:rsidRDefault="00D111C3" w:rsidP="009D42D8">
            <w:pPr>
              <w:rPr>
                <w:rFonts w:ascii="Times New Roman" w:hAnsi="Times New Roman"/>
              </w:rPr>
            </w:pPr>
            <w:r w:rsidRPr="000B3337">
              <w:rPr>
                <w:rFonts w:ascii="Times New Roman" w:hAnsi="Times New Roman"/>
                <w:lang w:val="en-US"/>
              </w:rPr>
              <w:t>R</w:t>
            </w:r>
            <w:r w:rsidRPr="000B3337">
              <w:rPr>
                <w:rFonts w:ascii="Times New Roman" w:hAnsi="Times New Roman"/>
              </w:rPr>
              <w:t xml:space="preserve"> – количество используемой ОМСУ города Лыткарино средств компьютерного и сетевого оборудования, организационной техники, работоспособность которых обеспечена в соответствии с установленными требованиями по их ремонту и техническому обслуживанию;</w:t>
            </w:r>
          </w:p>
          <w:p w:rsidR="00D111C3" w:rsidRPr="000B3337" w:rsidRDefault="00D111C3" w:rsidP="009D42D8">
            <w:pPr>
              <w:rPr>
                <w:rFonts w:ascii="Times New Roman" w:hAnsi="Times New Roman"/>
              </w:rPr>
            </w:pPr>
            <w:r w:rsidRPr="000B3337">
              <w:rPr>
                <w:rFonts w:ascii="Times New Roman" w:hAnsi="Times New Roman"/>
                <w:lang w:val="en-US"/>
              </w:rPr>
              <w:t>K</w:t>
            </w:r>
            <w:r w:rsidRPr="000B3337">
              <w:rPr>
                <w:rFonts w:ascii="Times New Roman" w:hAnsi="Times New Roman"/>
              </w:rPr>
              <w:t xml:space="preserve"> – общее количество используемой в деятельности ОМСУ города Лыткарино средств компьютерного и сетевого оборудования, организационной техники</w:t>
            </w:r>
          </w:p>
        </w:tc>
      </w:tr>
      <w:tr w:rsidR="00D111C3" w:rsidRPr="000B3337" w:rsidTr="009D42D8">
        <w:trPr>
          <w:trHeight w:val="4533"/>
        </w:trPr>
        <w:tc>
          <w:tcPr>
            <w:tcW w:w="959" w:type="dxa"/>
          </w:tcPr>
          <w:p w:rsidR="00D111C3" w:rsidRPr="000B3337" w:rsidRDefault="00D111C3" w:rsidP="009D42D8">
            <w:pPr>
              <w:jc w:val="center"/>
              <w:rPr>
                <w:rFonts w:ascii="Times New Roman" w:hAnsi="Times New Roman"/>
              </w:rPr>
            </w:pPr>
            <w:r w:rsidRPr="000B3337">
              <w:rPr>
                <w:rFonts w:ascii="Times New Roman" w:hAnsi="Times New Roman"/>
              </w:rPr>
              <w:t>5.</w:t>
            </w:r>
          </w:p>
        </w:tc>
        <w:tc>
          <w:tcPr>
            <w:tcW w:w="5802" w:type="dxa"/>
          </w:tcPr>
          <w:p w:rsidR="00D111C3" w:rsidRPr="000B3337" w:rsidRDefault="00D111C3" w:rsidP="009D42D8">
            <w:pPr>
              <w:rPr>
                <w:rFonts w:ascii="Times New Roman" w:hAnsi="Times New Roman"/>
              </w:rPr>
            </w:pPr>
            <w:r w:rsidRPr="000B3337">
              <w:rPr>
                <w:rFonts w:ascii="Times New Roman" w:hAnsi="Times New Roman"/>
              </w:rPr>
              <w:t>Обеспеченность работников ОМСУ города Лыткарино необходимым компьютерным оборудованием с предустановленным общесистемным программным обеспечением и организационной техникой в соответствии с установленными требованиями</w:t>
            </w:r>
          </w:p>
        </w:tc>
        <w:tc>
          <w:tcPr>
            <w:tcW w:w="8418" w:type="dxa"/>
          </w:tcPr>
          <w:p w:rsidR="00D111C3" w:rsidRPr="000B3337" w:rsidRDefault="00D111C3" w:rsidP="009D42D8">
            <w:pPr>
              <w:rPr>
                <w:rFonts w:ascii="Times New Roman" w:hAnsi="Times New Roman"/>
              </w:rPr>
            </w:pPr>
            <w:r w:rsidRPr="000B3337">
              <w:rPr>
                <w:rFonts w:ascii="Times New Roman" w:hAnsi="Times New Roman"/>
                <w:lang w:val="en-US"/>
              </w:rPr>
              <w:t>N</w:t>
            </w:r>
            <w:r w:rsidRPr="000B3337">
              <w:rPr>
                <w:rFonts w:ascii="Times New Roman" w:hAnsi="Times New Roman"/>
              </w:rPr>
              <w:t xml:space="preserve">= </w:t>
            </w:r>
            <w:r w:rsidRPr="000B3337">
              <w:rPr>
                <w:rFonts w:ascii="Times New Roman" w:hAnsi="Times New Roman"/>
                <w:lang w:val="en-US"/>
              </w:rPr>
              <w:t>R</w:t>
            </w:r>
            <w:r w:rsidRPr="000B3337">
              <w:rPr>
                <w:rFonts w:ascii="Times New Roman" w:hAnsi="Times New Roman"/>
              </w:rPr>
              <w:t xml:space="preserve"> / </w:t>
            </w:r>
            <w:r w:rsidRPr="000B3337">
              <w:rPr>
                <w:rFonts w:ascii="Times New Roman" w:hAnsi="Times New Roman"/>
                <w:lang w:val="en-US"/>
              </w:rPr>
              <w:t>K</w:t>
            </w:r>
            <w:r w:rsidRPr="000B3337">
              <w:rPr>
                <w:rFonts w:ascii="Times New Roman" w:hAnsi="Times New Roman"/>
              </w:rPr>
              <w:t xml:space="preserve"> * 100%</w:t>
            </w:r>
          </w:p>
          <w:p w:rsidR="00D111C3" w:rsidRPr="000B3337" w:rsidRDefault="00D111C3" w:rsidP="009D42D8">
            <w:pPr>
              <w:rPr>
                <w:rFonts w:ascii="Times New Roman" w:hAnsi="Times New Roman"/>
              </w:rPr>
            </w:pPr>
          </w:p>
          <w:p w:rsidR="00D111C3" w:rsidRPr="000B3337" w:rsidRDefault="00D111C3" w:rsidP="009D42D8">
            <w:pPr>
              <w:rPr>
                <w:rFonts w:ascii="Times New Roman" w:hAnsi="Times New Roman"/>
              </w:rPr>
            </w:pPr>
            <w:r w:rsidRPr="000B3337">
              <w:rPr>
                <w:rFonts w:ascii="Times New Roman" w:hAnsi="Times New Roman"/>
              </w:rPr>
              <w:t>Где:</w:t>
            </w:r>
          </w:p>
          <w:p w:rsidR="00D111C3" w:rsidRPr="000B3337" w:rsidRDefault="00D111C3" w:rsidP="009D42D8">
            <w:pPr>
              <w:rPr>
                <w:rFonts w:ascii="Times New Roman" w:hAnsi="Times New Roman"/>
              </w:rPr>
            </w:pPr>
            <w:r w:rsidRPr="000B3337">
              <w:rPr>
                <w:rFonts w:ascii="Times New Roman" w:hAnsi="Times New Roman"/>
                <w:lang w:val="en-US"/>
              </w:rPr>
              <w:t>N</w:t>
            </w:r>
            <w:r w:rsidRPr="000B3337">
              <w:rPr>
                <w:rFonts w:ascii="Times New Roman" w:hAnsi="Times New Roman"/>
              </w:rPr>
              <w:t xml:space="preserve"> – обеспеченность работников ОМСУ города Лыткарино необходимым компьютерным оборудованием с предустановленным общесистемным программным обеспечением и организационной техникой в соответствии с установленными требованиями</w:t>
            </w:r>
          </w:p>
          <w:p w:rsidR="00D111C3" w:rsidRPr="000B3337" w:rsidRDefault="00D111C3" w:rsidP="009D42D8">
            <w:pPr>
              <w:rPr>
                <w:rFonts w:ascii="Times New Roman" w:hAnsi="Times New Roman"/>
              </w:rPr>
            </w:pPr>
            <w:r w:rsidRPr="000B3337">
              <w:rPr>
                <w:rFonts w:ascii="Times New Roman" w:hAnsi="Times New Roman"/>
                <w:lang w:val="en-US"/>
              </w:rPr>
              <w:t>R</w:t>
            </w:r>
            <w:r w:rsidRPr="000B3337">
              <w:rPr>
                <w:rFonts w:ascii="Times New Roman" w:hAnsi="Times New Roman"/>
              </w:rPr>
              <w:t xml:space="preserve"> – количество поставленного работникам ОМСУ компьютерного оборудования с предустановленным общесистемным программным обеспечением и организационной техникой в соответствии с установленными требованиями </w:t>
            </w:r>
          </w:p>
          <w:p w:rsidR="00D111C3" w:rsidRPr="000B3337" w:rsidRDefault="00D111C3" w:rsidP="009D42D8">
            <w:pPr>
              <w:rPr>
                <w:rFonts w:ascii="Times New Roman" w:hAnsi="Times New Roman"/>
              </w:rPr>
            </w:pPr>
            <w:r w:rsidRPr="000B3337">
              <w:rPr>
                <w:rFonts w:ascii="Times New Roman" w:hAnsi="Times New Roman"/>
                <w:lang w:val="en-US"/>
              </w:rPr>
              <w:t>K</w:t>
            </w:r>
            <w:r w:rsidRPr="000B3337">
              <w:rPr>
                <w:rFonts w:ascii="Times New Roman" w:hAnsi="Times New Roman"/>
              </w:rPr>
              <w:t xml:space="preserve"> – общее количество работников ОМСУ, нуждающихся в компьютерном оборудовании с предустановленным общесистемным программным обеспечением и организационной техникой в соответствии с установленными требованиями</w:t>
            </w:r>
          </w:p>
        </w:tc>
      </w:tr>
      <w:tr w:rsidR="00D111C3" w:rsidRPr="000B3337" w:rsidTr="009D42D8">
        <w:trPr>
          <w:trHeight w:val="3095"/>
        </w:trPr>
        <w:tc>
          <w:tcPr>
            <w:tcW w:w="959" w:type="dxa"/>
          </w:tcPr>
          <w:p w:rsidR="00D111C3" w:rsidRPr="000B3337" w:rsidRDefault="00D111C3" w:rsidP="009D42D8">
            <w:pPr>
              <w:jc w:val="center"/>
              <w:rPr>
                <w:rFonts w:ascii="Times New Roman" w:hAnsi="Times New Roman"/>
              </w:rPr>
            </w:pPr>
            <w:r w:rsidRPr="000B3337">
              <w:rPr>
                <w:rFonts w:ascii="Times New Roman" w:hAnsi="Times New Roman"/>
              </w:rPr>
              <w:lastRenderedPageBreak/>
              <w:t>6.</w:t>
            </w:r>
          </w:p>
        </w:tc>
        <w:tc>
          <w:tcPr>
            <w:tcW w:w="5802" w:type="dxa"/>
          </w:tcPr>
          <w:p w:rsidR="00D111C3" w:rsidRPr="000B3337" w:rsidRDefault="00D111C3" w:rsidP="009D42D8">
            <w:pPr>
              <w:rPr>
                <w:rFonts w:ascii="Times New Roman" w:hAnsi="Times New Roman"/>
              </w:rPr>
            </w:pPr>
            <w:r w:rsidRPr="000B3337">
              <w:rPr>
                <w:rFonts w:ascii="Times New Roman" w:hAnsi="Times New Roman"/>
              </w:rPr>
              <w:t>Доля рабочих мест сотрудников ОМСУ города Лыткарино подключенных к ЛВС ОМСУ города Лыткарино</w:t>
            </w:r>
          </w:p>
        </w:tc>
        <w:tc>
          <w:tcPr>
            <w:tcW w:w="8418" w:type="dxa"/>
          </w:tcPr>
          <w:p w:rsidR="00D111C3" w:rsidRPr="000B3337" w:rsidRDefault="00D111C3" w:rsidP="009D42D8">
            <w:pPr>
              <w:rPr>
                <w:rFonts w:ascii="Times New Roman" w:hAnsi="Times New Roman"/>
              </w:rPr>
            </w:pPr>
            <w:r w:rsidRPr="000B3337">
              <w:rPr>
                <w:rFonts w:ascii="Times New Roman" w:hAnsi="Times New Roman"/>
                <w:lang w:val="en-US"/>
              </w:rPr>
              <w:t>N</w:t>
            </w:r>
            <w:r w:rsidRPr="000B3337">
              <w:rPr>
                <w:rFonts w:ascii="Times New Roman" w:hAnsi="Times New Roman"/>
              </w:rPr>
              <w:t xml:space="preserve">= </w:t>
            </w:r>
            <w:r w:rsidRPr="000B3337">
              <w:rPr>
                <w:rFonts w:ascii="Times New Roman" w:hAnsi="Times New Roman"/>
                <w:lang w:val="en-US"/>
              </w:rPr>
              <w:t>R</w:t>
            </w:r>
            <w:r w:rsidRPr="000B3337">
              <w:rPr>
                <w:rFonts w:ascii="Times New Roman" w:hAnsi="Times New Roman"/>
              </w:rPr>
              <w:t xml:space="preserve"> / </w:t>
            </w:r>
            <w:r w:rsidRPr="000B3337">
              <w:rPr>
                <w:rFonts w:ascii="Times New Roman" w:hAnsi="Times New Roman"/>
                <w:lang w:val="en-US"/>
              </w:rPr>
              <w:t>K</w:t>
            </w:r>
            <w:r w:rsidRPr="000B3337">
              <w:rPr>
                <w:rFonts w:ascii="Times New Roman" w:hAnsi="Times New Roman"/>
              </w:rPr>
              <w:t xml:space="preserve"> * 100%</w:t>
            </w:r>
          </w:p>
          <w:p w:rsidR="00D111C3" w:rsidRPr="000B3337" w:rsidRDefault="00D111C3" w:rsidP="009D42D8">
            <w:pPr>
              <w:rPr>
                <w:rFonts w:ascii="Times New Roman" w:hAnsi="Times New Roman"/>
              </w:rPr>
            </w:pPr>
          </w:p>
          <w:p w:rsidR="00D111C3" w:rsidRPr="000B3337" w:rsidRDefault="00D111C3" w:rsidP="009D42D8">
            <w:pPr>
              <w:rPr>
                <w:rFonts w:ascii="Times New Roman" w:hAnsi="Times New Roman"/>
              </w:rPr>
            </w:pPr>
            <w:r w:rsidRPr="000B3337">
              <w:rPr>
                <w:rFonts w:ascii="Times New Roman" w:hAnsi="Times New Roman"/>
              </w:rPr>
              <w:t>Где:</w:t>
            </w:r>
          </w:p>
          <w:p w:rsidR="00D111C3" w:rsidRPr="000B3337" w:rsidRDefault="00D111C3" w:rsidP="009D42D8">
            <w:pPr>
              <w:rPr>
                <w:rFonts w:ascii="Times New Roman" w:hAnsi="Times New Roman"/>
              </w:rPr>
            </w:pPr>
            <w:r w:rsidRPr="000B3337">
              <w:rPr>
                <w:rFonts w:ascii="Times New Roman" w:hAnsi="Times New Roman"/>
                <w:lang w:val="en-US"/>
              </w:rPr>
              <w:t>N</w:t>
            </w:r>
            <w:r w:rsidRPr="000B3337">
              <w:rPr>
                <w:rFonts w:ascii="Times New Roman" w:hAnsi="Times New Roman"/>
              </w:rPr>
              <w:t xml:space="preserve"> - Доля рабочих мест сотрудников ОМСУ города Лыткарино подключенных к ЛВС ОМСУ города Лыткарино  </w:t>
            </w:r>
          </w:p>
          <w:p w:rsidR="00D111C3" w:rsidRPr="000B3337" w:rsidRDefault="00D111C3" w:rsidP="009D42D8">
            <w:pPr>
              <w:rPr>
                <w:rFonts w:ascii="Times New Roman" w:hAnsi="Times New Roman"/>
              </w:rPr>
            </w:pPr>
            <w:r w:rsidRPr="000B3337">
              <w:rPr>
                <w:rFonts w:ascii="Times New Roman" w:hAnsi="Times New Roman"/>
                <w:lang w:val="en-US"/>
              </w:rPr>
              <w:t>R</w:t>
            </w:r>
            <w:r w:rsidRPr="000B3337">
              <w:rPr>
                <w:rFonts w:ascii="Times New Roman" w:hAnsi="Times New Roman"/>
              </w:rPr>
              <w:t xml:space="preserve"> – количество работников ОМСУ города Лыткарино, подключенных к локальным вычислительным сетям в соответствии с установленными требованиями;</w:t>
            </w:r>
          </w:p>
          <w:p w:rsidR="00D111C3" w:rsidRPr="000B3337" w:rsidRDefault="00D111C3" w:rsidP="009D42D8">
            <w:pPr>
              <w:rPr>
                <w:rFonts w:ascii="Times New Roman" w:hAnsi="Times New Roman"/>
              </w:rPr>
            </w:pPr>
            <w:r w:rsidRPr="000B3337">
              <w:rPr>
                <w:rFonts w:ascii="Times New Roman" w:hAnsi="Times New Roman"/>
                <w:lang w:val="en-US"/>
              </w:rPr>
              <w:t>K</w:t>
            </w:r>
            <w:r w:rsidRPr="000B3337">
              <w:rPr>
                <w:rFonts w:ascii="Times New Roman" w:hAnsi="Times New Roman"/>
              </w:rPr>
              <w:t xml:space="preserve"> – общее количество работников ОМСУ города Лыткарино</w:t>
            </w:r>
          </w:p>
        </w:tc>
      </w:tr>
      <w:tr w:rsidR="00D111C3" w:rsidRPr="000B3337" w:rsidTr="009D42D8">
        <w:trPr>
          <w:trHeight w:val="3825"/>
        </w:trPr>
        <w:tc>
          <w:tcPr>
            <w:tcW w:w="959" w:type="dxa"/>
          </w:tcPr>
          <w:p w:rsidR="00D111C3" w:rsidRPr="000B3337" w:rsidRDefault="00D111C3" w:rsidP="009D42D8">
            <w:pPr>
              <w:jc w:val="center"/>
              <w:rPr>
                <w:rFonts w:ascii="Times New Roman" w:hAnsi="Times New Roman"/>
              </w:rPr>
            </w:pPr>
            <w:r w:rsidRPr="000B3337">
              <w:rPr>
                <w:rFonts w:ascii="Times New Roman" w:hAnsi="Times New Roman"/>
              </w:rPr>
              <w:t>7.</w:t>
            </w:r>
          </w:p>
        </w:tc>
        <w:tc>
          <w:tcPr>
            <w:tcW w:w="5802" w:type="dxa"/>
          </w:tcPr>
          <w:p w:rsidR="00D111C3" w:rsidRPr="000B3337" w:rsidRDefault="00D111C3" w:rsidP="009D42D8">
            <w:pPr>
              <w:rPr>
                <w:rFonts w:ascii="Times New Roman" w:hAnsi="Times New Roman"/>
              </w:rPr>
            </w:pPr>
            <w:r w:rsidRPr="000B3337">
              <w:rPr>
                <w:rFonts w:ascii="Times New Roman" w:hAnsi="Times New Roman"/>
              </w:rPr>
              <w:t>Доля лицензионного базового и общесистемного и прикладного программного обеспечения, используемого в деятельности ОМСУ города Лыткарино</w:t>
            </w:r>
          </w:p>
        </w:tc>
        <w:tc>
          <w:tcPr>
            <w:tcW w:w="8418" w:type="dxa"/>
          </w:tcPr>
          <w:p w:rsidR="00D111C3" w:rsidRPr="000B3337" w:rsidRDefault="00D111C3" w:rsidP="009D42D8">
            <w:pPr>
              <w:rPr>
                <w:rFonts w:ascii="Times New Roman" w:hAnsi="Times New Roman"/>
              </w:rPr>
            </w:pPr>
            <w:r w:rsidRPr="000B3337">
              <w:rPr>
                <w:rFonts w:ascii="Times New Roman" w:hAnsi="Times New Roman"/>
                <w:lang w:val="en-US"/>
              </w:rPr>
              <w:t>N</w:t>
            </w:r>
            <w:r w:rsidRPr="000B3337">
              <w:rPr>
                <w:rFonts w:ascii="Times New Roman" w:hAnsi="Times New Roman"/>
              </w:rPr>
              <w:t xml:space="preserve">= </w:t>
            </w:r>
            <w:r w:rsidRPr="000B3337">
              <w:rPr>
                <w:rFonts w:ascii="Times New Roman" w:hAnsi="Times New Roman"/>
                <w:lang w:val="en-US"/>
              </w:rPr>
              <w:t>R</w:t>
            </w:r>
            <w:r w:rsidRPr="000B3337">
              <w:rPr>
                <w:rFonts w:ascii="Times New Roman" w:hAnsi="Times New Roman"/>
              </w:rPr>
              <w:t xml:space="preserve"> / </w:t>
            </w:r>
            <w:r w:rsidRPr="000B3337">
              <w:rPr>
                <w:rFonts w:ascii="Times New Roman" w:hAnsi="Times New Roman"/>
                <w:lang w:val="en-US"/>
              </w:rPr>
              <w:t>K</w:t>
            </w:r>
            <w:r w:rsidRPr="000B3337">
              <w:rPr>
                <w:rFonts w:ascii="Times New Roman" w:hAnsi="Times New Roman"/>
              </w:rPr>
              <w:t xml:space="preserve"> * 100%</w:t>
            </w:r>
          </w:p>
          <w:p w:rsidR="00D111C3" w:rsidRPr="000B3337" w:rsidRDefault="00D111C3" w:rsidP="009D42D8">
            <w:pPr>
              <w:rPr>
                <w:rFonts w:ascii="Times New Roman" w:hAnsi="Times New Roman"/>
              </w:rPr>
            </w:pPr>
            <w:r w:rsidRPr="000B3337">
              <w:rPr>
                <w:rFonts w:ascii="Times New Roman" w:hAnsi="Times New Roman"/>
              </w:rPr>
              <w:t>Где:</w:t>
            </w:r>
          </w:p>
          <w:p w:rsidR="00D111C3" w:rsidRPr="000B3337" w:rsidRDefault="00D111C3" w:rsidP="009D42D8">
            <w:pPr>
              <w:rPr>
                <w:rFonts w:ascii="Times New Roman" w:hAnsi="Times New Roman"/>
              </w:rPr>
            </w:pPr>
            <w:r w:rsidRPr="000B3337">
              <w:rPr>
                <w:rFonts w:ascii="Times New Roman" w:hAnsi="Times New Roman"/>
                <w:lang w:val="en-US"/>
              </w:rPr>
              <w:t>N</w:t>
            </w:r>
            <w:r w:rsidRPr="000B3337">
              <w:rPr>
                <w:rFonts w:ascii="Times New Roman" w:hAnsi="Times New Roman"/>
              </w:rPr>
              <w:t xml:space="preserve"> – доля персональных компьютеров, используемых в ОМСУ города Лыткарино, обеспеченных необходимым лицензионным базовым общесистемным и прикладным программным обеспечением в соответствии с установленными требованиями;</w:t>
            </w:r>
          </w:p>
          <w:p w:rsidR="00D111C3" w:rsidRPr="000B3337" w:rsidRDefault="00D111C3" w:rsidP="009D42D8">
            <w:pPr>
              <w:rPr>
                <w:rFonts w:ascii="Times New Roman" w:hAnsi="Times New Roman"/>
              </w:rPr>
            </w:pPr>
            <w:r w:rsidRPr="000B3337">
              <w:rPr>
                <w:rFonts w:ascii="Times New Roman" w:hAnsi="Times New Roman"/>
                <w:lang w:val="en-US"/>
              </w:rPr>
              <w:t>R</w:t>
            </w:r>
            <w:r w:rsidRPr="000B3337">
              <w:rPr>
                <w:rFonts w:ascii="Times New Roman" w:hAnsi="Times New Roman"/>
              </w:rPr>
              <w:t xml:space="preserve"> – количество персональных компьютеров, используемых ОМСУ города Лыткарино, обеспеченных необходимым лицензионным базовым общесистемным и прикладным программным обеспечением в соответствии с установленными требованиями;</w:t>
            </w:r>
          </w:p>
          <w:p w:rsidR="00D111C3" w:rsidRPr="000B3337" w:rsidRDefault="00D111C3" w:rsidP="009D42D8">
            <w:pPr>
              <w:rPr>
                <w:rFonts w:ascii="Times New Roman" w:hAnsi="Times New Roman"/>
              </w:rPr>
            </w:pPr>
            <w:r w:rsidRPr="000B3337">
              <w:rPr>
                <w:rFonts w:ascii="Times New Roman" w:hAnsi="Times New Roman"/>
                <w:lang w:val="en-US"/>
              </w:rPr>
              <w:t>K</w:t>
            </w:r>
            <w:r w:rsidRPr="000B3337">
              <w:rPr>
                <w:rFonts w:ascii="Times New Roman" w:hAnsi="Times New Roman"/>
              </w:rPr>
              <w:t xml:space="preserve"> – общее количество персональных компьютеров, используемых в ОМСУ города Лыткарино</w:t>
            </w:r>
          </w:p>
        </w:tc>
      </w:tr>
      <w:tr w:rsidR="00D111C3" w:rsidRPr="000B3337" w:rsidTr="00936CF6">
        <w:trPr>
          <w:trHeight w:val="563"/>
        </w:trPr>
        <w:tc>
          <w:tcPr>
            <w:tcW w:w="959" w:type="dxa"/>
          </w:tcPr>
          <w:p w:rsidR="00D111C3" w:rsidRPr="000B3337" w:rsidRDefault="00D111C3" w:rsidP="009D42D8">
            <w:pPr>
              <w:jc w:val="center"/>
              <w:rPr>
                <w:rFonts w:ascii="Times New Roman" w:hAnsi="Times New Roman"/>
              </w:rPr>
            </w:pPr>
            <w:r w:rsidRPr="000B3337">
              <w:rPr>
                <w:rFonts w:ascii="Times New Roman" w:hAnsi="Times New Roman"/>
              </w:rPr>
              <w:t>8.</w:t>
            </w:r>
          </w:p>
        </w:tc>
        <w:tc>
          <w:tcPr>
            <w:tcW w:w="5802" w:type="dxa"/>
          </w:tcPr>
          <w:p w:rsidR="00D111C3" w:rsidRPr="000B3337" w:rsidRDefault="00D111C3" w:rsidP="009D42D8">
            <w:pPr>
              <w:rPr>
                <w:rFonts w:ascii="Times New Roman" w:hAnsi="Times New Roman"/>
              </w:rPr>
            </w:pPr>
            <w:r w:rsidRPr="000B3337">
              <w:rPr>
                <w:rFonts w:ascii="Times New Roman" w:hAnsi="Times New Roman"/>
              </w:rPr>
              <w:t>Доля финансово-экономических служб, служб бухгалтерского учета и управления кадрами ОМСУ города Лыткарино, обеспеченных необходимой лицензионной и консультационной поддержкой по использованию программных продуктов учета и анализа финансово-экономической и хозяйственной деятельности, формирования экспертизы смет, бухгалтерского учета и отчетности, кадрового учета и делопроизводства, представления отчетности в налоговые и другие контрольные органы</w:t>
            </w:r>
          </w:p>
        </w:tc>
        <w:tc>
          <w:tcPr>
            <w:tcW w:w="8418" w:type="dxa"/>
          </w:tcPr>
          <w:p w:rsidR="00D111C3" w:rsidRPr="000B3337" w:rsidRDefault="00D111C3" w:rsidP="009D42D8">
            <w:pPr>
              <w:rPr>
                <w:rFonts w:ascii="Times New Roman" w:hAnsi="Times New Roman"/>
              </w:rPr>
            </w:pPr>
            <w:r w:rsidRPr="000B3337">
              <w:rPr>
                <w:rFonts w:ascii="Times New Roman" w:hAnsi="Times New Roman"/>
                <w:lang w:val="en-US"/>
              </w:rPr>
              <w:t>N</w:t>
            </w:r>
            <w:r w:rsidRPr="000B3337">
              <w:rPr>
                <w:rFonts w:ascii="Times New Roman" w:hAnsi="Times New Roman"/>
              </w:rPr>
              <w:t xml:space="preserve">= </w:t>
            </w:r>
            <w:r w:rsidRPr="000B3337">
              <w:rPr>
                <w:rFonts w:ascii="Times New Roman" w:hAnsi="Times New Roman"/>
                <w:lang w:val="en-US"/>
              </w:rPr>
              <w:t>R</w:t>
            </w:r>
            <w:r w:rsidRPr="000B3337">
              <w:rPr>
                <w:rFonts w:ascii="Times New Roman" w:hAnsi="Times New Roman"/>
              </w:rPr>
              <w:t xml:space="preserve"> / </w:t>
            </w:r>
            <w:r w:rsidRPr="000B3337">
              <w:rPr>
                <w:rFonts w:ascii="Times New Roman" w:hAnsi="Times New Roman"/>
                <w:lang w:val="en-US"/>
              </w:rPr>
              <w:t>K</w:t>
            </w:r>
            <w:r w:rsidRPr="000B3337">
              <w:rPr>
                <w:rFonts w:ascii="Times New Roman" w:hAnsi="Times New Roman"/>
              </w:rPr>
              <w:t xml:space="preserve"> * 100%</w:t>
            </w:r>
          </w:p>
          <w:p w:rsidR="00D111C3" w:rsidRPr="000B3337" w:rsidRDefault="00D111C3" w:rsidP="009D42D8">
            <w:pPr>
              <w:rPr>
                <w:rFonts w:ascii="Times New Roman" w:hAnsi="Times New Roman"/>
              </w:rPr>
            </w:pPr>
            <w:r w:rsidRPr="000B3337">
              <w:rPr>
                <w:rFonts w:ascii="Times New Roman" w:hAnsi="Times New Roman"/>
              </w:rPr>
              <w:t>Где:</w:t>
            </w:r>
          </w:p>
          <w:p w:rsidR="00D111C3" w:rsidRPr="000B3337" w:rsidRDefault="00D111C3" w:rsidP="009D42D8">
            <w:pPr>
              <w:rPr>
                <w:rFonts w:ascii="Times New Roman" w:hAnsi="Times New Roman"/>
              </w:rPr>
            </w:pPr>
            <w:r w:rsidRPr="000B3337">
              <w:rPr>
                <w:rFonts w:ascii="Times New Roman" w:hAnsi="Times New Roman"/>
                <w:lang w:val="en-US"/>
              </w:rPr>
              <w:t>N</w:t>
            </w:r>
            <w:r w:rsidRPr="000B3337">
              <w:rPr>
                <w:rFonts w:ascii="Times New Roman" w:hAnsi="Times New Roman"/>
              </w:rPr>
              <w:t xml:space="preserve"> – доля финансово-экономических служб, служб бухгалтерского учета и управления кадрами ОМСУ города Лыткарино, обеспеченных необходимой лицензионной и консультационной поддержкой по использованию программных продуктов учета и анализа финансово-экономической и хозяйственной деятельности, формирования экспертизы смет, бухгалтерского учета и отчетности, кадрового учета и делопроизводства, представления отчетности в налоговые и другие контрольные органы;</w:t>
            </w:r>
          </w:p>
          <w:p w:rsidR="00D111C3" w:rsidRPr="000B3337" w:rsidRDefault="00D111C3" w:rsidP="009D42D8">
            <w:pPr>
              <w:rPr>
                <w:rFonts w:ascii="Times New Roman" w:hAnsi="Times New Roman"/>
              </w:rPr>
            </w:pPr>
            <w:r w:rsidRPr="000B3337">
              <w:rPr>
                <w:rFonts w:ascii="Times New Roman" w:hAnsi="Times New Roman"/>
                <w:lang w:val="en-US"/>
              </w:rPr>
              <w:t>R</w:t>
            </w:r>
            <w:r w:rsidRPr="000B3337">
              <w:rPr>
                <w:rFonts w:ascii="Times New Roman" w:hAnsi="Times New Roman"/>
              </w:rPr>
              <w:t xml:space="preserve"> – количество финансово-экономических служб, служб бухгалтерского учета и управления кадрами ОМСУ города Лыткарино, обеспеченных необходимой лицензионной и консультационной поддержкой по использованию программных продуктов учета и анализа финансово-экономической и хозяйственной деятельности, формирования экспертизы смет, бухгалтерского учета и отчетности, кадрового учета и делопроизводства, представления отчетности в налоговые и другие </w:t>
            </w:r>
            <w:r w:rsidRPr="000B3337">
              <w:rPr>
                <w:rFonts w:ascii="Times New Roman" w:hAnsi="Times New Roman"/>
              </w:rPr>
              <w:lastRenderedPageBreak/>
              <w:t>контрольные органы;</w:t>
            </w:r>
          </w:p>
          <w:p w:rsidR="00D111C3" w:rsidRPr="000B3337" w:rsidRDefault="00D111C3" w:rsidP="009D42D8">
            <w:pPr>
              <w:rPr>
                <w:rFonts w:ascii="Times New Roman" w:hAnsi="Times New Roman"/>
              </w:rPr>
            </w:pPr>
            <w:r w:rsidRPr="000B3337">
              <w:rPr>
                <w:rFonts w:ascii="Times New Roman" w:hAnsi="Times New Roman"/>
                <w:lang w:val="en-US"/>
              </w:rPr>
              <w:t>K</w:t>
            </w:r>
            <w:r w:rsidRPr="000B3337">
              <w:rPr>
                <w:rFonts w:ascii="Times New Roman" w:hAnsi="Times New Roman"/>
              </w:rPr>
              <w:t xml:space="preserve"> – общее количество финансово-экономических служб, служб бухгалтерского учета и управления кадрами ОМСУ города Лыткарино</w:t>
            </w:r>
          </w:p>
        </w:tc>
      </w:tr>
      <w:tr w:rsidR="00D111C3" w:rsidRPr="000B3337" w:rsidTr="009D42D8">
        <w:trPr>
          <w:trHeight w:val="1485"/>
        </w:trPr>
        <w:tc>
          <w:tcPr>
            <w:tcW w:w="959" w:type="dxa"/>
          </w:tcPr>
          <w:p w:rsidR="00D111C3" w:rsidRPr="000B3337" w:rsidRDefault="00D111C3" w:rsidP="009D42D8">
            <w:pPr>
              <w:jc w:val="center"/>
              <w:rPr>
                <w:rFonts w:ascii="Times New Roman" w:hAnsi="Times New Roman"/>
              </w:rPr>
            </w:pPr>
            <w:r w:rsidRPr="000B3337">
              <w:rPr>
                <w:rFonts w:ascii="Times New Roman" w:hAnsi="Times New Roman"/>
              </w:rPr>
              <w:lastRenderedPageBreak/>
              <w:t>9.</w:t>
            </w:r>
          </w:p>
        </w:tc>
        <w:tc>
          <w:tcPr>
            <w:tcW w:w="5802" w:type="dxa"/>
          </w:tcPr>
          <w:p w:rsidR="00D111C3" w:rsidRPr="000B3337" w:rsidRDefault="00D111C3" w:rsidP="009D42D8">
            <w:pPr>
              <w:rPr>
                <w:rFonts w:ascii="Times New Roman" w:hAnsi="Times New Roman"/>
              </w:rPr>
            </w:pPr>
            <w:r w:rsidRPr="000B3337">
              <w:rPr>
                <w:rFonts w:ascii="Times New Roman" w:hAnsi="Times New Roman"/>
              </w:rPr>
              <w:t>Доля информационных систем, соответствующих требованиям по защите информации, от общего количества государственных и муниципальных информационных систем, используемых органами местного самоуправления города Лыткарино</w:t>
            </w:r>
          </w:p>
        </w:tc>
        <w:tc>
          <w:tcPr>
            <w:tcW w:w="8418" w:type="dxa"/>
          </w:tcPr>
          <w:p w:rsidR="00D111C3" w:rsidRPr="000B3337" w:rsidRDefault="00D111C3" w:rsidP="009D42D8">
            <w:pPr>
              <w:rPr>
                <w:rFonts w:ascii="Times New Roman" w:hAnsi="Times New Roman"/>
              </w:rPr>
            </w:pPr>
            <w:r w:rsidRPr="000B3337">
              <w:rPr>
                <w:rFonts w:ascii="Times New Roman" w:hAnsi="Times New Roman"/>
              </w:rPr>
              <w:t>Количество информационных систем, соответствующих требованиям по защите информации / количество государственных и муниципальных информационных систем *100%</w:t>
            </w:r>
          </w:p>
        </w:tc>
      </w:tr>
      <w:tr w:rsidR="00D111C3" w:rsidRPr="000B3337" w:rsidTr="009D42D8">
        <w:trPr>
          <w:trHeight w:val="3024"/>
        </w:trPr>
        <w:tc>
          <w:tcPr>
            <w:tcW w:w="959" w:type="dxa"/>
          </w:tcPr>
          <w:p w:rsidR="00D111C3" w:rsidRPr="000B3337" w:rsidRDefault="00D111C3" w:rsidP="009D42D8">
            <w:pPr>
              <w:jc w:val="center"/>
              <w:rPr>
                <w:rFonts w:ascii="Times New Roman" w:hAnsi="Times New Roman"/>
              </w:rPr>
            </w:pPr>
            <w:r w:rsidRPr="000B3337">
              <w:rPr>
                <w:rFonts w:ascii="Times New Roman" w:hAnsi="Times New Roman"/>
              </w:rPr>
              <w:t>10.</w:t>
            </w:r>
          </w:p>
        </w:tc>
        <w:tc>
          <w:tcPr>
            <w:tcW w:w="5802" w:type="dxa"/>
          </w:tcPr>
          <w:p w:rsidR="00D111C3" w:rsidRPr="000B3337" w:rsidRDefault="00D111C3" w:rsidP="009D42D8">
            <w:pPr>
              <w:rPr>
                <w:rFonts w:ascii="Times New Roman" w:hAnsi="Times New Roman"/>
              </w:rPr>
            </w:pPr>
            <w:r w:rsidRPr="000B3337">
              <w:rPr>
                <w:rFonts w:ascii="Times New Roman" w:hAnsi="Times New Roman"/>
              </w:rPr>
              <w:t>Доля работников ОМСУ города Лыткарино, обеспеченных средствами электронной подписи для работы с информационными системами в соответствии с установленными требованиями (перечнем)</w:t>
            </w:r>
          </w:p>
        </w:tc>
        <w:tc>
          <w:tcPr>
            <w:tcW w:w="8418" w:type="dxa"/>
          </w:tcPr>
          <w:p w:rsidR="00D111C3" w:rsidRPr="000B3337" w:rsidRDefault="00D111C3" w:rsidP="009D42D8">
            <w:pPr>
              <w:rPr>
                <w:rFonts w:ascii="Times New Roman" w:hAnsi="Times New Roman"/>
              </w:rPr>
            </w:pPr>
            <w:r w:rsidRPr="000B3337">
              <w:rPr>
                <w:rFonts w:ascii="Times New Roman" w:hAnsi="Times New Roman"/>
                <w:lang w:val="en-US"/>
              </w:rPr>
              <w:t>N</w:t>
            </w:r>
            <w:r w:rsidRPr="000B3337">
              <w:rPr>
                <w:rFonts w:ascii="Times New Roman" w:hAnsi="Times New Roman"/>
              </w:rPr>
              <w:t xml:space="preserve">= </w:t>
            </w:r>
            <w:r w:rsidRPr="000B3337">
              <w:rPr>
                <w:rFonts w:ascii="Times New Roman" w:hAnsi="Times New Roman"/>
                <w:lang w:val="en-US"/>
              </w:rPr>
              <w:t>R</w:t>
            </w:r>
            <w:r w:rsidRPr="000B3337">
              <w:rPr>
                <w:rFonts w:ascii="Times New Roman" w:hAnsi="Times New Roman"/>
              </w:rPr>
              <w:t xml:space="preserve"> / </w:t>
            </w:r>
            <w:r w:rsidRPr="000B3337">
              <w:rPr>
                <w:rFonts w:ascii="Times New Roman" w:hAnsi="Times New Roman"/>
                <w:lang w:val="en-US"/>
              </w:rPr>
              <w:t>K</w:t>
            </w:r>
            <w:r w:rsidRPr="000B3337">
              <w:rPr>
                <w:rFonts w:ascii="Times New Roman" w:hAnsi="Times New Roman"/>
              </w:rPr>
              <w:t xml:space="preserve"> * 100%</w:t>
            </w:r>
          </w:p>
          <w:p w:rsidR="00D111C3" w:rsidRPr="000B3337" w:rsidRDefault="00D111C3" w:rsidP="009D42D8">
            <w:pPr>
              <w:rPr>
                <w:rFonts w:ascii="Times New Roman" w:hAnsi="Times New Roman"/>
              </w:rPr>
            </w:pPr>
          </w:p>
          <w:p w:rsidR="00D111C3" w:rsidRPr="000B3337" w:rsidRDefault="00D111C3" w:rsidP="009D42D8">
            <w:pPr>
              <w:rPr>
                <w:rFonts w:ascii="Times New Roman" w:hAnsi="Times New Roman"/>
              </w:rPr>
            </w:pPr>
            <w:r w:rsidRPr="000B3337">
              <w:rPr>
                <w:rFonts w:ascii="Times New Roman" w:hAnsi="Times New Roman"/>
              </w:rPr>
              <w:t>Где:</w:t>
            </w:r>
          </w:p>
          <w:p w:rsidR="00D111C3" w:rsidRPr="000B3337" w:rsidRDefault="00D111C3" w:rsidP="009D42D8">
            <w:pPr>
              <w:rPr>
                <w:rFonts w:ascii="Times New Roman" w:hAnsi="Times New Roman"/>
              </w:rPr>
            </w:pPr>
            <w:r w:rsidRPr="000B3337">
              <w:rPr>
                <w:rFonts w:ascii="Times New Roman" w:hAnsi="Times New Roman"/>
                <w:lang w:val="en-US"/>
              </w:rPr>
              <w:t>N</w:t>
            </w:r>
            <w:r w:rsidRPr="000B3337">
              <w:rPr>
                <w:rFonts w:ascii="Times New Roman" w:hAnsi="Times New Roman"/>
              </w:rPr>
              <w:t xml:space="preserve"> – доля работников ОМСУ города Лыткарино, обеспеченных средствами электронной подписи для работы с информационными системами в соответствии с установленными требованиями (перечнем);</w:t>
            </w:r>
          </w:p>
          <w:p w:rsidR="00D111C3" w:rsidRPr="000B3337" w:rsidRDefault="00D111C3" w:rsidP="009D42D8">
            <w:pPr>
              <w:rPr>
                <w:rFonts w:ascii="Times New Roman" w:hAnsi="Times New Roman"/>
              </w:rPr>
            </w:pPr>
            <w:r w:rsidRPr="000B3337">
              <w:rPr>
                <w:rFonts w:ascii="Times New Roman" w:hAnsi="Times New Roman"/>
                <w:lang w:val="en-US"/>
              </w:rPr>
              <w:t>R</w:t>
            </w:r>
            <w:r w:rsidRPr="000B3337">
              <w:rPr>
                <w:rFonts w:ascii="Times New Roman" w:hAnsi="Times New Roman"/>
              </w:rPr>
              <w:t xml:space="preserve"> – количество работников ОМСУ города Лыткарино, обеспеченных средствами электронной подписи для работы с информационными системами в соответствии с установленными требованиями (перечнем);</w:t>
            </w:r>
          </w:p>
          <w:p w:rsidR="00D111C3" w:rsidRPr="000B3337" w:rsidRDefault="00D111C3" w:rsidP="009D42D8">
            <w:pPr>
              <w:rPr>
                <w:rFonts w:ascii="Times New Roman" w:hAnsi="Times New Roman"/>
              </w:rPr>
            </w:pPr>
            <w:r w:rsidRPr="000B3337">
              <w:rPr>
                <w:rFonts w:ascii="Times New Roman" w:hAnsi="Times New Roman"/>
                <w:lang w:val="en-US"/>
              </w:rPr>
              <w:t>K</w:t>
            </w:r>
            <w:r w:rsidRPr="000B3337">
              <w:rPr>
                <w:rFonts w:ascii="Times New Roman" w:hAnsi="Times New Roman"/>
              </w:rPr>
              <w:t xml:space="preserve"> – общее количество работников ОМСУ города Лыткарино.</w:t>
            </w:r>
          </w:p>
        </w:tc>
      </w:tr>
      <w:tr w:rsidR="00D111C3" w:rsidRPr="000B3337" w:rsidTr="009D42D8">
        <w:trPr>
          <w:trHeight w:val="3673"/>
        </w:trPr>
        <w:tc>
          <w:tcPr>
            <w:tcW w:w="959" w:type="dxa"/>
          </w:tcPr>
          <w:p w:rsidR="00D111C3" w:rsidRPr="000B3337" w:rsidRDefault="00D111C3" w:rsidP="009D42D8">
            <w:pPr>
              <w:jc w:val="center"/>
              <w:rPr>
                <w:rFonts w:ascii="Times New Roman" w:hAnsi="Times New Roman"/>
              </w:rPr>
            </w:pPr>
            <w:r w:rsidRPr="000B3337">
              <w:rPr>
                <w:rFonts w:ascii="Times New Roman" w:hAnsi="Times New Roman"/>
              </w:rPr>
              <w:t>11.</w:t>
            </w:r>
          </w:p>
        </w:tc>
        <w:tc>
          <w:tcPr>
            <w:tcW w:w="5802" w:type="dxa"/>
          </w:tcPr>
          <w:p w:rsidR="00D111C3" w:rsidRPr="000B3337" w:rsidRDefault="00D111C3" w:rsidP="009D42D8">
            <w:pPr>
              <w:rPr>
                <w:rFonts w:ascii="Times New Roman" w:hAnsi="Times New Roman"/>
              </w:rPr>
            </w:pPr>
            <w:r w:rsidRPr="000B3337">
              <w:rPr>
                <w:rFonts w:ascii="Times New Roman" w:hAnsi="Times New Roman"/>
              </w:rPr>
              <w:t>Доля персональных компьютеров, используемых на рабочих местах работников ОМСУ города Лыткарино, обеспеченных антивирусным программным обеспечением с регулярным обновлением соответствующих баз</w:t>
            </w:r>
          </w:p>
        </w:tc>
        <w:tc>
          <w:tcPr>
            <w:tcW w:w="8418" w:type="dxa"/>
          </w:tcPr>
          <w:p w:rsidR="00D111C3" w:rsidRPr="000B3337" w:rsidRDefault="00D111C3" w:rsidP="009D42D8">
            <w:pPr>
              <w:rPr>
                <w:rFonts w:ascii="Times New Roman" w:hAnsi="Times New Roman"/>
              </w:rPr>
            </w:pPr>
            <w:r w:rsidRPr="000B3337">
              <w:rPr>
                <w:rFonts w:ascii="Times New Roman" w:hAnsi="Times New Roman"/>
                <w:lang w:val="en-US"/>
              </w:rPr>
              <w:t>N</w:t>
            </w:r>
            <w:r w:rsidRPr="000B3337">
              <w:rPr>
                <w:rFonts w:ascii="Times New Roman" w:hAnsi="Times New Roman"/>
              </w:rPr>
              <w:t xml:space="preserve">= </w:t>
            </w:r>
            <w:r w:rsidRPr="000B3337">
              <w:rPr>
                <w:rFonts w:ascii="Times New Roman" w:hAnsi="Times New Roman"/>
                <w:lang w:val="en-US"/>
              </w:rPr>
              <w:t>R</w:t>
            </w:r>
            <w:r w:rsidRPr="000B3337">
              <w:rPr>
                <w:rFonts w:ascii="Times New Roman" w:hAnsi="Times New Roman"/>
              </w:rPr>
              <w:t xml:space="preserve"> / </w:t>
            </w:r>
            <w:r w:rsidRPr="000B3337">
              <w:rPr>
                <w:rFonts w:ascii="Times New Roman" w:hAnsi="Times New Roman"/>
                <w:lang w:val="en-US"/>
              </w:rPr>
              <w:t>K</w:t>
            </w:r>
            <w:r w:rsidRPr="000B3337">
              <w:rPr>
                <w:rFonts w:ascii="Times New Roman" w:hAnsi="Times New Roman"/>
              </w:rPr>
              <w:t xml:space="preserve"> * 100%</w:t>
            </w:r>
          </w:p>
          <w:p w:rsidR="00D111C3" w:rsidRPr="000B3337" w:rsidRDefault="00D111C3" w:rsidP="009D42D8">
            <w:pPr>
              <w:rPr>
                <w:rFonts w:ascii="Times New Roman" w:hAnsi="Times New Roman"/>
              </w:rPr>
            </w:pPr>
          </w:p>
          <w:p w:rsidR="00D111C3" w:rsidRPr="000B3337" w:rsidRDefault="00D111C3" w:rsidP="009D42D8">
            <w:pPr>
              <w:rPr>
                <w:rFonts w:ascii="Times New Roman" w:hAnsi="Times New Roman"/>
              </w:rPr>
            </w:pPr>
            <w:r w:rsidRPr="000B3337">
              <w:rPr>
                <w:rFonts w:ascii="Times New Roman" w:hAnsi="Times New Roman"/>
              </w:rPr>
              <w:t>Где:</w:t>
            </w:r>
          </w:p>
          <w:p w:rsidR="00D111C3" w:rsidRPr="000B3337" w:rsidRDefault="00D111C3" w:rsidP="009D42D8">
            <w:pPr>
              <w:rPr>
                <w:rFonts w:ascii="Times New Roman" w:hAnsi="Times New Roman"/>
              </w:rPr>
            </w:pPr>
            <w:r w:rsidRPr="000B3337">
              <w:rPr>
                <w:rFonts w:ascii="Times New Roman" w:hAnsi="Times New Roman"/>
                <w:lang w:val="en-US"/>
              </w:rPr>
              <w:t>N</w:t>
            </w:r>
            <w:r w:rsidRPr="000B3337">
              <w:rPr>
                <w:rFonts w:ascii="Times New Roman" w:hAnsi="Times New Roman"/>
              </w:rPr>
              <w:t xml:space="preserve"> – доля персональных компьютеров, используемых на рабочих местах работников ОМСУ города Лыткарино, обеспеченных антивирусным программным обеспечением с регулярным обновлением соответствующих баз;</w:t>
            </w:r>
          </w:p>
          <w:p w:rsidR="00D111C3" w:rsidRPr="000B3337" w:rsidRDefault="00D111C3" w:rsidP="009D42D8">
            <w:pPr>
              <w:rPr>
                <w:rFonts w:ascii="Times New Roman" w:hAnsi="Times New Roman"/>
              </w:rPr>
            </w:pPr>
            <w:r w:rsidRPr="000B3337">
              <w:rPr>
                <w:rFonts w:ascii="Times New Roman" w:hAnsi="Times New Roman"/>
                <w:lang w:val="en-US"/>
              </w:rPr>
              <w:t>R</w:t>
            </w:r>
            <w:r w:rsidRPr="000B3337">
              <w:rPr>
                <w:rFonts w:ascii="Times New Roman" w:hAnsi="Times New Roman"/>
              </w:rPr>
              <w:t xml:space="preserve"> – количество персональных компьютеров, используемых на рабочих местах работников ОМСУ города Лыткарино, обеспеченных антивирусным программным обеспечением с регулярным обновлением соответствующих баз;</w:t>
            </w:r>
          </w:p>
          <w:p w:rsidR="00D111C3" w:rsidRPr="000B3337" w:rsidRDefault="00D111C3" w:rsidP="009D42D8">
            <w:pPr>
              <w:rPr>
                <w:rFonts w:ascii="Times New Roman" w:hAnsi="Times New Roman"/>
              </w:rPr>
            </w:pPr>
            <w:r w:rsidRPr="000B3337">
              <w:rPr>
                <w:rFonts w:ascii="Times New Roman" w:hAnsi="Times New Roman"/>
                <w:lang w:val="en-US"/>
              </w:rPr>
              <w:t>K</w:t>
            </w:r>
            <w:r w:rsidRPr="000B3337">
              <w:rPr>
                <w:rFonts w:ascii="Times New Roman" w:hAnsi="Times New Roman"/>
              </w:rPr>
              <w:t xml:space="preserve"> – общее количество компьютерного оборудования, используемого на рабочих местах сотрудников ОМСУ города Лыткарино.</w:t>
            </w:r>
          </w:p>
        </w:tc>
      </w:tr>
      <w:tr w:rsidR="00D111C3" w:rsidRPr="000B3337" w:rsidTr="009D42D8">
        <w:trPr>
          <w:trHeight w:val="956"/>
        </w:trPr>
        <w:tc>
          <w:tcPr>
            <w:tcW w:w="959" w:type="dxa"/>
          </w:tcPr>
          <w:p w:rsidR="00D111C3" w:rsidRPr="000B3337" w:rsidRDefault="00D111C3" w:rsidP="009D42D8">
            <w:pPr>
              <w:jc w:val="center"/>
              <w:rPr>
                <w:rFonts w:ascii="Times New Roman" w:hAnsi="Times New Roman"/>
              </w:rPr>
            </w:pPr>
            <w:r w:rsidRPr="000B3337">
              <w:rPr>
                <w:rFonts w:ascii="Times New Roman" w:hAnsi="Times New Roman"/>
              </w:rPr>
              <w:t>12</w:t>
            </w:r>
          </w:p>
        </w:tc>
        <w:tc>
          <w:tcPr>
            <w:tcW w:w="5802" w:type="dxa"/>
          </w:tcPr>
          <w:p w:rsidR="00D111C3" w:rsidRPr="000B3337" w:rsidRDefault="00D111C3" w:rsidP="009D42D8">
            <w:pPr>
              <w:rPr>
                <w:rFonts w:ascii="Times New Roman" w:hAnsi="Times New Roman"/>
              </w:rPr>
            </w:pPr>
            <w:r w:rsidRPr="000B3337">
              <w:rPr>
                <w:rFonts w:ascii="Times New Roman" w:hAnsi="Times New Roman"/>
              </w:rPr>
              <w:t>Доля введенных в РГИС картографических данных</w:t>
            </w:r>
          </w:p>
        </w:tc>
        <w:tc>
          <w:tcPr>
            <w:tcW w:w="8418" w:type="dxa"/>
          </w:tcPr>
          <w:p w:rsidR="00D111C3" w:rsidRPr="000B3337" w:rsidRDefault="00D111C3" w:rsidP="009D42D8">
            <w:pPr>
              <w:rPr>
                <w:rFonts w:ascii="Times New Roman" w:hAnsi="Times New Roman"/>
              </w:rPr>
            </w:pPr>
            <w:r w:rsidRPr="000B3337">
              <w:rPr>
                <w:rFonts w:ascii="Times New Roman" w:hAnsi="Times New Roman"/>
              </w:rPr>
              <w:t>Количество введенных данных / общее количество данных *100%</w:t>
            </w:r>
          </w:p>
        </w:tc>
      </w:tr>
      <w:tr w:rsidR="00D111C3" w:rsidRPr="000B3337" w:rsidTr="009D42D8">
        <w:trPr>
          <w:trHeight w:val="2691"/>
        </w:trPr>
        <w:tc>
          <w:tcPr>
            <w:tcW w:w="959" w:type="dxa"/>
          </w:tcPr>
          <w:p w:rsidR="00D111C3" w:rsidRPr="000B3337" w:rsidRDefault="00D111C3" w:rsidP="009D42D8">
            <w:pPr>
              <w:jc w:val="center"/>
              <w:rPr>
                <w:rFonts w:ascii="Times New Roman" w:hAnsi="Times New Roman"/>
              </w:rPr>
            </w:pPr>
            <w:r w:rsidRPr="000B3337">
              <w:rPr>
                <w:rFonts w:ascii="Times New Roman" w:hAnsi="Times New Roman"/>
              </w:rPr>
              <w:lastRenderedPageBreak/>
              <w:t>13.</w:t>
            </w:r>
          </w:p>
        </w:tc>
        <w:tc>
          <w:tcPr>
            <w:tcW w:w="5802" w:type="dxa"/>
          </w:tcPr>
          <w:p w:rsidR="00D111C3" w:rsidRPr="000B3337" w:rsidRDefault="00D111C3" w:rsidP="009D42D8">
            <w:pPr>
              <w:rPr>
                <w:rFonts w:ascii="Times New Roman" w:hAnsi="Times New Roman"/>
              </w:rPr>
            </w:pPr>
            <w:r w:rsidRPr="000B3337">
              <w:rPr>
                <w:rFonts w:ascii="Times New Roman" w:hAnsi="Times New Roman"/>
              </w:rPr>
              <w:t>Доля ОМСУ города Лыткарино, использующих данные и подсистемы РГИС МО при осуществлении муниципальных функций, от общего числа ОМСУ города Лыткарино</w:t>
            </w:r>
          </w:p>
        </w:tc>
        <w:tc>
          <w:tcPr>
            <w:tcW w:w="8418" w:type="dxa"/>
            <w:tcBorders>
              <w:top w:val="nil"/>
            </w:tcBorders>
          </w:tcPr>
          <w:p w:rsidR="00D111C3" w:rsidRPr="000B3337" w:rsidRDefault="00D111C3" w:rsidP="009D42D8">
            <w:pPr>
              <w:rPr>
                <w:rFonts w:ascii="Times New Roman" w:hAnsi="Times New Roman"/>
              </w:rPr>
            </w:pPr>
            <w:r w:rsidRPr="000B3337">
              <w:rPr>
                <w:rFonts w:ascii="Times New Roman" w:hAnsi="Times New Roman"/>
                <w:lang w:val="en-US"/>
              </w:rPr>
              <w:t>N</w:t>
            </w:r>
            <w:r w:rsidRPr="000B3337">
              <w:rPr>
                <w:rFonts w:ascii="Times New Roman" w:hAnsi="Times New Roman"/>
              </w:rPr>
              <w:t xml:space="preserve">= </w:t>
            </w:r>
            <w:r w:rsidRPr="000B3337">
              <w:rPr>
                <w:rFonts w:ascii="Times New Roman" w:hAnsi="Times New Roman"/>
                <w:lang w:val="en-US"/>
              </w:rPr>
              <w:t>R</w:t>
            </w:r>
            <w:r w:rsidRPr="000B3337">
              <w:rPr>
                <w:rFonts w:ascii="Times New Roman" w:hAnsi="Times New Roman"/>
              </w:rPr>
              <w:t xml:space="preserve"> / </w:t>
            </w:r>
            <w:r w:rsidRPr="000B3337">
              <w:rPr>
                <w:rFonts w:ascii="Times New Roman" w:hAnsi="Times New Roman"/>
                <w:lang w:val="en-US"/>
              </w:rPr>
              <w:t>K</w:t>
            </w:r>
            <w:r w:rsidRPr="000B3337">
              <w:rPr>
                <w:rFonts w:ascii="Times New Roman" w:hAnsi="Times New Roman"/>
              </w:rPr>
              <w:t xml:space="preserve"> * 100%</w:t>
            </w:r>
          </w:p>
          <w:p w:rsidR="00D111C3" w:rsidRPr="000B3337" w:rsidRDefault="00D111C3" w:rsidP="009D42D8">
            <w:pPr>
              <w:rPr>
                <w:rFonts w:ascii="Times New Roman" w:hAnsi="Times New Roman"/>
              </w:rPr>
            </w:pPr>
          </w:p>
          <w:p w:rsidR="00D111C3" w:rsidRPr="000B3337" w:rsidRDefault="00D111C3" w:rsidP="009D42D8">
            <w:pPr>
              <w:rPr>
                <w:rFonts w:ascii="Times New Roman" w:hAnsi="Times New Roman"/>
              </w:rPr>
            </w:pPr>
            <w:r w:rsidRPr="000B3337">
              <w:rPr>
                <w:rFonts w:ascii="Times New Roman" w:hAnsi="Times New Roman"/>
              </w:rPr>
              <w:t>Где:</w:t>
            </w:r>
          </w:p>
          <w:p w:rsidR="00D111C3" w:rsidRPr="000B3337" w:rsidRDefault="00D111C3" w:rsidP="009D42D8">
            <w:pPr>
              <w:rPr>
                <w:rFonts w:ascii="Times New Roman" w:hAnsi="Times New Roman"/>
              </w:rPr>
            </w:pPr>
            <w:r w:rsidRPr="000B3337">
              <w:rPr>
                <w:rFonts w:ascii="Times New Roman" w:hAnsi="Times New Roman"/>
                <w:lang w:val="en-US"/>
              </w:rPr>
              <w:t>N</w:t>
            </w:r>
            <w:r w:rsidRPr="000B3337">
              <w:rPr>
                <w:rFonts w:ascii="Times New Roman" w:hAnsi="Times New Roman"/>
              </w:rPr>
              <w:t xml:space="preserve"> – доля ОМСУ города Лыткарино, использующих данные подсистемы РГИС МО при осуществлении муниципальных функций;</w:t>
            </w:r>
          </w:p>
          <w:p w:rsidR="00D111C3" w:rsidRPr="000B3337" w:rsidRDefault="00D111C3" w:rsidP="009D42D8">
            <w:pPr>
              <w:rPr>
                <w:rFonts w:ascii="Times New Roman" w:hAnsi="Times New Roman"/>
              </w:rPr>
            </w:pPr>
            <w:r w:rsidRPr="000B3337">
              <w:rPr>
                <w:rFonts w:ascii="Times New Roman" w:hAnsi="Times New Roman"/>
                <w:lang w:val="en-US"/>
              </w:rPr>
              <w:t>R</w:t>
            </w:r>
            <w:r w:rsidRPr="000B3337">
              <w:rPr>
                <w:rFonts w:ascii="Times New Roman" w:hAnsi="Times New Roman"/>
              </w:rPr>
              <w:t xml:space="preserve"> – количество сотрудников ОМСУ города Лыткарино, зарегистрированных в РГИС МО;</w:t>
            </w:r>
          </w:p>
          <w:p w:rsidR="00D111C3" w:rsidRPr="000B3337" w:rsidRDefault="00D111C3" w:rsidP="009D42D8">
            <w:pPr>
              <w:rPr>
                <w:rFonts w:ascii="Times New Roman" w:hAnsi="Times New Roman"/>
              </w:rPr>
            </w:pPr>
            <w:r w:rsidRPr="000B3337">
              <w:rPr>
                <w:rFonts w:ascii="Times New Roman" w:hAnsi="Times New Roman"/>
                <w:lang w:val="en-US"/>
              </w:rPr>
              <w:t>K</w:t>
            </w:r>
            <w:r w:rsidRPr="000B3337">
              <w:rPr>
                <w:rFonts w:ascii="Times New Roman" w:hAnsi="Times New Roman"/>
              </w:rPr>
              <w:t xml:space="preserve"> – </w:t>
            </w:r>
            <w:proofErr w:type="gramStart"/>
            <w:r w:rsidRPr="000B3337">
              <w:rPr>
                <w:rFonts w:ascii="Times New Roman" w:hAnsi="Times New Roman"/>
              </w:rPr>
              <w:t>общее</w:t>
            </w:r>
            <w:proofErr w:type="gramEnd"/>
            <w:r w:rsidRPr="000B3337">
              <w:rPr>
                <w:rFonts w:ascii="Times New Roman" w:hAnsi="Times New Roman"/>
              </w:rPr>
              <w:t xml:space="preserve"> количество сотрудников ОМСУ города Лыткарино, использующих </w:t>
            </w:r>
            <w:proofErr w:type="spellStart"/>
            <w:r w:rsidRPr="000B3337">
              <w:rPr>
                <w:rFonts w:ascii="Times New Roman" w:hAnsi="Times New Roman"/>
              </w:rPr>
              <w:t>геопространственные</w:t>
            </w:r>
            <w:proofErr w:type="spellEnd"/>
            <w:r w:rsidRPr="000B3337">
              <w:rPr>
                <w:rFonts w:ascii="Times New Roman" w:hAnsi="Times New Roman"/>
              </w:rPr>
              <w:t xml:space="preserve"> данные.</w:t>
            </w:r>
          </w:p>
          <w:p w:rsidR="00D111C3" w:rsidRPr="000B3337" w:rsidRDefault="00D111C3" w:rsidP="009D42D8">
            <w:pPr>
              <w:rPr>
                <w:rFonts w:ascii="Times New Roman" w:hAnsi="Times New Roman"/>
              </w:rPr>
            </w:pPr>
          </w:p>
        </w:tc>
      </w:tr>
      <w:tr w:rsidR="00D111C3" w:rsidRPr="000B3337" w:rsidTr="009D42D8">
        <w:trPr>
          <w:trHeight w:val="2535"/>
        </w:trPr>
        <w:tc>
          <w:tcPr>
            <w:tcW w:w="959" w:type="dxa"/>
          </w:tcPr>
          <w:p w:rsidR="00D111C3" w:rsidRPr="000B3337" w:rsidRDefault="00D111C3" w:rsidP="009D42D8">
            <w:pPr>
              <w:jc w:val="center"/>
              <w:rPr>
                <w:rFonts w:ascii="Times New Roman" w:hAnsi="Times New Roman"/>
              </w:rPr>
            </w:pPr>
            <w:r w:rsidRPr="000B3337">
              <w:rPr>
                <w:rFonts w:ascii="Times New Roman" w:hAnsi="Times New Roman"/>
              </w:rPr>
              <w:t>14.</w:t>
            </w:r>
          </w:p>
        </w:tc>
        <w:tc>
          <w:tcPr>
            <w:tcW w:w="5802" w:type="dxa"/>
          </w:tcPr>
          <w:p w:rsidR="00D111C3" w:rsidRPr="000B3337" w:rsidRDefault="00D111C3" w:rsidP="009D42D8">
            <w:pPr>
              <w:rPr>
                <w:rFonts w:ascii="Times New Roman" w:hAnsi="Times New Roman"/>
              </w:rPr>
            </w:pPr>
            <w:r w:rsidRPr="000B3337">
              <w:rPr>
                <w:rFonts w:ascii="Times New Roman" w:hAnsi="Times New Roman"/>
              </w:rPr>
              <w:t>Доля размещенных ИС для нужд ОМСУ города Лыткарино в единой инфраструктуре информационно-технологического обеспечения, от общего количества используемых информационных систем и ресурсов</w:t>
            </w:r>
          </w:p>
        </w:tc>
        <w:tc>
          <w:tcPr>
            <w:tcW w:w="8418" w:type="dxa"/>
          </w:tcPr>
          <w:p w:rsidR="00D111C3" w:rsidRPr="000B3337" w:rsidRDefault="00D111C3" w:rsidP="009D42D8">
            <w:pPr>
              <w:rPr>
                <w:rFonts w:ascii="Times New Roman" w:hAnsi="Times New Roman"/>
              </w:rPr>
            </w:pPr>
            <w:r w:rsidRPr="000B3337">
              <w:rPr>
                <w:rFonts w:ascii="Times New Roman" w:hAnsi="Times New Roman"/>
                <w:lang w:val="en-US"/>
              </w:rPr>
              <w:t>N</w:t>
            </w:r>
            <w:r w:rsidRPr="000B3337">
              <w:rPr>
                <w:rFonts w:ascii="Times New Roman" w:hAnsi="Times New Roman"/>
              </w:rPr>
              <w:t xml:space="preserve">= </w:t>
            </w:r>
            <w:r w:rsidRPr="000B3337">
              <w:rPr>
                <w:rFonts w:ascii="Times New Roman" w:hAnsi="Times New Roman"/>
                <w:lang w:val="en-US"/>
              </w:rPr>
              <w:t>R</w:t>
            </w:r>
            <w:r w:rsidRPr="000B3337">
              <w:rPr>
                <w:rFonts w:ascii="Times New Roman" w:hAnsi="Times New Roman"/>
              </w:rPr>
              <w:t xml:space="preserve"> / </w:t>
            </w:r>
            <w:r w:rsidRPr="000B3337">
              <w:rPr>
                <w:rFonts w:ascii="Times New Roman" w:hAnsi="Times New Roman"/>
                <w:lang w:val="en-US"/>
              </w:rPr>
              <w:t>K</w:t>
            </w:r>
            <w:r w:rsidRPr="000B3337">
              <w:rPr>
                <w:rFonts w:ascii="Times New Roman" w:hAnsi="Times New Roman"/>
              </w:rPr>
              <w:t xml:space="preserve"> * 100%</w:t>
            </w:r>
          </w:p>
          <w:p w:rsidR="00D111C3" w:rsidRPr="000B3337" w:rsidRDefault="00D111C3" w:rsidP="009D42D8">
            <w:pPr>
              <w:rPr>
                <w:rFonts w:ascii="Times New Roman" w:hAnsi="Times New Roman"/>
              </w:rPr>
            </w:pPr>
          </w:p>
          <w:p w:rsidR="00D111C3" w:rsidRPr="000B3337" w:rsidRDefault="00D111C3" w:rsidP="009D42D8">
            <w:pPr>
              <w:rPr>
                <w:rFonts w:ascii="Times New Roman" w:hAnsi="Times New Roman"/>
              </w:rPr>
            </w:pPr>
            <w:r w:rsidRPr="000B3337">
              <w:rPr>
                <w:rFonts w:ascii="Times New Roman" w:hAnsi="Times New Roman"/>
              </w:rPr>
              <w:t>Где:</w:t>
            </w:r>
          </w:p>
          <w:p w:rsidR="00D111C3" w:rsidRPr="000B3337" w:rsidRDefault="00D111C3" w:rsidP="009D42D8">
            <w:pPr>
              <w:rPr>
                <w:rFonts w:ascii="Times New Roman" w:hAnsi="Times New Roman"/>
              </w:rPr>
            </w:pPr>
            <w:r w:rsidRPr="000B3337">
              <w:rPr>
                <w:rFonts w:ascii="Times New Roman" w:hAnsi="Times New Roman"/>
                <w:lang w:val="en-US"/>
              </w:rPr>
              <w:t>N</w:t>
            </w:r>
            <w:r w:rsidRPr="000B3337">
              <w:rPr>
                <w:rFonts w:ascii="Times New Roman" w:hAnsi="Times New Roman"/>
              </w:rPr>
              <w:t xml:space="preserve"> – доля размещенных ИС для нужд ОМСУ города Лыткарино в единой инфраструктуре информационно-технологического обеспечения;</w:t>
            </w:r>
          </w:p>
          <w:p w:rsidR="00D111C3" w:rsidRPr="000B3337" w:rsidRDefault="00D111C3" w:rsidP="009D42D8">
            <w:pPr>
              <w:rPr>
                <w:rFonts w:ascii="Times New Roman" w:hAnsi="Times New Roman"/>
              </w:rPr>
            </w:pPr>
            <w:r w:rsidRPr="000B3337">
              <w:rPr>
                <w:rFonts w:ascii="Times New Roman" w:hAnsi="Times New Roman"/>
                <w:lang w:val="en-US"/>
              </w:rPr>
              <w:t>R</w:t>
            </w:r>
            <w:r w:rsidRPr="000B3337">
              <w:rPr>
                <w:rFonts w:ascii="Times New Roman" w:hAnsi="Times New Roman"/>
              </w:rPr>
              <w:t xml:space="preserve"> – количество размещенных ИС для нужд ОМСУ города Лыткарино в единой инфраструктуре информационно-технологического обеспечения;</w:t>
            </w:r>
          </w:p>
          <w:p w:rsidR="00D111C3" w:rsidRPr="000B3337" w:rsidRDefault="00D111C3" w:rsidP="009D42D8">
            <w:pPr>
              <w:rPr>
                <w:rFonts w:ascii="Times New Roman" w:hAnsi="Times New Roman"/>
              </w:rPr>
            </w:pPr>
            <w:r w:rsidRPr="000B3337">
              <w:rPr>
                <w:rFonts w:ascii="Times New Roman" w:hAnsi="Times New Roman"/>
                <w:lang w:val="en-US"/>
              </w:rPr>
              <w:t>K</w:t>
            </w:r>
            <w:r w:rsidRPr="000B3337">
              <w:rPr>
                <w:rFonts w:ascii="Times New Roman" w:hAnsi="Times New Roman"/>
              </w:rPr>
              <w:t xml:space="preserve"> – общее количество ИС для нужд ОМСУ города Лыткарино</w:t>
            </w:r>
          </w:p>
          <w:p w:rsidR="00D111C3" w:rsidRPr="000B3337" w:rsidRDefault="00D111C3" w:rsidP="009D42D8">
            <w:pPr>
              <w:rPr>
                <w:rFonts w:ascii="Times New Roman" w:hAnsi="Times New Roman"/>
              </w:rPr>
            </w:pPr>
          </w:p>
        </w:tc>
      </w:tr>
      <w:tr w:rsidR="00D111C3" w:rsidRPr="000B3337" w:rsidTr="009D42D8">
        <w:trPr>
          <w:trHeight w:val="903"/>
        </w:trPr>
        <w:tc>
          <w:tcPr>
            <w:tcW w:w="959" w:type="dxa"/>
          </w:tcPr>
          <w:p w:rsidR="00D111C3" w:rsidRPr="000B3337" w:rsidRDefault="00D111C3" w:rsidP="009D42D8">
            <w:pPr>
              <w:jc w:val="center"/>
              <w:rPr>
                <w:rFonts w:ascii="Times New Roman" w:hAnsi="Times New Roman"/>
              </w:rPr>
            </w:pPr>
            <w:r w:rsidRPr="000B3337">
              <w:rPr>
                <w:rFonts w:ascii="Times New Roman" w:hAnsi="Times New Roman"/>
              </w:rPr>
              <w:t>15.</w:t>
            </w:r>
          </w:p>
        </w:tc>
        <w:tc>
          <w:tcPr>
            <w:tcW w:w="5802" w:type="dxa"/>
          </w:tcPr>
          <w:p w:rsidR="00D111C3" w:rsidRPr="000B3337" w:rsidRDefault="00D111C3" w:rsidP="009D42D8">
            <w:pPr>
              <w:rPr>
                <w:rFonts w:ascii="Times New Roman" w:hAnsi="Times New Roman"/>
              </w:rPr>
            </w:pPr>
            <w:r w:rsidRPr="000B3337">
              <w:rPr>
                <w:rFonts w:ascii="Times New Roman" w:hAnsi="Times New Roman"/>
              </w:rPr>
              <w:t xml:space="preserve">Доля ОМСУ города Лыткарино </w:t>
            </w:r>
            <w:proofErr w:type="gramStart"/>
            <w:r w:rsidRPr="000B3337">
              <w:rPr>
                <w:rFonts w:ascii="Times New Roman" w:hAnsi="Times New Roman"/>
              </w:rPr>
              <w:t>подключенных</w:t>
            </w:r>
            <w:proofErr w:type="gramEnd"/>
            <w:r w:rsidRPr="000B3337">
              <w:rPr>
                <w:rFonts w:ascii="Times New Roman" w:hAnsi="Times New Roman"/>
              </w:rPr>
              <w:t xml:space="preserve"> к ЕИМТС Правительства Московской области</w:t>
            </w:r>
          </w:p>
        </w:tc>
        <w:tc>
          <w:tcPr>
            <w:tcW w:w="8418" w:type="dxa"/>
          </w:tcPr>
          <w:p w:rsidR="00D111C3" w:rsidRPr="000B3337" w:rsidRDefault="00D111C3" w:rsidP="009D42D8">
            <w:pPr>
              <w:rPr>
                <w:rFonts w:ascii="Times New Roman" w:hAnsi="Times New Roman"/>
              </w:rPr>
            </w:pPr>
            <w:r w:rsidRPr="000B3337">
              <w:rPr>
                <w:rFonts w:ascii="Times New Roman" w:hAnsi="Times New Roman"/>
                <w:lang w:val="en-US"/>
              </w:rPr>
              <w:t>N</w:t>
            </w:r>
            <w:r w:rsidRPr="000B3337">
              <w:rPr>
                <w:rFonts w:ascii="Times New Roman" w:hAnsi="Times New Roman"/>
              </w:rPr>
              <w:t xml:space="preserve">= </w:t>
            </w:r>
            <w:r w:rsidRPr="000B3337">
              <w:rPr>
                <w:rFonts w:ascii="Times New Roman" w:hAnsi="Times New Roman"/>
                <w:lang w:val="en-US"/>
              </w:rPr>
              <w:t>R</w:t>
            </w:r>
            <w:r w:rsidRPr="000B3337">
              <w:rPr>
                <w:rFonts w:ascii="Times New Roman" w:hAnsi="Times New Roman"/>
              </w:rPr>
              <w:t xml:space="preserve"> / </w:t>
            </w:r>
            <w:r w:rsidRPr="000B3337">
              <w:rPr>
                <w:rFonts w:ascii="Times New Roman" w:hAnsi="Times New Roman"/>
                <w:lang w:val="en-US"/>
              </w:rPr>
              <w:t>K</w:t>
            </w:r>
            <w:r w:rsidRPr="000B3337">
              <w:rPr>
                <w:rFonts w:ascii="Times New Roman" w:hAnsi="Times New Roman"/>
              </w:rPr>
              <w:t xml:space="preserve"> * 100%</w:t>
            </w:r>
          </w:p>
          <w:p w:rsidR="00D111C3" w:rsidRPr="000B3337" w:rsidRDefault="00D111C3" w:rsidP="009D42D8">
            <w:pPr>
              <w:rPr>
                <w:rFonts w:ascii="Times New Roman" w:hAnsi="Times New Roman"/>
              </w:rPr>
            </w:pPr>
          </w:p>
          <w:p w:rsidR="00D111C3" w:rsidRPr="000B3337" w:rsidRDefault="00D111C3" w:rsidP="009D42D8">
            <w:pPr>
              <w:rPr>
                <w:rFonts w:ascii="Times New Roman" w:hAnsi="Times New Roman"/>
              </w:rPr>
            </w:pPr>
            <w:r w:rsidRPr="000B3337">
              <w:rPr>
                <w:rFonts w:ascii="Times New Roman" w:hAnsi="Times New Roman"/>
              </w:rPr>
              <w:t>Где:</w:t>
            </w:r>
          </w:p>
          <w:p w:rsidR="00D111C3" w:rsidRPr="000B3337" w:rsidRDefault="00D111C3" w:rsidP="009D42D8">
            <w:pPr>
              <w:rPr>
                <w:rFonts w:ascii="Times New Roman" w:hAnsi="Times New Roman"/>
              </w:rPr>
            </w:pPr>
            <w:r w:rsidRPr="000B3337">
              <w:rPr>
                <w:rFonts w:ascii="Times New Roman" w:hAnsi="Times New Roman"/>
                <w:lang w:val="en-US"/>
              </w:rPr>
              <w:t>N</w:t>
            </w:r>
            <w:r w:rsidRPr="000B3337">
              <w:rPr>
                <w:rFonts w:ascii="Times New Roman" w:hAnsi="Times New Roman"/>
              </w:rPr>
              <w:t xml:space="preserve"> – доля ОМСУ города Лыткарино, подключенных ЕИМТС;</w:t>
            </w:r>
          </w:p>
          <w:p w:rsidR="00D111C3" w:rsidRPr="000B3337" w:rsidRDefault="00D111C3" w:rsidP="009D42D8">
            <w:pPr>
              <w:rPr>
                <w:rFonts w:ascii="Times New Roman" w:hAnsi="Times New Roman"/>
              </w:rPr>
            </w:pPr>
            <w:r w:rsidRPr="000B3337">
              <w:rPr>
                <w:rFonts w:ascii="Times New Roman" w:hAnsi="Times New Roman"/>
                <w:lang w:val="en-US"/>
              </w:rPr>
              <w:t>R</w:t>
            </w:r>
            <w:r w:rsidRPr="000B3337">
              <w:rPr>
                <w:rFonts w:ascii="Times New Roman" w:hAnsi="Times New Roman"/>
              </w:rPr>
              <w:t xml:space="preserve"> – количество ОМСУ города Лыткарино, подключенных к ЕИМТС;</w:t>
            </w:r>
          </w:p>
          <w:p w:rsidR="00D111C3" w:rsidRPr="000B3337" w:rsidRDefault="00D111C3" w:rsidP="009D42D8">
            <w:pPr>
              <w:rPr>
                <w:rFonts w:ascii="Times New Roman" w:hAnsi="Times New Roman"/>
              </w:rPr>
            </w:pPr>
            <w:r w:rsidRPr="000B3337">
              <w:rPr>
                <w:rFonts w:ascii="Times New Roman" w:hAnsi="Times New Roman"/>
                <w:lang w:val="en-US"/>
              </w:rPr>
              <w:t>K</w:t>
            </w:r>
            <w:r w:rsidRPr="000B3337">
              <w:rPr>
                <w:rFonts w:ascii="Times New Roman" w:hAnsi="Times New Roman"/>
              </w:rPr>
              <w:t xml:space="preserve"> – общее количество ОМСУ города Лыткарино</w:t>
            </w:r>
          </w:p>
          <w:p w:rsidR="00D111C3" w:rsidRPr="000B3337" w:rsidRDefault="00D111C3" w:rsidP="009D42D8">
            <w:pPr>
              <w:rPr>
                <w:rFonts w:ascii="Times New Roman" w:hAnsi="Times New Roman"/>
              </w:rPr>
            </w:pPr>
          </w:p>
        </w:tc>
      </w:tr>
      <w:tr w:rsidR="00D111C3" w:rsidRPr="000B3337" w:rsidTr="009D42D8">
        <w:trPr>
          <w:trHeight w:val="96"/>
        </w:trPr>
        <w:tc>
          <w:tcPr>
            <w:tcW w:w="959" w:type="dxa"/>
          </w:tcPr>
          <w:p w:rsidR="00D111C3" w:rsidRPr="000B3337" w:rsidRDefault="00D111C3" w:rsidP="009D42D8">
            <w:pPr>
              <w:jc w:val="center"/>
              <w:rPr>
                <w:rFonts w:ascii="Times New Roman" w:hAnsi="Times New Roman"/>
              </w:rPr>
            </w:pPr>
            <w:r w:rsidRPr="000B3337">
              <w:rPr>
                <w:rFonts w:ascii="Times New Roman" w:hAnsi="Times New Roman"/>
              </w:rPr>
              <w:t>16.</w:t>
            </w:r>
          </w:p>
        </w:tc>
        <w:tc>
          <w:tcPr>
            <w:tcW w:w="5802" w:type="dxa"/>
          </w:tcPr>
          <w:p w:rsidR="00D111C3" w:rsidRPr="000B3337" w:rsidRDefault="00D111C3" w:rsidP="009D42D8">
            <w:pPr>
              <w:rPr>
                <w:rFonts w:ascii="Times New Roman" w:hAnsi="Times New Roman"/>
              </w:rPr>
            </w:pPr>
            <w:r w:rsidRPr="000B3337">
              <w:rPr>
                <w:rFonts w:ascii="Times New Roman" w:hAnsi="Times New Roman"/>
              </w:rPr>
              <w:t>Доля ОМСУ города Лыткарино, использующих автоматизированные системы управления бюджетными процессами ОМСУ Московской области в части исполнения местных бюджетов</w:t>
            </w:r>
          </w:p>
        </w:tc>
        <w:tc>
          <w:tcPr>
            <w:tcW w:w="8418" w:type="dxa"/>
          </w:tcPr>
          <w:p w:rsidR="00D111C3" w:rsidRPr="000B3337" w:rsidRDefault="00D111C3" w:rsidP="009D42D8">
            <w:pPr>
              <w:rPr>
                <w:rFonts w:ascii="Times New Roman" w:hAnsi="Times New Roman"/>
              </w:rPr>
            </w:pPr>
            <w:r w:rsidRPr="000B3337">
              <w:rPr>
                <w:rFonts w:ascii="Times New Roman" w:hAnsi="Times New Roman"/>
                <w:lang w:val="en-US"/>
              </w:rPr>
              <w:t>N</w:t>
            </w:r>
            <w:r w:rsidRPr="000B3337">
              <w:rPr>
                <w:rFonts w:ascii="Times New Roman" w:hAnsi="Times New Roman"/>
              </w:rPr>
              <w:t xml:space="preserve">= </w:t>
            </w:r>
            <w:r w:rsidRPr="000B3337">
              <w:rPr>
                <w:rFonts w:ascii="Times New Roman" w:hAnsi="Times New Roman"/>
                <w:lang w:val="en-US"/>
              </w:rPr>
              <w:t>R</w:t>
            </w:r>
            <w:r w:rsidRPr="000B3337">
              <w:rPr>
                <w:rFonts w:ascii="Times New Roman" w:hAnsi="Times New Roman"/>
              </w:rPr>
              <w:t xml:space="preserve"> / </w:t>
            </w:r>
            <w:r w:rsidRPr="000B3337">
              <w:rPr>
                <w:rFonts w:ascii="Times New Roman" w:hAnsi="Times New Roman"/>
                <w:lang w:val="en-US"/>
              </w:rPr>
              <w:t>K</w:t>
            </w:r>
            <w:r w:rsidRPr="000B3337">
              <w:rPr>
                <w:rFonts w:ascii="Times New Roman" w:hAnsi="Times New Roman"/>
              </w:rPr>
              <w:t xml:space="preserve"> * 100%</w:t>
            </w:r>
          </w:p>
          <w:p w:rsidR="00D111C3" w:rsidRPr="000B3337" w:rsidRDefault="00D111C3" w:rsidP="009D42D8">
            <w:pPr>
              <w:rPr>
                <w:rFonts w:ascii="Times New Roman" w:hAnsi="Times New Roman"/>
              </w:rPr>
            </w:pPr>
          </w:p>
          <w:p w:rsidR="00D111C3" w:rsidRPr="000B3337" w:rsidRDefault="00D111C3" w:rsidP="009D42D8">
            <w:pPr>
              <w:rPr>
                <w:rFonts w:ascii="Times New Roman" w:hAnsi="Times New Roman"/>
              </w:rPr>
            </w:pPr>
            <w:r w:rsidRPr="000B3337">
              <w:rPr>
                <w:rFonts w:ascii="Times New Roman" w:hAnsi="Times New Roman"/>
              </w:rPr>
              <w:t>Где:</w:t>
            </w:r>
          </w:p>
          <w:p w:rsidR="00D111C3" w:rsidRPr="000B3337" w:rsidRDefault="00D111C3" w:rsidP="009D42D8">
            <w:pPr>
              <w:rPr>
                <w:rFonts w:ascii="Times New Roman" w:hAnsi="Times New Roman"/>
              </w:rPr>
            </w:pPr>
            <w:r w:rsidRPr="000B3337">
              <w:rPr>
                <w:rFonts w:ascii="Times New Roman" w:hAnsi="Times New Roman"/>
                <w:lang w:val="en-US"/>
              </w:rPr>
              <w:t>N</w:t>
            </w:r>
            <w:r w:rsidRPr="000B3337">
              <w:rPr>
                <w:rFonts w:ascii="Times New Roman" w:hAnsi="Times New Roman"/>
              </w:rPr>
              <w:t xml:space="preserve"> – доля ОМСУ города Лыткарино, использующих автоматизированные системы управления бюджетными процессами ОМСУ Московской области в части исполнения местных бюджетов;</w:t>
            </w:r>
          </w:p>
          <w:p w:rsidR="00D111C3" w:rsidRPr="000B3337" w:rsidRDefault="00D111C3" w:rsidP="009D42D8">
            <w:pPr>
              <w:rPr>
                <w:rFonts w:ascii="Times New Roman" w:hAnsi="Times New Roman"/>
              </w:rPr>
            </w:pPr>
            <w:r w:rsidRPr="000B3337">
              <w:rPr>
                <w:rFonts w:ascii="Times New Roman" w:hAnsi="Times New Roman"/>
                <w:lang w:val="en-US"/>
              </w:rPr>
              <w:t>R</w:t>
            </w:r>
            <w:r w:rsidRPr="000B3337">
              <w:rPr>
                <w:rFonts w:ascii="Times New Roman" w:hAnsi="Times New Roman"/>
              </w:rPr>
              <w:t xml:space="preserve"> – количество ОМСУ города Лыткарино, автоматизированные системы управления бюджетными процессами ОМСУ Московской области в части исполнения местных бюджетов;</w:t>
            </w:r>
          </w:p>
          <w:p w:rsidR="00D111C3" w:rsidRPr="000B3337" w:rsidRDefault="00D111C3" w:rsidP="009D42D8">
            <w:pPr>
              <w:rPr>
                <w:rFonts w:ascii="Times New Roman" w:hAnsi="Times New Roman"/>
              </w:rPr>
            </w:pPr>
            <w:r w:rsidRPr="000B3337">
              <w:rPr>
                <w:rFonts w:ascii="Times New Roman" w:hAnsi="Times New Roman"/>
                <w:lang w:val="en-US"/>
              </w:rPr>
              <w:t>K</w:t>
            </w:r>
            <w:r w:rsidRPr="000B3337">
              <w:rPr>
                <w:rFonts w:ascii="Times New Roman" w:hAnsi="Times New Roman"/>
              </w:rPr>
              <w:t xml:space="preserve"> – общее количество ОМСУ города Лыткарино</w:t>
            </w:r>
          </w:p>
          <w:p w:rsidR="00D111C3" w:rsidRPr="000B3337" w:rsidRDefault="00D111C3" w:rsidP="009D42D8">
            <w:pPr>
              <w:rPr>
                <w:rFonts w:ascii="Times New Roman" w:hAnsi="Times New Roman"/>
              </w:rPr>
            </w:pPr>
          </w:p>
        </w:tc>
      </w:tr>
      <w:tr w:rsidR="00D111C3" w:rsidRPr="000B3337" w:rsidTr="009D42D8">
        <w:trPr>
          <w:trHeight w:val="2625"/>
        </w:trPr>
        <w:tc>
          <w:tcPr>
            <w:tcW w:w="959" w:type="dxa"/>
          </w:tcPr>
          <w:p w:rsidR="00D111C3" w:rsidRPr="000B3337" w:rsidRDefault="00D111C3" w:rsidP="009D42D8">
            <w:pPr>
              <w:jc w:val="center"/>
              <w:rPr>
                <w:rFonts w:ascii="Times New Roman" w:hAnsi="Times New Roman"/>
              </w:rPr>
            </w:pPr>
            <w:r w:rsidRPr="000B3337">
              <w:rPr>
                <w:rFonts w:ascii="Times New Roman" w:hAnsi="Times New Roman"/>
              </w:rPr>
              <w:lastRenderedPageBreak/>
              <w:t>17.</w:t>
            </w:r>
          </w:p>
        </w:tc>
        <w:tc>
          <w:tcPr>
            <w:tcW w:w="5802" w:type="dxa"/>
          </w:tcPr>
          <w:p w:rsidR="00D111C3" w:rsidRPr="000B3337" w:rsidRDefault="00D111C3" w:rsidP="009D42D8">
            <w:pPr>
              <w:rPr>
                <w:rFonts w:ascii="Times New Roman" w:hAnsi="Times New Roman"/>
              </w:rPr>
            </w:pPr>
            <w:r w:rsidRPr="000B3337">
              <w:rPr>
                <w:rFonts w:ascii="Times New Roman" w:hAnsi="Times New Roman"/>
              </w:rPr>
              <w:t>Доля уникальных муниципальных услуг, доступных на РПГУ МО для населения города Лыткарино, от общего количества уникальных муниципальных услуг, предоставляемых ОМСУ города Лыткарино</w:t>
            </w:r>
          </w:p>
        </w:tc>
        <w:tc>
          <w:tcPr>
            <w:tcW w:w="8418" w:type="dxa"/>
          </w:tcPr>
          <w:p w:rsidR="00D111C3" w:rsidRPr="000B3337" w:rsidRDefault="00D111C3" w:rsidP="009D42D8">
            <w:pPr>
              <w:rPr>
                <w:rFonts w:ascii="Times New Roman" w:hAnsi="Times New Roman"/>
              </w:rPr>
            </w:pPr>
            <w:r w:rsidRPr="000B3337">
              <w:rPr>
                <w:rFonts w:ascii="Times New Roman" w:hAnsi="Times New Roman"/>
                <w:lang w:val="en-US"/>
              </w:rPr>
              <w:t>N</w:t>
            </w:r>
            <w:r w:rsidRPr="000B3337">
              <w:rPr>
                <w:rFonts w:ascii="Times New Roman" w:hAnsi="Times New Roman"/>
              </w:rPr>
              <w:t xml:space="preserve">= </w:t>
            </w:r>
            <w:r w:rsidRPr="000B3337">
              <w:rPr>
                <w:rFonts w:ascii="Times New Roman" w:hAnsi="Times New Roman"/>
                <w:lang w:val="en-US"/>
              </w:rPr>
              <w:t>R</w:t>
            </w:r>
            <w:r w:rsidRPr="000B3337">
              <w:rPr>
                <w:rFonts w:ascii="Times New Roman" w:hAnsi="Times New Roman"/>
              </w:rPr>
              <w:t xml:space="preserve"> / </w:t>
            </w:r>
            <w:r w:rsidRPr="000B3337">
              <w:rPr>
                <w:rFonts w:ascii="Times New Roman" w:hAnsi="Times New Roman"/>
                <w:lang w:val="en-US"/>
              </w:rPr>
              <w:t>K</w:t>
            </w:r>
            <w:r w:rsidRPr="000B3337">
              <w:rPr>
                <w:rFonts w:ascii="Times New Roman" w:hAnsi="Times New Roman"/>
              </w:rPr>
              <w:t xml:space="preserve"> * 100%</w:t>
            </w:r>
          </w:p>
          <w:p w:rsidR="00D111C3" w:rsidRPr="000B3337" w:rsidRDefault="00D111C3" w:rsidP="009D42D8">
            <w:pPr>
              <w:rPr>
                <w:rFonts w:ascii="Times New Roman" w:hAnsi="Times New Roman"/>
              </w:rPr>
            </w:pPr>
          </w:p>
          <w:p w:rsidR="00D111C3" w:rsidRPr="000B3337" w:rsidRDefault="00D111C3" w:rsidP="009D42D8">
            <w:pPr>
              <w:rPr>
                <w:rFonts w:ascii="Times New Roman" w:hAnsi="Times New Roman"/>
              </w:rPr>
            </w:pPr>
            <w:r w:rsidRPr="000B3337">
              <w:rPr>
                <w:rFonts w:ascii="Times New Roman" w:hAnsi="Times New Roman"/>
              </w:rPr>
              <w:t>Где:</w:t>
            </w:r>
          </w:p>
          <w:p w:rsidR="00D111C3" w:rsidRPr="000B3337" w:rsidRDefault="00D111C3" w:rsidP="009D42D8">
            <w:pPr>
              <w:rPr>
                <w:rFonts w:ascii="Times New Roman" w:hAnsi="Times New Roman"/>
              </w:rPr>
            </w:pPr>
            <w:r w:rsidRPr="000B3337">
              <w:rPr>
                <w:rFonts w:ascii="Times New Roman" w:hAnsi="Times New Roman"/>
                <w:lang w:val="en-US"/>
              </w:rPr>
              <w:t>N</w:t>
            </w:r>
            <w:r w:rsidRPr="000B3337">
              <w:rPr>
                <w:rFonts w:ascii="Times New Roman" w:hAnsi="Times New Roman"/>
              </w:rPr>
              <w:t xml:space="preserve"> – доля уникальных муниципальных услуг, доступных на РПГУ МО для населения города Лыткарино, от общего количества уникальных муниципальных услуг, предоставляемых ОМСУ города Лыткарино;</w:t>
            </w:r>
          </w:p>
          <w:p w:rsidR="00D111C3" w:rsidRPr="000B3337" w:rsidRDefault="00D111C3" w:rsidP="009D42D8">
            <w:pPr>
              <w:rPr>
                <w:rFonts w:ascii="Times New Roman" w:hAnsi="Times New Roman"/>
              </w:rPr>
            </w:pPr>
            <w:r w:rsidRPr="000B3337">
              <w:rPr>
                <w:rFonts w:ascii="Times New Roman" w:hAnsi="Times New Roman"/>
                <w:lang w:val="en-US"/>
              </w:rPr>
              <w:t>R</w:t>
            </w:r>
            <w:r w:rsidRPr="000B3337">
              <w:rPr>
                <w:rFonts w:ascii="Times New Roman" w:hAnsi="Times New Roman"/>
              </w:rPr>
              <w:t xml:space="preserve"> – количество уникальных муниципальных услуг, доступных на РПГУ МО для населения города Лыткарино;</w:t>
            </w:r>
          </w:p>
          <w:p w:rsidR="00D111C3" w:rsidRPr="000B3337" w:rsidRDefault="00D111C3" w:rsidP="009D42D8">
            <w:pPr>
              <w:rPr>
                <w:rFonts w:ascii="Times New Roman" w:hAnsi="Times New Roman"/>
              </w:rPr>
            </w:pPr>
            <w:r w:rsidRPr="000B3337">
              <w:rPr>
                <w:rFonts w:ascii="Times New Roman" w:hAnsi="Times New Roman"/>
                <w:lang w:val="en-US"/>
              </w:rPr>
              <w:t>K</w:t>
            </w:r>
            <w:r w:rsidRPr="000B3337">
              <w:rPr>
                <w:rFonts w:ascii="Times New Roman" w:hAnsi="Times New Roman"/>
              </w:rPr>
              <w:t xml:space="preserve"> – </w:t>
            </w:r>
            <w:proofErr w:type="gramStart"/>
            <w:r w:rsidRPr="000B3337">
              <w:rPr>
                <w:rFonts w:ascii="Times New Roman" w:hAnsi="Times New Roman"/>
              </w:rPr>
              <w:t>общее</w:t>
            </w:r>
            <w:proofErr w:type="gramEnd"/>
            <w:r w:rsidRPr="000B3337">
              <w:rPr>
                <w:rFonts w:ascii="Times New Roman" w:hAnsi="Times New Roman"/>
              </w:rPr>
              <w:t xml:space="preserve"> количество муниципальных услуг ОМСУ города Лыткарино.</w:t>
            </w:r>
          </w:p>
          <w:p w:rsidR="00D111C3" w:rsidRPr="000B3337" w:rsidRDefault="00D111C3" w:rsidP="009D42D8">
            <w:pPr>
              <w:rPr>
                <w:rFonts w:ascii="Times New Roman" w:hAnsi="Times New Roman"/>
              </w:rPr>
            </w:pPr>
          </w:p>
        </w:tc>
      </w:tr>
      <w:tr w:rsidR="00D111C3" w:rsidRPr="000B3337" w:rsidTr="009D42D8">
        <w:trPr>
          <w:trHeight w:val="1035"/>
        </w:trPr>
        <w:tc>
          <w:tcPr>
            <w:tcW w:w="959" w:type="dxa"/>
          </w:tcPr>
          <w:p w:rsidR="00D111C3" w:rsidRPr="000B3337" w:rsidRDefault="00D111C3" w:rsidP="009D42D8">
            <w:pPr>
              <w:jc w:val="center"/>
              <w:rPr>
                <w:rFonts w:ascii="Times New Roman" w:hAnsi="Times New Roman"/>
              </w:rPr>
            </w:pPr>
            <w:r w:rsidRPr="000B3337">
              <w:rPr>
                <w:rFonts w:ascii="Times New Roman" w:hAnsi="Times New Roman"/>
              </w:rPr>
              <w:t>18.</w:t>
            </w:r>
          </w:p>
        </w:tc>
        <w:tc>
          <w:tcPr>
            <w:tcW w:w="5802" w:type="dxa"/>
          </w:tcPr>
          <w:p w:rsidR="00D111C3" w:rsidRPr="000B3337" w:rsidRDefault="00D111C3" w:rsidP="009D42D8">
            <w:pPr>
              <w:rPr>
                <w:rFonts w:ascii="Times New Roman" w:hAnsi="Times New Roman"/>
              </w:rPr>
            </w:pPr>
            <w:r w:rsidRPr="000B3337">
              <w:rPr>
                <w:rFonts w:ascii="Times New Roman" w:hAnsi="Times New Roman"/>
              </w:rPr>
              <w:t>Доля жителей, использующих механизм получения муниципальных услуг в электронном виде</w:t>
            </w:r>
          </w:p>
        </w:tc>
        <w:tc>
          <w:tcPr>
            <w:tcW w:w="8418" w:type="dxa"/>
          </w:tcPr>
          <w:p w:rsidR="00D111C3" w:rsidRPr="000B3337" w:rsidRDefault="00D111C3" w:rsidP="009D42D8">
            <w:pPr>
              <w:rPr>
                <w:rFonts w:ascii="Times New Roman" w:hAnsi="Times New Roman"/>
              </w:rPr>
            </w:pPr>
            <w:r w:rsidRPr="000B3337">
              <w:rPr>
                <w:rFonts w:ascii="Times New Roman" w:hAnsi="Times New Roman"/>
              </w:rPr>
              <w:t>N= R / K * 100%</w:t>
            </w:r>
          </w:p>
          <w:p w:rsidR="00D111C3" w:rsidRPr="000B3337" w:rsidRDefault="00D111C3" w:rsidP="009D42D8">
            <w:pPr>
              <w:rPr>
                <w:rFonts w:ascii="Times New Roman" w:hAnsi="Times New Roman"/>
              </w:rPr>
            </w:pPr>
          </w:p>
          <w:p w:rsidR="00D111C3" w:rsidRPr="000B3337" w:rsidRDefault="00D111C3" w:rsidP="009D42D8">
            <w:pPr>
              <w:rPr>
                <w:rFonts w:ascii="Times New Roman" w:hAnsi="Times New Roman"/>
              </w:rPr>
            </w:pPr>
            <w:r w:rsidRPr="000B3337">
              <w:rPr>
                <w:rFonts w:ascii="Times New Roman" w:hAnsi="Times New Roman"/>
              </w:rPr>
              <w:t>N – доля граждан, использующих механизм получения муниципальных услуг в электронной форме;</w:t>
            </w:r>
          </w:p>
          <w:p w:rsidR="00D111C3" w:rsidRPr="000B3337" w:rsidRDefault="00D111C3" w:rsidP="009D42D8">
            <w:pPr>
              <w:rPr>
                <w:rFonts w:ascii="Times New Roman" w:hAnsi="Times New Roman"/>
              </w:rPr>
            </w:pPr>
            <w:r w:rsidRPr="000B3337">
              <w:rPr>
                <w:rFonts w:ascii="Times New Roman" w:hAnsi="Times New Roman"/>
              </w:rPr>
              <w:t>R – численность граждан, использующих механизм получения муниципальных и государственных  услуг в электронной форме;</w:t>
            </w:r>
          </w:p>
          <w:p w:rsidR="00D111C3" w:rsidRPr="000B3337" w:rsidRDefault="00D111C3" w:rsidP="009D42D8">
            <w:pPr>
              <w:rPr>
                <w:rFonts w:ascii="Times New Roman" w:hAnsi="Times New Roman"/>
              </w:rPr>
            </w:pPr>
            <w:r w:rsidRPr="000B3337">
              <w:rPr>
                <w:rFonts w:ascii="Times New Roman" w:hAnsi="Times New Roman"/>
              </w:rPr>
              <w:t>K – численность населения города Лыткарино</w:t>
            </w:r>
          </w:p>
        </w:tc>
      </w:tr>
      <w:tr w:rsidR="00D111C3" w:rsidRPr="000B3337" w:rsidTr="009D42D8">
        <w:trPr>
          <w:trHeight w:val="126"/>
        </w:trPr>
        <w:tc>
          <w:tcPr>
            <w:tcW w:w="959" w:type="dxa"/>
          </w:tcPr>
          <w:p w:rsidR="00D111C3" w:rsidRPr="000B3337" w:rsidRDefault="00D111C3" w:rsidP="009D42D8">
            <w:pPr>
              <w:jc w:val="center"/>
              <w:rPr>
                <w:rFonts w:ascii="Times New Roman" w:hAnsi="Times New Roman"/>
              </w:rPr>
            </w:pPr>
            <w:r w:rsidRPr="000B3337">
              <w:rPr>
                <w:rFonts w:ascii="Times New Roman" w:hAnsi="Times New Roman"/>
              </w:rPr>
              <w:t>19.</w:t>
            </w:r>
          </w:p>
        </w:tc>
        <w:tc>
          <w:tcPr>
            <w:tcW w:w="5802" w:type="dxa"/>
          </w:tcPr>
          <w:p w:rsidR="00D111C3" w:rsidRPr="000B3337" w:rsidRDefault="00D111C3" w:rsidP="009D42D8">
            <w:pPr>
              <w:rPr>
                <w:rFonts w:ascii="Times New Roman" w:hAnsi="Times New Roman"/>
              </w:rPr>
            </w:pPr>
            <w:r w:rsidRPr="000B3337">
              <w:rPr>
                <w:rFonts w:ascii="Times New Roman" w:hAnsi="Times New Roman"/>
              </w:rPr>
              <w:t>Доля информации о муниципальных платежах, переданных в ИС УНП МО для взаимодействия с государственной информационной системой о государственных и муниципальных платежах</w:t>
            </w:r>
          </w:p>
        </w:tc>
        <w:tc>
          <w:tcPr>
            <w:tcW w:w="8418" w:type="dxa"/>
          </w:tcPr>
          <w:p w:rsidR="00D111C3" w:rsidRPr="000B3337" w:rsidRDefault="00D111C3" w:rsidP="009D42D8">
            <w:pPr>
              <w:rPr>
                <w:rFonts w:ascii="Times New Roman" w:hAnsi="Times New Roman"/>
              </w:rPr>
            </w:pPr>
            <w:r w:rsidRPr="000B3337">
              <w:rPr>
                <w:rFonts w:ascii="Times New Roman" w:hAnsi="Times New Roman"/>
                <w:lang w:val="en-US"/>
              </w:rPr>
              <w:t>N</w:t>
            </w:r>
            <w:r w:rsidRPr="000B3337">
              <w:rPr>
                <w:rFonts w:ascii="Times New Roman" w:hAnsi="Times New Roman"/>
              </w:rPr>
              <w:t xml:space="preserve">= </w:t>
            </w:r>
            <w:r w:rsidRPr="000B3337">
              <w:rPr>
                <w:rFonts w:ascii="Times New Roman" w:hAnsi="Times New Roman"/>
                <w:lang w:val="en-US"/>
              </w:rPr>
              <w:t>R</w:t>
            </w:r>
            <w:r w:rsidRPr="000B3337">
              <w:rPr>
                <w:rFonts w:ascii="Times New Roman" w:hAnsi="Times New Roman"/>
              </w:rPr>
              <w:t xml:space="preserve"> / </w:t>
            </w:r>
            <w:r w:rsidRPr="000B3337">
              <w:rPr>
                <w:rFonts w:ascii="Times New Roman" w:hAnsi="Times New Roman"/>
                <w:lang w:val="en-US"/>
              </w:rPr>
              <w:t>K</w:t>
            </w:r>
            <w:r w:rsidRPr="000B3337">
              <w:rPr>
                <w:rFonts w:ascii="Times New Roman" w:hAnsi="Times New Roman"/>
              </w:rPr>
              <w:t xml:space="preserve"> * 100%</w:t>
            </w:r>
          </w:p>
          <w:p w:rsidR="00D111C3" w:rsidRPr="000B3337" w:rsidRDefault="00D111C3" w:rsidP="009D42D8">
            <w:pPr>
              <w:rPr>
                <w:rFonts w:ascii="Times New Roman" w:hAnsi="Times New Roman"/>
              </w:rPr>
            </w:pPr>
          </w:p>
          <w:p w:rsidR="00D111C3" w:rsidRPr="000B3337" w:rsidRDefault="00D111C3" w:rsidP="009D42D8">
            <w:pPr>
              <w:rPr>
                <w:rFonts w:ascii="Times New Roman" w:hAnsi="Times New Roman"/>
              </w:rPr>
            </w:pPr>
            <w:r w:rsidRPr="000B3337">
              <w:rPr>
                <w:rFonts w:ascii="Times New Roman" w:hAnsi="Times New Roman"/>
              </w:rPr>
              <w:t>Где:</w:t>
            </w:r>
          </w:p>
          <w:p w:rsidR="00D111C3" w:rsidRPr="000B3337" w:rsidRDefault="00D111C3" w:rsidP="009D42D8">
            <w:pPr>
              <w:rPr>
                <w:rFonts w:ascii="Times New Roman" w:hAnsi="Times New Roman"/>
              </w:rPr>
            </w:pPr>
            <w:r w:rsidRPr="000B3337">
              <w:rPr>
                <w:rFonts w:ascii="Times New Roman" w:hAnsi="Times New Roman"/>
                <w:lang w:val="en-US"/>
              </w:rPr>
              <w:t>N</w:t>
            </w:r>
            <w:r w:rsidRPr="000B3337">
              <w:rPr>
                <w:rFonts w:ascii="Times New Roman" w:hAnsi="Times New Roman"/>
              </w:rPr>
              <w:t xml:space="preserve"> – доля информации о муниципальных платежах, переданных в ИС УНП МО для взаимодействия с государственной информационной системой о государственных и муниципальных платежах;</w:t>
            </w:r>
          </w:p>
          <w:p w:rsidR="00D111C3" w:rsidRPr="000B3337" w:rsidRDefault="00D111C3" w:rsidP="009D42D8">
            <w:pPr>
              <w:rPr>
                <w:rFonts w:ascii="Times New Roman" w:hAnsi="Times New Roman"/>
              </w:rPr>
            </w:pPr>
            <w:r w:rsidRPr="000B3337">
              <w:rPr>
                <w:rFonts w:ascii="Times New Roman" w:hAnsi="Times New Roman"/>
                <w:lang w:val="en-US"/>
              </w:rPr>
              <w:t>R</w:t>
            </w:r>
            <w:r w:rsidRPr="000B3337">
              <w:rPr>
                <w:rFonts w:ascii="Times New Roman" w:hAnsi="Times New Roman"/>
              </w:rPr>
              <w:t xml:space="preserve"> – объем муниципальных платежей ОМСУ города Лыткарино, переданных в ИС УНП МО;</w:t>
            </w:r>
          </w:p>
          <w:p w:rsidR="00D111C3" w:rsidRPr="000B3337" w:rsidRDefault="00D111C3" w:rsidP="009D42D8">
            <w:pPr>
              <w:rPr>
                <w:rFonts w:ascii="Times New Roman" w:hAnsi="Times New Roman"/>
              </w:rPr>
            </w:pPr>
            <w:r w:rsidRPr="000B3337">
              <w:rPr>
                <w:rFonts w:ascii="Times New Roman" w:hAnsi="Times New Roman"/>
                <w:lang w:val="en-US"/>
              </w:rPr>
              <w:t>K</w:t>
            </w:r>
            <w:r w:rsidRPr="000B3337">
              <w:rPr>
                <w:rFonts w:ascii="Times New Roman" w:hAnsi="Times New Roman"/>
              </w:rPr>
              <w:t xml:space="preserve"> – </w:t>
            </w:r>
            <w:proofErr w:type="gramStart"/>
            <w:r w:rsidRPr="000B3337">
              <w:rPr>
                <w:rFonts w:ascii="Times New Roman" w:hAnsi="Times New Roman"/>
              </w:rPr>
              <w:t>общий</w:t>
            </w:r>
            <w:proofErr w:type="gramEnd"/>
            <w:r w:rsidRPr="000B3337">
              <w:rPr>
                <w:rFonts w:ascii="Times New Roman" w:hAnsi="Times New Roman"/>
              </w:rPr>
              <w:t xml:space="preserve"> объем муниципальных платежей ОМСУ города Лыткарино за отчетный период.</w:t>
            </w:r>
          </w:p>
          <w:p w:rsidR="00D111C3" w:rsidRPr="000B3337" w:rsidRDefault="00D111C3" w:rsidP="009D42D8">
            <w:pPr>
              <w:rPr>
                <w:rFonts w:ascii="Times New Roman" w:hAnsi="Times New Roman"/>
              </w:rPr>
            </w:pPr>
          </w:p>
        </w:tc>
      </w:tr>
      <w:tr w:rsidR="00D111C3" w:rsidRPr="000B3337" w:rsidTr="009D42D8">
        <w:trPr>
          <w:trHeight w:val="3660"/>
        </w:trPr>
        <w:tc>
          <w:tcPr>
            <w:tcW w:w="959" w:type="dxa"/>
            <w:tcBorders>
              <w:top w:val="nil"/>
              <w:bottom w:val="single" w:sz="4" w:space="0" w:color="auto"/>
            </w:tcBorders>
          </w:tcPr>
          <w:p w:rsidR="00D111C3" w:rsidRPr="000B3337" w:rsidRDefault="00D111C3" w:rsidP="009D42D8">
            <w:pPr>
              <w:jc w:val="center"/>
              <w:rPr>
                <w:rFonts w:ascii="Times New Roman" w:hAnsi="Times New Roman"/>
              </w:rPr>
            </w:pPr>
            <w:r w:rsidRPr="000B3337">
              <w:rPr>
                <w:rFonts w:ascii="Times New Roman" w:hAnsi="Times New Roman"/>
              </w:rPr>
              <w:t>20.</w:t>
            </w:r>
          </w:p>
        </w:tc>
        <w:tc>
          <w:tcPr>
            <w:tcW w:w="5802" w:type="dxa"/>
            <w:tcBorders>
              <w:bottom w:val="single" w:sz="4" w:space="0" w:color="auto"/>
            </w:tcBorders>
          </w:tcPr>
          <w:p w:rsidR="00D111C3" w:rsidRPr="000B3337" w:rsidRDefault="00D111C3" w:rsidP="009D42D8">
            <w:pPr>
              <w:rPr>
                <w:rFonts w:ascii="Times New Roman" w:hAnsi="Times New Roman"/>
              </w:rPr>
            </w:pPr>
            <w:r w:rsidRPr="000B3337">
              <w:rPr>
                <w:rFonts w:ascii="Times New Roman" w:hAnsi="Times New Roman"/>
              </w:rPr>
              <w:t>Доля общеобразовательных организаций города Лыткарино, оснащенных необходимым количеством комплектов мультимедийного оборудования для использования электронных образовательных ресурсов в учебном процессе в соответствии с установленными требованиями</w:t>
            </w:r>
          </w:p>
        </w:tc>
        <w:tc>
          <w:tcPr>
            <w:tcW w:w="8418" w:type="dxa"/>
            <w:tcBorders>
              <w:bottom w:val="single" w:sz="4" w:space="0" w:color="auto"/>
            </w:tcBorders>
          </w:tcPr>
          <w:p w:rsidR="00D111C3" w:rsidRPr="000B3337" w:rsidRDefault="00D111C3" w:rsidP="009D42D8">
            <w:pPr>
              <w:rPr>
                <w:rFonts w:ascii="Times New Roman" w:hAnsi="Times New Roman"/>
              </w:rPr>
            </w:pPr>
            <w:r w:rsidRPr="000B3337">
              <w:rPr>
                <w:rFonts w:ascii="Times New Roman" w:hAnsi="Times New Roman"/>
                <w:lang w:val="en-US"/>
              </w:rPr>
              <w:t>N</w:t>
            </w:r>
            <w:r w:rsidRPr="000B3337">
              <w:rPr>
                <w:rFonts w:ascii="Times New Roman" w:hAnsi="Times New Roman"/>
              </w:rPr>
              <w:t xml:space="preserve">= </w:t>
            </w:r>
            <w:r w:rsidRPr="000B3337">
              <w:rPr>
                <w:rFonts w:ascii="Times New Roman" w:hAnsi="Times New Roman"/>
                <w:lang w:val="en-US"/>
              </w:rPr>
              <w:t>R</w:t>
            </w:r>
            <w:r w:rsidRPr="000B3337">
              <w:rPr>
                <w:rFonts w:ascii="Times New Roman" w:hAnsi="Times New Roman"/>
              </w:rPr>
              <w:t xml:space="preserve"> / </w:t>
            </w:r>
            <w:r w:rsidRPr="000B3337">
              <w:rPr>
                <w:rFonts w:ascii="Times New Roman" w:hAnsi="Times New Roman"/>
                <w:lang w:val="en-US"/>
              </w:rPr>
              <w:t>K</w:t>
            </w:r>
            <w:r w:rsidRPr="000B3337">
              <w:rPr>
                <w:rFonts w:ascii="Times New Roman" w:hAnsi="Times New Roman"/>
              </w:rPr>
              <w:t xml:space="preserve"> * 100%</w:t>
            </w:r>
          </w:p>
          <w:p w:rsidR="00D111C3" w:rsidRPr="000B3337" w:rsidRDefault="00D111C3" w:rsidP="009D42D8">
            <w:pPr>
              <w:rPr>
                <w:rFonts w:ascii="Times New Roman" w:hAnsi="Times New Roman"/>
              </w:rPr>
            </w:pPr>
          </w:p>
          <w:p w:rsidR="00D111C3" w:rsidRPr="000B3337" w:rsidRDefault="00D111C3" w:rsidP="009D42D8">
            <w:pPr>
              <w:rPr>
                <w:rFonts w:ascii="Times New Roman" w:hAnsi="Times New Roman"/>
              </w:rPr>
            </w:pPr>
            <w:r w:rsidRPr="000B3337">
              <w:rPr>
                <w:rFonts w:ascii="Times New Roman" w:hAnsi="Times New Roman"/>
              </w:rPr>
              <w:t>Где:</w:t>
            </w:r>
          </w:p>
          <w:p w:rsidR="00D111C3" w:rsidRPr="000B3337" w:rsidRDefault="00D111C3" w:rsidP="009D42D8">
            <w:pPr>
              <w:rPr>
                <w:rFonts w:ascii="Times New Roman" w:hAnsi="Times New Roman"/>
              </w:rPr>
            </w:pPr>
            <w:r w:rsidRPr="000B3337">
              <w:rPr>
                <w:rFonts w:ascii="Times New Roman" w:hAnsi="Times New Roman"/>
                <w:lang w:val="en-US"/>
              </w:rPr>
              <w:t>N</w:t>
            </w:r>
            <w:r w:rsidRPr="000B3337">
              <w:rPr>
                <w:rFonts w:ascii="Times New Roman" w:hAnsi="Times New Roman"/>
              </w:rPr>
              <w:t xml:space="preserve"> – доля общеобразовательных организаций города Лыткарино, оснащенных необходимым количеством комплектов мультимедийного оборудования для использования электронных образовательных ресурсов в учебном процессе в соответствии с установленными требованиями;</w:t>
            </w:r>
          </w:p>
          <w:p w:rsidR="00D111C3" w:rsidRPr="000B3337" w:rsidRDefault="00D111C3" w:rsidP="009D42D8">
            <w:pPr>
              <w:rPr>
                <w:rFonts w:ascii="Times New Roman" w:hAnsi="Times New Roman"/>
              </w:rPr>
            </w:pPr>
            <w:r w:rsidRPr="000B3337">
              <w:rPr>
                <w:rFonts w:ascii="Times New Roman" w:hAnsi="Times New Roman"/>
                <w:lang w:val="en-US"/>
              </w:rPr>
              <w:t>R</w:t>
            </w:r>
            <w:r w:rsidRPr="000B3337">
              <w:rPr>
                <w:rFonts w:ascii="Times New Roman" w:hAnsi="Times New Roman"/>
              </w:rPr>
              <w:t xml:space="preserve"> – число общеобразовательных организаций города Лыткарино, оснащенных необходимым количеством комплектов мультимедийного оборудования для использования электронных образовательных ресурсов в учебном процессе в соответствии с установленными требованиями;</w:t>
            </w:r>
          </w:p>
          <w:p w:rsidR="00D111C3" w:rsidRPr="000B3337" w:rsidRDefault="00D111C3" w:rsidP="009D42D8">
            <w:pPr>
              <w:rPr>
                <w:rFonts w:ascii="Times New Roman" w:hAnsi="Times New Roman"/>
              </w:rPr>
            </w:pPr>
            <w:r w:rsidRPr="000B3337">
              <w:rPr>
                <w:rFonts w:ascii="Times New Roman" w:hAnsi="Times New Roman"/>
                <w:lang w:val="en-US"/>
              </w:rPr>
              <w:t>K</w:t>
            </w:r>
            <w:r w:rsidRPr="000B3337">
              <w:rPr>
                <w:rFonts w:ascii="Times New Roman" w:hAnsi="Times New Roman"/>
              </w:rPr>
              <w:t xml:space="preserve"> – </w:t>
            </w:r>
            <w:proofErr w:type="gramStart"/>
            <w:r w:rsidRPr="000B3337">
              <w:rPr>
                <w:rFonts w:ascii="Times New Roman" w:hAnsi="Times New Roman"/>
              </w:rPr>
              <w:t>общее</w:t>
            </w:r>
            <w:proofErr w:type="gramEnd"/>
            <w:r w:rsidRPr="000B3337">
              <w:rPr>
                <w:rFonts w:ascii="Times New Roman" w:hAnsi="Times New Roman"/>
              </w:rPr>
              <w:t xml:space="preserve"> число общеобразовательных организаций города Лыткарино.</w:t>
            </w:r>
          </w:p>
          <w:p w:rsidR="00D111C3" w:rsidRPr="000B3337" w:rsidRDefault="00D111C3" w:rsidP="009D42D8">
            <w:pPr>
              <w:rPr>
                <w:rFonts w:ascii="Times New Roman" w:hAnsi="Times New Roman"/>
              </w:rPr>
            </w:pPr>
          </w:p>
        </w:tc>
      </w:tr>
      <w:tr w:rsidR="00D111C3" w:rsidRPr="000B3337" w:rsidTr="009D42D8">
        <w:trPr>
          <w:trHeight w:val="841"/>
        </w:trPr>
        <w:tc>
          <w:tcPr>
            <w:tcW w:w="959" w:type="dxa"/>
            <w:tcBorders>
              <w:top w:val="single" w:sz="4" w:space="0" w:color="auto"/>
            </w:tcBorders>
          </w:tcPr>
          <w:p w:rsidR="00D111C3" w:rsidRPr="000B3337" w:rsidRDefault="00D111C3" w:rsidP="009D42D8">
            <w:pPr>
              <w:jc w:val="center"/>
              <w:rPr>
                <w:rFonts w:ascii="Times New Roman" w:hAnsi="Times New Roman"/>
              </w:rPr>
            </w:pPr>
            <w:r w:rsidRPr="000B3337">
              <w:rPr>
                <w:rFonts w:ascii="Times New Roman" w:hAnsi="Times New Roman"/>
              </w:rPr>
              <w:lastRenderedPageBreak/>
              <w:t>21.</w:t>
            </w:r>
          </w:p>
        </w:tc>
        <w:tc>
          <w:tcPr>
            <w:tcW w:w="5802" w:type="dxa"/>
            <w:tcBorders>
              <w:top w:val="single" w:sz="4" w:space="0" w:color="auto"/>
            </w:tcBorders>
          </w:tcPr>
          <w:p w:rsidR="00D111C3" w:rsidRPr="000B3337" w:rsidRDefault="00D111C3" w:rsidP="009D42D8">
            <w:pPr>
              <w:rPr>
                <w:rFonts w:ascii="Times New Roman" w:hAnsi="Times New Roman"/>
              </w:rPr>
            </w:pPr>
            <w:r w:rsidRPr="000B3337">
              <w:rPr>
                <w:rFonts w:ascii="Times New Roman" w:hAnsi="Times New Roman"/>
              </w:rPr>
              <w:t>Доля муниципальных организаций дошкольного образования и муниципальных общеобразовательных организаций  города Лыткарино, подключенных к сети Интернет на скорости:</w:t>
            </w:r>
          </w:p>
          <w:p w:rsidR="00D111C3" w:rsidRPr="000B3337" w:rsidRDefault="00D111C3" w:rsidP="009D42D8">
            <w:pPr>
              <w:rPr>
                <w:rFonts w:ascii="Times New Roman" w:hAnsi="Times New Roman"/>
              </w:rPr>
            </w:pPr>
            <w:r w:rsidRPr="000B3337">
              <w:rPr>
                <w:rFonts w:ascii="Times New Roman" w:hAnsi="Times New Roman"/>
              </w:rPr>
              <w:t>для организаций дошкольного образования - не менее 2 Мбит/</w:t>
            </w:r>
            <w:proofErr w:type="gramStart"/>
            <w:r w:rsidRPr="000B3337">
              <w:rPr>
                <w:rFonts w:ascii="Times New Roman" w:hAnsi="Times New Roman"/>
              </w:rPr>
              <w:t>с</w:t>
            </w:r>
            <w:proofErr w:type="gramEnd"/>
            <w:r w:rsidRPr="000B3337">
              <w:rPr>
                <w:rFonts w:ascii="Times New Roman" w:hAnsi="Times New Roman"/>
              </w:rPr>
              <w:t>;</w:t>
            </w:r>
          </w:p>
          <w:p w:rsidR="00D111C3" w:rsidRPr="000B3337" w:rsidRDefault="00D111C3" w:rsidP="009D42D8">
            <w:pPr>
              <w:rPr>
                <w:rFonts w:ascii="Times New Roman" w:hAnsi="Times New Roman"/>
              </w:rPr>
            </w:pPr>
            <w:r w:rsidRPr="000B3337">
              <w:rPr>
                <w:rFonts w:ascii="Times New Roman" w:hAnsi="Times New Roman"/>
              </w:rPr>
              <w:t>для общеобразовательных организаций, расположенных в городских поселениях, - не менее 10 Мбит/</w:t>
            </w:r>
            <w:proofErr w:type="gramStart"/>
            <w:r w:rsidRPr="000B3337">
              <w:rPr>
                <w:rFonts w:ascii="Times New Roman" w:hAnsi="Times New Roman"/>
              </w:rPr>
              <w:t>с</w:t>
            </w:r>
            <w:proofErr w:type="gramEnd"/>
            <w:r w:rsidRPr="000B3337">
              <w:rPr>
                <w:rFonts w:ascii="Times New Roman" w:hAnsi="Times New Roman"/>
              </w:rPr>
              <w:t>;</w:t>
            </w:r>
          </w:p>
          <w:p w:rsidR="00D111C3" w:rsidRPr="000B3337" w:rsidRDefault="00D111C3" w:rsidP="009D42D8">
            <w:pPr>
              <w:rPr>
                <w:rFonts w:ascii="Times New Roman" w:hAnsi="Times New Roman"/>
              </w:rPr>
            </w:pPr>
            <w:r w:rsidRPr="000B3337">
              <w:rPr>
                <w:rFonts w:ascii="Times New Roman" w:hAnsi="Times New Roman"/>
              </w:rPr>
              <w:t>для общеобразовательных организаций, расположенные в сельских поселениях, - не менее 2 Мбит/</w:t>
            </w:r>
            <w:proofErr w:type="gramStart"/>
            <w:r w:rsidRPr="000B3337">
              <w:rPr>
                <w:rFonts w:ascii="Times New Roman" w:hAnsi="Times New Roman"/>
              </w:rPr>
              <w:t>с</w:t>
            </w:r>
            <w:proofErr w:type="gramEnd"/>
          </w:p>
        </w:tc>
        <w:tc>
          <w:tcPr>
            <w:tcW w:w="8418" w:type="dxa"/>
            <w:tcBorders>
              <w:top w:val="single" w:sz="4" w:space="0" w:color="auto"/>
            </w:tcBorders>
          </w:tcPr>
          <w:p w:rsidR="00D111C3" w:rsidRPr="000B3337" w:rsidRDefault="00D111C3" w:rsidP="009D42D8">
            <w:pPr>
              <w:spacing w:before="20" w:after="20"/>
              <w:jc w:val="both"/>
              <w:rPr>
                <w:rFonts w:ascii="Times New Roman" w:eastAsiaTheme="minorEastAsia" w:hAnsi="Times New Roman"/>
              </w:rPr>
            </w:pPr>
            <w:r w:rsidRPr="000B3337">
              <w:rPr>
                <w:rFonts w:ascii="Times New Roman" w:eastAsiaTheme="minorEastAsia" w:hAnsi="Times New Roman"/>
                <w:lang w:val="en-US"/>
              </w:rPr>
              <w:t>N</w:t>
            </w:r>
            <w:r w:rsidRPr="000B3337">
              <w:rPr>
                <w:rFonts w:ascii="Times New Roman" w:eastAsiaTheme="minorEastAsia" w:hAnsi="Times New Roman"/>
              </w:rPr>
              <w:t>=</w:t>
            </w:r>
            <w:r w:rsidRPr="000B3337">
              <w:rPr>
                <w:rFonts w:ascii="Times New Roman" w:eastAsiaTheme="minorEastAsia" w:hAnsi="Times New Roman"/>
                <w:lang w:val="en-US"/>
              </w:rPr>
              <w:t>R</w:t>
            </w:r>
            <w:r w:rsidRPr="000B3337">
              <w:rPr>
                <w:rFonts w:ascii="Times New Roman" w:eastAsiaTheme="minorEastAsia" w:hAnsi="Times New Roman"/>
              </w:rPr>
              <w:t xml:space="preserve"> / </w:t>
            </w:r>
            <w:r w:rsidRPr="000B3337">
              <w:rPr>
                <w:rFonts w:ascii="Times New Roman" w:eastAsiaTheme="minorEastAsia" w:hAnsi="Times New Roman"/>
                <w:lang w:val="en-US"/>
              </w:rPr>
              <w:t>K</w:t>
            </w:r>
            <w:r w:rsidRPr="000B3337">
              <w:rPr>
                <w:rFonts w:ascii="Times New Roman" w:eastAsiaTheme="minorEastAsia" w:hAnsi="Times New Roman"/>
              </w:rPr>
              <w:t xml:space="preserve"> *100%</w:t>
            </w:r>
          </w:p>
          <w:p w:rsidR="00D111C3" w:rsidRPr="000B3337" w:rsidRDefault="00D111C3" w:rsidP="009D42D8">
            <w:pPr>
              <w:spacing w:before="20" w:after="20"/>
              <w:jc w:val="both"/>
              <w:rPr>
                <w:rFonts w:ascii="Times New Roman" w:eastAsiaTheme="minorEastAsia" w:hAnsi="Times New Roman"/>
              </w:rPr>
            </w:pPr>
          </w:p>
          <w:p w:rsidR="00D111C3" w:rsidRPr="000B3337" w:rsidRDefault="00D111C3" w:rsidP="009D42D8">
            <w:pPr>
              <w:spacing w:before="20" w:after="20"/>
              <w:jc w:val="both"/>
              <w:rPr>
                <w:rFonts w:ascii="Times New Roman" w:hAnsi="Times New Roman"/>
              </w:rPr>
            </w:pPr>
            <w:r w:rsidRPr="000B3337">
              <w:rPr>
                <w:rFonts w:ascii="Times New Roman" w:hAnsi="Times New Roman"/>
              </w:rPr>
              <w:t>Где:</w:t>
            </w:r>
            <w:r w:rsidRPr="000B3337">
              <w:rPr>
                <w:rFonts w:ascii="Times New Roman" w:hAnsi="Times New Roman"/>
              </w:rPr>
              <w:br/>
            </w:r>
            <w:r w:rsidRPr="000B3337">
              <w:rPr>
                <w:rFonts w:ascii="Times New Roman" w:hAnsi="Times New Roman"/>
                <w:lang w:val="en-US"/>
              </w:rPr>
              <w:t>N</w:t>
            </w:r>
            <w:r w:rsidRPr="000B3337">
              <w:rPr>
                <w:rFonts w:ascii="Times New Roman" w:hAnsi="Times New Roman"/>
              </w:rPr>
              <w:t xml:space="preserve"> – доля общеобразовательных организаций города Лыткарино, оснащенных необходимым количеством комплектов мультимедийного оборудования для использования электронных образовательных ресурсов в учебном процессе в соответствии с установленными требованиями;</w:t>
            </w:r>
          </w:p>
          <w:p w:rsidR="00D111C3" w:rsidRPr="000B3337" w:rsidRDefault="00D111C3" w:rsidP="009D42D8">
            <w:pPr>
              <w:spacing w:before="20" w:after="20"/>
              <w:rPr>
                <w:rFonts w:ascii="Times New Roman" w:hAnsi="Times New Roman"/>
              </w:rPr>
            </w:pPr>
            <w:r w:rsidRPr="000B3337">
              <w:rPr>
                <w:rFonts w:ascii="Times New Roman" w:hAnsi="Times New Roman"/>
              </w:rPr>
              <w:t>R – число общеобразовательных организаций города Лыткарино, оснащенных необходимым количеством комплектов мультимедийного оборудования для использования электронных образовательных ресурсов в учебном процессе в соответствии с установленными требованиями;</w:t>
            </w:r>
          </w:p>
          <w:p w:rsidR="00D111C3" w:rsidRPr="000B3337" w:rsidRDefault="00D111C3" w:rsidP="009D42D8">
            <w:pPr>
              <w:rPr>
                <w:rFonts w:ascii="Times New Roman" w:hAnsi="Times New Roman"/>
              </w:rPr>
            </w:pPr>
            <w:r w:rsidRPr="000B3337">
              <w:rPr>
                <w:rFonts w:ascii="Times New Roman" w:hAnsi="Times New Roman"/>
              </w:rPr>
              <w:t>K – общее число общеобразовательных организаций города Лыткарино</w:t>
            </w:r>
          </w:p>
        </w:tc>
      </w:tr>
    </w:tbl>
    <w:p w:rsidR="00A9468F" w:rsidRPr="000B3337" w:rsidRDefault="00A9468F" w:rsidP="00A9468F">
      <w:pPr>
        <w:ind w:left="11328" w:firstLine="851"/>
        <w:rPr>
          <w:rFonts w:ascii="Times New Roman" w:eastAsia="Calibri" w:hAnsi="Times New Roman"/>
          <w:sz w:val="28"/>
          <w:szCs w:val="28"/>
        </w:rPr>
      </w:pPr>
    </w:p>
    <w:p w:rsidR="00A9468F" w:rsidRPr="000B3337" w:rsidRDefault="00A9468F" w:rsidP="00A9468F">
      <w:pPr>
        <w:ind w:left="11328" w:firstLine="851"/>
        <w:rPr>
          <w:rFonts w:ascii="Times New Roman" w:eastAsia="Calibri" w:hAnsi="Times New Roman"/>
          <w:sz w:val="28"/>
          <w:szCs w:val="28"/>
        </w:rPr>
      </w:pPr>
    </w:p>
    <w:p w:rsidR="00936CF6" w:rsidRPr="000B3337" w:rsidRDefault="00936CF6" w:rsidP="00A9468F">
      <w:pPr>
        <w:ind w:left="11328" w:firstLine="851"/>
        <w:rPr>
          <w:rFonts w:ascii="Times New Roman" w:eastAsia="Calibri" w:hAnsi="Times New Roman"/>
          <w:sz w:val="28"/>
          <w:szCs w:val="28"/>
        </w:rPr>
        <w:sectPr w:rsidR="00936CF6" w:rsidRPr="000B3337" w:rsidSect="00936CF6">
          <w:pgSz w:w="11906" w:h="16838" w:code="9"/>
          <w:pgMar w:top="567" w:right="709" w:bottom="1134" w:left="1418" w:header="709" w:footer="709" w:gutter="0"/>
          <w:cols w:space="708"/>
          <w:docGrid w:linePitch="360"/>
        </w:sectPr>
      </w:pPr>
    </w:p>
    <w:p w:rsidR="00A9468F" w:rsidRPr="000B3337" w:rsidRDefault="00A9468F" w:rsidP="00D111C3">
      <w:pPr>
        <w:pStyle w:val="a3"/>
        <w:widowControl w:val="0"/>
        <w:numPr>
          <w:ilvl w:val="0"/>
          <w:numId w:val="24"/>
        </w:numPr>
        <w:autoSpaceDE w:val="0"/>
        <w:autoSpaceDN w:val="0"/>
        <w:adjustRightInd w:val="0"/>
        <w:jc w:val="center"/>
        <w:outlineLvl w:val="2"/>
        <w:rPr>
          <w:rFonts w:ascii="Times New Roman" w:hAnsi="Times New Roman"/>
          <w:b/>
        </w:rPr>
      </w:pPr>
      <w:r w:rsidRPr="000B3337">
        <w:rPr>
          <w:rFonts w:ascii="Times New Roman" w:hAnsi="Times New Roman"/>
          <w:b/>
        </w:rPr>
        <w:lastRenderedPageBreak/>
        <w:t>Перечень мероприятий подпрограммы «Информационно-коммуникационные технологии»</w:t>
      </w:r>
    </w:p>
    <w:tbl>
      <w:tblPr>
        <w:tblStyle w:val="a8"/>
        <w:tblW w:w="15656" w:type="dxa"/>
        <w:tblInd w:w="-176" w:type="dxa"/>
        <w:tblLayout w:type="fixed"/>
        <w:tblLook w:val="04A0" w:firstRow="1" w:lastRow="0" w:firstColumn="1" w:lastColumn="0" w:noHBand="0" w:noVBand="1"/>
      </w:tblPr>
      <w:tblGrid>
        <w:gridCol w:w="426"/>
        <w:gridCol w:w="1985"/>
        <w:gridCol w:w="1842"/>
        <w:gridCol w:w="1276"/>
        <w:gridCol w:w="1418"/>
        <w:gridCol w:w="992"/>
        <w:gridCol w:w="63"/>
        <w:gridCol w:w="787"/>
        <w:gridCol w:w="851"/>
        <w:gridCol w:w="79"/>
        <w:gridCol w:w="879"/>
        <w:gridCol w:w="34"/>
        <w:gridCol w:w="851"/>
        <w:gridCol w:w="176"/>
        <w:gridCol w:w="816"/>
        <w:gridCol w:w="1828"/>
        <w:gridCol w:w="15"/>
        <w:gridCol w:w="1308"/>
        <w:gridCol w:w="15"/>
        <w:gridCol w:w="15"/>
      </w:tblGrid>
      <w:tr w:rsidR="00986CA0" w:rsidRPr="000B3337" w:rsidTr="0075326E">
        <w:trPr>
          <w:gridAfter w:val="1"/>
          <w:wAfter w:w="15" w:type="dxa"/>
          <w:trHeight w:val="345"/>
        </w:trPr>
        <w:tc>
          <w:tcPr>
            <w:tcW w:w="426" w:type="dxa"/>
            <w:vMerge w:val="restart"/>
          </w:tcPr>
          <w:p w:rsidR="00986CA0" w:rsidRPr="000B3337" w:rsidRDefault="00986CA0" w:rsidP="00A9468F">
            <w:pPr>
              <w:rPr>
                <w:rFonts w:ascii="Times New Roman" w:hAnsi="Times New Roman"/>
                <w:sz w:val="20"/>
                <w:szCs w:val="20"/>
              </w:rPr>
            </w:pPr>
            <w:r w:rsidRPr="000B3337">
              <w:rPr>
                <w:rFonts w:ascii="Times New Roman" w:hAnsi="Times New Roman"/>
                <w:sz w:val="20"/>
                <w:szCs w:val="20"/>
              </w:rPr>
              <w:t>№</w:t>
            </w:r>
          </w:p>
          <w:p w:rsidR="00986CA0" w:rsidRPr="000B3337" w:rsidRDefault="00986CA0" w:rsidP="00D111C3">
            <w:pPr>
              <w:ind w:right="-108"/>
              <w:rPr>
                <w:rFonts w:ascii="Times New Roman" w:hAnsi="Times New Roman"/>
                <w:sz w:val="20"/>
                <w:szCs w:val="20"/>
              </w:rPr>
            </w:pPr>
            <w:proofErr w:type="gramStart"/>
            <w:r w:rsidRPr="000B3337">
              <w:rPr>
                <w:rFonts w:ascii="Times New Roman" w:hAnsi="Times New Roman"/>
                <w:sz w:val="20"/>
                <w:szCs w:val="20"/>
              </w:rPr>
              <w:t>п</w:t>
            </w:r>
            <w:proofErr w:type="gramEnd"/>
            <w:r w:rsidRPr="000B3337">
              <w:rPr>
                <w:rFonts w:ascii="Times New Roman" w:hAnsi="Times New Roman"/>
                <w:sz w:val="20"/>
                <w:szCs w:val="20"/>
              </w:rPr>
              <w:t>/п</w:t>
            </w:r>
          </w:p>
        </w:tc>
        <w:tc>
          <w:tcPr>
            <w:tcW w:w="1985" w:type="dxa"/>
            <w:vMerge w:val="restart"/>
          </w:tcPr>
          <w:p w:rsidR="00986CA0" w:rsidRPr="000B3337" w:rsidRDefault="00986CA0" w:rsidP="00A9468F">
            <w:pPr>
              <w:rPr>
                <w:rFonts w:ascii="Times New Roman" w:hAnsi="Times New Roman"/>
                <w:sz w:val="20"/>
                <w:szCs w:val="20"/>
              </w:rPr>
            </w:pPr>
            <w:r w:rsidRPr="000B3337">
              <w:rPr>
                <w:rFonts w:ascii="Times New Roman" w:hAnsi="Times New Roman"/>
                <w:sz w:val="20"/>
                <w:szCs w:val="20"/>
              </w:rPr>
              <w:t>Мероприятия  по реализации подпрограммы</w:t>
            </w:r>
          </w:p>
        </w:tc>
        <w:tc>
          <w:tcPr>
            <w:tcW w:w="1842" w:type="dxa"/>
            <w:vMerge w:val="restart"/>
          </w:tcPr>
          <w:p w:rsidR="00986CA0" w:rsidRPr="000B3337" w:rsidRDefault="00986CA0" w:rsidP="00A9468F">
            <w:pPr>
              <w:rPr>
                <w:rFonts w:ascii="Times New Roman" w:hAnsi="Times New Roman"/>
                <w:sz w:val="20"/>
                <w:szCs w:val="20"/>
              </w:rPr>
            </w:pPr>
            <w:r w:rsidRPr="000B3337">
              <w:rPr>
                <w:rFonts w:ascii="Times New Roman" w:hAnsi="Times New Roman"/>
                <w:sz w:val="20"/>
                <w:szCs w:val="20"/>
              </w:rPr>
              <w:t>Перечень стандартных процедур, обеспечивающих выполнение мероприятия с указанием предельных сроков их исполнения</w:t>
            </w:r>
          </w:p>
        </w:tc>
        <w:tc>
          <w:tcPr>
            <w:tcW w:w="1276" w:type="dxa"/>
            <w:vMerge w:val="restart"/>
          </w:tcPr>
          <w:p w:rsidR="00986CA0" w:rsidRPr="000B3337" w:rsidRDefault="00986CA0" w:rsidP="00A9468F">
            <w:pPr>
              <w:rPr>
                <w:rFonts w:ascii="Times New Roman" w:hAnsi="Times New Roman"/>
                <w:sz w:val="20"/>
                <w:szCs w:val="20"/>
              </w:rPr>
            </w:pPr>
            <w:r w:rsidRPr="000B3337">
              <w:rPr>
                <w:rFonts w:ascii="Times New Roman" w:hAnsi="Times New Roman"/>
                <w:sz w:val="20"/>
                <w:szCs w:val="20"/>
              </w:rPr>
              <w:t>Источники финансирования</w:t>
            </w:r>
          </w:p>
        </w:tc>
        <w:tc>
          <w:tcPr>
            <w:tcW w:w="1418" w:type="dxa"/>
            <w:vMerge w:val="restart"/>
          </w:tcPr>
          <w:p w:rsidR="00986CA0" w:rsidRPr="000B3337" w:rsidRDefault="00986CA0" w:rsidP="00A9468F">
            <w:pPr>
              <w:rPr>
                <w:rFonts w:ascii="Times New Roman" w:hAnsi="Times New Roman"/>
                <w:sz w:val="20"/>
                <w:szCs w:val="20"/>
              </w:rPr>
            </w:pPr>
            <w:r w:rsidRPr="000B3337">
              <w:rPr>
                <w:rFonts w:ascii="Times New Roman" w:hAnsi="Times New Roman"/>
                <w:sz w:val="20"/>
                <w:szCs w:val="20"/>
              </w:rPr>
              <w:t>Срок исполнения мероприятия</w:t>
            </w:r>
          </w:p>
        </w:tc>
        <w:tc>
          <w:tcPr>
            <w:tcW w:w="992" w:type="dxa"/>
            <w:vMerge w:val="restart"/>
          </w:tcPr>
          <w:p w:rsidR="00986CA0" w:rsidRPr="000B3337" w:rsidRDefault="00986CA0" w:rsidP="00A9468F">
            <w:pPr>
              <w:rPr>
                <w:rFonts w:ascii="Times New Roman" w:hAnsi="Times New Roman"/>
                <w:sz w:val="20"/>
                <w:szCs w:val="20"/>
              </w:rPr>
            </w:pPr>
            <w:r w:rsidRPr="000B3337">
              <w:rPr>
                <w:rFonts w:ascii="Times New Roman" w:hAnsi="Times New Roman"/>
                <w:sz w:val="20"/>
                <w:szCs w:val="20"/>
              </w:rPr>
              <w:t>Всего (тыс. рублей)</w:t>
            </w:r>
          </w:p>
        </w:tc>
        <w:tc>
          <w:tcPr>
            <w:tcW w:w="4536" w:type="dxa"/>
            <w:gridSpan w:val="9"/>
          </w:tcPr>
          <w:p w:rsidR="00986CA0" w:rsidRPr="000B3337" w:rsidRDefault="00986CA0" w:rsidP="00D111C3">
            <w:pPr>
              <w:jc w:val="center"/>
              <w:rPr>
                <w:rFonts w:ascii="Times New Roman" w:hAnsi="Times New Roman"/>
                <w:sz w:val="20"/>
                <w:szCs w:val="20"/>
              </w:rPr>
            </w:pPr>
            <w:r w:rsidRPr="000B3337">
              <w:rPr>
                <w:rFonts w:ascii="Times New Roman" w:hAnsi="Times New Roman"/>
                <w:sz w:val="20"/>
                <w:szCs w:val="20"/>
              </w:rPr>
              <w:t>Объем финансирования по годам</w:t>
            </w:r>
          </w:p>
          <w:p w:rsidR="00986CA0" w:rsidRPr="000B3337" w:rsidRDefault="00986CA0" w:rsidP="00D111C3">
            <w:pPr>
              <w:jc w:val="center"/>
              <w:rPr>
                <w:rFonts w:ascii="Times New Roman" w:hAnsi="Times New Roman"/>
                <w:sz w:val="20"/>
                <w:szCs w:val="20"/>
              </w:rPr>
            </w:pPr>
            <w:r w:rsidRPr="000B3337">
              <w:rPr>
                <w:rFonts w:ascii="Times New Roman" w:hAnsi="Times New Roman"/>
                <w:sz w:val="20"/>
                <w:szCs w:val="20"/>
              </w:rPr>
              <w:t>(тыс. рублей)</w:t>
            </w:r>
          </w:p>
        </w:tc>
        <w:tc>
          <w:tcPr>
            <w:tcW w:w="1828" w:type="dxa"/>
          </w:tcPr>
          <w:p w:rsidR="00986CA0" w:rsidRPr="000B3337" w:rsidRDefault="00986CA0" w:rsidP="00A9468F">
            <w:pPr>
              <w:rPr>
                <w:rFonts w:ascii="Times New Roman" w:hAnsi="Times New Roman"/>
                <w:sz w:val="20"/>
                <w:szCs w:val="20"/>
              </w:rPr>
            </w:pPr>
            <w:proofErr w:type="gramStart"/>
            <w:r w:rsidRPr="000B3337">
              <w:rPr>
                <w:rFonts w:ascii="Times New Roman" w:hAnsi="Times New Roman"/>
                <w:sz w:val="20"/>
                <w:szCs w:val="20"/>
              </w:rPr>
              <w:t>Ответственный</w:t>
            </w:r>
            <w:proofErr w:type="gramEnd"/>
            <w:r w:rsidRPr="000B3337">
              <w:rPr>
                <w:rFonts w:ascii="Times New Roman" w:hAnsi="Times New Roman"/>
                <w:sz w:val="20"/>
                <w:szCs w:val="20"/>
              </w:rPr>
              <w:t xml:space="preserve"> за выполнение</w:t>
            </w:r>
          </w:p>
          <w:p w:rsidR="00986CA0" w:rsidRPr="000B3337" w:rsidRDefault="00986CA0" w:rsidP="00A9468F">
            <w:pPr>
              <w:rPr>
                <w:rFonts w:ascii="Times New Roman" w:hAnsi="Times New Roman"/>
                <w:sz w:val="20"/>
                <w:szCs w:val="20"/>
              </w:rPr>
            </w:pPr>
            <w:r w:rsidRPr="000B3337">
              <w:rPr>
                <w:rFonts w:ascii="Times New Roman" w:hAnsi="Times New Roman"/>
                <w:sz w:val="20"/>
                <w:szCs w:val="20"/>
              </w:rPr>
              <w:t>мероприятия подпрограммы</w:t>
            </w:r>
          </w:p>
        </w:tc>
        <w:tc>
          <w:tcPr>
            <w:tcW w:w="1338" w:type="dxa"/>
            <w:gridSpan w:val="3"/>
          </w:tcPr>
          <w:p w:rsidR="00986CA0" w:rsidRPr="000B3337" w:rsidRDefault="00986CA0" w:rsidP="00A9468F">
            <w:pPr>
              <w:rPr>
                <w:rFonts w:ascii="Times New Roman" w:hAnsi="Times New Roman"/>
                <w:sz w:val="20"/>
                <w:szCs w:val="20"/>
              </w:rPr>
            </w:pPr>
            <w:r w:rsidRPr="000B3337">
              <w:rPr>
                <w:rFonts w:ascii="Times New Roman" w:hAnsi="Times New Roman"/>
                <w:sz w:val="20"/>
                <w:szCs w:val="20"/>
              </w:rPr>
              <w:t>Результаты выполнения мероприятий подпрограммы</w:t>
            </w:r>
          </w:p>
        </w:tc>
      </w:tr>
      <w:tr w:rsidR="00986CA0" w:rsidRPr="000B3337" w:rsidTr="0075326E">
        <w:trPr>
          <w:gridAfter w:val="1"/>
          <w:wAfter w:w="15" w:type="dxa"/>
          <w:trHeight w:val="1512"/>
        </w:trPr>
        <w:tc>
          <w:tcPr>
            <w:tcW w:w="426" w:type="dxa"/>
            <w:vMerge/>
          </w:tcPr>
          <w:p w:rsidR="00986CA0" w:rsidRPr="000B3337" w:rsidRDefault="00986CA0" w:rsidP="00A9468F">
            <w:pPr>
              <w:rPr>
                <w:rFonts w:ascii="Times New Roman" w:hAnsi="Times New Roman"/>
                <w:sz w:val="20"/>
                <w:szCs w:val="20"/>
              </w:rPr>
            </w:pPr>
          </w:p>
        </w:tc>
        <w:tc>
          <w:tcPr>
            <w:tcW w:w="1985" w:type="dxa"/>
            <w:vMerge/>
          </w:tcPr>
          <w:p w:rsidR="00986CA0" w:rsidRPr="000B3337" w:rsidRDefault="00986CA0" w:rsidP="00A9468F">
            <w:pPr>
              <w:rPr>
                <w:rFonts w:ascii="Times New Roman" w:hAnsi="Times New Roman"/>
                <w:sz w:val="20"/>
                <w:szCs w:val="20"/>
              </w:rPr>
            </w:pPr>
          </w:p>
        </w:tc>
        <w:tc>
          <w:tcPr>
            <w:tcW w:w="1842" w:type="dxa"/>
            <w:vMerge/>
          </w:tcPr>
          <w:p w:rsidR="00986CA0" w:rsidRPr="000B3337" w:rsidRDefault="00986CA0" w:rsidP="00A9468F">
            <w:pPr>
              <w:rPr>
                <w:rFonts w:ascii="Times New Roman" w:hAnsi="Times New Roman"/>
                <w:sz w:val="20"/>
                <w:szCs w:val="20"/>
              </w:rPr>
            </w:pPr>
          </w:p>
        </w:tc>
        <w:tc>
          <w:tcPr>
            <w:tcW w:w="1276" w:type="dxa"/>
            <w:vMerge/>
          </w:tcPr>
          <w:p w:rsidR="00986CA0" w:rsidRPr="000B3337" w:rsidRDefault="00986CA0" w:rsidP="00A9468F">
            <w:pPr>
              <w:rPr>
                <w:rFonts w:ascii="Times New Roman" w:hAnsi="Times New Roman"/>
                <w:sz w:val="20"/>
                <w:szCs w:val="20"/>
              </w:rPr>
            </w:pPr>
          </w:p>
        </w:tc>
        <w:tc>
          <w:tcPr>
            <w:tcW w:w="1418" w:type="dxa"/>
            <w:vMerge/>
          </w:tcPr>
          <w:p w:rsidR="00986CA0" w:rsidRPr="000B3337" w:rsidRDefault="00986CA0" w:rsidP="00A9468F">
            <w:pPr>
              <w:rPr>
                <w:rFonts w:ascii="Times New Roman" w:hAnsi="Times New Roman"/>
                <w:sz w:val="20"/>
                <w:szCs w:val="20"/>
              </w:rPr>
            </w:pPr>
          </w:p>
        </w:tc>
        <w:tc>
          <w:tcPr>
            <w:tcW w:w="992" w:type="dxa"/>
            <w:vMerge/>
          </w:tcPr>
          <w:p w:rsidR="00986CA0" w:rsidRPr="000B3337" w:rsidRDefault="00986CA0" w:rsidP="00A9468F">
            <w:pPr>
              <w:rPr>
                <w:rFonts w:ascii="Times New Roman" w:hAnsi="Times New Roman"/>
                <w:sz w:val="20"/>
                <w:szCs w:val="20"/>
              </w:rPr>
            </w:pPr>
          </w:p>
        </w:tc>
        <w:tc>
          <w:tcPr>
            <w:tcW w:w="850" w:type="dxa"/>
            <w:gridSpan w:val="2"/>
          </w:tcPr>
          <w:p w:rsidR="00986CA0" w:rsidRPr="000B3337" w:rsidRDefault="00986CA0" w:rsidP="00A9468F">
            <w:pPr>
              <w:rPr>
                <w:rFonts w:ascii="Times New Roman" w:hAnsi="Times New Roman"/>
                <w:sz w:val="20"/>
                <w:szCs w:val="20"/>
              </w:rPr>
            </w:pPr>
            <w:r w:rsidRPr="000B3337">
              <w:rPr>
                <w:rFonts w:ascii="Times New Roman" w:hAnsi="Times New Roman"/>
                <w:sz w:val="20"/>
                <w:szCs w:val="20"/>
              </w:rPr>
              <w:t>2015г.</w:t>
            </w:r>
          </w:p>
        </w:tc>
        <w:tc>
          <w:tcPr>
            <w:tcW w:w="930" w:type="dxa"/>
            <w:gridSpan w:val="2"/>
          </w:tcPr>
          <w:p w:rsidR="00986CA0" w:rsidRPr="000B3337" w:rsidRDefault="00986CA0" w:rsidP="00A9468F">
            <w:pPr>
              <w:rPr>
                <w:rFonts w:ascii="Times New Roman" w:hAnsi="Times New Roman"/>
                <w:sz w:val="20"/>
                <w:szCs w:val="20"/>
              </w:rPr>
            </w:pPr>
            <w:r w:rsidRPr="000B3337">
              <w:rPr>
                <w:rFonts w:ascii="Times New Roman" w:hAnsi="Times New Roman"/>
                <w:sz w:val="20"/>
                <w:szCs w:val="20"/>
              </w:rPr>
              <w:t>2016г.</w:t>
            </w:r>
          </w:p>
        </w:tc>
        <w:tc>
          <w:tcPr>
            <w:tcW w:w="879" w:type="dxa"/>
          </w:tcPr>
          <w:p w:rsidR="00986CA0" w:rsidRPr="000B3337" w:rsidRDefault="00986CA0" w:rsidP="00A9468F">
            <w:pPr>
              <w:rPr>
                <w:rFonts w:ascii="Times New Roman" w:hAnsi="Times New Roman"/>
                <w:sz w:val="20"/>
                <w:szCs w:val="20"/>
              </w:rPr>
            </w:pPr>
            <w:r w:rsidRPr="000B3337">
              <w:rPr>
                <w:rFonts w:ascii="Times New Roman" w:hAnsi="Times New Roman"/>
                <w:sz w:val="20"/>
                <w:szCs w:val="20"/>
              </w:rPr>
              <w:t>2017г.</w:t>
            </w:r>
          </w:p>
        </w:tc>
        <w:tc>
          <w:tcPr>
            <w:tcW w:w="885" w:type="dxa"/>
            <w:gridSpan w:val="2"/>
          </w:tcPr>
          <w:p w:rsidR="00986CA0" w:rsidRPr="000B3337" w:rsidRDefault="00986CA0" w:rsidP="00A9468F">
            <w:pPr>
              <w:rPr>
                <w:rFonts w:ascii="Times New Roman" w:hAnsi="Times New Roman"/>
                <w:sz w:val="20"/>
                <w:szCs w:val="20"/>
              </w:rPr>
            </w:pPr>
            <w:r w:rsidRPr="000B3337">
              <w:rPr>
                <w:rFonts w:ascii="Times New Roman" w:hAnsi="Times New Roman"/>
                <w:sz w:val="20"/>
                <w:szCs w:val="20"/>
              </w:rPr>
              <w:t>2018г.</w:t>
            </w:r>
          </w:p>
        </w:tc>
        <w:tc>
          <w:tcPr>
            <w:tcW w:w="992" w:type="dxa"/>
            <w:gridSpan w:val="2"/>
          </w:tcPr>
          <w:p w:rsidR="00986CA0" w:rsidRPr="000B3337" w:rsidRDefault="00986CA0" w:rsidP="00A9468F">
            <w:pPr>
              <w:rPr>
                <w:rFonts w:ascii="Times New Roman" w:hAnsi="Times New Roman"/>
                <w:sz w:val="20"/>
                <w:szCs w:val="20"/>
              </w:rPr>
            </w:pPr>
            <w:r w:rsidRPr="000B3337">
              <w:rPr>
                <w:rFonts w:ascii="Times New Roman" w:hAnsi="Times New Roman"/>
                <w:sz w:val="20"/>
                <w:szCs w:val="20"/>
              </w:rPr>
              <w:t>2019г.</w:t>
            </w:r>
          </w:p>
        </w:tc>
        <w:tc>
          <w:tcPr>
            <w:tcW w:w="1828" w:type="dxa"/>
          </w:tcPr>
          <w:p w:rsidR="00986CA0" w:rsidRPr="000B3337" w:rsidRDefault="00986CA0" w:rsidP="00A9468F">
            <w:pPr>
              <w:rPr>
                <w:rFonts w:ascii="Times New Roman" w:hAnsi="Times New Roman"/>
                <w:sz w:val="20"/>
                <w:szCs w:val="20"/>
              </w:rPr>
            </w:pPr>
          </w:p>
        </w:tc>
        <w:tc>
          <w:tcPr>
            <w:tcW w:w="1338" w:type="dxa"/>
            <w:gridSpan w:val="3"/>
          </w:tcPr>
          <w:p w:rsidR="00986CA0" w:rsidRPr="000B3337" w:rsidRDefault="00986CA0" w:rsidP="00A9468F">
            <w:pPr>
              <w:rPr>
                <w:rFonts w:ascii="Times New Roman" w:hAnsi="Times New Roman"/>
                <w:sz w:val="20"/>
                <w:szCs w:val="20"/>
              </w:rPr>
            </w:pPr>
          </w:p>
        </w:tc>
      </w:tr>
      <w:tr w:rsidR="00F65CD1" w:rsidRPr="000B3337" w:rsidTr="0075326E">
        <w:trPr>
          <w:gridAfter w:val="1"/>
          <w:wAfter w:w="15" w:type="dxa"/>
          <w:trHeight w:val="2209"/>
        </w:trPr>
        <w:tc>
          <w:tcPr>
            <w:tcW w:w="426" w:type="dxa"/>
          </w:tcPr>
          <w:p w:rsidR="00F65CD1" w:rsidRPr="000B3337" w:rsidRDefault="00F65CD1" w:rsidP="00A9468F">
            <w:pPr>
              <w:rPr>
                <w:rFonts w:ascii="Times New Roman" w:hAnsi="Times New Roman"/>
                <w:sz w:val="20"/>
                <w:szCs w:val="20"/>
              </w:rPr>
            </w:pPr>
            <w:r w:rsidRPr="000B3337">
              <w:rPr>
                <w:rFonts w:ascii="Times New Roman" w:hAnsi="Times New Roman"/>
                <w:sz w:val="20"/>
                <w:szCs w:val="20"/>
              </w:rPr>
              <w:t>1.</w:t>
            </w:r>
          </w:p>
        </w:tc>
        <w:tc>
          <w:tcPr>
            <w:tcW w:w="1985" w:type="dxa"/>
          </w:tcPr>
          <w:p w:rsidR="00F65CD1" w:rsidRPr="000B3337" w:rsidRDefault="00F65CD1" w:rsidP="00A9468F">
            <w:pPr>
              <w:rPr>
                <w:rFonts w:ascii="Times New Roman" w:hAnsi="Times New Roman"/>
                <w:sz w:val="20"/>
                <w:szCs w:val="20"/>
              </w:rPr>
            </w:pPr>
            <w:r w:rsidRPr="000B3337">
              <w:rPr>
                <w:rFonts w:ascii="Times New Roman" w:hAnsi="Times New Roman"/>
                <w:sz w:val="20"/>
                <w:szCs w:val="20"/>
              </w:rPr>
              <w:t>Развитие, модернизация и техническая поддержка межведомственной системы электронного документооборота (МСЭД) Администрации города Лыткарино</w:t>
            </w:r>
          </w:p>
        </w:tc>
        <w:tc>
          <w:tcPr>
            <w:tcW w:w="1842" w:type="dxa"/>
          </w:tcPr>
          <w:p w:rsidR="00F65CD1" w:rsidRPr="000B3337" w:rsidRDefault="00F65CD1" w:rsidP="00A9468F">
            <w:pPr>
              <w:rPr>
                <w:rFonts w:ascii="Times New Roman" w:hAnsi="Times New Roman"/>
                <w:sz w:val="20"/>
                <w:szCs w:val="20"/>
              </w:rPr>
            </w:pPr>
            <w:r w:rsidRPr="000B3337">
              <w:rPr>
                <w:rFonts w:ascii="Times New Roman" w:hAnsi="Times New Roman"/>
                <w:sz w:val="20"/>
                <w:szCs w:val="20"/>
              </w:rPr>
              <w:t>Осуществление закупки путем определения поставщика (подрядчика, исполнителя)</w:t>
            </w:r>
          </w:p>
          <w:p w:rsidR="00F65CD1" w:rsidRPr="000B3337" w:rsidRDefault="00F65CD1" w:rsidP="00A9468F">
            <w:pPr>
              <w:rPr>
                <w:rFonts w:ascii="Times New Roman" w:hAnsi="Times New Roman"/>
                <w:sz w:val="20"/>
                <w:szCs w:val="20"/>
              </w:rPr>
            </w:pPr>
            <w:r w:rsidRPr="000B3337">
              <w:rPr>
                <w:rFonts w:ascii="Times New Roman" w:hAnsi="Times New Roman"/>
                <w:sz w:val="20"/>
                <w:szCs w:val="20"/>
              </w:rPr>
              <w:t>в течение года</w:t>
            </w:r>
          </w:p>
          <w:p w:rsidR="00F65CD1" w:rsidRPr="000B3337" w:rsidRDefault="00F65CD1" w:rsidP="00A9468F">
            <w:pPr>
              <w:rPr>
                <w:rFonts w:ascii="Times New Roman" w:hAnsi="Times New Roman"/>
                <w:sz w:val="20"/>
                <w:szCs w:val="20"/>
              </w:rPr>
            </w:pPr>
          </w:p>
        </w:tc>
        <w:tc>
          <w:tcPr>
            <w:tcW w:w="1276" w:type="dxa"/>
          </w:tcPr>
          <w:p w:rsidR="00F65CD1" w:rsidRPr="000B3337" w:rsidRDefault="00F65CD1" w:rsidP="00A9468F">
            <w:pPr>
              <w:rPr>
                <w:rFonts w:ascii="Times New Roman" w:hAnsi="Times New Roman"/>
                <w:b/>
                <w:sz w:val="20"/>
                <w:szCs w:val="20"/>
              </w:rPr>
            </w:pPr>
            <w:r w:rsidRPr="000B3337">
              <w:rPr>
                <w:rFonts w:ascii="Times New Roman" w:hAnsi="Times New Roman"/>
                <w:sz w:val="20"/>
                <w:szCs w:val="20"/>
              </w:rPr>
              <w:t>Средства бюджета города Лыткарино</w:t>
            </w:r>
          </w:p>
        </w:tc>
        <w:tc>
          <w:tcPr>
            <w:tcW w:w="1418" w:type="dxa"/>
          </w:tcPr>
          <w:p w:rsidR="00F65CD1" w:rsidRPr="000B3337" w:rsidRDefault="00F65CD1" w:rsidP="00A9468F">
            <w:pPr>
              <w:rPr>
                <w:rFonts w:ascii="Times New Roman" w:hAnsi="Times New Roman"/>
                <w:sz w:val="20"/>
                <w:szCs w:val="20"/>
              </w:rPr>
            </w:pPr>
            <w:r w:rsidRPr="000B3337">
              <w:rPr>
                <w:rFonts w:ascii="Times New Roman" w:hAnsi="Times New Roman"/>
                <w:sz w:val="20"/>
                <w:szCs w:val="20"/>
              </w:rPr>
              <w:t>2015-2019 гг.</w:t>
            </w:r>
          </w:p>
        </w:tc>
        <w:tc>
          <w:tcPr>
            <w:tcW w:w="992" w:type="dxa"/>
          </w:tcPr>
          <w:p w:rsidR="00F65CD1" w:rsidRPr="000B3337" w:rsidRDefault="00F65CD1" w:rsidP="00A9468F">
            <w:pPr>
              <w:rPr>
                <w:rFonts w:ascii="Times New Roman" w:hAnsi="Times New Roman"/>
                <w:sz w:val="20"/>
                <w:szCs w:val="20"/>
              </w:rPr>
            </w:pPr>
            <w:r w:rsidRPr="000B3337">
              <w:rPr>
                <w:rFonts w:ascii="Times New Roman" w:hAnsi="Times New Roman"/>
                <w:sz w:val="20"/>
                <w:szCs w:val="20"/>
              </w:rPr>
              <w:t>270</w:t>
            </w:r>
          </w:p>
        </w:tc>
        <w:tc>
          <w:tcPr>
            <w:tcW w:w="850" w:type="dxa"/>
            <w:gridSpan w:val="2"/>
          </w:tcPr>
          <w:p w:rsidR="00F65CD1" w:rsidRPr="000B3337" w:rsidRDefault="00F65CD1" w:rsidP="00A9468F">
            <w:pPr>
              <w:rPr>
                <w:rFonts w:ascii="Times New Roman" w:hAnsi="Times New Roman"/>
                <w:sz w:val="20"/>
                <w:szCs w:val="20"/>
              </w:rPr>
            </w:pPr>
            <w:r w:rsidRPr="000B3337">
              <w:rPr>
                <w:rFonts w:ascii="Times New Roman" w:hAnsi="Times New Roman"/>
                <w:sz w:val="20"/>
                <w:szCs w:val="20"/>
              </w:rPr>
              <w:t>150</w:t>
            </w:r>
          </w:p>
        </w:tc>
        <w:tc>
          <w:tcPr>
            <w:tcW w:w="930" w:type="dxa"/>
            <w:gridSpan w:val="2"/>
          </w:tcPr>
          <w:p w:rsidR="00F65CD1" w:rsidRPr="000B3337" w:rsidRDefault="00F65CD1" w:rsidP="00A9468F">
            <w:pPr>
              <w:rPr>
                <w:rFonts w:ascii="Times New Roman" w:hAnsi="Times New Roman"/>
                <w:sz w:val="20"/>
                <w:szCs w:val="20"/>
              </w:rPr>
            </w:pPr>
            <w:r w:rsidRPr="000B3337">
              <w:rPr>
                <w:rFonts w:ascii="Times New Roman" w:hAnsi="Times New Roman"/>
                <w:sz w:val="20"/>
                <w:szCs w:val="20"/>
              </w:rPr>
              <w:t>30</w:t>
            </w:r>
          </w:p>
        </w:tc>
        <w:tc>
          <w:tcPr>
            <w:tcW w:w="879" w:type="dxa"/>
          </w:tcPr>
          <w:p w:rsidR="00F65CD1" w:rsidRPr="000B3337" w:rsidRDefault="00F65CD1" w:rsidP="00A9468F">
            <w:pPr>
              <w:rPr>
                <w:rFonts w:ascii="Times New Roman" w:hAnsi="Times New Roman"/>
                <w:sz w:val="20"/>
                <w:szCs w:val="20"/>
              </w:rPr>
            </w:pPr>
            <w:r w:rsidRPr="000B3337">
              <w:rPr>
                <w:rFonts w:ascii="Times New Roman" w:hAnsi="Times New Roman"/>
                <w:sz w:val="20"/>
                <w:szCs w:val="20"/>
              </w:rPr>
              <w:t>30</w:t>
            </w:r>
          </w:p>
        </w:tc>
        <w:tc>
          <w:tcPr>
            <w:tcW w:w="885" w:type="dxa"/>
            <w:gridSpan w:val="2"/>
          </w:tcPr>
          <w:p w:rsidR="00F65CD1" w:rsidRPr="000B3337" w:rsidRDefault="00F65CD1" w:rsidP="00A9468F">
            <w:pPr>
              <w:rPr>
                <w:rFonts w:ascii="Times New Roman" w:hAnsi="Times New Roman"/>
                <w:sz w:val="20"/>
                <w:szCs w:val="20"/>
              </w:rPr>
            </w:pPr>
            <w:r w:rsidRPr="000B3337">
              <w:rPr>
                <w:rFonts w:ascii="Times New Roman" w:hAnsi="Times New Roman"/>
                <w:sz w:val="20"/>
                <w:szCs w:val="20"/>
              </w:rPr>
              <w:t>30</w:t>
            </w:r>
          </w:p>
        </w:tc>
        <w:tc>
          <w:tcPr>
            <w:tcW w:w="992" w:type="dxa"/>
            <w:gridSpan w:val="2"/>
          </w:tcPr>
          <w:p w:rsidR="00F65CD1" w:rsidRPr="000B3337" w:rsidRDefault="00F65CD1" w:rsidP="00A9468F">
            <w:pPr>
              <w:rPr>
                <w:rFonts w:ascii="Times New Roman" w:hAnsi="Times New Roman"/>
                <w:sz w:val="20"/>
                <w:szCs w:val="20"/>
              </w:rPr>
            </w:pPr>
            <w:r w:rsidRPr="000B3337">
              <w:rPr>
                <w:rFonts w:ascii="Times New Roman" w:hAnsi="Times New Roman"/>
                <w:sz w:val="20"/>
                <w:szCs w:val="20"/>
              </w:rPr>
              <w:t>30</w:t>
            </w:r>
          </w:p>
        </w:tc>
        <w:tc>
          <w:tcPr>
            <w:tcW w:w="1828" w:type="dxa"/>
          </w:tcPr>
          <w:p w:rsidR="00F65CD1" w:rsidRPr="000B3337" w:rsidRDefault="00F65CD1" w:rsidP="00A9468F">
            <w:pPr>
              <w:rPr>
                <w:rFonts w:ascii="Times New Roman" w:hAnsi="Times New Roman"/>
                <w:sz w:val="20"/>
                <w:szCs w:val="20"/>
              </w:rPr>
            </w:pPr>
            <w:r w:rsidRPr="000B3337">
              <w:rPr>
                <w:rFonts w:ascii="Times New Roman" w:hAnsi="Times New Roman"/>
                <w:sz w:val="20"/>
                <w:szCs w:val="20"/>
              </w:rPr>
              <w:t>Администрация города Лыткарино</w:t>
            </w:r>
          </w:p>
        </w:tc>
        <w:tc>
          <w:tcPr>
            <w:tcW w:w="1338" w:type="dxa"/>
            <w:gridSpan w:val="3"/>
          </w:tcPr>
          <w:p w:rsidR="00F65CD1" w:rsidRPr="000B3337" w:rsidRDefault="00F65CD1" w:rsidP="00A9468F">
            <w:pPr>
              <w:rPr>
                <w:rFonts w:ascii="Times New Roman" w:hAnsi="Times New Roman"/>
                <w:sz w:val="20"/>
                <w:szCs w:val="20"/>
              </w:rPr>
            </w:pPr>
            <w:r w:rsidRPr="000B3337">
              <w:rPr>
                <w:rFonts w:ascii="Times New Roman" w:hAnsi="Times New Roman"/>
                <w:sz w:val="20"/>
                <w:szCs w:val="20"/>
              </w:rPr>
              <w:t>Увеличение количества рабочих мест, подключенных к МСЭД</w:t>
            </w:r>
          </w:p>
          <w:p w:rsidR="00F65CD1" w:rsidRPr="000B3337" w:rsidRDefault="00F65CD1" w:rsidP="00A9468F">
            <w:pPr>
              <w:rPr>
                <w:rFonts w:ascii="Times New Roman" w:hAnsi="Times New Roman"/>
                <w:sz w:val="20"/>
                <w:szCs w:val="20"/>
              </w:rPr>
            </w:pPr>
          </w:p>
        </w:tc>
      </w:tr>
      <w:tr w:rsidR="00F65CD1" w:rsidRPr="000B3337" w:rsidTr="0075326E">
        <w:trPr>
          <w:gridAfter w:val="1"/>
          <w:wAfter w:w="15" w:type="dxa"/>
          <w:trHeight w:val="1983"/>
        </w:trPr>
        <w:tc>
          <w:tcPr>
            <w:tcW w:w="426" w:type="dxa"/>
          </w:tcPr>
          <w:p w:rsidR="00F65CD1" w:rsidRPr="000B3337" w:rsidRDefault="00F65CD1" w:rsidP="00A9468F">
            <w:pPr>
              <w:rPr>
                <w:rFonts w:ascii="Times New Roman" w:hAnsi="Times New Roman"/>
                <w:sz w:val="20"/>
                <w:szCs w:val="20"/>
              </w:rPr>
            </w:pPr>
            <w:r w:rsidRPr="000B3337">
              <w:rPr>
                <w:rFonts w:ascii="Times New Roman" w:hAnsi="Times New Roman"/>
                <w:sz w:val="20"/>
                <w:szCs w:val="20"/>
              </w:rPr>
              <w:t>2.</w:t>
            </w:r>
          </w:p>
        </w:tc>
        <w:tc>
          <w:tcPr>
            <w:tcW w:w="1985" w:type="dxa"/>
          </w:tcPr>
          <w:p w:rsidR="00F65CD1" w:rsidRPr="000B3337" w:rsidRDefault="00F65CD1" w:rsidP="00A9468F">
            <w:pPr>
              <w:rPr>
                <w:rFonts w:ascii="Times New Roman" w:hAnsi="Times New Roman"/>
                <w:sz w:val="20"/>
                <w:szCs w:val="20"/>
              </w:rPr>
            </w:pPr>
            <w:r w:rsidRPr="000B3337">
              <w:rPr>
                <w:rFonts w:ascii="Times New Roman" w:hAnsi="Times New Roman"/>
                <w:sz w:val="20"/>
                <w:szCs w:val="20"/>
              </w:rPr>
              <w:t>Обучение сотрудников Администрации г</w:t>
            </w:r>
            <w:proofErr w:type="gramStart"/>
            <w:r w:rsidRPr="000B3337">
              <w:rPr>
                <w:rFonts w:ascii="Times New Roman" w:hAnsi="Times New Roman"/>
                <w:sz w:val="20"/>
                <w:szCs w:val="20"/>
              </w:rPr>
              <w:t>.Л</w:t>
            </w:r>
            <w:proofErr w:type="gramEnd"/>
            <w:r w:rsidRPr="000B3337">
              <w:rPr>
                <w:rFonts w:ascii="Times New Roman" w:hAnsi="Times New Roman"/>
                <w:sz w:val="20"/>
                <w:szCs w:val="20"/>
              </w:rPr>
              <w:t>ыткарино межведомственной системе электронного документооборота (МСЭД)</w:t>
            </w:r>
          </w:p>
        </w:tc>
        <w:tc>
          <w:tcPr>
            <w:tcW w:w="1842" w:type="dxa"/>
          </w:tcPr>
          <w:p w:rsidR="00F65CD1" w:rsidRPr="000B3337" w:rsidRDefault="00F65CD1" w:rsidP="00A9468F">
            <w:pPr>
              <w:rPr>
                <w:rFonts w:ascii="Times New Roman" w:hAnsi="Times New Roman"/>
                <w:sz w:val="20"/>
                <w:szCs w:val="20"/>
              </w:rPr>
            </w:pPr>
            <w:r w:rsidRPr="000B3337">
              <w:rPr>
                <w:rFonts w:ascii="Times New Roman" w:hAnsi="Times New Roman"/>
                <w:sz w:val="20"/>
                <w:szCs w:val="20"/>
              </w:rPr>
              <w:t>Осуществление закупки путем определения поставщика (подрядчика, исполнителя)</w:t>
            </w:r>
          </w:p>
          <w:p w:rsidR="00F65CD1" w:rsidRPr="000B3337" w:rsidRDefault="00F65CD1" w:rsidP="00D111C3">
            <w:pPr>
              <w:rPr>
                <w:rFonts w:ascii="Times New Roman" w:hAnsi="Times New Roman"/>
                <w:sz w:val="20"/>
                <w:szCs w:val="20"/>
              </w:rPr>
            </w:pPr>
            <w:r w:rsidRPr="000B3337">
              <w:rPr>
                <w:rFonts w:ascii="Times New Roman" w:hAnsi="Times New Roman"/>
                <w:sz w:val="20"/>
                <w:szCs w:val="20"/>
              </w:rPr>
              <w:t>в течение года</w:t>
            </w:r>
          </w:p>
        </w:tc>
        <w:tc>
          <w:tcPr>
            <w:tcW w:w="1276" w:type="dxa"/>
          </w:tcPr>
          <w:p w:rsidR="00F65CD1" w:rsidRPr="000B3337" w:rsidRDefault="00F65CD1" w:rsidP="00A9468F">
            <w:pPr>
              <w:rPr>
                <w:rFonts w:ascii="Times New Roman" w:hAnsi="Times New Roman"/>
                <w:b/>
                <w:sz w:val="20"/>
                <w:szCs w:val="20"/>
              </w:rPr>
            </w:pPr>
            <w:r w:rsidRPr="000B3337">
              <w:rPr>
                <w:rFonts w:ascii="Times New Roman" w:hAnsi="Times New Roman"/>
                <w:sz w:val="20"/>
                <w:szCs w:val="20"/>
              </w:rPr>
              <w:t>Средства бюджета города Лыткарино</w:t>
            </w:r>
          </w:p>
        </w:tc>
        <w:tc>
          <w:tcPr>
            <w:tcW w:w="1418" w:type="dxa"/>
          </w:tcPr>
          <w:p w:rsidR="00F65CD1" w:rsidRPr="000B3337" w:rsidRDefault="00F65CD1" w:rsidP="00A9468F">
            <w:pPr>
              <w:rPr>
                <w:rFonts w:ascii="Times New Roman" w:hAnsi="Times New Roman"/>
                <w:sz w:val="20"/>
                <w:szCs w:val="20"/>
              </w:rPr>
            </w:pPr>
            <w:r w:rsidRPr="000B3337">
              <w:rPr>
                <w:rFonts w:ascii="Times New Roman" w:hAnsi="Times New Roman"/>
                <w:sz w:val="20"/>
                <w:szCs w:val="20"/>
              </w:rPr>
              <w:t>2015-2019 гг.</w:t>
            </w:r>
          </w:p>
        </w:tc>
        <w:tc>
          <w:tcPr>
            <w:tcW w:w="5528" w:type="dxa"/>
            <w:gridSpan w:val="10"/>
          </w:tcPr>
          <w:p w:rsidR="00F65CD1" w:rsidRPr="000B3337" w:rsidRDefault="00F65CD1" w:rsidP="00A9468F">
            <w:pPr>
              <w:rPr>
                <w:rFonts w:ascii="Times New Roman" w:hAnsi="Times New Roman"/>
                <w:sz w:val="20"/>
                <w:szCs w:val="20"/>
              </w:rPr>
            </w:pPr>
            <w:r w:rsidRPr="000B3337">
              <w:rPr>
                <w:rFonts w:ascii="Times New Roman" w:hAnsi="Times New Roman"/>
                <w:sz w:val="20"/>
                <w:szCs w:val="20"/>
              </w:rPr>
              <w:t>В пределах средств на содержание ОМСУ города Лыткарино</w:t>
            </w:r>
          </w:p>
        </w:tc>
        <w:tc>
          <w:tcPr>
            <w:tcW w:w="1828" w:type="dxa"/>
          </w:tcPr>
          <w:p w:rsidR="00F65CD1" w:rsidRPr="000B3337" w:rsidRDefault="00F65CD1" w:rsidP="00A9468F">
            <w:pPr>
              <w:rPr>
                <w:rFonts w:ascii="Times New Roman" w:hAnsi="Times New Roman"/>
                <w:sz w:val="20"/>
                <w:szCs w:val="20"/>
              </w:rPr>
            </w:pPr>
            <w:r w:rsidRPr="000B3337">
              <w:rPr>
                <w:rFonts w:ascii="Times New Roman" w:hAnsi="Times New Roman"/>
                <w:sz w:val="20"/>
                <w:szCs w:val="20"/>
              </w:rPr>
              <w:t>Администрация города Лыткарино</w:t>
            </w:r>
          </w:p>
        </w:tc>
        <w:tc>
          <w:tcPr>
            <w:tcW w:w="1338" w:type="dxa"/>
            <w:gridSpan w:val="3"/>
          </w:tcPr>
          <w:p w:rsidR="00F65CD1" w:rsidRPr="000B3337" w:rsidRDefault="00F65CD1" w:rsidP="00A9468F">
            <w:pPr>
              <w:rPr>
                <w:rFonts w:ascii="Times New Roman" w:hAnsi="Times New Roman"/>
                <w:sz w:val="20"/>
                <w:szCs w:val="20"/>
              </w:rPr>
            </w:pPr>
            <w:r w:rsidRPr="000B3337">
              <w:rPr>
                <w:rFonts w:ascii="Times New Roman" w:hAnsi="Times New Roman"/>
                <w:sz w:val="20"/>
                <w:szCs w:val="20"/>
              </w:rPr>
              <w:t>Увеличение количества сотрудников, обученных МСЭД</w:t>
            </w:r>
          </w:p>
          <w:p w:rsidR="00F65CD1" w:rsidRPr="000B3337" w:rsidRDefault="00F65CD1" w:rsidP="00A9468F">
            <w:pPr>
              <w:rPr>
                <w:rFonts w:ascii="Times New Roman" w:hAnsi="Times New Roman"/>
                <w:sz w:val="20"/>
                <w:szCs w:val="20"/>
              </w:rPr>
            </w:pPr>
          </w:p>
        </w:tc>
      </w:tr>
      <w:tr w:rsidR="00F65CD1" w:rsidRPr="000B3337" w:rsidTr="0075326E">
        <w:trPr>
          <w:trHeight w:val="2258"/>
        </w:trPr>
        <w:tc>
          <w:tcPr>
            <w:tcW w:w="426" w:type="dxa"/>
          </w:tcPr>
          <w:p w:rsidR="00F65CD1" w:rsidRPr="000B3337" w:rsidRDefault="00F65CD1" w:rsidP="00A9468F">
            <w:pPr>
              <w:rPr>
                <w:rFonts w:ascii="Times New Roman" w:hAnsi="Times New Roman"/>
                <w:sz w:val="20"/>
                <w:szCs w:val="20"/>
              </w:rPr>
            </w:pPr>
            <w:r w:rsidRPr="000B3337">
              <w:rPr>
                <w:rFonts w:ascii="Times New Roman" w:hAnsi="Times New Roman"/>
                <w:sz w:val="20"/>
                <w:szCs w:val="20"/>
              </w:rPr>
              <w:lastRenderedPageBreak/>
              <w:t>3.</w:t>
            </w:r>
          </w:p>
        </w:tc>
        <w:tc>
          <w:tcPr>
            <w:tcW w:w="1985" w:type="dxa"/>
          </w:tcPr>
          <w:p w:rsidR="00F65CD1" w:rsidRPr="000B3337" w:rsidRDefault="00F65CD1" w:rsidP="00A9468F">
            <w:pPr>
              <w:rPr>
                <w:rFonts w:ascii="Times New Roman" w:hAnsi="Times New Roman"/>
                <w:sz w:val="20"/>
                <w:szCs w:val="20"/>
              </w:rPr>
            </w:pPr>
            <w:r w:rsidRPr="000B3337">
              <w:rPr>
                <w:rFonts w:ascii="Times New Roman" w:hAnsi="Times New Roman"/>
                <w:sz w:val="20"/>
                <w:szCs w:val="20"/>
              </w:rPr>
              <w:t>Развитие и обеспечение функционирования базовой информационно-технологической инфраструктуры ОМСУ города Лыткарино</w:t>
            </w:r>
          </w:p>
        </w:tc>
        <w:tc>
          <w:tcPr>
            <w:tcW w:w="1842" w:type="dxa"/>
          </w:tcPr>
          <w:p w:rsidR="00F65CD1" w:rsidRPr="000B3337" w:rsidRDefault="00F65CD1" w:rsidP="00A9468F">
            <w:pPr>
              <w:rPr>
                <w:rFonts w:ascii="Times New Roman" w:hAnsi="Times New Roman"/>
                <w:sz w:val="20"/>
                <w:szCs w:val="20"/>
              </w:rPr>
            </w:pPr>
            <w:r w:rsidRPr="000B3337">
              <w:rPr>
                <w:rFonts w:ascii="Times New Roman" w:hAnsi="Times New Roman"/>
                <w:sz w:val="20"/>
                <w:szCs w:val="20"/>
              </w:rPr>
              <w:t>Осуществление закупки путем определения поставщика (подрядчика, исполнителя)</w:t>
            </w:r>
          </w:p>
          <w:p w:rsidR="00F65CD1" w:rsidRPr="000B3337" w:rsidRDefault="00F65CD1" w:rsidP="00A9468F">
            <w:pPr>
              <w:rPr>
                <w:rFonts w:ascii="Times New Roman" w:hAnsi="Times New Roman"/>
                <w:sz w:val="20"/>
                <w:szCs w:val="20"/>
              </w:rPr>
            </w:pPr>
            <w:r w:rsidRPr="000B3337">
              <w:rPr>
                <w:rFonts w:ascii="Times New Roman" w:hAnsi="Times New Roman"/>
                <w:sz w:val="20"/>
                <w:szCs w:val="20"/>
              </w:rPr>
              <w:t>в течение года</w:t>
            </w:r>
          </w:p>
          <w:p w:rsidR="00F65CD1" w:rsidRPr="000B3337" w:rsidRDefault="00F65CD1" w:rsidP="00A9468F">
            <w:pPr>
              <w:rPr>
                <w:rFonts w:ascii="Times New Roman" w:hAnsi="Times New Roman"/>
                <w:sz w:val="20"/>
                <w:szCs w:val="20"/>
              </w:rPr>
            </w:pPr>
          </w:p>
          <w:p w:rsidR="00F65CD1" w:rsidRPr="000B3337" w:rsidRDefault="00F65CD1" w:rsidP="00A9468F">
            <w:pPr>
              <w:rPr>
                <w:rFonts w:ascii="Times New Roman" w:hAnsi="Times New Roman"/>
                <w:sz w:val="20"/>
                <w:szCs w:val="20"/>
              </w:rPr>
            </w:pPr>
          </w:p>
        </w:tc>
        <w:tc>
          <w:tcPr>
            <w:tcW w:w="1276" w:type="dxa"/>
          </w:tcPr>
          <w:p w:rsidR="00F65CD1" w:rsidRPr="000B3337" w:rsidRDefault="00F65CD1" w:rsidP="00A9468F">
            <w:pPr>
              <w:rPr>
                <w:rFonts w:ascii="Times New Roman" w:hAnsi="Times New Roman"/>
                <w:b/>
                <w:sz w:val="20"/>
                <w:szCs w:val="20"/>
              </w:rPr>
            </w:pPr>
            <w:r w:rsidRPr="000B3337">
              <w:rPr>
                <w:rFonts w:ascii="Times New Roman" w:hAnsi="Times New Roman"/>
                <w:sz w:val="20"/>
                <w:szCs w:val="20"/>
              </w:rPr>
              <w:t>Средства бюджета города Лыткарино</w:t>
            </w:r>
          </w:p>
        </w:tc>
        <w:tc>
          <w:tcPr>
            <w:tcW w:w="1418" w:type="dxa"/>
          </w:tcPr>
          <w:p w:rsidR="00F65CD1" w:rsidRPr="000B3337" w:rsidRDefault="00F65CD1" w:rsidP="00A9468F">
            <w:pPr>
              <w:rPr>
                <w:rFonts w:ascii="Times New Roman" w:hAnsi="Times New Roman"/>
                <w:sz w:val="20"/>
                <w:szCs w:val="20"/>
              </w:rPr>
            </w:pPr>
            <w:r w:rsidRPr="000B3337">
              <w:rPr>
                <w:rFonts w:ascii="Times New Roman" w:hAnsi="Times New Roman"/>
                <w:sz w:val="20"/>
                <w:szCs w:val="20"/>
              </w:rPr>
              <w:t>2015-2019 гг.</w:t>
            </w:r>
          </w:p>
        </w:tc>
        <w:tc>
          <w:tcPr>
            <w:tcW w:w="992" w:type="dxa"/>
          </w:tcPr>
          <w:p w:rsidR="00F65CD1" w:rsidRPr="000B3337" w:rsidRDefault="00F65CD1" w:rsidP="00A9468F">
            <w:pPr>
              <w:rPr>
                <w:rFonts w:ascii="Times New Roman" w:hAnsi="Times New Roman"/>
                <w:sz w:val="20"/>
                <w:szCs w:val="20"/>
              </w:rPr>
            </w:pPr>
            <w:r w:rsidRPr="000B3337">
              <w:rPr>
                <w:rFonts w:ascii="Times New Roman" w:hAnsi="Times New Roman"/>
                <w:sz w:val="20"/>
                <w:szCs w:val="20"/>
              </w:rPr>
              <w:t>4 500</w:t>
            </w:r>
          </w:p>
        </w:tc>
        <w:tc>
          <w:tcPr>
            <w:tcW w:w="850" w:type="dxa"/>
            <w:gridSpan w:val="2"/>
          </w:tcPr>
          <w:p w:rsidR="00F65CD1" w:rsidRPr="000B3337" w:rsidRDefault="00F65CD1" w:rsidP="00A9468F">
            <w:pPr>
              <w:rPr>
                <w:rFonts w:ascii="Times New Roman" w:hAnsi="Times New Roman"/>
                <w:sz w:val="20"/>
                <w:szCs w:val="20"/>
              </w:rPr>
            </w:pPr>
            <w:r w:rsidRPr="000B3337">
              <w:rPr>
                <w:rFonts w:ascii="Times New Roman" w:hAnsi="Times New Roman"/>
                <w:sz w:val="20"/>
                <w:szCs w:val="20"/>
              </w:rPr>
              <w:t>500</w:t>
            </w:r>
          </w:p>
        </w:tc>
        <w:tc>
          <w:tcPr>
            <w:tcW w:w="851" w:type="dxa"/>
          </w:tcPr>
          <w:p w:rsidR="00F65CD1" w:rsidRPr="000B3337" w:rsidRDefault="00F65CD1" w:rsidP="00A9468F">
            <w:pPr>
              <w:rPr>
                <w:rFonts w:ascii="Times New Roman" w:hAnsi="Times New Roman"/>
                <w:sz w:val="20"/>
                <w:szCs w:val="20"/>
              </w:rPr>
            </w:pPr>
            <w:r w:rsidRPr="000B3337">
              <w:rPr>
                <w:rFonts w:ascii="Times New Roman" w:hAnsi="Times New Roman"/>
                <w:sz w:val="20"/>
                <w:szCs w:val="20"/>
              </w:rPr>
              <w:t>1 000</w:t>
            </w:r>
          </w:p>
        </w:tc>
        <w:tc>
          <w:tcPr>
            <w:tcW w:w="992" w:type="dxa"/>
            <w:gridSpan w:val="3"/>
          </w:tcPr>
          <w:p w:rsidR="00F65CD1" w:rsidRPr="000B3337" w:rsidRDefault="00F65CD1" w:rsidP="00A9468F">
            <w:pPr>
              <w:rPr>
                <w:rFonts w:ascii="Times New Roman" w:hAnsi="Times New Roman"/>
                <w:sz w:val="20"/>
                <w:szCs w:val="20"/>
              </w:rPr>
            </w:pPr>
            <w:r w:rsidRPr="000B3337">
              <w:rPr>
                <w:rFonts w:ascii="Times New Roman" w:hAnsi="Times New Roman"/>
                <w:sz w:val="20"/>
                <w:szCs w:val="20"/>
              </w:rPr>
              <w:t>1 000</w:t>
            </w:r>
          </w:p>
        </w:tc>
        <w:tc>
          <w:tcPr>
            <w:tcW w:w="1027" w:type="dxa"/>
            <w:gridSpan w:val="2"/>
          </w:tcPr>
          <w:p w:rsidR="00F65CD1" w:rsidRPr="000B3337" w:rsidRDefault="00F65CD1" w:rsidP="00A9468F">
            <w:pPr>
              <w:rPr>
                <w:rFonts w:ascii="Times New Roman" w:hAnsi="Times New Roman"/>
                <w:sz w:val="20"/>
                <w:szCs w:val="20"/>
              </w:rPr>
            </w:pPr>
            <w:r w:rsidRPr="000B3337">
              <w:rPr>
                <w:rFonts w:ascii="Times New Roman" w:hAnsi="Times New Roman"/>
                <w:sz w:val="20"/>
                <w:szCs w:val="20"/>
              </w:rPr>
              <w:t>1 000</w:t>
            </w:r>
          </w:p>
        </w:tc>
        <w:tc>
          <w:tcPr>
            <w:tcW w:w="816" w:type="dxa"/>
          </w:tcPr>
          <w:p w:rsidR="00F65CD1" w:rsidRPr="000B3337" w:rsidRDefault="00F65CD1" w:rsidP="00A9468F">
            <w:pPr>
              <w:rPr>
                <w:rFonts w:ascii="Times New Roman" w:hAnsi="Times New Roman"/>
                <w:sz w:val="20"/>
                <w:szCs w:val="20"/>
              </w:rPr>
            </w:pPr>
            <w:r w:rsidRPr="000B3337">
              <w:rPr>
                <w:rFonts w:ascii="Times New Roman" w:hAnsi="Times New Roman"/>
                <w:sz w:val="20"/>
                <w:szCs w:val="20"/>
              </w:rPr>
              <w:t>1 000</w:t>
            </w:r>
          </w:p>
        </w:tc>
        <w:tc>
          <w:tcPr>
            <w:tcW w:w="1843" w:type="dxa"/>
            <w:gridSpan w:val="2"/>
          </w:tcPr>
          <w:p w:rsidR="00F65CD1" w:rsidRPr="000B3337" w:rsidRDefault="00F65CD1" w:rsidP="00A9468F">
            <w:pPr>
              <w:rPr>
                <w:rFonts w:ascii="Times New Roman" w:hAnsi="Times New Roman"/>
                <w:sz w:val="20"/>
                <w:szCs w:val="20"/>
              </w:rPr>
            </w:pPr>
            <w:r w:rsidRPr="000B3337">
              <w:rPr>
                <w:rFonts w:ascii="Times New Roman" w:hAnsi="Times New Roman"/>
                <w:sz w:val="20"/>
                <w:szCs w:val="20"/>
              </w:rPr>
              <w:t>Администрация города Лыткарино</w:t>
            </w:r>
          </w:p>
        </w:tc>
        <w:tc>
          <w:tcPr>
            <w:tcW w:w="1338" w:type="dxa"/>
            <w:gridSpan w:val="3"/>
          </w:tcPr>
          <w:p w:rsidR="00F65CD1" w:rsidRPr="000B3337" w:rsidRDefault="00F65CD1" w:rsidP="00A9468F">
            <w:pPr>
              <w:rPr>
                <w:rFonts w:ascii="Times New Roman" w:hAnsi="Times New Roman"/>
                <w:sz w:val="20"/>
                <w:szCs w:val="20"/>
              </w:rPr>
            </w:pPr>
            <w:r w:rsidRPr="000B3337">
              <w:rPr>
                <w:rFonts w:ascii="Times New Roman" w:hAnsi="Times New Roman"/>
                <w:sz w:val="20"/>
                <w:szCs w:val="20"/>
              </w:rPr>
              <w:t>Приобретение оргтехники, коммуникационного оборудования</w:t>
            </w:r>
          </w:p>
          <w:p w:rsidR="00F65CD1" w:rsidRPr="000B3337" w:rsidRDefault="00F65CD1" w:rsidP="00A9468F">
            <w:pPr>
              <w:rPr>
                <w:rFonts w:ascii="Times New Roman" w:hAnsi="Times New Roman"/>
                <w:sz w:val="20"/>
                <w:szCs w:val="20"/>
              </w:rPr>
            </w:pPr>
          </w:p>
        </w:tc>
      </w:tr>
      <w:tr w:rsidR="00C65D1B" w:rsidRPr="000B3337" w:rsidTr="0075326E">
        <w:trPr>
          <w:trHeight w:val="1763"/>
        </w:trPr>
        <w:tc>
          <w:tcPr>
            <w:tcW w:w="426" w:type="dxa"/>
            <w:vMerge w:val="restart"/>
          </w:tcPr>
          <w:p w:rsidR="00C65D1B" w:rsidRPr="000B3337" w:rsidRDefault="00C65D1B" w:rsidP="0067243F">
            <w:pPr>
              <w:ind w:right="-108"/>
              <w:rPr>
                <w:rFonts w:ascii="Times New Roman" w:hAnsi="Times New Roman"/>
                <w:sz w:val="20"/>
                <w:szCs w:val="20"/>
              </w:rPr>
            </w:pPr>
            <w:r w:rsidRPr="000B3337">
              <w:rPr>
                <w:rFonts w:ascii="Times New Roman" w:hAnsi="Times New Roman"/>
                <w:sz w:val="20"/>
                <w:szCs w:val="20"/>
              </w:rPr>
              <w:t>3.1.</w:t>
            </w:r>
          </w:p>
        </w:tc>
        <w:tc>
          <w:tcPr>
            <w:tcW w:w="1985" w:type="dxa"/>
            <w:vMerge w:val="restart"/>
          </w:tcPr>
          <w:p w:rsidR="00C65D1B" w:rsidRPr="000B3337" w:rsidRDefault="00C65D1B" w:rsidP="00A9468F">
            <w:pPr>
              <w:rPr>
                <w:rFonts w:ascii="Times New Roman" w:hAnsi="Times New Roman"/>
                <w:sz w:val="20"/>
                <w:szCs w:val="20"/>
              </w:rPr>
            </w:pPr>
            <w:r w:rsidRPr="000B3337">
              <w:rPr>
                <w:rFonts w:ascii="Times New Roman" w:hAnsi="Times New Roman"/>
                <w:sz w:val="20"/>
                <w:szCs w:val="20"/>
              </w:rPr>
              <w:t>Приобретение, техническое обслуживание и ремонт компьютерного и сетевого оборудования, организационной техники для использования в ОМСУ города Лыткарино</w:t>
            </w:r>
          </w:p>
        </w:tc>
        <w:tc>
          <w:tcPr>
            <w:tcW w:w="1842" w:type="dxa"/>
            <w:vMerge w:val="restart"/>
          </w:tcPr>
          <w:p w:rsidR="00C65D1B" w:rsidRPr="000B3337" w:rsidRDefault="00C65D1B" w:rsidP="00A9468F">
            <w:pPr>
              <w:rPr>
                <w:rFonts w:ascii="Times New Roman" w:hAnsi="Times New Roman"/>
                <w:sz w:val="20"/>
                <w:szCs w:val="20"/>
              </w:rPr>
            </w:pPr>
            <w:r w:rsidRPr="000B3337">
              <w:rPr>
                <w:rFonts w:ascii="Times New Roman" w:hAnsi="Times New Roman"/>
                <w:sz w:val="20"/>
                <w:szCs w:val="20"/>
              </w:rPr>
              <w:t>Осуществление закупки путем определения поставщика (подрядчика, исполнителя)</w:t>
            </w:r>
          </w:p>
          <w:p w:rsidR="00C65D1B" w:rsidRPr="000B3337" w:rsidRDefault="00C65D1B" w:rsidP="00A9468F">
            <w:pPr>
              <w:rPr>
                <w:rFonts w:ascii="Times New Roman" w:hAnsi="Times New Roman"/>
                <w:sz w:val="20"/>
                <w:szCs w:val="20"/>
              </w:rPr>
            </w:pPr>
            <w:r w:rsidRPr="000B3337">
              <w:rPr>
                <w:rFonts w:ascii="Times New Roman" w:hAnsi="Times New Roman"/>
                <w:sz w:val="20"/>
                <w:szCs w:val="20"/>
              </w:rPr>
              <w:t>в течение года</w:t>
            </w:r>
          </w:p>
          <w:p w:rsidR="00C65D1B" w:rsidRPr="000B3337" w:rsidRDefault="00C65D1B" w:rsidP="00A9468F">
            <w:pPr>
              <w:rPr>
                <w:rFonts w:ascii="Times New Roman" w:hAnsi="Times New Roman"/>
                <w:sz w:val="20"/>
                <w:szCs w:val="20"/>
              </w:rPr>
            </w:pPr>
          </w:p>
          <w:p w:rsidR="00C65D1B" w:rsidRPr="000B3337" w:rsidRDefault="00C65D1B" w:rsidP="00A9468F">
            <w:pPr>
              <w:rPr>
                <w:rFonts w:ascii="Times New Roman" w:hAnsi="Times New Roman"/>
                <w:sz w:val="20"/>
                <w:szCs w:val="20"/>
              </w:rPr>
            </w:pPr>
          </w:p>
        </w:tc>
        <w:tc>
          <w:tcPr>
            <w:tcW w:w="1276" w:type="dxa"/>
            <w:vMerge w:val="restart"/>
          </w:tcPr>
          <w:p w:rsidR="00C65D1B" w:rsidRPr="000B3337" w:rsidRDefault="00C65D1B" w:rsidP="00A9468F">
            <w:pPr>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1418" w:type="dxa"/>
            <w:vMerge w:val="restart"/>
          </w:tcPr>
          <w:p w:rsidR="00C65D1B" w:rsidRPr="000B3337" w:rsidRDefault="00C65D1B" w:rsidP="00A9468F">
            <w:pPr>
              <w:rPr>
                <w:rFonts w:ascii="Times New Roman" w:hAnsi="Times New Roman"/>
                <w:sz w:val="20"/>
                <w:szCs w:val="20"/>
              </w:rPr>
            </w:pPr>
            <w:r w:rsidRPr="000B3337">
              <w:rPr>
                <w:rFonts w:ascii="Times New Roman" w:hAnsi="Times New Roman"/>
                <w:sz w:val="20"/>
                <w:szCs w:val="20"/>
              </w:rPr>
              <w:t>2015-2019 гг.</w:t>
            </w:r>
          </w:p>
        </w:tc>
        <w:tc>
          <w:tcPr>
            <w:tcW w:w="992" w:type="dxa"/>
          </w:tcPr>
          <w:p w:rsidR="00C65D1B" w:rsidRPr="000B3337" w:rsidRDefault="00C65D1B" w:rsidP="00C65D1B">
            <w:pPr>
              <w:rPr>
                <w:rFonts w:ascii="Times New Roman" w:hAnsi="Times New Roman"/>
                <w:sz w:val="20"/>
                <w:szCs w:val="20"/>
              </w:rPr>
            </w:pPr>
            <w:r w:rsidRPr="000B3337">
              <w:rPr>
                <w:rFonts w:ascii="Times New Roman" w:hAnsi="Times New Roman"/>
                <w:sz w:val="20"/>
                <w:szCs w:val="20"/>
              </w:rPr>
              <w:t>1650</w:t>
            </w:r>
          </w:p>
        </w:tc>
        <w:tc>
          <w:tcPr>
            <w:tcW w:w="850" w:type="dxa"/>
            <w:gridSpan w:val="2"/>
          </w:tcPr>
          <w:p w:rsidR="00C65D1B" w:rsidRPr="000B3337" w:rsidRDefault="00C65D1B" w:rsidP="00A9468F">
            <w:pPr>
              <w:rPr>
                <w:rFonts w:ascii="Times New Roman" w:hAnsi="Times New Roman"/>
                <w:sz w:val="20"/>
                <w:szCs w:val="20"/>
              </w:rPr>
            </w:pPr>
            <w:r w:rsidRPr="000B3337">
              <w:rPr>
                <w:rFonts w:ascii="Times New Roman" w:hAnsi="Times New Roman"/>
                <w:sz w:val="20"/>
                <w:szCs w:val="20"/>
              </w:rPr>
              <w:t>50</w:t>
            </w:r>
          </w:p>
        </w:tc>
        <w:tc>
          <w:tcPr>
            <w:tcW w:w="851" w:type="dxa"/>
          </w:tcPr>
          <w:p w:rsidR="00C65D1B" w:rsidRPr="000B3337" w:rsidRDefault="00C65D1B" w:rsidP="00A9468F">
            <w:pPr>
              <w:rPr>
                <w:rFonts w:ascii="Times New Roman" w:hAnsi="Times New Roman"/>
                <w:sz w:val="20"/>
                <w:szCs w:val="20"/>
              </w:rPr>
            </w:pPr>
            <w:r w:rsidRPr="000B3337">
              <w:rPr>
                <w:rFonts w:ascii="Times New Roman" w:hAnsi="Times New Roman"/>
                <w:sz w:val="20"/>
                <w:szCs w:val="20"/>
              </w:rPr>
              <w:t>400</w:t>
            </w:r>
          </w:p>
        </w:tc>
        <w:tc>
          <w:tcPr>
            <w:tcW w:w="992" w:type="dxa"/>
            <w:gridSpan w:val="3"/>
          </w:tcPr>
          <w:p w:rsidR="00C65D1B" w:rsidRPr="000B3337" w:rsidRDefault="00C65D1B" w:rsidP="00A9468F">
            <w:pPr>
              <w:rPr>
                <w:rFonts w:ascii="Times New Roman" w:hAnsi="Times New Roman"/>
                <w:sz w:val="20"/>
                <w:szCs w:val="20"/>
              </w:rPr>
            </w:pPr>
            <w:r w:rsidRPr="000B3337">
              <w:rPr>
                <w:rFonts w:ascii="Times New Roman" w:hAnsi="Times New Roman"/>
                <w:sz w:val="20"/>
                <w:szCs w:val="20"/>
              </w:rPr>
              <w:t>400</w:t>
            </w:r>
          </w:p>
        </w:tc>
        <w:tc>
          <w:tcPr>
            <w:tcW w:w="1027" w:type="dxa"/>
            <w:gridSpan w:val="2"/>
          </w:tcPr>
          <w:p w:rsidR="00C65D1B" w:rsidRPr="000B3337" w:rsidRDefault="00C65D1B" w:rsidP="00A9468F">
            <w:pPr>
              <w:rPr>
                <w:rFonts w:ascii="Times New Roman" w:hAnsi="Times New Roman"/>
                <w:sz w:val="20"/>
                <w:szCs w:val="20"/>
              </w:rPr>
            </w:pPr>
            <w:r w:rsidRPr="000B3337">
              <w:rPr>
                <w:rFonts w:ascii="Times New Roman" w:hAnsi="Times New Roman"/>
                <w:sz w:val="20"/>
                <w:szCs w:val="20"/>
              </w:rPr>
              <w:t>400</w:t>
            </w:r>
          </w:p>
        </w:tc>
        <w:tc>
          <w:tcPr>
            <w:tcW w:w="816" w:type="dxa"/>
          </w:tcPr>
          <w:p w:rsidR="00C65D1B" w:rsidRPr="000B3337" w:rsidRDefault="00C65D1B" w:rsidP="00A9468F">
            <w:pPr>
              <w:rPr>
                <w:rFonts w:ascii="Times New Roman" w:hAnsi="Times New Roman"/>
                <w:sz w:val="20"/>
                <w:szCs w:val="20"/>
              </w:rPr>
            </w:pPr>
            <w:r w:rsidRPr="000B3337">
              <w:rPr>
                <w:rFonts w:ascii="Times New Roman" w:hAnsi="Times New Roman"/>
                <w:sz w:val="20"/>
                <w:szCs w:val="20"/>
              </w:rPr>
              <w:t>400</w:t>
            </w:r>
          </w:p>
        </w:tc>
        <w:tc>
          <w:tcPr>
            <w:tcW w:w="1843" w:type="dxa"/>
            <w:gridSpan w:val="2"/>
          </w:tcPr>
          <w:p w:rsidR="00C65D1B" w:rsidRPr="000B3337" w:rsidRDefault="00C65D1B" w:rsidP="00A9468F">
            <w:pPr>
              <w:rPr>
                <w:rFonts w:ascii="Times New Roman" w:hAnsi="Times New Roman"/>
                <w:sz w:val="20"/>
                <w:szCs w:val="20"/>
              </w:rPr>
            </w:pPr>
            <w:r w:rsidRPr="000B3337">
              <w:rPr>
                <w:rFonts w:ascii="Times New Roman" w:hAnsi="Times New Roman"/>
                <w:sz w:val="20"/>
                <w:szCs w:val="20"/>
              </w:rPr>
              <w:t>Администрация города Лыткарино</w:t>
            </w:r>
          </w:p>
        </w:tc>
        <w:tc>
          <w:tcPr>
            <w:tcW w:w="1338" w:type="dxa"/>
            <w:gridSpan w:val="3"/>
            <w:vMerge w:val="restart"/>
          </w:tcPr>
          <w:p w:rsidR="00C65D1B" w:rsidRPr="000B3337" w:rsidRDefault="00C65D1B" w:rsidP="00A9468F">
            <w:pPr>
              <w:rPr>
                <w:rFonts w:ascii="Times New Roman" w:hAnsi="Times New Roman"/>
                <w:sz w:val="20"/>
                <w:szCs w:val="20"/>
              </w:rPr>
            </w:pPr>
            <w:r w:rsidRPr="000B3337">
              <w:rPr>
                <w:rFonts w:ascii="Times New Roman" w:hAnsi="Times New Roman"/>
                <w:sz w:val="20"/>
                <w:szCs w:val="20"/>
              </w:rPr>
              <w:t>Приобретение оргтехники, коммуникационного оборудования</w:t>
            </w:r>
          </w:p>
          <w:p w:rsidR="00C65D1B" w:rsidRPr="000B3337" w:rsidRDefault="00C65D1B" w:rsidP="00A9468F">
            <w:pPr>
              <w:rPr>
                <w:rFonts w:ascii="Times New Roman" w:hAnsi="Times New Roman"/>
                <w:sz w:val="20"/>
                <w:szCs w:val="20"/>
              </w:rPr>
            </w:pPr>
          </w:p>
        </w:tc>
      </w:tr>
      <w:tr w:rsidR="00C65D1B" w:rsidRPr="000B3337" w:rsidTr="0075326E">
        <w:trPr>
          <w:trHeight w:val="1762"/>
        </w:trPr>
        <w:tc>
          <w:tcPr>
            <w:tcW w:w="426" w:type="dxa"/>
            <w:vMerge/>
          </w:tcPr>
          <w:p w:rsidR="00C65D1B" w:rsidRPr="000B3337" w:rsidRDefault="00C65D1B" w:rsidP="0067243F">
            <w:pPr>
              <w:ind w:right="-108"/>
              <w:rPr>
                <w:rFonts w:ascii="Times New Roman" w:hAnsi="Times New Roman"/>
                <w:sz w:val="20"/>
                <w:szCs w:val="20"/>
              </w:rPr>
            </w:pPr>
          </w:p>
        </w:tc>
        <w:tc>
          <w:tcPr>
            <w:tcW w:w="1985" w:type="dxa"/>
            <w:vMerge/>
          </w:tcPr>
          <w:p w:rsidR="00C65D1B" w:rsidRPr="000B3337" w:rsidRDefault="00C65D1B" w:rsidP="00A9468F">
            <w:pPr>
              <w:rPr>
                <w:rFonts w:ascii="Times New Roman" w:hAnsi="Times New Roman"/>
                <w:sz w:val="20"/>
                <w:szCs w:val="20"/>
              </w:rPr>
            </w:pPr>
          </w:p>
        </w:tc>
        <w:tc>
          <w:tcPr>
            <w:tcW w:w="1842" w:type="dxa"/>
            <w:vMerge/>
          </w:tcPr>
          <w:p w:rsidR="00C65D1B" w:rsidRPr="000B3337" w:rsidRDefault="00C65D1B" w:rsidP="00A9468F">
            <w:pPr>
              <w:rPr>
                <w:rFonts w:ascii="Times New Roman" w:hAnsi="Times New Roman"/>
                <w:sz w:val="20"/>
                <w:szCs w:val="20"/>
              </w:rPr>
            </w:pPr>
          </w:p>
        </w:tc>
        <w:tc>
          <w:tcPr>
            <w:tcW w:w="1276" w:type="dxa"/>
            <w:vMerge/>
          </w:tcPr>
          <w:p w:rsidR="00C65D1B" w:rsidRPr="000B3337" w:rsidRDefault="00C65D1B" w:rsidP="00A9468F">
            <w:pPr>
              <w:rPr>
                <w:rFonts w:ascii="Times New Roman" w:hAnsi="Times New Roman"/>
                <w:sz w:val="20"/>
                <w:szCs w:val="20"/>
              </w:rPr>
            </w:pPr>
          </w:p>
        </w:tc>
        <w:tc>
          <w:tcPr>
            <w:tcW w:w="1418" w:type="dxa"/>
            <w:vMerge/>
          </w:tcPr>
          <w:p w:rsidR="00C65D1B" w:rsidRPr="000B3337" w:rsidRDefault="00C65D1B" w:rsidP="00A9468F">
            <w:pPr>
              <w:rPr>
                <w:rFonts w:ascii="Times New Roman" w:hAnsi="Times New Roman"/>
                <w:sz w:val="20"/>
                <w:szCs w:val="20"/>
              </w:rPr>
            </w:pPr>
          </w:p>
        </w:tc>
        <w:tc>
          <w:tcPr>
            <w:tcW w:w="992" w:type="dxa"/>
          </w:tcPr>
          <w:p w:rsidR="00C65D1B" w:rsidRPr="000B3337" w:rsidRDefault="00C65D1B" w:rsidP="00C65D1B">
            <w:pPr>
              <w:rPr>
                <w:rFonts w:ascii="Times New Roman" w:hAnsi="Times New Roman"/>
                <w:sz w:val="20"/>
                <w:szCs w:val="20"/>
              </w:rPr>
            </w:pPr>
            <w:r w:rsidRPr="000B3337">
              <w:rPr>
                <w:rFonts w:ascii="Times New Roman" w:hAnsi="Times New Roman"/>
                <w:sz w:val="20"/>
                <w:szCs w:val="20"/>
              </w:rPr>
              <w:t>150</w:t>
            </w:r>
          </w:p>
        </w:tc>
        <w:tc>
          <w:tcPr>
            <w:tcW w:w="850" w:type="dxa"/>
            <w:gridSpan w:val="2"/>
          </w:tcPr>
          <w:p w:rsidR="00C65D1B" w:rsidRPr="000B3337" w:rsidRDefault="00C65D1B" w:rsidP="00A9468F">
            <w:pPr>
              <w:rPr>
                <w:rFonts w:ascii="Times New Roman" w:hAnsi="Times New Roman"/>
                <w:sz w:val="20"/>
                <w:szCs w:val="20"/>
              </w:rPr>
            </w:pPr>
            <w:r w:rsidRPr="000B3337">
              <w:rPr>
                <w:rFonts w:ascii="Times New Roman" w:hAnsi="Times New Roman"/>
                <w:sz w:val="20"/>
                <w:szCs w:val="20"/>
              </w:rPr>
              <w:t>150</w:t>
            </w:r>
          </w:p>
        </w:tc>
        <w:tc>
          <w:tcPr>
            <w:tcW w:w="851" w:type="dxa"/>
          </w:tcPr>
          <w:p w:rsidR="00C65D1B" w:rsidRPr="000B3337" w:rsidRDefault="00C65D1B" w:rsidP="00A9468F">
            <w:pPr>
              <w:rPr>
                <w:rFonts w:ascii="Times New Roman" w:hAnsi="Times New Roman"/>
                <w:sz w:val="20"/>
                <w:szCs w:val="20"/>
              </w:rPr>
            </w:pPr>
          </w:p>
        </w:tc>
        <w:tc>
          <w:tcPr>
            <w:tcW w:w="992" w:type="dxa"/>
            <w:gridSpan w:val="3"/>
          </w:tcPr>
          <w:p w:rsidR="00C65D1B" w:rsidRPr="000B3337" w:rsidRDefault="00C65D1B" w:rsidP="00A9468F">
            <w:pPr>
              <w:rPr>
                <w:rFonts w:ascii="Times New Roman" w:hAnsi="Times New Roman"/>
                <w:sz w:val="20"/>
                <w:szCs w:val="20"/>
              </w:rPr>
            </w:pPr>
          </w:p>
        </w:tc>
        <w:tc>
          <w:tcPr>
            <w:tcW w:w="1027" w:type="dxa"/>
            <w:gridSpan w:val="2"/>
          </w:tcPr>
          <w:p w:rsidR="00C65D1B" w:rsidRPr="000B3337" w:rsidRDefault="00C65D1B" w:rsidP="00A9468F">
            <w:pPr>
              <w:rPr>
                <w:rFonts w:ascii="Times New Roman" w:hAnsi="Times New Roman"/>
                <w:sz w:val="20"/>
                <w:szCs w:val="20"/>
              </w:rPr>
            </w:pPr>
          </w:p>
        </w:tc>
        <w:tc>
          <w:tcPr>
            <w:tcW w:w="816" w:type="dxa"/>
          </w:tcPr>
          <w:p w:rsidR="00C65D1B" w:rsidRPr="000B3337" w:rsidRDefault="00C65D1B" w:rsidP="00A9468F">
            <w:pPr>
              <w:rPr>
                <w:rFonts w:ascii="Times New Roman" w:hAnsi="Times New Roman"/>
                <w:sz w:val="20"/>
                <w:szCs w:val="20"/>
              </w:rPr>
            </w:pPr>
          </w:p>
        </w:tc>
        <w:tc>
          <w:tcPr>
            <w:tcW w:w="1843" w:type="dxa"/>
            <w:gridSpan w:val="2"/>
          </w:tcPr>
          <w:p w:rsidR="00C65D1B" w:rsidRPr="000B3337" w:rsidRDefault="00C65D1B" w:rsidP="00A9468F">
            <w:pPr>
              <w:rPr>
                <w:rFonts w:ascii="Times New Roman" w:hAnsi="Times New Roman"/>
                <w:sz w:val="20"/>
                <w:szCs w:val="20"/>
              </w:rPr>
            </w:pPr>
            <w:r w:rsidRPr="000B3337">
              <w:rPr>
                <w:rFonts w:ascii="Times New Roman" w:hAnsi="Times New Roman"/>
                <w:sz w:val="20"/>
                <w:szCs w:val="20"/>
              </w:rPr>
              <w:t>Управление образования города Лыткарино</w:t>
            </w:r>
          </w:p>
        </w:tc>
        <w:tc>
          <w:tcPr>
            <w:tcW w:w="1338" w:type="dxa"/>
            <w:gridSpan w:val="3"/>
            <w:vMerge/>
          </w:tcPr>
          <w:p w:rsidR="00C65D1B" w:rsidRPr="000B3337" w:rsidRDefault="00C65D1B" w:rsidP="00A9468F">
            <w:pPr>
              <w:rPr>
                <w:rFonts w:ascii="Times New Roman" w:hAnsi="Times New Roman"/>
                <w:sz w:val="20"/>
                <w:szCs w:val="20"/>
              </w:rPr>
            </w:pPr>
          </w:p>
        </w:tc>
      </w:tr>
      <w:tr w:rsidR="00A9468F" w:rsidRPr="000B3337" w:rsidTr="0075326E">
        <w:trPr>
          <w:trHeight w:val="3111"/>
        </w:trPr>
        <w:tc>
          <w:tcPr>
            <w:tcW w:w="426" w:type="dxa"/>
          </w:tcPr>
          <w:p w:rsidR="00A9468F" w:rsidRPr="000B3337" w:rsidRDefault="00A9468F" w:rsidP="0067243F">
            <w:pPr>
              <w:ind w:right="-108"/>
              <w:rPr>
                <w:rFonts w:ascii="Times New Roman" w:hAnsi="Times New Roman"/>
                <w:sz w:val="20"/>
                <w:szCs w:val="20"/>
              </w:rPr>
            </w:pPr>
            <w:r w:rsidRPr="000B3337">
              <w:rPr>
                <w:rFonts w:ascii="Times New Roman" w:hAnsi="Times New Roman"/>
                <w:sz w:val="20"/>
                <w:szCs w:val="20"/>
              </w:rPr>
              <w:t>3.2.</w:t>
            </w:r>
          </w:p>
        </w:tc>
        <w:tc>
          <w:tcPr>
            <w:tcW w:w="1985"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 xml:space="preserve">Приобретение специализированных локальных прикладных программных продуктов, обновлений к ним, а так же прав доступа к справочным и информационным банкам данных для нужд ОМСУ города Лыткарино </w:t>
            </w:r>
          </w:p>
        </w:tc>
        <w:tc>
          <w:tcPr>
            <w:tcW w:w="1842" w:type="dxa"/>
          </w:tcPr>
          <w:p w:rsidR="00A9468F" w:rsidRPr="000B3337" w:rsidRDefault="00A9468F" w:rsidP="00A9468F">
            <w:pPr>
              <w:rPr>
                <w:rFonts w:ascii="Times New Roman" w:hAnsi="Times New Roman"/>
                <w:sz w:val="20"/>
                <w:szCs w:val="20"/>
              </w:rPr>
            </w:pPr>
          </w:p>
        </w:tc>
        <w:tc>
          <w:tcPr>
            <w:tcW w:w="1276" w:type="dxa"/>
          </w:tcPr>
          <w:p w:rsidR="00A9468F" w:rsidRPr="000B3337" w:rsidRDefault="00A9468F" w:rsidP="00A9468F">
            <w:pPr>
              <w:rPr>
                <w:rFonts w:ascii="Times New Roman" w:hAnsi="Times New Roman"/>
                <w:sz w:val="20"/>
                <w:szCs w:val="20"/>
              </w:rPr>
            </w:pPr>
          </w:p>
        </w:tc>
        <w:tc>
          <w:tcPr>
            <w:tcW w:w="1418"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2015-2019 гг.</w:t>
            </w:r>
          </w:p>
        </w:tc>
        <w:tc>
          <w:tcPr>
            <w:tcW w:w="992"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900</w:t>
            </w:r>
          </w:p>
        </w:tc>
        <w:tc>
          <w:tcPr>
            <w:tcW w:w="850" w:type="dxa"/>
            <w:gridSpan w:val="2"/>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100</w:t>
            </w:r>
          </w:p>
        </w:tc>
        <w:tc>
          <w:tcPr>
            <w:tcW w:w="851"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200</w:t>
            </w:r>
          </w:p>
        </w:tc>
        <w:tc>
          <w:tcPr>
            <w:tcW w:w="992" w:type="dxa"/>
            <w:gridSpan w:val="3"/>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200</w:t>
            </w:r>
          </w:p>
        </w:tc>
        <w:tc>
          <w:tcPr>
            <w:tcW w:w="1027" w:type="dxa"/>
            <w:gridSpan w:val="2"/>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200</w:t>
            </w:r>
          </w:p>
        </w:tc>
        <w:tc>
          <w:tcPr>
            <w:tcW w:w="816"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200</w:t>
            </w:r>
          </w:p>
        </w:tc>
        <w:tc>
          <w:tcPr>
            <w:tcW w:w="1843" w:type="dxa"/>
            <w:gridSpan w:val="2"/>
          </w:tcPr>
          <w:p w:rsidR="00A9468F" w:rsidRPr="000B3337" w:rsidRDefault="00A9468F" w:rsidP="00A9468F">
            <w:pPr>
              <w:rPr>
                <w:rFonts w:ascii="Times New Roman" w:hAnsi="Times New Roman"/>
                <w:sz w:val="20"/>
                <w:szCs w:val="20"/>
              </w:rPr>
            </w:pPr>
          </w:p>
        </w:tc>
        <w:tc>
          <w:tcPr>
            <w:tcW w:w="1338" w:type="dxa"/>
            <w:gridSpan w:val="3"/>
          </w:tcPr>
          <w:p w:rsidR="00A9468F" w:rsidRPr="000B3337" w:rsidRDefault="00A9468F" w:rsidP="00A9468F">
            <w:pPr>
              <w:rPr>
                <w:rFonts w:ascii="Times New Roman" w:hAnsi="Times New Roman"/>
                <w:sz w:val="20"/>
                <w:szCs w:val="20"/>
              </w:rPr>
            </w:pPr>
          </w:p>
        </w:tc>
      </w:tr>
      <w:tr w:rsidR="00A9468F" w:rsidRPr="000B3337" w:rsidTr="0075326E">
        <w:trPr>
          <w:trHeight w:val="2961"/>
        </w:trPr>
        <w:tc>
          <w:tcPr>
            <w:tcW w:w="426" w:type="dxa"/>
          </w:tcPr>
          <w:p w:rsidR="00A9468F" w:rsidRPr="000B3337" w:rsidRDefault="00A9468F" w:rsidP="0067243F">
            <w:pPr>
              <w:ind w:right="-108"/>
              <w:rPr>
                <w:rFonts w:ascii="Times New Roman" w:hAnsi="Times New Roman"/>
                <w:sz w:val="20"/>
                <w:szCs w:val="20"/>
              </w:rPr>
            </w:pPr>
            <w:r w:rsidRPr="000B3337">
              <w:rPr>
                <w:rFonts w:ascii="Times New Roman" w:hAnsi="Times New Roman"/>
                <w:sz w:val="20"/>
                <w:szCs w:val="20"/>
              </w:rPr>
              <w:lastRenderedPageBreak/>
              <w:t>3.3.</w:t>
            </w:r>
          </w:p>
        </w:tc>
        <w:tc>
          <w:tcPr>
            <w:tcW w:w="1985"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Приобретение прав использования на рабочих местах работников ОМСУ города Лыткарино стандартного пакета лицензионного базового общесистемного и прикладного лицензионного программного обеспечения</w:t>
            </w:r>
          </w:p>
        </w:tc>
        <w:tc>
          <w:tcPr>
            <w:tcW w:w="1842" w:type="dxa"/>
          </w:tcPr>
          <w:p w:rsidR="00A9468F" w:rsidRPr="000B3337" w:rsidRDefault="00A9468F" w:rsidP="00A9468F">
            <w:pPr>
              <w:rPr>
                <w:rFonts w:ascii="Times New Roman" w:hAnsi="Times New Roman"/>
                <w:sz w:val="20"/>
                <w:szCs w:val="20"/>
              </w:rPr>
            </w:pPr>
          </w:p>
        </w:tc>
        <w:tc>
          <w:tcPr>
            <w:tcW w:w="1276" w:type="dxa"/>
          </w:tcPr>
          <w:p w:rsidR="00A9468F" w:rsidRPr="000B3337" w:rsidRDefault="00A9468F" w:rsidP="00A9468F">
            <w:pPr>
              <w:rPr>
                <w:rFonts w:ascii="Times New Roman" w:hAnsi="Times New Roman"/>
                <w:sz w:val="20"/>
                <w:szCs w:val="20"/>
              </w:rPr>
            </w:pPr>
          </w:p>
        </w:tc>
        <w:tc>
          <w:tcPr>
            <w:tcW w:w="1418"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2015-2019 гг.</w:t>
            </w:r>
          </w:p>
        </w:tc>
        <w:tc>
          <w:tcPr>
            <w:tcW w:w="992"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900</w:t>
            </w:r>
          </w:p>
        </w:tc>
        <w:tc>
          <w:tcPr>
            <w:tcW w:w="850" w:type="dxa"/>
            <w:gridSpan w:val="2"/>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100</w:t>
            </w:r>
          </w:p>
        </w:tc>
        <w:tc>
          <w:tcPr>
            <w:tcW w:w="851"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200</w:t>
            </w:r>
          </w:p>
        </w:tc>
        <w:tc>
          <w:tcPr>
            <w:tcW w:w="992" w:type="dxa"/>
            <w:gridSpan w:val="3"/>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200</w:t>
            </w:r>
          </w:p>
        </w:tc>
        <w:tc>
          <w:tcPr>
            <w:tcW w:w="1027" w:type="dxa"/>
            <w:gridSpan w:val="2"/>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200</w:t>
            </w:r>
          </w:p>
        </w:tc>
        <w:tc>
          <w:tcPr>
            <w:tcW w:w="816"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200</w:t>
            </w:r>
          </w:p>
        </w:tc>
        <w:tc>
          <w:tcPr>
            <w:tcW w:w="1843" w:type="dxa"/>
            <w:gridSpan w:val="2"/>
          </w:tcPr>
          <w:p w:rsidR="00A9468F" w:rsidRPr="000B3337" w:rsidRDefault="00A9468F" w:rsidP="00A9468F">
            <w:pPr>
              <w:rPr>
                <w:rFonts w:ascii="Times New Roman" w:hAnsi="Times New Roman"/>
                <w:sz w:val="20"/>
                <w:szCs w:val="20"/>
              </w:rPr>
            </w:pPr>
          </w:p>
        </w:tc>
        <w:tc>
          <w:tcPr>
            <w:tcW w:w="1338" w:type="dxa"/>
            <w:gridSpan w:val="3"/>
          </w:tcPr>
          <w:p w:rsidR="00A9468F" w:rsidRPr="000B3337" w:rsidRDefault="00A9468F" w:rsidP="00A9468F">
            <w:pPr>
              <w:rPr>
                <w:rFonts w:ascii="Times New Roman" w:hAnsi="Times New Roman"/>
                <w:sz w:val="20"/>
                <w:szCs w:val="20"/>
              </w:rPr>
            </w:pPr>
          </w:p>
        </w:tc>
      </w:tr>
      <w:tr w:rsidR="00A9468F" w:rsidRPr="000B3337" w:rsidTr="0075326E">
        <w:trPr>
          <w:trHeight w:val="2234"/>
        </w:trPr>
        <w:tc>
          <w:tcPr>
            <w:tcW w:w="426" w:type="dxa"/>
            <w:tcBorders>
              <w:top w:val="nil"/>
            </w:tcBorders>
          </w:tcPr>
          <w:p w:rsidR="00A9468F" w:rsidRPr="000B3337" w:rsidRDefault="00A9468F" w:rsidP="0067243F">
            <w:pPr>
              <w:ind w:right="-108"/>
              <w:rPr>
                <w:rFonts w:ascii="Times New Roman" w:hAnsi="Times New Roman"/>
                <w:sz w:val="20"/>
                <w:szCs w:val="20"/>
              </w:rPr>
            </w:pPr>
            <w:r w:rsidRPr="000B3337">
              <w:rPr>
                <w:rFonts w:ascii="Times New Roman" w:hAnsi="Times New Roman"/>
                <w:sz w:val="20"/>
                <w:szCs w:val="20"/>
              </w:rPr>
              <w:t>3.4.</w:t>
            </w:r>
          </w:p>
        </w:tc>
        <w:tc>
          <w:tcPr>
            <w:tcW w:w="1985" w:type="dxa"/>
            <w:tcBorders>
              <w:top w:val="nil"/>
            </w:tcBorders>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Создание, модернизация, развитие и техническое обслуживание локальных вычислительных сетей ОМСУ города Лыткарино</w:t>
            </w:r>
          </w:p>
        </w:tc>
        <w:tc>
          <w:tcPr>
            <w:tcW w:w="1842" w:type="dxa"/>
            <w:tcBorders>
              <w:top w:val="nil"/>
            </w:tcBorders>
          </w:tcPr>
          <w:p w:rsidR="00A9468F" w:rsidRPr="000B3337" w:rsidRDefault="00A9468F" w:rsidP="00A9468F">
            <w:pPr>
              <w:rPr>
                <w:rFonts w:ascii="Times New Roman" w:hAnsi="Times New Roman"/>
                <w:sz w:val="20"/>
                <w:szCs w:val="20"/>
              </w:rPr>
            </w:pPr>
          </w:p>
        </w:tc>
        <w:tc>
          <w:tcPr>
            <w:tcW w:w="1276" w:type="dxa"/>
            <w:tcBorders>
              <w:top w:val="nil"/>
            </w:tcBorders>
          </w:tcPr>
          <w:p w:rsidR="00A9468F" w:rsidRPr="000B3337" w:rsidRDefault="00A9468F" w:rsidP="00A9468F">
            <w:pPr>
              <w:rPr>
                <w:rFonts w:ascii="Times New Roman" w:hAnsi="Times New Roman"/>
                <w:sz w:val="20"/>
                <w:szCs w:val="20"/>
              </w:rPr>
            </w:pPr>
          </w:p>
        </w:tc>
        <w:tc>
          <w:tcPr>
            <w:tcW w:w="1418" w:type="dxa"/>
            <w:tcBorders>
              <w:top w:val="nil"/>
            </w:tcBorders>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2015-2019 гг.</w:t>
            </w:r>
          </w:p>
        </w:tc>
        <w:tc>
          <w:tcPr>
            <w:tcW w:w="992" w:type="dxa"/>
            <w:tcBorders>
              <w:top w:val="nil"/>
            </w:tcBorders>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900</w:t>
            </w:r>
          </w:p>
        </w:tc>
        <w:tc>
          <w:tcPr>
            <w:tcW w:w="850" w:type="dxa"/>
            <w:gridSpan w:val="2"/>
            <w:tcBorders>
              <w:top w:val="nil"/>
            </w:tcBorders>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100</w:t>
            </w:r>
          </w:p>
        </w:tc>
        <w:tc>
          <w:tcPr>
            <w:tcW w:w="851" w:type="dxa"/>
            <w:tcBorders>
              <w:top w:val="nil"/>
            </w:tcBorders>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200</w:t>
            </w:r>
          </w:p>
        </w:tc>
        <w:tc>
          <w:tcPr>
            <w:tcW w:w="992" w:type="dxa"/>
            <w:gridSpan w:val="3"/>
            <w:tcBorders>
              <w:top w:val="nil"/>
            </w:tcBorders>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200</w:t>
            </w:r>
          </w:p>
        </w:tc>
        <w:tc>
          <w:tcPr>
            <w:tcW w:w="1027" w:type="dxa"/>
            <w:gridSpan w:val="2"/>
            <w:tcBorders>
              <w:top w:val="nil"/>
            </w:tcBorders>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200</w:t>
            </w:r>
          </w:p>
        </w:tc>
        <w:tc>
          <w:tcPr>
            <w:tcW w:w="816" w:type="dxa"/>
            <w:tcBorders>
              <w:top w:val="nil"/>
            </w:tcBorders>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200</w:t>
            </w:r>
          </w:p>
        </w:tc>
        <w:tc>
          <w:tcPr>
            <w:tcW w:w="1843" w:type="dxa"/>
            <w:gridSpan w:val="2"/>
            <w:tcBorders>
              <w:top w:val="nil"/>
            </w:tcBorders>
          </w:tcPr>
          <w:p w:rsidR="00A9468F" w:rsidRPr="000B3337" w:rsidRDefault="00A9468F" w:rsidP="00A9468F">
            <w:pPr>
              <w:rPr>
                <w:rFonts w:ascii="Times New Roman" w:hAnsi="Times New Roman"/>
                <w:sz w:val="20"/>
                <w:szCs w:val="20"/>
              </w:rPr>
            </w:pPr>
          </w:p>
        </w:tc>
        <w:tc>
          <w:tcPr>
            <w:tcW w:w="1338" w:type="dxa"/>
            <w:gridSpan w:val="3"/>
            <w:tcBorders>
              <w:top w:val="nil"/>
            </w:tcBorders>
          </w:tcPr>
          <w:p w:rsidR="00A9468F" w:rsidRPr="000B3337" w:rsidRDefault="00A9468F" w:rsidP="00A9468F">
            <w:pPr>
              <w:rPr>
                <w:rFonts w:ascii="Times New Roman" w:hAnsi="Times New Roman"/>
                <w:sz w:val="20"/>
                <w:szCs w:val="20"/>
              </w:rPr>
            </w:pPr>
          </w:p>
        </w:tc>
      </w:tr>
      <w:tr w:rsidR="00F65CD1" w:rsidRPr="000B3337" w:rsidTr="0075326E">
        <w:trPr>
          <w:trHeight w:val="3024"/>
        </w:trPr>
        <w:tc>
          <w:tcPr>
            <w:tcW w:w="426" w:type="dxa"/>
          </w:tcPr>
          <w:p w:rsidR="00F65CD1" w:rsidRPr="000B3337" w:rsidRDefault="00F65CD1" w:rsidP="00A9468F">
            <w:pPr>
              <w:rPr>
                <w:rFonts w:ascii="Times New Roman" w:hAnsi="Times New Roman"/>
                <w:sz w:val="20"/>
                <w:szCs w:val="20"/>
              </w:rPr>
            </w:pPr>
            <w:r w:rsidRPr="000B3337">
              <w:rPr>
                <w:rFonts w:ascii="Times New Roman" w:hAnsi="Times New Roman"/>
                <w:sz w:val="20"/>
                <w:szCs w:val="20"/>
              </w:rPr>
              <w:t>4.</w:t>
            </w:r>
          </w:p>
        </w:tc>
        <w:tc>
          <w:tcPr>
            <w:tcW w:w="1985" w:type="dxa"/>
          </w:tcPr>
          <w:p w:rsidR="00F65CD1" w:rsidRPr="000B3337" w:rsidRDefault="00F65CD1" w:rsidP="00A9468F">
            <w:pPr>
              <w:rPr>
                <w:rFonts w:ascii="Times New Roman" w:hAnsi="Times New Roman"/>
                <w:sz w:val="20"/>
                <w:szCs w:val="20"/>
              </w:rPr>
            </w:pPr>
            <w:r w:rsidRPr="000B3337">
              <w:rPr>
                <w:rFonts w:ascii="Times New Roman" w:hAnsi="Times New Roman"/>
                <w:sz w:val="20"/>
                <w:szCs w:val="20"/>
              </w:rPr>
              <w:t>Создание, развитие и техническое обслуживание единой информационно-технологической и телекоммуникационной инфраструктуры ОМСУ города Лыткарино</w:t>
            </w:r>
          </w:p>
        </w:tc>
        <w:tc>
          <w:tcPr>
            <w:tcW w:w="1842" w:type="dxa"/>
          </w:tcPr>
          <w:p w:rsidR="00F65CD1" w:rsidRPr="000B3337" w:rsidRDefault="00F65CD1" w:rsidP="00A9468F">
            <w:pPr>
              <w:rPr>
                <w:rFonts w:ascii="Times New Roman" w:hAnsi="Times New Roman"/>
                <w:sz w:val="20"/>
                <w:szCs w:val="20"/>
              </w:rPr>
            </w:pPr>
            <w:r w:rsidRPr="000B3337">
              <w:rPr>
                <w:rFonts w:ascii="Times New Roman" w:hAnsi="Times New Roman"/>
                <w:sz w:val="20"/>
                <w:szCs w:val="20"/>
              </w:rPr>
              <w:t>Осуществление закупки путем определения поставщика (подрядчика, исполнителя)</w:t>
            </w:r>
          </w:p>
          <w:p w:rsidR="00F65CD1" w:rsidRPr="000B3337" w:rsidRDefault="00F65CD1" w:rsidP="00A9468F">
            <w:pPr>
              <w:rPr>
                <w:rFonts w:ascii="Times New Roman" w:hAnsi="Times New Roman"/>
                <w:sz w:val="20"/>
                <w:szCs w:val="20"/>
              </w:rPr>
            </w:pPr>
            <w:r w:rsidRPr="000B3337">
              <w:rPr>
                <w:rFonts w:ascii="Times New Roman" w:hAnsi="Times New Roman"/>
                <w:sz w:val="20"/>
                <w:szCs w:val="20"/>
              </w:rPr>
              <w:t>в течение года</w:t>
            </w:r>
          </w:p>
        </w:tc>
        <w:tc>
          <w:tcPr>
            <w:tcW w:w="1276" w:type="dxa"/>
          </w:tcPr>
          <w:p w:rsidR="00F65CD1" w:rsidRPr="000B3337" w:rsidRDefault="00F65CD1" w:rsidP="00A9468F">
            <w:pPr>
              <w:rPr>
                <w:rFonts w:ascii="Times New Roman" w:hAnsi="Times New Roman"/>
                <w:b/>
                <w:sz w:val="20"/>
                <w:szCs w:val="20"/>
              </w:rPr>
            </w:pPr>
            <w:r w:rsidRPr="000B3337">
              <w:rPr>
                <w:rFonts w:ascii="Times New Roman" w:hAnsi="Times New Roman"/>
                <w:sz w:val="20"/>
                <w:szCs w:val="20"/>
              </w:rPr>
              <w:t>Средства  бюджета города Лыткарино</w:t>
            </w:r>
          </w:p>
        </w:tc>
        <w:tc>
          <w:tcPr>
            <w:tcW w:w="1418" w:type="dxa"/>
          </w:tcPr>
          <w:p w:rsidR="00F65CD1" w:rsidRPr="000B3337" w:rsidRDefault="00F65CD1" w:rsidP="00A9468F">
            <w:pPr>
              <w:rPr>
                <w:rFonts w:ascii="Times New Roman" w:hAnsi="Times New Roman"/>
                <w:sz w:val="20"/>
                <w:szCs w:val="20"/>
              </w:rPr>
            </w:pPr>
            <w:r w:rsidRPr="000B3337">
              <w:rPr>
                <w:rFonts w:ascii="Times New Roman" w:hAnsi="Times New Roman"/>
                <w:sz w:val="20"/>
                <w:szCs w:val="20"/>
              </w:rPr>
              <w:t>2015-2019 гг.</w:t>
            </w:r>
          </w:p>
        </w:tc>
        <w:tc>
          <w:tcPr>
            <w:tcW w:w="992" w:type="dxa"/>
          </w:tcPr>
          <w:p w:rsidR="00F65CD1" w:rsidRPr="000B3337" w:rsidRDefault="00F65CD1" w:rsidP="00C65D1B">
            <w:pPr>
              <w:rPr>
                <w:rFonts w:ascii="Times New Roman" w:hAnsi="Times New Roman"/>
                <w:sz w:val="20"/>
                <w:szCs w:val="20"/>
              </w:rPr>
            </w:pPr>
            <w:r w:rsidRPr="000B3337">
              <w:rPr>
                <w:rFonts w:ascii="Times New Roman" w:hAnsi="Times New Roman"/>
                <w:sz w:val="20"/>
                <w:szCs w:val="20"/>
              </w:rPr>
              <w:t>1</w:t>
            </w:r>
            <w:r w:rsidR="00C65D1B" w:rsidRPr="000B3337">
              <w:rPr>
                <w:rFonts w:ascii="Times New Roman" w:hAnsi="Times New Roman"/>
                <w:sz w:val="20"/>
                <w:szCs w:val="20"/>
              </w:rPr>
              <w:t>38</w:t>
            </w:r>
            <w:r w:rsidRPr="000B3337">
              <w:rPr>
                <w:rFonts w:ascii="Times New Roman" w:hAnsi="Times New Roman"/>
                <w:sz w:val="20"/>
                <w:szCs w:val="20"/>
              </w:rPr>
              <w:t>4</w:t>
            </w:r>
          </w:p>
        </w:tc>
        <w:tc>
          <w:tcPr>
            <w:tcW w:w="850" w:type="dxa"/>
            <w:gridSpan w:val="2"/>
          </w:tcPr>
          <w:p w:rsidR="00F65CD1" w:rsidRPr="000B3337" w:rsidRDefault="00C65D1B" w:rsidP="001F1EB5">
            <w:pPr>
              <w:rPr>
                <w:rFonts w:ascii="Times New Roman" w:hAnsi="Times New Roman"/>
                <w:sz w:val="20"/>
                <w:szCs w:val="20"/>
              </w:rPr>
            </w:pPr>
            <w:r w:rsidRPr="000B3337">
              <w:rPr>
                <w:rFonts w:ascii="Times New Roman" w:hAnsi="Times New Roman"/>
                <w:sz w:val="20"/>
                <w:szCs w:val="20"/>
              </w:rPr>
              <w:t>38</w:t>
            </w:r>
            <w:r w:rsidR="00F65CD1" w:rsidRPr="000B3337">
              <w:rPr>
                <w:rFonts w:ascii="Times New Roman" w:hAnsi="Times New Roman"/>
                <w:sz w:val="20"/>
                <w:szCs w:val="20"/>
              </w:rPr>
              <w:t>4</w:t>
            </w:r>
          </w:p>
        </w:tc>
        <w:tc>
          <w:tcPr>
            <w:tcW w:w="851" w:type="dxa"/>
          </w:tcPr>
          <w:p w:rsidR="00F65CD1" w:rsidRPr="000B3337" w:rsidRDefault="00F65CD1" w:rsidP="00A9468F">
            <w:pPr>
              <w:rPr>
                <w:rFonts w:ascii="Times New Roman" w:hAnsi="Times New Roman"/>
                <w:sz w:val="20"/>
                <w:szCs w:val="20"/>
              </w:rPr>
            </w:pPr>
            <w:r w:rsidRPr="000B3337">
              <w:rPr>
                <w:rFonts w:ascii="Times New Roman" w:hAnsi="Times New Roman"/>
                <w:sz w:val="20"/>
                <w:szCs w:val="20"/>
              </w:rPr>
              <w:t>250</w:t>
            </w:r>
          </w:p>
        </w:tc>
        <w:tc>
          <w:tcPr>
            <w:tcW w:w="992" w:type="dxa"/>
            <w:gridSpan w:val="3"/>
          </w:tcPr>
          <w:p w:rsidR="00F65CD1" w:rsidRPr="000B3337" w:rsidRDefault="00F65CD1" w:rsidP="00A9468F">
            <w:pPr>
              <w:rPr>
                <w:rFonts w:ascii="Times New Roman" w:hAnsi="Times New Roman"/>
                <w:sz w:val="20"/>
                <w:szCs w:val="20"/>
              </w:rPr>
            </w:pPr>
            <w:r w:rsidRPr="000B3337">
              <w:rPr>
                <w:rFonts w:ascii="Times New Roman" w:hAnsi="Times New Roman"/>
                <w:sz w:val="20"/>
                <w:szCs w:val="20"/>
              </w:rPr>
              <w:t>250</w:t>
            </w:r>
          </w:p>
        </w:tc>
        <w:tc>
          <w:tcPr>
            <w:tcW w:w="1027" w:type="dxa"/>
            <w:gridSpan w:val="2"/>
          </w:tcPr>
          <w:p w:rsidR="00F65CD1" w:rsidRPr="000B3337" w:rsidRDefault="00F65CD1" w:rsidP="00A9468F">
            <w:pPr>
              <w:rPr>
                <w:rFonts w:ascii="Times New Roman" w:hAnsi="Times New Roman"/>
                <w:sz w:val="20"/>
                <w:szCs w:val="20"/>
              </w:rPr>
            </w:pPr>
            <w:r w:rsidRPr="000B3337">
              <w:rPr>
                <w:rFonts w:ascii="Times New Roman" w:hAnsi="Times New Roman"/>
                <w:sz w:val="20"/>
                <w:szCs w:val="20"/>
              </w:rPr>
              <w:t>250</w:t>
            </w:r>
          </w:p>
        </w:tc>
        <w:tc>
          <w:tcPr>
            <w:tcW w:w="816" w:type="dxa"/>
          </w:tcPr>
          <w:p w:rsidR="00F65CD1" w:rsidRPr="000B3337" w:rsidRDefault="00F65CD1" w:rsidP="00A9468F">
            <w:pPr>
              <w:rPr>
                <w:rFonts w:ascii="Times New Roman" w:hAnsi="Times New Roman"/>
                <w:sz w:val="20"/>
                <w:szCs w:val="20"/>
              </w:rPr>
            </w:pPr>
            <w:r w:rsidRPr="000B3337">
              <w:rPr>
                <w:rFonts w:ascii="Times New Roman" w:hAnsi="Times New Roman"/>
                <w:sz w:val="20"/>
                <w:szCs w:val="20"/>
              </w:rPr>
              <w:t>250</w:t>
            </w:r>
          </w:p>
        </w:tc>
        <w:tc>
          <w:tcPr>
            <w:tcW w:w="1843" w:type="dxa"/>
            <w:gridSpan w:val="2"/>
          </w:tcPr>
          <w:p w:rsidR="00F65CD1" w:rsidRPr="000B3337" w:rsidRDefault="00F65CD1" w:rsidP="00A9468F">
            <w:pPr>
              <w:rPr>
                <w:rFonts w:ascii="Times New Roman" w:hAnsi="Times New Roman"/>
                <w:sz w:val="20"/>
                <w:szCs w:val="20"/>
              </w:rPr>
            </w:pPr>
            <w:r w:rsidRPr="000B3337">
              <w:rPr>
                <w:rFonts w:ascii="Times New Roman" w:hAnsi="Times New Roman"/>
                <w:sz w:val="20"/>
                <w:szCs w:val="20"/>
              </w:rPr>
              <w:t>Администрация города Лыткарино</w:t>
            </w:r>
          </w:p>
        </w:tc>
        <w:tc>
          <w:tcPr>
            <w:tcW w:w="1338" w:type="dxa"/>
            <w:gridSpan w:val="3"/>
          </w:tcPr>
          <w:p w:rsidR="00F65CD1" w:rsidRPr="000B3337" w:rsidRDefault="00F65CD1" w:rsidP="00A9468F">
            <w:pPr>
              <w:rPr>
                <w:rFonts w:ascii="Times New Roman" w:hAnsi="Times New Roman"/>
                <w:sz w:val="20"/>
                <w:szCs w:val="20"/>
              </w:rPr>
            </w:pPr>
            <w:r w:rsidRPr="000B3337">
              <w:rPr>
                <w:rFonts w:ascii="Times New Roman" w:hAnsi="Times New Roman"/>
                <w:sz w:val="20"/>
                <w:szCs w:val="20"/>
              </w:rPr>
              <w:t xml:space="preserve">Техническое обслуживание </w:t>
            </w:r>
            <w:proofErr w:type="spellStart"/>
            <w:r w:rsidRPr="000B3337">
              <w:rPr>
                <w:rFonts w:ascii="Times New Roman" w:hAnsi="Times New Roman"/>
                <w:sz w:val="20"/>
                <w:szCs w:val="20"/>
                <w:lang w:val="en-US"/>
              </w:rPr>
              <w:t>vipnet</w:t>
            </w:r>
            <w:proofErr w:type="spellEnd"/>
            <w:r w:rsidRPr="000B3337">
              <w:rPr>
                <w:rFonts w:ascii="Times New Roman" w:hAnsi="Times New Roman"/>
                <w:sz w:val="20"/>
                <w:szCs w:val="20"/>
              </w:rPr>
              <w:t>- координатора</w:t>
            </w:r>
          </w:p>
          <w:p w:rsidR="00F65CD1" w:rsidRPr="000B3337" w:rsidRDefault="00F65CD1" w:rsidP="00A9468F">
            <w:pPr>
              <w:rPr>
                <w:rFonts w:ascii="Times New Roman" w:hAnsi="Times New Roman"/>
                <w:sz w:val="20"/>
                <w:szCs w:val="20"/>
              </w:rPr>
            </w:pPr>
          </w:p>
        </w:tc>
      </w:tr>
      <w:tr w:rsidR="00F65CD1" w:rsidRPr="000B3337" w:rsidTr="0075326E">
        <w:trPr>
          <w:trHeight w:val="3680"/>
        </w:trPr>
        <w:tc>
          <w:tcPr>
            <w:tcW w:w="426" w:type="dxa"/>
          </w:tcPr>
          <w:p w:rsidR="00F65CD1" w:rsidRPr="000B3337" w:rsidRDefault="00F65CD1" w:rsidP="0067243F">
            <w:pPr>
              <w:ind w:right="-108"/>
              <w:rPr>
                <w:rFonts w:ascii="Times New Roman" w:hAnsi="Times New Roman"/>
                <w:sz w:val="20"/>
                <w:szCs w:val="20"/>
              </w:rPr>
            </w:pPr>
            <w:r w:rsidRPr="000B3337">
              <w:rPr>
                <w:rFonts w:ascii="Times New Roman" w:hAnsi="Times New Roman"/>
                <w:sz w:val="20"/>
                <w:szCs w:val="20"/>
              </w:rPr>
              <w:lastRenderedPageBreak/>
              <w:t>4.1.</w:t>
            </w:r>
          </w:p>
        </w:tc>
        <w:tc>
          <w:tcPr>
            <w:tcW w:w="1985" w:type="dxa"/>
          </w:tcPr>
          <w:p w:rsidR="00F65CD1" w:rsidRPr="000B3337" w:rsidRDefault="00F65CD1" w:rsidP="00A9468F">
            <w:pPr>
              <w:rPr>
                <w:rFonts w:ascii="Times New Roman" w:hAnsi="Times New Roman"/>
                <w:sz w:val="20"/>
                <w:szCs w:val="20"/>
              </w:rPr>
            </w:pPr>
            <w:r w:rsidRPr="000B3337">
              <w:rPr>
                <w:rFonts w:ascii="Times New Roman" w:hAnsi="Times New Roman"/>
                <w:sz w:val="20"/>
                <w:szCs w:val="20"/>
              </w:rPr>
              <w:t xml:space="preserve">Подключение Администрации  города Лыткарино к единой интегрированной </w:t>
            </w:r>
            <w:proofErr w:type="spellStart"/>
            <w:r w:rsidRPr="000B3337">
              <w:rPr>
                <w:rFonts w:ascii="Times New Roman" w:hAnsi="Times New Roman"/>
                <w:sz w:val="20"/>
                <w:szCs w:val="20"/>
              </w:rPr>
              <w:t>мультисервисной</w:t>
            </w:r>
            <w:proofErr w:type="spellEnd"/>
            <w:r w:rsidRPr="000B3337">
              <w:rPr>
                <w:rFonts w:ascii="Times New Roman" w:hAnsi="Times New Roman"/>
                <w:sz w:val="20"/>
                <w:szCs w:val="20"/>
              </w:rPr>
              <w:t xml:space="preserve"> телекоммуникационной сети Правительства Московской области для нужд ОМСУ города Лыткарино и обеспечения работы в ней, с учетом субсидии из бюджета Московской области</w:t>
            </w:r>
          </w:p>
        </w:tc>
        <w:tc>
          <w:tcPr>
            <w:tcW w:w="1842" w:type="dxa"/>
          </w:tcPr>
          <w:p w:rsidR="00F65CD1" w:rsidRPr="000B3337" w:rsidRDefault="00F65CD1" w:rsidP="00A9468F">
            <w:pPr>
              <w:rPr>
                <w:rFonts w:ascii="Times New Roman" w:hAnsi="Times New Roman"/>
                <w:sz w:val="20"/>
                <w:szCs w:val="20"/>
              </w:rPr>
            </w:pPr>
            <w:r w:rsidRPr="000B3337">
              <w:rPr>
                <w:rFonts w:ascii="Times New Roman" w:hAnsi="Times New Roman"/>
                <w:sz w:val="20"/>
                <w:szCs w:val="20"/>
              </w:rPr>
              <w:t>Осуществление закупки путем определения поставщика (подрядчика, исполнителя)</w:t>
            </w:r>
          </w:p>
          <w:p w:rsidR="00F65CD1" w:rsidRPr="000B3337" w:rsidRDefault="00F65CD1" w:rsidP="00A9468F">
            <w:pPr>
              <w:rPr>
                <w:rFonts w:ascii="Times New Roman" w:hAnsi="Times New Roman"/>
                <w:sz w:val="20"/>
                <w:szCs w:val="20"/>
              </w:rPr>
            </w:pPr>
            <w:r w:rsidRPr="000B3337">
              <w:rPr>
                <w:rFonts w:ascii="Times New Roman" w:hAnsi="Times New Roman"/>
                <w:sz w:val="20"/>
                <w:szCs w:val="20"/>
              </w:rPr>
              <w:t>в течение года</w:t>
            </w:r>
          </w:p>
        </w:tc>
        <w:tc>
          <w:tcPr>
            <w:tcW w:w="1276" w:type="dxa"/>
          </w:tcPr>
          <w:p w:rsidR="00F65CD1" w:rsidRPr="000B3337" w:rsidRDefault="00F65CD1" w:rsidP="00A9468F">
            <w:pPr>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1418" w:type="dxa"/>
          </w:tcPr>
          <w:p w:rsidR="00F65CD1" w:rsidRPr="000B3337" w:rsidRDefault="00F65CD1" w:rsidP="00A9468F">
            <w:pPr>
              <w:rPr>
                <w:rFonts w:ascii="Times New Roman" w:hAnsi="Times New Roman"/>
                <w:sz w:val="20"/>
                <w:szCs w:val="20"/>
              </w:rPr>
            </w:pPr>
            <w:r w:rsidRPr="000B3337">
              <w:rPr>
                <w:rFonts w:ascii="Times New Roman" w:hAnsi="Times New Roman"/>
                <w:sz w:val="20"/>
                <w:szCs w:val="20"/>
              </w:rPr>
              <w:t>2015-2019 гг.</w:t>
            </w:r>
          </w:p>
        </w:tc>
        <w:tc>
          <w:tcPr>
            <w:tcW w:w="992" w:type="dxa"/>
          </w:tcPr>
          <w:p w:rsidR="00F65CD1" w:rsidRPr="000B3337" w:rsidRDefault="00F65CD1" w:rsidP="00A9468F">
            <w:pPr>
              <w:rPr>
                <w:rFonts w:ascii="Times New Roman" w:hAnsi="Times New Roman"/>
                <w:sz w:val="20"/>
                <w:szCs w:val="20"/>
              </w:rPr>
            </w:pPr>
            <w:r w:rsidRPr="000B3337">
              <w:rPr>
                <w:rFonts w:ascii="Times New Roman" w:hAnsi="Times New Roman"/>
                <w:sz w:val="20"/>
                <w:szCs w:val="20"/>
              </w:rPr>
              <w:t>0*</w:t>
            </w:r>
          </w:p>
        </w:tc>
        <w:tc>
          <w:tcPr>
            <w:tcW w:w="850" w:type="dxa"/>
            <w:gridSpan w:val="2"/>
          </w:tcPr>
          <w:p w:rsidR="00F65CD1" w:rsidRPr="000B3337" w:rsidRDefault="00F65CD1" w:rsidP="00A9468F">
            <w:pPr>
              <w:rPr>
                <w:rFonts w:ascii="Times New Roman" w:hAnsi="Times New Roman"/>
                <w:sz w:val="20"/>
                <w:szCs w:val="20"/>
              </w:rPr>
            </w:pPr>
            <w:r w:rsidRPr="000B3337">
              <w:rPr>
                <w:rFonts w:ascii="Times New Roman" w:hAnsi="Times New Roman"/>
                <w:sz w:val="20"/>
                <w:szCs w:val="20"/>
              </w:rPr>
              <w:t>0*</w:t>
            </w:r>
          </w:p>
        </w:tc>
        <w:tc>
          <w:tcPr>
            <w:tcW w:w="851" w:type="dxa"/>
          </w:tcPr>
          <w:p w:rsidR="00F65CD1" w:rsidRPr="000B3337" w:rsidRDefault="00F65CD1" w:rsidP="00A9468F">
            <w:pPr>
              <w:rPr>
                <w:rFonts w:ascii="Times New Roman" w:hAnsi="Times New Roman"/>
                <w:sz w:val="20"/>
                <w:szCs w:val="20"/>
              </w:rPr>
            </w:pPr>
            <w:r w:rsidRPr="000B3337">
              <w:rPr>
                <w:rFonts w:ascii="Times New Roman" w:hAnsi="Times New Roman"/>
                <w:sz w:val="20"/>
                <w:szCs w:val="20"/>
              </w:rPr>
              <w:t>0*</w:t>
            </w:r>
          </w:p>
        </w:tc>
        <w:tc>
          <w:tcPr>
            <w:tcW w:w="992" w:type="dxa"/>
            <w:gridSpan w:val="3"/>
          </w:tcPr>
          <w:p w:rsidR="00F65CD1" w:rsidRPr="000B3337" w:rsidRDefault="00F65CD1" w:rsidP="00A9468F">
            <w:pPr>
              <w:rPr>
                <w:rFonts w:ascii="Times New Roman" w:hAnsi="Times New Roman"/>
                <w:sz w:val="20"/>
                <w:szCs w:val="20"/>
              </w:rPr>
            </w:pPr>
            <w:r w:rsidRPr="000B3337">
              <w:rPr>
                <w:rFonts w:ascii="Times New Roman" w:hAnsi="Times New Roman"/>
                <w:sz w:val="20"/>
                <w:szCs w:val="20"/>
              </w:rPr>
              <w:t>0*</w:t>
            </w:r>
          </w:p>
        </w:tc>
        <w:tc>
          <w:tcPr>
            <w:tcW w:w="1027" w:type="dxa"/>
            <w:gridSpan w:val="2"/>
          </w:tcPr>
          <w:p w:rsidR="00F65CD1" w:rsidRPr="000B3337" w:rsidRDefault="00F65CD1" w:rsidP="00A9468F">
            <w:pPr>
              <w:rPr>
                <w:rFonts w:ascii="Times New Roman" w:hAnsi="Times New Roman"/>
                <w:sz w:val="20"/>
                <w:szCs w:val="20"/>
              </w:rPr>
            </w:pPr>
            <w:r w:rsidRPr="000B3337">
              <w:rPr>
                <w:rFonts w:ascii="Times New Roman" w:hAnsi="Times New Roman"/>
                <w:sz w:val="20"/>
                <w:szCs w:val="20"/>
              </w:rPr>
              <w:t>0*</w:t>
            </w:r>
          </w:p>
        </w:tc>
        <w:tc>
          <w:tcPr>
            <w:tcW w:w="816" w:type="dxa"/>
          </w:tcPr>
          <w:p w:rsidR="00F65CD1" w:rsidRPr="000B3337" w:rsidRDefault="00F65CD1" w:rsidP="00A9468F">
            <w:pPr>
              <w:rPr>
                <w:rFonts w:ascii="Times New Roman" w:hAnsi="Times New Roman"/>
                <w:sz w:val="20"/>
                <w:szCs w:val="20"/>
              </w:rPr>
            </w:pPr>
            <w:r w:rsidRPr="000B3337">
              <w:rPr>
                <w:rFonts w:ascii="Times New Roman" w:hAnsi="Times New Roman"/>
                <w:sz w:val="20"/>
                <w:szCs w:val="20"/>
              </w:rPr>
              <w:t>0*</w:t>
            </w:r>
          </w:p>
        </w:tc>
        <w:tc>
          <w:tcPr>
            <w:tcW w:w="1843" w:type="dxa"/>
            <w:gridSpan w:val="2"/>
          </w:tcPr>
          <w:p w:rsidR="00F65CD1" w:rsidRPr="000B3337" w:rsidRDefault="00F65CD1" w:rsidP="00A9468F">
            <w:pPr>
              <w:rPr>
                <w:rFonts w:ascii="Times New Roman" w:hAnsi="Times New Roman"/>
                <w:sz w:val="20"/>
                <w:szCs w:val="20"/>
              </w:rPr>
            </w:pPr>
            <w:r w:rsidRPr="000B3337">
              <w:rPr>
                <w:rFonts w:ascii="Times New Roman" w:hAnsi="Times New Roman"/>
                <w:sz w:val="20"/>
                <w:szCs w:val="20"/>
              </w:rPr>
              <w:t>Администрация города Лыткарино</w:t>
            </w:r>
          </w:p>
        </w:tc>
        <w:tc>
          <w:tcPr>
            <w:tcW w:w="1338" w:type="dxa"/>
            <w:gridSpan w:val="3"/>
          </w:tcPr>
          <w:p w:rsidR="00F65CD1" w:rsidRPr="000B3337" w:rsidRDefault="00F65CD1" w:rsidP="00A9468F">
            <w:pPr>
              <w:rPr>
                <w:rFonts w:ascii="Times New Roman" w:hAnsi="Times New Roman"/>
                <w:sz w:val="20"/>
                <w:szCs w:val="20"/>
              </w:rPr>
            </w:pPr>
            <w:r w:rsidRPr="000B3337">
              <w:rPr>
                <w:rFonts w:ascii="Times New Roman" w:hAnsi="Times New Roman"/>
                <w:sz w:val="20"/>
                <w:szCs w:val="20"/>
              </w:rPr>
              <w:t xml:space="preserve">Техническое обслуживание </w:t>
            </w:r>
            <w:proofErr w:type="spellStart"/>
            <w:r w:rsidRPr="000B3337">
              <w:rPr>
                <w:rFonts w:ascii="Times New Roman" w:hAnsi="Times New Roman"/>
                <w:sz w:val="20"/>
                <w:szCs w:val="20"/>
                <w:lang w:val="en-US"/>
              </w:rPr>
              <w:t>vipnet</w:t>
            </w:r>
            <w:proofErr w:type="spellEnd"/>
            <w:r w:rsidRPr="000B3337">
              <w:rPr>
                <w:rFonts w:ascii="Times New Roman" w:hAnsi="Times New Roman"/>
                <w:sz w:val="20"/>
                <w:szCs w:val="20"/>
              </w:rPr>
              <w:t>- координатора</w:t>
            </w:r>
          </w:p>
          <w:p w:rsidR="00F65CD1" w:rsidRPr="000B3337" w:rsidRDefault="00F65CD1" w:rsidP="00A9468F">
            <w:pPr>
              <w:rPr>
                <w:rFonts w:ascii="Times New Roman" w:hAnsi="Times New Roman"/>
                <w:sz w:val="20"/>
                <w:szCs w:val="20"/>
              </w:rPr>
            </w:pPr>
          </w:p>
        </w:tc>
      </w:tr>
      <w:tr w:rsidR="00A9468F" w:rsidRPr="000B3337" w:rsidTr="0075326E">
        <w:trPr>
          <w:trHeight w:val="1681"/>
        </w:trPr>
        <w:tc>
          <w:tcPr>
            <w:tcW w:w="426" w:type="dxa"/>
          </w:tcPr>
          <w:p w:rsidR="00A9468F" w:rsidRPr="000B3337" w:rsidRDefault="00A9468F" w:rsidP="0067243F">
            <w:pPr>
              <w:ind w:right="-108"/>
              <w:rPr>
                <w:rFonts w:ascii="Times New Roman" w:hAnsi="Times New Roman"/>
                <w:sz w:val="20"/>
                <w:szCs w:val="20"/>
              </w:rPr>
            </w:pPr>
            <w:r w:rsidRPr="000B3337">
              <w:rPr>
                <w:rFonts w:ascii="Times New Roman" w:hAnsi="Times New Roman"/>
                <w:sz w:val="20"/>
                <w:szCs w:val="20"/>
              </w:rPr>
              <w:t>4.2.</w:t>
            </w:r>
          </w:p>
        </w:tc>
        <w:tc>
          <w:tcPr>
            <w:tcW w:w="1985"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Развитие и поддержка информационных систем</w:t>
            </w:r>
          </w:p>
        </w:tc>
        <w:tc>
          <w:tcPr>
            <w:tcW w:w="1842"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Осуществление закупки путем определения поставщика (подрядчика, исполнителя)</w:t>
            </w:r>
          </w:p>
          <w:p w:rsidR="00A9468F" w:rsidRPr="000B3337" w:rsidRDefault="00A9468F" w:rsidP="00A9468F">
            <w:pPr>
              <w:rPr>
                <w:rFonts w:ascii="Times New Roman" w:hAnsi="Times New Roman"/>
                <w:sz w:val="20"/>
                <w:szCs w:val="20"/>
              </w:rPr>
            </w:pPr>
            <w:r w:rsidRPr="000B3337">
              <w:rPr>
                <w:rFonts w:ascii="Times New Roman" w:hAnsi="Times New Roman"/>
                <w:sz w:val="20"/>
                <w:szCs w:val="20"/>
              </w:rPr>
              <w:t>в течение года</w:t>
            </w:r>
          </w:p>
        </w:tc>
        <w:tc>
          <w:tcPr>
            <w:tcW w:w="1276"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1418"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2015-2019 гг.</w:t>
            </w:r>
          </w:p>
        </w:tc>
        <w:tc>
          <w:tcPr>
            <w:tcW w:w="992" w:type="dxa"/>
          </w:tcPr>
          <w:p w:rsidR="00A9468F" w:rsidRPr="000B3337" w:rsidRDefault="00C65D1B" w:rsidP="00A9468F">
            <w:pPr>
              <w:rPr>
                <w:rFonts w:ascii="Times New Roman" w:hAnsi="Times New Roman"/>
                <w:sz w:val="20"/>
                <w:szCs w:val="20"/>
              </w:rPr>
            </w:pPr>
            <w:r w:rsidRPr="000B3337">
              <w:rPr>
                <w:rFonts w:ascii="Times New Roman" w:hAnsi="Times New Roman"/>
                <w:sz w:val="20"/>
                <w:szCs w:val="20"/>
              </w:rPr>
              <w:t>780</w:t>
            </w:r>
          </w:p>
        </w:tc>
        <w:tc>
          <w:tcPr>
            <w:tcW w:w="850" w:type="dxa"/>
            <w:gridSpan w:val="2"/>
          </w:tcPr>
          <w:p w:rsidR="00A9468F" w:rsidRPr="000B3337" w:rsidRDefault="00C65D1B" w:rsidP="00A9468F">
            <w:pPr>
              <w:rPr>
                <w:rFonts w:ascii="Times New Roman" w:hAnsi="Times New Roman"/>
                <w:sz w:val="20"/>
                <w:szCs w:val="20"/>
              </w:rPr>
            </w:pPr>
            <w:r w:rsidRPr="000B3337">
              <w:rPr>
                <w:rFonts w:ascii="Times New Roman" w:hAnsi="Times New Roman"/>
                <w:sz w:val="20"/>
                <w:szCs w:val="20"/>
              </w:rPr>
              <w:t>300</w:t>
            </w:r>
          </w:p>
        </w:tc>
        <w:tc>
          <w:tcPr>
            <w:tcW w:w="851"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120</w:t>
            </w:r>
          </w:p>
        </w:tc>
        <w:tc>
          <w:tcPr>
            <w:tcW w:w="992" w:type="dxa"/>
            <w:gridSpan w:val="3"/>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120</w:t>
            </w:r>
          </w:p>
        </w:tc>
        <w:tc>
          <w:tcPr>
            <w:tcW w:w="1027" w:type="dxa"/>
            <w:gridSpan w:val="2"/>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120</w:t>
            </w:r>
          </w:p>
        </w:tc>
        <w:tc>
          <w:tcPr>
            <w:tcW w:w="816"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120</w:t>
            </w:r>
          </w:p>
        </w:tc>
        <w:tc>
          <w:tcPr>
            <w:tcW w:w="1843" w:type="dxa"/>
            <w:gridSpan w:val="2"/>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Отдел бухгалтерского учета и отчетности Администрации г</w:t>
            </w:r>
            <w:proofErr w:type="gramStart"/>
            <w:r w:rsidRPr="000B3337">
              <w:rPr>
                <w:rFonts w:ascii="Times New Roman" w:hAnsi="Times New Roman"/>
                <w:sz w:val="20"/>
                <w:szCs w:val="20"/>
              </w:rPr>
              <w:t>.Л</w:t>
            </w:r>
            <w:proofErr w:type="gramEnd"/>
            <w:r w:rsidRPr="000B3337">
              <w:rPr>
                <w:rFonts w:ascii="Times New Roman" w:hAnsi="Times New Roman"/>
                <w:sz w:val="20"/>
                <w:szCs w:val="20"/>
              </w:rPr>
              <w:t>ыткарино</w:t>
            </w:r>
          </w:p>
        </w:tc>
        <w:tc>
          <w:tcPr>
            <w:tcW w:w="1338" w:type="dxa"/>
            <w:gridSpan w:val="3"/>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Поддержка информационных систем</w:t>
            </w:r>
          </w:p>
          <w:p w:rsidR="00A9468F" w:rsidRPr="000B3337" w:rsidRDefault="00A9468F" w:rsidP="00A9468F">
            <w:pPr>
              <w:rPr>
                <w:rFonts w:ascii="Times New Roman" w:hAnsi="Times New Roman"/>
                <w:sz w:val="20"/>
                <w:szCs w:val="20"/>
              </w:rPr>
            </w:pPr>
          </w:p>
        </w:tc>
      </w:tr>
      <w:tr w:rsidR="00A9468F" w:rsidRPr="000B3337" w:rsidTr="0075326E">
        <w:trPr>
          <w:trHeight w:val="2834"/>
        </w:trPr>
        <w:tc>
          <w:tcPr>
            <w:tcW w:w="426" w:type="dxa"/>
          </w:tcPr>
          <w:p w:rsidR="00A9468F" w:rsidRPr="000B3337" w:rsidRDefault="00A9468F" w:rsidP="0067243F">
            <w:pPr>
              <w:ind w:right="-108"/>
              <w:rPr>
                <w:rFonts w:ascii="Times New Roman" w:hAnsi="Times New Roman"/>
                <w:sz w:val="20"/>
                <w:szCs w:val="20"/>
              </w:rPr>
            </w:pPr>
            <w:r w:rsidRPr="000B3337">
              <w:rPr>
                <w:rFonts w:ascii="Times New Roman" w:hAnsi="Times New Roman"/>
                <w:sz w:val="20"/>
                <w:szCs w:val="20"/>
              </w:rPr>
              <w:t>4.3.</w:t>
            </w:r>
          </w:p>
        </w:tc>
        <w:tc>
          <w:tcPr>
            <w:tcW w:w="1985"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Создание, развитие и техническое обслуживание единой инфраструктуры информационно-технологического обеспечения функционирования информационных систем для нужд ОМСУ города Лыткарино</w:t>
            </w:r>
          </w:p>
        </w:tc>
        <w:tc>
          <w:tcPr>
            <w:tcW w:w="1842"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Осуществление закупки путем определения поставщика (подрядчика, исполнителя)</w:t>
            </w:r>
          </w:p>
          <w:p w:rsidR="00A9468F" w:rsidRPr="000B3337" w:rsidRDefault="00A9468F" w:rsidP="00A9468F">
            <w:pPr>
              <w:rPr>
                <w:rFonts w:ascii="Times New Roman" w:hAnsi="Times New Roman"/>
                <w:sz w:val="20"/>
                <w:szCs w:val="20"/>
              </w:rPr>
            </w:pPr>
            <w:r w:rsidRPr="000B3337">
              <w:rPr>
                <w:rFonts w:ascii="Times New Roman" w:hAnsi="Times New Roman"/>
                <w:sz w:val="20"/>
                <w:szCs w:val="20"/>
              </w:rPr>
              <w:t>в течение года</w:t>
            </w:r>
          </w:p>
        </w:tc>
        <w:tc>
          <w:tcPr>
            <w:tcW w:w="1276"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1418"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2015-2019 гг.</w:t>
            </w:r>
          </w:p>
        </w:tc>
        <w:tc>
          <w:tcPr>
            <w:tcW w:w="992" w:type="dxa"/>
          </w:tcPr>
          <w:p w:rsidR="00A9468F" w:rsidRPr="000B3337" w:rsidRDefault="00F1529F" w:rsidP="00A9468F">
            <w:pPr>
              <w:rPr>
                <w:rFonts w:ascii="Times New Roman" w:hAnsi="Times New Roman"/>
                <w:sz w:val="20"/>
                <w:szCs w:val="20"/>
              </w:rPr>
            </w:pPr>
            <w:r w:rsidRPr="000B3337">
              <w:rPr>
                <w:rFonts w:ascii="Times New Roman" w:hAnsi="Times New Roman"/>
                <w:sz w:val="20"/>
                <w:szCs w:val="20"/>
              </w:rPr>
              <w:t>604</w:t>
            </w:r>
          </w:p>
        </w:tc>
        <w:tc>
          <w:tcPr>
            <w:tcW w:w="850" w:type="dxa"/>
            <w:gridSpan w:val="2"/>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84</w:t>
            </w:r>
          </w:p>
        </w:tc>
        <w:tc>
          <w:tcPr>
            <w:tcW w:w="851"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130</w:t>
            </w:r>
          </w:p>
        </w:tc>
        <w:tc>
          <w:tcPr>
            <w:tcW w:w="992" w:type="dxa"/>
            <w:gridSpan w:val="3"/>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130</w:t>
            </w:r>
          </w:p>
        </w:tc>
        <w:tc>
          <w:tcPr>
            <w:tcW w:w="1027" w:type="dxa"/>
            <w:gridSpan w:val="2"/>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130</w:t>
            </w:r>
          </w:p>
        </w:tc>
        <w:tc>
          <w:tcPr>
            <w:tcW w:w="816"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130</w:t>
            </w:r>
          </w:p>
        </w:tc>
        <w:tc>
          <w:tcPr>
            <w:tcW w:w="1843" w:type="dxa"/>
            <w:gridSpan w:val="2"/>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Администрация города Лыткарино</w:t>
            </w:r>
          </w:p>
        </w:tc>
        <w:tc>
          <w:tcPr>
            <w:tcW w:w="1338" w:type="dxa"/>
            <w:gridSpan w:val="3"/>
          </w:tcPr>
          <w:p w:rsidR="00A9468F" w:rsidRPr="000B3337" w:rsidRDefault="00A9468F" w:rsidP="00A9468F">
            <w:pPr>
              <w:rPr>
                <w:rFonts w:ascii="Times New Roman" w:hAnsi="Times New Roman"/>
                <w:sz w:val="20"/>
                <w:szCs w:val="20"/>
              </w:rPr>
            </w:pPr>
          </w:p>
        </w:tc>
      </w:tr>
      <w:tr w:rsidR="00A9468F" w:rsidRPr="000B3337" w:rsidTr="0075326E">
        <w:trPr>
          <w:trHeight w:val="2391"/>
        </w:trPr>
        <w:tc>
          <w:tcPr>
            <w:tcW w:w="426"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lastRenderedPageBreak/>
              <w:t>5.</w:t>
            </w:r>
          </w:p>
        </w:tc>
        <w:tc>
          <w:tcPr>
            <w:tcW w:w="1985"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Обеспечение защиты информации, информационных систем и баз данных, содержащих конфиденциальную информацию, в том числе персональные данные населения города Лыткарино</w:t>
            </w:r>
          </w:p>
        </w:tc>
        <w:tc>
          <w:tcPr>
            <w:tcW w:w="1842"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Осуществление закупки путем определения поставщика (подрядчика, исполнителя)</w:t>
            </w:r>
          </w:p>
          <w:p w:rsidR="00A9468F" w:rsidRPr="000B3337" w:rsidRDefault="00A9468F" w:rsidP="00A9468F">
            <w:pPr>
              <w:rPr>
                <w:rFonts w:ascii="Times New Roman" w:hAnsi="Times New Roman"/>
                <w:sz w:val="20"/>
                <w:szCs w:val="20"/>
              </w:rPr>
            </w:pPr>
            <w:r w:rsidRPr="000B3337">
              <w:rPr>
                <w:rFonts w:ascii="Times New Roman" w:hAnsi="Times New Roman"/>
                <w:sz w:val="20"/>
                <w:szCs w:val="20"/>
              </w:rPr>
              <w:t>в течение года</w:t>
            </w:r>
          </w:p>
          <w:p w:rsidR="00A9468F" w:rsidRPr="000B3337" w:rsidRDefault="00A9468F" w:rsidP="00A9468F">
            <w:pPr>
              <w:rPr>
                <w:rFonts w:ascii="Times New Roman" w:hAnsi="Times New Roman"/>
                <w:sz w:val="20"/>
                <w:szCs w:val="20"/>
              </w:rPr>
            </w:pPr>
          </w:p>
          <w:p w:rsidR="00A9468F" w:rsidRPr="000B3337" w:rsidRDefault="00A9468F" w:rsidP="00A9468F">
            <w:pPr>
              <w:rPr>
                <w:rFonts w:ascii="Times New Roman" w:hAnsi="Times New Roman"/>
                <w:sz w:val="20"/>
                <w:szCs w:val="20"/>
              </w:rPr>
            </w:pPr>
          </w:p>
          <w:p w:rsidR="00A9468F" w:rsidRPr="000B3337" w:rsidRDefault="00A9468F" w:rsidP="00A9468F">
            <w:pPr>
              <w:rPr>
                <w:rFonts w:ascii="Times New Roman" w:hAnsi="Times New Roman"/>
                <w:sz w:val="20"/>
                <w:szCs w:val="20"/>
              </w:rPr>
            </w:pPr>
          </w:p>
          <w:p w:rsidR="00A9468F" w:rsidRPr="000B3337" w:rsidRDefault="00A9468F" w:rsidP="00A9468F">
            <w:pPr>
              <w:rPr>
                <w:rFonts w:ascii="Times New Roman" w:hAnsi="Times New Roman"/>
                <w:sz w:val="20"/>
                <w:szCs w:val="20"/>
              </w:rPr>
            </w:pPr>
          </w:p>
          <w:p w:rsidR="00A9468F" w:rsidRPr="000B3337" w:rsidRDefault="00A9468F" w:rsidP="00A9468F">
            <w:pPr>
              <w:rPr>
                <w:rFonts w:ascii="Times New Roman" w:hAnsi="Times New Roman"/>
                <w:sz w:val="20"/>
                <w:szCs w:val="20"/>
              </w:rPr>
            </w:pPr>
          </w:p>
        </w:tc>
        <w:tc>
          <w:tcPr>
            <w:tcW w:w="1276"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1418"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2015-2019 гг.</w:t>
            </w:r>
          </w:p>
        </w:tc>
        <w:tc>
          <w:tcPr>
            <w:tcW w:w="992" w:type="dxa"/>
          </w:tcPr>
          <w:p w:rsidR="00A9468F" w:rsidRPr="000B3337" w:rsidRDefault="00C65D1B" w:rsidP="00A9468F">
            <w:pPr>
              <w:rPr>
                <w:rFonts w:ascii="Times New Roman" w:hAnsi="Times New Roman"/>
                <w:sz w:val="20"/>
                <w:szCs w:val="20"/>
              </w:rPr>
            </w:pPr>
            <w:r w:rsidRPr="000B3337">
              <w:rPr>
                <w:rFonts w:ascii="Times New Roman" w:hAnsi="Times New Roman"/>
                <w:sz w:val="20"/>
                <w:szCs w:val="20"/>
              </w:rPr>
              <w:t>2940</w:t>
            </w:r>
          </w:p>
        </w:tc>
        <w:tc>
          <w:tcPr>
            <w:tcW w:w="850" w:type="dxa"/>
            <w:gridSpan w:val="2"/>
          </w:tcPr>
          <w:p w:rsidR="00A9468F" w:rsidRPr="000B3337" w:rsidRDefault="00C65D1B" w:rsidP="00A9468F">
            <w:pPr>
              <w:rPr>
                <w:rFonts w:ascii="Times New Roman" w:hAnsi="Times New Roman"/>
                <w:sz w:val="20"/>
                <w:szCs w:val="20"/>
              </w:rPr>
            </w:pPr>
            <w:r w:rsidRPr="000B3337">
              <w:rPr>
                <w:rFonts w:ascii="Times New Roman" w:hAnsi="Times New Roman"/>
                <w:sz w:val="20"/>
                <w:szCs w:val="20"/>
              </w:rPr>
              <w:t>140</w:t>
            </w:r>
          </w:p>
        </w:tc>
        <w:tc>
          <w:tcPr>
            <w:tcW w:w="851"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 xml:space="preserve">700  </w:t>
            </w:r>
          </w:p>
        </w:tc>
        <w:tc>
          <w:tcPr>
            <w:tcW w:w="992" w:type="dxa"/>
            <w:gridSpan w:val="3"/>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700</w:t>
            </w:r>
          </w:p>
        </w:tc>
        <w:tc>
          <w:tcPr>
            <w:tcW w:w="1027" w:type="dxa"/>
            <w:gridSpan w:val="2"/>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700</w:t>
            </w:r>
          </w:p>
        </w:tc>
        <w:tc>
          <w:tcPr>
            <w:tcW w:w="816"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700</w:t>
            </w:r>
          </w:p>
        </w:tc>
        <w:tc>
          <w:tcPr>
            <w:tcW w:w="1843" w:type="dxa"/>
            <w:gridSpan w:val="2"/>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Администрация города Лыткарино</w:t>
            </w:r>
          </w:p>
        </w:tc>
        <w:tc>
          <w:tcPr>
            <w:tcW w:w="1338" w:type="dxa"/>
            <w:gridSpan w:val="3"/>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Защита информации – 100%</w:t>
            </w:r>
          </w:p>
          <w:p w:rsidR="00A9468F" w:rsidRPr="000B3337" w:rsidRDefault="00A9468F" w:rsidP="00A9468F">
            <w:pPr>
              <w:rPr>
                <w:rFonts w:ascii="Times New Roman" w:hAnsi="Times New Roman"/>
                <w:sz w:val="20"/>
                <w:szCs w:val="20"/>
              </w:rPr>
            </w:pPr>
          </w:p>
        </w:tc>
      </w:tr>
      <w:tr w:rsidR="00A9468F" w:rsidRPr="000B3337" w:rsidTr="0075326E">
        <w:trPr>
          <w:trHeight w:val="2529"/>
        </w:trPr>
        <w:tc>
          <w:tcPr>
            <w:tcW w:w="426" w:type="dxa"/>
          </w:tcPr>
          <w:p w:rsidR="00A9468F" w:rsidRPr="000B3337" w:rsidRDefault="00A9468F" w:rsidP="0067243F">
            <w:pPr>
              <w:ind w:right="-108"/>
              <w:rPr>
                <w:rFonts w:ascii="Times New Roman" w:hAnsi="Times New Roman"/>
                <w:sz w:val="20"/>
                <w:szCs w:val="20"/>
              </w:rPr>
            </w:pPr>
            <w:r w:rsidRPr="000B3337">
              <w:rPr>
                <w:rFonts w:ascii="Times New Roman" w:hAnsi="Times New Roman"/>
                <w:sz w:val="20"/>
                <w:szCs w:val="20"/>
              </w:rPr>
              <w:t>5.1.</w:t>
            </w:r>
          </w:p>
        </w:tc>
        <w:tc>
          <w:tcPr>
            <w:tcW w:w="1985"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Приобретение антивирусного программного обеспечения для защиты компьютерного оборудования, используемого на рабочих местах работников ОМСУ города Лыткарино</w:t>
            </w:r>
          </w:p>
        </w:tc>
        <w:tc>
          <w:tcPr>
            <w:tcW w:w="1842"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Осуществление закупки путем определения поставщика (подрядчика, исполнителя)</w:t>
            </w:r>
          </w:p>
          <w:p w:rsidR="00A9468F" w:rsidRPr="000B3337" w:rsidRDefault="00A9468F" w:rsidP="00A9468F">
            <w:pPr>
              <w:rPr>
                <w:rFonts w:ascii="Times New Roman" w:hAnsi="Times New Roman"/>
                <w:sz w:val="20"/>
                <w:szCs w:val="20"/>
              </w:rPr>
            </w:pPr>
            <w:r w:rsidRPr="000B3337">
              <w:rPr>
                <w:rFonts w:ascii="Times New Roman" w:hAnsi="Times New Roman"/>
                <w:sz w:val="20"/>
                <w:szCs w:val="20"/>
              </w:rPr>
              <w:t>в течение года</w:t>
            </w:r>
          </w:p>
          <w:p w:rsidR="00A9468F" w:rsidRPr="000B3337" w:rsidRDefault="00A9468F" w:rsidP="00A9468F">
            <w:pPr>
              <w:rPr>
                <w:rFonts w:ascii="Times New Roman" w:hAnsi="Times New Roman"/>
                <w:sz w:val="20"/>
                <w:szCs w:val="20"/>
              </w:rPr>
            </w:pPr>
          </w:p>
        </w:tc>
        <w:tc>
          <w:tcPr>
            <w:tcW w:w="1276"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1418"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2015-2019 гг.</w:t>
            </w:r>
          </w:p>
        </w:tc>
        <w:tc>
          <w:tcPr>
            <w:tcW w:w="992" w:type="dxa"/>
          </w:tcPr>
          <w:p w:rsidR="00A9468F" w:rsidRPr="000B3337" w:rsidRDefault="00C65D1B" w:rsidP="00A9468F">
            <w:pPr>
              <w:rPr>
                <w:rFonts w:ascii="Times New Roman" w:hAnsi="Times New Roman"/>
                <w:sz w:val="20"/>
                <w:szCs w:val="20"/>
              </w:rPr>
            </w:pPr>
            <w:r w:rsidRPr="000B3337">
              <w:rPr>
                <w:rFonts w:ascii="Times New Roman" w:hAnsi="Times New Roman"/>
                <w:sz w:val="20"/>
                <w:szCs w:val="20"/>
              </w:rPr>
              <w:t>840</w:t>
            </w:r>
          </w:p>
        </w:tc>
        <w:tc>
          <w:tcPr>
            <w:tcW w:w="850" w:type="dxa"/>
            <w:gridSpan w:val="2"/>
          </w:tcPr>
          <w:p w:rsidR="00A9468F" w:rsidRPr="000B3337" w:rsidRDefault="00C65D1B" w:rsidP="00A9468F">
            <w:pPr>
              <w:rPr>
                <w:rFonts w:ascii="Times New Roman" w:hAnsi="Times New Roman"/>
                <w:sz w:val="20"/>
                <w:szCs w:val="20"/>
              </w:rPr>
            </w:pPr>
            <w:r w:rsidRPr="000B3337">
              <w:rPr>
                <w:rFonts w:ascii="Times New Roman" w:hAnsi="Times New Roman"/>
                <w:sz w:val="20"/>
                <w:szCs w:val="20"/>
              </w:rPr>
              <w:t>40</w:t>
            </w:r>
          </w:p>
        </w:tc>
        <w:tc>
          <w:tcPr>
            <w:tcW w:w="851"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200</w:t>
            </w:r>
          </w:p>
        </w:tc>
        <w:tc>
          <w:tcPr>
            <w:tcW w:w="992" w:type="dxa"/>
            <w:gridSpan w:val="3"/>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200</w:t>
            </w:r>
          </w:p>
        </w:tc>
        <w:tc>
          <w:tcPr>
            <w:tcW w:w="1027" w:type="dxa"/>
            <w:gridSpan w:val="2"/>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200</w:t>
            </w:r>
          </w:p>
        </w:tc>
        <w:tc>
          <w:tcPr>
            <w:tcW w:w="816"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200</w:t>
            </w:r>
          </w:p>
        </w:tc>
        <w:tc>
          <w:tcPr>
            <w:tcW w:w="1843" w:type="dxa"/>
            <w:gridSpan w:val="2"/>
          </w:tcPr>
          <w:p w:rsidR="00A9468F" w:rsidRPr="000B3337" w:rsidRDefault="00A9468F" w:rsidP="00A9468F">
            <w:pPr>
              <w:rPr>
                <w:rFonts w:ascii="Times New Roman" w:hAnsi="Times New Roman"/>
                <w:sz w:val="20"/>
                <w:szCs w:val="20"/>
              </w:rPr>
            </w:pPr>
          </w:p>
        </w:tc>
        <w:tc>
          <w:tcPr>
            <w:tcW w:w="1338" w:type="dxa"/>
            <w:gridSpan w:val="3"/>
          </w:tcPr>
          <w:p w:rsidR="00A9468F" w:rsidRPr="000B3337" w:rsidRDefault="00A9468F" w:rsidP="00A9468F">
            <w:pPr>
              <w:rPr>
                <w:rFonts w:ascii="Times New Roman" w:hAnsi="Times New Roman"/>
                <w:sz w:val="20"/>
                <w:szCs w:val="20"/>
              </w:rPr>
            </w:pPr>
          </w:p>
        </w:tc>
      </w:tr>
      <w:tr w:rsidR="00A9468F" w:rsidRPr="000B3337" w:rsidTr="0075326E">
        <w:trPr>
          <w:trHeight w:val="5810"/>
        </w:trPr>
        <w:tc>
          <w:tcPr>
            <w:tcW w:w="426" w:type="dxa"/>
          </w:tcPr>
          <w:p w:rsidR="00A9468F" w:rsidRPr="000B3337" w:rsidRDefault="00A9468F" w:rsidP="0067243F">
            <w:pPr>
              <w:ind w:right="-108"/>
              <w:rPr>
                <w:rFonts w:ascii="Times New Roman" w:hAnsi="Times New Roman"/>
                <w:sz w:val="20"/>
                <w:szCs w:val="20"/>
              </w:rPr>
            </w:pPr>
            <w:r w:rsidRPr="000B3337">
              <w:rPr>
                <w:rFonts w:ascii="Times New Roman" w:hAnsi="Times New Roman"/>
                <w:sz w:val="20"/>
                <w:szCs w:val="20"/>
              </w:rPr>
              <w:lastRenderedPageBreak/>
              <w:t>5.2.</w:t>
            </w:r>
          </w:p>
        </w:tc>
        <w:tc>
          <w:tcPr>
            <w:tcW w:w="1985"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Приобретение, установка, настройка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в том числе шифровальных (криптографических) средства защиты информации, содержащихся в муниципальных ИС в соответствии с установленными требованиями</w:t>
            </w:r>
          </w:p>
        </w:tc>
        <w:tc>
          <w:tcPr>
            <w:tcW w:w="1842"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Осуществление закупки путем определения поставщика (подрядчика, исполнителя)</w:t>
            </w:r>
          </w:p>
          <w:p w:rsidR="00A9468F" w:rsidRPr="000B3337" w:rsidRDefault="00A9468F" w:rsidP="00A9468F">
            <w:pPr>
              <w:rPr>
                <w:rFonts w:ascii="Times New Roman" w:hAnsi="Times New Roman"/>
                <w:sz w:val="20"/>
                <w:szCs w:val="20"/>
              </w:rPr>
            </w:pPr>
            <w:r w:rsidRPr="000B3337">
              <w:rPr>
                <w:rFonts w:ascii="Times New Roman" w:hAnsi="Times New Roman"/>
                <w:sz w:val="20"/>
                <w:szCs w:val="20"/>
              </w:rPr>
              <w:t>в течение года</w:t>
            </w:r>
          </w:p>
          <w:p w:rsidR="00A9468F" w:rsidRPr="000B3337" w:rsidRDefault="00A9468F" w:rsidP="00A9468F">
            <w:pPr>
              <w:rPr>
                <w:rFonts w:ascii="Times New Roman" w:hAnsi="Times New Roman"/>
                <w:sz w:val="20"/>
                <w:szCs w:val="20"/>
              </w:rPr>
            </w:pPr>
          </w:p>
        </w:tc>
        <w:tc>
          <w:tcPr>
            <w:tcW w:w="1276"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1418"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2015-2019 гг.</w:t>
            </w:r>
          </w:p>
        </w:tc>
        <w:tc>
          <w:tcPr>
            <w:tcW w:w="992" w:type="dxa"/>
          </w:tcPr>
          <w:p w:rsidR="00A9468F" w:rsidRPr="000B3337" w:rsidRDefault="00A9468F" w:rsidP="00527629">
            <w:pPr>
              <w:rPr>
                <w:rFonts w:ascii="Times New Roman" w:hAnsi="Times New Roman"/>
                <w:sz w:val="20"/>
                <w:szCs w:val="20"/>
              </w:rPr>
            </w:pPr>
            <w:r w:rsidRPr="000B3337">
              <w:rPr>
                <w:rFonts w:ascii="Times New Roman" w:hAnsi="Times New Roman"/>
                <w:sz w:val="20"/>
                <w:szCs w:val="20"/>
              </w:rPr>
              <w:t>1</w:t>
            </w:r>
            <w:r w:rsidR="00527629" w:rsidRPr="000B3337">
              <w:rPr>
                <w:rFonts w:ascii="Times New Roman" w:hAnsi="Times New Roman"/>
                <w:sz w:val="20"/>
                <w:szCs w:val="20"/>
              </w:rPr>
              <w:t>2</w:t>
            </w:r>
            <w:r w:rsidRPr="000B3337">
              <w:rPr>
                <w:rFonts w:ascii="Times New Roman" w:hAnsi="Times New Roman"/>
                <w:sz w:val="20"/>
                <w:szCs w:val="20"/>
              </w:rPr>
              <w:t>50</w:t>
            </w:r>
          </w:p>
        </w:tc>
        <w:tc>
          <w:tcPr>
            <w:tcW w:w="850" w:type="dxa"/>
            <w:gridSpan w:val="2"/>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50</w:t>
            </w:r>
          </w:p>
        </w:tc>
        <w:tc>
          <w:tcPr>
            <w:tcW w:w="851"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300</w:t>
            </w:r>
          </w:p>
        </w:tc>
        <w:tc>
          <w:tcPr>
            <w:tcW w:w="992" w:type="dxa"/>
            <w:gridSpan w:val="3"/>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300</w:t>
            </w:r>
          </w:p>
        </w:tc>
        <w:tc>
          <w:tcPr>
            <w:tcW w:w="1027" w:type="dxa"/>
            <w:gridSpan w:val="2"/>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300</w:t>
            </w:r>
          </w:p>
        </w:tc>
        <w:tc>
          <w:tcPr>
            <w:tcW w:w="816"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300</w:t>
            </w:r>
          </w:p>
        </w:tc>
        <w:tc>
          <w:tcPr>
            <w:tcW w:w="1843" w:type="dxa"/>
            <w:gridSpan w:val="2"/>
          </w:tcPr>
          <w:p w:rsidR="00A9468F" w:rsidRPr="000B3337" w:rsidRDefault="00A9468F" w:rsidP="00A9468F">
            <w:pPr>
              <w:rPr>
                <w:rFonts w:ascii="Times New Roman" w:hAnsi="Times New Roman"/>
                <w:sz w:val="20"/>
                <w:szCs w:val="20"/>
              </w:rPr>
            </w:pPr>
          </w:p>
        </w:tc>
        <w:tc>
          <w:tcPr>
            <w:tcW w:w="1338" w:type="dxa"/>
            <w:gridSpan w:val="3"/>
          </w:tcPr>
          <w:p w:rsidR="00A9468F" w:rsidRPr="000B3337" w:rsidRDefault="00A9468F" w:rsidP="00A9468F">
            <w:pPr>
              <w:rPr>
                <w:rFonts w:ascii="Times New Roman" w:hAnsi="Times New Roman"/>
                <w:sz w:val="20"/>
                <w:szCs w:val="20"/>
              </w:rPr>
            </w:pPr>
          </w:p>
        </w:tc>
      </w:tr>
      <w:tr w:rsidR="00A9468F" w:rsidRPr="000B3337" w:rsidTr="0075326E">
        <w:trPr>
          <w:trHeight w:val="1682"/>
        </w:trPr>
        <w:tc>
          <w:tcPr>
            <w:tcW w:w="426" w:type="dxa"/>
          </w:tcPr>
          <w:p w:rsidR="00A9468F" w:rsidRPr="000B3337" w:rsidRDefault="00A9468F" w:rsidP="0067243F">
            <w:pPr>
              <w:ind w:right="-108"/>
              <w:rPr>
                <w:rFonts w:ascii="Times New Roman" w:hAnsi="Times New Roman"/>
                <w:sz w:val="20"/>
                <w:szCs w:val="20"/>
              </w:rPr>
            </w:pPr>
            <w:r w:rsidRPr="000B3337">
              <w:rPr>
                <w:rFonts w:ascii="Times New Roman" w:hAnsi="Times New Roman"/>
                <w:sz w:val="20"/>
                <w:szCs w:val="20"/>
              </w:rPr>
              <w:t>5.3.</w:t>
            </w:r>
          </w:p>
        </w:tc>
        <w:tc>
          <w:tcPr>
            <w:tcW w:w="1985"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Обеспечение работников ОМСУ города Лыткарино средствами электронной подписи</w:t>
            </w:r>
          </w:p>
        </w:tc>
        <w:tc>
          <w:tcPr>
            <w:tcW w:w="1842"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Осуществление закупки путем определения поставщика (подрядчика, исполнителя)</w:t>
            </w:r>
          </w:p>
          <w:p w:rsidR="00A9468F" w:rsidRPr="000B3337" w:rsidRDefault="00A9468F" w:rsidP="0067243F">
            <w:pPr>
              <w:rPr>
                <w:rFonts w:ascii="Times New Roman" w:hAnsi="Times New Roman"/>
                <w:sz w:val="20"/>
                <w:szCs w:val="20"/>
              </w:rPr>
            </w:pPr>
            <w:r w:rsidRPr="000B3337">
              <w:rPr>
                <w:rFonts w:ascii="Times New Roman" w:hAnsi="Times New Roman"/>
                <w:sz w:val="20"/>
                <w:szCs w:val="20"/>
              </w:rPr>
              <w:t>в течение года</w:t>
            </w:r>
          </w:p>
        </w:tc>
        <w:tc>
          <w:tcPr>
            <w:tcW w:w="1276"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1418"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2015-2019 гг.</w:t>
            </w:r>
          </w:p>
        </w:tc>
        <w:tc>
          <w:tcPr>
            <w:tcW w:w="992" w:type="dxa"/>
          </w:tcPr>
          <w:p w:rsidR="00A9468F" w:rsidRPr="000B3337" w:rsidRDefault="00527629" w:rsidP="00A9468F">
            <w:pPr>
              <w:rPr>
                <w:rFonts w:ascii="Times New Roman" w:hAnsi="Times New Roman"/>
                <w:sz w:val="20"/>
                <w:szCs w:val="20"/>
              </w:rPr>
            </w:pPr>
            <w:r w:rsidRPr="000B3337">
              <w:rPr>
                <w:rFonts w:ascii="Times New Roman" w:hAnsi="Times New Roman"/>
                <w:sz w:val="20"/>
                <w:szCs w:val="20"/>
              </w:rPr>
              <w:t>850</w:t>
            </w:r>
          </w:p>
        </w:tc>
        <w:tc>
          <w:tcPr>
            <w:tcW w:w="850" w:type="dxa"/>
            <w:gridSpan w:val="2"/>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50</w:t>
            </w:r>
          </w:p>
        </w:tc>
        <w:tc>
          <w:tcPr>
            <w:tcW w:w="851"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200</w:t>
            </w:r>
          </w:p>
        </w:tc>
        <w:tc>
          <w:tcPr>
            <w:tcW w:w="992" w:type="dxa"/>
            <w:gridSpan w:val="3"/>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200</w:t>
            </w:r>
          </w:p>
        </w:tc>
        <w:tc>
          <w:tcPr>
            <w:tcW w:w="1027" w:type="dxa"/>
            <w:gridSpan w:val="2"/>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200</w:t>
            </w:r>
          </w:p>
        </w:tc>
        <w:tc>
          <w:tcPr>
            <w:tcW w:w="816"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200</w:t>
            </w:r>
          </w:p>
        </w:tc>
        <w:tc>
          <w:tcPr>
            <w:tcW w:w="1843" w:type="dxa"/>
            <w:gridSpan w:val="2"/>
          </w:tcPr>
          <w:p w:rsidR="00A9468F" w:rsidRPr="000B3337" w:rsidRDefault="00A9468F" w:rsidP="00A9468F">
            <w:pPr>
              <w:rPr>
                <w:rFonts w:ascii="Times New Roman" w:hAnsi="Times New Roman"/>
                <w:sz w:val="20"/>
                <w:szCs w:val="20"/>
              </w:rPr>
            </w:pPr>
          </w:p>
        </w:tc>
        <w:tc>
          <w:tcPr>
            <w:tcW w:w="1338" w:type="dxa"/>
            <w:gridSpan w:val="3"/>
          </w:tcPr>
          <w:p w:rsidR="00A9468F" w:rsidRPr="000B3337" w:rsidRDefault="00A9468F" w:rsidP="00A9468F">
            <w:pPr>
              <w:rPr>
                <w:rFonts w:ascii="Times New Roman" w:hAnsi="Times New Roman"/>
                <w:sz w:val="20"/>
                <w:szCs w:val="20"/>
              </w:rPr>
            </w:pPr>
          </w:p>
        </w:tc>
      </w:tr>
      <w:tr w:rsidR="00AF39C7" w:rsidRPr="000B3337" w:rsidTr="0075326E">
        <w:trPr>
          <w:gridAfter w:val="2"/>
          <w:wAfter w:w="30" w:type="dxa"/>
          <w:trHeight w:val="2975"/>
        </w:trPr>
        <w:tc>
          <w:tcPr>
            <w:tcW w:w="426" w:type="dxa"/>
            <w:tcBorders>
              <w:bottom w:val="single" w:sz="4" w:space="0" w:color="auto"/>
            </w:tcBorders>
          </w:tcPr>
          <w:p w:rsidR="00AF39C7" w:rsidRPr="000B3337" w:rsidRDefault="00AF39C7" w:rsidP="0067243F">
            <w:pPr>
              <w:rPr>
                <w:rFonts w:ascii="Times New Roman" w:hAnsi="Times New Roman"/>
                <w:sz w:val="20"/>
                <w:szCs w:val="20"/>
              </w:rPr>
            </w:pPr>
            <w:r w:rsidRPr="000B3337">
              <w:rPr>
                <w:rFonts w:ascii="Times New Roman" w:hAnsi="Times New Roman"/>
                <w:sz w:val="20"/>
                <w:szCs w:val="20"/>
              </w:rPr>
              <w:lastRenderedPageBreak/>
              <w:t>6.</w:t>
            </w:r>
          </w:p>
        </w:tc>
        <w:tc>
          <w:tcPr>
            <w:tcW w:w="1985" w:type="dxa"/>
            <w:tcBorders>
              <w:bottom w:val="single" w:sz="4" w:space="0" w:color="auto"/>
            </w:tcBorders>
          </w:tcPr>
          <w:p w:rsidR="00AF39C7" w:rsidRPr="000B3337" w:rsidRDefault="00AF39C7" w:rsidP="00A9468F">
            <w:pPr>
              <w:rPr>
                <w:rFonts w:ascii="Times New Roman" w:hAnsi="Times New Roman"/>
                <w:sz w:val="20"/>
                <w:szCs w:val="20"/>
              </w:rPr>
            </w:pPr>
            <w:r w:rsidRPr="000B3337">
              <w:rPr>
                <w:rFonts w:ascii="Times New Roman" w:hAnsi="Times New Roman"/>
                <w:sz w:val="20"/>
                <w:szCs w:val="20"/>
              </w:rPr>
              <w:t>Поддержка муниципальной географической информационной системы (ГИС) для обеспечения деятельности органов местного самоуправления города Лыткарино, интеграция с Региональной ГИС Московской области</w:t>
            </w:r>
          </w:p>
        </w:tc>
        <w:tc>
          <w:tcPr>
            <w:tcW w:w="1842" w:type="dxa"/>
            <w:tcBorders>
              <w:bottom w:val="single" w:sz="4" w:space="0" w:color="auto"/>
            </w:tcBorders>
          </w:tcPr>
          <w:p w:rsidR="00AF39C7" w:rsidRPr="000B3337" w:rsidRDefault="00AF39C7" w:rsidP="00A9468F">
            <w:pPr>
              <w:rPr>
                <w:rFonts w:ascii="Times New Roman" w:hAnsi="Times New Roman"/>
                <w:sz w:val="20"/>
                <w:szCs w:val="20"/>
              </w:rPr>
            </w:pPr>
            <w:r w:rsidRPr="000B3337">
              <w:rPr>
                <w:rFonts w:ascii="Times New Roman" w:hAnsi="Times New Roman"/>
                <w:sz w:val="20"/>
                <w:szCs w:val="20"/>
              </w:rPr>
              <w:t>Осуществление закупки путем определения поставщика (подрядчика, исполнителя)</w:t>
            </w:r>
          </w:p>
          <w:p w:rsidR="00AF39C7" w:rsidRPr="000B3337" w:rsidRDefault="00AF39C7" w:rsidP="00A9468F">
            <w:pPr>
              <w:rPr>
                <w:rFonts w:ascii="Times New Roman" w:hAnsi="Times New Roman"/>
                <w:sz w:val="20"/>
                <w:szCs w:val="20"/>
              </w:rPr>
            </w:pPr>
            <w:r w:rsidRPr="000B3337">
              <w:rPr>
                <w:rFonts w:ascii="Times New Roman" w:hAnsi="Times New Roman"/>
                <w:sz w:val="20"/>
                <w:szCs w:val="20"/>
              </w:rPr>
              <w:t>в течение года</w:t>
            </w:r>
          </w:p>
        </w:tc>
        <w:tc>
          <w:tcPr>
            <w:tcW w:w="1276" w:type="dxa"/>
          </w:tcPr>
          <w:p w:rsidR="00AF39C7" w:rsidRPr="000B3337" w:rsidRDefault="00AF39C7" w:rsidP="00A9468F">
            <w:pPr>
              <w:rPr>
                <w:rFonts w:ascii="Times New Roman" w:hAnsi="Times New Roman"/>
                <w:b/>
                <w:sz w:val="20"/>
                <w:szCs w:val="20"/>
              </w:rPr>
            </w:pPr>
            <w:r w:rsidRPr="000B3337">
              <w:rPr>
                <w:rFonts w:ascii="Times New Roman" w:hAnsi="Times New Roman"/>
                <w:sz w:val="20"/>
                <w:szCs w:val="20"/>
              </w:rPr>
              <w:t>Средства бюджета города Лыткарино</w:t>
            </w:r>
          </w:p>
        </w:tc>
        <w:tc>
          <w:tcPr>
            <w:tcW w:w="1418" w:type="dxa"/>
          </w:tcPr>
          <w:p w:rsidR="00AF39C7" w:rsidRPr="000B3337" w:rsidRDefault="00AF39C7" w:rsidP="00A9468F">
            <w:pPr>
              <w:rPr>
                <w:rFonts w:ascii="Times New Roman" w:hAnsi="Times New Roman"/>
                <w:sz w:val="20"/>
                <w:szCs w:val="20"/>
              </w:rPr>
            </w:pPr>
            <w:r w:rsidRPr="000B3337">
              <w:rPr>
                <w:rFonts w:ascii="Times New Roman" w:hAnsi="Times New Roman"/>
                <w:sz w:val="20"/>
                <w:szCs w:val="20"/>
              </w:rPr>
              <w:t>2015-2019 гг.</w:t>
            </w:r>
          </w:p>
        </w:tc>
        <w:tc>
          <w:tcPr>
            <w:tcW w:w="5528" w:type="dxa"/>
            <w:gridSpan w:val="10"/>
          </w:tcPr>
          <w:p w:rsidR="00AF39C7" w:rsidRPr="000B3337" w:rsidRDefault="00AF39C7" w:rsidP="00A9468F">
            <w:pPr>
              <w:rPr>
                <w:rFonts w:ascii="Times New Roman" w:hAnsi="Times New Roman"/>
                <w:sz w:val="20"/>
                <w:szCs w:val="20"/>
              </w:rPr>
            </w:pPr>
            <w:r w:rsidRPr="000B3337">
              <w:rPr>
                <w:rFonts w:ascii="Times New Roman" w:hAnsi="Times New Roman"/>
                <w:sz w:val="20"/>
                <w:szCs w:val="20"/>
              </w:rPr>
              <w:t>В пределах средств, предусмотренных на обеспечение деятельности Управления архитектуры и градостроительства г</w:t>
            </w:r>
            <w:proofErr w:type="gramStart"/>
            <w:r w:rsidRPr="000B3337">
              <w:rPr>
                <w:rFonts w:ascii="Times New Roman" w:hAnsi="Times New Roman"/>
                <w:sz w:val="20"/>
                <w:szCs w:val="20"/>
              </w:rPr>
              <w:t>.Л</w:t>
            </w:r>
            <w:proofErr w:type="gramEnd"/>
            <w:r w:rsidRPr="000B3337">
              <w:rPr>
                <w:rFonts w:ascii="Times New Roman" w:hAnsi="Times New Roman"/>
                <w:sz w:val="20"/>
                <w:szCs w:val="20"/>
              </w:rPr>
              <w:t>ыткарино</w:t>
            </w:r>
          </w:p>
          <w:p w:rsidR="00AF39C7" w:rsidRPr="000B3337" w:rsidRDefault="00AF39C7" w:rsidP="00A9468F">
            <w:pPr>
              <w:rPr>
                <w:rFonts w:ascii="Times New Roman" w:hAnsi="Times New Roman"/>
                <w:sz w:val="20"/>
                <w:szCs w:val="20"/>
              </w:rPr>
            </w:pPr>
          </w:p>
        </w:tc>
        <w:tc>
          <w:tcPr>
            <w:tcW w:w="1843" w:type="dxa"/>
            <w:gridSpan w:val="2"/>
            <w:tcBorders>
              <w:bottom w:val="single" w:sz="4" w:space="0" w:color="auto"/>
            </w:tcBorders>
          </w:tcPr>
          <w:p w:rsidR="00AF39C7" w:rsidRPr="000B3337" w:rsidRDefault="00AF39C7" w:rsidP="00A9468F">
            <w:pPr>
              <w:rPr>
                <w:rFonts w:ascii="Times New Roman" w:hAnsi="Times New Roman"/>
                <w:sz w:val="20"/>
                <w:szCs w:val="20"/>
              </w:rPr>
            </w:pPr>
            <w:r w:rsidRPr="000B3337">
              <w:rPr>
                <w:rFonts w:ascii="Times New Roman" w:hAnsi="Times New Roman"/>
                <w:sz w:val="20"/>
                <w:szCs w:val="20"/>
              </w:rPr>
              <w:t>Администрация города Лыткарино</w:t>
            </w:r>
          </w:p>
        </w:tc>
        <w:tc>
          <w:tcPr>
            <w:tcW w:w="1308" w:type="dxa"/>
            <w:tcBorders>
              <w:bottom w:val="single" w:sz="4" w:space="0" w:color="auto"/>
            </w:tcBorders>
          </w:tcPr>
          <w:p w:rsidR="00AF39C7" w:rsidRPr="000B3337" w:rsidRDefault="00AF39C7" w:rsidP="00A9468F">
            <w:pPr>
              <w:rPr>
                <w:rFonts w:ascii="Times New Roman" w:hAnsi="Times New Roman"/>
                <w:sz w:val="20"/>
                <w:szCs w:val="20"/>
              </w:rPr>
            </w:pPr>
            <w:r w:rsidRPr="000B3337">
              <w:rPr>
                <w:rFonts w:ascii="Times New Roman" w:hAnsi="Times New Roman"/>
                <w:sz w:val="20"/>
                <w:szCs w:val="20"/>
              </w:rPr>
              <w:t>Внедрение муниципальной ГИС</w:t>
            </w:r>
          </w:p>
          <w:p w:rsidR="00AF39C7" w:rsidRPr="000B3337" w:rsidRDefault="00AF39C7" w:rsidP="00A9468F">
            <w:pPr>
              <w:rPr>
                <w:rFonts w:ascii="Times New Roman" w:hAnsi="Times New Roman"/>
                <w:sz w:val="20"/>
                <w:szCs w:val="20"/>
              </w:rPr>
            </w:pPr>
          </w:p>
        </w:tc>
      </w:tr>
      <w:tr w:rsidR="00AF39C7" w:rsidRPr="000B3337" w:rsidTr="0075326E">
        <w:trPr>
          <w:trHeight w:val="1678"/>
        </w:trPr>
        <w:tc>
          <w:tcPr>
            <w:tcW w:w="426" w:type="dxa"/>
          </w:tcPr>
          <w:p w:rsidR="00AF39C7" w:rsidRPr="000B3337" w:rsidRDefault="00AF39C7" w:rsidP="00A9468F">
            <w:pPr>
              <w:rPr>
                <w:rFonts w:ascii="Times New Roman" w:hAnsi="Times New Roman"/>
                <w:sz w:val="20"/>
                <w:szCs w:val="20"/>
              </w:rPr>
            </w:pPr>
            <w:r w:rsidRPr="000B3337">
              <w:rPr>
                <w:rFonts w:ascii="Times New Roman" w:hAnsi="Times New Roman"/>
                <w:sz w:val="20"/>
                <w:szCs w:val="20"/>
              </w:rPr>
              <w:t>7.</w:t>
            </w:r>
          </w:p>
        </w:tc>
        <w:tc>
          <w:tcPr>
            <w:tcW w:w="1985" w:type="dxa"/>
          </w:tcPr>
          <w:p w:rsidR="00AF39C7" w:rsidRPr="000B3337" w:rsidRDefault="00AF39C7" w:rsidP="00A9468F">
            <w:pPr>
              <w:rPr>
                <w:rFonts w:ascii="Times New Roman" w:hAnsi="Times New Roman"/>
                <w:sz w:val="20"/>
                <w:szCs w:val="20"/>
              </w:rPr>
            </w:pPr>
            <w:r w:rsidRPr="000B3337">
              <w:rPr>
                <w:rFonts w:ascii="Times New Roman" w:hAnsi="Times New Roman"/>
                <w:sz w:val="20"/>
                <w:szCs w:val="20"/>
              </w:rPr>
              <w:t>Развитие и сопровождение муниципальных информационных систем обеспечения деятельности ОМСУ города Лыткарино</w:t>
            </w:r>
          </w:p>
          <w:p w:rsidR="00AF39C7" w:rsidRPr="000B3337" w:rsidRDefault="00AF39C7" w:rsidP="00A9468F">
            <w:pPr>
              <w:rPr>
                <w:rFonts w:ascii="Times New Roman" w:hAnsi="Times New Roman"/>
                <w:sz w:val="20"/>
                <w:szCs w:val="20"/>
              </w:rPr>
            </w:pPr>
          </w:p>
        </w:tc>
        <w:tc>
          <w:tcPr>
            <w:tcW w:w="1842" w:type="dxa"/>
          </w:tcPr>
          <w:p w:rsidR="00AF39C7" w:rsidRPr="000B3337" w:rsidRDefault="00AF39C7" w:rsidP="00A9468F">
            <w:pPr>
              <w:rPr>
                <w:rFonts w:ascii="Times New Roman" w:hAnsi="Times New Roman"/>
                <w:sz w:val="20"/>
                <w:szCs w:val="20"/>
              </w:rPr>
            </w:pPr>
            <w:r w:rsidRPr="000B3337">
              <w:rPr>
                <w:rFonts w:ascii="Times New Roman" w:hAnsi="Times New Roman"/>
                <w:sz w:val="20"/>
                <w:szCs w:val="20"/>
              </w:rPr>
              <w:t>Осуществление закупки путем определения поставщика (подрядчика, исполнителя)</w:t>
            </w:r>
          </w:p>
          <w:p w:rsidR="00AF39C7" w:rsidRPr="000B3337" w:rsidRDefault="00AF39C7" w:rsidP="00A9468F">
            <w:pPr>
              <w:rPr>
                <w:rFonts w:ascii="Times New Roman" w:hAnsi="Times New Roman"/>
                <w:sz w:val="20"/>
                <w:szCs w:val="20"/>
              </w:rPr>
            </w:pPr>
            <w:r w:rsidRPr="000B3337">
              <w:rPr>
                <w:rFonts w:ascii="Times New Roman" w:hAnsi="Times New Roman"/>
                <w:sz w:val="20"/>
                <w:szCs w:val="20"/>
              </w:rPr>
              <w:t>в течение года</w:t>
            </w:r>
          </w:p>
        </w:tc>
        <w:tc>
          <w:tcPr>
            <w:tcW w:w="1276" w:type="dxa"/>
          </w:tcPr>
          <w:p w:rsidR="00AF39C7" w:rsidRPr="000B3337" w:rsidRDefault="00AF39C7" w:rsidP="00A9468F">
            <w:pPr>
              <w:rPr>
                <w:rFonts w:ascii="Times New Roman" w:hAnsi="Times New Roman"/>
                <w:b/>
                <w:sz w:val="20"/>
                <w:szCs w:val="20"/>
              </w:rPr>
            </w:pPr>
            <w:r w:rsidRPr="000B3337">
              <w:rPr>
                <w:rFonts w:ascii="Times New Roman" w:hAnsi="Times New Roman"/>
                <w:sz w:val="20"/>
                <w:szCs w:val="20"/>
              </w:rPr>
              <w:t>Средства бюджета города Лыткарино</w:t>
            </w:r>
          </w:p>
        </w:tc>
        <w:tc>
          <w:tcPr>
            <w:tcW w:w="1418" w:type="dxa"/>
          </w:tcPr>
          <w:p w:rsidR="00AF39C7" w:rsidRPr="000B3337" w:rsidRDefault="00AF39C7" w:rsidP="00A9468F">
            <w:pPr>
              <w:rPr>
                <w:rFonts w:ascii="Times New Roman" w:hAnsi="Times New Roman"/>
                <w:sz w:val="20"/>
                <w:szCs w:val="20"/>
              </w:rPr>
            </w:pPr>
            <w:r w:rsidRPr="000B3337">
              <w:rPr>
                <w:rFonts w:ascii="Times New Roman" w:hAnsi="Times New Roman"/>
                <w:sz w:val="20"/>
                <w:szCs w:val="20"/>
              </w:rPr>
              <w:t>2015-2019 гг.</w:t>
            </w:r>
          </w:p>
        </w:tc>
        <w:tc>
          <w:tcPr>
            <w:tcW w:w="1055" w:type="dxa"/>
            <w:gridSpan w:val="2"/>
          </w:tcPr>
          <w:p w:rsidR="00AF39C7" w:rsidRPr="000B3337" w:rsidRDefault="00AF39C7" w:rsidP="00A9468F">
            <w:pPr>
              <w:rPr>
                <w:rFonts w:ascii="Times New Roman" w:hAnsi="Times New Roman"/>
                <w:sz w:val="20"/>
                <w:szCs w:val="20"/>
              </w:rPr>
            </w:pPr>
            <w:r w:rsidRPr="000B3337">
              <w:rPr>
                <w:rFonts w:ascii="Times New Roman" w:hAnsi="Times New Roman"/>
                <w:sz w:val="20"/>
                <w:szCs w:val="20"/>
              </w:rPr>
              <w:t>0*</w:t>
            </w:r>
          </w:p>
        </w:tc>
        <w:tc>
          <w:tcPr>
            <w:tcW w:w="787" w:type="dxa"/>
          </w:tcPr>
          <w:p w:rsidR="00AF39C7" w:rsidRPr="000B3337" w:rsidRDefault="00AF39C7" w:rsidP="00A9468F">
            <w:pPr>
              <w:rPr>
                <w:rFonts w:ascii="Times New Roman" w:hAnsi="Times New Roman"/>
                <w:sz w:val="20"/>
                <w:szCs w:val="20"/>
              </w:rPr>
            </w:pPr>
            <w:r w:rsidRPr="000B3337">
              <w:rPr>
                <w:rFonts w:ascii="Times New Roman" w:hAnsi="Times New Roman"/>
                <w:sz w:val="20"/>
                <w:szCs w:val="20"/>
              </w:rPr>
              <w:t>0*</w:t>
            </w:r>
          </w:p>
        </w:tc>
        <w:tc>
          <w:tcPr>
            <w:tcW w:w="851" w:type="dxa"/>
          </w:tcPr>
          <w:p w:rsidR="00AF39C7" w:rsidRPr="000B3337" w:rsidRDefault="00AF39C7" w:rsidP="00A9468F">
            <w:pPr>
              <w:rPr>
                <w:rFonts w:ascii="Times New Roman" w:hAnsi="Times New Roman"/>
                <w:sz w:val="20"/>
                <w:szCs w:val="20"/>
              </w:rPr>
            </w:pPr>
            <w:r w:rsidRPr="000B3337">
              <w:rPr>
                <w:rFonts w:ascii="Times New Roman" w:hAnsi="Times New Roman"/>
                <w:sz w:val="20"/>
                <w:szCs w:val="20"/>
              </w:rPr>
              <w:t>0*</w:t>
            </w:r>
          </w:p>
        </w:tc>
        <w:tc>
          <w:tcPr>
            <w:tcW w:w="992" w:type="dxa"/>
            <w:gridSpan w:val="3"/>
          </w:tcPr>
          <w:p w:rsidR="00AF39C7" w:rsidRPr="000B3337" w:rsidRDefault="00AF39C7" w:rsidP="00A9468F">
            <w:pPr>
              <w:rPr>
                <w:rFonts w:ascii="Times New Roman" w:hAnsi="Times New Roman"/>
                <w:sz w:val="20"/>
                <w:szCs w:val="20"/>
              </w:rPr>
            </w:pPr>
            <w:r w:rsidRPr="000B3337">
              <w:rPr>
                <w:rFonts w:ascii="Times New Roman" w:hAnsi="Times New Roman"/>
                <w:sz w:val="20"/>
                <w:szCs w:val="20"/>
              </w:rPr>
              <w:t>0*</w:t>
            </w:r>
          </w:p>
        </w:tc>
        <w:tc>
          <w:tcPr>
            <w:tcW w:w="1027" w:type="dxa"/>
            <w:gridSpan w:val="2"/>
          </w:tcPr>
          <w:p w:rsidR="00AF39C7" w:rsidRPr="000B3337" w:rsidRDefault="00AF39C7" w:rsidP="00A9468F">
            <w:pPr>
              <w:rPr>
                <w:rFonts w:ascii="Times New Roman" w:hAnsi="Times New Roman"/>
                <w:sz w:val="20"/>
                <w:szCs w:val="20"/>
              </w:rPr>
            </w:pPr>
            <w:r w:rsidRPr="000B3337">
              <w:rPr>
                <w:rFonts w:ascii="Times New Roman" w:hAnsi="Times New Roman"/>
                <w:sz w:val="20"/>
                <w:szCs w:val="20"/>
              </w:rPr>
              <w:t>0*</w:t>
            </w:r>
          </w:p>
        </w:tc>
        <w:tc>
          <w:tcPr>
            <w:tcW w:w="816" w:type="dxa"/>
          </w:tcPr>
          <w:p w:rsidR="00AF39C7" w:rsidRPr="000B3337" w:rsidRDefault="00AF39C7" w:rsidP="00A9468F">
            <w:pPr>
              <w:rPr>
                <w:rFonts w:ascii="Times New Roman" w:hAnsi="Times New Roman"/>
                <w:sz w:val="20"/>
                <w:szCs w:val="20"/>
              </w:rPr>
            </w:pPr>
            <w:r w:rsidRPr="000B3337">
              <w:rPr>
                <w:rFonts w:ascii="Times New Roman" w:hAnsi="Times New Roman"/>
                <w:sz w:val="20"/>
                <w:szCs w:val="20"/>
              </w:rPr>
              <w:t>0*</w:t>
            </w:r>
          </w:p>
        </w:tc>
        <w:tc>
          <w:tcPr>
            <w:tcW w:w="1843" w:type="dxa"/>
            <w:gridSpan w:val="2"/>
          </w:tcPr>
          <w:p w:rsidR="00AF39C7" w:rsidRPr="000B3337" w:rsidRDefault="00AF39C7" w:rsidP="00A9468F">
            <w:pPr>
              <w:rPr>
                <w:rFonts w:ascii="Times New Roman" w:hAnsi="Times New Roman"/>
                <w:sz w:val="20"/>
                <w:szCs w:val="20"/>
              </w:rPr>
            </w:pPr>
            <w:r w:rsidRPr="000B3337">
              <w:rPr>
                <w:rFonts w:ascii="Times New Roman" w:hAnsi="Times New Roman"/>
                <w:sz w:val="20"/>
                <w:szCs w:val="20"/>
              </w:rPr>
              <w:t>Администрация города Лыткарино</w:t>
            </w:r>
          </w:p>
        </w:tc>
        <w:tc>
          <w:tcPr>
            <w:tcW w:w="1338" w:type="dxa"/>
            <w:gridSpan w:val="3"/>
          </w:tcPr>
          <w:p w:rsidR="00AF39C7" w:rsidRPr="000B3337" w:rsidRDefault="00AF39C7" w:rsidP="00A9468F">
            <w:pPr>
              <w:rPr>
                <w:rFonts w:ascii="Times New Roman" w:hAnsi="Times New Roman"/>
                <w:sz w:val="20"/>
                <w:szCs w:val="20"/>
              </w:rPr>
            </w:pPr>
          </w:p>
        </w:tc>
      </w:tr>
      <w:tr w:rsidR="00A9468F" w:rsidRPr="000B3337" w:rsidTr="0075326E">
        <w:trPr>
          <w:trHeight w:val="2408"/>
        </w:trPr>
        <w:tc>
          <w:tcPr>
            <w:tcW w:w="426" w:type="dxa"/>
            <w:tcBorders>
              <w:top w:val="nil"/>
              <w:bottom w:val="single" w:sz="4" w:space="0" w:color="auto"/>
            </w:tcBorders>
          </w:tcPr>
          <w:p w:rsidR="00A9468F" w:rsidRPr="000B3337" w:rsidRDefault="00A9468F" w:rsidP="0067243F">
            <w:pPr>
              <w:ind w:right="-108"/>
              <w:rPr>
                <w:rFonts w:ascii="Times New Roman" w:hAnsi="Times New Roman"/>
                <w:sz w:val="20"/>
                <w:szCs w:val="20"/>
              </w:rPr>
            </w:pPr>
            <w:r w:rsidRPr="000B3337">
              <w:rPr>
                <w:rFonts w:ascii="Times New Roman" w:hAnsi="Times New Roman"/>
                <w:sz w:val="20"/>
                <w:szCs w:val="20"/>
              </w:rPr>
              <w:t>7.1.</w:t>
            </w:r>
          </w:p>
        </w:tc>
        <w:tc>
          <w:tcPr>
            <w:tcW w:w="1985"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Техническая поддержка автоматизированных систем управления бюджетными процессами ОМСУ города Лыткарино, с учетом субсидии из бюджета Московской области</w:t>
            </w:r>
          </w:p>
        </w:tc>
        <w:tc>
          <w:tcPr>
            <w:tcW w:w="1842" w:type="dxa"/>
          </w:tcPr>
          <w:p w:rsidR="00A9468F" w:rsidRPr="000B3337" w:rsidRDefault="00A9468F" w:rsidP="00A9468F">
            <w:pPr>
              <w:rPr>
                <w:rFonts w:ascii="Times New Roman" w:hAnsi="Times New Roman"/>
                <w:sz w:val="20"/>
                <w:szCs w:val="20"/>
              </w:rPr>
            </w:pPr>
          </w:p>
        </w:tc>
        <w:tc>
          <w:tcPr>
            <w:tcW w:w="1276"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1418"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2015-2019 гг.</w:t>
            </w:r>
          </w:p>
        </w:tc>
        <w:tc>
          <w:tcPr>
            <w:tcW w:w="1055" w:type="dxa"/>
            <w:gridSpan w:val="2"/>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0*</w:t>
            </w:r>
          </w:p>
        </w:tc>
        <w:tc>
          <w:tcPr>
            <w:tcW w:w="787"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0*</w:t>
            </w:r>
          </w:p>
        </w:tc>
        <w:tc>
          <w:tcPr>
            <w:tcW w:w="851"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0*</w:t>
            </w:r>
          </w:p>
        </w:tc>
        <w:tc>
          <w:tcPr>
            <w:tcW w:w="992" w:type="dxa"/>
            <w:gridSpan w:val="3"/>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0*</w:t>
            </w:r>
          </w:p>
        </w:tc>
        <w:tc>
          <w:tcPr>
            <w:tcW w:w="1027" w:type="dxa"/>
            <w:gridSpan w:val="2"/>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0*</w:t>
            </w:r>
          </w:p>
        </w:tc>
        <w:tc>
          <w:tcPr>
            <w:tcW w:w="816"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0*</w:t>
            </w:r>
          </w:p>
        </w:tc>
        <w:tc>
          <w:tcPr>
            <w:tcW w:w="1843" w:type="dxa"/>
            <w:gridSpan w:val="2"/>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Администрация города Лыткарино</w:t>
            </w:r>
          </w:p>
        </w:tc>
        <w:tc>
          <w:tcPr>
            <w:tcW w:w="1338" w:type="dxa"/>
            <w:gridSpan w:val="3"/>
          </w:tcPr>
          <w:p w:rsidR="00A9468F" w:rsidRPr="000B3337" w:rsidRDefault="00A9468F" w:rsidP="00A9468F">
            <w:pPr>
              <w:rPr>
                <w:rFonts w:ascii="Times New Roman" w:hAnsi="Times New Roman"/>
                <w:sz w:val="20"/>
                <w:szCs w:val="20"/>
              </w:rPr>
            </w:pPr>
          </w:p>
        </w:tc>
      </w:tr>
      <w:tr w:rsidR="00AF39C7" w:rsidRPr="000B3337" w:rsidTr="0075326E">
        <w:trPr>
          <w:trHeight w:val="1698"/>
        </w:trPr>
        <w:tc>
          <w:tcPr>
            <w:tcW w:w="426" w:type="dxa"/>
          </w:tcPr>
          <w:p w:rsidR="00AF39C7" w:rsidRPr="000B3337" w:rsidRDefault="00AF39C7" w:rsidP="00A9468F">
            <w:pPr>
              <w:rPr>
                <w:rFonts w:ascii="Times New Roman" w:hAnsi="Times New Roman"/>
                <w:sz w:val="20"/>
                <w:szCs w:val="20"/>
              </w:rPr>
            </w:pPr>
            <w:r w:rsidRPr="000B3337">
              <w:rPr>
                <w:rFonts w:ascii="Times New Roman" w:hAnsi="Times New Roman"/>
                <w:sz w:val="20"/>
                <w:szCs w:val="20"/>
              </w:rPr>
              <w:lastRenderedPageBreak/>
              <w:t>8.</w:t>
            </w:r>
          </w:p>
        </w:tc>
        <w:tc>
          <w:tcPr>
            <w:tcW w:w="1985" w:type="dxa"/>
          </w:tcPr>
          <w:p w:rsidR="00AF39C7" w:rsidRPr="000B3337" w:rsidRDefault="00AF39C7" w:rsidP="00A9468F">
            <w:pPr>
              <w:rPr>
                <w:rFonts w:ascii="Times New Roman" w:hAnsi="Times New Roman"/>
                <w:sz w:val="20"/>
                <w:szCs w:val="20"/>
              </w:rPr>
            </w:pPr>
            <w:r w:rsidRPr="000B3337">
              <w:rPr>
                <w:rFonts w:ascii="Times New Roman" w:hAnsi="Times New Roman"/>
                <w:sz w:val="20"/>
                <w:szCs w:val="20"/>
              </w:rPr>
              <w:t>Подключение ОМСУ города Лыткарино к инфраструктуре электронного правительства Московской области</w:t>
            </w:r>
          </w:p>
        </w:tc>
        <w:tc>
          <w:tcPr>
            <w:tcW w:w="1842" w:type="dxa"/>
          </w:tcPr>
          <w:p w:rsidR="00AF39C7" w:rsidRPr="000B3337" w:rsidRDefault="00AF39C7" w:rsidP="00A9468F">
            <w:pPr>
              <w:rPr>
                <w:rFonts w:ascii="Times New Roman" w:hAnsi="Times New Roman"/>
                <w:sz w:val="20"/>
                <w:szCs w:val="20"/>
              </w:rPr>
            </w:pPr>
            <w:r w:rsidRPr="000B3337">
              <w:rPr>
                <w:rFonts w:ascii="Times New Roman" w:hAnsi="Times New Roman"/>
                <w:sz w:val="20"/>
                <w:szCs w:val="20"/>
              </w:rPr>
              <w:t>Осуществление закупки путем определения поставщика (подрядчика, исполнителя)</w:t>
            </w:r>
          </w:p>
          <w:p w:rsidR="00AF39C7" w:rsidRPr="000B3337" w:rsidRDefault="00AF39C7" w:rsidP="00A9468F">
            <w:pPr>
              <w:rPr>
                <w:rFonts w:ascii="Times New Roman" w:hAnsi="Times New Roman"/>
                <w:sz w:val="20"/>
                <w:szCs w:val="20"/>
              </w:rPr>
            </w:pPr>
            <w:r w:rsidRPr="000B3337">
              <w:rPr>
                <w:rFonts w:ascii="Times New Roman" w:hAnsi="Times New Roman"/>
                <w:sz w:val="20"/>
                <w:szCs w:val="20"/>
              </w:rPr>
              <w:t>в течение года</w:t>
            </w:r>
          </w:p>
        </w:tc>
        <w:tc>
          <w:tcPr>
            <w:tcW w:w="1276" w:type="dxa"/>
          </w:tcPr>
          <w:p w:rsidR="00AF39C7" w:rsidRPr="000B3337" w:rsidRDefault="00AF39C7" w:rsidP="00A9468F">
            <w:pPr>
              <w:rPr>
                <w:rFonts w:ascii="Times New Roman" w:hAnsi="Times New Roman"/>
                <w:b/>
                <w:sz w:val="20"/>
                <w:szCs w:val="20"/>
              </w:rPr>
            </w:pPr>
            <w:r w:rsidRPr="000B3337">
              <w:rPr>
                <w:rFonts w:ascii="Times New Roman" w:hAnsi="Times New Roman"/>
                <w:sz w:val="20"/>
                <w:szCs w:val="20"/>
              </w:rPr>
              <w:t>Средства бюджета города Лыткарино</w:t>
            </w:r>
          </w:p>
        </w:tc>
        <w:tc>
          <w:tcPr>
            <w:tcW w:w="1418" w:type="dxa"/>
          </w:tcPr>
          <w:p w:rsidR="00AF39C7" w:rsidRPr="000B3337" w:rsidRDefault="00AF39C7" w:rsidP="00A9468F">
            <w:pPr>
              <w:rPr>
                <w:rFonts w:ascii="Times New Roman" w:hAnsi="Times New Roman"/>
                <w:sz w:val="20"/>
                <w:szCs w:val="20"/>
              </w:rPr>
            </w:pPr>
            <w:r w:rsidRPr="000B3337">
              <w:rPr>
                <w:rFonts w:ascii="Times New Roman" w:hAnsi="Times New Roman"/>
                <w:sz w:val="20"/>
                <w:szCs w:val="20"/>
              </w:rPr>
              <w:t>2015-2019 гг.</w:t>
            </w:r>
          </w:p>
        </w:tc>
        <w:tc>
          <w:tcPr>
            <w:tcW w:w="1055" w:type="dxa"/>
            <w:gridSpan w:val="2"/>
          </w:tcPr>
          <w:p w:rsidR="00AF39C7" w:rsidRPr="000B3337" w:rsidRDefault="00AF39C7" w:rsidP="00A9468F">
            <w:pPr>
              <w:rPr>
                <w:rFonts w:ascii="Times New Roman" w:hAnsi="Times New Roman"/>
                <w:sz w:val="20"/>
                <w:szCs w:val="20"/>
              </w:rPr>
            </w:pPr>
            <w:r w:rsidRPr="000B3337">
              <w:rPr>
                <w:rFonts w:ascii="Times New Roman" w:hAnsi="Times New Roman"/>
                <w:sz w:val="20"/>
                <w:szCs w:val="20"/>
              </w:rPr>
              <w:t>1730</w:t>
            </w:r>
          </w:p>
        </w:tc>
        <w:tc>
          <w:tcPr>
            <w:tcW w:w="787" w:type="dxa"/>
          </w:tcPr>
          <w:p w:rsidR="00AF39C7" w:rsidRPr="000B3337" w:rsidRDefault="00AF39C7" w:rsidP="00A9468F">
            <w:pPr>
              <w:rPr>
                <w:rFonts w:ascii="Times New Roman" w:hAnsi="Times New Roman"/>
                <w:sz w:val="20"/>
                <w:szCs w:val="20"/>
              </w:rPr>
            </w:pPr>
            <w:r w:rsidRPr="000B3337">
              <w:rPr>
                <w:rFonts w:ascii="Times New Roman" w:hAnsi="Times New Roman"/>
                <w:sz w:val="20"/>
                <w:szCs w:val="20"/>
              </w:rPr>
              <w:t>250</w:t>
            </w:r>
          </w:p>
        </w:tc>
        <w:tc>
          <w:tcPr>
            <w:tcW w:w="851" w:type="dxa"/>
          </w:tcPr>
          <w:p w:rsidR="00AF39C7" w:rsidRPr="000B3337" w:rsidRDefault="00AF39C7" w:rsidP="00A9468F">
            <w:pPr>
              <w:rPr>
                <w:rFonts w:ascii="Times New Roman" w:hAnsi="Times New Roman"/>
                <w:sz w:val="20"/>
                <w:szCs w:val="20"/>
              </w:rPr>
            </w:pPr>
            <w:r w:rsidRPr="000B3337">
              <w:rPr>
                <w:rFonts w:ascii="Times New Roman" w:hAnsi="Times New Roman"/>
                <w:sz w:val="20"/>
                <w:szCs w:val="20"/>
              </w:rPr>
              <w:t>370</w:t>
            </w:r>
          </w:p>
        </w:tc>
        <w:tc>
          <w:tcPr>
            <w:tcW w:w="992" w:type="dxa"/>
            <w:gridSpan w:val="3"/>
          </w:tcPr>
          <w:p w:rsidR="00AF39C7" w:rsidRPr="000B3337" w:rsidRDefault="00AF39C7" w:rsidP="00A9468F">
            <w:pPr>
              <w:rPr>
                <w:rFonts w:ascii="Times New Roman" w:hAnsi="Times New Roman"/>
                <w:sz w:val="20"/>
                <w:szCs w:val="20"/>
              </w:rPr>
            </w:pPr>
            <w:r w:rsidRPr="000B3337">
              <w:rPr>
                <w:rFonts w:ascii="Times New Roman" w:hAnsi="Times New Roman"/>
                <w:sz w:val="20"/>
                <w:szCs w:val="20"/>
              </w:rPr>
              <w:t>370</w:t>
            </w:r>
          </w:p>
        </w:tc>
        <w:tc>
          <w:tcPr>
            <w:tcW w:w="1027" w:type="dxa"/>
            <w:gridSpan w:val="2"/>
          </w:tcPr>
          <w:p w:rsidR="00AF39C7" w:rsidRPr="000B3337" w:rsidRDefault="00AF39C7" w:rsidP="00A9468F">
            <w:pPr>
              <w:rPr>
                <w:rFonts w:ascii="Times New Roman" w:hAnsi="Times New Roman"/>
                <w:sz w:val="20"/>
                <w:szCs w:val="20"/>
              </w:rPr>
            </w:pPr>
            <w:r w:rsidRPr="000B3337">
              <w:rPr>
                <w:rFonts w:ascii="Times New Roman" w:hAnsi="Times New Roman"/>
                <w:sz w:val="20"/>
                <w:szCs w:val="20"/>
              </w:rPr>
              <w:t>370</w:t>
            </w:r>
          </w:p>
        </w:tc>
        <w:tc>
          <w:tcPr>
            <w:tcW w:w="816" w:type="dxa"/>
          </w:tcPr>
          <w:p w:rsidR="00AF39C7" w:rsidRPr="000B3337" w:rsidRDefault="00AF39C7" w:rsidP="00A9468F">
            <w:pPr>
              <w:rPr>
                <w:rFonts w:ascii="Times New Roman" w:hAnsi="Times New Roman"/>
                <w:sz w:val="20"/>
                <w:szCs w:val="20"/>
              </w:rPr>
            </w:pPr>
            <w:r w:rsidRPr="000B3337">
              <w:rPr>
                <w:rFonts w:ascii="Times New Roman" w:hAnsi="Times New Roman"/>
                <w:sz w:val="20"/>
                <w:szCs w:val="20"/>
              </w:rPr>
              <w:t>370</w:t>
            </w:r>
          </w:p>
        </w:tc>
        <w:tc>
          <w:tcPr>
            <w:tcW w:w="1843" w:type="dxa"/>
            <w:gridSpan w:val="2"/>
          </w:tcPr>
          <w:p w:rsidR="00AF39C7" w:rsidRPr="000B3337" w:rsidRDefault="00AF39C7" w:rsidP="00A9468F">
            <w:pPr>
              <w:rPr>
                <w:rFonts w:ascii="Times New Roman" w:hAnsi="Times New Roman"/>
                <w:sz w:val="20"/>
                <w:szCs w:val="20"/>
              </w:rPr>
            </w:pPr>
            <w:r w:rsidRPr="000B3337">
              <w:rPr>
                <w:rFonts w:ascii="Times New Roman" w:hAnsi="Times New Roman"/>
                <w:sz w:val="20"/>
                <w:szCs w:val="20"/>
              </w:rPr>
              <w:t>Администрация города Лыткарино</w:t>
            </w:r>
          </w:p>
        </w:tc>
        <w:tc>
          <w:tcPr>
            <w:tcW w:w="1338" w:type="dxa"/>
            <w:gridSpan w:val="3"/>
          </w:tcPr>
          <w:p w:rsidR="00AF39C7" w:rsidRPr="000B3337" w:rsidRDefault="00AF39C7" w:rsidP="00A9468F">
            <w:pPr>
              <w:rPr>
                <w:rFonts w:ascii="Times New Roman" w:hAnsi="Times New Roman"/>
                <w:sz w:val="20"/>
                <w:szCs w:val="20"/>
              </w:rPr>
            </w:pPr>
          </w:p>
        </w:tc>
      </w:tr>
      <w:tr w:rsidR="00A9468F" w:rsidRPr="000B3337" w:rsidTr="0075326E">
        <w:trPr>
          <w:trHeight w:val="423"/>
        </w:trPr>
        <w:tc>
          <w:tcPr>
            <w:tcW w:w="426" w:type="dxa"/>
          </w:tcPr>
          <w:p w:rsidR="00A9468F" w:rsidRPr="000B3337" w:rsidRDefault="00A9468F" w:rsidP="0067243F">
            <w:pPr>
              <w:ind w:right="-108"/>
              <w:rPr>
                <w:rFonts w:ascii="Times New Roman" w:hAnsi="Times New Roman"/>
                <w:sz w:val="20"/>
                <w:szCs w:val="20"/>
              </w:rPr>
            </w:pPr>
            <w:r w:rsidRPr="000B3337">
              <w:rPr>
                <w:rFonts w:ascii="Times New Roman" w:hAnsi="Times New Roman"/>
                <w:sz w:val="20"/>
                <w:szCs w:val="20"/>
              </w:rPr>
              <w:t>8.1.</w:t>
            </w:r>
          </w:p>
        </w:tc>
        <w:tc>
          <w:tcPr>
            <w:tcW w:w="1985"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Перевод уникальных муниципальных услуг в электронный вид РПГУ МО; Модернизация, поддержка и сопровождение муниципального портала по предоставлению муниципальных услуг</w:t>
            </w:r>
          </w:p>
        </w:tc>
        <w:tc>
          <w:tcPr>
            <w:tcW w:w="1842"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Осуществление закупки путем определения поставщика (подрядчика, исполнителя)</w:t>
            </w:r>
          </w:p>
          <w:p w:rsidR="00A9468F" w:rsidRPr="000B3337" w:rsidRDefault="00A9468F" w:rsidP="00A9468F">
            <w:pPr>
              <w:rPr>
                <w:rFonts w:ascii="Times New Roman" w:hAnsi="Times New Roman"/>
                <w:sz w:val="20"/>
                <w:szCs w:val="20"/>
              </w:rPr>
            </w:pPr>
            <w:r w:rsidRPr="000B3337">
              <w:rPr>
                <w:rFonts w:ascii="Times New Roman" w:hAnsi="Times New Roman"/>
                <w:sz w:val="20"/>
                <w:szCs w:val="20"/>
              </w:rPr>
              <w:t>в течение года</w:t>
            </w:r>
          </w:p>
        </w:tc>
        <w:tc>
          <w:tcPr>
            <w:tcW w:w="1276"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1418"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2015-2019 гг.</w:t>
            </w:r>
          </w:p>
        </w:tc>
        <w:tc>
          <w:tcPr>
            <w:tcW w:w="1055" w:type="dxa"/>
            <w:gridSpan w:val="2"/>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1250</w:t>
            </w:r>
          </w:p>
        </w:tc>
        <w:tc>
          <w:tcPr>
            <w:tcW w:w="787"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 xml:space="preserve">170 </w:t>
            </w:r>
          </w:p>
        </w:tc>
        <w:tc>
          <w:tcPr>
            <w:tcW w:w="851"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270</w:t>
            </w:r>
          </w:p>
        </w:tc>
        <w:tc>
          <w:tcPr>
            <w:tcW w:w="992" w:type="dxa"/>
            <w:gridSpan w:val="3"/>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270</w:t>
            </w:r>
          </w:p>
        </w:tc>
        <w:tc>
          <w:tcPr>
            <w:tcW w:w="1027" w:type="dxa"/>
            <w:gridSpan w:val="2"/>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270</w:t>
            </w:r>
          </w:p>
        </w:tc>
        <w:tc>
          <w:tcPr>
            <w:tcW w:w="816"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270</w:t>
            </w:r>
          </w:p>
        </w:tc>
        <w:tc>
          <w:tcPr>
            <w:tcW w:w="1843" w:type="dxa"/>
            <w:gridSpan w:val="2"/>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Администрация города Лыткарино</w:t>
            </w:r>
          </w:p>
        </w:tc>
        <w:tc>
          <w:tcPr>
            <w:tcW w:w="1338" w:type="dxa"/>
            <w:gridSpan w:val="3"/>
          </w:tcPr>
          <w:p w:rsidR="00A9468F" w:rsidRPr="000B3337" w:rsidRDefault="00A9468F" w:rsidP="00A9468F">
            <w:pPr>
              <w:rPr>
                <w:rFonts w:ascii="Times New Roman" w:hAnsi="Times New Roman"/>
                <w:sz w:val="20"/>
                <w:szCs w:val="20"/>
              </w:rPr>
            </w:pPr>
          </w:p>
        </w:tc>
      </w:tr>
      <w:tr w:rsidR="00A9468F" w:rsidRPr="000B3337" w:rsidTr="0075326E">
        <w:trPr>
          <w:trHeight w:val="2408"/>
        </w:trPr>
        <w:tc>
          <w:tcPr>
            <w:tcW w:w="426" w:type="dxa"/>
          </w:tcPr>
          <w:p w:rsidR="00A9468F" w:rsidRPr="000B3337" w:rsidRDefault="00A9468F" w:rsidP="0067243F">
            <w:pPr>
              <w:ind w:right="-108"/>
              <w:rPr>
                <w:rFonts w:ascii="Times New Roman" w:hAnsi="Times New Roman"/>
                <w:sz w:val="20"/>
                <w:szCs w:val="20"/>
              </w:rPr>
            </w:pPr>
            <w:r w:rsidRPr="000B3337">
              <w:rPr>
                <w:rFonts w:ascii="Times New Roman" w:hAnsi="Times New Roman"/>
                <w:sz w:val="20"/>
                <w:szCs w:val="20"/>
              </w:rPr>
              <w:t>8.2.</w:t>
            </w:r>
          </w:p>
        </w:tc>
        <w:tc>
          <w:tcPr>
            <w:tcW w:w="1985"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Внедрение и консультационная поддержка ИС УНП МО для взаимодействия с государственной информационной системой о государственных и муниципальных платежах</w:t>
            </w:r>
          </w:p>
        </w:tc>
        <w:tc>
          <w:tcPr>
            <w:tcW w:w="1842" w:type="dxa"/>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Осуществление закупки путем определения поставщика (подрядчика, исполнителя)</w:t>
            </w:r>
          </w:p>
          <w:p w:rsidR="00A9468F" w:rsidRPr="000B3337" w:rsidRDefault="00A9468F" w:rsidP="00A9468F">
            <w:pPr>
              <w:rPr>
                <w:rFonts w:ascii="Times New Roman" w:hAnsi="Times New Roman"/>
                <w:sz w:val="20"/>
                <w:szCs w:val="20"/>
              </w:rPr>
            </w:pPr>
            <w:r w:rsidRPr="000B3337">
              <w:rPr>
                <w:rFonts w:ascii="Times New Roman" w:hAnsi="Times New Roman"/>
                <w:sz w:val="20"/>
                <w:szCs w:val="20"/>
              </w:rPr>
              <w:t>в течение года</w:t>
            </w:r>
          </w:p>
        </w:tc>
        <w:tc>
          <w:tcPr>
            <w:tcW w:w="1276" w:type="dxa"/>
            <w:tcBorders>
              <w:top w:val="nil"/>
            </w:tcBorders>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1418" w:type="dxa"/>
            <w:tcBorders>
              <w:top w:val="nil"/>
            </w:tcBorders>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2015-2019 гг.</w:t>
            </w:r>
          </w:p>
        </w:tc>
        <w:tc>
          <w:tcPr>
            <w:tcW w:w="1055" w:type="dxa"/>
            <w:gridSpan w:val="2"/>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480</w:t>
            </w:r>
          </w:p>
        </w:tc>
        <w:tc>
          <w:tcPr>
            <w:tcW w:w="787" w:type="dxa"/>
            <w:tcBorders>
              <w:top w:val="nil"/>
            </w:tcBorders>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80</w:t>
            </w:r>
          </w:p>
        </w:tc>
        <w:tc>
          <w:tcPr>
            <w:tcW w:w="851" w:type="dxa"/>
            <w:tcBorders>
              <w:top w:val="nil"/>
            </w:tcBorders>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100</w:t>
            </w:r>
          </w:p>
        </w:tc>
        <w:tc>
          <w:tcPr>
            <w:tcW w:w="992" w:type="dxa"/>
            <w:gridSpan w:val="3"/>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100</w:t>
            </w:r>
          </w:p>
        </w:tc>
        <w:tc>
          <w:tcPr>
            <w:tcW w:w="1027" w:type="dxa"/>
            <w:gridSpan w:val="2"/>
            <w:tcBorders>
              <w:top w:val="nil"/>
            </w:tcBorders>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100</w:t>
            </w:r>
          </w:p>
        </w:tc>
        <w:tc>
          <w:tcPr>
            <w:tcW w:w="816" w:type="dxa"/>
            <w:tcBorders>
              <w:top w:val="nil"/>
            </w:tcBorders>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100</w:t>
            </w:r>
          </w:p>
        </w:tc>
        <w:tc>
          <w:tcPr>
            <w:tcW w:w="1843" w:type="dxa"/>
            <w:gridSpan w:val="2"/>
            <w:tcBorders>
              <w:top w:val="nil"/>
            </w:tcBorders>
          </w:tcPr>
          <w:p w:rsidR="00A9468F" w:rsidRPr="000B3337" w:rsidRDefault="00A9468F" w:rsidP="00A9468F">
            <w:pPr>
              <w:rPr>
                <w:rFonts w:ascii="Times New Roman" w:hAnsi="Times New Roman"/>
                <w:sz w:val="20"/>
                <w:szCs w:val="20"/>
              </w:rPr>
            </w:pPr>
            <w:r w:rsidRPr="000B3337">
              <w:rPr>
                <w:rFonts w:ascii="Times New Roman" w:hAnsi="Times New Roman"/>
                <w:sz w:val="20"/>
                <w:szCs w:val="20"/>
              </w:rPr>
              <w:t>Администрация города Лыткарино</w:t>
            </w:r>
          </w:p>
        </w:tc>
        <w:tc>
          <w:tcPr>
            <w:tcW w:w="1338" w:type="dxa"/>
            <w:gridSpan w:val="3"/>
            <w:tcBorders>
              <w:top w:val="nil"/>
            </w:tcBorders>
          </w:tcPr>
          <w:p w:rsidR="00A9468F" w:rsidRPr="000B3337" w:rsidRDefault="00A9468F" w:rsidP="00A9468F">
            <w:pPr>
              <w:rPr>
                <w:rFonts w:ascii="Times New Roman" w:hAnsi="Times New Roman"/>
                <w:sz w:val="20"/>
                <w:szCs w:val="20"/>
              </w:rPr>
            </w:pPr>
          </w:p>
        </w:tc>
      </w:tr>
      <w:tr w:rsidR="0071004B" w:rsidRPr="000B3337" w:rsidTr="0075326E">
        <w:trPr>
          <w:trHeight w:val="550"/>
        </w:trPr>
        <w:tc>
          <w:tcPr>
            <w:tcW w:w="426" w:type="dxa"/>
            <w:vMerge w:val="restart"/>
          </w:tcPr>
          <w:p w:rsidR="0071004B" w:rsidRPr="000B3337" w:rsidRDefault="0071004B" w:rsidP="00A9468F">
            <w:pPr>
              <w:rPr>
                <w:rFonts w:ascii="Times New Roman" w:hAnsi="Times New Roman"/>
                <w:sz w:val="20"/>
                <w:szCs w:val="20"/>
              </w:rPr>
            </w:pPr>
            <w:r w:rsidRPr="000B3337">
              <w:rPr>
                <w:rFonts w:ascii="Times New Roman" w:hAnsi="Times New Roman"/>
                <w:sz w:val="20"/>
                <w:szCs w:val="20"/>
              </w:rPr>
              <w:t>9.</w:t>
            </w:r>
          </w:p>
        </w:tc>
        <w:tc>
          <w:tcPr>
            <w:tcW w:w="1985" w:type="dxa"/>
            <w:vMerge w:val="restart"/>
          </w:tcPr>
          <w:p w:rsidR="0071004B" w:rsidRPr="000B3337" w:rsidRDefault="0071004B" w:rsidP="00A9468F">
            <w:pPr>
              <w:rPr>
                <w:rFonts w:ascii="Times New Roman" w:hAnsi="Times New Roman"/>
                <w:sz w:val="20"/>
                <w:szCs w:val="20"/>
              </w:rPr>
            </w:pPr>
            <w:r w:rsidRPr="000B3337">
              <w:rPr>
                <w:rFonts w:ascii="Times New Roman" w:hAnsi="Times New Roman"/>
                <w:sz w:val="20"/>
                <w:szCs w:val="20"/>
              </w:rPr>
              <w:t xml:space="preserve">Внедрение ИКТ в систему дошкольного, общего и среднего образования Московской </w:t>
            </w:r>
            <w:r w:rsidRPr="000B3337">
              <w:rPr>
                <w:rFonts w:ascii="Times New Roman" w:hAnsi="Times New Roman"/>
                <w:sz w:val="20"/>
                <w:szCs w:val="20"/>
              </w:rPr>
              <w:lastRenderedPageBreak/>
              <w:t>области</w:t>
            </w:r>
          </w:p>
        </w:tc>
        <w:tc>
          <w:tcPr>
            <w:tcW w:w="1842" w:type="dxa"/>
            <w:vMerge w:val="restart"/>
          </w:tcPr>
          <w:p w:rsidR="0071004B" w:rsidRPr="000B3337" w:rsidRDefault="0071004B" w:rsidP="00A9468F">
            <w:pPr>
              <w:rPr>
                <w:rFonts w:ascii="Times New Roman" w:hAnsi="Times New Roman"/>
                <w:sz w:val="20"/>
                <w:szCs w:val="20"/>
              </w:rPr>
            </w:pPr>
            <w:r w:rsidRPr="000B3337">
              <w:rPr>
                <w:rFonts w:ascii="Times New Roman" w:hAnsi="Times New Roman"/>
                <w:sz w:val="20"/>
                <w:szCs w:val="20"/>
              </w:rPr>
              <w:lastRenderedPageBreak/>
              <w:t>Осуществление закупки путем определения поставщика (подрядчика, исполнителя)</w:t>
            </w:r>
          </w:p>
          <w:p w:rsidR="0071004B" w:rsidRPr="000B3337" w:rsidRDefault="0071004B" w:rsidP="00A9468F">
            <w:pPr>
              <w:rPr>
                <w:rFonts w:ascii="Times New Roman" w:hAnsi="Times New Roman"/>
                <w:sz w:val="20"/>
                <w:szCs w:val="20"/>
              </w:rPr>
            </w:pPr>
            <w:r w:rsidRPr="000B3337">
              <w:rPr>
                <w:rFonts w:ascii="Times New Roman" w:hAnsi="Times New Roman"/>
                <w:sz w:val="20"/>
                <w:szCs w:val="20"/>
              </w:rPr>
              <w:lastRenderedPageBreak/>
              <w:t>в течение года</w:t>
            </w:r>
          </w:p>
        </w:tc>
        <w:tc>
          <w:tcPr>
            <w:tcW w:w="1276" w:type="dxa"/>
            <w:tcBorders>
              <w:top w:val="nil"/>
            </w:tcBorders>
          </w:tcPr>
          <w:p w:rsidR="0071004B" w:rsidRPr="000B3337" w:rsidRDefault="0071004B" w:rsidP="00A9468F">
            <w:pPr>
              <w:rPr>
                <w:rFonts w:ascii="Times New Roman" w:hAnsi="Times New Roman"/>
                <w:sz w:val="20"/>
                <w:szCs w:val="20"/>
              </w:rPr>
            </w:pPr>
            <w:r w:rsidRPr="000B3337">
              <w:rPr>
                <w:rFonts w:ascii="Times New Roman" w:hAnsi="Times New Roman"/>
                <w:sz w:val="20"/>
                <w:szCs w:val="20"/>
              </w:rPr>
              <w:lastRenderedPageBreak/>
              <w:t>Итого:</w:t>
            </w:r>
          </w:p>
        </w:tc>
        <w:tc>
          <w:tcPr>
            <w:tcW w:w="1418" w:type="dxa"/>
            <w:vMerge w:val="restart"/>
            <w:tcBorders>
              <w:top w:val="nil"/>
            </w:tcBorders>
          </w:tcPr>
          <w:p w:rsidR="0071004B" w:rsidRPr="000B3337" w:rsidRDefault="0071004B" w:rsidP="00B16ACF">
            <w:pPr>
              <w:rPr>
                <w:rFonts w:ascii="Times New Roman" w:hAnsi="Times New Roman"/>
                <w:sz w:val="20"/>
                <w:szCs w:val="20"/>
              </w:rPr>
            </w:pPr>
            <w:r w:rsidRPr="000B3337">
              <w:rPr>
                <w:rFonts w:ascii="Times New Roman" w:hAnsi="Times New Roman"/>
                <w:sz w:val="20"/>
                <w:szCs w:val="20"/>
              </w:rPr>
              <w:t>2015-2019 гг.</w:t>
            </w:r>
          </w:p>
          <w:p w:rsidR="0071004B" w:rsidRPr="000B3337" w:rsidRDefault="0071004B" w:rsidP="00A9468F">
            <w:pPr>
              <w:rPr>
                <w:rFonts w:ascii="Times New Roman" w:hAnsi="Times New Roman"/>
                <w:sz w:val="20"/>
                <w:szCs w:val="20"/>
              </w:rPr>
            </w:pPr>
          </w:p>
        </w:tc>
        <w:tc>
          <w:tcPr>
            <w:tcW w:w="1055" w:type="dxa"/>
            <w:gridSpan w:val="2"/>
          </w:tcPr>
          <w:p w:rsidR="0071004B" w:rsidRPr="000B3337" w:rsidRDefault="0071004B" w:rsidP="00A9468F">
            <w:pPr>
              <w:rPr>
                <w:rFonts w:ascii="Times New Roman" w:hAnsi="Times New Roman"/>
                <w:sz w:val="20"/>
                <w:szCs w:val="20"/>
              </w:rPr>
            </w:pPr>
            <w:r w:rsidRPr="000B3337">
              <w:rPr>
                <w:rFonts w:ascii="Times New Roman" w:hAnsi="Times New Roman"/>
                <w:sz w:val="20"/>
                <w:szCs w:val="20"/>
              </w:rPr>
              <w:t>879,0</w:t>
            </w:r>
          </w:p>
        </w:tc>
        <w:tc>
          <w:tcPr>
            <w:tcW w:w="787" w:type="dxa"/>
            <w:tcBorders>
              <w:top w:val="nil"/>
            </w:tcBorders>
          </w:tcPr>
          <w:p w:rsidR="0071004B" w:rsidRPr="000B3337" w:rsidRDefault="0071004B" w:rsidP="00A9468F">
            <w:pPr>
              <w:rPr>
                <w:rFonts w:ascii="Times New Roman" w:hAnsi="Times New Roman"/>
                <w:sz w:val="20"/>
                <w:szCs w:val="20"/>
              </w:rPr>
            </w:pPr>
            <w:r w:rsidRPr="000B3337">
              <w:rPr>
                <w:rFonts w:ascii="Times New Roman" w:hAnsi="Times New Roman"/>
                <w:sz w:val="20"/>
                <w:szCs w:val="20"/>
              </w:rPr>
              <w:t>368,0</w:t>
            </w:r>
          </w:p>
        </w:tc>
        <w:tc>
          <w:tcPr>
            <w:tcW w:w="851" w:type="dxa"/>
            <w:tcBorders>
              <w:top w:val="nil"/>
            </w:tcBorders>
          </w:tcPr>
          <w:p w:rsidR="0071004B" w:rsidRPr="000B3337" w:rsidRDefault="0071004B" w:rsidP="00B16ACF">
            <w:pPr>
              <w:rPr>
                <w:rFonts w:ascii="Times New Roman" w:hAnsi="Times New Roman"/>
                <w:sz w:val="20"/>
                <w:szCs w:val="20"/>
              </w:rPr>
            </w:pPr>
            <w:r w:rsidRPr="000B3337">
              <w:rPr>
                <w:rFonts w:ascii="Times New Roman" w:hAnsi="Times New Roman"/>
                <w:sz w:val="20"/>
                <w:szCs w:val="20"/>
              </w:rPr>
              <w:t>255,5</w:t>
            </w:r>
          </w:p>
        </w:tc>
        <w:tc>
          <w:tcPr>
            <w:tcW w:w="992" w:type="dxa"/>
            <w:gridSpan w:val="3"/>
          </w:tcPr>
          <w:p w:rsidR="0071004B" w:rsidRPr="000B3337" w:rsidRDefault="0071004B" w:rsidP="00B16ACF">
            <w:pPr>
              <w:rPr>
                <w:rFonts w:ascii="Times New Roman" w:hAnsi="Times New Roman"/>
                <w:sz w:val="20"/>
                <w:szCs w:val="20"/>
              </w:rPr>
            </w:pPr>
            <w:r w:rsidRPr="000B3337">
              <w:rPr>
                <w:rFonts w:ascii="Times New Roman" w:hAnsi="Times New Roman"/>
                <w:sz w:val="20"/>
                <w:szCs w:val="20"/>
              </w:rPr>
              <w:t>255,5</w:t>
            </w:r>
          </w:p>
        </w:tc>
        <w:tc>
          <w:tcPr>
            <w:tcW w:w="1027" w:type="dxa"/>
            <w:gridSpan w:val="2"/>
            <w:tcBorders>
              <w:top w:val="nil"/>
            </w:tcBorders>
          </w:tcPr>
          <w:p w:rsidR="0071004B" w:rsidRPr="000B3337" w:rsidRDefault="0071004B" w:rsidP="00B16ACF">
            <w:pPr>
              <w:rPr>
                <w:rFonts w:ascii="Times New Roman" w:hAnsi="Times New Roman"/>
                <w:sz w:val="20"/>
                <w:szCs w:val="20"/>
              </w:rPr>
            </w:pPr>
            <w:r w:rsidRPr="000B3337">
              <w:rPr>
                <w:rFonts w:ascii="Times New Roman" w:hAnsi="Times New Roman"/>
                <w:sz w:val="20"/>
                <w:szCs w:val="20"/>
              </w:rPr>
              <w:t>0*</w:t>
            </w:r>
          </w:p>
        </w:tc>
        <w:tc>
          <w:tcPr>
            <w:tcW w:w="816" w:type="dxa"/>
            <w:tcBorders>
              <w:top w:val="nil"/>
            </w:tcBorders>
          </w:tcPr>
          <w:p w:rsidR="0071004B" w:rsidRPr="000B3337" w:rsidRDefault="0071004B" w:rsidP="00B16ACF">
            <w:pPr>
              <w:rPr>
                <w:rFonts w:ascii="Times New Roman" w:hAnsi="Times New Roman"/>
                <w:sz w:val="20"/>
                <w:szCs w:val="20"/>
              </w:rPr>
            </w:pPr>
            <w:r w:rsidRPr="000B3337">
              <w:rPr>
                <w:rFonts w:ascii="Times New Roman" w:hAnsi="Times New Roman"/>
                <w:sz w:val="20"/>
                <w:szCs w:val="20"/>
              </w:rPr>
              <w:t>0*</w:t>
            </w:r>
          </w:p>
        </w:tc>
        <w:tc>
          <w:tcPr>
            <w:tcW w:w="1843" w:type="dxa"/>
            <w:gridSpan w:val="2"/>
            <w:vMerge w:val="restart"/>
            <w:tcBorders>
              <w:top w:val="nil"/>
            </w:tcBorders>
          </w:tcPr>
          <w:p w:rsidR="0071004B" w:rsidRPr="000B3337" w:rsidRDefault="0071004B" w:rsidP="00A9468F">
            <w:pPr>
              <w:rPr>
                <w:rFonts w:ascii="Times New Roman" w:hAnsi="Times New Roman"/>
                <w:sz w:val="20"/>
                <w:szCs w:val="20"/>
              </w:rPr>
            </w:pPr>
            <w:r w:rsidRPr="000B3337">
              <w:rPr>
                <w:rFonts w:ascii="Times New Roman" w:hAnsi="Times New Roman"/>
                <w:sz w:val="20"/>
                <w:szCs w:val="20"/>
              </w:rPr>
              <w:t>Управление образования города Лыткарино</w:t>
            </w:r>
          </w:p>
        </w:tc>
        <w:tc>
          <w:tcPr>
            <w:tcW w:w="1338" w:type="dxa"/>
            <w:gridSpan w:val="3"/>
            <w:vMerge w:val="restart"/>
            <w:tcBorders>
              <w:top w:val="nil"/>
            </w:tcBorders>
          </w:tcPr>
          <w:p w:rsidR="0071004B" w:rsidRPr="000B3337" w:rsidRDefault="0071004B" w:rsidP="00A9468F">
            <w:pPr>
              <w:rPr>
                <w:rFonts w:ascii="Times New Roman" w:hAnsi="Times New Roman"/>
                <w:sz w:val="20"/>
                <w:szCs w:val="20"/>
              </w:rPr>
            </w:pPr>
            <w:r w:rsidRPr="000B3337">
              <w:rPr>
                <w:rFonts w:ascii="Times New Roman" w:hAnsi="Times New Roman"/>
                <w:sz w:val="20"/>
                <w:szCs w:val="20"/>
              </w:rPr>
              <w:t>Доведение до запланированных значений</w:t>
            </w:r>
          </w:p>
        </w:tc>
      </w:tr>
      <w:tr w:rsidR="0071004B" w:rsidRPr="000B3337" w:rsidTr="0075326E">
        <w:trPr>
          <w:trHeight w:val="983"/>
        </w:trPr>
        <w:tc>
          <w:tcPr>
            <w:tcW w:w="426" w:type="dxa"/>
            <w:vMerge/>
          </w:tcPr>
          <w:p w:rsidR="0071004B" w:rsidRPr="000B3337" w:rsidRDefault="0071004B" w:rsidP="00A9468F">
            <w:pPr>
              <w:rPr>
                <w:rFonts w:ascii="Times New Roman" w:hAnsi="Times New Roman"/>
                <w:sz w:val="20"/>
                <w:szCs w:val="20"/>
              </w:rPr>
            </w:pPr>
          </w:p>
        </w:tc>
        <w:tc>
          <w:tcPr>
            <w:tcW w:w="1985" w:type="dxa"/>
            <w:vMerge/>
          </w:tcPr>
          <w:p w:rsidR="0071004B" w:rsidRPr="000B3337" w:rsidRDefault="0071004B" w:rsidP="00A9468F">
            <w:pPr>
              <w:rPr>
                <w:rFonts w:ascii="Times New Roman" w:hAnsi="Times New Roman"/>
                <w:sz w:val="20"/>
                <w:szCs w:val="20"/>
              </w:rPr>
            </w:pPr>
          </w:p>
        </w:tc>
        <w:tc>
          <w:tcPr>
            <w:tcW w:w="1842" w:type="dxa"/>
            <w:vMerge/>
          </w:tcPr>
          <w:p w:rsidR="0071004B" w:rsidRPr="000B3337" w:rsidRDefault="0071004B" w:rsidP="00A9468F">
            <w:pPr>
              <w:rPr>
                <w:rFonts w:ascii="Times New Roman" w:hAnsi="Times New Roman"/>
                <w:sz w:val="20"/>
                <w:szCs w:val="20"/>
              </w:rPr>
            </w:pPr>
          </w:p>
        </w:tc>
        <w:tc>
          <w:tcPr>
            <w:tcW w:w="1276" w:type="dxa"/>
          </w:tcPr>
          <w:p w:rsidR="0071004B" w:rsidRPr="000B3337" w:rsidRDefault="0071004B" w:rsidP="00A9468F">
            <w:pPr>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1418" w:type="dxa"/>
            <w:vMerge/>
          </w:tcPr>
          <w:p w:rsidR="0071004B" w:rsidRPr="000B3337" w:rsidRDefault="0071004B" w:rsidP="00A9468F">
            <w:pPr>
              <w:rPr>
                <w:rFonts w:ascii="Times New Roman" w:hAnsi="Times New Roman"/>
                <w:sz w:val="20"/>
                <w:szCs w:val="20"/>
              </w:rPr>
            </w:pPr>
          </w:p>
        </w:tc>
        <w:tc>
          <w:tcPr>
            <w:tcW w:w="1055" w:type="dxa"/>
            <w:gridSpan w:val="2"/>
          </w:tcPr>
          <w:p w:rsidR="0071004B" w:rsidRPr="000B3337" w:rsidRDefault="0071004B" w:rsidP="001F1EB5">
            <w:pPr>
              <w:rPr>
                <w:rFonts w:ascii="Times New Roman" w:hAnsi="Times New Roman"/>
                <w:sz w:val="20"/>
                <w:szCs w:val="20"/>
              </w:rPr>
            </w:pPr>
            <w:r w:rsidRPr="000B3337">
              <w:rPr>
                <w:rFonts w:ascii="Times New Roman" w:hAnsi="Times New Roman"/>
                <w:sz w:val="20"/>
                <w:szCs w:val="20"/>
              </w:rPr>
              <w:t>766,5</w:t>
            </w:r>
          </w:p>
        </w:tc>
        <w:tc>
          <w:tcPr>
            <w:tcW w:w="787" w:type="dxa"/>
          </w:tcPr>
          <w:p w:rsidR="0071004B" w:rsidRPr="000B3337" w:rsidRDefault="0071004B" w:rsidP="001F1EB5">
            <w:pPr>
              <w:rPr>
                <w:rFonts w:ascii="Times New Roman" w:hAnsi="Times New Roman"/>
                <w:sz w:val="20"/>
                <w:szCs w:val="20"/>
              </w:rPr>
            </w:pPr>
            <w:r w:rsidRPr="000B3337">
              <w:rPr>
                <w:rFonts w:ascii="Times New Roman" w:hAnsi="Times New Roman"/>
                <w:sz w:val="20"/>
                <w:szCs w:val="20"/>
              </w:rPr>
              <w:t>255,5</w:t>
            </w:r>
          </w:p>
        </w:tc>
        <w:tc>
          <w:tcPr>
            <w:tcW w:w="851" w:type="dxa"/>
          </w:tcPr>
          <w:p w:rsidR="0071004B" w:rsidRPr="000B3337" w:rsidRDefault="0071004B" w:rsidP="00B16ACF">
            <w:pPr>
              <w:rPr>
                <w:rFonts w:ascii="Times New Roman" w:hAnsi="Times New Roman"/>
                <w:sz w:val="20"/>
                <w:szCs w:val="20"/>
              </w:rPr>
            </w:pPr>
            <w:r w:rsidRPr="000B3337">
              <w:rPr>
                <w:rFonts w:ascii="Times New Roman" w:hAnsi="Times New Roman"/>
                <w:sz w:val="20"/>
                <w:szCs w:val="20"/>
              </w:rPr>
              <w:t>255,5</w:t>
            </w:r>
          </w:p>
        </w:tc>
        <w:tc>
          <w:tcPr>
            <w:tcW w:w="992" w:type="dxa"/>
            <w:gridSpan w:val="3"/>
          </w:tcPr>
          <w:p w:rsidR="0071004B" w:rsidRPr="000B3337" w:rsidRDefault="0071004B" w:rsidP="00B16ACF">
            <w:pPr>
              <w:rPr>
                <w:rFonts w:ascii="Times New Roman" w:hAnsi="Times New Roman"/>
                <w:sz w:val="20"/>
                <w:szCs w:val="20"/>
              </w:rPr>
            </w:pPr>
            <w:r w:rsidRPr="000B3337">
              <w:rPr>
                <w:rFonts w:ascii="Times New Roman" w:hAnsi="Times New Roman"/>
                <w:sz w:val="20"/>
                <w:szCs w:val="20"/>
              </w:rPr>
              <w:t>255,5</w:t>
            </w:r>
          </w:p>
        </w:tc>
        <w:tc>
          <w:tcPr>
            <w:tcW w:w="1027" w:type="dxa"/>
            <w:gridSpan w:val="2"/>
          </w:tcPr>
          <w:p w:rsidR="0071004B" w:rsidRPr="000B3337" w:rsidRDefault="0071004B" w:rsidP="00A9468F">
            <w:pPr>
              <w:rPr>
                <w:rFonts w:ascii="Times New Roman" w:hAnsi="Times New Roman"/>
                <w:sz w:val="20"/>
                <w:szCs w:val="20"/>
              </w:rPr>
            </w:pPr>
            <w:r w:rsidRPr="000B3337">
              <w:rPr>
                <w:rFonts w:ascii="Times New Roman" w:hAnsi="Times New Roman"/>
                <w:sz w:val="20"/>
                <w:szCs w:val="20"/>
              </w:rPr>
              <w:t>0*</w:t>
            </w:r>
          </w:p>
        </w:tc>
        <w:tc>
          <w:tcPr>
            <w:tcW w:w="816" w:type="dxa"/>
          </w:tcPr>
          <w:p w:rsidR="0071004B" w:rsidRPr="000B3337" w:rsidRDefault="0071004B" w:rsidP="00A9468F">
            <w:pPr>
              <w:rPr>
                <w:rFonts w:ascii="Times New Roman" w:hAnsi="Times New Roman"/>
                <w:sz w:val="20"/>
                <w:szCs w:val="20"/>
              </w:rPr>
            </w:pPr>
            <w:r w:rsidRPr="000B3337">
              <w:rPr>
                <w:rFonts w:ascii="Times New Roman" w:hAnsi="Times New Roman"/>
                <w:sz w:val="20"/>
                <w:szCs w:val="20"/>
              </w:rPr>
              <w:t>0*</w:t>
            </w:r>
          </w:p>
        </w:tc>
        <w:tc>
          <w:tcPr>
            <w:tcW w:w="1843" w:type="dxa"/>
            <w:gridSpan w:val="2"/>
            <w:vMerge/>
          </w:tcPr>
          <w:p w:rsidR="0071004B" w:rsidRPr="000B3337" w:rsidRDefault="0071004B" w:rsidP="00A9468F">
            <w:pPr>
              <w:rPr>
                <w:rFonts w:ascii="Times New Roman" w:hAnsi="Times New Roman"/>
                <w:sz w:val="20"/>
                <w:szCs w:val="20"/>
              </w:rPr>
            </w:pPr>
          </w:p>
        </w:tc>
        <w:tc>
          <w:tcPr>
            <w:tcW w:w="1338" w:type="dxa"/>
            <w:gridSpan w:val="3"/>
            <w:vMerge/>
          </w:tcPr>
          <w:p w:rsidR="0071004B" w:rsidRPr="000B3337" w:rsidRDefault="0071004B" w:rsidP="00A9468F">
            <w:pPr>
              <w:rPr>
                <w:rFonts w:ascii="Times New Roman" w:hAnsi="Times New Roman"/>
                <w:sz w:val="20"/>
                <w:szCs w:val="20"/>
              </w:rPr>
            </w:pPr>
          </w:p>
        </w:tc>
      </w:tr>
      <w:tr w:rsidR="0071004B" w:rsidRPr="000B3337" w:rsidTr="0075326E">
        <w:trPr>
          <w:trHeight w:val="984"/>
        </w:trPr>
        <w:tc>
          <w:tcPr>
            <w:tcW w:w="426" w:type="dxa"/>
            <w:vMerge/>
          </w:tcPr>
          <w:p w:rsidR="0071004B" w:rsidRPr="000B3337" w:rsidRDefault="0071004B" w:rsidP="00A9468F">
            <w:pPr>
              <w:rPr>
                <w:rFonts w:ascii="Times New Roman" w:hAnsi="Times New Roman"/>
                <w:sz w:val="20"/>
                <w:szCs w:val="20"/>
              </w:rPr>
            </w:pPr>
          </w:p>
        </w:tc>
        <w:tc>
          <w:tcPr>
            <w:tcW w:w="1985" w:type="dxa"/>
            <w:vMerge/>
          </w:tcPr>
          <w:p w:rsidR="0071004B" w:rsidRPr="000B3337" w:rsidRDefault="0071004B" w:rsidP="00A9468F">
            <w:pPr>
              <w:rPr>
                <w:rFonts w:ascii="Times New Roman" w:hAnsi="Times New Roman"/>
                <w:sz w:val="20"/>
                <w:szCs w:val="20"/>
              </w:rPr>
            </w:pPr>
          </w:p>
        </w:tc>
        <w:tc>
          <w:tcPr>
            <w:tcW w:w="1842" w:type="dxa"/>
            <w:vMerge/>
          </w:tcPr>
          <w:p w:rsidR="0071004B" w:rsidRPr="000B3337" w:rsidRDefault="0071004B" w:rsidP="00A9468F">
            <w:pPr>
              <w:rPr>
                <w:rFonts w:ascii="Times New Roman" w:hAnsi="Times New Roman"/>
                <w:sz w:val="20"/>
                <w:szCs w:val="20"/>
              </w:rPr>
            </w:pPr>
          </w:p>
        </w:tc>
        <w:tc>
          <w:tcPr>
            <w:tcW w:w="1276" w:type="dxa"/>
          </w:tcPr>
          <w:p w:rsidR="0071004B" w:rsidRPr="000B3337" w:rsidRDefault="0071004B" w:rsidP="00A9468F">
            <w:pPr>
              <w:rPr>
                <w:rFonts w:ascii="Times New Roman" w:hAnsi="Times New Roman"/>
                <w:sz w:val="20"/>
                <w:szCs w:val="20"/>
              </w:rPr>
            </w:pPr>
            <w:r w:rsidRPr="000B3337">
              <w:rPr>
                <w:rFonts w:ascii="Times New Roman" w:hAnsi="Times New Roman"/>
                <w:sz w:val="20"/>
                <w:szCs w:val="20"/>
              </w:rPr>
              <w:t>Средства бюджета Московской области</w:t>
            </w:r>
          </w:p>
        </w:tc>
        <w:tc>
          <w:tcPr>
            <w:tcW w:w="1418" w:type="dxa"/>
            <w:vMerge/>
          </w:tcPr>
          <w:p w:rsidR="0071004B" w:rsidRPr="000B3337" w:rsidRDefault="0071004B" w:rsidP="00A9468F">
            <w:pPr>
              <w:rPr>
                <w:rFonts w:ascii="Times New Roman" w:hAnsi="Times New Roman"/>
                <w:sz w:val="20"/>
                <w:szCs w:val="20"/>
              </w:rPr>
            </w:pPr>
          </w:p>
        </w:tc>
        <w:tc>
          <w:tcPr>
            <w:tcW w:w="1055" w:type="dxa"/>
            <w:gridSpan w:val="2"/>
          </w:tcPr>
          <w:p w:rsidR="0071004B" w:rsidRPr="000B3337" w:rsidRDefault="0071004B" w:rsidP="001F1EB5">
            <w:pPr>
              <w:rPr>
                <w:rFonts w:ascii="Times New Roman" w:hAnsi="Times New Roman"/>
                <w:sz w:val="20"/>
                <w:szCs w:val="20"/>
              </w:rPr>
            </w:pPr>
            <w:r w:rsidRPr="000B3337">
              <w:rPr>
                <w:rFonts w:ascii="Times New Roman" w:hAnsi="Times New Roman"/>
                <w:sz w:val="20"/>
                <w:szCs w:val="20"/>
              </w:rPr>
              <w:t>112,5</w:t>
            </w:r>
          </w:p>
        </w:tc>
        <w:tc>
          <w:tcPr>
            <w:tcW w:w="787" w:type="dxa"/>
          </w:tcPr>
          <w:p w:rsidR="0071004B" w:rsidRPr="000B3337" w:rsidRDefault="0071004B" w:rsidP="001F1EB5">
            <w:pPr>
              <w:rPr>
                <w:rFonts w:ascii="Times New Roman" w:hAnsi="Times New Roman"/>
                <w:sz w:val="20"/>
                <w:szCs w:val="20"/>
              </w:rPr>
            </w:pPr>
            <w:r w:rsidRPr="000B3337">
              <w:rPr>
                <w:rFonts w:ascii="Times New Roman" w:hAnsi="Times New Roman"/>
                <w:sz w:val="20"/>
                <w:szCs w:val="20"/>
              </w:rPr>
              <w:t>112,5</w:t>
            </w:r>
          </w:p>
        </w:tc>
        <w:tc>
          <w:tcPr>
            <w:tcW w:w="851" w:type="dxa"/>
          </w:tcPr>
          <w:p w:rsidR="0071004B" w:rsidRPr="000B3337" w:rsidRDefault="008F2EF7" w:rsidP="00A9468F">
            <w:pPr>
              <w:rPr>
                <w:rFonts w:ascii="Times New Roman" w:hAnsi="Times New Roman"/>
                <w:sz w:val="20"/>
                <w:szCs w:val="20"/>
              </w:rPr>
            </w:pPr>
            <w:r w:rsidRPr="000B3337">
              <w:rPr>
                <w:rFonts w:ascii="Times New Roman" w:hAnsi="Times New Roman"/>
                <w:sz w:val="20"/>
                <w:szCs w:val="20"/>
              </w:rPr>
              <w:t>0</w:t>
            </w:r>
          </w:p>
        </w:tc>
        <w:tc>
          <w:tcPr>
            <w:tcW w:w="992" w:type="dxa"/>
            <w:gridSpan w:val="3"/>
          </w:tcPr>
          <w:p w:rsidR="0071004B" w:rsidRPr="000B3337" w:rsidRDefault="008F2EF7" w:rsidP="00A9468F">
            <w:pPr>
              <w:rPr>
                <w:rFonts w:ascii="Times New Roman" w:hAnsi="Times New Roman"/>
                <w:sz w:val="20"/>
                <w:szCs w:val="20"/>
              </w:rPr>
            </w:pPr>
            <w:r w:rsidRPr="000B3337">
              <w:rPr>
                <w:rFonts w:ascii="Times New Roman" w:hAnsi="Times New Roman"/>
                <w:sz w:val="20"/>
                <w:szCs w:val="20"/>
              </w:rPr>
              <w:t>0</w:t>
            </w:r>
          </w:p>
        </w:tc>
        <w:tc>
          <w:tcPr>
            <w:tcW w:w="1027" w:type="dxa"/>
            <w:gridSpan w:val="2"/>
          </w:tcPr>
          <w:p w:rsidR="0071004B" w:rsidRPr="000B3337" w:rsidRDefault="008F2EF7" w:rsidP="00A9468F">
            <w:pPr>
              <w:rPr>
                <w:rFonts w:ascii="Times New Roman" w:hAnsi="Times New Roman"/>
                <w:sz w:val="20"/>
                <w:szCs w:val="20"/>
              </w:rPr>
            </w:pPr>
            <w:r w:rsidRPr="000B3337">
              <w:rPr>
                <w:rFonts w:ascii="Times New Roman" w:hAnsi="Times New Roman"/>
                <w:sz w:val="20"/>
                <w:szCs w:val="20"/>
              </w:rPr>
              <w:t>0</w:t>
            </w:r>
          </w:p>
        </w:tc>
        <w:tc>
          <w:tcPr>
            <w:tcW w:w="816" w:type="dxa"/>
          </w:tcPr>
          <w:p w:rsidR="0071004B" w:rsidRPr="000B3337" w:rsidRDefault="008F2EF7" w:rsidP="00A9468F">
            <w:pPr>
              <w:rPr>
                <w:rFonts w:ascii="Times New Roman" w:hAnsi="Times New Roman"/>
                <w:sz w:val="20"/>
                <w:szCs w:val="20"/>
              </w:rPr>
            </w:pPr>
            <w:r w:rsidRPr="000B3337">
              <w:rPr>
                <w:rFonts w:ascii="Times New Roman" w:hAnsi="Times New Roman"/>
                <w:sz w:val="20"/>
                <w:szCs w:val="20"/>
              </w:rPr>
              <w:t>0</w:t>
            </w:r>
          </w:p>
        </w:tc>
        <w:tc>
          <w:tcPr>
            <w:tcW w:w="1843" w:type="dxa"/>
            <w:gridSpan w:val="2"/>
            <w:vMerge/>
          </w:tcPr>
          <w:p w:rsidR="0071004B" w:rsidRPr="000B3337" w:rsidRDefault="0071004B" w:rsidP="00A9468F">
            <w:pPr>
              <w:rPr>
                <w:rFonts w:ascii="Times New Roman" w:hAnsi="Times New Roman"/>
                <w:sz w:val="20"/>
                <w:szCs w:val="20"/>
              </w:rPr>
            </w:pPr>
          </w:p>
        </w:tc>
        <w:tc>
          <w:tcPr>
            <w:tcW w:w="1338" w:type="dxa"/>
            <w:gridSpan w:val="3"/>
            <w:vMerge/>
          </w:tcPr>
          <w:p w:rsidR="0071004B" w:rsidRPr="000B3337" w:rsidRDefault="0071004B" w:rsidP="00A9468F">
            <w:pPr>
              <w:rPr>
                <w:rFonts w:ascii="Times New Roman" w:hAnsi="Times New Roman"/>
                <w:sz w:val="20"/>
                <w:szCs w:val="20"/>
              </w:rPr>
            </w:pPr>
          </w:p>
        </w:tc>
      </w:tr>
      <w:tr w:rsidR="0071004B" w:rsidRPr="000B3337" w:rsidTr="0075326E">
        <w:trPr>
          <w:trHeight w:val="2760"/>
        </w:trPr>
        <w:tc>
          <w:tcPr>
            <w:tcW w:w="426" w:type="dxa"/>
            <w:tcBorders>
              <w:bottom w:val="single" w:sz="4" w:space="0" w:color="auto"/>
            </w:tcBorders>
          </w:tcPr>
          <w:p w:rsidR="0071004B" w:rsidRPr="000B3337" w:rsidRDefault="0071004B" w:rsidP="0067243F">
            <w:pPr>
              <w:ind w:right="-108"/>
              <w:rPr>
                <w:rFonts w:ascii="Times New Roman" w:hAnsi="Times New Roman"/>
                <w:sz w:val="20"/>
                <w:szCs w:val="20"/>
              </w:rPr>
            </w:pPr>
            <w:r w:rsidRPr="000B3337">
              <w:rPr>
                <w:rFonts w:ascii="Times New Roman" w:hAnsi="Times New Roman"/>
                <w:sz w:val="20"/>
                <w:szCs w:val="20"/>
              </w:rPr>
              <w:lastRenderedPageBreak/>
              <w:t>9.1.</w:t>
            </w:r>
          </w:p>
        </w:tc>
        <w:tc>
          <w:tcPr>
            <w:tcW w:w="1985" w:type="dxa"/>
            <w:tcBorders>
              <w:bottom w:val="single" w:sz="4" w:space="0" w:color="auto"/>
            </w:tcBorders>
          </w:tcPr>
          <w:p w:rsidR="0071004B" w:rsidRPr="000B3337" w:rsidRDefault="0071004B" w:rsidP="00A9468F">
            <w:pPr>
              <w:rPr>
                <w:rFonts w:ascii="Times New Roman" w:hAnsi="Times New Roman"/>
                <w:sz w:val="20"/>
                <w:szCs w:val="20"/>
              </w:rPr>
            </w:pPr>
            <w:r w:rsidRPr="000B3337">
              <w:rPr>
                <w:rFonts w:ascii="Times New Roman" w:hAnsi="Times New Roman"/>
                <w:sz w:val="20"/>
                <w:szCs w:val="20"/>
              </w:rPr>
              <w:t>Приобретение мультимедийного оборудования для использования электронных образовательных ресурсов в общеобразовательных организациях, с учетом субсидии из бюджета Московской области</w:t>
            </w:r>
          </w:p>
        </w:tc>
        <w:tc>
          <w:tcPr>
            <w:tcW w:w="1842" w:type="dxa"/>
            <w:tcBorders>
              <w:bottom w:val="single" w:sz="4" w:space="0" w:color="auto"/>
            </w:tcBorders>
          </w:tcPr>
          <w:p w:rsidR="0071004B" w:rsidRPr="000B3337" w:rsidRDefault="0071004B" w:rsidP="00A9468F">
            <w:pPr>
              <w:rPr>
                <w:rFonts w:ascii="Times New Roman" w:hAnsi="Times New Roman"/>
                <w:sz w:val="20"/>
                <w:szCs w:val="20"/>
              </w:rPr>
            </w:pPr>
            <w:r w:rsidRPr="000B3337">
              <w:rPr>
                <w:rFonts w:ascii="Times New Roman" w:hAnsi="Times New Roman"/>
                <w:sz w:val="20"/>
                <w:szCs w:val="20"/>
              </w:rPr>
              <w:t>Осуществление закупки путем определения поставщика (подрядчика, исполнителя)</w:t>
            </w:r>
          </w:p>
          <w:p w:rsidR="0071004B" w:rsidRPr="000B3337" w:rsidRDefault="0071004B" w:rsidP="00A9468F">
            <w:pPr>
              <w:rPr>
                <w:rFonts w:ascii="Times New Roman" w:hAnsi="Times New Roman"/>
                <w:sz w:val="20"/>
                <w:szCs w:val="20"/>
              </w:rPr>
            </w:pPr>
            <w:r w:rsidRPr="000B3337">
              <w:rPr>
                <w:rFonts w:ascii="Times New Roman" w:hAnsi="Times New Roman"/>
                <w:sz w:val="20"/>
                <w:szCs w:val="20"/>
              </w:rPr>
              <w:t>в течение года</w:t>
            </w:r>
          </w:p>
        </w:tc>
        <w:tc>
          <w:tcPr>
            <w:tcW w:w="1276" w:type="dxa"/>
          </w:tcPr>
          <w:p w:rsidR="0071004B" w:rsidRPr="000B3337" w:rsidRDefault="0071004B" w:rsidP="00A9468F">
            <w:pPr>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1418" w:type="dxa"/>
          </w:tcPr>
          <w:p w:rsidR="0071004B" w:rsidRPr="000B3337" w:rsidRDefault="0071004B" w:rsidP="00A9468F">
            <w:pPr>
              <w:rPr>
                <w:rFonts w:ascii="Times New Roman" w:hAnsi="Times New Roman"/>
                <w:sz w:val="20"/>
                <w:szCs w:val="20"/>
              </w:rPr>
            </w:pPr>
            <w:r w:rsidRPr="000B3337">
              <w:rPr>
                <w:rFonts w:ascii="Times New Roman" w:hAnsi="Times New Roman"/>
                <w:sz w:val="20"/>
                <w:szCs w:val="20"/>
              </w:rPr>
              <w:t>2015-2019 гг.</w:t>
            </w:r>
          </w:p>
        </w:tc>
        <w:tc>
          <w:tcPr>
            <w:tcW w:w="1055" w:type="dxa"/>
            <w:gridSpan w:val="2"/>
          </w:tcPr>
          <w:p w:rsidR="0071004B" w:rsidRPr="000B3337" w:rsidRDefault="0071004B" w:rsidP="00A9468F">
            <w:pPr>
              <w:rPr>
                <w:rFonts w:ascii="Times New Roman" w:hAnsi="Times New Roman"/>
                <w:sz w:val="20"/>
                <w:szCs w:val="20"/>
              </w:rPr>
            </w:pPr>
            <w:r w:rsidRPr="000B3337">
              <w:rPr>
                <w:rFonts w:ascii="Times New Roman" w:hAnsi="Times New Roman"/>
                <w:sz w:val="20"/>
                <w:szCs w:val="20"/>
              </w:rPr>
              <w:t>0*</w:t>
            </w:r>
          </w:p>
        </w:tc>
        <w:tc>
          <w:tcPr>
            <w:tcW w:w="787" w:type="dxa"/>
          </w:tcPr>
          <w:p w:rsidR="0071004B" w:rsidRPr="000B3337" w:rsidRDefault="0071004B" w:rsidP="00A9468F">
            <w:pPr>
              <w:rPr>
                <w:rFonts w:ascii="Times New Roman" w:hAnsi="Times New Roman"/>
                <w:sz w:val="20"/>
                <w:szCs w:val="20"/>
              </w:rPr>
            </w:pPr>
            <w:r w:rsidRPr="000B3337">
              <w:rPr>
                <w:rFonts w:ascii="Times New Roman" w:hAnsi="Times New Roman"/>
                <w:sz w:val="20"/>
                <w:szCs w:val="20"/>
              </w:rPr>
              <w:t>0*</w:t>
            </w:r>
          </w:p>
        </w:tc>
        <w:tc>
          <w:tcPr>
            <w:tcW w:w="851" w:type="dxa"/>
          </w:tcPr>
          <w:p w:rsidR="0071004B" w:rsidRPr="000B3337" w:rsidRDefault="0071004B" w:rsidP="00A9468F">
            <w:pPr>
              <w:rPr>
                <w:rFonts w:ascii="Times New Roman" w:hAnsi="Times New Roman"/>
                <w:sz w:val="20"/>
                <w:szCs w:val="20"/>
              </w:rPr>
            </w:pPr>
            <w:r w:rsidRPr="000B3337">
              <w:rPr>
                <w:rFonts w:ascii="Times New Roman" w:hAnsi="Times New Roman"/>
                <w:sz w:val="20"/>
                <w:szCs w:val="20"/>
              </w:rPr>
              <w:t>0*</w:t>
            </w:r>
          </w:p>
        </w:tc>
        <w:tc>
          <w:tcPr>
            <w:tcW w:w="992" w:type="dxa"/>
            <w:gridSpan w:val="3"/>
          </w:tcPr>
          <w:p w:rsidR="0071004B" w:rsidRPr="000B3337" w:rsidRDefault="0071004B" w:rsidP="00A9468F">
            <w:pPr>
              <w:rPr>
                <w:rFonts w:ascii="Times New Roman" w:hAnsi="Times New Roman"/>
                <w:sz w:val="20"/>
                <w:szCs w:val="20"/>
              </w:rPr>
            </w:pPr>
            <w:r w:rsidRPr="000B3337">
              <w:rPr>
                <w:rFonts w:ascii="Times New Roman" w:hAnsi="Times New Roman"/>
                <w:sz w:val="20"/>
                <w:szCs w:val="20"/>
              </w:rPr>
              <w:t>0*</w:t>
            </w:r>
          </w:p>
        </w:tc>
        <w:tc>
          <w:tcPr>
            <w:tcW w:w="1027" w:type="dxa"/>
            <w:gridSpan w:val="2"/>
          </w:tcPr>
          <w:p w:rsidR="0071004B" w:rsidRPr="000B3337" w:rsidRDefault="0071004B" w:rsidP="00A9468F">
            <w:pPr>
              <w:rPr>
                <w:rFonts w:ascii="Times New Roman" w:hAnsi="Times New Roman"/>
                <w:sz w:val="20"/>
                <w:szCs w:val="20"/>
              </w:rPr>
            </w:pPr>
            <w:r w:rsidRPr="000B3337">
              <w:rPr>
                <w:rFonts w:ascii="Times New Roman" w:hAnsi="Times New Roman"/>
                <w:sz w:val="20"/>
                <w:szCs w:val="20"/>
              </w:rPr>
              <w:t>0*</w:t>
            </w:r>
          </w:p>
        </w:tc>
        <w:tc>
          <w:tcPr>
            <w:tcW w:w="816" w:type="dxa"/>
          </w:tcPr>
          <w:p w:rsidR="0071004B" w:rsidRPr="000B3337" w:rsidRDefault="0071004B" w:rsidP="00A9468F">
            <w:pPr>
              <w:rPr>
                <w:rFonts w:ascii="Times New Roman" w:hAnsi="Times New Roman"/>
                <w:sz w:val="20"/>
                <w:szCs w:val="20"/>
              </w:rPr>
            </w:pPr>
            <w:r w:rsidRPr="000B3337">
              <w:rPr>
                <w:rFonts w:ascii="Times New Roman" w:hAnsi="Times New Roman"/>
                <w:sz w:val="20"/>
                <w:szCs w:val="20"/>
              </w:rPr>
              <w:t>0*</w:t>
            </w:r>
          </w:p>
        </w:tc>
        <w:tc>
          <w:tcPr>
            <w:tcW w:w="1843" w:type="dxa"/>
            <w:gridSpan w:val="2"/>
            <w:tcBorders>
              <w:bottom w:val="single" w:sz="4" w:space="0" w:color="auto"/>
            </w:tcBorders>
          </w:tcPr>
          <w:p w:rsidR="0071004B" w:rsidRPr="000B3337" w:rsidRDefault="0071004B" w:rsidP="00A9468F">
            <w:pPr>
              <w:rPr>
                <w:rFonts w:ascii="Times New Roman" w:hAnsi="Times New Roman"/>
                <w:sz w:val="20"/>
                <w:szCs w:val="20"/>
              </w:rPr>
            </w:pPr>
          </w:p>
        </w:tc>
        <w:tc>
          <w:tcPr>
            <w:tcW w:w="1338" w:type="dxa"/>
            <w:gridSpan w:val="3"/>
            <w:tcBorders>
              <w:bottom w:val="single" w:sz="4" w:space="0" w:color="auto"/>
            </w:tcBorders>
          </w:tcPr>
          <w:p w:rsidR="0071004B" w:rsidRPr="000B3337" w:rsidRDefault="0071004B" w:rsidP="00A9468F">
            <w:pPr>
              <w:rPr>
                <w:rFonts w:ascii="Times New Roman" w:hAnsi="Times New Roman"/>
                <w:sz w:val="20"/>
                <w:szCs w:val="20"/>
              </w:rPr>
            </w:pPr>
          </w:p>
        </w:tc>
      </w:tr>
      <w:tr w:rsidR="00611E2E" w:rsidRPr="000B3337" w:rsidTr="0075326E">
        <w:trPr>
          <w:trHeight w:val="1055"/>
        </w:trPr>
        <w:tc>
          <w:tcPr>
            <w:tcW w:w="426" w:type="dxa"/>
            <w:vMerge w:val="restart"/>
          </w:tcPr>
          <w:p w:rsidR="00611E2E" w:rsidRPr="000B3337" w:rsidRDefault="00611E2E" w:rsidP="0067243F">
            <w:pPr>
              <w:ind w:right="-108"/>
              <w:rPr>
                <w:rFonts w:ascii="Times New Roman" w:hAnsi="Times New Roman"/>
                <w:sz w:val="20"/>
                <w:szCs w:val="20"/>
              </w:rPr>
            </w:pPr>
            <w:r w:rsidRPr="000B3337">
              <w:rPr>
                <w:rFonts w:ascii="Times New Roman" w:hAnsi="Times New Roman"/>
                <w:sz w:val="20"/>
                <w:szCs w:val="20"/>
              </w:rPr>
              <w:t>9.2</w:t>
            </w:r>
          </w:p>
        </w:tc>
        <w:tc>
          <w:tcPr>
            <w:tcW w:w="1985" w:type="dxa"/>
            <w:vMerge w:val="restart"/>
          </w:tcPr>
          <w:p w:rsidR="00611E2E" w:rsidRPr="000B3337" w:rsidRDefault="00611E2E" w:rsidP="00A9468F">
            <w:pPr>
              <w:rPr>
                <w:rFonts w:ascii="Times New Roman" w:hAnsi="Times New Roman"/>
                <w:sz w:val="20"/>
                <w:szCs w:val="20"/>
              </w:rPr>
            </w:pPr>
            <w:r w:rsidRPr="000B3337">
              <w:rPr>
                <w:rFonts w:ascii="Times New Roman" w:hAnsi="Times New Roman"/>
                <w:sz w:val="20"/>
                <w:szCs w:val="20"/>
              </w:rPr>
              <w:t>Обеспечение общеобразовательных организаций доступом в сеть Интернет в соответствии с требованиями, с учетом субсидии из бюджета Московской области</w:t>
            </w:r>
          </w:p>
        </w:tc>
        <w:tc>
          <w:tcPr>
            <w:tcW w:w="1842" w:type="dxa"/>
            <w:vMerge w:val="restart"/>
          </w:tcPr>
          <w:p w:rsidR="00611E2E" w:rsidRPr="000B3337" w:rsidRDefault="00611E2E" w:rsidP="00A9468F">
            <w:pPr>
              <w:rPr>
                <w:rFonts w:ascii="Times New Roman" w:hAnsi="Times New Roman"/>
                <w:sz w:val="20"/>
                <w:szCs w:val="20"/>
              </w:rPr>
            </w:pPr>
            <w:r w:rsidRPr="000B3337">
              <w:rPr>
                <w:rFonts w:ascii="Times New Roman" w:hAnsi="Times New Roman"/>
                <w:sz w:val="20"/>
                <w:szCs w:val="20"/>
              </w:rPr>
              <w:t>Осуществление закупки путем определения поставщика (подрядчика, исполнителя)</w:t>
            </w:r>
          </w:p>
          <w:p w:rsidR="00611E2E" w:rsidRPr="000B3337" w:rsidRDefault="00611E2E" w:rsidP="00A9468F">
            <w:pPr>
              <w:rPr>
                <w:rFonts w:ascii="Times New Roman" w:hAnsi="Times New Roman"/>
                <w:sz w:val="20"/>
                <w:szCs w:val="20"/>
              </w:rPr>
            </w:pPr>
            <w:r w:rsidRPr="000B3337">
              <w:rPr>
                <w:rFonts w:ascii="Times New Roman" w:hAnsi="Times New Roman"/>
                <w:sz w:val="20"/>
                <w:szCs w:val="20"/>
              </w:rPr>
              <w:t>в течение года</w:t>
            </w:r>
          </w:p>
        </w:tc>
        <w:tc>
          <w:tcPr>
            <w:tcW w:w="1276" w:type="dxa"/>
          </w:tcPr>
          <w:p w:rsidR="00611E2E" w:rsidRPr="000B3337" w:rsidRDefault="00611E2E" w:rsidP="00B16ACF">
            <w:pPr>
              <w:rPr>
                <w:rFonts w:ascii="Times New Roman" w:hAnsi="Times New Roman"/>
                <w:sz w:val="20"/>
                <w:szCs w:val="20"/>
              </w:rPr>
            </w:pPr>
            <w:r w:rsidRPr="000B3337">
              <w:rPr>
                <w:rFonts w:ascii="Times New Roman" w:hAnsi="Times New Roman"/>
                <w:sz w:val="20"/>
                <w:szCs w:val="20"/>
              </w:rPr>
              <w:t>Итого:</w:t>
            </w:r>
          </w:p>
        </w:tc>
        <w:tc>
          <w:tcPr>
            <w:tcW w:w="1418" w:type="dxa"/>
            <w:vMerge w:val="restart"/>
          </w:tcPr>
          <w:p w:rsidR="00611E2E" w:rsidRPr="000B3337" w:rsidRDefault="00611E2E" w:rsidP="00B16ACF">
            <w:pPr>
              <w:rPr>
                <w:rFonts w:ascii="Times New Roman" w:hAnsi="Times New Roman"/>
                <w:sz w:val="20"/>
                <w:szCs w:val="20"/>
              </w:rPr>
            </w:pPr>
            <w:r w:rsidRPr="000B3337">
              <w:rPr>
                <w:rFonts w:ascii="Times New Roman" w:hAnsi="Times New Roman"/>
                <w:sz w:val="20"/>
                <w:szCs w:val="20"/>
              </w:rPr>
              <w:t>2015-2019 гг.</w:t>
            </w:r>
          </w:p>
          <w:p w:rsidR="00611E2E" w:rsidRPr="000B3337" w:rsidRDefault="00611E2E" w:rsidP="00B16ACF">
            <w:pPr>
              <w:rPr>
                <w:rFonts w:ascii="Times New Roman" w:hAnsi="Times New Roman"/>
                <w:sz w:val="20"/>
                <w:szCs w:val="20"/>
              </w:rPr>
            </w:pPr>
          </w:p>
        </w:tc>
        <w:tc>
          <w:tcPr>
            <w:tcW w:w="1055" w:type="dxa"/>
            <w:gridSpan w:val="2"/>
          </w:tcPr>
          <w:p w:rsidR="00611E2E" w:rsidRPr="000B3337" w:rsidRDefault="00611E2E" w:rsidP="00A9468F">
            <w:pPr>
              <w:rPr>
                <w:rFonts w:ascii="Times New Roman" w:hAnsi="Times New Roman"/>
                <w:sz w:val="20"/>
                <w:szCs w:val="20"/>
              </w:rPr>
            </w:pPr>
            <w:r w:rsidRPr="000B3337">
              <w:rPr>
                <w:rFonts w:ascii="Times New Roman" w:hAnsi="Times New Roman"/>
                <w:sz w:val="20"/>
                <w:szCs w:val="20"/>
              </w:rPr>
              <w:t>416,4</w:t>
            </w:r>
          </w:p>
        </w:tc>
        <w:tc>
          <w:tcPr>
            <w:tcW w:w="787" w:type="dxa"/>
          </w:tcPr>
          <w:p w:rsidR="00611E2E" w:rsidRPr="000B3337" w:rsidRDefault="00611E2E" w:rsidP="00A9468F">
            <w:pPr>
              <w:rPr>
                <w:rFonts w:ascii="Times New Roman" w:hAnsi="Times New Roman"/>
                <w:sz w:val="20"/>
                <w:szCs w:val="20"/>
              </w:rPr>
            </w:pPr>
            <w:r w:rsidRPr="000B3337">
              <w:rPr>
                <w:rFonts w:ascii="Times New Roman" w:hAnsi="Times New Roman"/>
                <w:sz w:val="20"/>
                <w:szCs w:val="20"/>
              </w:rPr>
              <w:t>174,8</w:t>
            </w:r>
          </w:p>
        </w:tc>
        <w:tc>
          <w:tcPr>
            <w:tcW w:w="851" w:type="dxa"/>
          </w:tcPr>
          <w:p w:rsidR="00611E2E" w:rsidRPr="000B3337" w:rsidRDefault="00611E2E" w:rsidP="00B16ACF">
            <w:pPr>
              <w:rPr>
                <w:rFonts w:ascii="Times New Roman" w:hAnsi="Times New Roman"/>
                <w:sz w:val="20"/>
                <w:szCs w:val="20"/>
              </w:rPr>
            </w:pPr>
            <w:r w:rsidRPr="000B3337">
              <w:rPr>
                <w:rFonts w:ascii="Times New Roman" w:hAnsi="Times New Roman"/>
                <w:sz w:val="20"/>
                <w:szCs w:val="20"/>
              </w:rPr>
              <w:t>120,8</w:t>
            </w:r>
          </w:p>
        </w:tc>
        <w:tc>
          <w:tcPr>
            <w:tcW w:w="992" w:type="dxa"/>
            <w:gridSpan w:val="3"/>
          </w:tcPr>
          <w:p w:rsidR="00611E2E" w:rsidRPr="000B3337" w:rsidRDefault="00611E2E" w:rsidP="00B16ACF">
            <w:pPr>
              <w:rPr>
                <w:rFonts w:ascii="Times New Roman" w:hAnsi="Times New Roman"/>
                <w:sz w:val="20"/>
                <w:szCs w:val="20"/>
              </w:rPr>
            </w:pPr>
            <w:r w:rsidRPr="000B3337">
              <w:rPr>
                <w:rFonts w:ascii="Times New Roman" w:hAnsi="Times New Roman"/>
                <w:sz w:val="20"/>
                <w:szCs w:val="20"/>
              </w:rPr>
              <w:t>120,8</w:t>
            </w:r>
          </w:p>
        </w:tc>
        <w:tc>
          <w:tcPr>
            <w:tcW w:w="1027" w:type="dxa"/>
            <w:gridSpan w:val="2"/>
          </w:tcPr>
          <w:p w:rsidR="00611E2E" w:rsidRPr="000B3337" w:rsidRDefault="00611E2E" w:rsidP="00A9468F">
            <w:pPr>
              <w:rPr>
                <w:rFonts w:ascii="Times New Roman" w:hAnsi="Times New Roman"/>
                <w:sz w:val="20"/>
                <w:szCs w:val="20"/>
              </w:rPr>
            </w:pPr>
            <w:r w:rsidRPr="000B3337">
              <w:rPr>
                <w:rFonts w:ascii="Times New Roman" w:hAnsi="Times New Roman"/>
                <w:sz w:val="20"/>
                <w:szCs w:val="20"/>
              </w:rPr>
              <w:t>0</w:t>
            </w:r>
          </w:p>
        </w:tc>
        <w:tc>
          <w:tcPr>
            <w:tcW w:w="816" w:type="dxa"/>
          </w:tcPr>
          <w:p w:rsidR="00611E2E" w:rsidRPr="000B3337" w:rsidRDefault="00611E2E" w:rsidP="00A9468F">
            <w:pPr>
              <w:rPr>
                <w:rFonts w:ascii="Times New Roman" w:hAnsi="Times New Roman"/>
                <w:sz w:val="20"/>
                <w:szCs w:val="20"/>
              </w:rPr>
            </w:pPr>
            <w:r w:rsidRPr="000B3337">
              <w:rPr>
                <w:rFonts w:ascii="Times New Roman" w:hAnsi="Times New Roman"/>
                <w:sz w:val="20"/>
                <w:szCs w:val="20"/>
              </w:rPr>
              <w:t>0</w:t>
            </w:r>
          </w:p>
        </w:tc>
        <w:tc>
          <w:tcPr>
            <w:tcW w:w="1843" w:type="dxa"/>
            <w:gridSpan w:val="2"/>
            <w:vMerge w:val="restart"/>
          </w:tcPr>
          <w:p w:rsidR="00611E2E" w:rsidRPr="000B3337" w:rsidRDefault="00611E2E" w:rsidP="00145B34">
            <w:pPr>
              <w:rPr>
                <w:rFonts w:ascii="Times New Roman" w:hAnsi="Times New Roman"/>
                <w:sz w:val="20"/>
                <w:szCs w:val="20"/>
              </w:rPr>
            </w:pPr>
            <w:r w:rsidRPr="000B3337">
              <w:rPr>
                <w:rFonts w:ascii="Times New Roman" w:hAnsi="Times New Roman"/>
                <w:sz w:val="20"/>
                <w:szCs w:val="20"/>
              </w:rPr>
              <w:t>Управление образования города Лыткарино</w:t>
            </w:r>
          </w:p>
        </w:tc>
        <w:tc>
          <w:tcPr>
            <w:tcW w:w="1338" w:type="dxa"/>
            <w:gridSpan w:val="3"/>
            <w:vMerge w:val="restart"/>
          </w:tcPr>
          <w:p w:rsidR="00611E2E" w:rsidRPr="000B3337" w:rsidRDefault="00611E2E" w:rsidP="00A9468F">
            <w:pPr>
              <w:rPr>
                <w:rFonts w:ascii="Times New Roman" w:hAnsi="Times New Roman"/>
                <w:sz w:val="20"/>
                <w:szCs w:val="20"/>
              </w:rPr>
            </w:pPr>
          </w:p>
        </w:tc>
      </w:tr>
      <w:tr w:rsidR="00611E2E" w:rsidRPr="000B3337" w:rsidTr="0075326E">
        <w:trPr>
          <w:trHeight w:val="1053"/>
        </w:trPr>
        <w:tc>
          <w:tcPr>
            <w:tcW w:w="426" w:type="dxa"/>
            <w:vMerge/>
          </w:tcPr>
          <w:p w:rsidR="00611E2E" w:rsidRPr="000B3337" w:rsidRDefault="00611E2E" w:rsidP="0067243F">
            <w:pPr>
              <w:ind w:right="-108"/>
              <w:rPr>
                <w:rFonts w:ascii="Times New Roman" w:hAnsi="Times New Roman"/>
                <w:sz w:val="20"/>
                <w:szCs w:val="20"/>
              </w:rPr>
            </w:pPr>
          </w:p>
        </w:tc>
        <w:tc>
          <w:tcPr>
            <w:tcW w:w="1985" w:type="dxa"/>
            <w:vMerge/>
          </w:tcPr>
          <w:p w:rsidR="00611E2E" w:rsidRPr="000B3337" w:rsidRDefault="00611E2E" w:rsidP="00A9468F">
            <w:pPr>
              <w:rPr>
                <w:rFonts w:ascii="Times New Roman" w:hAnsi="Times New Roman"/>
                <w:sz w:val="20"/>
                <w:szCs w:val="20"/>
              </w:rPr>
            </w:pPr>
          </w:p>
        </w:tc>
        <w:tc>
          <w:tcPr>
            <w:tcW w:w="1842" w:type="dxa"/>
            <w:vMerge/>
          </w:tcPr>
          <w:p w:rsidR="00611E2E" w:rsidRPr="000B3337" w:rsidRDefault="00611E2E" w:rsidP="00A9468F">
            <w:pPr>
              <w:rPr>
                <w:rFonts w:ascii="Times New Roman" w:hAnsi="Times New Roman"/>
                <w:sz w:val="20"/>
                <w:szCs w:val="20"/>
              </w:rPr>
            </w:pPr>
          </w:p>
        </w:tc>
        <w:tc>
          <w:tcPr>
            <w:tcW w:w="1276" w:type="dxa"/>
          </w:tcPr>
          <w:p w:rsidR="00611E2E" w:rsidRPr="000B3337" w:rsidRDefault="00611E2E" w:rsidP="00A9468F">
            <w:pPr>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1418" w:type="dxa"/>
            <w:vMerge/>
          </w:tcPr>
          <w:p w:rsidR="00611E2E" w:rsidRPr="000B3337" w:rsidRDefault="00611E2E" w:rsidP="00A9468F">
            <w:pPr>
              <w:rPr>
                <w:rFonts w:ascii="Times New Roman" w:hAnsi="Times New Roman"/>
                <w:sz w:val="20"/>
                <w:szCs w:val="20"/>
              </w:rPr>
            </w:pPr>
          </w:p>
        </w:tc>
        <w:tc>
          <w:tcPr>
            <w:tcW w:w="1055" w:type="dxa"/>
            <w:gridSpan w:val="2"/>
          </w:tcPr>
          <w:p w:rsidR="00611E2E" w:rsidRPr="000B3337" w:rsidRDefault="00611E2E" w:rsidP="00A9468F">
            <w:pPr>
              <w:rPr>
                <w:rFonts w:ascii="Times New Roman" w:hAnsi="Times New Roman"/>
                <w:sz w:val="20"/>
                <w:szCs w:val="20"/>
              </w:rPr>
            </w:pPr>
            <w:r w:rsidRPr="000B3337">
              <w:rPr>
                <w:rFonts w:ascii="Times New Roman" w:hAnsi="Times New Roman"/>
                <w:sz w:val="20"/>
                <w:szCs w:val="20"/>
              </w:rPr>
              <w:t>362,4</w:t>
            </w:r>
          </w:p>
        </w:tc>
        <w:tc>
          <w:tcPr>
            <w:tcW w:w="787" w:type="dxa"/>
          </w:tcPr>
          <w:p w:rsidR="00611E2E" w:rsidRPr="000B3337" w:rsidRDefault="00611E2E" w:rsidP="00A9468F">
            <w:pPr>
              <w:rPr>
                <w:rFonts w:ascii="Times New Roman" w:hAnsi="Times New Roman"/>
                <w:sz w:val="20"/>
                <w:szCs w:val="20"/>
              </w:rPr>
            </w:pPr>
            <w:r w:rsidRPr="000B3337">
              <w:rPr>
                <w:rFonts w:ascii="Times New Roman" w:hAnsi="Times New Roman"/>
                <w:sz w:val="20"/>
                <w:szCs w:val="20"/>
              </w:rPr>
              <w:t>120,8</w:t>
            </w:r>
          </w:p>
        </w:tc>
        <w:tc>
          <w:tcPr>
            <w:tcW w:w="851" w:type="dxa"/>
          </w:tcPr>
          <w:p w:rsidR="00611E2E" w:rsidRPr="000B3337" w:rsidRDefault="00611E2E" w:rsidP="001D1BB5">
            <w:pPr>
              <w:rPr>
                <w:rFonts w:ascii="Times New Roman" w:hAnsi="Times New Roman"/>
                <w:sz w:val="20"/>
                <w:szCs w:val="20"/>
              </w:rPr>
            </w:pPr>
            <w:r w:rsidRPr="000B3337">
              <w:rPr>
                <w:rFonts w:ascii="Times New Roman" w:hAnsi="Times New Roman"/>
                <w:sz w:val="20"/>
                <w:szCs w:val="20"/>
              </w:rPr>
              <w:t>120,8</w:t>
            </w:r>
          </w:p>
        </w:tc>
        <w:tc>
          <w:tcPr>
            <w:tcW w:w="992" w:type="dxa"/>
            <w:gridSpan w:val="3"/>
          </w:tcPr>
          <w:p w:rsidR="00611E2E" w:rsidRPr="000B3337" w:rsidRDefault="00611E2E" w:rsidP="001D1BB5">
            <w:pPr>
              <w:rPr>
                <w:rFonts w:ascii="Times New Roman" w:hAnsi="Times New Roman"/>
                <w:sz w:val="20"/>
                <w:szCs w:val="20"/>
              </w:rPr>
            </w:pPr>
            <w:r w:rsidRPr="000B3337">
              <w:rPr>
                <w:rFonts w:ascii="Times New Roman" w:hAnsi="Times New Roman"/>
                <w:sz w:val="20"/>
                <w:szCs w:val="20"/>
              </w:rPr>
              <w:t>120,8</w:t>
            </w:r>
          </w:p>
        </w:tc>
        <w:tc>
          <w:tcPr>
            <w:tcW w:w="1027" w:type="dxa"/>
            <w:gridSpan w:val="2"/>
          </w:tcPr>
          <w:p w:rsidR="00611E2E" w:rsidRPr="000B3337" w:rsidRDefault="00611E2E" w:rsidP="00A9468F">
            <w:pPr>
              <w:rPr>
                <w:rFonts w:ascii="Times New Roman" w:hAnsi="Times New Roman"/>
                <w:sz w:val="20"/>
                <w:szCs w:val="20"/>
              </w:rPr>
            </w:pPr>
            <w:r w:rsidRPr="000B3337">
              <w:rPr>
                <w:rFonts w:ascii="Times New Roman" w:hAnsi="Times New Roman"/>
                <w:sz w:val="20"/>
                <w:szCs w:val="20"/>
              </w:rPr>
              <w:t>0</w:t>
            </w:r>
          </w:p>
        </w:tc>
        <w:tc>
          <w:tcPr>
            <w:tcW w:w="816" w:type="dxa"/>
          </w:tcPr>
          <w:p w:rsidR="00611E2E" w:rsidRPr="000B3337" w:rsidRDefault="00611E2E" w:rsidP="00A9468F">
            <w:pPr>
              <w:rPr>
                <w:rFonts w:ascii="Times New Roman" w:hAnsi="Times New Roman"/>
                <w:sz w:val="20"/>
                <w:szCs w:val="20"/>
              </w:rPr>
            </w:pPr>
            <w:r w:rsidRPr="000B3337">
              <w:rPr>
                <w:rFonts w:ascii="Times New Roman" w:hAnsi="Times New Roman"/>
                <w:sz w:val="20"/>
                <w:szCs w:val="20"/>
              </w:rPr>
              <w:t>0</w:t>
            </w:r>
          </w:p>
        </w:tc>
        <w:tc>
          <w:tcPr>
            <w:tcW w:w="1843" w:type="dxa"/>
            <w:gridSpan w:val="2"/>
            <w:vMerge/>
          </w:tcPr>
          <w:p w:rsidR="00611E2E" w:rsidRPr="000B3337" w:rsidRDefault="00611E2E" w:rsidP="00145B34">
            <w:pPr>
              <w:rPr>
                <w:rFonts w:ascii="Times New Roman" w:hAnsi="Times New Roman"/>
                <w:sz w:val="20"/>
                <w:szCs w:val="20"/>
              </w:rPr>
            </w:pPr>
          </w:p>
        </w:tc>
        <w:tc>
          <w:tcPr>
            <w:tcW w:w="1338" w:type="dxa"/>
            <w:gridSpan w:val="3"/>
            <w:vMerge/>
          </w:tcPr>
          <w:p w:rsidR="00611E2E" w:rsidRPr="000B3337" w:rsidRDefault="00611E2E" w:rsidP="00A9468F">
            <w:pPr>
              <w:rPr>
                <w:rFonts w:ascii="Times New Roman" w:hAnsi="Times New Roman"/>
                <w:sz w:val="20"/>
                <w:szCs w:val="20"/>
              </w:rPr>
            </w:pPr>
          </w:p>
        </w:tc>
      </w:tr>
      <w:tr w:rsidR="00611E2E" w:rsidRPr="000B3337" w:rsidTr="0075326E">
        <w:trPr>
          <w:trHeight w:val="1053"/>
        </w:trPr>
        <w:tc>
          <w:tcPr>
            <w:tcW w:w="426" w:type="dxa"/>
            <w:vMerge/>
          </w:tcPr>
          <w:p w:rsidR="00611E2E" w:rsidRPr="000B3337" w:rsidRDefault="00611E2E" w:rsidP="0067243F">
            <w:pPr>
              <w:ind w:right="-108"/>
              <w:rPr>
                <w:rFonts w:ascii="Times New Roman" w:hAnsi="Times New Roman"/>
                <w:sz w:val="20"/>
                <w:szCs w:val="20"/>
              </w:rPr>
            </w:pPr>
          </w:p>
        </w:tc>
        <w:tc>
          <w:tcPr>
            <w:tcW w:w="1985" w:type="dxa"/>
            <w:vMerge/>
          </w:tcPr>
          <w:p w:rsidR="00611E2E" w:rsidRPr="000B3337" w:rsidRDefault="00611E2E" w:rsidP="00A9468F">
            <w:pPr>
              <w:rPr>
                <w:rFonts w:ascii="Times New Roman" w:hAnsi="Times New Roman"/>
                <w:sz w:val="20"/>
                <w:szCs w:val="20"/>
              </w:rPr>
            </w:pPr>
          </w:p>
        </w:tc>
        <w:tc>
          <w:tcPr>
            <w:tcW w:w="1842" w:type="dxa"/>
            <w:vMerge/>
          </w:tcPr>
          <w:p w:rsidR="00611E2E" w:rsidRPr="000B3337" w:rsidRDefault="00611E2E" w:rsidP="00A9468F">
            <w:pPr>
              <w:rPr>
                <w:rFonts w:ascii="Times New Roman" w:hAnsi="Times New Roman"/>
                <w:sz w:val="20"/>
                <w:szCs w:val="20"/>
              </w:rPr>
            </w:pPr>
          </w:p>
        </w:tc>
        <w:tc>
          <w:tcPr>
            <w:tcW w:w="1276" w:type="dxa"/>
          </w:tcPr>
          <w:p w:rsidR="00611E2E" w:rsidRPr="000B3337" w:rsidRDefault="00611E2E" w:rsidP="00B16ACF">
            <w:pPr>
              <w:rPr>
                <w:rFonts w:ascii="Times New Roman" w:hAnsi="Times New Roman"/>
                <w:sz w:val="20"/>
                <w:szCs w:val="20"/>
              </w:rPr>
            </w:pPr>
            <w:r w:rsidRPr="000B3337">
              <w:rPr>
                <w:rFonts w:ascii="Times New Roman" w:hAnsi="Times New Roman"/>
                <w:sz w:val="20"/>
                <w:szCs w:val="20"/>
              </w:rPr>
              <w:t>Средства бюджета Московской области</w:t>
            </w:r>
          </w:p>
        </w:tc>
        <w:tc>
          <w:tcPr>
            <w:tcW w:w="1418" w:type="dxa"/>
            <w:vMerge/>
          </w:tcPr>
          <w:p w:rsidR="00611E2E" w:rsidRPr="000B3337" w:rsidRDefault="00611E2E" w:rsidP="00A9468F">
            <w:pPr>
              <w:rPr>
                <w:rFonts w:ascii="Times New Roman" w:hAnsi="Times New Roman"/>
                <w:sz w:val="20"/>
                <w:szCs w:val="20"/>
              </w:rPr>
            </w:pPr>
          </w:p>
        </w:tc>
        <w:tc>
          <w:tcPr>
            <w:tcW w:w="1055" w:type="dxa"/>
            <w:gridSpan w:val="2"/>
          </w:tcPr>
          <w:p w:rsidR="00611E2E" w:rsidRPr="000B3337" w:rsidRDefault="00611E2E" w:rsidP="00A9468F">
            <w:pPr>
              <w:rPr>
                <w:rFonts w:ascii="Times New Roman" w:hAnsi="Times New Roman"/>
                <w:sz w:val="20"/>
                <w:szCs w:val="20"/>
              </w:rPr>
            </w:pPr>
            <w:r w:rsidRPr="000B3337">
              <w:rPr>
                <w:rFonts w:ascii="Times New Roman" w:hAnsi="Times New Roman"/>
                <w:sz w:val="20"/>
                <w:szCs w:val="20"/>
              </w:rPr>
              <w:t>54,0</w:t>
            </w:r>
          </w:p>
        </w:tc>
        <w:tc>
          <w:tcPr>
            <w:tcW w:w="787" w:type="dxa"/>
          </w:tcPr>
          <w:p w:rsidR="00611E2E" w:rsidRPr="000B3337" w:rsidRDefault="00611E2E" w:rsidP="00A9468F">
            <w:pPr>
              <w:rPr>
                <w:rFonts w:ascii="Times New Roman" w:hAnsi="Times New Roman"/>
                <w:sz w:val="20"/>
                <w:szCs w:val="20"/>
              </w:rPr>
            </w:pPr>
            <w:r w:rsidRPr="000B3337">
              <w:rPr>
                <w:rFonts w:ascii="Times New Roman" w:hAnsi="Times New Roman"/>
                <w:sz w:val="20"/>
                <w:szCs w:val="20"/>
              </w:rPr>
              <w:t>54,0</w:t>
            </w:r>
          </w:p>
        </w:tc>
        <w:tc>
          <w:tcPr>
            <w:tcW w:w="851" w:type="dxa"/>
          </w:tcPr>
          <w:p w:rsidR="00611E2E" w:rsidRPr="000B3337" w:rsidRDefault="00611E2E" w:rsidP="001D1BB5">
            <w:pPr>
              <w:rPr>
                <w:rFonts w:ascii="Times New Roman" w:hAnsi="Times New Roman"/>
                <w:sz w:val="20"/>
                <w:szCs w:val="20"/>
              </w:rPr>
            </w:pPr>
            <w:r w:rsidRPr="000B3337">
              <w:rPr>
                <w:rFonts w:ascii="Times New Roman" w:hAnsi="Times New Roman"/>
                <w:sz w:val="20"/>
                <w:szCs w:val="20"/>
              </w:rPr>
              <w:t>0</w:t>
            </w:r>
          </w:p>
        </w:tc>
        <w:tc>
          <w:tcPr>
            <w:tcW w:w="992" w:type="dxa"/>
            <w:gridSpan w:val="3"/>
          </w:tcPr>
          <w:p w:rsidR="00611E2E" w:rsidRPr="000B3337" w:rsidRDefault="00611E2E" w:rsidP="001D1BB5">
            <w:pPr>
              <w:rPr>
                <w:rFonts w:ascii="Times New Roman" w:hAnsi="Times New Roman"/>
                <w:sz w:val="20"/>
                <w:szCs w:val="20"/>
              </w:rPr>
            </w:pPr>
            <w:r w:rsidRPr="000B3337">
              <w:rPr>
                <w:rFonts w:ascii="Times New Roman" w:hAnsi="Times New Roman"/>
                <w:sz w:val="20"/>
                <w:szCs w:val="20"/>
              </w:rPr>
              <w:t>0</w:t>
            </w:r>
          </w:p>
        </w:tc>
        <w:tc>
          <w:tcPr>
            <w:tcW w:w="1027" w:type="dxa"/>
            <w:gridSpan w:val="2"/>
          </w:tcPr>
          <w:p w:rsidR="00611E2E" w:rsidRPr="000B3337" w:rsidRDefault="00611E2E" w:rsidP="00A9468F">
            <w:pPr>
              <w:rPr>
                <w:rFonts w:ascii="Times New Roman" w:hAnsi="Times New Roman"/>
                <w:sz w:val="20"/>
                <w:szCs w:val="20"/>
              </w:rPr>
            </w:pPr>
            <w:r w:rsidRPr="000B3337">
              <w:rPr>
                <w:rFonts w:ascii="Times New Roman" w:hAnsi="Times New Roman"/>
                <w:sz w:val="20"/>
                <w:szCs w:val="20"/>
              </w:rPr>
              <w:t>0</w:t>
            </w:r>
          </w:p>
        </w:tc>
        <w:tc>
          <w:tcPr>
            <w:tcW w:w="816" w:type="dxa"/>
          </w:tcPr>
          <w:p w:rsidR="00611E2E" w:rsidRPr="000B3337" w:rsidRDefault="00611E2E" w:rsidP="00A9468F">
            <w:pPr>
              <w:rPr>
                <w:rFonts w:ascii="Times New Roman" w:hAnsi="Times New Roman"/>
                <w:sz w:val="20"/>
                <w:szCs w:val="20"/>
              </w:rPr>
            </w:pPr>
            <w:r w:rsidRPr="000B3337">
              <w:rPr>
                <w:rFonts w:ascii="Times New Roman" w:hAnsi="Times New Roman"/>
                <w:sz w:val="20"/>
                <w:szCs w:val="20"/>
              </w:rPr>
              <w:t>0</w:t>
            </w:r>
          </w:p>
        </w:tc>
        <w:tc>
          <w:tcPr>
            <w:tcW w:w="1843" w:type="dxa"/>
            <w:gridSpan w:val="2"/>
            <w:vMerge/>
          </w:tcPr>
          <w:p w:rsidR="00611E2E" w:rsidRPr="000B3337" w:rsidRDefault="00611E2E" w:rsidP="00145B34">
            <w:pPr>
              <w:rPr>
                <w:rFonts w:ascii="Times New Roman" w:hAnsi="Times New Roman"/>
                <w:sz w:val="20"/>
                <w:szCs w:val="20"/>
              </w:rPr>
            </w:pPr>
          </w:p>
        </w:tc>
        <w:tc>
          <w:tcPr>
            <w:tcW w:w="1338" w:type="dxa"/>
            <w:gridSpan w:val="3"/>
            <w:vMerge/>
          </w:tcPr>
          <w:p w:rsidR="00611E2E" w:rsidRPr="000B3337" w:rsidRDefault="00611E2E" w:rsidP="00A9468F">
            <w:pPr>
              <w:rPr>
                <w:rFonts w:ascii="Times New Roman" w:hAnsi="Times New Roman"/>
                <w:sz w:val="20"/>
                <w:szCs w:val="20"/>
              </w:rPr>
            </w:pPr>
          </w:p>
        </w:tc>
      </w:tr>
      <w:tr w:rsidR="00611E2E" w:rsidRPr="000B3337" w:rsidTr="0075326E">
        <w:trPr>
          <w:trHeight w:val="1147"/>
        </w:trPr>
        <w:tc>
          <w:tcPr>
            <w:tcW w:w="426" w:type="dxa"/>
            <w:vMerge w:val="restart"/>
          </w:tcPr>
          <w:p w:rsidR="00611E2E" w:rsidRPr="000B3337" w:rsidRDefault="00611E2E" w:rsidP="006E21C7">
            <w:pPr>
              <w:ind w:right="-108"/>
              <w:rPr>
                <w:rFonts w:ascii="Times New Roman" w:hAnsi="Times New Roman"/>
                <w:sz w:val="20"/>
                <w:szCs w:val="20"/>
              </w:rPr>
            </w:pPr>
            <w:r w:rsidRPr="000B3337">
              <w:rPr>
                <w:rFonts w:ascii="Times New Roman" w:hAnsi="Times New Roman"/>
                <w:sz w:val="20"/>
                <w:szCs w:val="20"/>
              </w:rPr>
              <w:t>9.3</w:t>
            </w:r>
          </w:p>
        </w:tc>
        <w:tc>
          <w:tcPr>
            <w:tcW w:w="1985" w:type="dxa"/>
            <w:vMerge w:val="restart"/>
          </w:tcPr>
          <w:p w:rsidR="00611E2E" w:rsidRPr="000B3337" w:rsidRDefault="00611E2E" w:rsidP="006E21C7">
            <w:pPr>
              <w:rPr>
                <w:rFonts w:ascii="Times New Roman" w:hAnsi="Times New Roman"/>
                <w:sz w:val="20"/>
                <w:szCs w:val="20"/>
              </w:rPr>
            </w:pPr>
            <w:r w:rsidRPr="000B3337">
              <w:rPr>
                <w:rFonts w:ascii="Times New Roman" w:hAnsi="Times New Roman"/>
                <w:sz w:val="20"/>
                <w:szCs w:val="20"/>
              </w:rPr>
              <w:t xml:space="preserve">Обеспечение дошкольных образовательных организаций доступом в сеть Интернет в соответствии с требованиями, с учетом субсидии из бюджета </w:t>
            </w:r>
            <w:r w:rsidRPr="000B3337">
              <w:rPr>
                <w:rFonts w:ascii="Times New Roman" w:hAnsi="Times New Roman"/>
                <w:sz w:val="20"/>
                <w:szCs w:val="20"/>
              </w:rPr>
              <w:lastRenderedPageBreak/>
              <w:t>Московской области</w:t>
            </w:r>
          </w:p>
        </w:tc>
        <w:tc>
          <w:tcPr>
            <w:tcW w:w="1842" w:type="dxa"/>
            <w:vMerge w:val="restart"/>
          </w:tcPr>
          <w:p w:rsidR="00611E2E" w:rsidRPr="000B3337" w:rsidRDefault="00611E2E" w:rsidP="00801030">
            <w:pPr>
              <w:rPr>
                <w:rFonts w:ascii="Times New Roman" w:hAnsi="Times New Roman"/>
                <w:sz w:val="20"/>
                <w:szCs w:val="20"/>
              </w:rPr>
            </w:pPr>
            <w:r w:rsidRPr="000B3337">
              <w:rPr>
                <w:rFonts w:ascii="Times New Roman" w:hAnsi="Times New Roman"/>
                <w:sz w:val="20"/>
                <w:szCs w:val="20"/>
              </w:rPr>
              <w:lastRenderedPageBreak/>
              <w:t>Осуществление закупки путем определения поставщика (подрядчика, исполнителя)</w:t>
            </w:r>
          </w:p>
          <w:p w:rsidR="00611E2E" w:rsidRPr="000B3337" w:rsidRDefault="00611E2E" w:rsidP="00801030">
            <w:pPr>
              <w:rPr>
                <w:rFonts w:ascii="Times New Roman" w:hAnsi="Times New Roman"/>
                <w:sz w:val="20"/>
                <w:szCs w:val="20"/>
              </w:rPr>
            </w:pPr>
            <w:r w:rsidRPr="000B3337">
              <w:rPr>
                <w:rFonts w:ascii="Times New Roman" w:hAnsi="Times New Roman"/>
                <w:sz w:val="20"/>
                <w:szCs w:val="20"/>
              </w:rPr>
              <w:t>в течение года</w:t>
            </w:r>
          </w:p>
        </w:tc>
        <w:tc>
          <w:tcPr>
            <w:tcW w:w="1276" w:type="dxa"/>
          </w:tcPr>
          <w:p w:rsidR="00611E2E" w:rsidRPr="000B3337" w:rsidRDefault="00611E2E" w:rsidP="00B16ACF">
            <w:pPr>
              <w:rPr>
                <w:rFonts w:ascii="Times New Roman" w:hAnsi="Times New Roman"/>
                <w:sz w:val="20"/>
                <w:szCs w:val="20"/>
              </w:rPr>
            </w:pPr>
            <w:r w:rsidRPr="000B3337">
              <w:rPr>
                <w:rFonts w:ascii="Times New Roman" w:hAnsi="Times New Roman"/>
                <w:sz w:val="20"/>
                <w:szCs w:val="20"/>
              </w:rPr>
              <w:t>Итого:</w:t>
            </w:r>
          </w:p>
        </w:tc>
        <w:tc>
          <w:tcPr>
            <w:tcW w:w="1418" w:type="dxa"/>
            <w:vMerge w:val="restart"/>
          </w:tcPr>
          <w:p w:rsidR="00611E2E" w:rsidRPr="000B3337" w:rsidRDefault="00611E2E" w:rsidP="00A9468F">
            <w:pPr>
              <w:rPr>
                <w:rFonts w:ascii="Times New Roman" w:hAnsi="Times New Roman"/>
                <w:sz w:val="20"/>
                <w:szCs w:val="20"/>
              </w:rPr>
            </w:pPr>
            <w:r w:rsidRPr="000B3337">
              <w:rPr>
                <w:rFonts w:ascii="Times New Roman" w:hAnsi="Times New Roman"/>
                <w:sz w:val="20"/>
                <w:szCs w:val="20"/>
              </w:rPr>
              <w:t>2015-2019 гг.</w:t>
            </w:r>
          </w:p>
        </w:tc>
        <w:tc>
          <w:tcPr>
            <w:tcW w:w="1055" w:type="dxa"/>
            <w:gridSpan w:val="2"/>
          </w:tcPr>
          <w:p w:rsidR="00611E2E" w:rsidRPr="000B3337" w:rsidRDefault="00611E2E" w:rsidP="00A9468F">
            <w:pPr>
              <w:rPr>
                <w:rFonts w:ascii="Times New Roman" w:hAnsi="Times New Roman"/>
                <w:sz w:val="20"/>
                <w:szCs w:val="20"/>
              </w:rPr>
            </w:pPr>
            <w:r w:rsidRPr="000B3337">
              <w:rPr>
                <w:rFonts w:ascii="Times New Roman" w:hAnsi="Times New Roman"/>
                <w:sz w:val="20"/>
                <w:szCs w:val="20"/>
              </w:rPr>
              <w:t>462,6</w:t>
            </w:r>
          </w:p>
        </w:tc>
        <w:tc>
          <w:tcPr>
            <w:tcW w:w="787" w:type="dxa"/>
          </w:tcPr>
          <w:p w:rsidR="00611E2E" w:rsidRPr="000B3337" w:rsidRDefault="00611E2E" w:rsidP="00A9468F">
            <w:pPr>
              <w:rPr>
                <w:rFonts w:ascii="Times New Roman" w:hAnsi="Times New Roman"/>
                <w:sz w:val="20"/>
                <w:szCs w:val="20"/>
              </w:rPr>
            </w:pPr>
            <w:r w:rsidRPr="000B3337">
              <w:rPr>
                <w:rFonts w:ascii="Times New Roman" w:hAnsi="Times New Roman"/>
                <w:sz w:val="20"/>
                <w:szCs w:val="20"/>
              </w:rPr>
              <w:t>193,2</w:t>
            </w:r>
          </w:p>
        </w:tc>
        <w:tc>
          <w:tcPr>
            <w:tcW w:w="851" w:type="dxa"/>
          </w:tcPr>
          <w:p w:rsidR="00611E2E" w:rsidRPr="000B3337" w:rsidRDefault="00611E2E" w:rsidP="00B16ACF">
            <w:pPr>
              <w:rPr>
                <w:rFonts w:ascii="Times New Roman" w:hAnsi="Times New Roman"/>
                <w:sz w:val="20"/>
                <w:szCs w:val="20"/>
              </w:rPr>
            </w:pPr>
            <w:r w:rsidRPr="000B3337">
              <w:rPr>
                <w:rFonts w:ascii="Times New Roman" w:hAnsi="Times New Roman"/>
                <w:sz w:val="20"/>
                <w:szCs w:val="20"/>
              </w:rPr>
              <w:t>134,7</w:t>
            </w:r>
          </w:p>
        </w:tc>
        <w:tc>
          <w:tcPr>
            <w:tcW w:w="992" w:type="dxa"/>
            <w:gridSpan w:val="3"/>
          </w:tcPr>
          <w:p w:rsidR="00611E2E" w:rsidRPr="000B3337" w:rsidRDefault="00611E2E" w:rsidP="00B16ACF">
            <w:pPr>
              <w:rPr>
                <w:rFonts w:ascii="Times New Roman" w:hAnsi="Times New Roman"/>
                <w:sz w:val="20"/>
                <w:szCs w:val="20"/>
              </w:rPr>
            </w:pPr>
            <w:r w:rsidRPr="000B3337">
              <w:rPr>
                <w:rFonts w:ascii="Times New Roman" w:hAnsi="Times New Roman"/>
                <w:sz w:val="20"/>
                <w:szCs w:val="20"/>
              </w:rPr>
              <w:t>134,7</w:t>
            </w:r>
          </w:p>
        </w:tc>
        <w:tc>
          <w:tcPr>
            <w:tcW w:w="1027" w:type="dxa"/>
            <w:gridSpan w:val="2"/>
          </w:tcPr>
          <w:p w:rsidR="00611E2E" w:rsidRPr="000B3337" w:rsidRDefault="00611E2E" w:rsidP="00A9468F">
            <w:pPr>
              <w:rPr>
                <w:rFonts w:ascii="Times New Roman" w:hAnsi="Times New Roman"/>
                <w:sz w:val="20"/>
                <w:szCs w:val="20"/>
              </w:rPr>
            </w:pPr>
            <w:r w:rsidRPr="000B3337">
              <w:rPr>
                <w:rFonts w:ascii="Times New Roman" w:hAnsi="Times New Roman"/>
                <w:sz w:val="20"/>
                <w:szCs w:val="20"/>
              </w:rPr>
              <w:t>0</w:t>
            </w:r>
          </w:p>
        </w:tc>
        <w:tc>
          <w:tcPr>
            <w:tcW w:w="816" w:type="dxa"/>
          </w:tcPr>
          <w:p w:rsidR="00611E2E" w:rsidRPr="000B3337" w:rsidRDefault="00611E2E" w:rsidP="00A9468F">
            <w:pPr>
              <w:rPr>
                <w:rFonts w:ascii="Times New Roman" w:hAnsi="Times New Roman"/>
                <w:sz w:val="20"/>
                <w:szCs w:val="20"/>
              </w:rPr>
            </w:pPr>
            <w:r w:rsidRPr="000B3337">
              <w:rPr>
                <w:rFonts w:ascii="Times New Roman" w:hAnsi="Times New Roman"/>
                <w:sz w:val="20"/>
                <w:szCs w:val="20"/>
              </w:rPr>
              <w:t>0</w:t>
            </w:r>
          </w:p>
        </w:tc>
        <w:tc>
          <w:tcPr>
            <w:tcW w:w="1843" w:type="dxa"/>
            <w:gridSpan w:val="2"/>
            <w:vMerge w:val="restart"/>
          </w:tcPr>
          <w:p w:rsidR="00611E2E" w:rsidRPr="000B3337" w:rsidRDefault="00611E2E" w:rsidP="00145B34">
            <w:pPr>
              <w:rPr>
                <w:rFonts w:ascii="Times New Roman" w:hAnsi="Times New Roman"/>
                <w:sz w:val="20"/>
                <w:szCs w:val="20"/>
              </w:rPr>
            </w:pPr>
            <w:r w:rsidRPr="000B3337">
              <w:rPr>
                <w:rFonts w:ascii="Times New Roman" w:hAnsi="Times New Roman"/>
                <w:sz w:val="20"/>
                <w:szCs w:val="20"/>
              </w:rPr>
              <w:t>Управление образования города Лыткарино</w:t>
            </w:r>
          </w:p>
        </w:tc>
        <w:tc>
          <w:tcPr>
            <w:tcW w:w="1338" w:type="dxa"/>
            <w:gridSpan w:val="3"/>
            <w:vMerge w:val="restart"/>
          </w:tcPr>
          <w:p w:rsidR="00611E2E" w:rsidRPr="000B3337" w:rsidRDefault="00611E2E" w:rsidP="00A9468F">
            <w:pPr>
              <w:rPr>
                <w:rFonts w:ascii="Times New Roman" w:hAnsi="Times New Roman"/>
                <w:sz w:val="20"/>
                <w:szCs w:val="20"/>
              </w:rPr>
            </w:pPr>
          </w:p>
        </w:tc>
      </w:tr>
      <w:tr w:rsidR="00611E2E" w:rsidRPr="000B3337" w:rsidTr="0075326E">
        <w:trPr>
          <w:trHeight w:val="1147"/>
        </w:trPr>
        <w:tc>
          <w:tcPr>
            <w:tcW w:w="426" w:type="dxa"/>
            <w:vMerge/>
          </w:tcPr>
          <w:p w:rsidR="00611E2E" w:rsidRPr="000B3337" w:rsidRDefault="00611E2E" w:rsidP="006E21C7">
            <w:pPr>
              <w:ind w:right="-108"/>
              <w:rPr>
                <w:rFonts w:ascii="Times New Roman" w:hAnsi="Times New Roman"/>
                <w:sz w:val="20"/>
                <w:szCs w:val="20"/>
              </w:rPr>
            </w:pPr>
          </w:p>
        </w:tc>
        <w:tc>
          <w:tcPr>
            <w:tcW w:w="1985" w:type="dxa"/>
            <w:vMerge/>
          </w:tcPr>
          <w:p w:rsidR="00611E2E" w:rsidRPr="000B3337" w:rsidRDefault="00611E2E" w:rsidP="006E21C7">
            <w:pPr>
              <w:rPr>
                <w:rFonts w:ascii="Times New Roman" w:hAnsi="Times New Roman"/>
                <w:sz w:val="20"/>
                <w:szCs w:val="20"/>
              </w:rPr>
            </w:pPr>
          </w:p>
        </w:tc>
        <w:tc>
          <w:tcPr>
            <w:tcW w:w="1842" w:type="dxa"/>
            <w:vMerge/>
          </w:tcPr>
          <w:p w:rsidR="00611E2E" w:rsidRPr="000B3337" w:rsidRDefault="00611E2E" w:rsidP="00801030">
            <w:pPr>
              <w:rPr>
                <w:rFonts w:ascii="Times New Roman" w:hAnsi="Times New Roman"/>
                <w:sz w:val="20"/>
                <w:szCs w:val="20"/>
              </w:rPr>
            </w:pPr>
          </w:p>
        </w:tc>
        <w:tc>
          <w:tcPr>
            <w:tcW w:w="1276" w:type="dxa"/>
          </w:tcPr>
          <w:p w:rsidR="00611E2E" w:rsidRPr="000B3337" w:rsidRDefault="00611E2E" w:rsidP="00B16ACF">
            <w:pPr>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1418" w:type="dxa"/>
            <w:vMerge/>
          </w:tcPr>
          <w:p w:rsidR="00611E2E" w:rsidRPr="000B3337" w:rsidRDefault="00611E2E" w:rsidP="00A9468F">
            <w:pPr>
              <w:rPr>
                <w:rFonts w:ascii="Times New Roman" w:hAnsi="Times New Roman"/>
                <w:sz w:val="20"/>
                <w:szCs w:val="20"/>
              </w:rPr>
            </w:pPr>
          </w:p>
        </w:tc>
        <w:tc>
          <w:tcPr>
            <w:tcW w:w="1055" w:type="dxa"/>
            <w:gridSpan w:val="2"/>
          </w:tcPr>
          <w:p w:rsidR="00611E2E" w:rsidRPr="000B3337" w:rsidRDefault="00611E2E" w:rsidP="00B16ACF">
            <w:pPr>
              <w:rPr>
                <w:rFonts w:ascii="Times New Roman" w:hAnsi="Times New Roman"/>
                <w:sz w:val="20"/>
                <w:szCs w:val="20"/>
              </w:rPr>
            </w:pPr>
            <w:r w:rsidRPr="000B3337">
              <w:rPr>
                <w:rFonts w:ascii="Times New Roman" w:hAnsi="Times New Roman"/>
                <w:sz w:val="20"/>
                <w:szCs w:val="20"/>
              </w:rPr>
              <w:t>404,1</w:t>
            </w:r>
          </w:p>
        </w:tc>
        <w:tc>
          <w:tcPr>
            <w:tcW w:w="787" w:type="dxa"/>
          </w:tcPr>
          <w:p w:rsidR="00611E2E" w:rsidRPr="000B3337" w:rsidRDefault="00611E2E" w:rsidP="00B16ACF">
            <w:pPr>
              <w:rPr>
                <w:rFonts w:ascii="Times New Roman" w:hAnsi="Times New Roman"/>
                <w:sz w:val="20"/>
                <w:szCs w:val="20"/>
              </w:rPr>
            </w:pPr>
            <w:r w:rsidRPr="000B3337">
              <w:rPr>
                <w:rFonts w:ascii="Times New Roman" w:hAnsi="Times New Roman"/>
                <w:sz w:val="20"/>
                <w:szCs w:val="20"/>
              </w:rPr>
              <w:t>134,7</w:t>
            </w:r>
          </w:p>
        </w:tc>
        <w:tc>
          <w:tcPr>
            <w:tcW w:w="851" w:type="dxa"/>
          </w:tcPr>
          <w:p w:rsidR="00611E2E" w:rsidRPr="000B3337" w:rsidRDefault="00611E2E" w:rsidP="00B16ACF">
            <w:pPr>
              <w:rPr>
                <w:rFonts w:ascii="Times New Roman" w:hAnsi="Times New Roman"/>
                <w:sz w:val="20"/>
                <w:szCs w:val="20"/>
              </w:rPr>
            </w:pPr>
            <w:r w:rsidRPr="000B3337">
              <w:rPr>
                <w:rFonts w:ascii="Times New Roman" w:hAnsi="Times New Roman"/>
                <w:sz w:val="20"/>
                <w:szCs w:val="20"/>
              </w:rPr>
              <w:t>134,7</w:t>
            </w:r>
          </w:p>
        </w:tc>
        <w:tc>
          <w:tcPr>
            <w:tcW w:w="992" w:type="dxa"/>
            <w:gridSpan w:val="3"/>
          </w:tcPr>
          <w:p w:rsidR="00611E2E" w:rsidRPr="000B3337" w:rsidRDefault="00611E2E" w:rsidP="00B16ACF">
            <w:pPr>
              <w:rPr>
                <w:rFonts w:ascii="Times New Roman" w:hAnsi="Times New Roman"/>
                <w:sz w:val="20"/>
                <w:szCs w:val="20"/>
              </w:rPr>
            </w:pPr>
            <w:r w:rsidRPr="000B3337">
              <w:rPr>
                <w:rFonts w:ascii="Times New Roman" w:hAnsi="Times New Roman"/>
                <w:sz w:val="20"/>
                <w:szCs w:val="20"/>
              </w:rPr>
              <w:t>134,7</w:t>
            </w:r>
          </w:p>
        </w:tc>
        <w:tc>
          <w:tcPr>
            <w:tcW w:w="1027" w:type="dxa"/>
            <w:gridSpan w:val="2"/>
          </w:tcPr>
          <w:p w:rsidR="00611E2E" w:rsidRPr="000B3337" w:rsidRDefault="00611E2E" w:rsidP="00B16ACF">
            <w:pPr>
              <w:rPr>
                <w:rFonts w:ascii="Times New Roman" w:hAnsi="Times New Roman"/>
                <w:sz w:val="20"/>
                <w:szCs w:val="20"/>
              </w:rPr>
            </w:pPr>
            <w:r w:rsidRPr="000B3337">
              <w:rPr>
                <w:rFonts w:ascii="Times New Roman" w:hAnsi="Times New Roman"/>
                <w:sz w:val="20"/>
                <w:szCs w:val="20"/>
              </w:rPr>
              <w:t>0</w:t>
            </w:r>
          </w:p>
        </w:tc>
        <w:tc>
          <w:tcPr>
            <w:tcW w:w="816" w:type="dxa"/>
          </w:tcPr>
          <w:p w:rsidR="00611E2E" w:rsidRPr="000B3337" w:rsidRDefault="00611E2E" w:rsidP="00B16ACF">
            <w:pPr>
              <w:rPr>
                <w:rFonts w:ascii="Times New Roman" w:hAnsi="Times New Roman"/>
                <w:sz w:val="20"/>
                <w:szCs w:val="20"/>
              </w:rPr>
            </w:pPr>
            <w:r w:rsidRPr="000B3337">
              <w:rPr>
                <w:rFonts w:ascii="Times New Roman" w:hAnsi="Times New Roman"/>
                <w:sz w:val="20"/>
                <w:szCs w:val="20"/>
              </w:rPr>
              <w:t>0</w:t>
            </w:r>
          </w:p>
        </w:tc>
        <w:tc>
          <w:tcPr>
            <w:tcW w:w="1843" w:type="dxa"/>
            <w:gridSpan w:val="2"/>
            <w:vMerge/>
          </w:tcPr>
          <w:p w:rsidR="00611E2E" w:rsidRPr="000B3337" w:rsidRDefault="00611E2E" w:rsidP="00145B34">
            <w:pPr>
              <w:rPr>
                <w:rFonts w:ascii="Times New Roman" w:hAnsi="Times New Roman"/>
                <w:sz w:val="20"/>
                <w:szCs w:val="20"/>
              </w:rPr>
            </w:pPr>
          </w:p>
        </w:tc>
        <w:tc>
          <w:tcPr>
            <w:tcW w:w="1338" w:type="dxa"/>
            <w:gridSpan w:val="3"/>
            <w:vMerge/>
          </w:tcPr>
          <w:p w:rsidR="00611E2E" w:rsidRPr="000B3337" w:rsidRDefault="00611E2E" w:rsidP="00A9468F">
            <w:pPr>
              <w:rPr>
                <w:rFonts w:ascii="Times New Roman" w:hAnsi="Times New Roman"/>
                <w:sz w:val="20"/>
                <w:szCs w:val="20"/>
              </w:rPr>
            </w:pPr>
          </w:p>
        </w:tc>
      </w:tr>
      <w:tr w:rsidR="00611E2E" w:rsidRPr="000B3337" w:rsidTr="0075326E">
        <w:trPr>
          <w:trHeight w:val="1147"/>
        </w:trPr>
        <w:tc>
          <w:tcPr>
            <w:tcW w:w="426" w:type="dxa"/>
            <w:vMerge/>
          </w:tcPr>
          <w:p w:rsidR="00611E2E" w:rsidRPr="000B3337" w:rsidRDefault="00611E2E" w:rsidP="006E21C7">
            <w:pPr>
              <w:ind w:right="-108"/>
              <w:rPr>
                <w:rFonts w:ascii="Times New Roman" w:hAnsi="Times New Roman"/>
                <w:sz w:val="20"/>
                <w:szCs w:val="20"/>
              </w:rPr>
            </w:pPr>
          </w:p>
        </w:tc>
        <w:tc>
          <w:tcPr>
            <w:tcW w:w="1985" w:type="dxa"/>
            <w:vMerge/>
          </w:tcPr>
          <w:p w:rsidR="00611E2E" w:rsidRPr="000B3337" w:rsidRDefault="00611E2E" w:rsidP="006E21C7">
            <w:pPr>
              <w:rPr>
                <w:rFonts w:ascii="Times New Roman" w:hAnsi="Times New Roman"/>
                <w:sz w:val="20"/>
                <w:szCs w:val="20"/>
              </w:rPr>
            </w:pPr>
          </w:p>
        </w:tc>
        <w:tc>
          <w:tcPr>
            <w:tcW w:w="1842" w:type="dxa"/>
            <w:vMerge/>
          </w:tcPr>
          <w:p w:rsidR="00611E2E" w:rsidRPr="000B3337" w:rsidRDefault="00611E2E" w:rsidP="00801030">
            <w:pPr>
              <w:rPr>
                <w:rFonts w:ascii="Times New Roman" w:hAnsi="Times New Roman"/>
                <w:sz w:val="20"/>
                <w:szCs w:val="20"/>
              </w:rPr>
            </w:pPr>
          </w:p>
        </w:tc>
        <w:tc>
          <w:tcPr>
            <w:tcW w:w="1276" w:type="dxa"/>
          </w:tcPr>
          <w:p w:rsidR="00611E2E" w:rsidRPr="000B3337" w:rsidRDefault="00611E2E" w:rsidP="00B16ACF">
            <w:pPr>
              <w:rPr>
                <w:rFonts w:ascii="Times New Roman" w:hAnsi="Times New Roman"/>
                <w:sz w:val="20"/>
                <w:szCs w:val="20"/>
              </w:rPr>
            </w:pPr>
            <w:r w:rsidRPr="000B3337">
              <w:rPr>
                <w:rFonts w:ascii="Times New Roman" w:hAnsi="Times New Roman"/>
                <w:sz w:val="20"/>
                <w:szCs w:val="20"/>
              </w:rPr>
              <w:t>Средства бюджета Московской области</w:t>
            </w:r>
          </w:p>
        </w:tc>
        <w:tc>
          <w:tcPr>
            <w:tcW w:w="1418" w:type="dxa"/>
            <w:vMerge/>
          </w:tcPr>
          <w:p w:rsidR="00611E2E" w:rsidRPr="000B3337" w:rsidRDefault="00611E2E" w:rsidP="00A9468F">
            <w:pPr>
              <w:rPr>
                <w:rFonts w:ascii="Times New Roman" w:hAnsi="Times New Roman"/>
                <w:sz w:val="20"/>
                <w:szCs w:val="20"/>
              </w:rPr>
            </w:pPr>
          </w:p>
        </w:tc>
        <w:tc>
          <w:tcPr>
            <w:tcW w:w="1055" w:type="dxa"/>
            <w:gridSpan w:val="2"/>
          </w:tcPr>
          <w:p w:rsidR="00611E2E" w:rsidRPr="000B3337" w:rsidRDefault="00611E2E" w:rsidP="00A9468F">
            <w:pPr>
              <w:rPr>
                <w:rFonts w:ascii="Times New Roman" w:hAnsi="Times New Roman"/>
                <w:sz w:val="20"/>
                <w:szCs w:val="20"/>
              </w:rPr>
            </w:pPr>
            <w:r w:rsidRPr="000B3337">
              <w:rPr>
                <w:rFonts w:ascii="Times New Roman" w:hAnsi="Times New Roman"/>
                <w:sz w:val="20"/>
                <w:szCs w:val="20"/>
              </w:rPr>
              <w:t>58,5</w:t>
            </w:r>
          </w:p>
        </w:tc>
        <w:tc>
          <w:tcPr>
            <w:tcW w:w="787" w:type="dxa"/>
          </w:tcPr>
          <w:p w:rsidR="00611E2E" w:rsidRPr="000B3337" w:rsidRDefault="00611E2E" w:rsidP="00A9468F">
            <w:pPr>
              <w:rPr>
                <w:rFonts w:ascii="Times New Roman" w:hAnsi="Times New Roman"/>
                <w:sz w:val="20"/>
                <w:szCs w:val="20"/>
              </w:rPr>
            </w:pPr>
            <w:r w:rsidRPr="000B3337">
              <w:rPr>
                <w:rFonts w:ascii="Times New Roman" w:hAnsi="Times New Roman"/>
                <w:sz w:val="20"/>
                <w:szCs w:val="20"/>
              </w:rPr>
              <w:t>58,5</w:t>
            </w:r>
          </w:p>
        </w:tc>
        <w:tc>
          <w:tcPr>
            <w:tcW w:w="851" w:type="dxa"/>
          </w:tcPr>
          <w:p w:rsidR="00611E2E" w:rsidRPr="000B3337" w:rsidRDefault="00611E2E" w:rsidP="001D1BB5">
            <w:pPr>
              <w:rPr>
                <w:rFonts w:ascii="Times New Roman" w:hAnsi="Times New Roman"/>
                <w:sz w:val="20"/>
                <w:szCs w:val="20"/>
              </w:rPr>
            </w:pPr>
            <w:r w:rsidRPr="000B3337">
              <w:rPr>
                <w:rFonts w:ascii="Times New Roman" w:hAnsi="Times New Roman"/>
                <w:sz w:val="20"/>
                <w:szCs w:val="20"/>
              </w:rPr>
              <w:t>0</w:t>
            </w:r>
          </w:p>
        </w:tc>
        <w:tc>
          <w:tcPr>
            <w:tcW w:w="992" w:type="dxa"/>
            <w:gridSpan w:val="3"/>
          </w:tcPr>
          <w:p w:rsidR="00611E2E" w:rsidRPr="000B3337" w:rsidRDefault="00611E2E" w:rsidP="001D1BB5">
            <w:pPr>
              <w:rPr>
                <w:rFonts w:ascii="Times New Roman" w:hAnsi="Times New Roman"/>
                <w:sz w:val="20"/>
                <w:szCs w:val="20"/>
              </w:rPr>
            </w:pPr>
            <w:r w:rsidRPr="000B3337">
              <w:rPr>
                <w:rFonts w:ascii="Times New Roman" w:hAnsi="Times New Roman"/>
                <w:sz w:val="20"/>
                <w:szCs w:val="20"/>
              </w:rPr>
              <w:t>0</w:t>
            </w:r>
          </w:p>
        </w:tc>
        <w:tc>
          <w:tcPr>
            <w:tcW w:w="1027" w:type="dxa"/>
            <w:gridSpan w:val="2"/>
          </w:tcPr>
          <w:p w:rsidR="00611E2E" w:rsidRPr="000B3337" w:rsidRDefault="00611E2E" w:rsidP="00A9468F">
            <w:pPr>
              <w:rPr>
                <w:rFonts w:ascii="Times New Roman" w:hAnsi="Times New Roman"/>
                <w:sz w:val="20"/>
                <w:szCs w:val="20"/>
              </w:rPr>
            </w:pPr>
            <w:r w:rsidRPr="000B3337">
              <w:rPr>
                <w:rFonts w:ascii="Times New Roman" w:hAnsi="Times New Roman"/>
                <w:sz w:val="20"/>
                <w:szCs w:val="20"/>
              </w:rPr>
              <w:t>0</w:t>
            </w:r>
          </w:p>
        </w:tc>
        <w:tc>
          <w:tcPr>
            <w:tcW w:w="816" w:type="dxa"/>
          </w:tcPr>
          <w:p w:rsidR="00611E2E" w:rsidRPr="000B3337" w:rsidRDefault="00611E2E" w:rsidP="00A9468F">
            <w:pPr>
              <w:rPr>
                <w:rFonts w:ascii="Times New Roman" w:hAnsi="Times New Roman"/>
                <w:sz w:val="20"/>
                <w:szCs w:val="20"/>
              </w:rPr>
            </w:pPr>
            <w:r w:rsidRPr="000B3337">
              <w:rPr>
                <w:rFonts w:ascii="Times New Roman" w:hAnsi="Times New Roman"/>
                <w:sz w:val="20"/>
                <w:szCs w:val="20"/>
              </w:rPr>
              <w:t>0</w:t>
            </w:r>
          </w:p>
        </w:tc>
        <w:tc>
          <w:tcPr>
            <w:tcW w:w="1843" w:type="dxa"/>
            <w:gridSpan w:val="2"/>
            <w:vMerge/>
          </w:tcPr>
          <w:p w:rsidR="00611E2E" w:rsidRPr="000B3337" w:rsidRDefault="00611E2E" w:rsidP="00145B34">
            <w:pPr>
              <w:rPr>
                <w:rFonts w:ascii="Times New Roman" w:hAnsi="Times New Roman"/>
                <w:sz w:val="20"/>
                <w:szCs w:val="20"/>
              </w:rPr>
            </w:pPr>
          </w:p>
        </w:tc>
        <w:tc>
          <w:tcPr>
            <w:tcW w:w="1338" w:type="dxa"/>
            <w:gridSpan w:val="3"/>
            <w:vMerge/>
          </w:tcPr>
          <w:p w:rsidR="00611E2E" w:rsidRPr="000B3337" w:rsidRDefault="00611E2E" w:rsidP="00A9468F">
            <w:pPr>
              <w:rPr>
                <w:rFonts w:ascii="Times New Roman" w:hAnsi="Times New Roman"/>
                <w:sz w:val="20"/>
                <w:szCs w:val="20"/>
              </w:rPr>
            </w:pPr>
          </w:p>
        </w:tc>
      </w:tr>
      <w:tr w:rsidR="008F2EF7" w:rsidRPr="000B3337" w:rsidTr="0075326E">
        <w:trPr>
          <w:trHeight w:val="427"/>
        </w:trPr>
        <w:tc>
          <w:tcPr>
            <w:tcW w:w="4253" w:type="dxa"/>
            <w:gridSpan w:val="3"/>
            <w:vMerge w:val="restart"/>
          </w:tcPr>
          <w:p w:rsidR="008F2EF7" w:rsidRPr="000B3337" w:rsidRDefault="008F2EF7" w:rsidP="00A9468F">
            <w:pPr>
              <w:rPr>
                <w:rFonts w:ascii="Times New Roman" w:hAnsi="Times New Roman"/>
                <w:sz w:val="20"/>
                <w:szCs w:val="20"/>
              </w:rPr>
            </w:pPr>
          </w:p>
        </w:tc>
        <w:tc>
          <w:tcPr>
            <w:tcW w:w="1276" w:type="dxa"/>
          </w:tcPr>
          <w:p w:rsidR="008F2EF7" w:rsidRPr="000B3337" w:rsidRDefault="008F2EF7" w:rsidP="00801030">
            <w:pPr>
              <w:rPr>
                <w:rFonts w:ascii="Times New Roman" w:hAnsi="Times New Roman"/>
                <w:sz w:val="20"/>
                <w:szCs w:val="20"/>
              </w:rPr>
            </w:pPr>
            <w:r w:rsidRPr="000B3337">
              <w:rPr>
                <w:rFonts w:ascii="Times New Roman" w:hAnsi="Times New Roman"/>
                <w:sz w:val="20"/>
                <w:szCs w:val="20"/>
              </w:rPr>
              <w:t>Итого:</w:t>
            </w:r>
          </w:p>
        </w:tc>
        <w:tc>
          <w:tcPr>
            <w:tcW w:w="1418" w:type="dxa"/>
          </w:tcPr>
          <w:p w:rsidR="008F2EF7" w:rsidRPr="000B3337" w:rsidRDefault="008F2EF7" w:rsidP="00801030">
            <w:pPr>
              <w:rPr>
                <w:rFonts w:ascii="Times New Roman" w:hAnsi="Times New Roman"/>
                <w:sz w:val="20"/>
                <w:szCs w:val="20"/>
              </w:rPr>
            </w:pPr>
          </w:p>
        </w:tc>
        <w:tc>
          <w:tcPr>
            <w:tcW w:w="1055" w:type="dxa"/>
            <w:gridSpan w:val="2"/>
          </w:tcPr>
          <w:p w:rsidR="008F2EF7" w:rsidRPr="000B3337" w:rsidRDefault="008F2EF7" w:rsidP="008F2EF7">
            <w:pPr>
              <w:rPr>
                <w:rFonts w:ascii="Times New Roman" w:hAnsi="Times New Roman"/>
                <w:sz w:val="20"/>
                <w:szCs w:val="20"/>
              </w:rPr>
            </w:pPr>
            <w:r w:rsidRPr="000B3337">
              <w:rPr>
                <w:rFonts w:ascii="Times New Roman" w:hAnsi="Times New Roman"/>
                <w:sz w:val="20"/>
                <w:szCs w:val="20"/>
              </w:rPr>
              <w:t>11703,0</w:t>
            </w:r>
          </w:p>
        </w:tc>
        <w:tc>
          <w:tcPr>
            <w:tcW w:w="787" w:type="dxa"/>
          </w:tcPr>
          <w:p w:rsidR="008F2EF7" w:rsidRPr="000B3337" w:rsidRDefault="008F2EF7" w:rsidP="008F2EF7">
            <w:pPr>
              <w:rPr>
                <w:rFonts w:ascii="Times New Roman" w:hAnsi="Times New Roman"/>
                <w:sz w:val="20"/>
                <w:szCs w:val="20"/>
              </w:rPr>
            </w:pPr>
            <w:r w:rsidRPr="000B3337">
              <w:rPr>
                <w:rFonts w:ascii="Times New Roman" w:hAnsi="Times New Roman"/>
                <w:sz w:val="20"/>
                <w:szCs w:val="20"/>
              </w:rPr>
              <w:t>1792,0</w:t>
            </w:r>
          </w:p>
        </w:tc>
        <w:tc>
          <w:tcPr>
            <w:tcW w:w="851" w:type="dxa"/>
          </w:tcPr>
          <w:p w:rsidR="008F2EF7" w:rsidRPr="000B3337" w:rsidRDefault="008F2EF7" w:rsidP="00BC4D00">
            <w:pPr>
              <w:rPr>
                <w:rFonts w:ascii="Times New Roman" w:hAnsi="Times New Roman"/>
                <w:sz w:val="20"/>
                <w:szCs w:val="20"/>
              </w:rPr>
            </w:pPr>
            <w:r w:rsidRPr="000B3337">
              <w:rPr>
                <w:rFonts w:ascii="Times New Roman" w:hAnsi="Times New Roman"/>
                <w:sz w:val="20"/>
                <w:szCs w:val="20"/>
              </w:rPr>
              <w:t>2605,5</w:t>
            </w:r>
          </w:p>
        </w:tc>
        <w:tc>
          <w:tcPr>
            <w:tcW w:w="992" w:type="dxa"/>
            <w:gridSpan w:val="3"/>
          </w:tcPr>
          <w:p w:rsidR="008F2EF7" w:rsidRPr="000B3337" w:rsidRDefault="008F2EF7" w:rsidP="00BC4D00">
            <w:pPr>
              <w:rPr>
                <w:rFonts w:ascii="Times New Roman" w:hAnsi="Times New Roman"/>
                <w:sz w:val="20"/>
                <w:szCs w:val="20"/>
              </w:rPr>
            </w:pPr>
            <w:r w:rsidRPr="000B3337">
              <w:rPr>
                <w:rFonts w:ascii="Times New Roman" w:hAnsi="Times New Roman"/>
                <w:sz w:val="20"/>
                <w:szCs w:val="20"/>
              </w:rPr>
              <w:t>2605,5</w:t>
            </w:r>
          </w:p>
        </w:tc>
        <w:tc>
          <w:tcPr>
            <w:tcW w:w="1027" w:type="dxa"/>
            <w:gridSpan w:val="2"/>
          </w:tcPr>
          <w:p w:rsidR="008F2EF7" w:rsidRPr="000B3337" w:rsidRDefault="008F2EF7" w:rsidP="00BC4D00">
            <w:pPr>
              <w:rPr>
                <w:rFonts w:ascii="Times New Roman" w:hAnsi="Times New Roman"/>
                <w:sz w:val="20"/>
                <w:szCs w:val="20"/>
              </w:rPr>
            </w:pPr>
            <w:r w:rsidRPr="000B3337">
              <w:rPr>
                <w:rFonts w:ascii="Times New Roman" w:hAnsi="Times New Roman"/>
                <w:sz w:val="20"/>
                <w:szCs w:val="20"/>
              </w:rPr>
              <w:t>2350</w:t>
            </w:r>
          </w:p>
        </w:tc>
        <w:tc>
          <w:tcPr>
            <w:tcW w:w="816" w:type="dxa"/>
          </w:tcPr>
          <w:p w:rsidR="008F2EF7" w:rsidRPr="000B3337" w:rsidRDefault="008F2EF7" w:rsidP="00BC4D00">
            <w:pPr>
              <w:rPr>
                <w:rFonts w:ascii="Times New Roman" w:hAnsi="Times New Roman"/>
                <w:sz w:val="20"/>
                <w:szCs w:val="20"/>
              </w:rPr>
            </w:pPr>
            <w:r w:rsidRPr="000B3337">
              <w:rPr>
                <w:rFonts w:ascii="Times New Roman" w:hAnsi="Times New Roman"/>
                <w:sz w:val="20"/>
                <w:szCs w:val="20"/>
              </w:rPr>
              <w:t>2350</w:t>
            </w:r>
          </w:p>
        </w:tc>
        <w:tc>
          <w:tcPr>
            <w:tcW w:w="1843" w:type="dxa"/>
            <w:gridSpan w:val="2"/>
          </w:tcPr>
          <w:p w:rsidR="008F2EF7" w:rsidRPr="000B3337" w:rsidRDefault="008F2EF7" w:rsidP="00A9468F">
            <w:pPr>
              <w:rPr>
                <w:rFonts w:ascii="Times New Roman" w:hAnsi="Times New Roman"/>
                <w:sz w:val="20"/>
                <w:szCs w:val="20"/>
              </w:rPr>
            </w:pPr>
          </w:p>
        </w:tc>
        <w:tc>
          <w:tcPr>
            <w:tcW w:w="1338" w:type="dxa"/>
            <w:gridSpan w:val="3"/>
          </w:tcPr>
          <w:p w:rsidR="008F2EF7" w:rsidRPr="000B3337" w:rsidRDefault="008F2EF7" w:rsidP="00A9468F">
            <w:pPr>
              <w:rPr>
                <w:rFonts w:ascii="Times New Roman" w:hAnsi="Times New Roman"/>
                <w:sz w:val="20"/>
                <w:szCs w:val="20"/>
              </w:rPr>
            </w:pPr>
          </w:p>
        </w:tc>
      </w:tr>
      <w:tr w:rsidR="008F2EF7" w:rsidRPr="000B3337" w:rsidTr="0075326E">
        <w:trPr>
          <w:trHeight w:val="427"/>
        </w:trPr>
        <w:tc>
          <w:tcPr>
            <w:tcW w:w="4253" w:type="dxa"/>
            <w:gridSpan w:val="3"/>
            <w:vMerge/>
          </w:tcPr>
          <w:p w:rsidR="008F2EF7" w:rsidRPr="000B3337" w:rsidRDefault="008F2EF7" w:rsidP="00A9468F">
            <w:pPr>
              <w:rPr>
                <w:rFonts w:ascii="Times New Roman" w:hAnsi="Times New Roman"/>
                <w:sz w:val="20"/>
                <w:szCs w:val="20"/>
              </w:rPr>
            </w:pPr>
          </w:p>
        </w:tc>
        <w:tc>
          <w:tcPr>
            <w:tcW w:w="1276" w:type="dxa"/>
          </w:tcPr>
          <w:p w:rsidR="008F2EF7" w:rsidRPr="000B3337" w:rsidRDefault="008F2EF7" w:rsidP="00801030">
            <w:pPr>
              <w:rPr>
                <w:rFonts w:ascii="Times New Roman" w:hAnsi="Times New Roman"/>
                <w:sz w:val="20"/>
                <w:szCs w:val="20"/>
              </w:rPr>
            </w:pPr>
            <w:r w:rsidRPr="000B3337">
              <w:rPr>
                <w:rFonts w:ascii="Times New Roman" w:hAnsi="Times New Roman"/>
                <w:sz w:val="20"/>
                <w:szCs w:val="20"/>
              </w:rPr>
              <w:t>в том числе:</w:t>
            </w:r>
          </w:p>
        </w:tc>
        <w:tc>
          <w:tcPr>
            <w:tcW w:w="1418" w:type="dxa"/>
          </w:tcPr>
          <w:p w:rsidR="008F2EF7" w:rsidRPr="000B3337" w:rsidRDefault="008F2EF7" w:rsidP="00801030">
            <w:pPr>
              <w:rPr>
                <w:rFonts w:ascii="Times New Roman" w:hAnsi="Times New Roman"/>
                <w:sz w:val="20"/>
                <w:szCs w:val="20"/>
              </w:rPr>
            </w:pPr>
          </w:p>
        </w:tc>
        <w:tc>
          <w:tcPr>
            <w:tcW w:w="1055" w:type="dxa"/>
            <w:gridSpan w:val="2"/>
          </w:tcPr>
          <w:p w:rsidR="008F2EF7" w:rsidRPr="000B3337" w:rsidRDefault="008F2EF7" w:rsidP="00801030">
            <w:pPr>
              <w:rPr>
                <w:rFonts w:ascii="Times New Roman" w:hAnsi="Times New Roman"/>
                <w:sz w:val="20"/>
                <w:szCs w:val="20"/>
              </w:rPr>
            </w:pPr>
          </w:p>
        </w:tc>
        <w:tc>
          <w:tcPr>
            <w:tcW w:w="787" w:type="dxa"/>
          </w:tcPr>
          <w:p w:rsidR="008F2EF7" w:rsidRPr="000B3337" w:rsidRDefault="008F2EF7" w:rsidP="009D42D8">
            <w:pPr>
              <w:rPr>
                <w:rFonts w:ascii="Times New Roman" w:hAnsi="Times New Roman"/>
                <w:sz w:val="20"/>
                <w:szCs w:val="20"/>
              </w:rPr>
            </w:pPr>
          </w:p>
        </w:tc>
        <w:tc>
          <w:tcPr>
            <w:tcW w:w="851" w:type="dxa"/>
          </w:tcPr>
          <w:p w:rsidR="008F2EF7" w:rsidRPr="000B3337" w:rsidRDefault="008F2EF7" w:rsidP="009D42D8">
            <w:pPr>
              <w:rPr>
                <w:rFonts w:ascii="Times New Roman" w:hAnsi="Times New Roman"/>
                <w:sz w:val="20"/>
                <w:szCs w:val="20"/>
              </w:rPr>
            </w:pPr>
          </w:p>
        </w:tc>
        <w:tc>
          <w:tcPr>
            <w:tcW w:w="992" w:type="dxa"/>
            <w:gridSpan w:val="3"/>
          </w:tcPr>
          <w:p w:rsidR="008F2EF7" w:rsidRPr="000B3337" w:rsidRDefault="008F2EF7" w:rsidP="009D42D8">
            <w:pPr>
              <w:rPr>
                <w:rFonts w:ascii="Times New Roman" w:hAnsi="Times New Roman"/>
                <w:sz w:val="20"/>
                <w:szCs w:val="20"/>
              </w:rPr>
            </w:pPr>
          </w:p>
        </w:tc>
        <w:tc>
          <w:tcPr>
            <w:tcW w:w="1027" w:type="dxa"/>
            <w:gridSpan w:val="2"/>
          </w:tcPr>
          <w:p w:rsidR="008F2EF7" w:rsidRPr="000B3337" w:rsidRDefault="008F2EF7" w:rsidP="009D42D8">
            <w:pPr>
              <w:rPr>
                <w:rFonts w:ascii="Times New Roman" w:hAnsi="Times New Roman"/>
                <w:sz w:val="20"/>
                <w:szCs w:val="20"/>
              </w:rPr>
            </w:pPr>
          </w:p>
        </w:tc>
        <w:tc>
          <w:tcPr>
            <w:tcW w:w="816" w:type="dxa"/>
          </w:tcPr>
          <w:p w:rsidR="008F2EF7" w:rsidRPr="000B3337" w:rsidRDefault="008F2EF7" w:rsidP="009D42D8">
            <w:pPr>
              <w:rPr>
                <w:rFonts w:ascii="Times New Roman" w:hAnsi="Times New Roman"/>
                <w:sz w:val="20"/>
                <w:szCs w:val="20"/>
              </w:rPr>
            </w:pPr>
          </w:p>
        </w:tc>
        <w:tc>
          <w:tcPr>
            <w:tcW w:w="1843" w:type="dxa"/>
            <w:gridSpan w:val="2"/>
          </w:tcPr>
          <w:p w:rsidR="008F2EF7" w:rsidRPr="000B3337" w:rsidRDefault="008F2EF7" w:rsidP="00A9468F">
            <w:pPr>
              <w:rPr>
                <w:rFonts w:ascii="Times New Roman" w:hAnsi="Times New Roman"/>
                <w:sz w:val="20"/>
                <w:szCs w:val="20"/>
              </w:rPr>
            </w:pPr>
          </w:p>
        </w:tc>
        <w:tc>
          <w:tcPr>
            <w:tcW w:w="1338" w:type="dxa"/>
            <w:gridSpan w:val="3"/>
          </w:tcPr>
          <w:p w:rsidR="008F2EF7" w:rsidRPr="000B3337" w:rsidRDefault="008F2EF7" w:rsidP="00A9468F">
            <w:pPr>
              <w:rPr>
                <w:rFonts w:ascii="Times New Roman" w:hAnsi="Times New Roman"/>
                <w:sz w:val="20"/>
                <w:szCs w:val="20"/>
              </w:rPr>
            </w:pPr>
          </w:p>
        </w:tc>
      </w:tr>
      <w:tr w:rsidR="008F2EF7" w:rsidRPr="000B3337" w:rsidTr="0075326E">
        <w:trPr>
          <w:trHeight w:val="972"/>
        </w:trPr>
        <w:tc>
          <w:tcPr>
            <w:tcW w:w="4253" w:type="dxa"/>
            <w:gridSpan w:val="3"/>
            <w:vMerge/>
          </w:tcPr>
          <w:p w:rsidR="008F2EF7" w:rsidRPr="000B3337" w:rsidRDefault="008F2EF7" w:rsidP="00A9468F">
            <w:pPr>
              <w:rPr>
                <w:rFonts w:ascii="Times New Roman" w:hAnsi="Times New Roman"/>
                <w:sz w:val="20"/>
                <w:szCs w:val="20"/>
              </w:rPr>
            </w:pPr>
          </w:p>
        </w:tc>
        <w:tc>
          <w:tcPr>
            <w:tcW w:w="1276" w:type="dxa"/>
          </w:tcPr>
          <w:p w:rsidR="008F2EF7" w:rsidRPr="000B3337" w:rsidRDefault="008F2EF7" w:rsidP="009D42D8">
            <w:pPr>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1418" w:type="dxa"/>
          </w:tcPr>
          <w:p w:rsidR="008F2EF7" w:rsidRPr="000B3337" w:rsidRDefault="008F2EF7" w:rsidP="009D42D8">
            <w:pPr>
              <w:rPr>
                <w:rFonts w:ascii="Times New Roman" w:hAnsi="Times New Roman"/>
                <w:sz w:val="20"/>
                <w:szCs w:val="20"/>
              </w:rPr>
            </w:pPr>
          </w:p>
        </w:tc>
        <w:tc>
          <w:tcPr>
            <w:tcW w:w="1055" w:type="dxa"/>
            <w:gridSpan w:val="2"/>
          </w:tcPr>
          <w:p w:rsidR="008F2EF7" w:rsidRPr="000B3337" w:rsidRDefault="008F2EF7" w:rsidP="001D1BB5">
            <w:pPr>
              <w:rPr>
                <w:rFonts w:ascii="Times New Roman" w:hAnsi="Times New Roman"/>
                <w:sz w:val="20"/>
                <w:szCs w:val="20"/>
              </w:rPr>
            </w:pPr>
            <w:r w:rsidRPr="000B3337">
              <w:rPr>
                <w:rFonts w:ascii="Times New Roman" w:hAnsi="Times New Roman"/>
                <w:sz w:val="20"/>
                <w:szCs w:val="20"/>
              </w:rPr>
              <w:t>11590,5</w:t>
            </w:r>
          </w:p>
        </w:tc>
        <w:tc>
          <w:tcPr>
            <w:tcW w:w="787" w:type="dxa"/>
          </w:tcPr>
          <w:p w:rsidR="008F2EF7" w:rsidRPr="000B3337" w:rsidRDefault="008F2EF7" w:rsidP="001D1BB5">
            <w:pPr>
              <w:rPr>
                <w:rFonts w:ascii="Times New Roman" w:hAnsi="Times New Roman"/>
                <w:sz w:val="20"/>
                <w:szCs w:val="20"/>
              </w:rPr>
            </w:pPr>
            <w:r w:rsidRPr="000B3337">
              <w:rPr>
                <w:rFonts w:ascii="Times New Roman" w:hAnsi="Times New Roman"/>
                <w:sz w:val="20"/>
                <w:szCs w:val="20"/>
              </w:rPr>
              <w:t>1679,5</w:t>
            </w:r>
          </w:p>
        </w:tc>
        <w:tc>
          <w:tcPr>
            <w:tcW w:w="851" w:type="dxa"/>
          </w:tcPr>
          <w:p w:rsidR="008F2EF7" w:rsidRPr="000B3337" w:rsidRDefault="008F2EF7" w:rsidP="001D1BB5">
            <w:pPr>
              <w:rPr>
                <w:rFonts w:ascii="Times New Roman" w:hAnsi="Times New Roman"/>
                <w:sz w:val="20"/>
                <w:szCs w:val="20"/>
              </w:rPr>
            </w:pPr>
            <w:r w:rsidRPr="000B3337">
              <w:rPr>
                <w:rFonts w:ascii="Times New Roman" w:hAnsi="Times New Roman"/>
                <w:sz w:val="20"/>
                <w:szCs w:val="20"/>
              </w:rPr>
              <w:t>2605,5</w:t>
            </w:r>
          </w:p>
        </w:tc>
        <w:tc>
          <w:tcPr>
            <w:tcW w:w="992" w:type="dxa"/>
            <w:gridSpan w:val="3"/>
          </w:tcPr>
          <w:p w:rsidR="008F2EF7" w:rsidRPr="000B3337" w:rsidRDefault="008F2EF7" w:rsidP="001D1BB5">
            <w:pPr>
              <w:rPr>
                <w:rFonts w:ascii="Times New Roman" w:hAnsi="Times New Roman"/>
                <w:sz w:val="20"/>
                <w:szCs w:val="20"/>
              </w:rPr>
            </w:pPr>
            <w:r w:rsidRPr="000B3337">
              <w:rPr>
                <w:rFonts w:ascii="Times New Roman" w:hAnsi="Times New Roman"/>
                <w:sz w:val="20"/>
                <w:szCs w:val="20"/>
              </w:rPr>
              <w:t>2605,5</w:t>
            </w:r>
          </w:p>
        </w:tc>
        <w:tc>
          <w:tcPr>
            <w:tcW w:w="1027" w:type="dxa"/>
            <w:gridSpan w:val="2"/>
          </w:tcPr>
          <w:p w:rsidR="008F2EF7" w:rsidRPr="000B3337" w:rsidRDefault="008F2EF7" w:rsidP="001D1BB5">
            <w:pPr>
              <w:rPr>
                <w:rFonts w:ascii="Times New Roman" w:hAnsi="Times New Roman"/>
                <w:sz w:val="20"/>
                <w:szCs w:val="20"/>
              </w:rPr>
            </w:pPr>
            <w:r w:rsidRPr="000B3337">
              <w:rPr>
                <w:rFonts w:ascii="Times New Roman" w:hAnsi="Times New Roman"/>
                <w:sz w:val="20"/>
                <w:szCs w:val="20"/>
              </w:rPr>
              <w:t>2350</w:t>
            </w:r>
          </w:p>
        </w:tc>
        <w:tc>
          <w:tcPr>
            <w:tcW w:w="816" w:type="dxa"/>
          </w:tcPr>
          <w:p w:rsidR="008F2EF7" w:rsidRPr="000B3337" w:rsidRDefault="008F2EF7" w:rsidP="001D1BB5">
            <w:pPr>
              <w:rPr>
                <w:rFonts w:ascii="Times New Roman" w:hAnsi="Times New Roman"/>
                <w:sz w:val="20"/>
                <w:szCs w:val="20"/>
              </w:rPr>
            </w:pPr>
            <w:r w:rsidRPr="000B3337">
              <w:rPr>
                <w:rFonts w:ascii="Times New Roman" w:hAnsi="Times New Roman"/>
                <w:sz w:val="20"/>
                <w:szCs w:val="20"/>
              </w:rPr>
              <w:t>2350</w:t>
            </w:r>
          </w:p>
        </w:tc>
        <w:tc>
          <w:tcPr>
            <w:tcW w:w="1843" w:type="dxa"/>
            <w:gridSpan w:val="2"/>
          </w:tcPr>
          <w:p w:rsidR="008F2EF7" w:rsidRPr="000B3337" w:rsidRDefault="008F2EF7" w:rsidP="00A9468F">
            <w:pPr>
              <w:rPr>
                <w:rFonts w:ascii="Times New Roman" w:hAnsi="Times New Roman"/>
                <w:sz w:val="20"/>
                <w:szCs w:val="20"/>
              </w:rPr>
            </w:pPr>
          </w:p>
        </w:tc>
        <w:tc>
          <w:tcPr>
            <w:tcW w:w="1338" w:type="dxa"/>
            <w:gridSpan w:val="3"/>
          </w:tcPr>
          <w:p w:rsidR="008F2EF7" w:rsidRPr="000B3337" w:rsidRDefault="008F2EF7" w:rsidP="00A9468F">
            <w:pPr>
              <w:rPr>
                <w:rFonts w:ascii="Times New Roman" w:hAnsi="Times New Roman"/>
                <w:sz w:val="20"/>
                <w:szCs w:val="20"/>
              </w:rPr>
            </w:pPr>
          </w:p>
        </w:tc>
      </w:tr>
      <w:tr w:rsidR="008F2EF7" w:rsidRPr="000B3337" w:rsidTr="0075326E">
        <w:trPr>
          <w:trHeight w:val="972"/>
        </w:trPr>
        <w:tc>
          <w:tcPr>
            <w:tcW w:w="4253" w:type="dxa"/>
            <w:gridSpan w:val="3"/>
            <w:vMerge/>
          </w:tcPr>
          <w:p w:rsidR="008F2EF7" w:rsidRPr="000B3337" w:rsidRDefault="008F2EF7" w:rsidP="00A9468F">
            <w:pPr>
              <w:rPr>
                <w:rFonts w:ascii="Times New Roman" w:hAnsi="Times New Roman"/>
                <w:sz w:val="20"/>
                <w:szCs w:val="20"/>
              </w:rPr>
            </w:pPr>
          </w:p>
        </w:tc>
        <w:tc>
          <w:tcPr>
            <w:tcW w:w="1276" w:type="dxa"/>
          </w:tcPr>
          <w:p w:rsidR="008F2EF7" w:rsidRPr="000B3337" w:rsidRDefault="008F2EF7" w:rsidP="00B16ACF">
            <w:pPr>
              <w:rPr>
                <w:rFonts w:ascii="Times New Roman" w:hAnsi="Times New Roman"/>
                <w:sz w:val="20"/>
                <w:szCs w:val="20"/>
              </w:rPr>
            </w:pPr>
            <w:r w:rsidRPr="000B3337">
              <w:rPr>
                <w:rFonts w:ascii="Times New Roman" w:hAnsi="Times New Roman"/>
                <w:sz w:val="20"/>
                <w:szCs w:val="20"/>
              </w:rPr>
              <w:t>Средства бюджета Московской области</w:t>
            </w:r>
          </w:p>
        </w:tc>
        <w:tc>
          <w:tcPr>
            <w:tcW w:w="1418" w:type="dxa"/>
          </w:tcPr>
          <w:p w:rsidR="008F2EF7" w:rsidRPr="000B3337" w:rsidRDefault="008F2EF7" w:rsidP="009D42D8">
            <w:pPr>
              <w:rPr>
                <w:rFonts w:ascii="Times New Roman" w:hAnsi="Times New Roman"/>
                <w:sz w:val="20"/>
                <w:szCs w:val="20"/>
              </w:rPr>
            </w:pPr>
          </w:p>
        </w:tc>
        <w:tc>
          <w:tcPr>
            <w:tcW w:w="1055" w:type="dxa"/>
            <w:gridSpan w:val="2"/>
          </w:tcPr>
          <w:p w:rsidR="008F2EF7" w:rsidRPr="000B3337" w:rsidRDefault="008F2EF7" w:rsidP="001D1BB5">
            <w:pPr>
              <w:rPr>
                <w:rFonts w:ascii="Times New Roman" w:hAnsi="Times New Roman"/>
                <w:sz w:val="20"/>
                <w:szCs w:val="20"/>
              </w:rPr>
            </w:pPr>
            <w:r w:rsidRPr="000B3337">
              <w:rPr>
                <w:rFonts w:ascii="Times New Roman" w:hAnsi="Times New Roman"/>
                <w:sz w:val="20"/>
                <w:szCs w:val="20"/>
              </w:rPr>
              <w:t>112,5</w:t>
            </w:r>
          </w:p>
        </w:tc>
        <w:tc>
          <w:tcPr>
            <w:tcW w:w="787" w:type="dxa"/>
          </w:tcPr>
          <w:p w:rsidR="008F2EF7" w:rsidRPr="000B3337" w:rsidRDefault="008F2EF7" w:rsidP="001D1BB5">
            <w:pPr>
              <w:rPr>
                <w:rFonts w:ascii="Times New Roman" w:hAnsi="Times New Roman"/>
                <w:sz w:val="20"/>
                <w:szCs w:val="20"/>
              </w:rPr>
            </w:pPr>
            <w:r w:rsidRPr="000B3337">
              <w:rPr>
                <w:rFonts w:ascii="Times New Roman" w:hAnsi="Times New Roman"/>
                <w:sz w:val="20"/>
                <w:szCs w:val="20"/>
              </w:rPr>
              <w:t>112,5</w:t>
            </w:r>
          </w:p>
        </w:tc>
        <w:tc>
          <w:tcPr>
            <w:tcW w:w="851" w:type="dxa"/>
          </w:tcPr>
          <w:p w:rsidR="008F2EF7" w:rsidRPr="000B3337" w:rsidRDefault="008F2EF7" w:rsidP="001D1BB5">
            <w:pPr>
              <w:rPr>
                <w:rFonts w:ascii="Times New Roman" w:hAnsi="Times New Roman"/>
                <w:sz w:val="20"/>
                <w:szCs w:val="20"/>
              </w:rPr>
            </w:pPr>
            <w:r w:rsidRPr="000B3337">
              <w:rPr>
                <w:rFonts w:ascii="Times New Roman" w:hAnsi="Times New Roman"/>
                <w:sz w:val="20"/>
                <w:szCs w:val="20"/>
              </w:rPr>
              <w:t>0</w:t>
            </w:r>
          </w:p>
        </w:tc>
        <w:tc>
          <w:tcPr>
            <w:tcW w:w="992" w:type="dxa"/>
            <w:gridSpan w:val="3"/>
          </w:tcPr>
          <w:p w:rsidR="008F2EF7" w:rsidRPr="000B3337" w:rsidRDefault="008F2EF7" w:rsidP="001D1BB5">
            <w:pPr>
              <w:rPr>
                <w:rFonts w:ascii="Times New Roman" w:hAnsi="Times New Roman"/>
                <w:sz w:val="20"/>
                <w:szCs w:val="20"/>
              </w:rPr>
            </w:pPr>
            <w:r w:rsidRPr="000B3337">
              <w:rPr>
                <w:rFonts w:ascii="Times New Roman" w:hAnsi="Times New Roman"/>
                <w:sz w:val="20"/>
                <w:szCs w:val="20"/>
              </w:rPr>
              <w:t>0</w:t>
            </w:r>
          </w:p>
        </w:tc>
        <w:tc>
          <w:tcPr>
            <w:tcW w:w="1027" w:type="dxa"/>
            <w:gridSpan w:val="2"/>
          </w:tcPr>
          <w:p w:rsidR="008F2EF7" w:rsidRPr="000B3337" w:rsidRDefault="008F2EF7" w:rsidP="001D1BB5">
            <w:pPr>
              <w:rPr>
                <w:rFonts w:ascii="Times New Roman" w:hAnsi="Times New Roman"/>
                <w:sz w:val="20"/>
                <w:szCs w:val="20"/>
              </w:rPr>
            </w:pPr>
            <w:r w:rsidRPr="000B3337">
              <w:rPr>
                <w:rFonts w:ascii="Times New Roman" w:hAnsi="Times New Roman"/>
                <w:sz w:val="20"/>
                <w:szCs w:val="20"/>
              </w:rPr>
              <w:t>0</w:t>
            </w:r>
          </w:p>
        </w:tc>
        <w:tc>
          <w:tcPr>
            <w:tcW w:w="816" w:type="dxa"/>
          </w:tcPr>
          <w:p w:rsidR="008F2EF7" w:rsidRPr="000B3337" w:rsidRDefault="008F2EF7" w:rsidP="001D1BB5">
            <w:pPr>
              <w:rPr>
                <w:rFonts w:ascii="Times New Roman" w:hAnsi="Times New Roman"/>
                <w:sz w:val="20"/>
                <w:szCs w:val="20"/>
              </w:rPr>
            </w:pPr>
            <w:r w:rsidRPr="000B3337">
              <w:rPr>
                <w:rFonts w:ascii="Times New Roman" w:hAnsi="Times New Roman"/>
                <w:sz w:val="20"/>
                <w:szCs w:val="20"/>
              </w:rPr>
              <w:t>0</w:t>
            </w:r>
          </w:p>
        </w:tc>
        <w:tc>
          <w:tcPr>
            <w:tcW w:w="1843" w:type="dxa"/>
            <w:gridSpan w:val="2"/>
          </w:tcPr>
          <w:p w:rsidR="008F2EF7" w:rsidRPr="000B3337" w:rsidRDefault="008F2EF7" w:rsidP="00A9468F">
            <w:pPr>
              <w:rPr>
                <w:rFonts w:ascii="Times New Roman" w:hAnsi="Times New Roman"/>
                <w:sz w:val="20"/>
                <w:szCs w:val="20"/>
              </w:rPr>
            </w:pPr>
          </w:p>
        </w:tc>
        <w:tc>
          <w:tcPr>
            <w:tcW w:w="1338" w:type="dxa"/>
            <w:gridSpan w:val="3"/>
          </w:tcPr>
          <w:p w:rsidR="008F2EF7" w:rsidRPr="000B3337" w:rsidRDefault="008F2EF7" w:rsidP="00A9468F">
            <w:pPr>
              <w:rPr>
                <w:rFonts w:ascii="Times New Roman" w:hAnsi="Times New Roman"/>
                <w:sz w:val="20"/>
                <w:szCs w:val="20"/>
              </w:rPr>
            </w:pPr>
          </w:p>
        </w:tc>
      </w:tr>
    </w:tbl>
    <w:p w:rsidR="00A9468F" w:rsidRPr="000B3337" w:rsidRDefault="00A9468F" w:rsidP="00A9468F">
      <w:pPr>
        <w:rPr>
          <w:rFonts w:ascii="Times New Roman" w:hAnsi="Times New Roman"/>
          <w:sz w:val="20"/>
          <w:szCs w:val="20"/>
        </w:rPr>
      </w:pPr>
      <w:r w:rsidRPr="000B3337">
        <w:rPr>
          <w:rFonts w:ascii="Times New Roman" w:hAnsi="Times New Roman"/>
          <w:sz w:val="20"/>
          <w:szCs w:val="20"/>
        </w:rPr>
        <w:t>* - лимиты финансирования мероприятий могут быть изменены</w:t>
      </w:r>
    </w:p>
    <w:p w:rsidR="00A83073" w:rsidRPr="000B3337" w:rsidRDefault="00A83073" w:rsidP="00A9468F">
      <w:pPr>
        <w:rPr>
          <w:rFonts w:ascii="Times New Roman" w:hAnsi="Times New Roman"/>
          <w:sz w:val="20"/>
          <w:szCs w:val="20"/>
        </w:rPr>
      </w:pPr>
    </w:p>
    <w:p w:rsidR="00503CDF" w:rsidRPr="000B3337" w:rsidRDefault="00503CDF" w:rsidP="00503CDF">
      <w:pPr>
        <w:suppressAutoHyphens/>
        <w:jc w:val="right"/>
        <w:rPr>
          <w:sz w:val="22"/>
          <w:szCs w:val="22"/>
        </w:rPr>
      </w:pPr>
    </w:p>
    <w:p w:rsidR="00936CF6" w:rsidRDefault="00936CF6" w:rsidP="00503CDF">
      <w:pPr>
        <w:suppressAutoHyphens/>
        <w:jc w:val="center"/>
        <w:rPr>
          <w:rFonts w:ascii="Times New Roman" w:hAnsi="Times New Roman"/>
          <w:b/>
        </w:rPr>
      </w:pPr>
    </w:p>
    <w:p w:rsidR="00B400A2" w:rsidRDefault="00B400A2" w:rsidP="00503CDF">
      <w:pPr>
        <w:suppressAutoHyphens/>
        <w:jc w:val="center"/>
        <w:rPr>
          <w:rFonts w:ascii="Times New Roman" w:hAnsi="Times New Roman"/>
          <w:b/>
        </w:rPr>
      </w:pPr>
    </w:p>
    <w:p w:rsidR="00B400A2" w:rsidRDefault="00B400A2" w:rsidP="00503CDF">
      <w:pPr>
        <w:suppressAutoHyphens/>
        <w:jc w:val="center"/>
        <w:rPr>
          <w:rFonts w:ascii="Times New Roman" w:hAnsi="Times New Roman"/>
          <w:b/>
        </w:rPr>
      </w:pPr>
    </w:p>
    <w:p w:rsidR="00B400A2" w:rsidRDefault="00B400A2" w:rsidP="00503CDF">
      <w:pPr>
        <w:suppressAutoHyphens/>
        <w:jc w:val="center"/>
        <w:rPr>
          <w:rFonts w:ascii="Times New Roman" w:hAnsi="Times New Roman"/>
          <w:b/>
        </w:rPr>
      </w:pPr>
    </w:p>
    <w:p w:rsidR="00B400A2" w:rsidRDefault="00B400A2" w:rsidP="00503CDF">
      <w:pPr>
        <w:suppressAutoHyphens/>
        <w:jc w:val="center"/>
        <w:rPr>
          <w:rFonts w:ascii="Times New Roman" w:hAnsi="Times New Roman"/>
          <w:b/>
        </w:rPr>
      </w:pPr>
    </w:p>
    <w:p w:rsidR="00B400A2" w:rsidRDefault="00B400A2" w:rsidP="00503CDF">
      <w:pPr>
        <w:suppressAutoHyphens/>
        <w:jc w:val="center"/>
        <w:rPr>
          <w:rFonts w:ascii="Times New Roman" w:hAnsi="Times New Roman"/>
          <w:b/>
        </w:rPr>
      </w:pPr>
    </w:p>
    <w:p w:rsidR="00B400A2" w:rsidRDefault="00B400A2" w:rsidP="00503CDF">
      <w:pPr>
        <w:suppressAutoHyphens/>
        <w:jc w:val="center"/>
        <w:rPr>
          <w:rFonts w:ascii="Times New Roman" w:hAnsi="Times New Roman"/>
          <w:b/>
        </w:rPr>
      </w:pPr>
    </w:p>
    <w:p w:rsidR="00B400A2" w:rsidRDefault="00B400A2" w:rsidP="00503CDF">
      <w:pPr>
        <w:suppressAutoHyphens/>
        <w:jc w:val="center"/>
        <w:rPr>
          <w:rFonts w:ascii="Times New Roman" w:hAnsi="Times New Roman"/>
          <w:b/>
        </w:rPr>
      </w:pPr>
    </w:p>
    <w:p w:rsidR="00B400A2" w:rsidRDefault="00B400A2" w:rsidP="00503CDF">
      <w:pPr>
        <w:suppressAutoHyphens/>
        <w:jc w:val="center"/>
        <w:rPr>
          <w:rFonts w:ascii="Times New Roman" w:hAnsi="Times New Roman"/>
          <w:b/>
        </w:rPr>
      </w:pPr>
    </w:p>
    <w:p w:rsidR="00B400A2" w:rsidRDefault="00B400A2" w:rsidP="00503CDF">
      <w:pPr>
        <w:suppressAutoHyphens/>
        <w:jc w:val="center"/>
        <w:rPr>
          <w:rFonts w:ascii="Times New Roman" w:hAnsi="Times New Roman"/>
          <w:b/>
        </w:rPr>
      </w:pPr>
    </w:p>
    <w:p w:rsidR="00B400A2" w:rsidRDefault="00B400A2" w:rsidP="00503CDF">
      <w:pPr>
        <w:suppressAutoHyphens/>
        <w:jc w:val="center"/>
        <w:rPr>
          <w:rFonts w:ascii="Times New Roman" w:hAnsi="Times New Roman"/>
          <w:b/>
        </w:rPr>
      </w:pPr>
    </w:p>
    <w:p w:rsidR="00B400A2" w:rsidRDefault="00B400A2" w:rsidP="00503CDF">
      <w:pPr>
        <w:suppressAutoHyphens/>
        <w:jc w:val="center"/>
        <w:rPr>
          <w:rFonts w:ascii="Times New Roman" w:hAnsi="Times New Roman"/>
          <w:b/>
        </w:rPr>
      </w:pPr>
    </w:p>
    <w:p w:rsidR="00B400A2" w:rsidRDefault="00B400A2" w:rsidP="00503CDF">
      <w:pPr>
        <w:suppressAutoHyphens/>
        <w:jc w:val="center"/>
        <w:rPr>
          <w:rFonts w:ascii="Times New Roman" w:hAnsi="Times New Roman"/>
          <w:b/>
        </w:rPr>
      </w:pPr>
    </w:p>
    <w:p w:rsidR="00B400A2" w:rsidRDefault="00B400A2" w:rsidP="00503CDF">
      <w:pPr>
        <w:suppressAutoHyphens/>
        <w:jc w:val="center"/>
        <w:rPr>
          <w:rFonts w:ascii="Times New Roman" w:hAnsi="Times New Roman"/>
          <w:b/>
        </w:rPr>
      </w:pPr>
    </w:p>
    <w:p w:rsidR="00B400A2" w:rsidRDefault="00B400A2" w:rsidP="00503CDF">
      <w:pPr>
        <w:suppressAutoHyphens/>
        <w:jc w:val="center"/>
        <w:rPr>
          <w:rFonts w:ascii="Times New Roman" w:hAnsi="Times New Roman"/>
          <w:b/>
        </w:rPr>
      </w:pPr>
    </w:p>
    <w:p w:rsidR="00B400A2" w:rsidRDefault="00B400A2" w:rsidP="00503CDF">
      <w:pPr>
        <w:suppressAutoHyphens/>
        <w:jc w:val="center"/>
        <w:rPr>
          <w:rFonts w:ascii="Times New Roman" w:hAnsi="Times New Roman"/>
          <w:b/>
        </w:rPr>
      </w:pPr>
    </w:p>
    <w:p w:rsidR="004C1BEA" w:rsidRPr="000B3337" w:rsidRDefault="004C1BEA" w:rsidP="00503CDF">
      <w:pPr>
        <w:suppressAutoHyphens/>
        <w:jc w:val="center"/>
        <w:rPr>
          <w:rFonts w:ascii="Times New Roman" w:hAnsi="Times New Roman"/>
          <w:b/>
        </w:rPr>
      </w:pPr>
    </w:p>
    <w:p w:rsidR="00936CF6" w:rsidRPr="000B3337" w:rsidRDefault="00936CF6" w:rsidP="00503CDF">
      <w:pPr>
        <w:suppressAutoHyphens/>
        <w:jc w:val="center"/>
        <w:rPr>
          <w:rFonts w:ascii="Times New Roman" w:hAnsi="Times New Roman"/>
          <w:b/>
        </w:rPr>
      </w:pPr>
    </w:p>
    <w:p w:rsidR="00503CDF" w:rsidRPr="000B3337" w:rsidRDefault="00503CDF" w:rsidP="00503CDF">
      <w:pPr>
        <w:suppressAutoHyphens/>
        <w:jc w:val="center"/>
        <w:rPr>
          <w:rFonts w:ascii="Times New Roman" w:hAnsi="Times New Roman"/>
          <w:b/>
        </w:rPr>
      </w:pPr>
      <w:r w:rsidRPr="000B3337">
        <w:rPr>
          <w:rFonts w:ascii="Times New Roman" w:hAnsi="Times New Roman"/>
          <w:b/>
        </w:rPr>
        <w:lastRenderedPageBreak/>
        <w:t xml:space="preserve">Подпрограмма </w:t>
      </w:r>
    </w:p>
    <w:p w:rsidR="00503CDF" w:rsidRPr="000B3337" w:rsidRDefault="00503CDF" w:rsidP="00503CDF">
      <w:pPr>
        <w:suppressAutoHyphens/>
        <w:jc w:val="center"/>
        <w:rPr>
          <w:rFonts w:ascii="Times New Roman" w:hAnsi="Times New Roman"/>
          <w:b/>
        </w:rPr>
      </w:pPr>
      <w:r w:rsidRPr="000B3337">
        <w:rPr>
          <w:rFonts w:ascii="Times New Roman" w:hAnsi="Times New Roman"/>
          <w:b/>
        </w:rPr>
        <w:t xml:space="preserve">«Снижение административных барьеров, повышение качества предоставления государственных </w:t>
      </w:r>
    </w:p>
    <w:p w:rsidR="00503CDF" w:rsidRPr="000B3337" w:rsidRDefault="00503CDF" w:rsidP="00503CDF">
      <w:pPr>
        <w:suppressAutoHyphens/>
        <w:jc w:val="center"/>
        <w:rPr>
          <w:rFonts w:ascii="Times New Roman" w:hAnsi="Times New Roman"/>
          <w:b/>
        </w:rPr>
      </w:pPr>
      <w:r w:rsidRPr="000B3337">
        <w:rPr>
          <w:rFonts w:ascii="Times New Roman" w:hAnsi="Times New Roman"/>
          <w:b/>
        </w:rPr>
        <w:t xml:space="preserve">и муниципальных услуг, в том числе на базе Многофункционального центра предоставления </w:t>
      </w:r>
    </w:p>
    <w:p w:rsidR="00503CDF" w:rsidRPr="000B3337" w:rsidRDefault="00503CDF" w:rsidP="00503CDF">
      <w:pPr>
        <w:suppressAutoHyphens/>
        <w:jc w:val="center"/>
        <w:rPr>
          <w:rFonts w:ascii="Times New Roman" w:hAnsi="Times New Roman"/>
          <w:b/>
        </w:rPr>
      </w:pPr>
      <w:r w:rsidRPr="000B3337">
        <w:rPr>
          <w:rFonts w:ascii="Times New Roman" w:hAnsi="Times New Roman"/>
          <w:b/>
        </w:rPr>
        <w:t xml:space="preserve">государственных и муниципальных услуг в городе Лыткарино» </w:t>
      </w:r>
    </w:p>
    <w:p w:rsidR="00503CDF" w:rsidRPr="000B3337" w:rsidRDefault="00503CDF" w:rsidP="00503CDF">
      <w:pPr>
        <w:suppressAutoHyphens/>
        <w:jc w:val="center"/>
        <w:rPr>
          <w:rFonts w:ascii="Times New Roman" w:hAnsi="Times New Roman"/>
          <w:b/>
        </w:rPr>
      </w:pPr>
      <w:r w:rsidRPr="000B3337">
        <w:rPr>
          <w:rFonts w:ascii="Times New Roman" w:hAnsi="Times New Roman"/>
          <w:b/>
        </w:rPr>
        <w:t>Муниципальной программы «Муниципальное управление города Лыткарино» на 2015-2019 годы</w:t>
      </w:r>
    </w:p>
    <w:p w:rsidR="00503CDF" w:rsidRPr="000B3337" w:rsidRDefault="00503CDF" w:rsidP="00503CDF">
      <w:pPr>
        <w:suppressAutoHyphens/>
        <w:jc w:val="right"/>
        <w:rPr>
          <w:rFonts w:ascii="Times New Roman" w:hAnsi="Times New Roman"/>
        </w:rPr>
      </w:pPr>
    </w:p>
    <w:p w:rsidR="00503CDF" w:rsidRPr="000B3337" w:rsidRDefault="00503CDF" w:rsidP="00503CDF">
      <w:pPr>
        <w:numPr>
          <w:ilvl w:val="0"/>
          <w:numId w:val="25"/>
        </w:numPr>
        <w:suppressAutoHyphens/>
        <w:overflowPunct w:val="0"/>
        <w:autoSpaceDE w:val="0"/>
        <w:autoSpaceDN w:val="0"/>
        <w:adjustRightInd w:val="0"/>
        <w:jc w:val="center"/>
        <w:textAlignment w:val="baseline"/>
        <w:rPr>
          <w:rFonts w:ascii="Times New Roman" w:hAnsi="Times New Roman"/>
          <w:b/>
        </w:rPr>
      </w:pPr>
      <w:r w:rsidRPr="000B3337">
        <w:rPr>
          <w:rFonts w:ascii="Times New Roman" w:hAnsi="Times New Roman"/>
          <w:b/>
        </w:rPr>
        <w:t xml:space="preserve">Паспорт муниципальной подпрограммы </w:t>
      </w:r>
    </w:p>
    <w:p w:rsidR="00503CDF" w:rsidRPr="000B3337" w:rsidRDefault="00503CDF" w:rsidP="00503CDF">
      <w:pPr>
        <w:suppressAutoHyphens/>
        <w:jc w:val="center"/>
        <w:rPr>
          <w:rFonts w:ascii="Times New Roman" w:hAnsi="Times New Roman"/>
          <w:b/>
        </w:rPr>
      </w:pPr>
      <w:r w:rsidRPr="000B3337">
        <w:rPr>
          <w:rFonts w:ascii="Times New Roman" w:hAnsi="Times New Roman"/>
          <w:b/>
        </w:rPr>
        <w:t xml:space="preserve">«Снижение административных барьеров, повышение качества предоставления государственных </w:t>
      </w:r>
    </w:p>
    <w:p w:rsidR="00503CDF" w:rsidRPr="000B3337" w:rsidRDefault="00503CDF" w:rsidP="00503CDF">
      <w:pPr>
        <w:suppressAutoHyphens/>
        <w:jc w:val="center"/>
        <w:rPr>
          <w:rFonts w:ascii="Times New Roman" w:hAnsi="Times New Roman"/>
          <w:b/>
        </w:rPr>
      </w:pPr>
      <w:r w:rsidRPr="000B3337">
        <w:rPr>
          <w:rFonts w:ascii="Times New Roman" w:hAnsi="Times New Roman"/>
          <w:b/>
        </w:rPr>
        <w:t xml:space="preserve">и муниципальных услуг, в том числе на базе Многофункционального центра предоставления </w:t>
      </w:r>
    </w:p>
    <w:p w:rsidR="00503CDF" w:rsidRPr="000B3337" w:rsidRDefault="00503CDF" w:rsidP="00503CDF">
      <w:pPr>
        <w:suppressAutoHyphens/>
        <w:jc w:val="center"/>
        <w:rPr>
          <w:rFonts w:ascii="Times New Roman" w:hAnsi="Times New Roman"/>
          <w:b/>
        </w:rPr>
      </w:pPr>
      <w:r w:rsidRPr="000B3337">
        <w:rPr>
          <w:rFonts w:ascii="Times New Roman" w:hAnsi="Times New Roman"/>
          <w:b/>
        </w:rPr>
        <w:t xml:space="preserve">государственных и муниципальных услуг в городе Лыткарино» </w:t>
      </w:r>
    </w:p>
    <w:p w:rsidR="00503CDF" w:rsidRPr="000B3337" w:rsidRDefault="00503CDF" w:rsidP="00503CDF">
      <w:pPr>
        <w:suppressAutoHyphens/>
        <w:jc w:val="center"/>
        <w:rPr>
          <w:rFonts w:ascii="Times New Roman" w:hAnsi="Times New Roman"/>
          <w:szCs w:val="22"/>
        </w:rPr>
      </w:pP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7"/>
        <w:gridCol w:w="2354"/>
        <w:gridCol w:w="1706"/>
        <w:gridCol w:w="1697"/>
        <w:gridCol w:w="1697"/>
        <w:gridCol w:w="1698"/>
        <w:gridCol w:w="2188"/>
      </w:tblGrid>
      <w:tr w:rsidR="00503CDF" w:rsidRPr="000B3337" w:rsidTr="009D42D8">
        <w:tc>
          <w:tcPr>
            <w:tcW w:w="4537" w:type="dxa"/>
          </w:tcPr>
          <w:p w:rsidR="00503CDF" w:rsidRPr="000B3337" w:rsidRDefault="00503CDF" w:rsidP="009D42D8">
            <w:pPr>
              <w:suppressAutoHyphens/>
              <w:rPr>
                <w:rFonts w:ascii="Times New Roman" w:hAnsi="Times New Roman"/>
                <w:sz w:val="23"/>
                <w:szCs w:val="23"/>
              </w:rPr>
            </w:pPr>
            <w:r w:rsidRPr="000B3337">
              <w:rPr>
                <w:rFonts w:ascii="Times New Roman" w:hAnsi="Times New Roman"/>
                <w:sz w:val="23"/>
                <w:szCs w:val="23"/>
              </w:rPr>
              <w:t>Наименование муниципальной подпрограммы</w:t>
            </w:r>
          </w:p>
        </w:tc>
        <w:tc>
          <w:tcPr>
            <w:tcW w:w="11340" w:type="dxa"/>
            <w:gridSpan w:val="6"/>
          </w:tcPr>
          <w:p w:rsidR="00503CDF" w:rsidRPr="000B3337" w:rsidRDefault="00503CDF" w:rsidP="009D42D8">
            <w:pPr>
              <w:suppressAutoHyphens/>
              <w:jc w:val="both"/>
              <w:rPr>
                <w:rFonts w:ascii="Times New Roman" w:hAnsi="Times New Roman"/>
                <w:sz w:val="23"/>
                <w:szCs w:val="23"/>
              </w:rPr>
            </w:pPr>
            <w:r w:rsidRPr="000B3337">
              <w:rPr>
                <w:rFonts w:ascii="Times New Roman" w:hAnsi="Times New Roman"/>
                <w:sz w:val="23"/>
                <w:szCs w:val="23"/>
              </w:rPr>
              <w:t>Снижение административных барьеров, повышение качества предоставления государственных и муниципальных услуг, в том числе на базе Многофункционального центра предоставления государственных и муниципальных услуг в городе Лыткарино (далее - Подпрограмма)</w:t>
            </w:r>
          </w:p>
        </w:tc>
      </w:tr>
      <w:tr w:rsidR="00503CDF" w:rsidRPr="000B3337" w:rsidTr="009D42D8">
        <w:tc>
          <w:tcPr>
            <w:tcW w:w="4537" w:type="dxa"/>
          </w:tcPr>
          <w:p w:rsidR="00503CDF" w:rsidRPr="000B3337" w:rsidRDefault="00503CDF" w:rsidP="009D42D8">
            <w:pPr>
              <w:suppressAutoHyphens/>
              <w:rPr>
                <w:rFonts w:ascii="Times New Roman" w:hAnsi="Times New Roman"/>
                <w:sz w:val="23"/>
                <w:szCs w:val="23"/>
              </w:rPr>
            </w:pPr>
            <w:r w:rsidRPr="000B3337">
              <w:rPr>
                <w:rFonts w:ascii="Times New Roman" w:hAnsi="Times New Roman"/>
                <w:sz w:val="23"/>
                <w:szCs w:val="23"/>
              </w:rPr>
              <w:t>Цели муниципальной подпрограммы</w:t>
            </w:r>
          </w:p>
        </w:tc>
        <w:tc>
          <w:tcPr>
            <w:tcW w:w="11340" w:type="dxa"/>
            <w:gridSpan w:val="6"/>
          </w:tcPr>
          <w:p w:rsidR="00503CDF" w:rsidRPr="000B3337" w:rsidRDefault="00503CDF" w:rsidP="009D42D8">
            <w:pPr>
              <w:suppressAutoHyphens/>
              <w:jc w:val="both"/>
              <w:rPr>
                <w:rFonts w:ascii="Times New Roman" w:hAnsi="Times New Roman"/>
                <w:sz w:val="23"/>
                <w:szCs w:val="23"/>
              </w:rPr>
            </w:pPr>
            <w:r w:rsidRPr="000B3337">
              <w:rPr>
                <w:rFonts w:ascii="Times New Roman" w:hAnsi="Times New Roman"/>
                <w:sz w:val="23"/>
                <w:szCs w:val="23"/>
              </w:rPr>
              <w:t>Снижение административных барьеров и коррупционных рисков, повышение доступности и качества предоставления государственных и муниципальных услуг, в том числе по принципу «одного окна».</w:t>
            </w:r>
          </w:p>
        </w:tc>
      </w:tr>
      <w:tr w:rsidR="00503CDF" w:rsidRPr="000B3337" w:rsidTr="009D42D8">
        <w:tc>
          <w:tcPr>
            <w:tcW w:w="4537" w:type="dxa"/>
          </w:tcPr>
          <w:p w:rsidR="00503CDF" w:rsidRPr="000B3337" w:rsidRDefault="00503CDF" w:rsidP="009D42D8">
            <w:pPr>
              <w:suppressAutoHyphens/>
              <w:rPr>
                <w:rFonts w:ascii="Times New Roman" w:hAnsi="Times New Roman"/>
                <w:sz w:val="23"/>
                <w:szCs w:val="23"/>
              </w:rPr>
            </w:pPr>
            <w:r w:rsidRPr="000B3337">
              <w:rPr>
                <w:rFonts w:ascii="Times New Roman" w:hAnsi="Times New Roman"/>
                <w:sz w:val="23"/>
                <w:szCs w:val="23"/>
              </w:rPr>
              <w:t>Задачи муниципальной подпрограммы</w:t>
            </w:r>
          </w:p>
        </w:tc>
        <w:tc>
          <w:tcPr>
            <w:tcW w:w="11340" w:type="dxa"/>
            <w:gridSpan w:val="6"/>
          </w:tcPr>
          <w:p w:rsidR="00503CDF" w:rsidRPr="000B3337" w:rsidRDefault="00503CDF" w:rsidP="009D42D8">
            <w:pPr>
              <w:tabs>
                <w:tab w:val="left" w:pos="9355"/>
              </w:tabs>
              <w:suppressAutoHyphens/>
              <w:jc w:val="both"/>
              <w:rPr>
                <w:rFonts w:ascii="Times New Roman" w:hAnsi="Times New Roman"/>
                <w:sz w:val="23"/>
                <w:szCs w:val="23"/>
              </w:rPr>
            </w:pPr>
            <w:r w:rsidRPr="000B3337">
              <w:rPr>
                <w:rFonts w:ascii="Times New Roman" w:hAnsi="Times New Roman"/>
                <w:sz w:val="23"/>
                <w:szCs w:val="23"/>
              </w:rPr>
              <w:t>- повышение качества оказания и доступности государственных и муниципальных услуг, в том числе по принципу «одного окна».</w:t>
            </w:r>
          </w:p>
          <w:p w:rsidR="00503CDF" w:rsidRPr="000B3337" w:rsidRDefault="00503CDF" w:rsidP="009D42D8">
            <w:pPr>
              <w:tabs>
                <w:tab w:val="left" w:pos="9355"/>
              </w:tabs>
              <w:suppressAutoHyphens/>
              <w:jc w:val="both"/>
              <w:rPr>
                <w:rFonts w:ascii="Times New Roman" w:hAnsi="Times New Roman"/>
                <w:sz w:val="23"/>
                <w:szCs w:val="23"/>
              </w:rPr>
            </w:pPr>
            <w:r w:rsidRPr="000B3337">
              <w:rPr>
                <w:rFonts w:ascii="Times New Roman" w:hAnsi="Times New Roman"/>
                <w:sz w:val="23"/>
                <w:szCs w:val="23"/>
              </w:rPr>
              <w:t>- создание условий для снижения административных барьеров и коррупционных рисков;</w:t>
            </w:r>
          </w:p>
          <w:p w:rsidR="00503CDF" w:rsidRPr="000B3337" w:rsidRDefault="00503CDF" w:rsidP="009D42D8">
            <w:pPr>
              <w:tabs>
                <w:tab w:val="left" w:pos="9355"/>
              </w:tabs>
              <w:suppressAutoHyphens/>
              <w:jc w:val="both"/>
              <w:rPr>
                <w:rFonts w:ascii="Times New Roman" w:hAnsi="Times New Roman"/>
                <w:sz w:val="23"/>
                <w:szCs w:val="23"/>
              </w:rPr>
            </w:pPr>
            <w:r w:rsidRPr="000B3337">
              <w:rPr>
                <w:rFonts w:ascii="Times New Roman" w:hAnsi="Times New Roman"/>
                <w:sz w:val="23"/>
                <w:szCs w:val="23"/>
              </w:rPr>
              <w:t xml:space="preserve">- развитие системы предоставления государственных и муниципальных услуг по принципу «одного окна», в том числе на базе Многофункционального центра предоставления государственных и муниципальных услуг; </w:t>
            </w:r>
          </w:p>
          <w:p w:rsidR="00503CDF" w:rsidRPr="000B3337" w:rsidRDefault="00503CDF" w:rsidP="009D42D8">
            <w:pPr>
              <w:suppressAutoHyphens/>
              <w:jc w:val="both"/>
              <w:rPr>
                <w:rFonts w:ascii="Times New Roman" w:hAnsi="Times New Roman"/>
                <w:sz w:val="23"/>
                <w:szCs w:val="23"/>
              </w:rPr>
            </w:pPr>
            <w:r w:rsidRPr="000B3337">
              <w:rPr>
                <w:rFonts w:ascii="Times New Roman" w:hAnsi="Times New Roman"/>
                <w:sz w:val="23"/>
                <w:szCs w:val="23"/>
              </w:rPr>
              <w:t>- повышение эффективности организационного, нормативного, правового и финансового обеспечения, развитие и укрепление материально-технической базы МБУ «МФЦ Лыткарино»;</w:t>
            </w:r>
          </w:p>
          <w:p w:rsidR="00503CDF" w:rsidRPr="000B3337" w:rsidRDefault="00503CDF" w:rsidP="009D42D8">
            <w:pPr>
              <w:suppressAutoHyphens/>
              <w:jc w:val="both"/>
              <w:rPr>
                <w:rFonts w:ascii="Times New Roman" w:hAnsi="Times New Roman"/>
                <w:sz w:val="23"/>
                <w:szCs w:val="23"/>
              </w:rPr>
            </w:pPr>
            <w:r w:rsidRPr="000B3337">
              <w:rPr>
                <w:rFonts w:ascii="Times New Roman" w:hAnsi="Times New Roman"/>
                <w:sz w:val="23"/>
                <w:szCs w:val="23"/>
              </w:rPr>
              <w:t>- организация мониторинга качества и доступности предоставления государственных и муниципальных услуг городском округе Лыткарино, в том числе по принципу «одного окна».</w:t>
            </w:r>
          </w:p>
        </w:tc>
      </w:tr>
      <w:tr w:rsidR="00503CDF" w:rsidRPr="000B3337" w:rsidTr="009D42D8">
        <w:tc>
          <w:tcPr>
            <w:tcW w:w="4537" w:type="dxa"/>
          </w:tcPr>
          <w:p w:rsidR="00503CDF" w:rsidRPr="000B3337" w:rsidRDefault="00503CDF" w:rsidP="009D42D8">
            <w:pPr>
              <w:suppressAutoHyphens/>
              <w:rPr>
                <w:rFonts w:ascii="Times New Roman" w:hAnsi="Times New Roman"/>
                <w:sz w:val="23"/>
                <w:szCs w:val="23"/>
              </w:rPr>
            </w:pPr>
            <w:r w:rsidRPr="000B3337">
              <w:rPr>
                <w:rFonts w:ascii="Times New Roman" w:hAnsi="Times New Roman"/>
                <w:sz w:val="23"/>
                <w:szCs w:val="23"/>
              </w:rPr>
              <w:t>Координатор муниципальной подпрограммы</w:t>
            </w:r>
          </w:p>
        </w:tc>
        <w:tc>
          <w:tcPr>
            <w:tcW w:w="11340" w:type="dxa"/>
            <w:gridSpan w:val="6"/>
          </w:tcPr>
          <w:p w:rsidR="00503CDF" w:rsidRPr="000B3337" w:rsidRDefault="00503CDF" w:rsidP="009D42D8">
            <w:pPr>
              <w:suppressAutoHyphens/>
              <w:jc w:val="both"/>
              <w:rPr>
                <w:rFonts w:ascii="Times New Roman" w:hAnsi="Times New Roman"/>
                <w:sz w:val="23"/>
                <w:szCs w:val="23"/>
              </w:rPr>
            </w:pPr>
            <w:r w:rsidRPr="000B3337">
              <w:rPr>
                <w:rFonts w:ascii="Times New Roman" w:hAnsi="Times New Roman"/>
                <w:sz w:val="23"/>
                <w:szCs w:val="23"/>
              </w:rPr>
              <w:t>Зам. Главы Администрация города – управляющий делами Администрации г. Лыткарино Дьячков С.В.</w:t>
            </w:r>
          </w:p>
        </w:tc>
      </w:tr>
      <w:tr w:rsidR="00503CDF" w:rsidRPr="000B3337" w:rsidTr="009D42D8">
        <w:tc>
          <w:tcPr>
            <w:tcW w:w="4537" w:type="dxa"/>
          </w:tcPr>
          <w:p w:rsidR="00503CDF" w:rsidRPr="000B3337" w:rsidRDefault="00503CDF" w:rsidP="009D42D8">
            <w:pPr>
              <w:suppressAutoHyphens/>
              <w:rPr>
                <w:rFonts w:ascii="Times New Roman" w:hAnsi="Times New Roman"/>
                <w:sz w:val="23"/>
                <w:szCs w:val="23"/>
              </w:rPr>
            </w:pPr>
            <w:r w:rsidRPr="000B3337">
              <w:rPr>
                <w:rFonts w:ascii="Times New Roman" w:hAnsi="Times New Roman"/>
                <w:sz w:val="23"/>
                <w:szCs w:val="23"/>
              </w:rPr>
              <w:t>Заказчик муниципальной подпрограммы</w:t>
            </w:r>
          </w:p>
        </w:tc>
        <w:tc>
          <w:tcPr>
            <w:tcW w:w="11340" w:type="dxa"/>
            <w:gridSpan w:val="6"/>
          </w:tcPr>
          <w:p w:rsidR="00503CDF" w:rsidRPr="000B3337" w:rsidRDefault="00503CDF" w:rsidP="009D42D8">
            <w:pPr>
              <w:suppressAutoHyphens/>
              <w:jc w:val="both"/>
              <w:rPr>
                <w:rFonts w:ascii="Times New Roman" w:hAnsi="Times New Roman"/>
                <w:sz w:val="23"/>
                <w:szCs w:val="23"/>
              </w:rPr>
            </w:pPr>
            <w:r w:rsidRPr="000B3337">
              <w:rPr>
                <w:rFonts w:ascii="Times New Roman" w:hAnsi="Times New Roman"/>
                <w:sz w:val="23"/>
                <w:szCs w:val="23"/>
              </w:rPr>
              <w:t>Администрация города Лыткарино</w:t>
            </w:r>
          </w:p>
          <w:p w:rsidR="00503CDF" w:rsidRPr="000B3337" w:rsidRDefault="00503CDF" w:rsidP="009D42D8">
            <w:pPr>
              <w:suppressAutoHyphens/>
              <w:jc w:val="both"/>
              <w:rPr>
                <w:rFonts w:ascii="Times New Roman" w:hAnsi="Times New Roman"/>
                <w:sz w:val="23"/>
                <w:szCs w:val="23"/>
              </w:rPr>
            </w:pPr>
          </w:p>
        </w:tc>
      </w:tr>
      <w:tr w:rsidR="00503CDF" w:rsidRPr="000B3337" w:rsidTr="009D42D8">
        <w:tc>
          <w:tcPr>
            <w:tcW w:w="4537" w:type="dxa"/>
          </w:tcPr>
          <w:p w:rsidR="00503CDF" w:rsidRPr="000B3337" w:rsidRDefault="00503CDF" w:rsidP="009D42D8">
            <w:pPr>
              <w:suppressAutoHyphens/>
              <w:rPr>
                <w:rFonts w:ascii="Times New Roman" w:hAnsi="Times New Roman"/>
                <w:sz w:val="23"/>
                <w:szCs w:val="23"/>
              </w:rPr>
            </w:pPr>
            <w:r w:rsidRPr="000B3337">
              <w:rPr>
                <w:rFonts w:ascii="Times New Roman" w:hAnsi="Times New Roman"/>
                <w:sz w:val="23"/>
                <w:szCs w:val="23"/>
              </w:rPr>
              <w:t>Разработчик муниципальной подпрограммы</w:t>
            </w:r>
          </w:p>
        </w:tc>
        <w:tc>
          <w:tcPr>
            <w:tcW w:w="11340" w:type="dxa"/>
            <w:gridSpan w:val="6"/>
          </w:tcPr>
          <w:p w:rsidR="00503CDF" w:rsidRPr="000B3337" w:rsidRDefault="00503CDF" w:rsidP="009D42D8">
            <w:pPr>
              <w:suppressAutoHyphens/>
              <w:jc w:val="both"/>
              <w:rPr>
                <w:rFonts w:ascii="Times New Roman" w:hAnsi="Times New Roman"/>
                <w:sz w:val="23"/>
                <w:szCs w:val="23"/>
              </w:rPr>
            </w:pPr>
            <w:r w:rsidRPr="000B3337">
              <w:rPr>
                <w:rFonts w:ascii="Times New Roman" w:hAnsi="Times New Roman"/>
                <w:sz w:val="23"/>
                <w:szCs w:val="23"/>
              </w:rPr>
              <w:t xml:space="preserve">Отдел экономики и перспективного развития Администрации города Лыткарино; </w:t>
            </w:r>
          </w:p>
          <w:p w:rsidR="00503CDF" w:rsidRPr="000B3337" w:rsidRDefault="00503CDF" w:rsidP="009D42D8">
            <w:pPr>
              <w:suppressAutoHyphens/>
              <w:jc w:val="both"/>
              <w:rPr>
                <w:rFonts w:ascii="Times New Roman" w:hAnsi="Times New Roman"/>
                <w:sz w:val="23"/>
                <w:szCs w:val="23"/>
              </w:rPr>
            </w:pPr>
            <w:r w:rsidRPr="000B3337">
              <w:rPr>
                <w:rFonts w:ascii="Times New Roman" w:hAnsi="Times New Roman"/>
                <w:sz w:val="23"/>
                <w:szCs w:val="23"/>
              </w:rPr>
              <w:t>МБУ «МФЦ Лыткарино»</w:t>
            </w:r>
          </w:p>
        </w:tc>
      </w:tr>
      <w:tr w:rsidR="00503CDF" w:rsidRPr="000B3337" w:rsidTr="009D42D8">
        <w:tc>
          <w:tcPr>
            <w:tcW w:w="4537" w:type="dxa"/>
          </w:tcPr>
          <w:p w:rsidR="00503CDF" w:rsidRPr="000B3337" w:rsidRDefault="00503CDF" w:rsidP="009D42D8">
            <w:pPr>
              <w:suppressAutoHyphens/>
              <w:rPr>
                <w:rFonts w:ascii="Times New Roman" w:hAnsi="Times New Roman"/>
                <w:sz w:val="23"/>
                <w:szCs w:val="23"/>
              </w:rPr>
            </w:pPr>
            <w:proofErr w:type="gramStart"/>
            <w:r w:rsidRPr="000B3337">
              <w:rPr>
                <w:rFonts w:ascii="Times New Roman" w:hAnsi="Times New Roman"/>
                <w:sz w:val="23"/>
                <w:szCs w:val="23"/>
              </w:rPr>
              <w:t>Ответственные за выполнение мероприятий муниципальной подпрограммы</w:t>
            </w:r>
            <w:proofErr w:type="gramEnd"/>
          </w:p>
        </w:tc>
        <w:tc>
          <w:tcPr>
            <w:tcW w:w="11340" w:type="dxa"/>
            <w:gridSpan w:val="6"/>
          </w:tcPr>
          <w:p w:rsidR="00503CDF" w:rsidRPr="000B3337" w:rsidRDefault="00503CDF" w:rsidP="009D42D8">
            <w:pPr>
              <w:suppressAutoHyphens/>
              <w:jc w:val="center"/>
              <w:rPr>
                <w:rFonts w:ascii="Times New Roman" w:hAnsi="Times New Roman"/>
                <w:sz w:val="23"/>
                <w:szCs w:val="23"/>
              </w:rPr>
            </w:pPr>
            <w:r w:rsidRPr="000B3337">
              <w:rPr>
                <w:rFonts w:ascii="Times New Roman" w:hAnsi="Times New Roman"/>
                <w:sz w:val="23"/>
                <w:szCs w:val="23"/>
              </w:rPr>
              <w:t>Администрация города Лыткарино</w:t>
            </w:r>
          </w:p>
          <w:p w:rsidR="00503CDF" w:rsidRPr="000B3337" w:rsidRDefault="00503CDF" w:rsidP="009D42D8">
            <w:pPr>
              <w:suppressAutoHyphens/>
              <w:jc w:val="center"/>
              <w:rPr>
                <w:rFonts w:ascii="Times New Roman" w:hAnsi="Times New Roman"/>
                <w:sz w:val="23"/>
                <w:szCs w:val="23"/>
              </w:rPr>
            </w:pPr>
            <w:r w:rsidRPr="000B3337">
              <w:rPr>
                <w:rFonts w:ascii="Times New Roman" w:hAnsi="Times New Roman"/>
                <w:sz w:val="23"/>
                <w:szCs w:val="23"/>
              </w:rPr>
              <w:t>МБУ «МФЦ Лыткарино»</w:t>
            </w:r>
          </w:p>
        </w:tc>
      </w:tr>
      <w:tr w:rsidR="00503CDF" w:rsidRPr="000B3337" w:rsidTr="009D42D8">
        <w:tc>
          <w:tcPr>
            <w:tcW w:w="4537" w:type="dxa"/>
          </w:tcPr>
          <w:p w:rsidR="00503CDF" w:rsidRPr="000B3337" w:rsidRDefault="00503CDF" w:rsidP="009D42D8">
            <w:pPr>
              <w:suppressAutoHyphens/>
              <w:rPr>
                <w:rFonts w:ascii="Times New Roman" w:hAnsi="Times New Roman"/>
                <w:sz w:val="23"/>
                <w:szCs w:val="23"/>
              </w:rPr>
            </w:pPr>
            <w:r w:rsidRPr="000B3337">
              <w:rPr>
                <w:rFonts w:ascii="Times New Roman" w:hAnsi="Times New Roman"/>
                <w:sz w:val="23"/>
                <w:szCs w:val="23"/>
              </w:rPr>
              <w:t>Сроки реализации муниципальной подпрограммы</w:t>
            </w:r>
          </w:p>
        </w:tc>
        <w:tc>
          <w:tcPr>
            <w:tcW w:w="11340" w:type="dxa"/>
            <w:gridSpan w:val="6"/>
          </w:tcPr>
          <w:p w:rsidR="00503CDF" w:rsidRPr="000B3337" w:rsidRDefault="00503CDF" w:rsidP="009D42D8">
            <w:pPr>
              <w:suppressAutoHyphens/>
              <w:jc w:val="center"/>
              <w:rPr>
                <w:rFonts w:ascii="Times New Roman" w:hAnsi="Times New Roman"/>
                <w:sz w:val="23"/>
                <w:szCs w:val="23"/>
              </w:rPr>
            </w:pPr>
            <w:r w:rsidRPr="000B3337">
              <w:rPr>
                <w:rFonts w:ascii="Times New Roman" w:hAnsi="Times New Roman"/>
                <w:sz w:val="23"/>
                <w:szCs w:val="23"/>
              </w:rPr>
              <w:t>2015-2019 годы</w:t>
            </w:r>
          </w:p>
          <w:p w:rsidR="00503CDF" w:rsidRPr="000B3337" w:rsidRDefault="00503CDF" w:rsidP="009D42D8">
            <w:pPr>
              <w:suppressAutoHyphens/>
              <w:jc w:val="center"/>
              <w:rPr>
                <w:rFonts w:ascii="Times New Roman" w:hAnsi="Times New Roman"/>
                <w:sz w:val="23"/>
                <w:szCs w:val="23"/>
              </w:rPr>
            </w:pPr>
          </w:p>
          <w:p w:rsidR="00503CDF" w:rsidRPr="000B3337" w:rsidRDefault="00503CDF" w:rsidP="009D42D8">
            <w:pPr>
              <w:suppressAutoHyphens/>
              <w:jc w:val="center"/>
              <w:rPr>
                <w:rFonts w:ascii="Times New Roman" w:hAnsi="Times New Roman"/>
                <w:sz w:val="23"/>
                <w:szCs w:val="23"/>
              </w:rPr>
            </w:pPr>
          </w:p>
          <w:p w:rsidR="00503CDF" w:rsidRPr="000B3337" w:rsidRDefault="00503CDF" w:rsidP="009D42D8">
            <w:pPr>
              <w:suppressAutoHyphens/>
              <w:jc w:val="center"/>
              <w:rPr>
                <w:rFonts w:ascii="Times New Roman" w:hAnsi="Times New Roman"/>
                <w:sz w:val="23"/>
                <w:szCs w:val="23"/>
              </w:rPr>
            </w:pPr>
          </w:p>
          <w:p w:rsidR="00503CDF" w:rsidRPr="000B3337" w:rsidRDefault="00503CDF" w:rsidP="009D42D8">
            <w:pPr>
              <w:suppressAutoHyphens/>
              <w:jc w:val="center"/>
              <w:rPr>
                <w:rFonts w:ascii="Times New Roman" w:hAnsi="Times New Roman"/>
                <w:sz w:val="23"/>
                <w:szCs w:val="23"/>
              </w:rPr>
            </w:pPr>
          </w:p>
        </w:tc>
      </w:tr>
      <w:tr w:rsidR="00503CDF" w:rsidRPr="000B3337" w:rsidTr="009D42D8">
        <w:tc>
          <w:tcPr>
            <w:tcW w:w="4537" w:type="dxa"/>
            <w:vMerge w:val="restart"/>
          </w:tcPr>
          <w:p w:rsidR="00503CDF" w:rsidRPr="000B3337" w:rsidRDefault="00503CDF" w:rsidP="009D42D8">
            <w:pPr>
              <w:suppressAutoHyphens/>
              <w:rPr>
                <w:rFonts w:ascii="Times New Roman" w:hAnsi="Times New Roman"/>
                <w:sz w:val="23"/>
                <w:szCs w:val="23"/>
              </w:rPr>
            </w:pPr>
            <w:r w:rsidRPr="000B3337">
              <w:rPr>
                <w:rFonts w:ascii="Times New Roman" w:hAnsi="Times New Roman"/>
                <w:sz w:val="23"/>
                <w:szCs w:val="23"/>
              </w:rPr>
              <w:lastRenderedPageBreak/>
              <w:t>Источники финансирования муниципальной подпрограммы</w:t>
            </w:r>
          </w:p>
          <w:p w:rsidR="00503CDF" w:rsidRPr="000B3337" w:rsidRDefault="00503CDF" w:rsidP="009D42D8">
            <w:pPr>
              <w:suppressAutoHyphens/>
              <w:rPr>
                <w:rFonts w:ascii="Times New Roman" w:hAnsi="Times New Roman"/>
                <w:sz w:val="23"/>
                <w:szCs w:val="23"/>
              </w:rPr>
            </w:pPr>
            <w:r w:rsidRPr="000B3337">
              <w:rPr>
                <w:rFonts w:ascii="Times New Roman" w:hAnsi="Times New Roman"/>
                <w:sz w:val="23"/>
                <w:szCs w:val="23"/>
              </w:rPr>
              <w:t>В том числе по годам:</w:t>
            </w:r>
          </w:p>
        </w:tc>
        <w:tc>
          <w:tcPr>
            <w:tcW w:w="11340" w:type="dxa"/>
            <w:gridSpan w:val="6"/>
          </w:tcPr>
          <w:p w:rsidR="00503CDF" w:rsidRPr="000B3337" w:rsidRDefault="00503CDF" w:rsidP="009D42D8">
            <w:pPr>
              <w:suppressAutoHyphens/>
              <w:jc w:val="center"/>
              <w:rPr>
                <w:rFonts w:ascii="Times New Roman" w:hAnsi="Times New Roman"/>
                <w:sz w:val="23"/>
                <w:szCs w:val="23"/>
              </w:rPr>
            </w:pPr>
            <w:r w:rsidRPr="000B3337">
              <w:rPr>
                <w:rFonts w:ascii="Times New Roman" w:hAnsi="Times New Roman"/>
                <w:sz w:val="23"/>
                <w:szCs w:val="23"/>
              </w:rPr>
              <w:t>Расходы  (тыс. рублей)</w:t>
            </w:r>
          </w:p>
        </w:tc>
      </w:tr>
      <w:tr w:rsidR="00503CDF" w:rsidRPr="000B3337" w:rsidTr="009D42D8">
        <w:tc>
          <w:tcPr>
            <w:tcW w:w="4537" w:type="dxa"/>
            <w:vMerge/>
          </w:tcPr>
          <w:p w:rsidR="00503CDF" w:rsidRPr="000B3337" w:rsidRDefault="00503CDF" w:rsidP="009D42D8">
            <w:pPr>
              <w:suppressAutoHyphens/>
              <w:rPr>
                <w:rFonts w:ascii="Times New Roman" w:hAnsi="Times New Roman"/>
                <w:sz w:val="23"/>
                <w:szCs w:val="23"/>
              </w:rPr>
            </w:pPr>
          </w:p>
        </w:tc>
        <w:tc>
          <w:tcPr>
            <w:tcW w:w="2354" w:type="dxa"/>
          </w:tcPr>
          <w:p w:rsidR="00503CDF" w:rsidRPr="000B3337" w:rsidRDefault="00503CDF" w:rsidP="009D42D8">
            <w:pPr>
              <w:suppressAutoHyphens/>
              <w:jc w:val="center"/>
              <w:rPr>
                <w:rFonts w:ascii="Times New Roman" w:hAnsi="Times New Roman"/>
                <w:sz w:val="23"/>
                <w:szCs w:val="23"/>
              </w:rPr>
            </w:pPr>
            <w:r w:rsidRPr="000B3337">
              <w:rPr>
                <w:rFonts w:ascii="Times New Roman" w:hAnsi="Times New Roman"/>
                <w:sz w:val="23"/>
                <w:szCs w:val="23"/>
              </w:rPr>
              <w:t>Всего</w:t>
            </w:r>
          </w:p>
        </w:tc>
        <w:tc>
          <w:tcPr>
            <w:tcW w:w="1706" w:type="dxa"/>
          </w:tcPr>
          <w:p w:rsidR="00503CDF" w:rsidRPr="000B3337" w:rsidRDefault="00503CDF" w:rsidP="009D42D8">
            <w:pPr>
              <w:suppressAutoHyphens/>
              <w:jc w:val="center"/>
              <w:rPr>
                <w:rFonts w:ascii="Times New Roman" w:hAnsi="Times New Roman"/>
                <w:sz w:val="23"/>
                <w:szCs w:val="23"/>
              </w:rPr>
            </w:pPr>
            <w:r w:rsidRPr="000B3337">
              <w:rPr>
                <w:rFonts w:ascii="Times New Roman" w:hAnsi="Times New Roman"/>
                <w:sz w:val="23"/>
                <w:szCs w:val="23"/>
              </w:rPr>
              <w:t>2015г.</w:t>
            </w:r>
          </w:p>
        </w:tc>
        <w:tc>
          <w:tcPr>
            <w:tcW w:w="1697" w:type="dxa"/>
          </w:tcPr>
          <w:p w:rsidR="00503CDF" w:rsidRPr="000B3337" w:rsidRDefault="00503CDF" w:rsidP="009D42D8">
            <w:pPr>
              <w:suppressAutoHyphens/>
              <w:jc w:val="center"/>
              <w:rPr>
                <w:rFonts w:ascii="Times New Roman" w:hAnsi="Times New Roman"/>
                <w:sz w:val="23"/>
                <w:szCs w:val="23"/>
              </w:rPr>
            </w:pPr>
            <w:r w:rsidRPr="000B3337">
              <w:rPr>
                <w:rFonts w:ascii="Times New Roman" w:hAnsi="Times New Roman"/>
                <w:sz w:val="23"/>
                <w:szCs w:val="23"/>
              </w:rPr>
              <w:t>2016г.</w:t>
            </w:r>
          </w:p>
        </w:tc>
        <w:tc>
          <w:tcPr>
            <w:tcW w:w="1697" w:type="dxa"/>
          </w:tcPr>
          <w:p w:rsidR="00503CDF" w:rsidRPr="000B3337" w:rsidRDefault="00503CDF" w:rsidP="009D42D8">
            <w:pPr>
              <w:suppressAutoHyphens/>
              <w:jc w:val="center"/>
              <w:rPr>
                <w:rFonts w:ascii="Times New Roman" w:hAnsi="Times New Roman"/>
                <w:sz w:val="23"/>
                <w:szCs w:val="23"/>
              </w:rPr>
            </w:pPr>
            <w:r w:rsidRPr="000B3337">
              <w:rPr>
                <w:rFonts w:ascii="Times New Roman" w:hAnsi="Times New Roman"/>
                <w:sz w:val="23"/>
                <w:szCs w:val="23"/>
              </w:rPr>
              <w:t>2017г.</w:t>
            </w:r>
          </w:p>
        </w:tc>
        <w:tc>
          <w:tcPr>
            <w:tcW w:w="1698" w:type="dxa"/>
          </w:tcPr>
          <w:p w:rsidR="00503CDF" w:rsidRPr="000B3337" w:rsidRDefault="00503CDF" w:rsidP="009D42D8">
            <w:pPr>
              <w:suppressAutoHyphens/>
              <w:jc w:val="center"/>
              <w:rPr>
                <w:rFonts w:ascii="Times New Roman" w:hAnsi="Times New Roman"/>
                <w:sz w:val="23"/>
                <w:szCs w:val="23"/>
              </w:rPr>
            </w:pPr>
            <w:r w:rsidRPr="000B3337">
              <w:rPr>
                <w:rFonts w:ascii="Times New Roman" w:hAnsi="Times New Roman"/>
                <w:sz w:val="23"/>
                <w:szCs w:val="23"/>
              </w:rPr>
              <w:t>2018г.</w:t>
            </w:r>
          </w:p>
        </w:tc>
        <w:tc>
          <w:tcPr>
            <w:tcW w:w="2188" w:type="dxa"/>
          </w:tcPr>
          <w:p w:rsidR="00503CDF" w:rsidRPr="000B3337" w:rsidRDefault="00503CDF" w:rsidP="009D42D8">
            <w:pPr>
              <w:suppressAutoHyphens/>
              <w:jc w:val="center"/>
              <w:rPr>
                <w:rFonts w:ascii="Times New Roman" w:hAnsi="Times New Roman"/>
                <w:sz w:val="23"/>
                <w:szCs w:val="23"/>
              </w:rPr>
            </w:pPr>
            <w:r w:rsidRPr="000B3337">
              <w:rPr>
                <w:rFonts w:ascii="Times New Roman" w:hAnsi="Times New Roman"/>
                <w:sz w:val="23"/>
                <w:szCs w:val="23"/>
              </w:rPr>
              <w:t>2019г.</w:t>
            </w:r>
          </w:p>
        </w:tc>
      </w:tr>
      <w:tr w:rsidR="00AE40B3" w:rsidRPr="000B3337" w:rsidTr="009D42D8">
        <w:tc>
          <w:tcPr>
            <w:tcW w:w="4537" w:type="dxa"/>
          </w:tcPr>
          <w:p w:rsidR="00AE40B3" w:rsidRPr="000B3337" w:rsidRDefault="00AE40B3" w:rsidP="009D42D8">
            <w:pPr>
              <w:suppressAutoHyphens/>
              <w:rPr>
                <w:rFonts w:ascii="Times New Roman" w:hAnsi="Times New Roman"/>
                <w:sz w:val="23"/>
                <w:szCs w:val="23"/>
              </w:rPr>
            </w:pPr>
          </w:p>
        </w:tc>
        <w:tc>
          <w:tcPr>
            <w:tcW w:w="2354" w:type="dxa"/>
          </w:tcPr>
          <w:p w:rsidR="00AE40B3" w:rsidRPr="000B3337" w:rsidRDefault="009F1768" w:rsidP="009D42D8">
            <w:pPr>
              <w:suppressAutoHyphens/>
              <w:jc w:val="center"/>
              <w:rPr>
                <w:rFonts w:ascii="Times New Roman" w:hAnsi="Times New Roman"/>
                <w:sz w:val="23"/>
                <w:szCs w:val="23"/>
              </w:rPr>
            </w:pPr>
            <w:r w:rsidRPr="000B3337">
              <w:rPr>
                <w:rFonts w:ascii="Times New Roman" w:hAnsi="Times New Roman"/>
                <w:sz w:val="23"/>
                <w:szCs w:val="23"/>
              </w:rPr>
              <w:t>48 650,5</w:t>
            </w:r>
          </w:p>
        </w:tc>
        <w:tc>
          <w:tcPr>
            <w:tcW w:w="1706" w:type="dxa"/>
          </w:tcPr>
          <w:p w:rsidR="00AE40B3" w:rsidRPr="000B3337" w:rsidRDefault="009F1768" w:rsidP="009D42D8">
            <w:pPr>
              <w:suppressAutoHyphens/>
              <w:jc w:val="center"/>
              <w:rPr>
                <w:rFonts w:ascii="Times New Roman" w:hAnsi="Times New Roman"/>
                <w:sz w:val="23"/>
                <w:szCs w:val="23"/>
              </w:rPr>
            </w:pPr>
            <w:r w:rsidRPr="000B3337">
              <w:rPr>
                <w:rFonts w:ascii="Times New Roman" w:hAnsi="Times New Roman"/>
                <w:sz w:val="23"/>
                <w:szCs w:val="23"/>
              </w:rPr>
              <w:t>21 511,7</w:t>
            </w:r>
          </w:p>
        </w:tc>
        <w:tc>
          <w:tcPr>
            <w:tcW w:w="1697" w:type="dxa"/>
          </w:tcPr>
          <w:p w:rsidR="00AE40B3" w:rsidRPr="000B3337" w:rsidRDefault="00AE40B3" w:rsidP="009D42D8">
            <w:pPr>
              <w:suppressAutoHyphens/>
              <w:jc w:val="center"/>
              <w:rPr>
                <w:rFonts w:ascii="Times New Roman" w:hAnsi="Times New Roman"/>
                <w:sz w:val="20"/>
              </w:rPr>
            </w:pPr>
            <w:r w:rsidRPr="000B3337">
              <w:rPr>
                <w:rFonts w:ascii="Times New Roman" w:hAnsi="Times New Roman"/>
                <w:sz w:val="20"/>
              </w:rPr>
              <w:t>6 784,7</w:t>
            </w:r>
          </w:p>
        </w:tc>
        <w:tc>
          <w:tcPr>
            <w:tcW w:w="1697" w:type="dxa"/>
          </w:tcPr>
          <w:p w:rsidR="00AE40B3" w:rsidRPr="000B3337" w:rsidRDefault="00AE40B3" w:rsidP="009D42D8">
            <w:pPr>
              <w:suppressAutoHyphens/>
              <w:jc w:val="center"/>
              <w:rPr>
                <w:rFonts w:ascii="Times New Roman" w:hAnsi="Times New Roman"/>
                <w:sz w:val="20"/>
              </w:rPr>
            </w:pPr>
            <w:r w:rsidRPr="000B3337">
              <w:rPr>
                <w:rFonts w:ascii="Times New Roman" w:hAnsi="Times New Roman"/>
                <w:sz w:val="20"/>
              </w:rPr>
              <w:t>6 784,7</w:t>
            </w:r>
          </w:p>
        </w:tc>
        <w:tc>
          <w:tcPr>
            <w:tcW w:w="1698" w:type="dxa"/>
          </w:tcPr>
          <w:p w:rsidR="00AE40B3" w:rsidRPr="000B3337" w:rsidRDefault="00AE40B3" w:rsidP="009D42D8">
            <w:pPr>
              <w:suppressAutoHyphens/>
              <w:jc w:val="center"/>
              <w:rPr>
                <w:rFonts w:ascii="Times New Roman" w:hAnsi="Times New Roman"/>
                <w:sz w:val="20"/>
              </w:rPr>
            </w:pPr>
            <w:r w:rsidRPr="000B3337">
              <w:rPr>
                <w:rFonts w:ascii="Times New Roman" w:hAnsi="Times New Roman"/>
                <w:sz w:val="20"/>
              </w:rPr>
              <w:t>6 784,7</w:t>
            </w:r>
          </w:p>
        </w:tc>
        <w:tc>
          <w:tcPr>
            <w:tcW w:w="2188" w:type="dxa"/>
          </w:tcPr>
          <w:p w:rsidR="00AE40B3" w:rsidRPr="000B3337" w:rsidRDefault="00AE40B3" w:rsidP="009D42D8">
            <w:pPr>
              <w:suppressAutoHyphens/>
              <w:jc w:val="center"/>
              <w:rPr>
                <w:rFonts w:ascii="Times New Roman" w:hAnsi="Times New Roman"/>
                <w:sz w:val="20"/>
              </w:rPr>
            </w:pPr>
            <w:r w:rsidRPr="000B3337">
              <w:rPr>
                <w:rFonts w:ascii="Times New Roman" w:hAnsi="Times New Roman"/>
                <w:sz w:val="20"/>
              </w:rPr>
              <w:t>6 784,7</w:t>
            </w:r>
          </w:p>
        </w:tc>
      </w:tr>
      <w:tr w:rsidR="00503CDF" w:rsidRPr="000B3337" w:rsidTr="009D42D8">
        <w:tc>
          <w:tcPr>
            <w:tcW w:w="4537" w:type="dxa"/>
          </w:tcPr>
          <w:p w:rsidR="00503CDF" w:rsidRPr="000B3337" w:rsidRDefault="00503CDF" w:rsidP="009D42D8">
            <w:pPr>
              <w:suppressAutoHyphens/>
              <w:rPr>
                <w:rFonts w:ascii="Times New Roman" w:hAnsi="Times New Roman"/>
                <w:sz w:val="23"/>
                <w:szCs w:val="23"/>
              </w:rPr>
            </w:pPr>
            <w:r w:rsidRPr="000B3337">
              <w:rPr>
                <w:rFonts w:ascii="Times New Roman" w:hAnsi="Times New Roman"/>
                <w:sz w:val="23"/>
                <w:szCs w:val="23"/>
              </w:rPr>
              <w:t>Средства бюджета г</w:t>
            </w:r>
            <w:proofErr w:type="gramStart"/>
            <w:r w:rsidRPr="000B3337">
              <w:rPr>
                <w:rFonts w:ascii="Times New Roman" w:hAnsi="Times New Roman"/>
                <w:sz w:val="23"/>
                <w:szCs w:val="23"/>
              </w:rPr>
              <w:t>.Л</w:t>
            </w:r>
            <w:proofErr w:type="gramEnd"/>
            <w:r w:rsidRPr="000B3337">
              <w:rPr>
                <w:rFonts w:ascii="Times New Roman" w:hAnsi="Times New Roman"/>
                <w:sz w:val="23"/>
                <w:szCs w:val="23"/>
              </w:rPr>
              <w:t>ыткарино</w:t>
            </w:r>
          </w:p>
        </w:tc>
        <w:tc>
          <w:tcPr>
            <w:tcW w:w="2354" w:type="dxa"/>
          </w:tcPr>
          <w:p w:rsidR="00503CDF" w:rsidRPr="000B3337" w:rsidRDefault="00503CDF" w:rsidP="009D42D8">
            <w:pPr>
              <w:suppressAutoHyphens/>
              <w:jc w:val="center"/>
              <w:rPr>
                <w:rFonts w:ascii="Times New Roman" w:hAnsi="Times New Roman"/>
                <w:sz w:val="23"/>
                <w:szCs w:val="23"/>
              </w:rPr>
            </w:pPr>
            <w:r w:rsidRPr="000B3337">
              <w:rPr>
                <w:rFonts w:ascii="Times New Roman" w:hAnsi="Times New Roman"/>
                <w:sz w:val="20"/>
              </w:rPr>
              <w:t>33 923,5</w:t>
            </w:r>
          </w:p>
        </w:tc>
        <w:tc>
          <w:tcPr>
            <w:tcW w:w="1706" w:type="dxa"/>
          </w:tcPr>
          <w:p w:rsidR="00503CDF" w:rsidRPr="000B3337" w:rsidRDefault="00503CDF" w:rsidP="009D42D8">
            <w:pPr>
              <w:suppressAutoHyphens/>
              <w:jc w:val="center"/>
              <w:rPr>
                <w:rFonts w:ascii="Times New Roman" w:hAnsi="Times New Roman"/>
                <w:sz w:val="20"/>
              </w:rPr>
            </w:pPr>
            <w:r w:rsidRPr="000B3337">
              <w:rPr>
                <w:rFonts w:ascii="Times New Roman" w:hAnsi="Times New Roman"/>
                <w:sz w:val="20"/>
              </w:rPr>
              <w:t>6 784,7</w:t>
            </w:r>
          </w:p>
        </w:tc>
        <w:tc>
          <w:tcPr>
            <w:tcW w:w="1697" w:type="dxa"/>
          </w:tcPr>
          <w:p w:rsidR="00503CDF" w:rsidRPr="000B3337" w:rsidRDefault="00503CDF" w:rsidP="009D42D8">
            <w:pPr>
              <w:suppressAutoHyphens/>
              <w:jc w:val="center"/>
              <w:rPr>
                <w:rFonts w:ascii="Times New Roman" w:hAnsi="Times New Roman"/>
                <w:sz w:val="20"/>
              </w:rPr>
            </w:pPr>
            <w:r w:rsidRPr="000B3337">
              <w:rPr>
                <w:rFonts w:ascii="Times New Roman" w:hAnsi="Times New Roman"/>
                <w:sz w:val="20"/>
              </w:rPr>
              <w:t>6 784,7</w:t>
            </w:r>
          </w:p>
        </w:tc>
        <w:tc>
          <w:tcPr>
            <w:tcW w:w="1697" w:type="dxa"/>
          </w:tcPr>
          <w:p w:rsidR="00503CDF" w:rsidRPr="000B3337" w:rsidRDefault="00503CDF" w:rsidP="009D42D8">
            <w:pPr>
              <w:suppressAutoHyphens/>
              <w:jc w:val="center"/>
              <w:rPr>
                <w:rFonts w:ascii="Times New Roman" w:hAnsi="Times New Roman"/>
                <w:sz w:val="20"/>
              </w:rPr>
            </w:pPr>
            <w:r w:rsidRPr="000B3337">
              <w:rPr>
                <w:rFonts w:ascii="Times New Roman" w:hAnsi="Times New Roman"/>
                <w:sz w:val="20"/>
              </w:rPr>
              <w:t>6 784,7</w:t>
            </w:r>
          </w:p>
        </w:tc>
        <w:tc>
          <w:tcPr>
            <w:tcW w:w="1698" w:type="dxa"/>
          </w:tcPr>
          <w:p w:rsidR="00503CDF" w:rsidRPr="000B3337" w:rsidRDefault="00503CDF" w:rsidP="009D42D8">
            <w:pPr>
              <w:suppressAutoHyphens/>
              <w:jc w:val="center"/>
              <w:rPr>
                <w:rFonts w:ascii="Times New Roman" w:hAnsi="Times New Roman"/>
                <w:sz w:val="20"/>
              </w:rPr>
            </w:pPr>
            <w:r w:rsidRPr="000B3337">
              <w:rPr>
                <w:rFonts w:ascii="Times New Roman" w:hAnsi="Times New Roman"/>
                <w:sz w:val="20"/>
              </w:rPr>
              <w:t>6 784,7</w:t>
            </w:r>
          </w:p>
        </w:tc>
        <w:tc>
          <w:tcPr>
            <w:tcW w:w="2188" w:type="dxa"/>
          </w:tcPr>
          <w:p w:rsidR="00503CDF" w:rsidRPr="000B3337" w:rsidRDefault="00503CDF" w:rsidP="009D42D8">
            <w:pPr>
              <w:suppressAutoHyphens/>
              <w:jc w:val="center"/>
              <w:rPr>
                <w:rFonts w:ascii="Times New Roman" w:hAnsi="Times New Roman"/>
                <w:sz w:val="20"/>
              </w:rPr>
            </w:pPr>
            <w:r w:rsidRPr="000B3337">
              <w:rPr>
                <w:rFonts w:ascii="Times New Roman" w:hAnsi="Times New Roman"/>
                <w:sz w:val="20"/>
              </w:rPr>
              <w:t>6 784,7</w:t>
            </w:r>
          </w:p>
        </w:tc>
      </w:tr>
      <w:tr w:rsidR="00AE40B3" w:rsidRPr="000B3337" w:rsidTr="009D42D8">
        <w:tc>
          <w:tcPr>
            <w:tcW w:w="4537" w:type="dxa"/>
          </w:tcPr>
          <w:p w:rsidR="00AE40B3" w:rsidRPr="000B3337" w:rsidRDefault="00AE40B3" w:rsidP="009D42D8">
            <w:pPr>
              <w:suppressAutoHyphens/>
              <w:rPr>
                <w:rFonts w:ascii="Times New Roman" w:hAnsi="Times New Roman"/>
                <w:sz w:val="23"/>
                <w:szCs w:val="23"/>
              </w:rPr>
            </w:pPr>
            <w:r w:rsidRPr="000B3337">
              <w:rPr>
                <w:rFonts w:ascii="Times New Roman" w:hAnsi="Times New Roman"/>
                <w:sz w:val="23"/>
                <w:szCs w:val="23"/>
              </w:rPr>
              <w:t>Средства бюджета Московской области</w:t>
            </w:r>
          </w:p>
        </w:tc>
        <w:tc>
          <w:tcPr>
            <w:tcW w:w="2354" w:type="dxa"/>
          </w:tcPr>
          <w:p w:rsidR="00AE40B3" w:rsidRPr="000B3337" w:rsidRDefault="009F1768" w:rsidP="009D42D8">
            <w:pPr>
              <w:suppressAutoHyphens/>
              <w:jc w:val="center"/>
              <w:rPr>
                <w:rFonts w:ascii="Times New Roman" w:hAnsi="Times New Roman"/>
                <w:sz w:val="20"/>
              </w:rPr>
            </w:pPr>
            <w:r w:rsidRPr="000B3337">
              <w:rPr>
                <w:rFonts w:ascii="Times New Roman" w:hAnsi="Times New Roman"/>
                <w:sz w:val="20"/>
              </w:rPr>
              <w:t>14 727,0</w:t>
            </w:r>
          </w:p>
        </w:tc>
        <w:tc>
          <w:tcPr>
            <w:tcW w:w="1706" w:type="dxa"/>
          </w:tcPr>
          <w:p w:rsidR="00AE40B3" w:rsidRPr="000B3337" w:rsidRDefault="009F1768" w:rsidP="009D42D8">
            <w:pPr>
              <w:suppressAutoHyphens/>
              <w:jc w:val="center"/>
              <w:rPr>
                <w:rFonts w:ascii="Times New Roman" w:hAnsi="Times New Roman"/>
                <w:sz w:val="20"/>
              </w:rPr>
            </w:pPr>
            <w:r w:rsidRPr="000B3337">
              <w:rPr>
                <w:rFonts w:ascii="Times New Roman" w:hAnsi="Times New Roman"/>
                <w:sz w:val="20"/>
              </w:rPr>
              <w:t>14 727,0</w:t>
            </w:r>
          </w:p>
        </w:tc>
        <w:tc>
          <w:tcPr>
            <w:tcW w:w="1697" w:type="dxa"/>
          </w:tcPr>
          <w:p w:rsidR="00AE40B3" w:rsidRPr="000B3337" w:rsidRDefault="00AE40B3" w:rsidP="009D42D8">
            <w:pPr>
              <w:suppressAutoHyphens/>
              <w:jc w:val="center"/>
              <w:rPr>
                <w:rFonts w:ascii="Times New Roman" w:hAnsi="Times New Roman"/>
                <w:sz w:val="20"/>
              </w:rPr>
            </w:pPr>
          </w:p>
        </w:tc>
        <w:tc>
          <w:tcPr>
            <w:tcW w:w="1697" w:type="dxa"/>
          </w:tcPr>
          <w:p w:rsidR="00AE40B3" w:rsidRPr="000B3337" w:rsidRDefault="00AE40B3" w:rsidP="009D42D8">
            <w:pPr>
              <w:suppressAutoHyphens/>
              <w:jc w:val="center"/>
              <w:rPr>
                <w:rFonts w:ascii="Times New Roman" w:hAnsi="Times New Roman"/>
                <w:sz w:val="20"/>
              </w:rPr>
            </w:pPr>
          </w:p>
        </w:tc>
        <w:tc>
          <w:tcPr>
            <w:tcW w:w="1698" w:type="dxa"/>
          </w:tcPr>
          <w:p w:rsidR="00AE40B3" w:rsidRPr="000B3337" w:rsidRDefault="00AE40B3" w:rsidP="009D42D8">
            <w:pPr>
              <w:suppressAutoHyphens/>
              <w:jc w:val="center"/>
              <w:rPr>
                <w:rFonts w:ascii="Times New Roman" w:hAnsi="Times New Roman"/>
                <w:sz w:val="20"/>
              </w:rPr>
            </w:pPr>
          </w:p>
        </w:tc>
        <w:tc>
          <w:tcPr>
            <w:tcW w:w="2188" w:type="dxa"/>
          </w:tcPr>
          <w:p w:rsidR="00AE40B3" w:rsidRPr="000B3337" w:rsidRDefault="00AE40B3" w:rsidP="009D42D8">
            <w:pPr>
              <w:suppressAutoHyphens/>
              <w:jc w:val="center"/>
              <w:rPr>
                <w:rFonts w:ascii="Times New Roman" w:hAnsi="Times New Roman"/>
                <w:sz w:val="20"/>
              </w:rPr>
            </w:pPr>
          </w:p>
        </w:tc>
      </w:tr>
      <w:tr w:rsidR="00503CDF" w:rsidRPr="000B3337" w:rsidTr="009D42D8">
        <w:tc>
          <w:tcPr>
            <w:tcW w:w="4537" w:type="dxa"/>
          </w:tcPr>
          <w:p w:rsidR="00503CDF" w:rsidRPr="000B3337" w:rsidRDefault="00503CDF" w:rsidP="009D42D8">
            <w:pPr>
              <w:suppressAutoHyphens/>
              <w:rPr>
                <w:rFonts w:ascii="Times New Roman" w:hAnsi="Times New Roman"/>
                <w:sz w:val="23"/>
                <w:szCs w:val="23"/>
              </w:rPr>
            </w:pPr>
            <w:r w:rsidRPr="000B3337">
              <w:rPr>
                <w:rFonts w:ascii="Times New Roman" w:hAnsi="Times New Roman"/>
                <w:sz w:val="23"/>
                <w:szCs w:val="23"/>
              </w:rPr>
              <w:t>Другие источники</w:t>
            </w:r>
          </w:p>
        </w:tc>
        <w:tc>
          <w:tcPr>
            <w:tcW w:w="11340" w:type="dxa"/>
            <w:gridSpan w:val="6"/>
          </w:tcPr>
          <w:p w:rsidR="00503CDF" w:rsidRPr="000B3337" w:rsidRDefault="00503CDF" w:rsidP="009D42D8">
            <w:pPr>
              <w:suppressAutoHyphens/>
              <w:rPr>
                <w:rFonts w:ascii="Times New Roman" w:hAnsi="Times New Roman"/>
                <w:sz w:val="23"/>
                <w:szCs w:val="23"/>
              </w:rPr>
            </w:pPr>
            <w:r w:rsidRPr="000B3337">
              <w:rPr>
                <w:rFonts w:ascii="Times New Roman" w:hAnsi="Times New Roman"/>
                <w:sz w:val="23"/>
                <w:szCs w:val="23"/>
              </w:rPr>
              <w:t>В случаях, предусмотренных федеральными законами и законами Московской области, финансирование мероприятий программы осуществляется за счет средств бюджетов других уровней и внебюджетных источников.</w:t>
            </w:r>
          </w:p>
        </w:tc>
      </w:tr>
      <w:tr w:rsidR="00503CDF" w:rsidRPr="000B3337" w:rsidTr="009D42D8">
        <w:tc>
          <w:tcPr>
            <w:tcW w:w="4537" w:type="dxa"/>
          </w:tcPr>
          <w:p w:rsidR="00503CDF" w:rsidRPr="000B3337" w:rsidRDefault="00503CDF" w:rsidP="009D42D8">
            <w:pPr>
              <w:suppressAutoHyphens/>
              <w:rPr>
                <w:rFonts w:ascii="Times New Roman" w:hAnsi="Times New Roman"/>
                <w:sz w:val="23"/>
                <w:szCs w:val="23"/>
              </w:rPr>
            </w:pPr>
            <w:r w:rsidRPr="000B3337">
              <w:rPr>
                <w:rFonts w:ascii="Times New Roman" w:hAnsi="Times New Roman"/>
                <w:sz w:val="23"/>
                <w:szCs w:val="23"/>
              </w:rPr>
              <w:t>Планируемые результаты реализации муниципальной подпрограммы</w:t>
            </w:r>
          </w:p>
        </w:tc>
        <w:tc>
          <w:tcPr>
            <w:tcW w:w="11340" w:type="dxa"/>
            <w:gridSpan w:val="6"/>
          </w:tcPr>
          <w:p w:rsidR="00503CDF" w:rsidRPr="000B3337" w:rsidRDefault="00503CDF" w:rsidP="009D42D8">
            <w:pPr>
              <w:suppressAutoHyphens/>
              <w:jc w:val="both"/>
              <w:rPr>
                <w:rFonts w:ascii="Times New Roman" w:hAnsi="Times New Roman"/>
                <w:sz w:val="23"/>
                <w:szCs w:val="23"/>
              </w:rPr>
            </w:pPr>
            <w:r w:rsidRPr="000B3337">
              <w:rPr>
                <w:rFonts w:ascii="Times New Roman" w:hAnsi="Times New Roman"/>
                <w:sz w:val="23"/>
                <w:szCs w:val="23"/>
              </w:rPr>
              <w:t xml:space="preserve">1. Увеличение удовлетворенности граждан качеством предоставления в городском округе Лыткарино государственных и муниципальных услуг </w:t>
            </w:r>
            <w:proofErr w:type="gramStart"/>
            <w:r w:rsidRPr="000B3337">
              <w:rPr>
                <w:rFonts w:ascii="Times New Roman" w:hAnsi="Times New Roman"/>
                <w:sz w:val="23"/>
                <w:szCs w:val="23"/>
              </w:rPr>
              <w:t>до</w:t>
            </w:r>
            <w:proofErr w:type="gramEnd"/>
            <w:r w:rsidRPr="000B3337">
              <w:rPr>
                <w:rFonts w:ascii="Times New Roman" w:hAnsi="Times New Roman"/>
                <w:sz w:val="23"/>
                <w:szCs w:val="23"/>
              </w:rPr>
              <w:t xml:space="preserve"> не менее 90 %</w:t>
            </w:r>
            <w:r w:rsidR="006E21C7" w:rsidRPr="000B3337">
              <w:rPr>
                <w:rFonts w:ascii="Times New Roman" w:hAnsi="Times New Roman"/>
                <w:sz w:val="23"/>
                <w:szCs w:val="23"/>
              </w:rPr>
              <w:t xml:space="preserve"> </w:t>
            </w:r>
            <w:proofErr w:type="gramStart"/>
            <w:r w:rsidRPr="000B3337">
              <w:rPr>
                <w:rFonts w:ascii="Times New Roman" w:hAnsi="Times New Roman"/>
                <w:sz w:val="23"/>
                <w:szCs w:val="23"/>
              </w:rPr>
              <w:t>к</w:t>
            </w:r>
            <w:proofErr w:type="gramEnd"/>
            <w:r w:rsidRPr="000B3337">
              <w:rPr>
                <w:rFonts w:ascii="Times New Roman" w:hAnsi="Times New Roman"/>
                <w:sz w:val="23"/>
                <w:szCs w:val="23"/>
              </w:rPr>
              <w:t xml:space="preserve"> концу 2017 года. </w:t>
            </w:r>
          </w:p>
          <w:p w:rsidR="00503CDF" w:rsidRPr="000B3337" w:rsidRDefault="00503CDF" w:rsidP="009D42D8">
            <w:pPr>
              <w:suppressAutoHyphens/>
              <w:jc w:val="both"/>
              <w:rPr>
                <w:rFonts w:ascii="Times New Roman" w:hAnsi="Times New Roman"/>
                <w:sz w:val="23"/>
                <w:szCs w:val="23"/>
              </w:rPr>
            </w:pPr>
            <w:r w:rsidRPr="000B3337">
              <w:rPr>
                <w:rFonts w:ascii="Times New Roman" w:hAnsi="Times New Roman"/>
                <w:sz w:val="23"/>
                <w:szCs w:val="23"/>
              </w:rPr>
              <w:t xml:space="preserve">2. Увеличение доли граждан, имеющих доступ к получению государственных и муниципальных услуг по принципу «одного окна» по месту пребывания на территории муниципального образования, в том числе в многофункциональном центре  предоставления государственных  и муниципальных услуг </w:t>
            </w:r>
            <w:proofErr w:type="gramStart"/>
            <w:r w:rsidRPr="000B3337">
              <w:rPr>
                <w:rFonts w:ascii="Times New Roman" w:hAnsi="Times New Roman"/>
                <w:sz w:val="23"/>
                <w:szCs w:val="23"/>
              </w:rPr>
              <w:t>до</w:t>
            </w:r>
            <w:proofErr w:type="gramEnd"/>
            <w:r w:rsidRPr="000B3337">
              <w:rPr>
                <w:rFonts w:ascii="Times New Roman" w:hAnsi="Times New Roman"/>
                <w:sz w:val="23"/>
                <w:szCs w:val="23"/>
              </w:rPr>
              <w:t xml:space="preserve"> не менее 90 %.</w:t>
            </w:r>
            <w:proofErr w:type="gramStart"/>
            <w:r w:rsidRPr="000B3337">
              <w:rPr>
                <w:rFonts w:ascii="Times New Roman" w:hAnsi="Times New Roman"/>
                <w:sz w:val="23"/>
                <w:szCs w:val="23"/>
              </w:rPr>
              <w:t>к</w:t>
            </w:r>
            <w:proofErr w:type="gramEnd"/>
            <w:r w:rsidRPr="000B3337">
              <w:rPr>
                <w:rFonts w:ascii="Times New Roman" w:hAnsi="Times New Roman"/>
                <w:sz w:val="23"/>
                <w:szCs w:val="23"/>
              </w:rPr>
              <w:t xml:space="preserve"> концу 2015 года.</w:t>
            </w:r>
          </w:p>
          <w:p w:rsidR="00503CDF" w:rsidRPr="000B3337" w:rsidRDefault="00503CDF" w:rsidP="009D42D8">
            <w:pPr>
              <w:suppressAutoHyphens/>
              <w:jc w:val="both"/>
              <w:rPr>
                <w:rFonts w:ascii="Times New Roman" w:hAnsi="Times New Roman"/>
                <w:sz w:val="23"/>
                <w:szCs w:val="23"/>
              </w:rPr>
            </w:pPr>
            <w:r w:rsidRPr="000B3337">
              <w:rPr>
                <w:rFonts w:ascii="Times New Roman" w:hAnsi="Times New Roman"/>
                <w:sz w:val="23"/>
                <w:szCs w:val="23"/>
              </w:rPr>
              <w:t>3. Увеличение доли регламентированных муниципальных услуг (функций) до 100 %.</w:t>
            </w:r>
          </w:p>
          <w:p w:rsidR="00503CDF" w:rsidRPr="000B3337" w:rsidRDefault="00503CDF" w:rsidP="009D42D8">
            <w:pPr>
              <w:suppressAutoHyphens/>
              <w:jc w:val="both"/>
              <w:rPr>
                <w:rFonts w:ascii="Times New Roman" w:hAnsi="Times New Roman"/>
                <w:sz w:val="23"/>
                <w:szCs w:val="23"/>
              </w:rPr>
            </w:pPr>
            <w:r w:rsidRPr="000B3337">
              <w:rPr>
                <w:rFonts w:ascii="Times New Roman" w:hAnsi="Times New Roman"/>
                <w:sz w:val="23"/>
                <w:szCs w:val="23"/>
              </w:rPr>
              <w:t xml:space="preserve">4. Снижение среднего числа обращений представителей </w:t>
            </w:r>
            <w:proofErr w:type="gramStart"/>
            <w:r w:rsidRPr="000B3337">
              <w:rPr>
                <w:rFonts w:ascii="Times New Roman" w:hAnsi="Times New Roman"/>
                <w:sz w:val="23"/>
                <w:szCs w:val="23"/>
              </w:rPr>
              <w:t>бизнес-сообщества</w:t>
            </w:r>
            <w:proofErr w:type="gramEnd"/>
            <w:r w:rsidRPr="000B3337">
              <w:rPr>
                <w:rFonts w:ascii="Times New Roman" w:hAnsi="Times New Roman"/>
                <w:sz w:val="23"/>
                <w:szCs w:val="23"/>
              </w:rPr>
              <w:t xml:space="preserve"> в орган местного самоуправления</w:t>
            </w:r>
            <w:r w:rsidRPr="000B3337">
              <w:rPr>
                <w:rFonts w:ascii="Times New Roman" w:hAnsi="Times New Roman"/>
              </w:rPr>
              <w:t xml:space="preserve"> </w:t>
            </w:r>
            <w:r w:rsidRPr="000B3337">
              <w:rPr>
                <w:rFonts w:ascii="Times New Roman" w:hAnsi="Times New Roman"/>
                <w:sz w:val="23"/>
                <w:szCs w:val="23"/>
              </w:rPr>
              <w:t xml:space="preserve">городского округа Лыткарино для получения одной муниципальной услуги, связанной со сферой предпринимательской деятельности, до 2 раз. </w:t>
            </w:r>
          </w:p>
          <w:p w:rsidR="00503CDF" w:rsidRPr="000B3337" w:rsidRDefault="00503CDF" w:rsidP="009D42D8">
            <w:pPr>
              <w:suppressAutoHyphens/>
              <w:jc w:val="both"/>
              <w:rPr>
                <w:rFonts w:ascii="Times New Roman" w:hAnsi="Times New Roman"/>
                <w:sz w:val="23"/>
                <w:szCs w:val="23"/>
              </w:rPr>
            </w:pPr>
            <w:r w:rsidRPr="000B3337">
              <w:rPr>
                <w:rFonts w:ascii="Times New Roman" w:hAnsi="Times New Roman"/>
                <w:sz w:val="23"/>
                <w:szCs w:val="23"/>
              </w:rPr>
              <w:t>5. Сокращение времени ожидания в очереди при обращении заявителя в органы местного самоуправления городского округа Лыткарино для получения муниципальных услуг до 15 минут.</w:t>
            </w:r>
          </w:p>
        </w:tc>
      </w:tr>
    </w:tbl>
    <w:p w:rsidR="00503CDF" w:rsidRPr="000B3337" w:rsidRDefault="00503CDF" w:rsidP="00503CDF">
      <w:pPr>
        <w:suppressAutoHyphens/>
        <w:spacing w:after="200" w:line="276" w:lineRule="auto"/>
        <w:contextualSpacing/>
        <w:rPr>
          <w:rFonts w:ascii="Times New Roman" w:eastAsia="Calibri" w:hAnsi="Times New Roman"/>
          <w:b/>
          <w:lang w:eastAsia="en-US"/>
        </w:rPr>
      </w:pPr>
    </w:p>
    <w:p w:rsidR="00503CDF" w:rsidRPr="000B3337" w:rsidRDefault="00503CDF" w:rsidP="00503CDF">
      <w:pPr>
        <w:suppressAutoHyphens/>
        <w:spacing w:after="200" w:line="276" w:lineRule="auto"/>
        <w:ind w:left="900"/>
        <w:contextualSpacing/>
        <w:rPr>
          <w:rFonts w:ascii="Times New Roman" w:eastAsia="Calibri" w:hAnsi="Times New Roman"/>
          <w:b/>
          <w:lang w:eastAsia="en-US"/>
        </w:rPr>
      </w:pPr>
    </w:p>
    <w:p w:rsidR="00936CF6" w:rsidRPr="000B3337" w:rsidRDefault="00936CF6" w:rsidP="00503CDF">
      <w:pPr>
        <w:suppressAutoHyphens/>
        <w:spacing w:after="200" w:line="276" w:lineRule="auto"/>
        <w:ind w:left="900"/>
        <w:contextualSpacing/>
        <w:rPr>
          <w:rFonts w:ascii="Times New Roman" w:eastAsia="Calibri" w:hAnsi="Times New Roman"/>
          <w:b/>
          <w:lang w:eastAsia="en-US"/>
        </w:rPr>
      </w:pPr>
    </w:p>
    <w:p w:rsidR="00503CDF" w:rsidRPr="000B3337" w:rsidRDefault="00503CDF" w:rsidP="00503CDF">
      <w:pPr>
        <w:suppressAutoHyphens/>
        <w:spacing w:after="200" w:line="276" w:lineRule="auto"/>
        <w:ind w:left="900"/>
        <w:contextualSpacing/>
        <w:rPr>
          <w:rFonts w:ascii="Times New Roman" w:eastAsia="Calibri" w:hAnsi="Times New Roman"/>
          <w:b/>
          <w:lang w:eastAsia="en-US"/>
        </w:rPr>
      </w:pPr>
    </w:p>
    <w:p w:rsidR="00503CDF" w:rsidRPr="000B3337" w:rsidRDefault="00503CDF" w:rsidP="00503CDF">
      <w:pPr>
        <w:suppressAutoHyphens/>
        <w:spacing w:after="200" w:line="276" w:lineRule="auto"/>
        <w:ind w:left="900"/>
        <w:contextualSpacing/>
        <w:rPr>
          <w:rFonts w:ascii="Times New Roman" w:eastAsia="Calibri" w:hAnsi="Times New Roman"/>
          <w:b/>
          <w:lang w:eastAsia="en-US"/>
        </w:rPr>
      </w:pPr>
    </w:p>
    <w:p w:rsidR="00503CDF" w:rsidRPr="000B3337" w:rsidRDefault="00503CDF" w:rsidP="00503CDF">
      <w:pPr>
        <w:suppressAutoHyphens/>
        <w:spacing w:after="200" w:line="276" w:lineRule="auto"/>
        <w:ind w:left="900"/>
        <w:contextualSpacing/>
        <w:rPr>
          <w:rFonts w:ascii="Times New Roman" w:eastAsia="Calibri" w:hAnsi="Times New Roman"/>
          <w:b/>
          <w:lang w:eastAsia="en-US"/>
        </w:rPr>
      </w:pPr>
    </w:p>
    <w:p w:rsidR="00503CDF" w:rsidRPr="000B3337" w:rsidRDefault="00503CDF" w:rsidP="00503CDF">
      <w:pPr>
        <w:suppressAutoHyphens/>
        <w:spacing w:after="200" w:line="276" w:lineRule="auto"/>
        <w:ind w:left="900"/>
        <w:contextualSpacing/>
        <w:rPr>
          <w:rFonts w:ascii="Times New Roman" w:eastAsia="Calibri" w:hAnsi="Times New Roman"/>
          <w:b/>
          <w:lang w:eastAsia="en-US"/>
        </w:rPr>
      </w:pPr>
    </w:p>
    <w:p w:rsidR="00503CDF" w:rsidRPr="000B3337" w:rsidRDefault="00503CDF" w:rsidP="00503CDF">
      <w:pPr>
        <w:suppressAutoHyphens/>
        <w:spacing w:after="200" w:line="276" w:lineRule="auto"/>
        <w:ind w:left="900"/>
        <w:contextualSpacing/>
        <w:rPr>
          <w:rFonts w:ascii="Times New Roman" w:eastAsia="Calibri" w:hAnsi="Times New Roman"/>
          <w:b/>
          <w:lang w:eastAsia="en-US"/>
        </w:rPr>
      </w:pPr>
    </w:p>
    <w:p w:rsidR="00503CDF" w:rsidRPr="000B3337" w:rsidRDefault="00503CDF" w:rsidP="00503CDF">
      <w:pPr>
        <w:suppressAutoHyphens/>
        <w:spacing w:after="200" w:line="276" w:lineRule="auto"/>
        <w:ind w:left="900"/>
        <w:contextualSpacing/>
        <w:rPr>
          <w:rFonts w:eastAsia="Calibri"/>
          <w:b/>
          <w:lang w:eastAsia="en-US"/>
        </w:rPr>
      </w:pPr>
    </w:p>
    <w:p w:rsidR="00503CDF" w:rsidRPr="000B3337" w:rsidRDefault="00503CDF" w:rsidP="00503CDF">
      <w:pPr>
        <w:suppressAutoHyphens/>
        <w:spacing w:after="200" w:line="276" w:lineRule="auto"/>
        <w:ind w:left="900"/>
        <w:contextualSpacing/>
        <w:rPr>
          <w:rFonts w:eastAsia="Calibri"/>
          <w:b/>
          <w:lang w:eastAsia="en-US"/>
        </w:rPr>
      </w:pPr>
    </w:p>
    <w:p w:rsidR="00503CDF" w:rsidRPr="000B3337" w:rsidRDefault="00503CDF" w:rsidP="00503CDF">
      <w:pPr>
        <w:numPr>
          <w:ilvl w:val="0"/>
          <w:numId w:val="25"/>
        </w:numPr>
        <w:suppressAutoHyphens/>
        <w:spacing w:after="200" w:line="276" w:lineRule="auto"/>
        <w:contextualSpacing/>
        <w:jc w:val="center"/>
        <w:rPr>
          <w:rFonts w:ascii="Times New Roman" w:eastAsia="Calibri" w:hAnsi="Times New Roman"/>
          <w:b/>
          <w:lang w:eastAsia="en-US"/>
        </w:rPr>
      </w:pPr>
      <w:r w:rsidRPr="000B3337">
        <w:rPr>
          <w:rFonts w:ascii="Times New Roman" w:eastAsia="Calibri" w:hAnsi="Times New Roman"/>
          <w:b/>
          <w:lang w:eastAsia="en-US"/>
        </w:rPr>
        <w:lastRenderedPageBreak/>
        <w:t>Характеристика состояния сферы реализации Подпрограммы, основные проблемы, прогноз её развития</w:t>
      </w:r>
    </w:p>
    <w:p w:rsidR="00503CDF" w:rsidRPr="000B3337" w:rsidRDefault="00503CDF" w:rsidP="00503CDF">
      <w:pPr>
        <w:suppressAutoHyphens/>
        <w:spacing w:after="200" w:line="276" w:lineRule="auto"/>
        <w:ind w:left="720"/>
        <w:contextualSpacing/>
        <w:rPr>
          <w:rFonts w:ascii="Times New Roman" w:eastAsia="Calibri" w:hAnsi="Times New Roman"/>
          <w:b/>
          <w:lang w:eastAsia="en-US"/>
        </w:rPr>
      </w:pPr>
    </w:p>
    <w:p w:rsidR="00503CDF" w:rsidRPr="000B3337" w:rsidRDefault="00503CDF" w:rsidP="00503CDF">
      <w:pPr>
        <w:suppressAutoHyphens/>
        <w:ind w:right="21" w:firstLine="720"/>
        <w:jc w:val="both"/>
        <w:rPr>
          <w:rFonts w:ascii="Times New Roman" w:hAnsi="Times New Roman"/>
        </w:rPr>
      </w:pPr>
      <w:r w:rsidRPr="000B3337">
        <w:rPr>
          <w:rFonts w:ascii="Times New Roman" w:hAnsi="Times New Roman"/>
        </w:rPr>
        <w:t xml:space="preserve"> Повышение эффективности государственного и муниципального  управления направлено  на решение одной из ключевых задач органов исполнительной власти - повышение качества жизни населения, а также совершенствование контрольно-надзорных и разрешительных функций в различных сферах общественных отношений. К ведущим показателям, характеризующим качество жизни, относятся, в том числе,  качество и доступность государственных и муниципальных услуг, предоставляемых как гражданам, так и организациям. </w:t>
      </w:r>
    </w:p>
    <w:p w:rsidR="00503CDF" w:rsidRPr="000B3337" w:rsidRDefault="00503CDF" w:rsidP="00503CDF">
      <w:pPr>
        <w:suppressAutoHyphens/>
        <w:ind w:right="21" w:firstLine="720"/>
        <w:jc w:val="both"/>
        <w:rPr>
          <w:rFonts w:ascii="Times New Roman" w:hAnsi="Times New Roman"/>
        </w:rPr>
      </w:pPr>
      <w:r w:rsidRPr="000B3337">
        <w:rPr>
          <w:rFonts w:ascii="Times New Roman" w:hAnsi="Times New Roman"/>
        </w:rPr>
        <w:t>Численность населения городского округа Лыткарино по состоянию на 1 января 2014 года составляет 56,05 тыс. человек. В настоящее время в соответствии с утвержденным градостроительным планом города наблюдается рост жилищного строительства. Вследствие роста жилищного фонда растет и численность населения, которая к концу 2019 года составит около 60 тыс. населения</w:t>
      </w:r>
    </w:p>
    <w:p w:rsidR="00503CDF" w:rsidRPr="000B3337" w:rsidRDefault="00503CDF" w:rsidP="00503CDF">
      <w:pPr>
        <w:suppressAutoHyphens/>
        <w:ind w:right="21" w:firstLine="720"/>
        <w:jc w:val="both"/>
        <w:rPr>
          <w:rFonts w:ascii="Times New Roman" w:hAnsi="Times New Roman"/>
        </w:rPr>
      </w:pPr>
      <w:proofErr w:type="gramStart"/>
      <w:r w:rsidRPr="000B3337">
        <w:rPr>
          <w:rFonts w:ascii="Times New Roman" w:hAnsi="Times New Roman"/>
        </w:rPr>
        <w:t>В целях обеспечения реализации полномочий органов местного самоуправления городского округа Лыткарино в сфере организации предоставления государственных и муниципальных услуг, в том числе в электронной форме, по принципу «одного окна» на базе многофункционального центра на территории городского округа Лыткарино Московской области, в соответствии с Федеральным законом от 27.07.2010 № 210-ФЗ  «Об организации предоставления государственных и муниципальных услуг», Федеральным законом от 28.07.2012 № 133-ФЗ</w:t>
      </w:r>
      <w:proofErr w:type="gramEnd"/>
      <w:r w:rsidRPr="000B3337">
        <w:rPr>
          <w:rFonts w:ascii="Times New Roman" w:hAnsi="Times New Roman"/>
        </w:rPr>
        <w:t xml:space="preserve"> «</w:t>
      </w:r>
      <w:proofErr w:type="gramStart"/>
      <w:r w:rsidRPr="000B3337">
        <w:rPr>
          <w:rFonts w:ascii="Times New Roman" w:hAnsi="Times New Roman"/>
        </w:rPr>
        <w: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«одного окна», постановлением  Правительства Российской Федерации от 27.09.2011 № 797 «О взаимодействии между многофункциональными центрами предоставления государственных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Постановлением Главы  городского</w:t>
      </w:r>
      <w:proofErr w:type="gramEnd"/>
      <w:r w:rsidRPr="000B3337">
        <w:rPr>
          <w:rFonts w:ascii="Times New Roman" w:hAnsi="Times New Roman"/>
        </w:rPr>
        <w:t xml:space="preserve"> округа Лыткарино Московской Области от 28.11.2012  №  1019-п «Об утверждении  Перечня муниципальных услуг, предоставляемых на базе  муниципального бюджетного учреждения «Многофункциональный центр предоставления государственных и муниципальных услуг Лыткарино» утверждён перечень муниципальных услуг в количестве 12 услуг.</w:t>
      </w:r>
    </w:p>
    <w:p w:rsidR="00503CDF" w:rsidRPr="000B3337" w:rsidRDefault="00503CDF" w:rsidP="00503CDF">
      <w:pPr>
        <w:suppressAutoHyphens/>
        <w:ind w:right="21" w:firstLine="720"/>
        <w:jc w:val="both"/>
        <w:rPr>
          <w:rFonts w:ascii="Times New Roman" w:hAnsi="Times New Roman"/>
        </w:rPr>
      </w:pPr>
      <w:r w:rsidRPr="000B3337">
        <w:rPr>
          <w:rFonts w:ascii="Times New Roman" w:hAnsi="Times New Roman"/>
        </w:rPr>
        <w:t>В процессе предоставления государственных и муниципальных услуг  возникает ряд проблем, требующих решения, особенно при получении массовых (широко востребованных) услуг, обращаясь за которыми заявителю приходится сталкиваться с очередями, территориальной разобщенностью инстанций, отсутствием комфорта мест ожидания и приема документов, длительностью сроков получения результатов, завышением обозначенных сроков, низким качеством информирования и консультирования.</w:t>
      </w:r>
    </w:p>
    <w:p w:rsidR="00503CDF" w:rsidRPr="000B3337" w:rsidRDefault="00503CDF" w:rsidP="00503CDF">
      <w:pPr>
        <w:suppressAutoHyphens/>
        <w:ind w:right="21" w:firstLine="720"/>
        <w:jc w:val="both"/>
        <w:rPr>
          <w:rFonts w:ascii="Times New Roman" w:hAnsi="Times New Roman"/>
        </w:rPr>
      </w:pPr>
      <w:r w:rsidRPr="000B3337">
        <w:rPr>
          <w:rFonts w:ascii="Times New Roman" w:hAnsi="Times New Roman"/>
        </w:rPr>
        <w:t>Комплексность проблем в сфере муниципального управления, требующая объединения усилий всех уровней власти и последовательности в их принятии, указывает на целесообразность применения программного подхода в решении задач. Программный сценарий развития сферы муниципального управления отличается от инерционного сценария устойчивостью решений, принятых органами местного самоуправления городского округа Лыткарино на пятилетний период, по совершенствованию системы муниципального управления и обеспечения сбалансированности ресурсов из возможных источников финансирования на реализацию необходимых мероприятий.</w:t>
      </w:r>
    </w:p>
    <w:p w:rsidR="00503CDF" w:rsidRPr="000B3337" w:rsidRDefault="00503CDF" w:rsidP="00503CDF">
      <w:pPr>
        <w:suppressAutoHyphens/>
        <w:ind w:right="21" w:firstLine="720"/>
        <w:jc w:val="both"/>
        <w:rPr>
          <w:rFonts w:ascii="Times New Roman" w:hAnsi="Times New Roman"/>
        </w:rPr>
      </w:pPr>
      <w:r w:rsidRPr="000B3337">
        <w:rPr>
          <w:rFonts w:ascii="Times New Roman" w:hAnsi="Times New Roman"/>
        </w:rPr>
        <w:t xml:space="preserve">Реализация программных мероприятий по целям и задачам в период с 2015 по 2019 годы обеспечит минимизацию усугубления существующих проблем, даст возможность г. Лыткарино выйти на целевые параметры развития и решение задач в сфере муниципального управления.     </w:t>
      </w:r>
    </w:p>
    <w:p w:rsidR="00503CDF" w:rsidRPr="000B3337" w:rsidRDefault="00503CDF" w:rsidP="00503CDF">
      <w:pPr>
        <w:suppressAutoHyphens/>
        <w:ind w:right="21" w:firstLine="720"/>
        <w:jc w:val="both"/>
        <w:rPr>
          <w:rFonts w:ascii="Times New Roman" w:hAnsi="Times New Roman"/>
        </w:rPr>
      </w:pPr>
      <w:r w:rsidRPr="000B3337">
        <w:rPr>
          <w:rFonts w:ascii="Times New Roman" w:hAnsi="Times New Roman"/>
        </w:rPr>
        <w:t xml:space="preserve">Одним из наиболее эффективных решений вышеуказанных проблем является организация предоставления на территории города Лыткарино государственных и муниципальных услуг по принципу «одного окна», предусматривающая возможность однократного обращения </w:t>
      </w:r>
      <w:r w:rsidRPr="000B3337">
        <w:rPr>
          <w:rFonts w:ascii="Times New Roman" w:hAnsi="Times New Roman"/>
        </w:rPr>
        <w:lastRenderedPageBreak/>
        <w:t xml:space="preserve">заявителя за получением государственной или муниципальной услуги, возможность получения заявителем полного комплекса государственных, муниципальных и сопутствующих услуг в одном месте – «одном окне». Наиболее действенным инструментом в достижении цели по повышению доступности и качества </w:t>
      </w:r>
      <w:proofErr w:type="gramStart"/>
      <w:r w:rsidRPr="000B3337">
        <w:rPr>
          <w:rFonts w:ascii="Times New Roman" w:hAnsi="Times New Roman"/>
        </w:rPr>
        <w:t>предоставления</w:t>
      </w:r>
      <w:proofErr w:type="gramEnd"/>
      <w:r w:rsidRPr="000B3337">
        <w:rPr>
          <w:rFonts w:ascii="Times New Roman" w:hAnsi="Times New Roman"/>
        </w:rPr>
        <w:t xml:space="preserve"> государственных и муниципальных услуг является работа на территории городского округа Лыткарино многофункционального центра предоставления государственных и муниципальных услуг (далее - МФЦ).</w:t>
      </w:r>
    </w:p>
    <w:p w:rsidR="00503CDF" w:rsidRPr="000B3337" w:rsidRDefault="00503CDF" w:rsidP="00503CDF">
      <w:pPr>
        <w:suppressAutoHyphens/>
        <w:ind w:right="21" w:firstLine="720"/>
        <w:jc w:val="both"/>
        <w:rPr>
          <w:rFonts w:ascii="Times New Roman" w:hAnsi="Times New Roman"/>
        </w:rPr>
      </w:pPr>
      <w:r w:rsidRPr="000B3337">
        <w:rPr>
          <w:rFonts w:ascii="Times New Roman" w:hAnsi="Times New Roman"/>
        </w:rPr>
        <w:t>Развитие в городе Лыткарино системы предоставления государственных и муниципальных услуг по принципу «одного окна», в том числе на базе МФЦ, позволит обеспечить:</w:t>
      </w:r>
    </w:p>
    <w:p w:rsidR="00503CDF" w:rsidRPr="000B3337" w:rsidRDefault="00503CDF" w:rsidP="00503CDF">
      <w:pPr>
        <w:suppressAutoHyphens/>
        <w:ind w:right="21" w:firstLine="720"/>
        <w:jc w:val="both"/>
        <w:rPr>
          <w:rFonts w:ascii="Times New Roman" w:hAnsi="Times New Roman"/>
        </w:rPr>
      </w:pPr>
      <w:r w:rsidRPr="000B3337">
        <w:rPr>
          <w:rFonts w:ascii="Times New Roman" w:hAnsi="Times New Roman"/>
        </w:rPr>
        <w:t>- высокое качество предоставляемых услуг и доведение уровня удовлетворенности граждан этими услугами до 95процентов;</w:t>
      </w:r>
    </w:p>
    <w:p w:rsidR="00503CDF" w:rsidRPr="000B3337" w:rsidRDefault="00503CDF" w:rsidP="00503CDF">
      <w:pPr>
        <w:suppressAutoHyphens/>
        <w:ind w:right="21" w:firstLine="720"/>
        <w:jc w:val="both"/>
        <w:rPr>
          <w:rFonts w:ascii="Times New Roman" w:hAnsi="Times New Roman"/>
        </w:rPr>
      </w:pPr>
      <w:r w:rsidRPr="000B3337">
        <w:rPr>
          <w:rFonts w:ascii="Times New Roman" w:hAnsi="Times New Roman"/>
        </w:rPr>
        <w:t>- стопроцентную доступность услуг для граждан, независимо от удаленности места проживания граждан от мест предоставления государственных и муниципальных услуг.</w:t>
      </w:r>
    </w:p>
    <w:p w:rsidR="00503CDF" w:rsidRPr="000B3337" w:rsidRDefault="00503CDF" w:rsidP="00503CDF">
      <w:pPr>
        <w:suppressAutoHyphens/>
        <w:ind w:right="21" w:firstLine="720"/>
        <w:jc w:val="both"/>
        <w:rPr>
          <w:rFonts w:ascii="Times New Roman" w:hAnsi="Times New Roman"/>
        </w:rPr>
      </w:pPr>
      <w:r w:rsidRPr="000B3337">
        <w:rPr>
          <w:rFonts w:ascii="Times New Roman" w:hAnsi="Times New Roman"/>
        </w:rPr>
        <w:t>Проведение комплексной оптимизации государственных и муниципальных услуг по сферам общественных отношений, а также совершенствование разрешительной и контрольно-надзорной деятельности в различных отраслях экономики города позволит улучшить условия для  развития в городском округе Лыткарино предпринимательства и инвестиционной деятельности.</w:t>
      </w:r>
    </w:p>
    <w:p w:rsidR="00503CDF" w:rsidRPr="000B3337" w:rsidRDefault="00503CDF" w:rsidP="00503CDF">
      <w:pPr>
        <w:suppressAutoHyphens/>
        <w:ind w:right="21" w:firstLine="720"/>
        <w:jc w:val="both"/>
        <w:rPr>
          <w:rFonts w:ascii="Times New Roman" w:hAnsi="Times New Roman"/>
        </w:rPr>
      </w:pPr>
      <w:r w:rsidRPr="000B3337">
        <w:rPr>
          <w:rFonts w:ascii="Times New Roman" w:hAnsi="Times New Roman"/>
        </w:rPr>
        <w:t>Обеспечение предоставления по принципу «одного окна», в том числе на базе МФЦ взаимосвязанных государственных и муниципальных услуг, необходимых для предпринимательской деятельности, в значительной мере сократит временные и финансовые издержки предпринимателей в процессе организации и развития их деятельности. В результате мероприятий Подпрограммы по оптимизации государственных и муниципальных услуг, в том числе связанных со сферой бизнеса, к концу 2016 года число обращений за одной услугой не должно превышать двух раз, а время ожидания в очереди - не более 15 минут.</w:t>
      </w:r>
    </w:p>
    <w:p w:rsidR="00503CDF" w:rsidRPr="000B3337" w:rsidRDefault="00503CDF" w:rsidP="00503CDF">
      <w:pPr>
        <w:suppressAutoHyphens/>
        <w:ind w:firstLine="900"/>
        <w:jc w:val="both"/>
        <w:rPr>
          <w:rFonts w:ascii="Times New Roman" w:eastAsia="Calibri" w:hAnsi="Times New Roman"/>
          <w:lang w:eastAsia="en-US"/>
        </w:rPr>
      </w:pPr>
      <w:r w:rsidRPr="000B3337">
        <w:rPr>
          <w:rFonts w:ascii="Times New Roman" w:eastAsia="Calibri" w:hAnsi="Times New Roman"/>
          <w:lang w:eastAsia="en-US"/>
        </w:rPr>
        <w:t>Совершенствование системы государственного и муниципального управления является общегосударственной задачей, которая поставлена перед органами власти всех уровней, определена  в Указах Президента Российской Федерации и постановлениях Правительства Российской Федерации.</w:t>
      </w:r>
    </w:p>
    <w:p w:rsidR="00503CDF" w:rsidRPr="000B3337" w:rsidRDefault="00503CDF" w:rsidP="00503CDF">
      <w:pPr>
        <w:suppressAutoHyphens/>
        <w:ind w:firstLine="900"/>
        <w:jc w:val="both"/>
        <w:rPr>
          <w:rFonts w:ascii="Times New Roman" w:eastAsia="Calibri" w:hAnsi="Times New Roman"/>
          <w:lang w:eastAsia="en-US"/>
        </w:rPr>
      </w:pPr>
      <w:r w:rsidRPr="000B3337">
        <w:rPr>
          <w:rFonts w:ascii="Times New Roman" w:eastAsia="Calibri" w:hAnsi="Times New Roman"/>
          <w:lang w:eastAsia="en-US"/>
        </w:rPr>
        <w:t xml:space="preserve">Настоящая Подпрограмма направлена на повышение </w:t>
      </w:r>
      <w:proofErr w:type="gramStart"/>
      <w:r w:rsidRPr="000B3337">
        <w:rPr>
          <w:rFonts w:ascii="Times New Roman" w:eastAsia="Calibri" w:hAnsi="Times New Roman"/>
          <w:lang w:eastAsia="en-US"/>
        </w:rPr>
        <w:t xml:space="preserve">эффективности деятельности органов местного самоуправления </w:t>
      </w:r>
      <w:r w:rsidRPr="000B3337">
        <w:rPr>
          <w:rFonts w:ascii="Times New Roman" w:hAnsi="Times New Roman"/>
        </w:rPr>
        <w:t>города</w:t>
      </w:r>
      <w:proofErr w:type="gramEnd"/>
      <w:r w:rsidRPr="000B3337">
        <w:rPr>
          <w:rFonts w:ascii="Times New Roman" w:hAnsi="Times New Roman"/>
        </w:rPr>
        <w:t xml:space="preserve"> Лыткарино</w:t>
      </w:r>
      <w:r w:rsidRPr="000B3337">
        <w:rPr>
          <w:rFonts w:ascii="Times New Roman" w:eastAsia="Calibri" w:hAnsi="Times New Roman"/>
          <w:lang w:eastAsia="en-US"/>
        </w:rPr>
        <w:t>.</w:t>
      </w:r>
    </w:p>
    <w:p w:rsidR="00503CDF" w:rsidRPr="000B3337" w:rsidRDefault="00503CDF" w:rsidP="00503CDF">
      <w:pPr>
        <w:suppressAutoHyphens/>
        <w:ind w:firstLine="900"/>
        <w:jc w:val="both"/>
        <w:rPr>
          <w:rFonts w:ascii="Times New Roman" w:hAnsi="Times New Roman"/>
        </w:rPr>
      </w:pPr>
      <w:r w:rsidRPr="000B3337">
        <w:rPr>
          <w:rFonts w:ascii="Times New Roman" w:hAnsi="Times New Roman"/>
        </w:rPr>
        <w:t>Целью Подпрограммы является:</w:t>
      </w:r>
    </w:p>
    <w:p w:rsidR="00503CDF" w:rsidRPr="000B3337" w:rsidRDefault="00503CDF" w:rsidP="00503CDF">
      <w:pPr>
        <w:suppressAutoHyphens/>
        <w:ind w:firstLine="900"/>
        <w:jc w:val="both"/>
        <w:rPr>
          <w:rFonts w:ascii="Times New Roman" w:hAnsi="Times New Roman"/>
        </w:rPr>
      </w:pPr>
      <w:r w:rsidRPr="000B3337">
        <w:rPr>
          <w:rFonts w:ascii="Times New Roman" w:hAnsi="Times New Roman"/>
        </w:rPr>
        <w:t>Снижение административных барьеров и коррупционных рисков, повышение доступности и качества предоставления государственных и муниципальных услуг, в том числе по принципу «одного окна».</w:t>
      </w:r>
    </w:p>
    <w:p w:rsidR="00503CDF" w:rsidRPr="000B3337" w:rsidRDefault="00503CDF" w:rsidP="00503CDF">
      <w:pPr>
        <w:tabs>
          <w:tab w:val="left" w:pos="9355"/>
        </w:tabs>
        <w:suppressAutoHyphens/>
        <w:ind w:firstLine="900"/>
        <w:jc w:val="both"/>
        <w:rPr>
          <w:rFonts w:ascii="Times New Roman" w:hAnsi="Times New Roman"/>
        </w:rPr>
      </w:pPr>
      <w:r w:rsidRPr="000B3337">
        <w:rPr>
          <w:rFonts w:ascii="Times New Roman" w:hAnsi="Times New Roman"/>
        </w:rPr>
        <w:t>Задачами Подпрограммы, решение которых обеспечивает достижение цели Подпрограммы, являются:</w:t>
      </w:r>
    </w:p>
    <w:p w:rsidR="00503CDF" w:rsidRPr="000B3337" w:rsidRDefault="00503CDF" w:rsidP="00503CDF">
      <w:pPr>
        <w:tabs>
          <w:tab w:val="left" w:pos="9355"/>
        </w:tabs>
        <w:suppressAutoHyphens/>
        <w:ind w:firstLine="900"/>
        <w:jc w:val="both"/>
        <w:rPr>
          <w:rFonts w:ascii="Times New Roman" w:hAnsi="Times New Roman"/>
        </w:rPr>
      </w:pPr>
      <w:bookmarkStart w:id="9" w:name="sub_1301"/>
      <w:r w:rsidRPr="000B3337">
        <w:rPr>
          <w:rFonts w:ascii="Times New Roman" w:hAnsi="Times New Roman"/>
        </w:rPr>
        <w:t>- создание условий для снижения административных барьеров и коррупционных рисков в городе Лыткарино;</w:t>
      </w:r>
    </w:p>
    <w:p w:rsidR="00503CDF" w:rsidRPr="000B3337" w:rsidRDefault="00503CDF" w:rsidP="00503CDF">
      <w:pPr>
        <w:tabs>
          <w:tab w:val="left" w:pos="9355"/>
        </w:tabs>
        <w:suppressAutoHyphens/>
        <w:ind w:firstLine="900"/>
        <w:jc w:val="both"/>
        <w:rPr>
          <w:rFonts w:ascii="Times New Roman" w:hAnsi="Times New Roman"/>
        </w:rPr>
      </w:pPr>
      <w:r w:rsidRPr="000B3337">
        <w:rPr>
          <w:rFonts w:ascii="Times New Roman" w:hAnsi="Times New Roman"/>
        </w:rPr>
        <w:t xml:space="preserve">- развитие в городе Лыткарино системы предоставления государственных и муниципальных услуг по принципу «одного окна», в том числе на базе Многофункционального центра предоставления государственных и муниципальных услуг; </w:t>
      </w:r>
    </w:p>
    <w:p w:rsidR="00503CDF" w:rsidRPr="000B3337" w:rsidRDefault="00503CDF" w:rsidP="00503CDF">
      <w:pPr>
        <w:tabs>
          <w:tab w:val="left" w:pos="9355"/>
        </w:tabs>
        <w:suppressAutoHyphens/>
        <w:ind w:firstLine="900"/>
        <w:jc w:val="both"/>
        <w:rPr>
          <w:rFonts w:ascii="Times New Roman" w:hAnsi="Times New Roman"/>
        </w:rPr>
      </w:pPr>
      <w:r w:rsidRPr="000B3337">
        <w:rPr>
          <w:rFonts w:ascii="Times New Roman" w:hAnsi="Times New Roman"/>
        </w:rPr>
        <w:t xml:space="preserve">- повышение качества предоставления и доступности государственных и муниципальных услуг, в том числе по принципу «одного окна». </w:t>
      </w:r>
    </w:p>
    <w:bookmarkEnd w:id="9"/>
    <w:p w:rsidR="00503CDF" w:rsidRPr="000B3337" w:rsidRDefault="00503CDF" w:rsidP="00503CDF">
      <w:pPr>
        <w:tabs>
          <w:tab w:val="left" w:pos="9355"/>
        </w:tabs>
        <w:suppressAutoHyphens/>
        <w:ind w:right="-5" w:firstLine="900"/>
        <w:jc w:val="both"/>
        <w:rPr>
          <w:rFonts w:ascii="Times New Roman" w:hAnsi="Times New Roman"/>
        </w:rPr>
      </w:pPr>
      <w:r w:rsidRPr="000B3337">
        <w:rPr>
          <w:rFonts w:ascii="Times New Roman" w:hAnsi="Times New Roman"/>
        </w:rPr>
        <w:t>Достижение цели и решение задач Подпрограммы осуществляется путем скоординированного выполнения комплекса взаимоувязанных по срокам, ресурсам и исполнителям мероприятий.</w:t>
      </w:r>
    </w:p>
    <w:p w:rsidR="00503CDF" w:rsidRPr="000B3337" w:rsidRDefault="00503CDF" w:rsidP="00503CDF">
      <w:pPr>
        <w:tabs>
          <w:tab w:val="left" w:pos="9355"/>
        </w:tabs>
        <w:suppressAutoHyphens/>
        <w:ind w:right="-5" w:firstLine="900"/>
        <w:jc w:val="both"/>
        <w:rPr>
          <w:rFonts w:ascii="Times New Roman" w:eastAsia="Calibri" w:hAnsi="Times New Roman"/>
          <w:lang w:eastAsia="en-US"/>
        </w:rPr>
      </w:pPr>
      <w:proofErr w:type="gramStart"/>
      <w:r w:rsidRPr="000B3337">
        <w:rPr>
          <w:rFonts w:ascii="Times New Roman" w:eastAsia="Calibri" w:hAnsi="Times New Roman"/>
          <w:lang w:eastAsia="en-US"/>
        </w:rPr>
        <w:t xml:space="preserve">В целях обеспечения качества предоставляемых государственных и муниципальных услуг в Подпрограмме планируются мероприятия по организации предоставления комплекса государственных и муниципальных услуг по принципу «одного окна», в том числе сопутствующих </w:t>
      </w:r>
      <w:r w:rsidRPr="000B3337">
        <w:rPr>
          <w:rFonts w:ascii="Times New Roman" w:eastAsia="Calibri" w:hAnsi="Times New Roman"/>
          <w:lang w:eastAsia="en-US"/>
        </w:rPr>
        <w:lastRenderedPageBreak/>
        <w:t>услуг в одном месте – «одном окне», повышение уровня сервиса и комфорта мест предоставления государственных и муниципальных услуг, а также проведение обучения и аттестации персонала и руководящего состава МФЦ.</w:t>
      </w:r>
      <w:proofErr w:type="gramEnd"/>
      <w:r w:rsidRPr="000B3337">
        <w:rPr>
          <w:rFonts w:ascii="Times New Roman" w:eastAsia="Calibri" w:hAnsi="Times New Roman"/>
          <w:lang w:eastAsia="en-US"/>
        </w:rPr>
        <w:cr/>
        <w:t xml:space="preserve">Основными ожидаемыми конечными результатами Подпрограммы станут снижение административных барьеров и создание условий для развития и совершенствования системы предоставления государственных и муниципальных услуг </w:t>
      </w:r>
      <w:r w:rsidRPr="000B3337">
        <w:rPr>
          <w:rFonts w:ascii="Times New Roman" w:hAnsi="Times New Roman"/>
          <w:szCs w:val="28"/>
        </w:rPr>
        <w:t>в городском округе Лыткарино</w:t>
      </w:r>
      <w:r w:rsidRPr="000B3337">
        <w:rPr>
          <w:rFonts w:ascii="Times New Roman" w:eastAsia="Calibri" w:hAnsi="Times New Roman"/>
          <w:lang w:eastAsia="en-US"/>
        </w:rPr>
        <w:t xml:space="preserve">,  в том числе по принципу «одного окна». </w:t>
      </w:r>
    </w:p>
    <w:p w:rsidR="00503CDF" w:rsidRPr="000B3337" w:rsidRDefault="00503CDF" w:rsidP="00503CDF">
      <w:pPr>
        <w:suppressAutoHyphens/>
        <w:ind w:firstLine="900"/>
        <w:jc w:val="both"/>
        <w:rPr>
          <w:rFonts w:ascii="Times New Roman" w:eastAsia="Calibri" w:hAnsi="Times New Roman"/>
          <w:lang w:eastAsia="en-US"/>
        </w:rPr>
      </w:pPr>
      <w:proofErr w:type="gramStart"/>
      <w:r w:rsidRPr="000B3337">
        <w:rPr>
          <w:rFonts w:ascii="Times New Roman" w:eastAsia="Calibri" w:hAnsi="Times New Roman"/>
          <w:lang w:eastAsia="en-US"/>
        </w:rPr>
        <w:t xml:space="preserve">Работа </w:t>
      </w:r>
      <w:r w:rsidRPr="000B3337">
        <w:rPr>
          <w:rFonts w:ascii="Times New Roman" w:hAnsi="Times New Roman"/>
          <w:szCs w:val="28"/>
        </w:rPr>
        <w:t>в городе Лыткарино</w:t>
      </w:r>
      <w:r w:rsidRPr="000B3337">
        <w:rPr>
          <w:rFonts w:ascii="Times New Roman" w:eastAsia="Calibri" w:hAnsi="Times New Roman"/>
          <w:lang w:eastAsia="en-US"/>
        </w:rPr>
        <w:t xml:space="preserve"> Многофункционального центра, внедрение в его работу информационно-телекоммуникационных технологий (типовых автоматизированных решений поддержки деятельности многофункциональных центров, включая подсистемы электронного документооборота, информационно-справочного сопровождения, электронных платежей, интеграции баз данных служб и ведомств, создание центра телефонного обслуживания) позволит существенно упростить процесс предоставления услуг, снизить нагрузку на заявителей по сбору, согласованию, заполнению и предоставлению документов, необходимых для получения государственных и муниципальных</w:t>
      </w:r>
      <w:proofErr w:type="gramEnd"/>
      <w:r w:rsidRPr="000B3337">
        <w:rPr>
          <w:rFonts w:ascii="Times New Roman" w:eastAsia="Calibri" w:hAnsi="Times New Roman"/>
          <w:lang w:eastAsia="en-US"/>
        </w:rPr>
        <w:t xml:space="preserve"> услуг, обеспечит повышение уровня доступности государственных и муниципальных услуг и при этом сделает процесс обращения за государственными и муниципальными услугами менее затратным и более комфортным для заявителей.</w:t>
      </w:r>
    </w:p>
    <w:p w:rsidR="00503CDF" w:rsidRPr="000B3337" w:rsidRDefault="00503CDF" w:rsidP="00503CDF">
      <w:pPr>
        <w:suppressAutoHyphens/>
        <w:ind w:firstLine="900"/>
        <w:jc w:val="both"/>
        <w:rPr>
          <w:rFonts w:ascii="Times New Roman" w:eastAsia="Calibri" w:hAnsi="Times New Roman"/>
          <w:lang w:eastAsia="en-US"/>
        </w:rPr>
      </w:pPr>
      <w:r w:rsidRPr="000B3337">
        <w:rPr>
          <w:rFonts w:ascii="Times New Roman" w:eastAsia="Calibri" w:hAnsi="Times New Roman"/>
          <w:lang w:eastAsia="en-US"/>
        </w:rPr>
        <w:t>Для оценки достижения целей и выполнения задач Подпрограммы используются показатели характеризующие достижение цели.</w:t>
      </w:r>
    </w:p>
    <w:p w:rsidR="00503CDF" w:rsidRPr="000B3337" w:rsidRDefault="00503CDF" w:rsidP="00503CDF">
      <w:pPr>
        <w:suppressAutoHyphens/>
        <w:ind w:firstLine="900"/>
        <w:jc w:val="both"/>
        <w:rPr>
          <w:rFonts w:ascii="Times New Roman" w:eastAsia="Calibri" w:hAnsi="Times New Roman"/>
          <w:lang w:eastAsia="en-US"/>
        </w:rPr>
      </w:pPr>
      <w:r w:rsidRPr="000B3337">
        <w:rPr>
          <w:rFonts w:ascii="Times New Roman" w:eastAsia="Calibri" w:hAnsi="Times New Roman"/>
          <w:lang w:eastAsia="en-US"/>
        </w:rPr>
        <w:t>Сведения о показателях, их значениях в базовом году и планируемых значениях по годам реализации Подпрограммы приведены в приложении к муниципальной подпрограмме «Снижение административных барьеров, повышение качества предоставления государственных и муниципальных услуг, в том числе на базе Многофункционального центра предоставления государственных и муниципальных услуг в городе Лыткарино».</w:t>
      </w:r>
    </w:p>
    <w:p w:rsidR="00503CDF" w:rsidRPr="000B3337" w:rsidRDefault="00503CDF" w:rsidP="00503CDF">
      <w:pPr>
        <w:suppressAutoHyphens/>
        <w:ind w:firstLine="900"/>
        <w:jc w:val="both"/>
        <w:rPr>
          <w:rFonts w:ascii="Times New Roman" w:eastAsia="Calibri" w:hAnsi="Times New Roman"/>
          <w:lang w:eastAsia="en-US"/>
        </w:rPr>
      </w:pPr>
      <w:r w:rsidRPr="000B3337">
        <w:rPr>
          <w:rFonts w:ascii="Times New Roman" w:eastAsia="Calibri" w:hAnsi="Times New Roman"/>
          <w:lang w:eastAsia="en-US"/>
        </w:rPr>
        <w:t>Фактические значения показателей Подпрограммы применяются для оценки результативности и эффективности реализации Подпрограммы за соответствующий период и включаются в состав оперативного и ежегодного отчета о реализации Подпрограммы.</w:t>
      </w:r>
    </w:p>
    <w:p w:rsidR="00503CDF" w:rsidRPr="000B3337" w:rsidRDefault="00503CDF" w:rsidP="00503CDF">
      <w:pPr>
        <w:suppressAutoHyphens/>
        <w:ind w:firstLine="900"/>
        <w:jc w:val="both"/>
        <w:rPr>
          <w:rFonts w:ascii="Times New Roman" w:eastAsia="Calibri" w:hAnsi="Times New Roman"/>
          <w:lang w:eastAsia="en-US"/>
        </w:rPr>
      </w:pPr>
      <w:r w:rsidRPr="000B3337">
        <w:rPr>
          <w:rFonts w:ascii="Times New Roman" w:eastAsia="Calibri" w:hAnsi="Times New Roman"/>
          <w:lang w:eastAsia="en-US"/>
        </w:rPr>
        <w:t>Показателями результативности реализации Подпрограммы с учетом достигнутых параметров в 2015 – 2019 годах являются:</w:t>
      </w:r>
    </w:p>
    <w:p w:rsidR="00503CDF" w:rsidRPr="000B3337" w:rsidRDefault="00503CDF" w:rsidP="00503CDF">
      <w:pPr>
        <w:suppressAutoHyphens/>
        <w:ind w:firstLine="900"/>
        <w:jc w:val="both"/>
        <w:rPr>
          <w:rFonts w:ascii="Times New Roman" w:eastAsia="Calibri" w:hAnsi="Times New Roman"/>
          <w:lang w:eastAsia="en-US"/>
        </w:rPr>
      </w:pPr>
      <w:r w:rsidRPr="000B3337">
        <w:rPr>
          <w:rFonts w:ascii="Times New Roman" w:eastAsia="Calibri" w:hAnsi="Times New Roman"/>
          <w:lang w:eastAsia="en-US"/>
        </w:rPr>
        <w:t xml:space="preserve">- доля регламентированных муниципальных услуг (функций) - 100%; </w:t>
      </w:r>
    </w:p>
    <w:p w:rsidR="00503CDF" w:rsidRPr="000B3337" w:rsidRDefault="00503CDF" w:rsidP="00503CDF">
      <w:pPr>
        <w:suppressAutoHyphens/>
        <w:ind w:firstLine="900"/>
        <w:jc w:val="both"/>
        <w:rPr>
          <w:rFonts w:ascii="Times New Roman" w:eastAsia="Calibri" w:hAnsi="Times New Roman"/>
          <w:lang w:eastAsia="en-US"/>
        </w:rPr>
      </w:pPr>
      <w:r w:rsidRPr="000B3337">
        <w:rPr>
          <w:rFonts w:ascii="Times New Roman" w:eastAsia="Calibri" w:hAnsi="Times New Roman"/>
          <w:lang w:eastAsia="en-US"/>
        </w:rPr>
        <w:t>- доля граждан, имеющих доступ к получению государственных и муниципальных услуг по принципу «одного окна» по месту пребывания, в том числе в МФЦ –100%;</w:t>
      </w:r>
    </w:p>
    <w:p w:rsidR="00503CDF" w:rsidRPr="000B3337" w:rsidRDefault="00503CDF" w:rsidP="00503CDF">
      <w:pPr>
        <w:suppressAutoHyphens/>
        <w:ind w:firstLine="900"/>
        <w:jc w:val="both"/>
        <w:rPr>
          <w:rFonts w:ascii="Times New Roman" w:eastAsia="Calibri" w:hAnsi="Times New Roman"/>
          <w:lang w:eastAsia="en-US"/>
        </w:rPr>
      </w:pPr>
      <w:r w:rsidRPr="000B3337">
        <w:rPr>
          <w:rFonts w:ascii="Times New Roman" w:eastAsia="Calibri" w:hAnsi="Times New Roman"/>
          <w:lang w:eastAsia="en-US"/>
        </w:rPr>
        <w:t>- время ожидания в очереди при обращении граждан</w:t>
      </w:r>
      <w:r w:rsidRPr="000B3337">
        <w:rPr>
          <w:rFonts w:ascii="Times New Roman" w:hAnsi="Times New Roman"/>
          <w:szCs w:val="28"/>
        </w:rPr>
        <w:t xml:space="preserve"> города Лыткарино</w:t>
      </w:r>
      <w:r w:rsidRPr="000B3337">
        <w:rPr>
          <w:rFonts w:ascii="Times New Roman" w:eastAsia="Calibri" w:hAnsi="Times New Roman"/>
          <w:lang w:eastAsia="en-US"/>
        </w:rPr>
        <w:t xml:space="preserve"> для получения государственных (муниципальных) услуг с 2014 года – не более 15 минут;</w:t>
      </w:r>
    </w:p>
    <w:p w:rsidR="00503CDF" w:rsidRPr="000B3337" w:rsidRDefault="00503CDF" w:rsidP="00503CDF">
      <w:pPr>
        <w:suppressAutoHyphens/>
        <w:ind w:firstLine="900"/>
        <w:jc w:val="both"/>
        <w:rPr>
          <w:rFonts w:ascii="Times New Roman" w:eastAsia="Calibri" w:hAnsi="Times New Roman"/>
          <w:lang w:eastAsia="en-US"/>
        </w:rPr>
      </w:pPr>
      <w:r w:rsidRPr="000B3337">
        <w:rPr>
          <w:rFonts w:ascii="Times New Roman" w:eastAsia="Calibri" w:hAnsi="Times New Roman"/>
          <w:lang w:eastAsia="en-US"/>
        </w:rPr>
        <w:t xml:space="preserve">- степень удовлетворенности граждан </w:t>
      </w:r>
      <w:r w:rsidRPr="000B3337">
        <w:rPr>
          <w:rFonts w:ascii="Times New Roman" w:hAnsi="Times New Roman"/>
          <w:szCs w:val="28"/>
        </w:rPr>
        <w:t>города Лыткарино</w:t>
      </w:r>
      <w:r w:rsidRPr="000B3337">
        <w:rPr>
          <w:rFonts w:ascii="Times New Roman" w:eastAsia="Calibri" w:hAnsi="Times New Roman"/>
          <w:lang w:eastAsia="en-US"/>
        </w:rPr>
        <w:t xml:space="preserve"> качеством и доступностью государственных и муниципальных услуг,  предоставляемых на базе МФЦ </w:t>
      </w:r>
      <w:bookmarkStart w:id="10" w:name="OLE_LINK7"/>
      <w:bookmarkStart w:id="11" w:name="OLE_LINK8"/>
      <w:r w:rsidRPr="000B3337">
        <w:rPr>
          <w:rFonts w:ascii="Times New Roman" w:eastAsia="Calibri" w:hAnsi="Times New Roman"/>
          <w:lang w:eastAsia="en-US"/>
        </w:rPr>
        <w:t>к концу 2017 года</w:t>
      </w:r>
      <w:bookmarkEnd w:id="10"/>
      <w:bookmarkEnd w:id="11"/>
      <w:r w:rsidRPr="000B3337">
        <w:rPr>
          <w:rFonts w:ascii="Times New Roman" w:eastAsia="Calibri" w:hAnsi="Times New Roman"/>
          <w:lang w:eastAsia="en-US"/>
        </w:rPr>
        <w:t xml:space="preserve"> – не менее 90%.</w:t>
      </w:r>
    </w:p>
    <w:p w:rsidR="00503CDF" w:rsidRPr="000B3337" w:rsidRDefault="00503CDF" w:rsidP="00503CDF">
      <w:pPr>
        <w:suppressAutoHyphens/>
        <w:ind w:firstLine="900"/>
        <w:jc w:val="both"/>
        <w:rPr>
          <w:rFonts w:ascii="Times New Roman" w:eastAsia="Calibri" w:hAnsi="Times New Roman"/>
          <w:lang w:eastAsia="en-US"/>
        </w:rPr>
      </w:pPr>
      <w:r w:rsidRPr="000B3337">
        <w:rPr>
          <w:rFonts w:ascii="Times New Roman" w:eastAsia="Calibri" w:hAnsi="Times New Roman"/>
          <w:lang w:eastAsia="en-US"/>
        </w:rPr>
        <w:t xml:space="preserve">- среднее число обращений представителей </w:t>
      </w:r>
      <w:proofErr w:type="gramStart"/>
      <w:r w:rsidRPr="000B3337">
        <w:rPr>
          <w:rFonts w:ascii="Times New Roman" w:eastAsia="Calibri" w:hAnsi="Times New Roman"/>
          <w:lang w:eastAsia="en-US"/>
        </w:rPr>
        <w:t>бизнес-сообщества</w:t>
      </w:r>
      <w:proofErr w:type="gramEnd"/>
      <w:r w:rsidRPr="000B3337">
        <w:rPr>
          <w:rFonts w:ascii="Times New Roman" w:eastAsia="Calibri" w:hAnsi="Times New Roman"/>
          <w:lang w:eastAsia="en-US"/>
        </w:rPr>
        <w:t xml:space="preserve"> в орган местного самоуправления для получения одной муниципальной (государственной) услуги, связанной со сферой предпринимательской деятельности </w:t>
      </w:r>
      <w:bookmarkStart w:id="12" w:name="OLE_LINK9"/>
      <w:bookmarkStart w:id="13" w:name="OLE_LINK10"/>
      <w:r w:rsidRPr="000B3337">
        <w:rPr>
          <w:rFonts w:ascii="Times New Roman" w:eastAsia="Calibri" w:hAnsi="Times New Roman"/>
          <w:lang w:eastAsia="en-US"/>
        </w:rPr>
        <w:t>к концу 2015 года - не более 2</w:t>
      </w:r>
      <w:bookmarkEnd w:id="12"/>
      <w:bookmarkEnd w:id="13"/>
      <w:r w:rsidRPr="000B3337">
        <w:rPr>
          <w:rFonts w:ascii="Times New Roman" w:eastAsia="Calibri" w:hAnsi="Times New Roman"/>
          <w:lang w:eastAsia="en-US"/>
        </w:rPr>
        <w:t>.</w:t>
      </w:r>
    </w:p>
    <w:p w:rsidR="00503CDF" w:rsidRPr="000B3337" w:rsidRDefault="00503CDF" w:rsidP="00503CDF">
      <w:pPr>
        <w:suppressAutoHyphens/>
        <w:jc w:val="center"/>
        <w:rPr>
          <w:rFonts w:ascii="Times New Roman" w:hAnsi="Times New Roman"/>
          <w:b/>
        </w:rPr>
      </w:pPr>
      <w:r w:rsidRPr="000B3337">
        <w:rPr>
          <w:rFonts w:ascii="Times New Roman" w:hAnsi="Times New Roman"/>
          <w:sz w:val="22"/>
          <w:szCs w:val="22"/>
        </w:rPr>
        <w:br w:type="page"/>
      </w:r>
      <w:r w:rsidRPr="000B3337">
        <w:rPr>
          <w:rFonts w:ascii="Times New Roman" w:hAnsi="Times New Roman"/>
          <w:b/>
        </w:rPr>
        <w:lastRenderedPageBreak/>
        <w:t xml:space="preserve">3. Перечень мероприятий муниципальной подпрограммы </w:t>
      </w:r>
    </w:p>
    <w:p w:rsidR="00503CDF" w:rsidRPr="000B3337" w:rsidRDefault="00503CDF" w:rsidP="00503CDF">
      <w:pPr>
        <w:suppressAutoHyphens/>
        <w:jc w:val="center"/>
        <w:rPr>
          <w:rFonts w:ascii="Times New Roman" w:hAnsi="Times New Roman"/>
          <w:b/>
          <w:u w:val="single"/>
        </w:rPr>
      </w:pPr>
      <w:r w:rsidRPr="000B3337">
        <w:rPr>
          <w:rFonts w:ascii="Times New Roman" w:hAnsi="Times New Roman"/>
          <w:b/>
          <w:u w:val="single"/>
        </w:rPr>
        <w:t>«Снижение административных барьеров, повышение качества предоставления государственных и муниципальных услуг, в том числе на базе Многофункционального центра предоставления государственных и муниципальных услуг в городе Лыткарино»</w:t>
      </w:r>
    </w:p>
    <w:p w:rsidR="00503CDF" w:rsidRPr="000B3337" w:rsidRDefault="00503CDF" w:rsidP="00503CDF">
      <w:pPr>
        <w:suppressAutoHyphens/>
        <w:jc w:val="center"/>
        <w:outlineLvl w:val="0"/>
        <w:rPr>
          <w:rFonts w:ascii="Times New Roman" w:hAnsi="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657"/>
        <w:gridCol w:w="1566"/>
        <w:gridCol w:w="1686"/>
        <w:gridCol w:w="1246"/>
        <w:gridCol w:w="903"/>
        <w:gridCol w:w="978"/>
        <w:gridCol w:w="370"/>
        <w:gridCol w:w="605"/>
        <w:gridCol w:w="87"/>
        <w:gridCol w:w="692"/>
        <w:gridCol w:w="199"/>
        <w:gridCol w:w="638"/>
        <w:gridCol w:w="340"/>
        <w:gridCol w:w="494"/>
        <w:gridCol w:w="346"/>
        <w:gridCol w:w="349"/>
        <w:gridCol w:w="509"/>
        <w:gridCol w:w="1890"/>
        <w:gridCol w:w="1493"/>
      </w:tblGrid>
      <w:tr w:rsidR="00503CDF" w:rsidRPr="000B3337" w:rsidTr="000B07D5">
        <w:tc>
          <w:tcPr>
            <w:tcW w:w="218" w:type="pct"/>
            <w:vMerge w:val="restart"/>
            <w:tcMar>
              <w:top w:w="62" w:type="dxa"/>
              <w:left w:w="102" w:type="dxa"/>
              <w:bottom w:w="102" w:type="dxa"/>
              <w:right w:w="62" w:type="dxa"/>
            </w:tcMar>
          </w:tcPr>
          <w:p w:rsidR="00503CDF" w:rsidRPr="000B3337" w:rsidRDefault="00503CDF" w:rsidP="009D42D8">
            <w:pPr>
              <w:widowControl w:val="0"/>
              <w:jc w:val="center"/>
              <w:rPr>
                <w:rFonts w:ascii="Times New Roman" w:hAnsi="Times New Roman"/>
                <w:sz w:val="20"/>
              </w:rPr>
            </w:pPr>
            <w:r w:rsidRPr="000B3337">
              <w:rPr>
                <w:rFonts w:ascii="Times New Roman" w:hAnsi="Times New Roman"/>
                <w:sz w:val="20"/>
              </w:rPr>
              <w:t xml:space="preserve">N </w:t>
            </w:r>
            <w:proofErr w:type="gramStart"/>
            <w:r w:rsidRPr="000B3337">
              <w:rPr>
                <w:rFonts w:ascii="Times New Roman" w:hAnsi="Times New Roman"/>
                <w:sz w:val="20"/>
              </w:rPr>
              <w:t>п</w:t>
            </w:r>
            <w:proofErr w:type="gramEnd"/>
            <w:r w:rsidRPr="000B3337">
              <w:rPr>
                <w:rFonts w:ascii="Times New Roman" w:hAnsi="Times New Roman"/>
                <w:sz w:val="20"/>
              </w:rPr>
              <w:t>/п</w:t>
            </w:r>
          </w:p>
        </w:tc>
        <w:tc>
          <w:tcPr>
            <w:tcW w:w="520" w:type="pct"/>
            <w:vMerge w:val="restart"/>
            <w:tcMar>
              <w:top w:w="62" w:type="dxa"/>
              <w:left w:w="102" w:type="dxa"/>
              <w:bottom w:w="102" w:type="dxa"/>
              <w:right w:w="62" w:type="dxa"/>
            </w:tcMar>
          </w:tcPr>
          <w:p w:rsidR="00503CDF" w:rsidRPr="000B3337" w:rsidRDefault="00503CDF" w:rsidP="009D42D8">
            <w:pPr>
              <w:widowControl w:val="0"/>
              <w:jc w:val="center"/>
              <w:rPr>
                <w:rFonts w:ascii="Times New Roman" w:hAnsi="Times New Roman"/>
                <w:sz w:val="20"/>
              </w:rPr>
            </w:pPr>
            <w:r w:rsidRPr="000B3337">
              <w:rPr>
                <w:rFonts w:ascii="Times New Roman" w:hAnsi="Times New Roman"/>
                <w:sz w:val="20"/>
              </w:rPr>
              <w:t>Мероприятия по реализации муниципальной подпрограммы</w:t>
            </w:r>
          </w:p>
        </w:tc>
        <w:tc>
          <w:tcPr>
            <w:tcW w:w="560" w:type="pct"/>
            <w:vMerge w:val="restart"/>
            <w:tcMar>
              <w:top w:w="62" w:type="dxa"/>
              <w:left w:w="102" w:type="dxa"/>
              <w:bottom w:w="102" w:type="dxa"/>
              <w:right w:w="62" w:type="dxa"/>
            </w:tcMar>
          </w:tcPr>
          <w:p w:rsidR="00503CDF" w:rsidRPr="000B3337" w:rsidRDefault="00503CDF" w:rsidP="009D42D8">
            <w:pPr>
              <w:widowControl w:val="0"/>
              <w:jc w:val="center"/>
              <w:rPr>
                <w:rFonts w:ascii="Times New Roman" w:hAnsi="Times New Roman"/>
                <w:sz w:val="20"/>
              </w:rPr>
            </w:pPr>
            <w:r w:rsidRPr="000B3337">
              <w:rPr>
                <w:rFonts w:ascii="Times New Roman" w:hAnsi="Times New Roman"/>
                <w:sz w:val="20"/>
              </w:rPr>
              <w:t>Перечень стандартных процедур, обеспечивающих выполнение мероприятия, с указанием предельных сроков их исполнения</w:t>
            </w:r>
          </w:p>
        </w:tc>
        <w:tc>
          <w:tcPr>
            <w:tcW w:w="414" w:type="pct"/>
            <w:vMerge w:val="restart"/>
            <w:tcMar>
              <w:top w:w="62" w:type="dxa"/>
              <w:left w:w="102" w:type="dxa"/>
              <w:bottom w:w="102" w:type="dxa"/>
              <w:right w:w="62" w:type="dxa"/>
            </w:tcMar>
          </w:tcPr>
          <w:p w:rsidR="00503CDF" w:rsidRPr="000B3337" w:rsidRDefault="00503CDF" w:rsidP="009D42D8">
            <w:pPr>
              <w:widowControl w:val="0"/>
              <w:jc w:val="center"/>
              <w:rPr>
                <w:rFonts w:ascii="Times New Roman" w:hAnsi="Times New Roman"/>
                <w:sz w:val="20"/>
              </w:rPr>
            </w:pPr>
            <w:r w:rsidRPr="000B3337">
              <w:rPr>
                <w:rFonts w:ascii="Times New Roman" w:hAnsi="Times New Roman"/>
                <w:sz w:val="20"/>
              </w:rPr>
              <w:t>Источники финансирования</w:t>
            </w:r>
          </w:p>
        </w:tc>
        <w:tc>
          <w:tcPr>
            <w:tcW w:w="300" w:type="pct"/>
            <w:vMerge w:val="restart"/>
            <w:tcMar>
              <w:top w:w="62" w:type="dxa"/>
              <w:left w:w="102" w:type="dxa"/>
              <w:bottom w:w="102" w:type="dxa"/>
              <w:right w:w="62" w:type="dxa"/>
            </w:tcMar>
          </w:tcPr>
          <w:p w:rsidR="00503CDF" w:rsidRPr="000B3337" w:rsidRDefault="00503CDF" w:rsidP="009D42D8">
            <w:pPr>
              <w:widowControl w:val="0"/>
              <w:jc w:val="center"/>
              <w:rPr>
                <w:rFonts w:ascii="Times New Roman" w:hAnsi="Times New Roman"/>
                <w:sz w:val="20"/>
              </w:rPr>
            </w:pPr>
            <w:r w:rsidRPr="000B3337">
              <w:rPr>
                <w:rFonts w:ascii="Times New Roman" w:hAnsi="Times New Roman"/>
                <w:sz w:val="20"/>
              </w:rPr>
              <w:t>Срок исполнения мероприятия</w:t>
            </w:r>
          </w:p>
        </w:tc>
        <w:tc>
          <w:tcPr>
            <w:tcW w:w="448" w:type="pct"/>
            <w:gridSpan w:val="2"/>
            <w:vMerge w:val="restart"/>
            <w:tcMar>
              <w:top w:w="62" w:type="dxa"/>
              <w:left w:w="102" w:type="dxa"/>
              <w:bottom w:w="102" w:type="dxa"/>
              <w:right w:w="62" w:type="dxa"/>
            </w:tcMar>
          </w:tcPr>
          <w:p w:rsidR="00503CDF" w:rsidRPr="000B3337" w:rsidRDefault="00503CDF" w:rsidP="009D42D8">
            <w:pPr>
              <w:widowControl w:val="0"/>
              <w:jc w:val="center"/>
              <w:rPr>
                <w:rFonts w:ascii="Times New Roman" w:hAnsi="Times New Roman"/>
                <w:sz w:val="20"/>
              </w:rPr>
            </w:pPr>
            <w:r w:rsidRPr="000B3337">
              <w:rPr>
                <w:rFonts w:ascii="Times New Roman" w:hAnsi="Times New Roman"/>
                <w:sz w:val="20"/>
              </w:rPr>
              <w:t>Объем финансирования мероприятия в 2014 г. (тыс. руб.)</w:t>
            </w:r>
          </w:p>
        </w:tc>
        <w:tc>
          <w:tcPr>
            <w:tcW w:w="230" w:type="pct"/>
            <w:gridSpan w:val="2"/>
            <w:vMerge w:val="restart"/>
            <w:tcMar>
              <w:top w:w="62" w:type="dxa"/>
              <w:left w:w="102" w:type="dxa"/>
              <w:bottom w:w="102" w:type="dxa"/>
              <w:right w:w="62" w:type="dxa"/>
            </w:tcMar>
          </w:tcPr>
          <w:p w:rsidR="00503CDF" w:rsidRPr="000B3337" w:rsidRDefault="00503CDF" w:rsidP="009D42D8">
            <w:pPr>
              <w:widowControl w:val="0"/>
              <w:jc w:val="center"/>
              <w:rPr>
                <w:rFonts w:ascii="Times New Roman" w:hAnsi="Times New Roman"/>
                <w:sz w:val="20"/>
              </w:rPr>
            </w:pPr>
            <w:r w:rsidRPr="000B3337">
              <w:rPr>
                <w:rFonts w:ascii="Times New Roman" w:hAnsi="Times New Roman"/>
                <w:sz w:val="20"/>
              </w:rPr>
              <w:t>Всего (тыс. руб.)</w:t>
            </w:r>
          </w:p>
        </w:tc>
        <w:tc>
          <w:tcPr>
            <w:tcW w:w="1185" w:type="pct"/>
            <w:gridSpan w:val="8"/>
            <w:tcMar>
              <w:top w:w="62" w:type="dxa"/>
              <w:left w:w="102" w:type="dxa"/>
              <w:bottom w:w="102" w:type="dxa"/>
              <w:right w:w="62" w:type="dxa"/>
            </w:tcMar>
          </w:tcPr>
          <w:p w:rsidR="00503CDF" w:rsidRPr="000B3337" w:rsidRDefault="00503CDF" w:rsidP="009D42D8">
            <w:pPr>
              <w:widowControl w:val="0"/>
              <w:jc w:val="center"/>
              <w:rPr>
                <w:rFonts w:ascii="Times New Roman" w:hAnsi="Times New Roman"/>
                <w:sz w:val="20"/>
              </w:rPr>
            </w:pPr>
            <w:r w:rsidRPr="000B3337">
              <w:rPr>
                <w:rFonts w:ascii="Times New Roman" w:hAnsi="Times New Roman"/>
                <w:sz w:val="20"/>
              </w:rPr>
              <w:t xml:space="preserve">Объем финансирования по годам </w:t>
            </w:r>
            <w:r w:rsidRPr="000B3337">
              <w:rPr>
                <w:rFonts w:ascii="Times New Roman" w:hAnsi="Times New Roman"/>
                <w:sz w:val="20"/>
              </w:rPr>
              <w:br/>
              <w:t>(тыс. руб.)</w:t>
            </w:r>
          </w:p>
        </w:tc>
        <w:tc>
          <w:tcPr>
            <w:tcW w:w="628" w:type="pct"/>
            <w:vMerge w:val="restart"/>
            <w:tcMar>
              <w:top w:w="62" w:type="dxa"/>
              <w:left w:w="102" w:type="dxa"/>
              <w:bottom w:w="102" w:type="dxa"/>
              <w:right w:w="62" w:type="dxa"/>
            </w:tcMar>
          </w:tcPr>
          <w:p w:rsidR="00503CDF" w:rsidRPr="000B3337" w:rsidRDefault="00503CDF" w:rsidP="009D42D8">
            <w:pPr>
              <w:widowControl w:val="0"/>
              <w:jc w:val="center"/>
              <w:rPr>
                <w:rFonts w:ascii="Times New Roman" w:hAnsi="Times New Roman"/>
                <w:sz w:val="20"/>
              </w:rPr>
            </w:pPr>
            <w:proofErr w:type="gramStart"/>
            <w:r w:rsidRPr="000B3337">
              <w:rPr>
                <w:rFonts w:ascii="Times New Roman" w:hAnsi="Times New Roman"/>
                <w:sz w:val="20"/>
              </w:rPr>
              <w:t>Ответственный</w:t>
            </w:r>
            <w:proofErr w:type="gramEnd"/>
            <w:r w:rsidRPr="000B3337">
              <w:rPr>
                <w:rFonts w:ascii="Times New Roman" w:hAnsi="Times New Roman"/>
                <w:sz w:val="20"/>
              </w:rPr>
              <w:t xml:space="preserve"> за выполнение мероприятия муниципальной подпрограммы</w:t>
            </w:r>
          </w:p>
        </w:tc>
        <w:tc>
          <w:tcPr>
            <w:tcW w:w="496" w:type="pct"/>
            <w:vMerge w:val="restart"/>
            <w:tcMar>
              <w:top w:w="62" w:type="dxa"/>
              <w:left w:w="102" w:type="dxa"/>
              <w:bottom w:w="102" w:type="dxa"/>
              <w:right w:w="62" w:type="dxa"/>
            </w:tcMar>
          </w:tcPr>
          <w:p w:rsidR="00503CDF" w:rsidRPr="000B3337" w:rsidRDefault="00503CDF" w:rsidP="009D42D8">
            <w:pPr>
              <w:widowControl w:val="0"/>
              <w:jc w:val="center"/>
              <w:rPr>
                <w:rFonts w:ascii="Times New Roman" w:hAnsi="Times New Roman"/>
                <w:sz w:val="20"/>
              </w:rPr>
            </w:pPr>
            <w:r w:rsidRPr="000B3337">
              <w:rPr>
                <w:rFonts w:ascii="Times New Roman" w:hAnsi="Times New Roman"/>
                <w:sz w:val="20"/>
              </w:rPr>
              <w:t>Результаты выполнения мероприятий муниципальной подпрограммы</w:t>
            </w:r>
          </w:p>
        </w:tc>
      </w:tr>
      <w:tr w:rsidR="00503CDF" w:rsidRPr="000B3337" w:rsidTr="000B07D5">
        <w:tc>
          <w:tcPr>
            <w:tcW w:w="218" w:type="pct"/>
            <w:vMerge/>
            <w:tcMar>
              <w:top w:w="62" w:type="dxa"/>
              <w:left w:w="102" w:type="dxa"/>
              <w:bottom w:w="102" w:type="dxa"/>
              <w:right w:w="62" w:type="dxa"/>
            </w:tcMar>
          </w:tcPr>
          <w:p w:rsidR="00503CDF" w:rsidRPr="000B3337" w:rsidRDefault="00503CDF" w:rsidP="009D42D8">
            <w:pPr>
              <w:widowControl w:val="0"/>
              <w:jc w:val="both"/>
              <w:rPr>
                <w:rFonts w:ascii="Times New Roman" w:hAnsi="Times New Roman"/>
                <w:sz w:val="20"/>
              </w:rPr>
            </w:pPr>
          </w:p>
        </w:tc>
        <w:tc>
          <w:tcPr>
            <w:tcW w:w="520" w:type="pct"/>
            <w:vMerge/>
            <w:tcMar>
              <w:top w:w="62" w:type="dxa"/>
              <w:left w:w="102" w:type="dxa"/>
              <w:bottom w:w="102" w:type="dxa"/>
              <w:right w:w="62" w:type="dxa"/>
            </w:tcMar>
          </w:tcPr>
          <w:p w:rsidR="00503CDF" w:rsidRPr="000B3337" w:rsidRDefault="00503CDF" w:rsidP="009D42D8">
            <w:pPr>
              <w:widowControl w:val="0"/>
              <w:jc w:val="both"/>
              <w:rPr>
                <w:rFonts w:ascii="Times New Roman" w:hAnsi="Times New Roman"/>
                <w:sz w:val="20"/>
              </w:rPr>
            </w:pPr>
          </w:p>
        </w:tc>
        <w:tc>
          <w:tcPr>
            <w:tcW w:w="560" w:type="pct"/>
            <w:vMerge/>
            <w:tcMar>
              <w:top w:w="62" w:type="dxa"/>
              <w:left w:w="102" w:type="dxa"/>
              <w:bottom w:w="102" w:type="dxa"/>
              <w:right w:w="62" w:type="dxa"/>
            </w:tcMar>
          </w:tcPr>
          <w:p w:rsidR="00503CDF" w:rsidRPr="000B3337" w:rsidRDefault="00503CDF" w:rsidP="009D42D8">
            <w:pPr>
              <w:widowControl w:val="0"/>
              <w:jc w:val="both"/>
              <w:rPr>
                <w:rFonts w:ascii="Times New Roman" w:hAnsi="Times New Roman"/>
                <w:sz w:val="20"/>
              </w:rPr>
            </w:pPr>
          </w:p>
        </w:tc>
        <w:tc>
          <w:tcPr>
            <w:tcW w:w="414" w:type="pct"/>
            <w:vMerge/>
            <w:tcMar>
              <w:top w:w="62" w:type="dxa"/>
              <w:left w:w="102" w:type="dxa"/>
              <w:bottom w:w="102" w:type="dxa"/>
              <w:right w:w="62" w:type="dxa"/>
            </w:tcMar>
          </w:tcPr>
          <w:p w:rsidR="00503CDF" w:rsidRPr="000B3337" w:rsidRDefault="00503CDF" w:rsidP="009D42D8">
            <w:pPr>
              <w:widowControl w:val="0"/>
              <w:jc w:val="both"/>
              <w:rPr>
                <w:rFonts w:ascii="Times New Roman" w:hAnsi="Times New Roman"/>
                <w:sz w:val="20"/>
              </w:rPr>
            </w:pPr>
          </w:p>
        </w:tc>
        <w:tc>
          <w:tcPr>
            <w:tcW w:w="300" w:type="pct"/>
            <w:vMerge/>
            <w:tcMar>
              <w:top w:w="62" w:type="dxa"/>
              <w:left w:w="102" w:type="dxa"/>
              <w:bottom w:w="102" w:type="dxa"/>
              <w:right w:w="62" w:type="dxa"/>
            </w:tcMar>
          </w:tcPr>
          <w:p w:rsidR="00503CDF" w:rsidRPr="000B3337" w:rsidRDefault="00503CDF" w:rsidP="009D42D8">
            <w:pPr>
              <w:widowControl w:val="0"/>
              <w:jc w:val="both"/>
              <w:rPr>
                <w:rFonts w:ascii="Times New Roman" w:hAnsi="Times New Roman"/>
                <w:sz w:val="20"/>
              </w:rPr>
            </w:pPr>
          </w:p>
        </w:tc>
        <w:tc>
          <w:tcPr>
            <w:tcW w:w="448" w:type="pct"/>
            <w:gridSpan w:val="2"/>
            <w:vMerge/>
            <w:tcMar>
              <w:top w:w="62" w:type="dxa"/>
              <w:left w:w="102" w:type="dxa"/>
              <w:bottom w:w="102" w:type="dxa"/>
              <w:right w:w="62" w:type="dxa"/>
            </w:tcMar>
          </w:tcPr>
          <w:p w:rsidR="00503CDF" w:rsidRPr="000B3337" w:rsidRDefault="00503CDF" w:rsidP="009D42D8">
            <w:pPr>
              <w:widowControl w:val="0"/>
              <w:jc w:val="both"/>
              <w:rPr>
                <w:rFonts w:ascii="Times New Roman" w:hAnsi="Times New Roman"/>
                <w:sz w:val="20"/>
              </w:rPr>
            </w:pPr>
          </w:p>
        </w:tc>
        <w:tc>
          <w:tcPr>
            <w:tcW w:w="230" w:type="pct"/>
            <w:gridSpan w:val="2"/>
            <w:vMerge/>
            <w:tcMar>
              <w:top w:w="62" w:type="dxa"/>
              <w:left w:w="102" w:type="dxa"/>
              <w:bottom w:w="102" w:type="dxa"/>
              <w:right w:w="62" w:type="dxa"/>
            </w:tcMar>
          </w:tcPr>
          <w:p w:rsidR="00503CDF" w:rsidRPr="000B3337" w:rsidRDefault="00503CDF" w:rsidP="009D42D8">
            <w:pPr>
              <w:widowControl w:val="0"/>
              <w:jc w:val="both"/>
              <w:rPr>
                <w:rFonts w:ascii="Times New Roman" w:hAnsi="Times New Roman"/>
                <w:sz w:val="20"/>
              </w:rPr>
            </w:pPr>
          </w:p>
        </w:tc>
        <w:tc>
          <w:tcPr>
            <w:tcW w:w="230" w:type="pct"/>
            <w:tcMar>
              <w:top w:w="62" w:type="dxa"/>
              <w:left w:w="102" w:type="dxa"/>
              <w:bottom w:w="102" w:type="dxa"/>
              <w:right w:w="62" w:type="dxa"/>
            </w:tcMar>
          </w:tcPr>
          <w:p w:rsidR="00503CDF" w:rsidRPr="000B3337" w:rsidRDefault="00503CDF" w:rsidP="009D42D8">
            <w:pPr>
              <w:widowControl w:val="0"/>
              <w:jc w:val="center"/>
              <w:rPr>
                <w:rFonts w:ascii="Times New Roman" w:hAnsi="Times New Roman"/>
                <w:sz w:val="20"/>
              </w:rPr>
            </w:pPr>
            <w:r w:rsidRPr="000B3337">
              <w:rPr>
                <w:rFonts w:ascii="Times New Roman" w:hAnsi="Times New Roman"/>
                <w:sz w:val="20"/>
              </w:rPr>
              <w:t>2015 год</w:t>
            </w:r>
          </w:p>
        </w:tc>
        <w:tc>
          <w:tcPr>
            <w:tcW w:w="278" w:type="pct"/>
            <w:gridSpan w:val="2"/>
            <w:tcMar>
              <w:top w:w="62" w:type="dxa"/>
              <w:left w:w="102" w:type="dxa"/>
              <w:bottom w:w="102" w:type="dxa"/>
              <w:right w:w="62" w:type="dxa"/>
            </w:tcMar>
          </w:tcPr>
          <w:p w:rsidR="00503CDF" w:rsidRPr="000B3337" w:rsidRDefault="00503CDF" w:rsidP="009D42D8">
            <w:pPr>
              <w:widowControl w:val="0"/>
              <w:jc w:val="center"/>
              <w:rPr>
                <w:rFonts w:ascii="Times New Roman" w:hAnsi="Times New Roman"/>
                <w:sz w:val="20"/>
              </w:rPr>
            </w:pPr>
            <w:r w:rsidRPr="000B3337">
              <w:rPr>
                <w:rFonts w:ascii="Times New Roman" w:hAnsi="Times New Roman"/>
                <w:sz w:val="20"/>
              </w:rPr>
              <w:t>2016 год</w:t>
            </w:r>
          </w:p>
        </w:tc>
        <w:tc>
          <w:tcPr>
            <w:tcW w:w="277" w:type="pct"/>
            <w:gridSpan w:val="2"/>
            <w:tcMar>
              <w:top w:w="62" w:type="dxa"/>
              <w:left w:w="102" w:type="dxa"/>
              <w:bottom w:w="102" w:type="dxa"/>
              <w:right w:w="62" w:type="dxa"/>
            </w:tcMar>
          </w:tcPr>
          <w:p w:rsidR="00503CDF" w:rsidRPr="000B3337" w:rsidRDefault="00503CDF" w:rsidP="009D42D8">
            <w:pPr>
              <w:widowControl w:val="0"/>
              <w:jc w:val="center"/>
              <w:rPr>
                <w:rFonts w:ascii="Times New Roman" w:hAnsi="Times New Roman"/>
                <w:sz w:val="20"/>
              </w:rPr>
            </w:pPr>
            <w:r w:rsidRPr="000B3337">
              <w:rPr>
                <w:rFonts w:ascii="Times New Roman" w:hAnsi="Times New Roman"/>
                <w:sz w:val="20"/>
              </w:rPr>
              <w:t>2017 год</w:t>
            </w:r>
          </w:p>
        </w:tc>
        <w:tc>
          <w:tcPr>
            <w:tcW w:w="231" w:type="pct"/>
            <w:gridSpan w:val="2"/>
            <w:tcMar>
              <w:top w:w="62" w:type="dxa"/>
              <w:left w:w="102" w:type="dxa"/>
              <w:bottom w:w="102" w:type="dxa"/>
              <w:right w:w="62" w:type="dxa"/>
            </w:tcMar>
          </w:tcPr>
          <w:p w:rsidR="00503CDF" w:rsidRPr="000B3337" w:rsidRDefault="00503CDF" w:rsidP="009D42D8">
            <w:pPr>
              <w:widowControl w:val="0"/>
              <w:jc w:val="center"/>
              <w:rPr>
                <w:rFonts w:ascii="Times New Roman" w:hAnsi="Times New Roman"/>
                <w:sz w:val="20"/>
              </w:rPr>
            </w:pPr>
            <w:r w:rsidRPr="000B3337">
              <w:rPr>
                <w:rFonts w:ascii="Times New Roman" w:hAnsi="Times New Roman"/>
                <w:sz w:val="20"/>
              </w:rPr>
              <w:t>2018 год</w:t>
            </w:r>
          </w:p>
        </w:tc>
        <w:tc>
          <w:tcPr>
            <w:tcW w:w="169" w:type="pct"/>
            <w:tcMar>
              <w:top w:w="62" w:type="dxa"/>
              <w:left w:w="102" w:type="dxa"/>
              <w:bottom w:w="102" w:type="dxa"/>
              <w:right w:w="62" w:type="dxa"/>
            </w:tcMar>
          </w:tcPr>
          <w:p w:rsidR="00503CDF" w:rsidRPr="000B3337" w:rsidRDefault="00503CDF" w:rsidP="009D42D8">
            <w:pPr>
              <w:widowControl w:val="0"/>
              <w:jc w:val="center"/>
              <w:rPr>
                <w:rFonts w:ascii="Times New Roman" w:hAnsi="Times New Roman"/>
                <w:sz w:val="20"/>
              </w:rPr>
            </w:pPr>
            <w:r w:rsidRPr="000B3337">
              <w:rPr>
                <w:rFonts w:ascii="Times New Roman" w:hAnsi="Times New Roman"/>
                <w:sz w:val="20"/>
              </w:rPr>
              <w:t>2019 год</w:t>
            </w:r>
          </w:p>
        </w:tc>
        <w:tc>
          <w:tcPr>
            <w:tcW w:w="628" w:type="pct"/>
            <w:vMerge/>
            <w:tcMar>
              <w:top w:w="62" w:type="dxa"/>
              <w:left w:w="102" w:type="dxa"/>
              <w:bottom w:w="102" w:type="dxa"/>
              <w:right w:w="62" w:type="dxa"/>
            </w:tcMar>
          </w:tcPr>
          <w:p w:rsidR="00503CDF" w:rsidRPr="000B3337" w:rsidRDefault="00503CDF" w:rsidP="009D42D8">
            <w:pPr>
              <w:widowControl w:val="0"/>
              <w:jc w:val="center"/>
              <w:rPr>
                <w:rFonts w:ascii="Times New Roman" w:hAnsi="Times New Roman"/>
                <w:sz w:val="20"/>
              </w:rPr>
            </w:pPr>
          </w:p>
        </w:tc>
        <w:tc>
          <w:tcPr>
            <w:tcW w:w="496" w:type="pct"/>
            <w:vMerge/>
            <w:tcMar>
              <w:top w:w="62" w:type="dxa"/>
              <w:left w:w="102" w:type="dxa"/>
              <w:bottom w:w="102" w:type="dxa"/>
              <w:right w:w="62" w:type="dxa"/>
            </w:tcMar>
          </w:tcPr>
          <w:p w:rsidR="00503CDF" w:rsidRPr="000B3337" w:rsidRDefault="00503CDF" w:rsidP="009D42D8">
            <w:pPr>
              <w:widowControl w:val="0"/>
              <w:jc w:val="center"/>
              <w:rPr>
                <w:rFonts w:ascii="Times New Roman" w:hAnsi="Times New Roman"/>
                <w:sz w:val="20"/>
              </w:rPr>
            </w:pPr>
          </w:p>
        </w:tc>
      </w:tr>
      <w:tr w:rsidR="00503CDF" w:rsidRPr="000B3337" w:rsidTr="000B07D5">
        <w:tc>
          <w:tcPr>
            <w:tcW w:w="218" w:type="pct"/>
            <w:tcMar>
              <w:top w:w="62" w:type="dxa"/>
              <w:left w:w="102" w:type="dxa"/>
              <w:bottom w:w="102" w:type="dxa"/>
              <w:right w:w="62" w:type="dxa"/>
            </w:tcMar>
          </w:tcPr>
          <w:p w:rsidR="00503CDF" w:rsidRPr="000B3337" w:rsidRDefault="00503CDF" w:rsidP="009D42D8">
            <w:pPr>
              <w:widowControl w:val="0"/>
              <w:jc w:val="center"/>
              <w:rPr>
                <w:rFonts w:ascii="Times New Roman" w:hAnsi="Times New Roman"/>
                <w:sz w:val="20"/>
              </w:rPr>
            </w:pPr>
            <w:r w:rsidRPr="000B3337">
              <w:rPr>
                <w:rFonts w:ascii="Times New Roman" w:hAnsi="Times New Roman"/>
                <w:sz w:val="20"/>
              </w:rPr>
              <w:t>1</w:t>
            </w:r>
          </w:p>
        </w:tc>
        <w:tc>
          <w:tcPr>
            <w:tcW w:w="520" w:type="pct"/>
            <w:tcMar>
              <w:top w:w="62" w:type="dxa"/>
              <w:left w:w="102" w:type="dxa"/>
              <w:bottom w:w="102" w:type="dxa"/>
              <w:right w:w="62" w:type="dxa"/>
            </w:tcMar>
          </w:tcPr>
          <w:p w:rsidR="00503CDF" w:rsidRPr="000B3337" w:rsidRDefault="00503CDF" w:rsidP="009D42D8">
            <w:pPr>
              <w:widowControl w:val="0"/>
              <w:jc w:val="center"/>
              <w:rPr>
                <w:rFonts w:ascii="Times New Roman" w:hAnsi="Times New Roman"/>
                <w:sz w:val="20"/>
              </w:rPr>
            </w:pPr>
            <w:r w:rsidRPr="000B3337">
              <w:rPr>
                <w:rFonts w:ascii="Times New Roman" w:hAnsi="Times New Roman"/>
                <w:sz w:val="20"/>
              </w:rPr>
              <w:t>2</w:t>
            </w:r>
          </w:p>
        </w:tc>
        <w:tc>
          <w:tcPr>
            <w:tcW w:w="560" w:type="pct"/>
            <w:tcMar>
              <w:top w:w="62" w:type="dxa"/>
              <w:left w:w="102" w:type="dxa"/>
              <w:bottom w:w="102" w:type="dxa"/>
              <w:right w:w="62" w:type="dxa"/>
            </w:tcMar>
          </w:tcPr>
          <w:p w:rsidR="00503CDF" w:rsidRPr="000B3337" w:rsidRDefault="00503CDF" w:rsidP="009D42D8">
            <w:pPr>
              <w:widowControl w:val="0"/>
              <w:jc w:val="center"/>
              <w:rPr>
                <w:rFonts w:ascii="Times New Roman" w:hAnsi="Times New Roman"/>
                <w:sz w:val="20"/>
              </w:rPr>
            </w:pPr>
            <w:r w:rsidRPr="000B3337">
              <w:rPr>
                <w:rFonts w:ascii="Times New Roman" w:hAnsi="Times New Roman"/>
                <w:sz w:val="20"/>
              </w:rPr>
              <w:t>3</w:t>
            </w:r>
          </w:p>
        </w:tc>
        <w:tc>
          <w:tcPr>
            <w:tcW w:w="414" w:type="pct"/>
            <w:tcMar>
              <w:top w:w="62" w:type="dxa"/>
              <w:left w:w="102" w:type="dxa"/>
              <w:bottom w:w="102" w:type="dxa"/>
              <w:right w:w="62" w:type="dxa"/>
            </w:tcMar>
          </w:tcPr>
          <w:p w:rsidR="00503CDF" w:rsidRPr="000B3337" w:rsidRDefault="00503CDF" w:rsidP="009D42D8">
            <w:pPr>
              <w:widowControl w:val="0"/>
              <w:jc w:val="center"/>
              <w:rPr>
                <w:rFonts w:ascii="Times New Roman" w:hAnsi="Times New Roman"/>
                <w:sz w:val="20"/>
              </w:rPr>
            </w:pPr>
            <w:r w:rsidRPr="000B3337">
              <w:rPr>
                <w:rFonts w:ascii="Times New Roman" w:hAnsi="Times New Roman"/>
                <w:sz w:val="20"/>
              </w:rPr>
              <w:t>4</w:t>
            </w:r>
          </w:p>
        </w:tc>
        <w:tc>
          <w:tcPr>
            <w:tcW w:w="300" w:type="pct"/>
            <w:tcMar>
              <w:top w:w="62" w:type="dxa"/>
              <w:left w:w="102" w:type="dxa"/>
              <w:bottom w:w="102" w:type="dxa"/>
              <w:right w:w="62" w:type="dxa"/>
            </w:tcMar>
          </w:tcPr>
          <w:p w:rsidR="00503CDF" w:rsidRPr="000B3337" w:rsidRDefault="00503CDF" w:rsidP="009D42D8">
            <w:pPr>
              <w:widowControl w:val="0"/>
              <w:jc w:val="center"/>
              <w:rPr>
                <w:rFonts w:ascii="Times New Roman" w:hAnsi="Times New Roman"/>
                <w:sz w:val="20"/>
              </w:rPr>
            </w:pPr>
            <w:r w:rsidRPr="000B3337">
              <w:rPr>
                <w:rFonts w:ascii="Times New Roman" w:hAnsi="Times New Roman"/>
                <w:sz w:val="20"/>
              </w:rPr>
              <w:t>5</w:t>
            </w:r>
          </w:p>
        </w:tc>
        <w:tc>
          <w:tcPr>
            <w:tcW w:w="448" w:type="pct"/>
            <w:gridSpan w:val="2"/>
            <w:tcMar>
              <w:top w:w="62" w:type="dxa"/>
              <w:left w:w="102" w:type="dxa"/>
              <w:bottom w:w="102" w:type="dxa"/>
              <w:right w:w="62" w:type="dxa"/>
            </w:tcMar>
          </w:tcPr>
          <w:p w:rsidR="00503CDF" w:rsidRPr="000B3337" w:rsidRDefault="00503CDF" w:rsidP="009D42D8">
            <w:pPr>
              <w:widowControl w:val="0"/>
              <w:jc w:val="center"/>
              <w:rPr>
                <w:rFonts w:ascii="Times New Roman" w:hAnsi="Times New Roman"/>
                <w:sz w:val="20"/>
              </w:rPr>
            </w:pPr>
            <w:r w:rsidRPr="000B3337">
              <w:rPr>
                <w:rFonts w:ascii="Times New Roman" w:hAnsi="Times New Roman"/>
                <w:sz w:val="20"/>
              </w:rPr>
              <w:t>6</w:t>
            </w:r>
          </w:p>
        </w:tc>
        <w:tc>
          <w:tcPr>
            <w:tcW w:w="230" w:type="pct"/>
            <w:gridSpan w:val="2"/>
            <w:tcMar>
              <w:top w:w="62" w:type="dxa"/>
              <w:left w:w="102" w:type="dxa"/>
              <w:bottom w:w="102" w:type="dxa"/>
              <w:right w:w="62" w:type="dxa"/>
            </w:tcMar>
          </w:tcPr>
          <w:p w:rsidR="00503CDF" w:rsidRPr="000B3337" w:rsidRDefault="00503CDF" w:rsidP="009D42D8">
            <w:pPr>
              <w:widowControl w:val="0"/>
              <w:jc w:val="center"/>
              <w:rPr>
                <w:rFonts w:ascii="Times New Roman" w:hAnsi="Times New Roman"/>
                <w:sz w:val="20"/>
              </w:rPr>
            </w:pPr>
            <w:r w:rsidRPr="000B3337">
              <w:rPr>
                <w:rFonts w:ascii="Times New Roman" w:hAnsi="Times New Roman"/>
                <w:sz w:val="20"/>
              </w:rPr>
              <w:t>7</w:t>
            </w:r>
          </w:p>
        </w:tc>
        <w:tc>
          <w:tcPr>
            <w:tcW w:w="230" w:type="pct"/>
            <w:tcMar>
              <w:top w:w="62" w:type="dxa"/>
              <w:left w:w="102" w:type="dxa"/>
              <w:bottom w:w="102" w:type="dxa"/>
              <w:right w:w="62" w:type="dxa"/>
            </w:tcMar>
          </w:tcPr>
          <w:p w:rsidR="00503CDF" w:rsidRPr="000B3337" w:rsidRDefault="00503CDF" w:rsidP="009D42D8">
            <w:pPr>
              <w:widowControl w:val="0"/>
              <w:jc w:val="center"/>
              <w:rPr>
                <w:rFonts w:ascii="Times New Roman" w:hAnsi="Times New Roman"/>
                <w:sz w:val="20"/>
              </w:rPr>
            </w:pPr>
            <w:r w:rsidRPr="000B3337">
              <w:rPr>
                <w:rFonts w:ascii="Times New Roman" w:hAnsi="Times New Roman"/>
                <w:sz w:val="20"/>
              </w:rPr>
              <w:t>8</w:t>
            </w:r>
          </w:p>
        </w:tc>
        <w:tc>
          <w:tcPr>
            <w:tcW w:w="278" w:type="pct"/>
            <w:gridSpan w:val="2"/>
            <w:tcMar>
              <w:top w:w="62" w:type="dxa"/>
              <w:left w:w="102" w:type="dxa"/>
              <w:bottom w:w="102" w:type="dxa"/>
              <w:right w:w="62" w:type="dxa"/>
            </w:tcMar>
          </w:tcPr>
          <w:p w:rsidR="00503CDF" w:rsidRPr="000B3337" w:rsidRDefault="00503CDF" w:rsidP="009D42D8">
            <w:pPr>
              <w:widowControl w:val="0"/>
              <w:jc w:val="center"/>
              <w:rPr>
                <w:rFonts w:ascii="Times New Roman" w:hAnsi="Times New Roman"/>
                <w:sz w:val="20"/>
              </w:rPr>
            </w:pPr>
            <w:r w:rsidRPr="000B3337">
              <w:rPr>
                <w:rFonts w:ascii="Times New Roman" w:hAnsi="Times New Roman"/>
                <w:sz w:val="20"/>
              </w:rPr>
              <w:t>9</w:t>
            </w:r>
          </w:p>
        </w:tc>
        <w:tc>
          <w:tcPr>
            <w:tcW w:w="277" w:type="pct"/>
            <w:gridSpan w:val="2"/>
            <w:tcMar>
              <w:top w:w="62" w:type="dxa"/>
              <w:left w:w="102" w:type="dxa"/>
              <w:bottom w:w="102" w:type="dxa"/>
              <w:right w:w="62" w:type="dxa"/>
            </w:tcMar>
          </w:tcPr>
          <w:p w:rsidR="00503CDF" w:rsidRPr="000B3337" w:rsidRDefault="00503CDF" w:rsidP="009D42D8">
            <w:pPr>
              <w:widowControl w:val="0"/>
              <w:jc w:val="center"/>
              <w:rPr>
                <w:rFonts w:ascii="Times New Roman" w:hAnsi="Times New Roman"/>
                <w:sz w:val="20"/>
              </w:rPr>
            </w:pPr>
            <w:r w:rsidRPr="000B3337">
              <w:rPr>
                <w:rFonts w:ascii="Times New Roman" w:hAnsi="Times New Roman"/>
                <w:sz w:val="20"/>
              </w:rPr>
              <w:t>10</w:t>
            </w:r>
          </w:p>
        </w:tc>
        <w:tc>
          <w:tcPr>
            <w:tcW w:w="231" w:type="pct"/>
            <w:gridSpan w:val="2"/>
            <w:tcMar>
              <w:top w:w="62" w:type="dxa"/>
              <w:left w:w="102" w:type="dxa"/>
              <w:bottom w:w="102" w:type="dxa"/>
              <w:right w:w="62" w:type="dxa"/>
            </w:tcMar>
          </w:tcPr>
          <w:p w:rsidR="00503CDF" w:rsidRPr="000B3337" w:rsidRDefault="00503CDF" w:rsidP="009D42D8">
            <w:pPr>
              <w:widowControl w:val="0"/>
              <w:jc w:val="center"/>
              <w:rPr>
                <w:rFonts w:ascii="Times New Roman" w:hAnsi="Times New Roman"/>
                <w:sz w:val="20"/>
              </w:rPr>
            </w:pPr>
            <w:r w:rsidRPr="000B3337">
              <w:rPr>
                <w:rFonts w:ascii="Times New Roman" w:hAnsi="Times New Roman"/>
                <w:sz w:val="20"/>
              </w:rPr>
              <w:t>11</w:t>
            </w:r>
          </w:p>
        </w:tc>
        <w:tc>
          <w:tcPr>
            <w:tcW w:w="169" w:type="pct"/>
            <w:tcMar>
              <w:top w:w="62" w:type="dxa"/>
              <w:left w:w="102" w:type="dxa"/>
              <w:bottom w:w="102" w:type="dxa"/>
              <w:right w:w="62" w:type="dxa"/>
            </w:tcMar>
          </w:tcPr>
          <w:p w:rsidR="00503CDF" w:rsidRPr="000B3337" w:rsidRDefault="00503CDF" w:rsidP="009D42D8">
            <w:pPr>
              <w:widowControl w:val="0"/>
              <w:jc w:val="center"/>
              <w:rPr>
                <w:rFonts w:ascii="Times New Roman" w:hAnsi="Times New Roman"/>
                <w:sz w:val="20"/>
              </w:rPr>
            </w:pPr>
            <w:r w:rsidRPr="000B3337">
              <w:rPr>
                <w:rFonts w:ascii="Times New Roman" w:hAnsi="Times New Roman"/>
                <w:sz w:val="20"/>
              </w:rPr>
              <w:t>12</w:t>
            </w:r>
          </w:p>
        </w:tc>
        <w:tc>
          <w:tcPr>
            <w:tcW w:w="628" w:type="pct"/>
            <w:tcMar>
              <w:top w:w="62" w:type="dxa"/>
              <w:left w:w="102" w:type="dxa"/>
              <w:bottom w:w="102" w:type="dxa"/>
              <w:right w:w="62" w:type="dxa"/>
            </w:tcMar>
          </w:tcPr>
          <w:p w:rsidR="00503CDF" w:rsidRPr="000B3337" w:rsidRDefault="00503CDF" w:rsidP="009D42D8">
            <w:pPr>
              <w:widowControl w:val="0"/>
              <w:jc w:val="center"/>
              <w:rPr>
                <w:rFonts w:ascii="Times New Roman" w:hAnsi="Times New Roman"/>
                <w:sz w:val="20"/>
              </w:rPr>
            </w:pPr>
            <w:r w:rsidRPr="000B3337">
              <w:rPr>
                <w:rFonts w:ascii="Times New Roman" w:hAnsi="Times New Roman"/>
                <w:sz w:val="20"/>
              </w:rPr>
              <w:t>13</w:t>
            </w:r>
          </w:p>
        </w:tc>
        <w:tc>
          <w:tcPr>
            <w:tcW w:w="496" w:type="pct"/>
            <w:tcMar>
              <w:top w:w="62" w:type="dxa"/>
              <w:left w:w="102" w:type="dxa"/>
              <w:bottom w:w="102" w:type="dxa"/>
              <w:right w:w="62" w:type="dxa"/>
            </w:tcMar>
          </w:tcPr>
          <w:p w:rsidR="00503CDF" w:rsidRPr="000B3337" w:rsidRDefault="00503CDF" w:rsidP="009D42D8">
            <w:pPr>
              <w:widowControl w:val="0"/>
              <w:jc w:val="center"/>
              <w:rPr>
                <w:rFonts w:ascii="Times New Roman" w:hAnsi="Times New Roman"/>
                <w:sz w:val="20"/>
              </w:rPr>
            </w:pPr>
            <w:r w:rsidRPr="000B3337">
              <w:rPr>
                <w:rFonts w:ascii="Times New Roman" w:hAnsi="Times New Roman"/>
                <w:sz w:val="20"/>
              </w:rPr>
              <w:t>14</w:t>
            </w:r>
          </w:p>
        </w:tc>
      </w:tr>
      <w:tr w:rsidR="00503CDF" w:rsidRPr="000B3337" w:rsidTr="000B07D5">
        <w:tc>
          <w:tcPr>
            <w:tcW w:w="218" w:type="pct"/>
            <w:tcMar>
              <w:top w:w="62" w:type="dxa"/>
              <w:left w:w="102" w:type="dxa"/>
              <w:bottom w:w="102" w:type="dxa"/>
              <w:right w:w="62" w:type="dxa"/>
            </w:tcMar>
          </w:tcPr>
          <w:p w:rsidR="00503CDF" w:rsidRPr="000B3337" w:rsidRDefault="00503CDF" w:rsidP="009D42D8">
            <w:pPr>
              <w:widowControl w:val="0"/>
              <w:outlineLvl w:val="3"/>
              <w:rPr>
                <w:rFonts w:ascii="Times New Roman" w:hAnsi="Times New Roman"/>
                <w:sz w:val="20"/>
              </w:rPr>
            </w:pPr>
            <w:bookmarkStart w:id="14" w:name="Par3825"/>
            <w:bookmarkEnd w:id="14"/>
            <w:r w:rsidRPr="000B3337">
              <w:rPr>
                <w:rFonts w:ascii="Times New Roman" w:hAnsi="Times New Roman"/>
                <w:sz w:val="20"/>
              </w:rPr>
              <w:t>1</w:t>
            </w:r>
          </w:p>
        </w:tc>
        <w:tc>
          <w:tcPr>
            <w:tcW w:w="520" w:type="pct"/>
            <w:tcMar>
              <w:top w:w="62" w:type="dxa"/>
              <w:left w:w="102" w:type="dxa"/>
              <w:bottom w:w="102" w:type="dxa"/>
              <w:right w:w="62" w:type="dxa"/>
            </w:tcMar>
          </w:tcPr>
          <w:p w:rsidR="00503CDF" w:rsidRPr="000B3337" w:rsidRDefault="00503CDF" w:rsidP="009D42D8">
            <w:pPr>
              <w:widowControl w:val="0"/>
              <w:rPr>
                <w:rFonts w:ascii="Times New Roman" w:hAnsi="Times New Roman"/>
                <w:sz w:val="20"/>
              </w:rPr>
            </w:pPr>
            <w:r w:rsidRPr="000B3337">
              <w:rPr>
                <w:rFonts w:ascii="Times New Roman" w:hAnsi="Times New Roman"/>
                <w:sz w:val="20"/>
              </w:rPr>
              <w:t>Реализация общесистемных мер по снижению административных барьеров и повышению доступности государственных и муниципальных услуг в городском округе Лыткарино</w:t>
            </w:r>
          </w:p>
        </w:tc>
        <w:tc>
          <w:tcPr>
            <w:tcW w:w="560" w:type="pct"/>
            <w:tcMar>
              <w:top w:w="62" w:type="dxa"/>
              <w:left w:w="102" w:type="dxa"/>
              <w:bottom w:w="102" w:type="dxa"/>
              <w:right w:w="62" w:type="dxa"/>
            </w:tcMar>
          </w:tcPr>
          <w:p w:rsidR="00503CDF" w:rsidRPr="000B3337" w:rsidRDefault="00503CDF" w:rsidP="009D42D8">
            <w:pPr>
              <w:widowControl w:val="0"/>
              <w:rPr>
                <w:rFonts w:ascii="Times New Roman" w:hAnsi="Times New Roman"/>
                <w:sz w:val="20"/>
              </w:rPr>
            </w:pPr>
          </w:p>
        </w:tc>
        <w:tc>
          <w:tcPr>
            <w:tcW w:w="414" w:type="pct"/>
            <w:tcMar>
              <w:top w:w="62" w:type="dxa"/>
              <w:left w:w="102" w:type="dxa"/>
              <w:bottom w:w="102" w:type="dxa"/>
              <w:right w:w="62" w:type="dxa"/>
            </w:tcMar>
          </w:tcPr>
          <w:p w:rsidR="00503CDF" w:rsidRPr="000B3337" w:rsidRDefault="00503CDF" w:rsidP="009D42D8">
            <w:pPr>
              <w:widowControl w:val="0"/>
              <w:rPr>
                <w:rFonts w:ascii="Times New Roman" w:hAnsi="Times New Roman"/>
                <w:sz w:val="20"/>
              </w:rPr>
            </w:pPr>
            <w:r w:rsidRPr="000B3337">
              <w:rPr>
                <w:rFonts w:ascii="Times New Roman" w:hAnsi="Times New Roman"/>
                <w:sz w:val="20"/>
              </w:rPr>
              <w:t>Средства местного бюджета</w:t>
            </w:r>
          </w:p>
        </w:tc>
        <w:tc>
          <w:tcPr>
            <w:tcW w:w="300" w:type="pct"/>
            <w:tcMar>
              <w:top w:w="62" w:type="dxa"/>
              <w:left w:w="102" w:type="dxa"/>
              <w:bottom w:w="102" w:type="dxa"/>
              <w:right w:w="62" w:type="dxa"/>
            </w:tcMar>
          </w:tcPr>
          <w:p w:rsidR="00503CDF" w:rsidRPr="000B3337" w:rsidRDefault="00503CDF" w:rsidP="009D42D8">
            <w:pPr>
              <w:widowControl w:val="0"/>
              <w:rPr>
                <w:rFonts w:ascii="Times New Roman" w:hAnsi="Times New Roman"/>
                <w:sz w:val="20"/>
              </w:rPr>
            </w:pPr>
            <w:r w:rsidRPr="000B3337">
              <w:rPr>
                <w:rFonts w:ascii="Times New Roman" w:hAnsi="Times New Roman"/>
                <w:sz w:val="20"/>
              </w:rPr>
              <w:t>2015-2018 гг.</w:t>
            </w:r>
          </w:p>
        </w:tc>
        <w:tc>
          <w:tcPr>
            <w:tcW w:w="1863" w:type="pct"/>
            <w:gridSpan w:val="12"/>
            <w:tcMar>
              <w:top w:w="62" w:type="dxa"/>
              <w:left w:w="102" w:type="dxa"/>
              <w:bottom w:w="102" w:type="dxa"/>
              <w:right w:w="62" w:type="dxa"/>
            </w:tcMar>
          </w:tcPr>
          <w:p w:rsidR="00503CDF" w:rsidRPr="000B3337" w:rsidRDefault="00503CDF" w:rsidP="009D42D8">
            <w:pPr>
              <w:rPr>
                <w:rFonts w:ascii="Times New Roman" w:hAnsi="Times New Roman"/>
                <w:sz w:val="20"/>
              </w:rPr>
            </w:pPr>
            <w:r w:rsidRPr="000B3337">
              <w:rPr>
                <w:rFonts w:ascii="Times New Roman" w:hAnsi="Times New Roman"/>
                <w:sz w:val="20"/>
              </w:rPr>
              <w:t>Не требует финансирования</w:t>
            </w:r>
          </w:p>
        </w:tc>
        <w:tc>
          <w:tcPr>
            <w:tcW w:w="628" w:type="pct"/>
            <w:tcMar>
              <w:top w:w="62" w:type="dxa"/>
              <w:left w:w="102" w:type="dxa"/>
              <w:bottom w:w="102" w:type="dxa"/>
              <w:right w:w="62" w:type="dxa"/>
            </w:tcMar>
          </w:tcPr>
          <w:p w:rsidR="00503CDF" w:rsidRPr="000B3337" w:rsidRDefault="00503CDF" w:rsidP="009D42D8">
            <w:pPr>
              <w:widowControl w:val="0"/>
              <w:rPr>
                <w:rFonts w:ascii="Times New Roman" w:hAnsi="Times New Roman"/>
                <w:sz w:val="20"/>
              </w:rPr>
            </w:pPr>
            <w:r w:rsidRPr="000B3337">
              <w:rPr>
                <w:rFonts w:ascii="Times New Roman" w:hAnsi="Times New Roman"/>
                <w:sz w:val="20"/>
              </w:rPr>
              <w:t>Администрация города Лыткарино;</w:t>
            </w:r>
          </w:p>
          <w:p w:rsidR="00503CDF" w:rsidRPr="000B3337" w:rsidRDefault="00503CDF" w:rsidP="009D42D8">
            <w:pPr>
              <w:widowControl w:val="0"/>
              <w:rPr>
                <w:rFonts w:ascii="Times New Roman" w:hAnsi="Times New Roman"/>
                <w:i/>
                <w:sz w:val="20"/>
              </w:rPr>
            </w:pPr>
            <w:r w:rsidRPr="000B3337">
              <w:rPr>
                <w:rFonts w:ascii="Times New Roman" w:hAnsi="Times New Roman"/>
                <w:sz w:val="20"/>
              </w:rPr>
              <w:t>МБУ «МФЦ Лыткарино»</w:t>
            </w:r>
          </w:p>
        </w:tc>
        <w:tc>
          <w:tcPr>
            <w:tcW w:w="496" w:type="pct"/>
            <w:tcMar>
              <w:top w:w="62" w:type="dxa"/>
              <w:left w:w="102" w:type="dxa"/>
              <w:bottom w:w="102" w:type="dxa"/>
              <w:right w:w="62" w:type="dxa"/>
            </w:tcMar>
          </w:tcPr>
          <w:p w:rsidR="00503CDF" w:rsidRPr="000B3337" w:rsidRDefault="00503CDF" w:rsidP="009D42D8">
            <w:pPr>
              <w:widowControl w:val="0"/>
              <w:rPr>
                <w:rFonts w:ascii="Times New Roman" w:hAnsi="Times New Roman"/>
                <w:sz w:val="20"/>
              </w:rPr>
            </w:pPr>
          </w:p>
        </w:tc>
      </w:tr>
      <w:tr w:rsidR="00503CDF" w:rsidRPr="000B3337" w:rsidTr="000B07D5">
        <w:tc>
          <w:tcPr>
            <w:tcW w:w="218" w:type="pct"/>
            <w:tcMar>
              <w:top w:w="62" w:type="dxa"/>
              <w:left w:w="102" w:type="dxa"/>
              <w:bottom w:w="102" w:type="dxa"/>
              <w:right w:w="62" w:type="dxa"/>
            </w:tcMar>
          </w:tcPr>
          <w:p w:rsidR="00503CDF" w:rsidRPr="000B3337" w:rsidRDefault="00503CDF" w:rsidP="009D42D8">
            <w:pPr>
              <w:widowControl w:val="0"/>
              <w:rPr>
                <w:rFonts w:ascii="Times New Roman" w:hAnsi="Times New Roman"/>
                <w:sz w:val="20"/>
              </w:rPr>
            </w:pPr>
            <w:r w:rsidRPr="000B3337">
              <w:rPr>
                <w:rFonts w:ascii="Times New Roman" w:hAnsi="Times New Roman"/>
                <w:sz w:val="20"/>
              </w:rPr>
              <w:t>1.1</w:t>
            </w:r>
          </w:p>
        </w:tc>
        <w:tc>
          <w:tcPr>
            <w:tcW w:w="520" w:type="pct"/>
            <w:tcMar>
              <w:top w:w="62" w:type="dxa"/>
              <w:left w:w="102" w:type="dxa"/>
              <w:bottom w:w="102" w:type="dxa"/>
              <w:right w:w="62" w:type="dxa"/>
            </w:tcMar>
          </w:tcPr>
          <w:p w:rsidR="00503CDF" w:rsidRPr="000B3337" w:rsidRDefault="00503CDF" w:rsidP="009D42D8">
            <w:pPr>
              <w:widowControl w:val="0"/>
              <w:rPr>
                <w:rFonts w:ascii="Times New Roman" w:hAnsi="Times New Roman"/>
                <w:sz w:val="20"/>
              </w:rPr>
            </w:pPr>
            <w:proofErr w:type="gramStart"/>
            <w:r w:rsidRPr="000B3337">
              <w:rPr>
                <w:rFonts w:ascii="Times New Roman" w:hAnsi="Times New Roman"/>
                <w:sz w:val="20"/>
              </w:rPr>
              <w:t xml:space="preserve">Приведение нормативных правовых актов органов местного самоуправления городском округе </w:t>
            </w:r>
            <w:r w:rsidRPr="000B3337">
              <w:rPr>
                <w:rFonts w:ascii="Times New Roman" w:hAnsi="Times New Roman"/>
                <w:sz w:val="20"/>
              </w:rPr>
              <w:lastRenderedPageBreak/>
              <w:t>Лыткарино в соответствие с требованиями Федерального закона от 27.07.2010 № 210-ФЗ «Об организации предоставления государственных и муниципальных услуг»</w:t>
            </w:r>
            <w:proofErr w:type="gramEnd"/>
          </w:p>
        </w:tc>
        <w:tc>
          <w:tcPr>
            <w:tcW w:w="560" w:type="pct"/>
            <w:tcMar>
              <w:top w:w="62" w:type="dxa"/>
              <w:left w:w="102" w:type="dxa"/>
              <w:bottom w:w="102" w:type="dxa"/>
              <w:right w:w="62" w:type="dxa"/>
            </w:tcMar>
          </w:tcPr>
          <w:p w:rsidR="00503CDF" w:rsidRPr="000B3337" w:rsidRDefault="00503CDF" w:rsidP="009D42D8">
            <w:pPr>
              <w:widowControl w:val="0"/>
              <w:rPr>
                <w:rFonts w:ascii="Times New Roman" w:hAnsi="Times New Roman"/>
                <w:sz w:val="20"/>
              </w:rPr>
            </w:pPr>
            <w:r w:rsidRPr="000B3337">
              <w:rPr>
                <w:rFonts w:ascii="Times New Roman" w:hAnsi="Times New Roman"/>
                <w:sz w:val="20"/>
              </w:rPr>
              <w:lastRenderedPageBreak/>
              <w:t xml:space="preserve">1. Анализ нормативных правовых актов Московской области и муниципальных правовых актов на соответствие </w:t>
            </w:r>
            <w:r w:rsidRPr="000B3337">
              <w:rPr>
                <w:rFonts w:ascii="Times New Roman" w:hAnsi="Times New Roman"/>
                <w:sz w:val="20"/>
              </w:rPr>
              <w:lastRenderedPageBreak/>
              <w:t>требованиям Федерального закона от 27.07.2010 № 210-ФЗ.</w:t>
            </w:r>
          </w:p>
          <w:p w:rsidR="00503CDF" w:rsidRPr="000B3337" w:rsidRDefault="00503CDF" w:rsidP="009D42D8">
            <w:pPr>
              <w:widowControl w:val="0"/>
              <w:rPr>
                <w:rFonts w:ascii="Times New Roman" w:hAnsi="Times New Roman"/>
                <w:sz w:val="20"/>
              </w:rPr>
            </w:pPr>
            <w:r w:rsidRPr="000B3337">
              <w:rPr>
                <w:rFonts w:ascii="Times New Roman" w:hAnsi="Times New Roman"/>
                <w:sz w:val="20"/>
              </w:rPr>
              <w:t>2. Внесение необходимых изменений в нормативные правовые акты, содержащие несоответствие Федерального закона от 27.07.2010 № 210-ФЗ.</w:t>
            </w:r>
          </w:p>
        </w:tc>
        <w:tc>
          <w:tcPr>
            <w:tcW w:w="414" w:type="pct"/>
            <w:tcMar>
              <w:top w:w="62" w:type="dxa"/>
              <w:left w:w="102" w:type="dxa"/>
              <w:bottom w:w="102" w:type="dxa"/>
              <w:right w:w="62" w:type="dxa"/>
            </w:tcMar>
          </w:tcPr>
          <w:p w:rsidR="00503CDF" w:rsidRPr="000B3337" w:rsidRDefault="00503CDF" w:rsidP="009D42D8">
            <w:pPr>
              <w:widowControl w:val="0"/>
              <w:rPr>
                <w:rFonts w:ascii="Times New Roman" w:hAnsi="Times New Roman"/>
                <w:sz w:val="20"/>
              </w:rPr>
            </w:pPr>
            <w:r w:rsidRPr="000B3337">
              <w:rPr>
                <w:rFonts w:ascii="Times New Roman" w:hAnsi="Times New Roman"/>
                <w:sz w:val="20"/>
              </w:rPr>
              <w:lastRenderedPageBreak/>
              <w:t>Средства местного бюджета</w:t>
            </w:r>
          </w:p>
        </w:tc>
        <w:tc>
          <w:tcPr>
            <w:tcW w:w="300" w:type="pct"/>
            <w:tcMar>
              <w:top w:w="62" w:type="dxa"/>
              <w:left w:w="102" w:type="dxa"/>
              <w:bottom w:w="102" w:type="dxa"/>
              <w:right w:w="62" w:type="dxa"/>
            </w:tcMar>
          </w:tcPr>
          <w:p w:rsidR="00503CDF" w:rsidRPr="000B3337" w:rsidRDefault="00503CDF" w:rsidP="009D42D8">
            <w:pPr>
              <w:widowControl w:val="0"/>
              <w:rPr>
                <w:rFonts w:ascii="Times New Roman" w:hAnsi="Times New Roman"/>
                <w:sz w:val="20"/>
              </w:rPr>
            </w:pPr>
            <w:r w:rsidRPr="000B3337">
              <w:rPr>
                <w:rFonts w:ascii="Times New Roman" w:hAnsi="Times New Roman"/>
                <w:sz w:val="20"/>
              </w:rPr>
              <w:t>2015-2018 гг.</w:t>
            </w:r>
          </w:p>
        </w:tc>
        <w:tc>
          <w:tcPr>
            <w:tcW w:w="1863" w:type="pct"/>
            <w:gridSpan w:val="12"/>
            <w:tcMar>
              <w:top w:w="62" w:type="dxa"/>
              <w:left w:w="102" w:type="dxa"/>
              <w:bottom w:w="102" w:type="dxa"/>
              <w:right w:w="62" w:type="dxa"/>
            </w:tcMar>
          </w:tcPr>
          <w:p w:rsidR="00503CDF" w:rsidRPr="000B3337" w:rsidRDefault="00503CDF" w:rsidP="009D42D8">
            <w:pPr>
              <w:widowControl w:val="0"/>
              <w:rPr>
                <w:rFonts w:ascii="Times New Roman" w:hAnsi="Times New Roman"/>
                <w:sz w:val="20"/>
              </w:rPr>
            </w:pPr>
            <w:r w:rsidRPr="000B3337">
              <w:rPr>
                <w:rFonts w:ascii="Times New Roman" w:hAnsi="Times New Roman"/>
                <w:sz w:val="20"/>
              </w:rPr>
              <w:t>Не требует финансирования</w:t>
            </w:r>
          </w:p>
        </w:tc>
        <w:tc>
          <w:tcPr>
            <w:tcW w:w="628" w:type="pct"/>
            <w:tcMar>
              <w:top w:w="62" w:type="dxa"/>
              <w:left w:w="102" w:type="dxa"/>
              <w:bottom w:w="102" w:type="dxa"/>
              <w:right w:w="62" w:type="dxa"/>
            </w:tcMar>
          </w:tcPr>
          <w:p w:rsidR="00503CDF" w:rsidRPr="000B3337" w:rsidRDefault="00503CDF" w:rsidP="009D42D8">
            <w:pPr>
              <w:widowControl w:val="0"/>
              <w:rPr>
                <w:rFonts w:ascii="Times New Roman" w:hAnsi="Times New Roman"/>
                <w:sz w:val="20"/>
              </w:rPr>
            </w:pPr>
            <w:r w:rsidRPr="000B3337">
              <w:rPr>
                <w:rFonts w:ascii="Times New Roman" w:hAnsi="Times New Roman"/>
                <w:sz w:val="20"/>
              </w:rPr>
              <w:t>Администрация города Лыткарино</w:t>
            </w:r>
          </w:p>
        </w:tc>
        <w:tc>
          <w:tcPr>
            <w:tcW w:w="496" w:type="pct"/>
            <w:tcMar>
              <w:top w:w="62" w:type="dxa"/>
              <w:left w:w="102" w:type="dxa"/>
              <w:bottom w:w="102" w:type="dxa"/>
              <w:right w:w="62" w:type="dxa"/>
            </w:tcMar>
          </w:tcPr>
          <w:p w:rsidR="00503CDF" w:rsidRPr="000B3337" w:rsidRDefault="00503CDF" w:rsidP="009D42D8">
            <w:pPr>
              <w:widowControl w:val="0"/>
              <w:rPr>
                <w:rFonts w:ascii="Times New Roman" w:hAnsi="Times New Roman"/>
                <w:sz w:val="20"/>
              </w:rPr>
            </w:pPr>
            <w:r w:rsidRPr="000B3337">
              <w:rPr>
                <w:rFonts w:ascii="Times New Roman" w:hAnsi="Times New Roman"/>
                <w:sz w:val="20"/>
              </w:rPr>
              <w:t xml:space="preserve">Утвержденные нормативные правовые акты органов местного самоуправления городского округа </w:t>
            </w:r>
            <w:r w:rsidRPr="000B3337">
              <w:rPr>
                <w:rFonts w:ascii="Times New Roman" w:hAnsi="Times New Roman"/>
                <w:sz w:val="20"/>
              </w:rPr>
              <w:lastRenderedPageBreak/>
              <w:t>Лыткарино в соответствие с требованиями Федерального закона от 27.07.2010 № 210-ФЗ.</w:t>
            </w:r>
          </w:p>
        </w:tc>
      </w:tr>
      <w:tr w:rsidR="00503CDF" w:rsidRPr="000B3337" w:rsidTr="000B07D5">
        <w:tc>
          <w:tcPr>
            <w:tcW w:w="218" w:type="pct"/>
            <w:tcMar>
              <w:top w:w="62" w:type="dxa"/>
              <w:left w:w="102" w:type="dxa"/>
              <w:bottom w:w="102" w:type="dxa"/>
              <w:right w:w="62" w:type="dxa"/>
            </w:tcMar>
          </w:tcPr>
          <w:p w:rsidR="00503CDF" w:rsidRPr="000B3337" w:rsidRDefault="00503CDF" w:rsidP="009D42D8">
            <w:pPr>
              <w:widowControl w:val="0"/>
              <w:rPr>
                <w:rFonts w:ascii="Times New Roman" w:hAnsi="Times New Roman"/>
                <w:sz w:val="20"/>
              </w:rPr>
            </w:pPr>
            <w:r w:rsidRPr="000B3337">
              <w:rPr>
                <w:rFonts w:ascii="Times New Roman" w:hAnsi="Times New Roman"/>
                <w:sz w:val="20"/>
              </w:rPr>
              <w:lastRenderedPageBreak/>
              <w:t>1.2</w:t>
            </w:r>
          </w:p>
        </w:tc>
        <w:tc>
          <w:tcPr>
            <w:tcW w:w="520" w:type="pct"/>
            <w:tcMar>
              <w:top w:w="62" w:type="dxa"/>
              <w:left w:w="102" w:type="dxa"/>
              <w:bottom w:w="102" w:type="dxa"/>
              <w:right w:w="62" w:type="dxa"/>
            </w:tcMar>
          </w:tcPr>
          <w:p w:rsidR="00503CDF" w:rsidRPr="000B3337" w:rsidRDefault="00503CDF" w:rsidP="009D42D8">
            <w:pPr>
              <w:widowControl w:val="0"/>
              <w:rPr>
                <w:rFonts w:ascii="Times New Roman" w:hAnsi="Times New Roman"/>
                <w:sz w:val="20"/>
              </w:rPr>
            </w:pPr>
            <w:r w:rsidRPr="000B3337">
              <w:rPr>
                <w:rFonts w:ascii="Times New Roman" w:hAnsi="Times New Roman"/>
                <w:sz w:val="20"/>
              </w:rPr>
              <w:t>Установление порядка досудебного (внесудебного) обжалования в административных регламентах предоставления муниципальных услуг</w:t>
            </w:r>
          </w:p>
        </w:tc>
        <w:tc>
          <w:tcPr>
            <w:tcW w:w="560" w:type="pct"/>
            <w:tcMar>
              <w:top w:w="62" w:type="dxa"/>
              <w:left w:w="102" w:type="dxa"/>
              <w:bottom w:w="102" w:type="dxa"/>
              <w:right w:w="62" w:type="dxa"/>
            </w:tcMar>
          </w:tcPr>
          <w:p w:rsidR="00503CDF" w:rsidRPr="000B3337" w:rsidRDefault="00503CDF" w:rsidP="009D42D8">
            <w:pPr>
              <w:widowControl w:val="0"/>
              <w:rPr>
                <w:rFonts w:ascii="Times New Roman" w:hAnsi="Times New Roman"/>
                <w:sz w:val="20"/>
              </w:rPr>
            </w:pPr>
            <w:r w:rsidRPr="000B3337">
              <w:rPr>
                <w:rFonts w:ascii="Times New Roman" w:hAnsi="Times New Roman"/>
                <w:sz w:val="20"/>
              </w:rPr>
              <w:t>Внесение дополнений в административные регламенты государственных услуг в части порядка досудебного (внесудебного) обжалования действий органов, предоставляющих услуги</w:t>
            </w:r>
          </w:p>
        </w:tc>
        <w:tc>
          <w:tcPr>
            <w:tcW w:w="414" w:type="pct"/>
            <w:tcMar>
              <w:top w:w="62" w:type="dxa"/>
              <w:left w:w="102" w:type="dxa"/>
              <w:bottom w:w="102" w:type="dxa"/>
              <w:right w:w="62" w:type="dxa"/>
            </w:tcMar>
          </w:tcPr>
          <w:p w:rsidR="00503CDF" w:rsidRPr="000B3337" w:rsidRDefault="00503CDF" w:rsidP="009D42D8">
            <w:pPr>
              <w:widowControl w:val="0"/>
              <w:rPr>
                <w:rFonts w:ascii="Times New Roman" w:hAnsi="Times New Roman"/>
                <w:sz w:val="20"/>
              </w:rPr>
            </w:pPr>
            <w:r w:rsidRPr="000B3337">
              <w:rPr>
                <w:rFonts w:ascii="Times New Roman" w:hAnsi="Times New Roman"/>
                <w:sz w:val="20"/>
              </w:rPr>
              <w:t>Средства местного бюджета</w:t>
            </w:r>
          </w:p>
        </w:tc>
        <w:tc>
          <w:tcPr>
            <w:tcW w:w="300" w:type="pct"/>
            <w:tcMar>
              <w:top w:w="62" w:type="dxa"/>
              <w:left w:w="102" w:type="dxa"/>
              <w:bottom w:w="102" w:type="dxa"/>
              <w:right w:w="62" w:type="dxa"/>
            </w:tcMar>
          </w:tcPr>
          <w:p w:rsidR="00503CDF" w:rsidRPr="000B3337" w:rsidRDefault="00503CDF" w:rsidP="009D42D8">
            <w:pPr>
              <w:widowControl w:val="0"/>
              <w:rPr>
                <w:rFonts w:ascii="Times New Roman" w:hAnsi="Times New Roman"/>
                <w:sz w:val="20"/>
              </w:rPr>
            </w:pPr>
            <w:r w:rsidRPr="000B3337">
              <w:rPr>
                <w:rFonts w:ascii="Times New Roman" w:hAnsi="Times New Roman"/>
                <w:sz w:val="20"/>
              </w:rPr>
              <w:t>2015-2018 гг.</w:t>
            </w:r>
          </w:p>
        </w:tc>
        <w:tc>
          <w:tcPr>
            <w:tcW w:w="1863" w:type="pct"/>
            <w:gridSpan w:val="12"/>
            <w:tcMar>
              <w:top w:w="62" w:type="dxa"/>
              <w:left w:w="102" w:type="dxa"/>
              <w:bottom w:w="102" w:type="dxa"/>
              <w:right w:w="62" w:type="dxa"/>
            </w:tcMar>
          </w:tcPr>
          <w:p w:rsidR="00503CDF" w:rsidRPr="000B3337" w:rsidRDefault="00503CDF" w:rsidP="009D42D8">
            <w:pPr>
              <w:widowControl w:val="0"/>
              <w:rPr>
                <w:rFonts w:ascii="Times New Roman" w:hAnsi="Times New Roman"/>
                <w:sz w:val="20"/>
              </w:rPr>
            </w:pPr>
            <w:r w:rsidRPr="000B3337">
              <w:rPr>
                <w:rFonts w:ascii="Times New Roman" w:hAnsi="Times New Roman"/>
                <w:sz w:val="20"/>
              </w:rPr>
              <w:t>Не требует финансирования</w:t>
            </w:r>
          </w:p>
        </w:tc>
        <w:tc>
          <w:tcPr>
            <w:tcW w:w="628" w:type="pct"/>
            <w:tcMar>
              <w:top w:w="62" w:type="dxa"/>
              <w:left w:w="102" w:type="dxa"/>
              <w:bottom w:w="102" w:type="dxa"/>
              <w:right w:w="62" w:type="dxa"/>
            </w:tcMar>
          </w:tcPr>
          <w:p w:rsidR="00503CDF" w:rsidRPr="000B3337" w:rsidRDefault="00503CDF" w:rsidP="009D42D8">
            <w:pPr>
              <w:widowControl w:val="0"/>
              <w:rPr>
                <w:rFonts w:ascii="Times New Roman" w:hAnsi="Times New Roman"/>
                <w:sz w:val="20"/>
              </w:rPr>
            </w:pPr>
            <w:r w:rsidRPr="000B3337">
              <w:rPr>
                <w:rFonts w:ascii="Times New Roman" w:hAnsi="Times New Roman"/>
                <w:sz w:val="20"/>
              </w:rPr>
              <w:t>Администрация города Лыткарино</w:t>
            </w:r>
          </w:p>
        </w:tc>
        <w:tc>
          <w:tcPr>
            <w:tcW w:w="496" w:type="pct"/>
            <w:tcMar>
              <w:top w:w="62" w:type="dxa"/>
              <w:left w:w="102" w:type="dxa"/>
              <w:bottom w:w="102" w:type="dxa"/>
              <w:right w:w="62" w:type="dxa"/>
            </w:tcMar>
          </w:tcPr>
          <w:p w:rsidR="00503CDF" w:rsidRPr="000B3337" w:rsidRDefault="00503CDF" w:rsidP="009D42D8">
            <w:pPr>
              <w:widowControl w:val="0"/>
              <w:rPr>
                <w:rFonts w:ascii="Times New Roman" w:hAnsi="Times New Roman"/>
                <w:sz w:val="20"/>
              </w:rPr>
            </w:pPr>
            <w:r w:rsidRPr="000B3337">
              <w:rPr>
                <w:rFonts w:ascii="Times New Roman" w:hAnsi="Times New Roman"/>
                <w:sz w:val="20"/>
              </w:rPr>
              <w:t>Утвержденные административные регламенты предоставления муниципальных услуг с предусмотренным порядком досудебного (внесудебного) обжалования</w:t>
            </w:r>
          </w:p>
        </w:tc>
      </w:tr>
      <w:tr w:rsidR="00503CDF" w:rsidRPr="000B3337" w:rsidTr="000B07D5">
        <w:tc>
          <w:tcPr>
            <w:tcW w:w="218" w:type="pct"/>
            <w:shd w:val="clear" w:color="auto" w:fill="auto"/>
            <w:tcMar>
              <w:top w:w="62" w:type="dxa"/>
              <w:left w:w="102" w:type="dxa"/>
              <w:bottom w:w="102" w:type="dxa"/>
              <w:right w:w="62" w:type="dxa"/>
            </w:tcMar>
          </w:tcPr>
          <w:p w:rsidR="00503CDF" w:rsidRPr="000B3337" w:rsidRDefault="00503CDF" w:rsidP="009D42D8">
            <w:pPr>
              <w:widowControl w:val="0"/>
              <w:rPr>
                <w:rFonts w:ascii="Times New Roman" w:hAnsi="Times New Roman"/>
                <w:sz w:val="20"/>
              </w:rPr>
            </w:pPr>
            <w:r w:rsidRPr="000B3337">
              <w:rPr>
                <w:rFonts w:ascii="Times New Roman" w:hAnsi="Times New Roman"/>
                <w:sz w:val="20"/>
              </w:rPr>
              <w:t>1.3</w:t>
            </w:r>
          </w:p>
        </w:tc>
        <w:tc>
          <w:tcPr>
            <w:tcW w:w="520" w:type="pct"/>
            <w:shd w:val="clear" w:color="auto" w:fill="auto"/>
            <w:tcMar>
              <w:top w:w="62" w:type="dxa"/>
              <w:left w:w="102" w:type="dxa"/>
              <w:bottom w:w="102" w:type="dxa"/>
              <w:right w:w="62" w:type="dxa"/>
            </w:tcMar>
          </w:tcPr>
          <w:p w:rsidR="00503CDF" w:rsidRPr="000B3337" w:rsidRDefault="00503CDF" w:rsidP="009D42D8">
            <w:pPr>
              <w:widowControl w:val="0"/>
              <w:rPr>
                <w:rFonts w:ascii="Times New Roman" w:hAnsi="Times New Roman"/>
                <w:sz w:val="20"/>
              </w:rPr>
            </w:pPr>
            <w:r w:rsidRPr="000B3337">
              <w:rPr>
                <w:rFonts w:ascii="Times New Roman" w:hAnsi="Times New Roman"/>
                <w:sz w:val="20"/>
              </w:rPr>
              <w:t xml:space="preserve">Сокращение  времени ожидания в очереди при обращении заявителя в орган местного самоуправления для получения муниципальных </w:t>
            </w:r>
            <w:r w:rsidRPr="000B3337">
              <w:rPr>
                <w:rFonts w:ascii="Times New Roman" w:hAnsi="Times New Roman"/>
                <w:sz w:val="20"/>
              </w:rPr>
              <w:lastRenderedPageBreak/>
              <w:t>услуг до 15 минут</w:t>
            </w:r>
          </w:p>
        </w:tc>
        <w:tc>
          <w:tcPr>
            <w:tcW w:w="560" w:type="pct"/>
            <w:shd w:val="clear" w:color="auto" w:fill="auto"/>
            <w:tcMar>
              <w:top w:w="62" w:type="dxa"/>
              <w:left w:w="102" w:type="dxa"/>
              <w:bottom w:w="102" w:type="dxa"/>
              <w:right w:w="62" w:type="dxa"/>
            </w:tcMar>
          </w:tcPr>
          <w:p w:rsidR="00503CDF" w:rsidRPr="000B3337" w:rsidRDefault="00503CDF" w:rsidP="009D42D8">
            <w:pPr>
              <w:widowControl w:val="0"/>
              <w:rPr>
                <w:rFonts w:ascii="Times New Roman" w:hAnsi="Times New Roman"/>
                <w:sz w:val="20"/>
              </w:rPr>
            </w:pPr>
            <w:r w:rsidRPr="000B3337">
              <w:rPr>
                <w:rFonts w:ascii="Times New Roman" w:hAnsi="Times New Roman"/>
                <w:sz w:val="20"/>
              </w:rPr>
              <w:lastRenderedPageBreak/>
              <w:t xml:space="preserve">Внесение изменений </w:t>
            </w:r>
            <w:proofErr w:type="gramStart"/>
            <w:r w:rsidRPr="000B3337">
              <w:rPr>
                <w:rFonts w:ascii="Times New Roman" w:hAnsi="Times New Roman"/>
                <w:sz w:val="20"/>
              </w:rPr>
              <w:t xml:space="preserve">в административные регламенты предоставления муниципальных услуг в части сокращения времени ожидания в </w:t>
            </w:r>
            <w:r w:rsidRPr="000B3337">
              <w:rPr>
                <w:rFonts w:ascii="Times New Roman" w:hAnsi="Times New Roman"/>
                <w:sz w:val="20"/>
              </w:rPr>
              <w:lastRenderedPageBreak/>
              <w:t>очереди при обращении заявителя в орган</w:t>
            </w:r>
            <w:proofErr w:type="gramEnd"/>
            <w:r w:rsidRPr="000B3337">
              <w:rPr>
                <w:rFonts w:ascii="Times New Roman" w:hAnsi="Times New Roman"/>
                <w:sz w:val="20"/>
              </w:rPr>
              <w:t xml:space="preserve"> местного самоуправления для получения муниципальных услуг до 15 минут</w:t>
            </w:r>
          </w:p>
        </w:tc>
        <w:tc>
          <w:tcPr>
            <w:tcW w:w="414" w:type="pct"/>
            <w:shd w:val="clear" w:color="auto" w:fill="auto"/>
            <w:tcMar>
              <w:top w:w="62" w:type="dxa"/>
              <w:left w:w="102" w:type="dxa"/>
              <w:bottom w:w="102" w:type="dxa"/>
              <w:right w:w="62" w:type="dxa"/>
            </w:tcMar>
          </w:tcPr>
          <w:p w:rsidR="00503CDF" w:rsidRPr="000B3337" w:rsidRDefault="00503CDF" w:rsidP="009D42D8">
            <w:pPr>
              <w:widowControl w:val="0"/>
              <w:rPr>
                <w:rFonts w:ascii="Times New Roman" w:hAnsi="Times New Roman"/>
                <w:sz w:val="20"/>
              </w:rPr>
            </w:pPr>
            <w:r w:rsidRPr="000B3337">
              <w:rPr>
                <w:rFonts w:ascii="Times New Roman" w:hAnsi="Times New Roman"/>
                <w:sz w:val="20"/>
              </w:rPr>
              <w:lastRenderedPageBreak/>
              <w:t>Средства местного бюджета</w:t>
            </w:r>
          </w:p>
        </w:tc>
        <w:tc>
          <w:tcPr>
            <w:tcW w:w="300" w:type="pct"/>
            <w:shd w:val="clear" w:color="auto" w:fill="auto"/>
            <w:tcMar>
              <w:top w:w="62" w:type="dxa"/>
              <w:left w:w="102" w:type="dxa"/>
              <w:bottom w:w="102" w:type="dxa"/>
              <w:right w:w="62" w:type="dxa"/>
            </w:tcMar>
          </w:tcPr>
          <w:p w:rsidR="00503CDF" w:rsidRPr="000B3337" w:rsidRDefault="00503CDF" w:rsidP="009D42D8">
            <w:pPr>
              <w:widowControl w:val="0"/>
              <w:rPr>
                <w:rFonts w:ascii="Times New Roman" w:hAnsi="Times New Roman"/>
                <w:sz w:val="20"/>
              </w:rPr>
            </w:pPr>
            <w:r w:rsidRPr="000B3337">
              <w:rPr>
                <w:rFonts w:ascii="Times New Roman" w:hAnsi="Times New Roman"/>
                <w:sz w:val="20"/>
              </w:rPr>
              <w:t>2015 г.</w:t>
            </w:r>
          </w:p>
        </w:tc>
        <w:tc>
          <w:tcPr>
            <w:tcW w:w="1863" w:type="pct"/>
            <w:gridSpan w:val="12"/>
            <w:shd w:val="clear" w:color="auto" w:fill="auto"/>
            <w:tcMar>
              <w:top w:w="62" w:type="dxa"/>
              <w:left w:w="102" w:type="dxa"/>
              <w:bottom w:w="102" w:type="dxa"/>
              <w:right w:w="62" w:type="dxa"/>
            </w:tcMar>
          </w:tcPr>
          <w:p w:rsidR="00503CDF" w:rsidRPr="000B3337" w:rsidRDefault="00503CDF" w:rsidP="009D42D8">
            <w:pPr>
              <w:widowControl w:val="0"/>
              <w:rPr>
                <w:rFonts w:ascii="Times New Roman" w:hAnsi="Times New Roman"/>
                <w:sz w:val="20"/>
              </w:rPr>
            </w:pPr>
            <w:r w:rsidRPr="000B3337">
              <w:rPr>
                <w:rFonts w:ascii="Times New Roman" w:hAnsi="Times New Roman"/>
                <w:sz w:val="20"/>
              </w:rPr>
              <w:t>Не требует финансирования</w:t>
            </w:r>
          </w:p>
        </w:tc>
        <w:tc>
          <w:tcPr>
            <w:tcW w:w="628" w:type="pct"/>
            <w:shd w:val="clear" w:color="auto" w:fill="auto"/>
            <w:tcMar>
              <w:top w:w="62" w:type="dxa"/>
              <w:left w:w="102" w:type="dxa"/>
              <w:bottom w:w="102" w:type="dxa"/>
              <w:right w:w="62" w:type="dxa"/>
            </w:tcMar>
          </w:tcPr>
          <w:p w:rsidR="00503CDF" w:rsidRPr="000B3337" w:rsidRDefault="00503CDF" w:rsidP="009D42D8">
            <w:pPr>
              <w:widowControl w:val="0"/>
              <w:rPr>
                <w:rFonts w:ascii="Times New Roman" w:hAnsi="Times New Roman"/>
                <w:sz w:val="20"/>
              </w:rPr>
            </w:pPr>
            <w:r w:rsidRPr="000B3337">
              <w:rPr>
                <w:rFonts w:ascii="Times New Roman" w:hAnsi="Times New Roman"/>
                <w:sz w:val="20"/>
              </w:rPr>
              <w:t>Администрация города Лыткарино;</w:t>
            </w:r>
          </w:p>
          <w:p w:rsidR="00503CDF" w:rsidRPr="000B3337" w:rsidRDefault="00503CDF" w:rsidP="009D42D8">
            <w:pPr>
              <w:widowControl w:val="0"/>
              <w:rPr>
                <w:rFonts w:ascii="Times New Roman" w:hAnsi="Times New Roman"/>
                <w:sz w:val="20"/>
              </w:rPr>
            </w:pPr>
            <w:r w:rsidRPr="000B3337">
              <w:rPr>
                <w:rFonts w:ascii="Times New Roman" w:hAnsi="Times New Roman"/>
                <w:sz w:val="20"/>
              </w:rPr>
              <w:t xml:space="preserve">МБУ «МФЦ </w:t>
            </w:r>
            <w:proofErr w:type="spellStart"/>
            <w:proofErr w:type="gramStart"/>
            <w:r w:rsidRPr="000B3337">
              <w:rPr>
                <w:rFonts w:ascii="Times New Roman" w:hAnsi="Times New Roman"/>
                <w:sz w:val="20"/>
              </w:rPr>
              <w:t>Лыт-карино</w:t>
            </w:r>
            <w:proofErr w:type="spellEnd"/>
            <w:proofErr w:type="gramEnd"/>
            <w:r w:rsidRPr="000B3337">
              <w:rPr>
                <w:rFonts w:ascii="Times New Roman" w:hAnsi="Times New Roman"/>
                <w:sz w:val="20"/>
              </w:rPr>
              <w:t>»</w:t>
            </w:r>
          </w:p>
        </w:tc>
        <w:tc>
          <w:tcPr>
            <w:tcW w:w="496" w:type="pct"/>
            <w:shd w:val="clear" w:color="auto" w:fill="auto"/>
            <w:tcMar>
              <w:top w:w="62" w:type="dxa"/>
              <w:left w:w="102" w:type="dxa"/>
              <w:bottom w:w="102" w:type="dxa"/>
              <w:right w:w="62" w:type="dxa"/>
            </w:tcMar>
          </w:tcPr>
          <w:p w:rsidR="00503CDF" w:rsidRPr="000B3337" w:rsidRDefault="00503CDF" w:rsidP="009D42D8">
            <w:pPr>
              <w:widowControl w:val="0"/>
              <w:rPr>
                <w:rFonts w:ascii="Times New Roman" w:hAnsi="Times New Roman"/>
                <w:sz w:val="20"/>
              </w:rPr>
            </w:pPr>
            <w:r w:rsidRPr="000B3337">
              <w:rPr>
                <w:rFonts w:ascii="Times New Roman" w:hAnsi="Times New Roman"/>
                <w:sz w:val="20"/>
              </w:rPr>
              <w:t xml:space="preserve">Утвержденные административные регламенты предоставления муниципальных услуг, предусматривающие время </w:t>
            </w:r>
            <w:r w:rsidRPr="000B3337">
              <w:rPr>
                <w:rFonts w:ascii="Times New Roman" w:hAnsi="Times New Roman"/>
                <w:sz w:val="20"/>
              </w:rPr>
              <w:lastRenderedPageBreak/>
              <w:t>ожидания в очереди при обращении заявителя в орган местного самоуправления для получения муниципальных услуг до 15 минут</w:t>
            </w:r>
          </w:p>
        </w:tc>
      </w:tr>
      <w:tr w:rsidR="00503CDF" w:rsidRPr="000B3337" w:rsidTr="000B07D5">
        <w:tc>
          <w:tcPr>
            <w:tcW w:w="218" w:type="pct"/>
            <w:shd w:val="clear" w:color="auto" w:fill="auto"/>
            <w:tcMar>
              <w:top w:w="62" w:type="dxa"/>
              <w:left w:w="102" w:type="dxa"/>
              <w:bottom w:w="102" w:type="dxa"/>
              <w:right w:w="62" w:type="dxa"/>
            </w:tcMar>
          </w:tcPr>
          <w:p w:rsidR="00503CDF" w:rsidRPr="000B3337" w:rsidRDefault="00503CDF" w:rsidP="009D42D8">
            <w:pPr>
              <w:widowControl w:val="0"/>
              <w:rPr>
                <w:rFonts w:ascii="Times New Roman" w:hAnsi="Times New Roman"/>
                <w:sz w:val="20"/>
              </w:rPr>
            </w:pPr>
            <w:r w:rsidRPr="000B3337">
              <w:rPr>
                <w:rFonts w:ascii="Times New Roman" w:hAnsi="Times New Roman"/>
                <w:sz w:val="20"/>
              </w:rPr>
              <w:lastRenderedPageBreak/>
              <w:t>1.4</w:t>
            </w:r>
          </w:p>
        </w:tc>
        <w:tc>
          <w:tcPr>
            <w:tcW w:w="520" w:type="pct"/>
            <w:shd w:val="clear" w:color="auto" w:fill="auto"/>
            <w:tcMar>
              <w:top w:w="62" w:type="dxa"/>
              <w:left w:w="102" w:type="dxa"/>
              <w:bottom w:w="102" w:type="dxa"/>
              <w:right w:w="62" w:type="dxa"/>
            </w:tcMar>
          </w:tcPr>
          <w:p w:rsidR="00503CDF" w:rsidRPr="000B3337" w:rsidRDefault="00503CDF" w:rsidP="009D42D8">
            <w:pPr>
              <w:widowControl w:val="0"/>
              <w:rPr>
                <w:rFonts w:ascii="Times New Roman" w:hAnsi="Times New Roman"/>
                <w:sz w:val="20"/>
              </w:rPr>
            </w:pPr>
            <w:r w:rsidRPr="000B3337">
              <w:rPr>
                <w:rFonts w:ascii="Times New Roman" w:hAnsi="Times New Roman"/>
                <w:sz w:val="20"/>
              </w:rPr>
              <w:t xml:space="preserve">Снижение среднего числа обращений представителей </w:t>
            </w:r>
            <w:proofErr w:type="gramStart"/>
            <w:r w:rsidRPr="000B3337">
              <w:rPr>
                <w:rFonts w:ascii="Times New Roman" w:hAnsi="Times New Roman"/>
                <w:sz w:val="20"/>
              </w:rPr>
              <w:t>бизнес-сообщества</w:t>
            </w:r>
            <w:proofErr w:type="gramEnd"/>
            <w:r w:rsidRPr="000B3337">
              <w:rPr>
                <w:rFonts w:ascii="Times New Roman" w:hAnsi="Times New Roman"/>
                <w:sz w:val="20"/>
              </w:rPr>
              <w:t xml:space="preserve"> в орган местного самоуправления для получения одной муниципальной услуги, связанной со сферой предпринимательской деятельности, до 2</w:t>
            </w:r>
          </w:p>
        </w:tc>
        <w:tc>
          <w:tcPr>
            <w:tcW w:w="560" w:type="pct"/>
            <w:shd w:val="clear" w:color="auto" w:fill="auto"/>
            <w:tcMar>
              <w:top w:w="62" w:type="dxa"/>
              <w:left w:w="102" w:type="dxa"/>
              <w:bottom w:w="102" w:type="dxa"/>
              <w:right w:w="62" w:type="dxa"/>
            </w:tcMar>
          </w:tcPr>
          <w:p w:rsidR="00503CDF" w:rsidRPr="000B3337" w:rsidRDefault="00503CDF" w:rsidP="009D42D8">
            <w:pPr>
              <w:widowControl w:val="0"/>
              <w:rPr>
                <w:rFonts w:ascii="Times New Roman" w:hAnsi="Times New Roman"/>
                <w:sz w:val="20"/>
              </w:rPr>
            </w:pPr>
            <w:r w:rsidRPr="000B3337">
              <w:rPr>
                <w:rFonts w:ascii="Times New Roman" w:hAnsi="Times New Roman"/>
                <w:sz w:val="20"/>
              </w:rPr>
              <w:t xml:space="preserve">Внесение изменений в административные регламенты предоставления муниципальных услуг, связанных со сферой предпринимательской деятельности, в части снижения среднего числа обращений представителей </w:t>
            </w:r>
            <w:proofErr w:type="gramStart"/>
            <w:r w:rsidRPr="000B3337">
              <w:rPr>
                <w:rFonts w:ascii="Times New Roman" w:hAnsi="Times New Roman"/>
                <w:sz w:val="20"/>
              </w:rPr>
              <w:t>бизнес-сообщества</w:t>
            </w:r>
            <w:proofErr w:type="gramEnd"/>
            <w:r w:rsidRPr="000B3337">
              <w:rPr>
                <w:rFonts w:ascii="Times New Roman" w:hAnsi="Times New Roman"/>
                <w:sz w:val="20"/>
              </w:rPr>
              <w:t xml:space="preserve"> в орган местного самоуправления для получения одной муниципальной услуги до 2</w:t>
            </w:r>
          </w:p>
        </w:tc>
        <w:tc>
          <w:tcPr>
            <w:tcW w:w="414" w:type="pct"/>
            <w:shd w:val="clear" w:color="auto" w:fill="auto"/>
            <w:tcMar>
              <w:top w:w="62" w:type="dxa"/>
              <w:left w:w="102" w:type="dxa"/>
              <w:bottom w:w="102" w:type="dxa"/>
              <w:right w:w="62" w:type="dxa"/>
            </w:tcMar>
          </w:tcPr>
          <w:p w:rsidR="00503CDF" w:rsidRPr="000B3337" w:rsidRDefault="00503CDF" w:rsidP="009D42D8">
            <w:pPr>
              <w:widowControl w:val="0"/>
              <w:rPr>
                <w:rFonts w:ascii="Times New Roman" w:hAnsi="Times New Roman"/>
                <w:sz w:val="20"/>
              </w:rPr>
            </w:pPr>
            <w:r w:rsidRPr="000B3337">
              <w:rPr>
                <w:rFonts w:ascii="Times New Roman" w:hAnsi="Times New Roman"/>
                <w:sz w:val="20"/>
              </w:rPr>
              <w:t>Средства местного бюджета</w:t>
            </w:r>
          </w:p>
        </w:tc>
        <w:tc>
          <w:tcPr>
            <w:tcW w:w="300" w:type="pct"/>
            <w:shd w:val="clear" w:color="auto" w:fill="auto"/>
            <w:tcMar>
              <w:top w:w="62" w:type="dxa"/>
              <w:left w:w="102" w:type="dxa"/>
              <w:bottom w:w="102" w:type="dxa"/>
              <w:right w:w="62" w:type="dxa"/>
            </w:tcMar>
          </w:tcPr>
          <w:p w:rsidR="00503CDF" w:rsidRPr="000B3337" w:rsidRDefault="00503CDF" w:rsidP="009D42D8">
            <w:pPr>
              <w:widowControl w:val="0"/>
              <w:rPr>
                <w:rFonts w:ascii="Times New Roman" w:hAnsi="Times New Roman"/>
                <w:sz w:val="20"/>
              </w:rPr>
            </w:pPr>
            <w:r w:rsidRPr="000B3337">
              <w:rPr>
                <w:rFonts w:ascii="Times New Roman" w:hAnsi="Times New Roman"/>
                <w:sz w:val="20"/>
              </w:rPr>
              <w:t>2015 г.</w:t>
            </w:r>
          </w:p>
        </w:tc>
        <w:tc>
          <w:tcPr>
            <w:tcW w:w="1863" w:type="pct"/>
            <w:gridSpan w:val="12"/>
            <w:shd w:val="clear" w:color="auto" w:fill="auto"/>
            <w:tcMar>
              <w:top w:w="62" w:type="dxa"/>
              <w:left w:w="102" w:type="dxa"/>
              <w:bottom w:w="102" w:type="dxa"/>
              <w:right w:w="62" w:type="dxa"/>
            </w:tcMar>
          </w:tcPr>
          <w:p w:rsidR="00503CDF" w:rsidRPr="000B3337" w:rsidRDefault="00503CDF" w:rsidP="009D42D8">
            <w:pPr>
              <w:widowControl w:val="0"/>
              <w:rPr>
                <w:rFonts w:ascii="Times New Roman" w:hAnsi="Times New Roman"/>
                <w:sz w:val="20"/>
              </w:rPr>
            </w:pPr>
            <w:r w:rsidRPr="000B3337">
              <w:rPr>
                <w:rFonts w:ascii="Times New Roman" w:hAnsi="Times New Roman"/>
                <w:sz w:val="20"/>
              </w:rPr>
              <w:t>Не требует финансирования</w:t>
            </w:r>
          </w:p>
        </w:tc>
        <w:tc>
          <w:tcPr>
            <w:tcW w:w="628" w:type="pct"/>
            <w:shd w:val="clear" w:color="auto" w:fill="auto"/>
            <w:tcMar>
              <w:top w:w="62" w:type="dxa"/>
              <w:left w:w="102" w:type="dxa"/>
              <w:bottom w:w="102" w:type="dxa"/>
              <w:right w:w="62" w:type="dxa"/>
            </w:tcMar>
          </w:tcPr>
          <w:p w:rsidR="00503CDF" w:rsidRPr="000B3337" w:rsidRDefault="00503CDF" w:rsidP="009D42D8">
            <w:pPr>
              <w:widowControl w:val="0"/>
              <w:rPr>
                <w:rFonts w:ascii="Times New Roman" w:hAnsi="Times New Roman"/>
                <w:sz w:val="20"/>
              </w:rPr>
            </w:pPr>
            <w:r w:rsidRPr="000B3337">
              <w:rPr>
                <w:rFonts w:ascii="Times New Roman" w:hAnsi="Times New Roman"/>
                <w:sz w:val="20"/>
              </w:rPr>
              <w:t>Администрация города Лыткарино</w:t>
            </w:r>
          </w:p>
        </w:tc>
        <w:tc>
          <w:tcPr>
            <w:tcW w:w="496" w:type="pct"/>
            <w:shd w:val="clear" w:color="auto" w:fill="auto"/>
            <w:tcMar>
              <w:top w:w="62" w:type="dxa"/>
              <w:left w:w="102" w:type="dxa"/>
              <w:bottom w:w="102" w:type="dxa"/>
              <w:right w:w="62" w:type="dxa"/>
            </w:tcMar>
          </w:tcPr>
          <w:p w:rsidR="00503CDF" w:rsidRPr="000B3337" w:rsidRDefault="00503CDF" w:rsidP="009D42D8">
            <w:pPr>
              <w:widowControl w:val="0"/>
              <w:rPr>
                <w:rFonts w:ascii="Times New Roman" w:hAnsi="Times New Roman"/>
                <w:sz w:val="20"/>
              </w:rPr>
            </w:pPr>
            <w:r w:rsidRPr="000B3337">
              <w:rPr>
                <w:rFonts w:ascii="Times New Roman" w:hAnsi="Times New Roman"/>
                <w:sz w:val="20"/>
              </w:rPr>
              <w:t xml:space="preserve">Утвержденные административные регламенты предоставления муниципальных услуг, предусматривающие не более 2 обращений представителей </w:t>
            </w:r>
            <w:proofErr w:type="gramStart"/>
            <w:r w:rsidRPr="000B3337">
              <w:rPr>
                <w:rFonts w:ascii="Times New Roman" w:hAnsi="Times New Roman"/>
                <w:sz w:val="20"/>
              </w:rPr>
              <w:t>бизнес-сообщества</w:t>
            </w:r>
            <w:proofErr w:type="gramEnd"/>
            <w:r w:rsidRPr="000B3337">
              <w:rPr>
                <w:rFonts w:ascii="Times New Roman" w:hAnsi="Times New Roman"/>
                <w:sz w:val="20"/>
              </w:rPr>
              <w:t xml:space="preserve"> в орган местного самоуправления для получения одной муниципальной услуги, связанной со сферой предпринимательской деятельности</w:t>
            </w:r>
          </w:p>
        </w:tc>
      </w:tr>
      <w:tr w:rsidR="00503CDF" w:rsidRPr="000B3337" w:rsidTr="00B94A09">
        <w:trPr>
          <w:trHeight w:val="631"/>
        </w:trPr>
        <w:tc>
          <w:tcPr>
            <w:tcW w:w="218" w:type="pct"/>
            <w:vMerge w:val="restart"/>
            <w:tcMar>
              <w:top w:w="62" w:type="dxa"/>
              <w:left w:w="102" w:type="dxa"/>
              <w:bottom w:w="102" w:type="dxa"/>
              <w:right w:w="62" w:type="dxa"/>
            </w:tcMar>
          </w:tcPr>
          <w:p w:rsidR="00503CDF" w:rsidRPr="000B3337" w:rsidRDefault="00503CDF" w:rsidP="009D42D8">
            <w:pPr>
              <w:widowControl w:val="0"/>
              <w:outlineLvl w:val="3"/>
              <w:rPr>
                <w:rFonts w:ascii="Times New Roman" w:hAnsi="Times New Roman"/>
                <w:sz w:val="20"/>
              </w:rPr>
            </w:pPr>
            <w:bookmarkStart w:id="15" w:name="Par3875"/>
            <w:bookmarkEnd w:id="15"/>
            <w:r w:rsidRPr="000B3337">
              <w:rPr>
                <w:rFonts w:ascii="Times New Roman" w:hAnsi="Times New Roman"/>
                <w:sz w:val="20"/>
              </w:rPr>
              <w:t>2</w:t>
            </w:r>
          </w:p>
        </w:tc>
        <w:tc>
          <w:tcPr>
            <w:tcW w:w="520" w:type="pct"/>
            <w:vMerge w:val="restart"/>
            <w:tcMar>
              <w:top w:w="62" w:type="dxa"/>
              <w:left w:w="102" w:type="dxa"/>
              <w:bottom w:w="102" w:type="dxa"/>
              <w:right w:w="62" w:type="dxa"/>
            </w:tcMar>
          </w:tcPr>
          <w:p w:rsidR="00503CDF" w:rsidRPr="000B3337" w:rsidRDefault="00871063" w:rsidP="009D42D8">
            <w:pPr>
              <w:widowControl w:val="0"/>
              <w:rPr>
                <w:rFonts w:ascii="Times New Roman" w:hAnsi="Times New Roman"/>
                <w:sz w:val="20"/>
              </w:rPr>
            </w:pPr>
            <w:proofErr w:type="spellStart"/>
            <w:r w:rsidRPr="000B3337">
              <w:rPr>
                <w:rFonts w:ascii="Times New Roman" w:hAnsi="Times New Roman"/>
                <w:sz w:val="20"/>
              </w:rPr>
              <w:t>Софинансирование</w:t>
            </w:r>
            <w:proofErr w:type="spellEnd"/>
            <w:r w:rsidRPr="000B3337">
              <w:rPr>
                <w:rFonts w:ascii="Times New Roman" w:hAnsi="Times New Roman"/>
                <w:sz w:val="20"/>
              </w:rPr>
              <w:t xml:space="preserve"> расходов на </w:t>
            </w:r>
            <w:r w:rsidRPr="000B3337">
              <w:rPr>
                <w:rFonts w:ascii="Times New Roman" w:hAnsi="Times New Roman"/>
                <w:sz w:val="20"/>
              </w:rPr>
              <w:lastRenderedPageBreak/>
              <w:t>организацию деятельности МФЦ</w:t>
            </w:r>
          </w:p>
        </w:tc>
        <w:tc>
          <w:tcPr>
            <w:tcW w:w="560" w:type="pct"/>
            <w:vMerge w:val="restart"/>
            <w:tcMar>
              <w:top w:w="62" w:type="dxa"/>
              <w:left w:w="102" w:type="dxa"/>
              <w:bottom w:w="102" w:type="dxa"/>
              <w:right w:w="62" w:type="dxa"/>
            </w:tcMar>
          </w:tcPr>
          <w:p w:rsidR="00503CDF" w:rsidRPr="000B3337" w:rsidRDefault="00871063" w:rsidP="009D42D8">
            <w:pPr>
              <w:widowControl w:val="0"/>
              <w:rPr>
                <w:rFonts w:ascii="Times New Roman" w:hAnsi="Times New Roman"/>
                <w:sz w:val="20"/>
              </w:rPr>
            </w:pPr>
            <w:r w:rsidRPr="000B3337">
              <w:rPr>
                <w:rFonts w:ascii="Times New Roman" w:hAnsi="Times New Roman"/>
                <w:sz w:val="20"/>
              </w:rPr>
              <w:lastRenderedPageBreak/>
              <w:t xml:space="preserve">1.Определение объема субсидий </w:t>
            </w:r>
            <w:r w:rsidRPr="000B3337">
              <w:rPr>
                <w:rFonts w:ascii="Times New Roman" w:hAnsi="Times New Roman"/>
                <w:sz w:val="20"/>
              </w:rPr>
              <w:lastRenderedPageBreak/>
              <w:t>на организацию деятельности МФЦ</w:t>
            </w:r>
          </w:p>
          <w:p w:rsidR="00871063" w:rsidRPr="000B3337" w:rsidRDefault="00871063" w:rsidP="00871063">
            <w:pPr>
              <w:widowControl w:val="0"/>
              <w:rPr>
                <w:rFonts w:ascii="Times New Roman" w:hAnsi="Times New Roman"/>
                <w:sz w:val="20"/>
              </w:rPr>
            </w:pPr>
            <w:r w:rsidRPr="000B3337">
              <w:rPr>
                <w:rFonts w:ascii="Times New Roman" w:hAnsi="Times New Roman"/>
                <w:sz w:val="20"/>
              </w:rPr>
              <w:t xml:space="preserve">2.Предоставление субсидии  МБУ «МФЦ </w:t>
            </w:r>
            <w:proofErr w:type="spellStart"/>
            <w:proofErr w:type="gramStart"/>
            <w:r w:rsidRPr="000B3337">
              <w:rPr>
                <w:rFonts w:ascii="Times New Roman" w:hAnsi="Times New Roman"/>
                <w:sz w:val="20"/>
              </w:rPr>
              <w:t>Лыт-карино</w:t>
            </w:r>
            <w:proofErr w:type="spellEnd"/>
            <w:proofErr w:type="gramEnd"/>
            <w:r w:rsidRPr="000B3337">
              <w:rPr>
                <w:rFonts w:ascii="Times New Roman" w:hAnsi="Times New Roman"/>
                <w:sz w:val="20"/>
              </w:rPr>
              <w:t>»</w:t>
            </w:r>
          </w:p>
        </w:tc>
        <w:tc>
          <w:tcPr>
            <w:tcW w:w="414" w:type="pct"/>
            <w:tcMar>
              <w:top w:w="62" w:type="dxa"/>
              <w:left w:w="102" w:type="dxa"/>
              <w:bottom w:w="102" w:type="dxa"/>
              <w:right w:w="62" w:type="dxa"/>
            </w:tcMar>
          </w:tcPr>
          <w:p w:rsidR="00503CDF" w:rsidRPr="000B3337" w:rsidRDefault="00503CDF" w:rsidP="009D42D8">
            <w:pPr>
              <w:widowControl w:val="0"/>
              <w:rPr>
                <w:rFonts w:ascii="Times New Roman" w:hAnsi="Times New Roman"/>
                <w:sz w:val="20"/>
              </w:rPr>
            </w:pPr>
            <w:r w:rsidRPr="000B3337">
              <w:rPr>
                <w:rFonts w:ascii="Times New Roman" w:hAnsi="Times New Roman"/>
                <w:sz w:val="20"/>
              </w:rPr>
              <w:lastRenderedPageBreak/>
              <w:t>Итого</w:t>
            </w:r>
          </w:p>
        </w:tc>
        <w:tc>
          <w:tcPr>
            <w:tcW w:w="300" w:type="pct"/>
            <w:vMerge w:val="restart"/>
            <w:tcMar>
              <w:top w:w="62" w:type="dxa"/>
              <w:left w:w="102" w:type="dxa"/>
              <w:bottom w:w="102" w:type="dxa"/>
              <w:right w:w="62" w:type="dxa"/>
            </w:tcMar>
          </w:tcPr>
          <w:p w:rsidR="00503CDF" w:rsidRPr="000B3337" w:rsidRDefault="00503CDF" w:rsidP="009D42D8">
            <w:pPr>
              <w:widowControl w:val="0"/>
              <w:rPr>
                <w:rFonts w:ascii="Times New Roman" w:hAnsi="Times New Roman"/>
                <w:sz w:val="20"/>
                <w:highlight w:val="yellow"/>
              </w:rPr>
            </w:pPr>
            <w:r w:rsidRPr="000B3337">
              <w:rPr>
                <w:rFonts w:ascii="Times New Roman" w:hAnsi="Times New Roman"/>
                <w:sz w:val="20"/>
              </w:rPr>
              <w:t>2015-2019 гг.</w:t>
            </w:r>
          </w:p>
        </w:tc>
        <w:tc>
          <w:tcPr>
            <w:tcW w:w="325" w:type="pct"/>
            <w:tcMar>
              <w:top w:w="62" w:type="dxa"/>
              <w:left w:w="102" w:type="dxa"/>
              <w:bottom w:w="102" w:type="dxa"/>
              <w:right w:w="62" w:type="dxa"/>
            </w:tcMar>
          </w:tcPr>
          <w:p w:rsidR="00503CDF" w:rsidRPr="000B3337" w:rsidRDefault="00F27FFC" w:rsidP="00B94A09">
            <w:pPr>
              <w:widowControl w:val="0"/>
              <w:rPr>
                <w:rFonts w:ascii="Times New Roman" w:hAnsi="Times New Roman"/>
                <w:sz w:val="20"/>
              </w:rPr>
            </w:pPr>
            <w:r w:rsidRPr="000B3337">
              <w:rPr>
                <w:rFonts w:ascii="Times New Roman" w:hAnsi="Times New Roman"/>
                <w:sz w:val="23"/>
                <w:szCs w:val="23"/>
              </w:rPr>
              <w:t>4</w:t>
            </w:r>
            <w:r w:rsidR="00B94A09" w:rsidRPr="000B3337">
              <w:rPr>
                <w:rFonts w:ascii="Times New Roman" w:hAnsi="Times New Roman"/>
                <w:sz w:val="23"/>
                <w:szCs w:val="23"/>
              </w:rPr>
              <w:t>8</w:t>
            </w:r>
            <w:r w:rsidR="00BA0F1E" w:rsidRPr="000B3337">
              <w:rPr>
                <w:rFonts w:ascii="Times New Roman" w:hAnsi="Times New Roman"/>
                <w:sz w:val="23"/>
                <w:szCs w:val="23"/>
              </w:rPr>
              <w:t xml:space="preserve"> </w:t>
            </w:r>
            <w:r w:rsidR="00B94A09" w:rsidRPr="000B3337">
              <w:rPr>
                <w:rFonts w:ascii="Times New Roman" w:hAnsi="Times New Roman"/>
                <w:sz w:val="23"/>
                <w:szCs w:val="23"/>
              </w:rPr>
              <w:t>650</w:t>
            </w:r>
            <w:r w:rsidRPr="000B3337">
              <w:rPr>
                <w:rFonts w:ascii="Times New Roman" w:hAnsi="Times New Roman"/>
                <w:sz w:val="23"/>
                <w:szCs w:val="23"/>
              </w:rPr>
              <w:t>,5</w:t>
            </w:r>
          </w:p>
        </w:tc>
        <w:tc>
          <w:tcPr>
            <w:tcW w:w="324" w:type="pct"/>
            <w:gridSpan w:val="2"/>
            <w:tcMar>
              <w:top w:w="62" w:type="dxa"/>
              <w:left w:w="102" w:type="dxa"/>
              <w:bottom w:w="102" w:type="dxa"/>
              <w:right w:w="62" w:type="dxa"/>
            </w:tcMar>
          </w:tcPr>
          <w:p w:rsidR="00503CDF" w:rsidRPr="000B3337" w:rsidRDefault="00BA0F1E" w:rsidP="00B94A09">
            <w:pPr>
              <w:widowControl w:val="0"/>
              <w:rPr>
                <w:rFonts w:ascii="Times New Roman" w:hAnsi="Times New Roman"/>
                <w:sz w:val="20"/>
              </w:rPr>
            </w:pPr>
            <w:r w:rsidRPr="000B3337">
              <w:rPr>
                <w:rFonts w:ascii="Times New Roman" w:hAnsi="Times New Roman"/>
                <w:sz w:val="20"/>
              </w:rPr>
              <w:t>2</w:t>
            </w:r>
            <w:r w:rsidR="00B94A09" w:rsidRPr="000B3337">
              <w:rPr>
                <w:rFonts w:ascii="Times New Roman" w:hAnsi="Times New Roman"/>
                <w:sz w:val="20"/>
              </w:rPr>
              <w:t>1</w:t>
            </w:r>
            <w:r w:rsidRPr="000B3337">
              <w:rPr>
                <w:rFonts w:ascii="Times New Roman" w:hAnsi="Times New Roman"/>
                <w:sz w:val="20"/>
              </w:rPr>
              <w:t> </w:t>
            </w:r>
            <w:r w:rsidR="00B94A09" w:rsidRPr="000B3337">
              <w:rPr>
                <w:rFonts w:ascii="Times New Roman" w:hAnsi="Times New Roman"/>
                <w:sz w:val="20"/>
              </w:rPr>
              <w:t>511</w:t>
            </w:r>
            <w:r w:rsidRPr="000B3337">
              <w:rPr>
                <w:rFonts w:ascii="Times New Roman" w:hAnsi="Times New Roman"/>
                <w:sz w:val="20"/>
              </w:rPr>
              <w:t>,7</w:t>
            </w:r>
          </w:p>
        </w:tc>
        <w:tc>
          <w:tcPr>
            <w:tcW w:w="325" w:type="pct"/>
            <w:gridSpan w:val="3"/>
            <w:tcMar>
              <w:top w:w="62" w:type="dxa"/>
              <w:left w:w="102" w:type="dxa"/>
              <w:bottom w:w="102" w:type="dxa"/>
              <w:right w:w="62" w:type="dxa"/>
            </w:tcMar>
          </w:tcPr>
          <w:p w:rsidR="00503CDF" w:rsidRPr="000B3337" w:rsidRDefault="00503CDF" w:rsidP="009D42D8">
            <w:pPr>
              <w:widowControl w:val="0"/>
              <w:rPr>
                <w:rFonts w:ascii="Times New Roman" w:hAnsi="Times New Roman"/>
                <w:sz w:val="20"/>
              </w:rPr>
            </w:pPr>
            <w:r w:rsidRPr="000B3337">
              <w:rPr>
                <w:rFonts w:ascii="Times New Roman" w:hAnsi="Times New Roman"/>
                <w:sz w:val="20"/>
              </w:rPr>
              <w:t>6 784,7</w:t>
            </w:r>
          </w:p>
        </w:tc>
        <w:tc>
          <w:tcPr>
            <w:tcW w:w="325" w:type="pct"/>
            <w:gridSpan w:val="2"/>
            <w:tcMar>
              <w:top w:w="62" w:type="dxa"/>
              <w:left w:w="102" w:type="dxa"/>
              <w:bottom w:w="102" w:type="dxa"/>
              <w:right w:w="62" w:type="dxa"/>
            </w:tcMar>
          </w:tcPr>
          <w:p w:rsidR="00503CDF" w:rsidRPr="000B3337" w:rsidRDefault="00503CDF" w:rsidP="009D42D8">
            <w:pPr>
              <w:widowControl w:val="0"/>
              <w:rPr>
                <w:rFonts w:ascii="Times New Roman" w:hAnsi="Times New Roman"/>
                <w:sz w:val="20"/>
              </w:rPr>
            </w:pPr>
            <w:r w:rsidRPr="000B3337">
              <w:rPr>
                <w:rFonts w:ascii="Times New Roman" w:hAnsi="Times New Roman"/>
                <w:sz w:val="20"/>
              </w:rPr>
              <w:t>6 784,7</w:t>
            </w:r>
          </w:p>
        </w:tc>
        <w:tc>
          <w:tcPr>
            <w:tcW w:w="279" w:type="pct"/>
            <w:gridSpan w:val="2"/>
            <w:tcMar>
              <w:top w:w="62" w:type="dxa"/>
              <w:left w:w="102" w:type="dxa"/>
              <w:bottom w:w="102" w:type="dxa"/>
              <w:right w:w="62" w:type="dxa"/>
            </w:tcMar>
          </w:tcPr>
          <w:p w:rsidR="00503CDF" w:rsidRPr="000B3337" w:rsidRDefault="00503CDF" w:rsidP="009D42D8">
            <w:pPr>
              <w:widowControl w:val="0"/>
              <w:rPr>
                <w:rFonts w:ascii="Times New Roman" w:hAnsi="Times New Roman"/>
                <w:sz w:val="20"/>
              </w:rPr>
            </w:pPr>
            <w:r w:rsidRPr="000B3337">
              <w:rPr>
                <w:rFonts w:ascii="Times New Roman" w:hAnsi="Times New Roman"/>
                <w:sz w:val="20"/>
              </w:rPr>
              <w:t>6 784,7</w:t>
            </w:r>
          </w:p>
        </w:tc>
        <w:tc>
          <w:tcPr>
            <w:tcW w:w="285" w:type="pct"/>
            <w:gridSpan w:val="2"/>
            <w:tcMar>
              <w:top w:w="62" w:type="dxa"/>
              <w:left w:w="102" w:type="dxa"/>
              <w:bottom w:w="102" w:type="dxa"/>
              <w:right w:w="62" w:type="dxa"/>
            </w:tcMar>
          </w:tcPr>
          <w:p w:rsidR="00503CDF" w:rsidRPr="000B3337" w:rsidRDefault="00503CDF" w:rsidP="009D42D8">
            <w:pPr>
              <w:widowControl w:val="0"/>
              <w:rPr>
                <w:rFonts w:ascii="Times New Roman" w:hAnsi="Times New Roman"/>
                <w:sz w:val="20"/>
              </w:rPr>
            </w:pPr>
            <w:r w:rsidRPr="000B3337">
              <w:rPr>
                <w:rFonts w:ascii="Times New Roman" w:hAnsi="Times New Roman"/>
                <w:sz w:val="20"/>
              </w:rPr>
              <w:t>6 784,7</w:t>
            </w:r>
          </w:p>
        </w:tc>
        <w:tc>
          <w:tcPr>
            <w:tcW w:w="628" w:type="pct"/>
            <w:vMerge w:val="restart"/>
            <w:tcMar>
              <w:top w:w="62" w:type="dxa"/>
              <w:left w:w="102" w:type="dxa"/>
              <w:bottom w:w="102" w:type="dxa"/>
              <w:right w:w="62" w:type="dxa"/>
            </w:tcMar>
          </w:tcPr>
          <w:p w:rsidR="00503CDF" w:rsidRPr="000B3337" w:rsidRDefault="00503CDF" w:rsidP="009D42D8">
            <w:pPr>
              <w:widowControl w:val="0"/>
              <w:rPr>
                <w:rFonts w:ascii="Times New Roman" w:hAnsi="Times New Roman"/>
                <w:sz w:val="20"/>
              </w:rPr>
            </w:pPr>
            <w:r w:rsidRPr="000B3337">
              <w:rPr>
                <w:rFonts w:ascii="Times New Roman" w:hAnsi="Times New Roman"/>
                <w:sz w:val="20"/>
              </w:rPr>
              <w:t>Администрация города Лыткарино</w:t>
            </w:r>
          </w:p>
          <w:p w:rsidR="00BA0F1E" w:rsidRPr="000B3337" w:rsidRDefault="00BA0F1E" w:rsidP="009D42D8">
            <w:pPr>
              <w:widowControl w:val="0"/>
              <w:rPr>
                <w:rFonts w:ascii="Times New Roman" w:hAnsi="Times New Roman"/>
                <w:sz w:val="20"/>
              </w:rPr>
            </w:pPr>
          </w:p>
          <w:p w:rsidR="00BA0F1E" w:rsidRPr="000B3337" w:rsidRDefault="00BA0F1E" w:rsidP="009D42D8">
            <w:pPr>
              <w:widowControl w:val="0"/>
              <w:rPr>
                <w:rFonts w:ascii="Times New Roman" w:hAnsi="Times New Roman"/>
                <w:sz w:val="20"/>
              </w:rPr>
            </w:pPr>
            <w:r w:rsidRPr="000B3337">
              <w:rPr>
                <w:rFonts w:ascii="Times New Roman" w:hAnsi="Times New Roman"/>
                <w:sz w:val="20"/>
              </w:rPr>
              <w:t xml:space="preserve">МБУ «МФЦ </w:t>
            </w:r>
            <w:proofErr w:type="spellStart"/>
            <w:proofErr w:type="gramStart"/>
            <w:r w:rsidRPr="000B3337">
              <w:rPr>
                <w:rFonts w:ascii="Times New Roman" w:hAnsi="Times New Roman"/>
                <w:sz w:val="20"/>
              </w:rPr>
              <w:t>Лыт-карино</w:t>
            </w:r>
            <w:proofErr w:type="spellEnd"/>
            <w:proofErr w:type="gramEnd"/>
            <w:r w:rsidRPr="000B3337">
              <w:rPr>
                <w:rFonts w:ascii="Times New Roman" w:hAnsi="Times New Roman"/>
                <w:sz w:val="20"/>
              </w:rPr>
              <w:t>»</w:t>
            </w:r>
          </w:p>
        </w:tc>
        <w:tc>
          <w:tcPr>
            <w:tcW w:w="496" w:type="pct"/>
            <w:vMerge w:val="restart"/>
            <w:tcMar>
              <w:top w:w="62" w:type="dxa"/>
              <w:left w:w="102" w:type="dxa"/>
              <w:bottom w:w="102" w:type="dxa"/>
              <w:right w:w="62" w:type="dxa"/>
            </w:tcMar>
          </w:tcPr>
          <w:p w:rsidR="00503CDF" w:rsidRPr="000B3337" w:rsidRDefault="00503CDF" w:rsidP="009D42D8">
            <w:pPr>
              <w:widowControl w:val="0"/>
              <w:rPr>
                <w:rFonts w:ascii="Times New Roman" w:hAnsi="Times New Roman"/>
                <w:sz w:val="20"/>
              </w:rPr>
            </w:pPr>
          </w:p>
        </w:tc>
      </w:tr>
      <w:tr w:rsidR="00503CDF" w:rsidRPr="000B3337" w:rsidTr="00B94A09">
        <w:trPr>
          <w:trHeight w:val="831"/>
        </w:trPr>
        <w:tc>
          <w:tcPr>
            <w:tcW w:w="218" w:type="pct"/>
            <w:vMerge/>
            <w:tcMar>
              <w:top w:w="62" w:type="dxa"/>
              <w:left w:w="102" w:type="dxa"/>
              <w:bottom w:w="102" w:type="dxa"/>
              <w:right w:w="62" w:type="dxa"/>
            </w:tcMar>
          </w:tcPr>
          <w:p w:rsidR="00503CDF" w:rsidRPr="000B3337" w:rsidRDefault="00503CDF" w:rsidP="009D42D8">
            <w:pPr>
              <w:widowControl w:val="0"/>
              <w:jc w:val="both"/>
              <w:rPr>
                <w:rFonts w:ascii="Times New Roman" w:hAnsi="Times New Roman"/>
                <w:sz w:val="20"/>
              </w:rPr>
            </w:pPr>
          </w:p>
        </w:tc>
        <w:tc>
          <w:tcPr>
            <w:tcW w:w="520" w:type="pct"/>
            <w:vMerge/>
            <w:tcMar>
              <w:top w:w="62" w:type="dxa"/>
              <w:left w:w="102" w:type="dxa"/>
              <w:bottom w:w="102" w:type="dxa"/>
              <w:right w:w="62" w:type="dxa"/>
            </w:tcMar>
          </w:tcPr>
          <w:p w:rsidR="00503CDF" w:rsidRPr="000B3337" w:rsidRDefault="00503CDF" w:rsidP="009D42D8">
            <w:pPr>
              <w:widowControl w:val="0"/>
              <w:jc w:val="both"/>
              <w:rPr>
                <w:rFonts w:ascii="Times New Roman" w:hAnsi="Times New Roman"/>
                <w:sz w:val="20"/>
              </w:rPr>
            </w:pPr>
          </w:p>
        </w:tc>
        <w:tc>
          <w:tcPr>
            <w:tcW w:w="560" w:type="pct"/>
            <w:vMerge/>
            <w:tcMar>
              <w:top w:w="62" w:type="dxa"/>
              <w:left w:w="102" w:type="dxa"/>
              <w:bottom w:w="102" w:type="dxa"/>
              <w:right w:w="62" w:type="dxa"/>
            </w:tcMar>
          </w:tcPr>
          <w:p w:rsidR="00503CDF" w:rsidRPr="000B3337" w:rsidRDefault="00503CDF" w:rsidP="009D42D8">
            <w:pPr>
              <w:widowControl w:val="0"/>
              <w:jc w:val="both"/>
              <w:rPr>
                <w:rFonts w:ascii="Times New Roman" w:hAnsi="Times New Roman"/>
                <w:sz w:val="20"/>
              </w:rPr>
            </w:pPr>
          </w:p>
        </w:tc>
        <w:tc>
          <w:tcPr>
            <w:tcW w:w="414" w:type="pct"/>
            <w:tcMar>
              <w:top w:w="62" w:type="dxa"/>
              <w:left w:w="102" w:type="dxa"/>
              <w:bottom w:w="102" w:type="dxa"/>
              <w:right w:w="62" w:type="dxa"/>
            </w:tcMar>
          </w:tcPr>
          <w:p w:rsidR="00503CDF" w:rsidRPr="000B3337" w:rsidRDefault="00503CDF" w:rsidP="009D42D8">
            <w:pPr>
              <w:widowControl w:val="0"/>
              <w:rPr>
                <w:rFonts w:ascii="Times New Roman" w:hAnsi="Times New Roman"/>
                <w:sz w:val="20"/>
              </w:rPr>
            </w:pPr>
            <w:r w:rsidRPr="000B3337">
              <w:rPr>
                <w:rFonts w:ascii="Times New Roman" w:hAnsi="Times New Roman"/>
                <w:sz w:val="20"/>
              </w:rPr>
              <w:t xml:space="preserve">Средства местного бюджета </w:t>
            </w:r>
          </w:p>
        </w:tc>
        <w:tc>
          <w:tcPr>
            <w:tcW w:w="300" w:type="pct"/>
            <w:vMerge/>
            <w:tcMar>
              <w:top w:w="62" w:type="dxa"/>
              <w:left w:w="102" w:type="dxa"/>
              <w:bottom w:w="102" w:type="dxa"/>
              <w:right w:w="62" w:type="dxa"/>
            </w:tcMar>
          </w:tcPr>
          <w:p w:rsidR="00503CDF" w:rsidRPr="000B3337" w:rsidRDefault="00503CDF" w:rsidP="009D42D8">
            <w:pPr>
              <w:widowControl w:val="0"/>
              <w:rPr>
                <w:rFonts w:ascii="Times New Roman" w:hAnsi="Times New Roman"/>
                <w:sz w:val="20"/>
              </w:rPr>
            </w:pPr>
          </w:p>
        </w:tc>
        <w:tc>
          <w:tcPr>
            <w:tcW w:w="325" w:type="pct"/>
            <w:tcMar>
              <w:top w:w="62" w:type="dxa"/>
              <w:left w:w="102" w:type="dxa"/>
              <w:bottom w:w="102" w:type="dxa"/>
              <w:right w:w="62" w:type="dxa"/>
            </w:tcMar>
          </w:tcPr>
          <w:p w:rsidR="00503CDF" w:rsidRPr="000B3337" w:rsidRDefault="00503CDF" w:rsidP="009D42D8">
            <w:pPr>
              <w:widowControl w:val="0"/>
              <w:rPr>
                <w:rFonts w:ascii="Times New Roman" w:hAnsi="Times New Roman"/>
                <w:sz w:val="20"/>
              </w:rPr>
            </w:pPr>
            <w:r w:rsidRPr="000B3337">
              <w:rPr>
                <w:rFonts w:ascii="Times New Roman" w:hAnsi="Times New Roman"/>
                <w:sz w:val="20"/>
              </w:rPr>
              <w:t>33 923,5</w:t>
            </w:r>
          </w:p>
        </w:tc>
        <w:tc>
          <w:tcPr>
            <w:tcW w:w="324" w:type="pct"/>
            <w:gridSpan w:val="2"/>
            <w:tcMar>
              <w:top w:w="62" w:type="dxa"/>
              <w:left w:w="102" w:type="dxa"/>
              <w:bottom w:w="102" w:type="dxa"/>
              <w:right w:w="62" w:type="dxa"/>
            </w:tcMar>
          </w:tcPr>
          <w:p w:rsidR="00503CDF" w:rsidRPr="000B3337" w:rsidRDefault="00503CDF" w:rsidP="009D42D8">
            <w:pPr>
              <w:widowControl w:val="0"/>
              <w:rPr>
                <w:rFonts w:ascii="Times New Roman" w:hAnsi="Times New Roman"/>
                <w:sz w:val="20"/>
              </w:rPr>
            </w:pPr>
            <w:r w:rsidRPr="000B3337">
              <w:rPr>
                <w:rFonts w:ascii="Times New Roman" w:hAnsi="Times New Roman"/>
                <w:sz w:val="20"/>
              </w:rPr>
              <w:t>6 784,7</w:t>
            </w:r>
          </w:p>
        </w:tc>
        <w:tc>
          <w:tcPr>
            <w:tcW w:w="325" w:type="pct"/>
            <w:gridSpan w:val="3"/>
            <w:tcMar>
              <w:top w:w="62" w:type="dxa"/>
              <w:left w:w="102" w:type="dxa"/>
              <w:bottom w:w="102" w:type="dxa"/>
              <w:right w:w="62" w:type="dxa"/>
            </w:tcMar>
          </w:tcPr>
          <w:p w:rsidR="00503CDF" w:rsidRPr="000B3337" w:rsidRDefault="00503CDF" w:rsidP="009D42D8">
            <w:pPr>
              <w:widowControl w:val="0"/>
              <w:rPr>
                <w:rFonts w:ascii="Times New Roman" w:hAnsi="Times New Roman"/>
                <w:sz w:val="20"/>
              </w:rPr>
            </w:pPr>
            <w:r w:rsidRPr="000B3337">
              <w:rPr>
                <w:rFonts w:ascii="Times New Roman" w:hAnsi="Times New Roman"/>
                <w:sz w:val="20"/>
              </w:rPr>
              <w:t>6 784,7</w:t>
            </w:r>
          </w:p>
        </w:tc>
        <w:tc>
          <w:tcPr>
            <w:tcW w:w="325" w:type="pct"/>
            <w:gridSpan w:val="2"/>
            <w:tcMar>
              <w:top w:w="62" w:type="dxa"/>
              <w:left w:w="102" w:type="dxa"/>
              <w:bottom w:w="102" w:type="dxa"/>
              <w:right w:w="62" w:type="dxa"/>
            </w:tcMar>
          </w:tcPr>
          <w:p w:rsidR="00503CDF" w:rsidRPr="000B3337" w:rsidRDefault="00503CDF" w:rsidP="009D42D8">
            <w:pPr>
              <w:widowControl w:val="0"/>
              <w:rPr>
                <w:rFonts w:ascii="Times New Roman" w:hAnsi="Times New Roman"/>
                <w:sz w:val="20"/>
              </w:rPr>
            </w:pPr>
            <w:r w:rsidRPr="000B3337">
              <w:rPr>
                <w:rFonts w:ascii="Times New Roman" w:hAnsi="Times New Roman"/>
                <w:sz w:val="20"/>
              </w:rPr>
              <w:t>6 784,7</w:t>
            </w:r>
          </w:p>
        </w:tc>
        <w:tc>
          <w:tcPr>
            <w:tcW w:w="279" w:type="pct"/>
            <w:gridSpan w:val="2"/>
            <w:tcMar>
              <w:top w:w="62" w:type="dxa"/>
              <w:left w:w="102" w:type="dxa"/>
              <w:bottom w:w="102" w:type="dxa"/>
              <w:right w:w="62" w:type="dxa"/>
            </w:tcMar>
          </w:tcPr>
          <w:p w:rsidR="00503CDF" w:rsidRPr="000B3337" w:rsidRDefault="00503CDF" w:rsidP="009D42D8">
            <w:pPr>
              <w:widowControl w:val="0"/>
              <w:rPr>
                <w:rFonts w:ascii="Times New Roman" w:hAnsi="Times New Roman"/>
                <w:sz w:val="20"/>
              </w:rPr>
            </w:pPr>
            <w:r w:rsidRPr="000B3337">
              <w:rPr>
                <w:rFonts w:ascii="Times New Roman" w:hAnsi="Times New Roman"/>
                <w:sz w:val="20"/>
              </w:rPr>
              <w:t>6 784,7</w:t>
            </w:r>
          </w:p>
        </w:tc>
        <w:tc>
          <w:tcPr>
            <w:tcW w:w="285" w:type="pct"/>
            <w:gridSpan w:val="2"/>
            <w:tcMar>
              <w:top w:w="62" w:type="dxa"/>
              <w:left w:w="102" w:type="dxa"/>
              <w:bottom w:w="102" w:type="dxa"/>
              <w:right w:w="62" w:type="dxa"/>
            </w:tcMar>
          </w:tcPr>
          <w:p w:rsidR="00503CDF" w:rsidRPr="000B3337" w:rsidRDefault="00503CDF" w:rsidP="009D42D8">
            <w:pPr>
              <w:widowControl w:val="0"/>
              <w:rPr>
                <w:rFonts w:ascii="Times New Roman" w:hAnsi="Times New Roman"/>
                <w:sz w:val="20"/>
              </w:rPr>
            </w:pPr>
            <w:r w:rsidRPr="000B3337">
              <w:rPr>
                <w:rFonts w:ascii="Times New Roman" w:hAnsi="Times New Roman"/>
                <w:sz w:val="20"/>
              </w:rPr>
              <w:t>6 784,7</w:t>
            </w:r>
          </w:p>
        </w:tc>
        <w:tc>
          <w:tcPr>
            <w:tcW w:w="628" w:type="pct"/>
            <w:vMerge/>
            <w:tcMar>
              <w:top w:w="62" w:type="dxa"/>
              <w:left w:w="102" w:type="dxa"/>
              <w:bottom w:w="102" w:type="dxa"/>
              <w:right w:w="62" w:type="dxa"/>
            </w:tcMar>
          </w:tcPr>
          <w:p w:rsidR="00503CDF" w:rsidRPr="000B3337" w:rsidRDefault="00503CDF" w:rsidP="009D42D8">
            <w:pPr>
              <w:widowControl w:val="0"/>
              <w:rPr>
                <w:rFonts w:ascii="Times New Roman" w:hAnsi="Times New Roman"/>
                <w:sz w:val="20"/>
              </w:rPr>
            </w:pPr>
          </w:p>
        </w:tc>
        <w:tc>
          <w:tcPr>
            <w:tcW w:w="496" w:type="pct"/>
            <w:vMerge/>
            <w:tcMar>
              <w:top w:w="62" w:type="dxa"/>
              <w:left w:w="102" w:type="dxa"/>
              <w:bottom w:w="102" w:type="dxa"/>
              <w:right w:w="62" w:type="dxa"/>
            </w:tcMar>
          </w:tcPr>
          <w:p w:rsidR="00503CDF" w:rsidRPr="000B3337" w:rsidRDefault="00503CDF" w:rsidP="009D42D8">
            <w:pPr>
              <w:widowControl w:val="0"/>
              <w:rPr>
                <w:rFonts w:ascii="Times New Roman" w:hAnsi="Times New Roman"/>
                <w:sz w:val="20"/>
              </w:rPr>
            </w:pPr>
          </w:p>
        </w:tc>
      </w:tr>
      <w:tr w:rsidR="00503CDF" w:rsidRPr="000B3337" w:rsidTr="000B07D5">
        <w:trPr>
          <w:trHeight w:val="1038"/>
        </w:trPr>
        <w:tc>
          <w:tcPr>
            <w:tcW w:w="218" w:type="pct"/>
            <w:vMerge/>
            <w:tcMar>
              <w:top w:w="62" w:type="dxa"/>
              <w:left w:w="102" w:type="dxa"/>
              <w:bottom w:w="102" w:type="dxa"/>
              <w:right w:w="62" w:type="dxa"/>
            </w:tcMar>
          </w:tcPr>
          <w:p w:rsidR="00503CDF" w:rsidRPr="000B3337" w:rsidRDefault="00503CDF" w:rsidP="009D42D8">
            <w:pPr>
              <w:widowControl w:val="0"/>
              <w:jc w:val="both"/>
              <w:rPr>
                <w:rFonts w:ascii="Times New Roman" w:hAnsi="Times New Roman"/>
                <w:sz w:val="20"/>
              </w:rPr>
            </w:pPr>
          </w:p>
        </w:tc>
        <w:tc>
          <w:tcPr>
            <w:tcW w:w="520" w:type="pct"/>
            <w:vMerge/>
            <w:tcMar>
              <w:top w:w="62" w:type="dxa"/>
              <w:left w:w="102" w:type="dxa"/>
              <w:bottom w:w="102" w:type="dxa"/>
              <w:right w:w="62" w:type="dxa"/>
            </w:tcMar>
          </w:tcPr>
          <w:p w:rsidR="00503CDF" w:rsidRPr="000B3337" w:rsidRDefault="00503CDF" w:rsidP="009D42D8">
            <w:pPr>
              <w:widowControl w:val="0"/>
              <w:jc w:val="both"/>
              <w:rPr>
                <w:rFonts w:ascii="Times New Roman" w:hAnsi="Times New Roman"/>
                <w:sz w:val="20"/>
              </w:rPr>
            </w:pPr>
          </w:p>
        </w:tc>
        <w:tc>
          <w:tcPr>
            <w:tcW w:w="560" w:type="pct"/>
            <w:vMerge/>
            <w:tcMar>
              <w:top w:w="62" w:type="dxa"/>
              <w:left w:w="102" w:type="dxa"/>
              <w:bottom w:w="102" w:type="dxa"/>
              <w:right w:w="62" w:type="dxa"/>
            </w:tcMar>
          </w:tcPr>
          <w:p w:rsidR="00503CDF" w:rsidRPr="000B3337" w:rsidRDefault="00503CDF" w:rsidP="009D42D8">
            <w:pPr>
              <w:widowControl w:val="0"/>
              <w:jc w:val="both"/>
              <w:rPr>
                <w:rFonts w:ascii="Times New Roman" w:hAnsi="Times New Roman"/>
                <w:sz w:val="20"/>
              </w:rPr>
            </w:pPr>
          </w:p>
        </w:tc>
        <w:tc>
          <w:tcPr>
            <w:tcW w:w="414" w:type="pct"/>
            <w:tcMar>
              <w:top w:w="62" w:type="dxa"/>
              <w:left w:w="102" w:type="dxa"/>
              <w:bottom w:w="102" w:type="dxa"/>
              <w:right w:w="62" w:type="dxa"/>
            </w:tcMar>
          </w:tcPr>
          <w:p w:rsidR="00503CDF" w:rsidRPr="000B3337" w:rsidRDefault="00503CDF" w:rsidP="009D42D8">
            <w:pPr>
              <w:widowControl w:val="0"/>
              <w:rPr>
                <w:rFonts w:ascii="Times New Roman" w:hAnsi="Times New Roman"/>
                <w:sz w:val="20"/>
                <w:highlight w:val="yellow"/>
              </w:rPr>
            </w:pPr>
            <w:r w:rsidRPr="000B3337">
              <w:rPr>
                <w:rFonts w:ascii="Times New Roman" w:hAnsi="Times New Roman"/>
                <w:sz w:val="20"/>
              </w:rPr>
              <w:t>Средства бюджета Московской области</w:t>
            </w:r>
          </w:p>
        </w:tc>
        <w:tc>
          <w:tcPr>
            <w:tcW w:w="300" w:type="pct"/>
            <w:vMerge/>
            <w:tcMar>
              <w:top w:w="62" w:type="dxa"/>
              <w:left w:w="102" w:type="dxa"/>
              <w:bottom w:w="102" w:type="dxa"/>
              <w:right w:w="62" w:type="dxa"/>
            </w:tcMar>
          </w:tcPr>
          <w:p w:rsidR="00503CDF" w:rsidRPr="000B3337" w:rsidRDefault="00503CDF" w:rsidP="009D42D8">
            <w:pPr>
              <w:widowControl w:val="0"/>
              <w:rPr>
                <w:rFonts w:ascii="Times New Roman" w:hAnsi="Times New Roman"/>
                <w:sz w:val="20"/>
                <w:highlight w:val="yellow"/>
              </w:rPr>
            </w:pPr>
          </w:p>
        </w:tc>
        <w:tc>
          <w:tcPr>
            <w:tcW w:w="325" w:type="pct"/>
            <w:tcMar>
              <w:top w:w="62" w:type="dxa"/>
              <w:left w:w="102" w:type="dxa"/>
              <w:bottom w:w="102" w:type="dxa"/>
              <w:right w:w="62" w:type="dxa"/>
            </w:tcMar>
          </w:tcPr>
          <w:p w:rsidR="00503CDF" w:rsidRPr="000B3337" w:rsidRDefault="00BA0F1E" w:rsidP="009F1768">
            <w:pPr>
              <w:widowControl w:val="0"/>
              <w:rPr>
                <w:rFonts w:ascii="Times New Roman" w:hAnsi="Times New Roman"/>
                <w:sz w:val="20"/>
              </w:rPr>
            </w:pPr>
            <w:r w:rsidRPr="000B3337">
              <w:rPr>
                <w:rFonts w:ascii="Times New Roman" w:hAnsi="Times New Roman"/>
                <w:sz w:val="20"/>
              </w:rPr>
              <w:t>1</w:t>
            </w:r>
            <w:r w:rsidR="009F1768" w:rsidRPr="000B3337">
              <w:rPr>
                <w:rFonts w:ascii="Times New Roman" w:hAnsi="Times New Roman"/>
                <w:sz w:val="20"/>
              </w:rPr>
              <w:t>4</w:t>
            </w:r>
            <w:r w:rsidRPr="000B3337">
              <w:rPr>
                <w:rFonts w:ascii="Times New Roman" w:hAnsi="Times New Roman"/>
                <w:sz w:val="20"/>
              </w:rPr>
              <w:t> </w:t>
            </w:r>
            <w:r w:rsidR="009F1768" w:rsidRPr="000B3337">
              <w:rPr>
                <w:rFonts w:ascii="Times New Roman" w:hAnsi="Times New Roman"/>
                <w:sz w:val="20"/>
              </w:rPr>
              <w:t>727</w:t>
            </w:r>
            <w:r w:rsidRPr="000B3337">
              <w:rPr>
                <w:rFonts w:ascii="Times New Roman" w:hAnsi="Times New Roman"/>
                <w:sz w:val="20"/>
              </w:rPr>
              <w:t>,0</w:t>
            </w:r>
          </w:p>
        </w:tc>
        <w:tc>
          <w:tcPr>
            <w:tcW w:w="324" w:type="pct"/>
            <w:gridSpan w:val="2"/>
            <w:tcMar>
              <w:top w:w="62" w:type="dxa"/>
              <w:left w:w="102" w:type="dxa"/>
              <w:bottom w:w="102" w:type="dxa"/>
              <w:right w:w="62" w:type="dxa"/>
            </w:tcMar>
          </w:tcPr>
          <w:p w:rsidR="00503CDF" w:rsidRPr="000B3337" w:rsidRDefault="00BA0F1E" w:rsidP="009F1768">
            <w:pPr>
              <w:widowControl w:val="0"/>
              <w:rPr>
                <w:rFonts w:ascii="Times New Roman" w:hAnsi="Times New Roman"/>
                <w:sz w:val="20"/>
                <w:highlight w:val="yellow"/>
              </w:rPr>
            </w:pPr>
            <w:r w:rsidRPr="000B3337">
              <w:rPr>
                <w:rFonts w:ascii="Times New Roman" w:hAnsi="Times New Roman"/>
                <w:sz w:val="20"/>
              </w:rPr>
              <w:t>1</w:t>
            </w:r>
            <w:r w:rsidR="009F1768" w:rsidRPr="000B3337">
              <w:rPr>
                <w:rFonts w:ascii="Times New Roman" w:hAnsi="Times New Roman"/>
                <w:sz w:val="20"/>
              </w:rPr>
              <w:t>4</w:t>
            </w:r>
            <w:r w:rsidRPr="000B3337">
              <w:rPr>
                <w:rFonts w:ascii="Times New Roman" w:hAnsi="Times New Roman"/>
                <w:sz w:val="20"/>
              </w:rPr>
              <w:t> </w:t>
            </w:r>
            <w:r w:rsidR="009F1768" w:rsidRPr="000B3337">
              <w:rPr>
                <w:rFonts w:ascii="Times New Roman" w:hAnsi="Times New Roman"/>
                <w:sz w:val="20"/>
              </w:rPr>
              <w:t>727</w:t>
            </w:r>
            <w:r w:rsidRPr="000B3337">
              <w:rPr>
                <w:rFonts w:ascii="Times New Roman" w:hAnsi="Times New Roman"/>
                <w:sz w:val="20"/>
              </w:rPr>
              <w:t>,0</w:t>
            </w:r>
          </w:p>
        </w:tc>
        <w:tc>
          <w:tcPr>
            <w:tcW w:w="325" w:type="pct"/>
            <w:gridSpan w:val="3"/>
            <w:tcMar>
              <w:top w:w="62" w:type="dxa"/>
              <w:left w:w="102" w:type="dxa"/>
              <w:bottom w:w="102" w:type="dxa"/>
              <w:right w:w="62" w:type="dxa"/>
            </w:tcMar>
          </w:tcPr>
          <w:p w:rsidR="00503CDF" w:rsidRPr="000B3337" w:rsidRDefault="00503CDF" w:rsidP="009D42D8">
            <w:pPr>
              <w:widowControl w:val="0"/>
              <w:rPr>
                <w:rFonts w:ascii="Times New Roman" w:hAnsi="Times New Roman"/>
                <w:sz w:val="20"/>
                <w:highlight w:val="yellow"/>
              </w:rPr>
            </w:pPr>
          </w:p>
        </w:tc>
        <w:tc>
          <w:tcPr>
            <w:tcW w:w="325" w:type="pct"/>
            <w:gridSpan w:val="2"/>
            <w:tcMar>
              <w:top w:w="62" w:type="dxa"/>
              <w:left w:w="102" w:type="dxa"/>
              <w:bottom w:w="102" w:type="dxa"/>
              <w:right w:w="62" w:type="dxa"/>
            </w:tcMar>
          </w:tcPr>
          <w:p w:rsidR="00503CDF" w:rsidRPr="000B3337" w:rsidRDefault="00503CDF" w:rsidP="009D42D8">
            <w:pPr>
              <w:widowControl w:val="0"/>
              <w:rPr>
                <w:rFonts w:ascii="Times New Roman" w:hAnsi="Times New Roman"/>
                <w:sz w:val="20"/>
                <w:highlight w:val="yellow"/>
              </w:rPr>
            </w:pPr>
          </w:p>
        </w:tc>
        <w:tc>
          <w:tcPr>
            <w:tcW w:w="279" w:type="pct"/>
            <w:gridSpan w:val="2"/>
            <w:tcMar>
              <w:top w:w="62" w:type="dxa"/>
              <w:left w:w="102" w:type="dxa"/>
              <w:bottom w:w="102" w:type="dxa"/>
              <w:right w:w="62" w:type="dxa"/>
            </w:tcMar>
          </w:tcPr>
          <w:p w:rsidR="00503CDF" w:rsidRPr="000B3337" w:rsidRDefault="00503CDF" w:rsidP="009D42D8">
            <w:pPr>
              <w:widowControl w:val="0"/>
              <w:rPr>
                <w:rFonts w:ascii="Times New Roman" w:hAnsi="Times New Roman"/>
                <w:sz w:val="20"/>
                <w:highlight w:val="yellow"/>
              </w:rPr>
            </w:pPr>
          </w:p>
        </w:tc>
        <w:tc>
          <w:tcPr>
            <w:tcW w:w="285" w:type="pct"/>
            <w:gridSpan w:val="2"/>
            <w:tcMar>
              <w:top w:w="62" w:type="dxa"/>
              <w:left w:w="102" w:type="dxa"/>
              <w:bottom w:w="102" w:type="dxa"/>
              <w:right w:w="62" w:type="dxa"/>
            </w:tcMar>
          </w:tcPr>
          <w:p w:rsidR="00503CDF" w:rsidRPr="000B3337" w:rsidRDefault="00503CDF" w:rsidP="009D42D8">
            <w:pPr>
              <w:widowControl w:val="0"/>
              <w:rPr>
                <w:rFonts w:ascii="Times New Roman" w:hAnsi="Times New Roman"/>
                <w:sz w:val="20"/>
                <w:highlight w:val="yellow"/>
              </w:rPr>
            </w:pPr>
          </w:p>
        </w:tc>
        <w:tc>
          <w:tcPr>
            <w:tcW w:w="628" w:type="pct"/>
            <w:vMerge/>
            <w:tcMar>
              <w:top w:w="62" w:type="dxa"/>
              <w:left w:w="102" w:type="dxa"/>
              <w:bottom w:w="102" w:type="dxa"/>
              <w:right w:w="62" w:type="dxa"/>
            </w:tcMar>
          </w:tcPr>
          <w:p w:rsidR="00503CDF" w:rsidRPr="000B3337" w:rsidRDefault="00503CDF" w:rsidP="009D42D8">
            <w:pPr>
              <w:widowControl w:val="0"/>
              <w:rPr>
                <w:rFonts w:ascii="Times New Roman" w:hAnsi="Times New Roman"/>
                <w:sz w:val="20"/>
              </w:rPr>
            </w:pPr>
          </w:p>
        </w:tc>
        <w:tc>
          <w:tcPr>
            <w:tcW w:w="496" w:type="pct"/>
            <w:vMerge/>
            <w:tcMar>
              <w:top w:w="62" w:type="dxa"/>
              <w:left w:w="102" w:type="dxa"/>
              <w:bottom w:w="102" w:type="dxa"/>
              <w:right w:w="62" w:type="dxa"/>
            </w:tcMar>
          </w:tcPr>
          <w:p w:rsidR="00503CDF" w:rsidRPr="000B3337" w:rsidRDefault="00503CDF" w:rsidP="009D42D8">
            <w:pPr>
              <w:widowControl w:val="0"/>
              <w:rPr>
                <w:rFonts w:ascii="Times New Roman" w:hAnsi="Times New Roman"/>
                <w:sz w:val="20"/>
              </w:rPr>
            </w:pPr>
          </w:p>
        </w:tc>
      </w:tr>
      <w:tr w:rsidR="00B94A09" w:rsidRPr="000B3337" w:rsidTr="000B07D5">
        <w:trPr>
          <w:trHeight w:val="688"/>
        </w:trPr>
        <w:tc>
          <w:tcPr>
            <w:tcW w:w="218" w:type="pct"/>
            <w:vMerge w:val="restart"/>
            <w:tcMar>
              <w:top w:w="62" w:type="dxa"/>
              <w:left w:w="102" w:type="dxa"/>
              <w:bottom w:w="102" w:type="dxa"/>
              <w:right w:w="62" w:type="dxa"/>
            </w:tcMar>
          </w:tcPr>
          <w:p w:rsidR="00B94A09" w:rsidRPr="000B3337" w:rsidRDefault="00B94A09" w:rsidP="009D42D8">
            <w:pPr>
              <w:widowControl w:val="0"/>
              <w:jc w:val="both"/>
              <w:rPr>
                <w:rFonts w:ascii="Times New Roman" w:hAnsi="Times New Roman"/>
                <w:sz w:val="20"/>
              </w:rPr>
            </w:pPr>
            <w:r w:rsidRPr="000B3337">
              <w:rPr>
                <w:rFonts w:ascii="Times New Roman" w:hAnsi="Times New Roman"/>
                <w:sz w:val="20"/>
              </w:rPr>
              <w:t>2.1.</w:t>
            </w:r>
          </w:p>
        </w:tc>
        <w:tc>
          <w:tcPr>
            <w:tcW w:w="520" w:type="pct"/>
            <w:vMerge w:val="restart"/>
            <w:tcMar>
              <w:top w:w="62" w:type="dxa"/>
              <w:left w:w="102" w:type="dxa"/>
              <w:bottom w:w="102" w:type="dxa"/>
              <w:right w:w="62" w:type="dxa"/>
            </w:tcMar>
          </w:tcPr>
          <w:p w:rsidR="00B94A09" w:rsidRPr="000B3337" w:rsidRDefault="00B94A09" w:rsidP="000B07D5">
            <w:pPr>
              <w:widowControl w:val="0"/>
              <w:jc w:val="both"/>
              <w:rPr>
                <w:rFonts w:ascii="Times New Roman" w:hAnsi="Times New Roman"/>
                <w:sz w:val="20"/>
              </w:rPr>
            </w:pPr>
            <w:r w:rsidRPr="000B3337">
              <w:rPr>
                <w:rFonts w:ascii="Times New Roman" w:hAnsi="Times New Roman"/>
                <w:sz w:val="20"/>
              </w:rPr>
              <w:t xml:space="preserve">Субсидия на финансовое обеспечение выполнения муниципального задания на оказание муниципальных услуг </w:t>
            </w:r>
          </w:p>
        </w:tc>
        <w:tc>
          <w:tcPr>
            <w:tcW w:w="560" w:type="pct"/>
            <w:vMerge w:val="restart"/>
            <w:tcMar>
              <w:top w:w="62" w:type="dxa"/>
              <w:left w:w="102" w:type="dxa"/>
              <w:bottom w:w="102" w:type="dxa"/>
              <w:right w:w="62" w:type="dxa"/>
            </w:tcMar>
          </w:tcPr>
          <w:p w:rsidR="00B94A09" w:rsidRPr="000B3337" w:rsidRDefault="00B94A09" w:rsidP="009D42D8">
            <w:pPr>
              <w:widowControl w:val="0"/>
              <w:jc w:val="both"/>
              <w:rPr>
                <w:rFonts w:ascii="Times New Roman" w:hAnsi="Times New Roman"/>
                <w:sz w:val="20"/>
              </w:rPr>
            </w:pPr>
          </w:p>
        </w:tc>
        <w:tc>
          <w:tcPr>
            <w:tcW w:w="414" w:type="pct"/>
            <w:tcMar>
              <w:top w:w="62" w:type="dxa"/>
              <w:left w:w="102" w:type="dxa"/>
              <w:bottom w:w="102" w:type="dxa"/>
              <w:right w:w="62" w:type="dxa"/>
            </w:tcMar>
          </w:tcPr>
          <w:p w:rsidR="00B94A09" w:rsidRPr="000B3337" w:rsidRDefault="00B94A09" w:rsidP="00B97112">
            <w:pPr>
              <w:widowControl w:val="0"/>
              <w:rPr>
                <w:rFonts w:ascii="Times New Roman" w:hAnsi="Times New Roman"/>
                <w:sz w:val="20"/>
              </w:rPr>
            </w:pPr>
            <w:r w:rsidRPr="000B3337">
              <w:rPr>
                <w:rFonts w:ascii="Times New Roman" w:hAnsi="Times New Roman"/>
                <w:sz w:val="20"/>
              </w:rPr>
              <w:t>Итого</w:t>
            </w:r>
          </w:p>
        </w:tc>
        <w:tc>
          <w:tcPr>
            <w:tcW w:w="300" w:type="pct"/>
            <w:vMerge w:val="restart"/>
            <w:tcMar>
              <w:top w:w="62" w:type="dxa"/>
              <w:left w:w="102" w:type="dxa"/>
              <w:bottom w:w="102" w:type="dxa"/>
              <w:right w:w="62" w:type="dxa"/>
            </w:tcMar>
          </w:tcPr>
          <w:p w:rsidR="00B94A09" w:rsidRPr="000B3337" w:rsidRDefault="00B94A09" w:rsidP="00B97112">
            <w:pPr>
              <w:widowControl w:val="0"/>
              <w:rPr>
                <w:rFonts w:ascii="Times New Roman" w:hAnsi="Times New Roman"/>
                <w:sz w:val="20"/>
                <w:highlight w:val="yellow"/>
              </w:rPr>
            </w:pPr>
            <w:r w:rsidRPr="000B3337">
              <w:rPr>
                <w:rFonts w:ascii="Times New Roman" w:hAnsi="Times New Roman"/>
                <w:sz w:val="20"/>
              </w:rPr>
              <w:t>2015-2019 гг.</w:t>
            </w:r>
          </w:p>
        </w:tc>
        <w:tc>
          <w:tcPr>
            <w:tcW w:w="325" w:type="pct"/>
            <w:tcMar>
              <w:top w:w="62" w:type="dxa"/>
              <w:left w:w="102" w:type="dxa"/>
              <w:bottom w:w="102" w:type="dxa"/>
              <w:right w:w="62" w:type="dxa"/>
            </w:tcMar>
          </w:tcPr>
          <w:p w:rsidR="00B94A09" w:rsidRPr="000B3337" w:rsidRDefault="00B94A09" w:rsidP="009D42D8">
            <w:pPr>
              <w:widowControl w:val="0"/>
              <w:rPr>
                <w:rFonts w:ascii="Times New Roman" w:hAnsi="Times New Roman"/>
                <w:sz w:val="20"/>
              </w:rPr>
            </w:pPr>
            <w:r w:rsidRPr="000B3337">
              <w:rPr>
                <w:rFonts w:ascii="Times New Roman" w:hAnsi="Times New Roman"/>
                <w:sz w:val="20"/>
              </w:rPr>
              <w:t>45 867,5</w:t>
            </w:r>
          </w:p>
        </w:tc>
        <w:tc>
          <w:tcPr>
            <w:tcW w:w="324" w:type="pct"/>
            <w:gridSpan w:val="2"/>
            <w:tcMar>
              <w:top w:w="62" w:type="dxa"/>
              <w:left w:w="102" w:type="dxa"/>
              <w:bottom w:w="102" w:type="dxa"/>
              <w:right w:w="62" w:type="dxa"/>
            </w:tcMar>
          </w:tcPr>
          <w:p w:rsidR="00B94A09" w:rsidRPr="000B3337" w:rsidRDefault="00B94A09" w:rsidP="009D42D8">
            <w:pPr>
              <w:widowControl w:val="0"/>
              <w:rPr>
                <w:rFonts w:ascii="Times New Roman" w:hAnsi="Times New Roman"/>
                <w:sz w:val="20"/>
              </w:rPr>
            </w:pPr>
            <w:r w:rsidRPr="000B3337">
              <w:rPr>
                <w:rFonts w:ascii="Times New Roman" w:hAnsi="Times New Roman"/>
                <w:sz w:val="20"/>
              </w:rPr>
              <w:t>18 728,7</w:t>
            </w:r>
          </w:p>
        </w:tc>
        <w:tc>
          <w:tcPr>
            <w:tcW w:w="325" w:type="pct"/>
            <w:gridSpan w:val="3"/>
            <w:tcMar>
              <w:top w:w="62" w:type="dxa"/>
              <w:left w:w="102" w:type="dxa"/>
              <w:bottom w:w="102" w:type="dxa"/>
              <w:right w:w="62" w:type="dxa"/>
            </w:tcMar>
          </w:tcPr>
          <w:p w:rsidR="00B94A09" w:rsidRPr="000B3337" w:rsidRDefault="00B94A09" w:rsidP="00B16ACF">
            <w:pPr>
              <w:widowControl w:val="0"/>
              <w:rPr>
                <w:rFonts w:ascii="Times New Roman" w:hAnsi="Times New Roman"/>
                <w:sz w:val="20"/>
              </w:rPr>
            </w:pPr>
            <w:r w:rsidRPr="000B3337">
              <w:rPr>
                <w:rFonts w:ascii="Times New Roman" w:hAnsi="Times New Roman"/>
                <w:sz w:val="20"/>
              </w:rPr>
              <w:t>6 784,7</w:t>
            </w:r>
          </w:p>
        </w:tc>
        <w:tc>
          <w:tcPr>
            <w:tcW w:w="325" w:type="pct"/>
            <w:gridSpan w:val="2"/>
            <w:tcMar>
              <w:top w:w="62" w:type="dxa"/>
              <w:left w:w="102" w:type="dxa"/>
              <w:bottom w:w="102" w:type="dxa"/>
              <w:right w:w="62" w:type="dxa"/>
            </w:tcMar>
          </w:tcPr>
          <w:p w:rsidR="00B94A09" w:rsidRPr="000B3337" w:rsidRDefault="00B94A09" w:rsidP="00B16ACF">
            <w:pPr>
              <w:widowControl w:val="0"/>
              <w:rPr>
                <w:rFonts w:ascii="Times New Roman" w:hAnsi="Times New Roman"/>
                <w:sz w:val="20"/>
              </w:rPr>
            </w:pPr>
            <w:r w:rsidRPr="000B3337">
              <w:rPr>
                <w:rFonts w:ascii="Times New Roman" w:hAnsi="Times New Roman"/>
                <w:sz w:val="20"/>
              </w:rPr>
              <w:t>6 784,7</w:t>
            </w:r>
          </w:p>
        </w:tc>
        <w:tc>
          <w:tcPr>
            <w:tcW w:w="279" w:type="pct"/>
            <w:gridSpan w:val="2"/>
            <w:tcMar>
              <w:top w:w="62" w:type="dxa"/>
              <w:left w:w="102" w:type="dxa"/>
              <w:bottom w:w="102" w:type="dxa"/>
              <w:right w:w="62" w:type="dxa"/>
            </w:tcMar>
          </w:tcPr>
          <w:p w:rsidR="00B94A09" w:rsidRPr="000B3337" w:rsidRDefault="00B94A09" w:rsidP="00B16ACF">
            <w:pPr>
              <w:widowControl w:val="0"/>
              <w:rPr>
                <w:rFonts w:ascii="Times New Roman" w:hAnsi="Times New Roman"/>
                <w:sz w:val="20"/>
              </w:rPr>
            </w:pPr>
            <w:r w:rsidRPr="000B3337">
              <w:rPr>
                <w:rFonts w:ascii="Times New Roman" w:hAnsi="Times New Roman"/>
                <w:sz w:val="20"/>
              </w:rPr>
              <w:t>6 784,7</w:t>
            </w:r>
          </w:p>
        </w:tc>
        <w:tc>
          <w:tcPr>
            <w:tcW w:w="285" w:type="pct"/>
            <w:gridSpan w:val="2"/>
            <w:tcMar>
              <w:top w:w="62" w:type="dxa"/>
              <w:left w:w="102" w:type="dxa"/>
              <w:bottom w:w="102" w:type="dxa"/>
              <w:right w:w="62" w:type="dxa"/>
            </w:tcMar>
          </w:tcPr>
          <w:p w:rsidR="00B94A09" w:rsidRPr="000B3337" w:rsidRDefault="00B94A09" w:rsidP="00B16ACF">
            <w:pPr>
              <w:widowControl w:val="0"/>
              <w:rPr>
                <w:rFonts w:ascii="Times New Roman" w:hAnsi="Times New Roman"/>
                <w:sz w:val="20"/>
              </w:rPr>
            </w:pPr>
            <w:r w:rsidRPr="000B3337">
              <w:rPr>
                <w:rFonts w:ascii="Times New Roman" w:hAnsi="Times New Roman"/>
                <w:sz w:val="20"/>
              </w:rPr>
              <w:t>6 784,7</w:t>
            </w:r>
          </w:p>
        </w:tc>
        <w:tc>
          <w:tcPr>
            <w:tcW w:w="628" w:type="pct"/>
            <w:vMerge w:val="restart"/>
            <w:tcMar>
              <w:top w:w="62" w:type="dxa"/>
              <w:left w:w="102" w:type="dxa"/>
              <w:bottom w:w="102" w:type="dxa"/>
              <w:right w:w="62" w:type="dxa"/>
            </w:tcMar>
          </w:tcPr>
          <w:p w:rsidR="00B94A09" w:rsidRPr="000B3337" w:rsidRDefault="00B94A09" w:rsidP="00B97112">
            <w:pPr>
              <w:widowControl w:val="0"/>
              <w:rPr>
                <w:rFonts w:ascii="Times New Roman" w:hAnsi="Times New Roman"/>
                <w:sz w:val="20"/>
              </w:rPr>
            </w:pPr>
            <w:r w:rsidRPr="000B3337">
              <w:rPr>
                <w:rFonts w:ascii="Times New Roman" w:hAnsi="Times New Roman"/>
                <w:sz w:val="20"/>
              </w:rPr>
              <w:t>Администрация города Лыткарино</w:t>
            </w:r>
          </w:p>
          <w:p w:rsidR="00B94A09" w:rsidRPr="000B3337" w:rsidRDefault="00B94A09" w:rsidP="00B97112">
            <w:pPr>
              <w:widowControl w:val="0"/>
              <w:rPr>
                <w:rFonts w:ascii="Times New Roman" w:hAnsi="Times New Roman"/>
                <w:sz w:val="20"/>
              </w:rPr>
            </w:pPr>
          </w:p>
          <w:p w:rsidR="00B94A09" w:rsidRPr="000B3337" w:rsidRDefault="00B94A09" w:rsidP="00B97112">
            <w:pPr>
              <w:widowControl w:val="0"/>
              <w:rPr>
                <w:rFonts w:ascii="Times New Roman" w:hAnsi="Times New Roman"/>
                <w:sz w:val="20"/>
              </w:rPr>
            </w:pPr>
            <w:r w:rsidRPr="000B3337">
              <w:rPr>
                <w:rFonts w:ascii="Times New Roman" w:hAnsi="Times New Roman"/>
                <w:sz w:val="20"/>
              </w:rPr>
              <w:t xml:space="preserve">МБУ «МФЦ </w:t>
            </w:r>
            <w:proofErr w:type="spellStart"/>
            <w:proofErr w:type="gramStart"/>
            <w:r w:rsidRPr="000B3337">
              <w:rPr>
                <w:rFonts w:ascii="Times New Roman" w:hAnsi="Times New Roman"/>
                <w:sz w:val="20"/>
              </w:rPr>
              <w:t>Лыт-карино</w:t>
            </w:r>
            <w:proofErr w:type="spellEnd"/>
            <w:proofErr w:type="gramEnd"/>
            <w:r w:rsidRPr="000B3337">
              <w:rPr>
                <w:rFonts w:ascii="Times New Roman" w:hAnsi="Times New Roman"/>
                <w:sz w:val="20"/>
              </w:rPr>
              <w:t>»</w:t>
            </w:r>
          </w:p>
        </w:tc>
        <w:tc>
          <w:tcPr>
            <w:tcW w:w="496" w:type="pct"/>
            <w:vMerge w:val="restart"/>
            <w:tcMar>
              <w:top w:w="62" w:type="dxa"/>
              <w:left w:w="102" w:type="dxa"/>
              <w:bottom w:w="102" w:type="dxa"/>
              <w:right w:w="62" w:type="dxa"/>
            </w:tcMar>
          </w:tcPr>
          <w:p w:rsidR="00B94A09" w:rsidRPr="000B3337" w:rsidRDefault="00B94A09" w:rsidP="009D42D8">
            <w:pPr>
              <w:widowControl w:val="0"/>
              <w:rPr>
                <w:rFonts w:ascii="Times New Roman" w:hAnsi="Times New Roman"/>
                <w:sz w:val="20"/>
              </w:rPr>
            </w:pPr>
          </w:p>
        </w:tc>
      </w:tr>
      <w:tr w:rsidR="00940581" w:rsidRPr="000B3337" w:rsidTr="000B07D5">
        <w:trPr>
          <w:trHeight w:val="688"/>
        </w:trPr>
        <w:tc>
          <w:tcPr>
            <w:tcW w:w="218" w:type="pct"/>
            <w:vMerge/>
            <w:tcMar>
              <w:top w:w="62" w:type="dxa"/>
              <w:left w:w="102" w:type="dxa"/>
              <w:bottom w:w="102" w:type="dxa"/>
              <w:right w:w="62" w:type="dxa"/>
            </w:tcMar>
          </w:tcPr>
          <w:p w:rsidR="00940581" w:rsidRPr="000B3337" w:rsidRDefault="00940581" w:rsidP="009D42D8">
            <w:pPr>
              <w:widowControl w:val="0"/>
              <w:jc w:val="both"/>
              <w:rPr>
                <w:rFonts w:ascii="Times New Roman" w:hAnsi="Times New Roman"/>
                <w:sz w:val="20"/>
              </w:rPr>
            </w:pPr>
          </w:p>
        </w:tc>
        <w:tc>
          <w:tcPr>
            <w:tcW w:w="520" w:type="pct"/>
            <w:vMerge/>
            <w:tcMar>
              <w:top w:w="62" w:type="dxa"/>
              <w:left w:w="102" w:type="dxa"/>
              <w:bottom w:w="102" w:type="dxa"/>
              <w:right w:w="62" w:type="dxa"/>
            </w:tcMar>
          </w:tcPr>
          <w:p w:rsidR="00940581" w:rsidRPr="000B3337" w:rsidRDefault="00940581" w:rsidP="000B07D5">
            <w:pPr>
              <w:widowControl w:val="0"/>
              <w:jc w:val="both"/>
              <w:rPr>
                <w:rFonts w:ascii="Times New Roman" w:hAnsi="Times New Roman"/>
                <w:sz w:val="20"/>
              </w:rPr>
            </w:pPr>
          </w:p>
        </w:tc>
        <w:tc>
          <w:tcPr>
            <w:tcW w:w="560" w:type="pct"/>
            <w:vMerge/>
            <w:tcMar>
              <w:top w:w="62" w:type="dxa"/>
              <w:left w:w="102" w:type="dxa"/>
              <w:bottom w:w="102" w:type="dxa"/>
              <w:right w:w="62" w:type="dxa"/>
            </w:tcMar>
          </w:tcPr>
          <w:p w:rsidR="00940581" w:rsidRPr="000B3337" w:rsidRDefault="00940581" w:rsidP="009D42D8">
            <w:pPr>
              <w:widowControl w:val="0"/>
              <w:jc w:val="both"/>
              <w:rPr>
                <w:rFonts w:ascii="Times New Roman" w:hAnsi="Times New Roman"/>
                <w:sz w:val="20"/>
              </w:rPr>
            </w:pPr>
          </w:p>
        </w:tc>
        <w:tc>
          <w:tcPr>
            <w:tcW w:w="414" w:type="pct"/>
            <w:tcMar>
              <w:top w:w="62" w:type="dxa"/>
              <w:left w:w="102" w:type="dxa"/>
              <w:bottom w:w="102" w:type="dxa"/>
              <w:right w:w="62" w:type="dxa"/>
            </w:tcMar>
          </w:tcPr>
          <w:p w:rsidR="00940581" w:rsidRPr="000B3337" w:rsidRDefault="00940581" w:rsidP="00B97112">
            <w:pPr>
              <w:widowControl w:val="0"/>
              <w:rPr>
                <w:rFonts w:ascii="Times New Roman" w:hAnsi="Times New Roman"/>
                <w:sz w:val="20"/>
              </w:rPr>
            </w:pPr>
            <w:r w:rsidRPr="000B3337">
              <w:rPr>
                <w:rFonts w:ascii="Times New Roman" w:hAnsi="Times New Roman"/>
                <w:sz w:val="20"/>
              </w:rPr>
              <w:t xml:space="preserve">Средства местного бюджета </w:t>
            </w:r>
          </w:p>
        </w:tc>
        <w:tc>
          <w:tcPr>
            <w:tcW w:w="300" w:type="pct"/>
            <w:vMerge/>
            <w:tcMar>
              <w:top w:w="62" w:type="dxa"/>
              <w:left w:w="102" w:type="dxa"/>
              <w:bottom w:w="102" w:type="dxa"/>
              <w:right w:w="62" w:type="dxa"/>
            </w:tcMar>
          </w:tcPr>
          <w:p w:rsidR="00940581" w:rsidRPr="000B3337" w:rsidRDefault="00940581" w:rsidP="009D42D8">
            <w:pPr>
              <w:widowControl w:val="0"/>
              <w:rPr>
                <w:rFonts w:ascii="Times New Roman" w:hAnsi="Times New Roman"/>
                <w:sz w:val="20"/>
                <w:highlight w:val="yellow"/>
              </w:rPr>
            </w:pPr>
          </w:p>
        </w:tc>
        <w:tc>
          <w:tcPr>
            <w:tcW w:w="325" w:type="pct"/>
            <w:tcMar>
              <w:top w:w="62" w:type="dxa"/>
              <w:left w:w="102" w:type="dxa"/>
              <w:bottom w:w="102" w:type="dxa"/>
              <w:right w:w="62" w:type="dxa"/>
            </w:tcMar>
          </w:tcPr>
          <w:p w:rsidR="00940581" w:rsidRPr="000B3337" w:rsidRDefault="00940581" w:rsidP="00B97112">
            <w:pPr>
              <w:widowControl w:val="0"/>
              <w:rPr>
                <w:rFonts w:ascii="Times New Roman" w:hAnsi="Times New Roman"/>
                <w:sz w:val="20"/>
              </w:rPr>
            </w:pPr>
            <w:r w:rsidRPr="000B3337">
              <w:rPr>
                <w:rFonts w:ascii="Times New Roman" w:hAnsi="Times New Roman"/>
                <w:sz w:val="20"/>
              </w:rPr>
              <w:t>33 923,5</w:t>
            </w:r>
          </w:p>
        </w:tc>
        <w:tc>
          <w:tcPr>
            <w:tcW w:w="324" w:type="pct"/>
            <w:gridSpan w:val="2"/>
            <w:tcMar>
              <w:top w:w="62" w:type="dxa"/>
              <w:left w:w="102" w:type="dxa"/>
              <w:bottom w:w="102" w:type="dxa"/>
              <w:right w:w="62" w:type="dxa"/>
            </w:tcMar>
          </w:tcPr>
          <w:p w:rsidR="00940581" w:rsidRPr="000B3337" w:rsidRDefault="00940581" w:rsidP="00B97112">
            <w:pPr>
              <w:widowControl w:val="0"/>
              <w:rPr>
                <w:rFonts w:ascii="Times New Roman" w:hAnsi="Times New Roman"/>
                <w:sz w:val="20"/>
              </w:rPr>
            </w:pPr>
            <w:r w:rsidRPr="000B3337">
              <w:rPr>
                <w:rFonts w:ascii="Times New Roman" w:hAnsi="Times New Roman"/>
                <w:sz w:val="20"/>
              </w:rPr>
              <w:t>6 784,7</w:t>
            </w:r>
          </w:p>
        </w:tc>
        <w:tc>
          <w:tcPr>
            <w:tcW w:w="325" w:type="pct"/>
            <w:gridSpan w:val="3"/>
            <w:tcMar>
              <w:top w:w="62" w:type="dxa"/>
              <w:left w:w="102" w:type="dxa"/>
              <w:bottom w:w="102" w:type="dxa"/>
              <w:right w:w="62" w:type="dxa"/>
            </w:tcMar>
          </w:tcPr>
          <w:p w:rsidR="00940581" w:rsidRPr="000B3337" w:rsidRDefault="00940581" w:rsidP="00B97112">
            <w:pPr>
              <w:widowControl w:val="0"/>
              <w:rPr>
                <w:rFonts w:ascii="Times New Roman" w:hAnsi="Times New Roman"/>
                <w:sz w:val="20"/>
              </w:rPr>
            </w:pPr>
            <w:r w:rsidRPr="000B3337">
              <w:rPr>
                <w:rFonts w:ascii="Times New Roman" w:hAnsi="Times New Roman"/>
                <w:sz w:val="20"/>
              </w:rPr>
              <w:t>6 784,7</w:t>
            </w:r>
          </w:p>
        </w:tc>
        <w:tc>
          <w:tcPr>
            <w:tcW w:w="325" w:type="pct"/>
            <w:gridSpan w:val="2"/>
            <w:tcMar>
              <w:top w:w="62" w:type="dxa"/>
              <w:left w:w="102" w:type="dxa"/>
              <w:bottom w:w="102" w:type="dxa"/>
              <w:right w:w="62" w:type="dxa"/>
            </w:tcMar>
          </w:tcPr>
          <w:p w:rsidR="00940581" w:rsidRPr="000B3337" w:rsidRDefault="00940581" w:rsidP="00B97112">
            <w:pPr>
              <w:widowControl w:val="0"/>
              <w:rPr>
                <w:rFonts w:ascii="Times New Roman" w:hAnsi="Times New Roman"/>
                <w:sz w:val="20"/>
              </w:rPr>
            </w:pPr>
            <w:r w:rsidRPr="000B3337">
              <w:rPr>
                <w:rFonts w:ascii="Times New Roman" w:hAnsi="Times New Roman"/>
                <w:sz w:val="20"/>
              </w:rPr>
              <w:t>6 784,7</w:t>
            </w:r>
          </w:p>
        </w:tc>
        <w:tc>
          <w:tcPr>
            <w:tcW w:w="279" w:type="pct"/>
            <w:gridSpan w:val="2"/>
            <w:tcMar>
              <w:top w:w="62" w:type="dxa"/>
              <w:left w:w="102" w:type="dxa"/>
              <w:bottom w:w="102" w:type="dxa"/>
              <w:right w:w="62" w:type="dxa"/>
            </w:tcMar>
          </w:tcPr>
          <w:p w:rsidR="00940581" w:rsidRPr="000B3337" w:rsidRDefault="00940581" w:rsidP="00B97112">
            <w:pPr>
              <w:widowControl w:val="0"/>
              <w:rPr>
                <w:rFonts w:ascii="Times New Roman" w:hAnsi="Times New Roman"/>
                <w:sz w:val="20"/>
              </w:rPr>
            </w:pPr>
            <w:r w:rsidRPr="000B3337">
              <w:rPr>
                <w:rFonts w:ascii="Times New Roman" w:hAnsi="Times New Roman"/>
                <w:sz w:val="20"/>
              </w:rPr>
              <w:t>6 784,7</w:t>
            </w:r>
          </w:p>
        </w:tc>
        <w:tc>
          <w:tcPr>
            <w:tcW w:w="285" w:type="pct"/>
            <w:gridSpan w:val="2"/>
            <w:tcMar>
              <w:top w:w="62" w:type="dxa"/>
              <w:left w:w="102" w:type="dxa"/>
              <w:bottom w:w="102" w:type="dxa"/>
              <w:right w:w="62" w:type="dxa"/>
            </w:tcMar>
          </w:tcPr>
          <w:p w:rsidR="00940581" w:rsidRPr="000B3337" w:rsidRDefault="00940581" w:rsidP="00B97112">
            <w:pPr>
              <w:widowControl w:val="0"/>
              <w:rPr>
                <w:rFonts w:ascii="Times New Roman" w:hAnsi="Times New Roman"/>
                <w:sz w:val="20"/>
              </w:rPr>
            </w:pPr>
            <w:r w:rsidRPr="000B3337">
              <w:rPr>
                <w:rFonts w:ascii="Times New Roman" w:hAnsi="Times New Roman"/>
                <w:sz w:val="20"/>
              </w:rPr>
              <w:t>6 784,7</w:t>
            </w:r>
          </w:p>
        </w:tc>
        <w:tc>
          <w:tcPr>
            <w:tcW w:w="628" w:type="pct"/>
            <w:vMerge/>
            <w:tcMar>
              <w:top w:w="62" w:type="dxa"/>
              <w:left w:w="102" w:type="dxa"/>
              <w:bottom w:w="102" w:type="dxa"/>
              <w:right w:w="62" w:type="dxa"/>
            </w:tcMar>
          </w:tcPr>
          <w:p w:rsidR="00940581" w:rsidRPr="000B3337" w:rsidRDefault="00940581" w:rsidP="009D42D8">
            <w:pPr>
              <w:widowControl w:val="0"/>
              <w:rPr>
                <w:rFonts w:ascii="Times New Roman" w:hAnsi="Times New Roman"/>
                <w:sz w:val="20"/>
              </w:rPr>
            </w:pPr>
          </w:p>
        </w:tc>
        <w:tc>
          <w:tcPr>
            <w:tcW w:w="496" w:type="pct"/>
            <w:vMerge/>
            <w:tcMar>
              <w:top w:w="62" w:type="dxa"/>
              <w:left w:w="102" w:type="dxa"/>
              <w:bottom w:w="102" w:type="dxa"/>
              <w:right w:w="62" w:type="dxa"/>
            </w:tcMar>
          </w:tcPr>
          <w:p w:rsidR="00940581" w:rsidRPr="000B3337" w:rsidRDefault="00940581" w:rsidP="009D42D8">
            <w:pPr>
              <w:widowControl w:val="0"/>
              <w:rPr>
                <w:rFonts w:ascii="Times New Roman" w:hAnsi="Times New Roman"/>
                <w:sz w:val="20"/>
              </w:rPr>
            </w:pPr>
          </w:p>
        </w:tc>
      </w:tr>
      <w:tr w:rsidR="00B94A09" w:rsidRPr="000B3337" w:rsidTr="000B07D5">
        <w:trPr>
          <w:trHeight w:val="688"/>
        </w:trPr>
        <w:tc>
          <w:tcPr>
            <w:tcW w:w="218" w:type="pct"/>
            <w:vMerge/>
            <w:tcMar>
              <w:top w:w="62" w:type="dxa"/>
              <w:left w:w="102" w:type="dxa"/>
              <w:bottom w:w="102" w:type="dxa"/>
              <w:right w:w="62" w:type="dxa"/>
            </w:tcMar>
          </w:tcPr>
          <w:p w:rsidR="00B94A09" w:rsidRPr="000B3337" w:rsidRDefault="00B94A09" w:rsidP="009D42D8">
            <w:pPr>
              <w:widowControl w:val="0"/>
              <w:jc w:val="both"/>
              <w:rPr>
                <w:rFonts w:ascii="Times New Roman" w:hAnsi="Times New Roman"/>
                <w:sz w:val="20"/>
              </w:rPr>
            </w:pPr>
          </w:p>
        </w:tc>
        <w:tc>
          <w:tcPr>
            <w:tcW w:w="520" w:type="pct"/>
            <w:vMerge/>
            <w:tcMar>
              <w:top w:w="62" w:type="dxa"/>
              <w:left w:w="102" w:type="dxa"/>
              <w:bottom w:w="102" w:type="dxa"/>
              <w:right w:w="62" w:type="dxa"/>
            </w:tcMar>
          </w:tcPr>
          <w:p w:rsidR="00B94A09" w:rsidRPr="000B3337" w:rsidRDefault="00B94A09" w:rsidP="000B07D5">
            <w:pPr>
              <w:widowControl w:val="0"/>
              <w:jc w:val="both"/>
              <w:rPr>
                <w:rFonts w:ascii="Times New Roman" w:hAnsi="Times New Roman"/>
                <w:sz w:val="20"/>
              </w:rPr>
            </w:pPr>
          </w:p>
        </w:tc>
        <w:tc>
          <w:tcPr>
            <w:tcW w:w="560" w:type="pct"/>
            <w:vMerge/>
            <w:tcMar>
              <w:top w:w="62" w:type="dxa"/>
              <w:left w:w="102" w:type="dxa"/>
              <w:bottom w:w="102" w:type="dxa"/>
              <w:right w:w="62" w:type="dxa"/>
            </w:tcMar>
          </w:tcPr>
          <w:p w:rsidR="00B94A09" w:rsidRPr="000B3337" w:rsidRDefault="00B94A09" w:rsidP="009D42D8">
            <w:pPr>
              <w:widowControl w:val="0"/>
              <w:jc w:val="both"/>
              <w:rPr>
                <w:rFonts w:ascii="Times New Roman" w:hAnsi="Times New Roman"/>
                <w:sz w:val="20"/>
              </w:rPr>
            </w:pPr>
          </w:p>
        </w:tc>
        <w:tc>
          <w:tcPr>
            <w:tcW w:w="414" w:type="pct"/>
            <w:tcMar>
              <w:top w:w="62" w:type="dxa"/>
              <w:left w:w="102" w:type="dxa"/>
              <w:bottom w:w="102" w:type="dxa"/>
              <w:right w:w="62" w:type="dxa"/>
            </w:tcMar>
          </w:tcPr>
          <w:p w:rsidR="00B94A09" w:rsidRPr="000B3337" w:rsidRDefault="00B94A09" w:rsidP="00B97112">
            <w:pPr>
              <w:widowControl w:val="0"/>
              <w:rPr>
                <w:rFonts w:ascii="Times New Roman" w:hAnsi="Times New Roman"/>
                <w:sz w:val="20"/>
                <w:highlight w:val="yellow"/>
              </w:rPr>
            </w:pPr>
            <w:r w:rsidRPr="000B3337">
              <w:rPr>
                <w:rFonts w:ascii="Times New Roman" w:hAnsi="Times New Roman"/>
                <w:sz w:val="20"/>
              </w:rPr>
              <w:t>Средства бюджета Московской области</w:t>
            </w:r>
          </w:p>
        </w:tc>
        <w:tc>
          <w:tcPr>
            <w:tcW w:w="300" w:type="pct"/>
            <w:vMerge/>
            <w:tcMar>
              <w:top w:w="62" w:type="dxa"/>
              <w:left w:w="102" w:type="dxa"/>
              <w:bottom w:w="102" w:type="dxa"/>
              <w:right w:w="62" w:type="dxa"/>
            </w:tcMar>
          </w:tcPr>
          <w:p w:rsidR="00B94A09" w:rsidRPr="000B3337" w:rsidRDefault="00B94A09" w:rsidP="009D42D8">
            <w:pPr>
              <w:widowControl w:val="0"/>
              <w:rPr>
                <w:rFonts w:ascii="Times New Roman" w:hAnsi="Times New Roman"/>
                <w:sz w:val="20"/>
                <w:highlight w:val="yellow"/>
              </w:rPr>
            </w:pPr>
          </w:p>
        </w:tc>
        <w:tc>
          <w:tcPr>
            <w:tcW w:w="325" w:type="pct"/>
            <w:tcMar>
              <w:top w:w="62" w:type="dxa"/>
              <w:left w:w="102" w:type="dxa"/>
              <w:bottom w:w="102" w:type="dxa"/>
              <w:right w:w="62" w:type="dxa"/>
            </w:tcMar>
          </w:tcPr>
          <w:p w:rsidR="00B94A09" w:rsidRPr="000B3337" w:rsidRDefault="00B94A09" w:rsidP="00B16ACF">
            <w:pPr>
              <w:widowControl w:val="0"/>
              <w:rPr>
                <w:rFonts w:ascii="Times New Roman" w:hAnsi="Times New Roman"/>
                <w:sz w:val="20"/>
              </w:rPr>
            </w:pPr>
            <w:r w:rsidRPr="000B3337">
              <w:rPr>
                <w:rFonts w:ascii="Times New Roman" w:hAnsi="Times New Roman"/>
                <w:sz w:val="20"/>
              </w:rPr>
              <w:t>11 944,0</w:t>
            </w:r>
          </w:p>
        </w:tc>
        <w:tc>
          <w:tcPr>
            <w:tcW w:w="324" w:type="pct"/>
            <w:gridSpan w:val="2"/>
            <w:tcMar>
              <w:top w:w="62" w:type="dxa"/>
              <w:left w:w="102" w:type="dxa"/>
              <w:bottom w:w="102" w:type="dxa"/>
              <w:right w:w="62" w:type="dxa"/>
            </w:tcMar>
          </w:tcPr>
          <w:p w:rsidR="00B94A09" w:rsidRPr="000B3337" w:rsidRDefault="00B94A09" w:rsidP="00B94A09">
            <w:pPr>
              <w:widowControl w:val="0"/>
              <w:rPr>
                <w:rFonts w:ascii="Times New Roman" w:hAnsi="Times New Roman"/>
                <w:sz w:val="20"/>
              </w:rPr>
            </w:pPr>
            <w:r w:rsidRPr="000B3337">
              <w:rPr>
                <w:rFonts w:ascii="Times New Roman" w:hAnsi="Times New Roman"/>
                <w:sz w:val="20"/>
              </w:rPr>
              <w:t>11 944,0</w:t>
            </w:r>
          </w:p>
        </w:tc>
        <w:tc>
          <w:tcPr>
            <w:tcW w:w="325" w:type="pct"/>
            <w:gridSpan w:val="3"/>
            <w:tcMar>
              <w:top w:w="62" w:type="dxa"/>
              <w:left w:w="102" w:type="dxa"/>
              <w:bottom w:w="102" w:type="dxa"/>
              <w:right w:w="62" w:type="dxa"/>
            </w:tcMar>
          </w:tcPr>
          <w:p w:rsidR="00B94A09" w:rsidRPr="000B3337" w:rsidRDefault="00B94A09" w:rsidP="009D42D8">
            <w:pPr>
              <w:widowControl w:val="0"/>
              <w:rPr>
                <w:rFonts w:ascii="Times New Roman" w:hAnsi="Times New Roman"/>
                <w:sz w:val="20"/>
                <w:highlight w:val="yellow"/>
              </w:rPr>
            </w:pPr>
          </w:p>
        </w:tc>
        <w:tc>
          <w:tcPr>
            <w:tcW w:w="325" w:type="pct"/>
            <w:gridSpan w:val="2"/>
            <w:tcMar>
              <w:top w:w="62" w:type="dxa"/>
              <w:left w:w="102" w:type="dxa"/>
              <w:bottom w:w="102" w:type="dxa"/>
              <w:right w:w="62" w:type="dxa"/>
            </w:tcMar>
          </w:tcPr>
          <w:p w:rsidR="00B94A09" w:rsidRPr="000B3337" w:rsidRDefault="00B94A09" w:rsidP="009D42D8">
            <w:pPr>
              <w:widowControl w:val="0"/>
              <w:rPr>
                <w:rFonts w:ascii="Times New Roman" w:hAnsi="Times New Roman"/>
                <w:sz w:val="20"/>
                <w:highlight w:val="yellow"/>
              </w:rPr>
            </w:pPr>
          </w:p>
        </w:tc>
        <w:tc>
          <w:tcPr>
            <w:tcW w:w="279" w:type="pct"/>
            <w:gridSpan w:val="2"/>
            <w:tcMar>
              <w:top w:w="62" w:type="dxa"/>
              <w:left w:w="102" w:type="dxa"/>
              <w:bottom w:w="102" w:type="dxa"/>
              <w:right w:w="62" w:type="dxa"/>
            </w:tcMar>
          </w:tcPr>
          <w:p w:rsidR="00B94A09" w:rsidRPr="000B3337" w:rsidRDefault="00B94A09" w:rsidP="009D42D8">
            <w:pPr>
              <w:widowControl w:val="0"/>
              <w:rPr>
                <w:rFonts w:ascii="Times New Roman" w:hAnsi="Times New Roman"/>
                <w:sz w:val="20"/>
                <w:highlight w:val="yellow"/>
              </w:rPr>
            </w:pPr>
          </w:p>
        </w:tc>
        <w:tc>
          <w:tcPr>
            <w:tcW w:w="285" w:type="pct"/>
            <w:gridSpan w:val="2"/>
            <w:tcMar>
              <w:top w:w="62" w:type="dxa"/>
              <w:left w:w="102" w:type="dxa"/>
              <w:bottom w:w="102" w:type="dxa"/>
              <w:right w:w="62" w:type="dxa"/>
            </w:tcMar>
          </w:tcPr>
          <w:p w:rsidR="00B94A09" w:rsidRPr="000B3337" w:rsidRDefault="00B94A09" w:rsidP="009D42D8">
            <w:pPr>
              <w:widowControl w:val="0"/>
              <w:rPr>
                <w:rFonts w:ascii="Times New Roman" w:hAnsi="Times New Roman"/>
                <w:sz w:val="20"/>
                <w:highlight w:val="yellow"/>
              </w:rPr>
            </w:pPr>
          </w:p>
        </w:tc>
        <w:tc>
          <w:tcPr>
            <w:tcW w:w="628" w:type="pct"/>
            <w:vMerge/>
            <w:tcMar>
              <w:top w:w="62" w:type="dxa"/>
              <w:left w:w="102" w:type="dxa"/>
              <w:bottom w:w="102" w:type="dxa"/>
              <w:right w:w="62" w:type="dxa"/>
            </w:tcMar>
          </w:tcPr>
          <w:p w:rsidR="00B94A09" w:rsidRPr="000B3337" w:rsidRDefault="00B94A09" w:rsidP="009D42D8">
            <w:pPr>
              <w:widowControl w:val="0"/>
              <w:rPr>
                <w:rFonts w:ascii="Times New Roman" w:hAnsi="Times New Roman"/>
                <w:sz w:val="20"/>
              </w:rPr>
            </w:pPr>
          </w:p>
        </w:tc>
        <w:tc>
          <w:tcPr>
            <w:tcW w:w="496" w:type="pct"/>
            <w:vMerge/>
            <w:tcMar>
              <w:top w:w="62" w:type="dxa"/>
              <w:left w:w="102" w:type="dxa"/>
              <w:bottom w:w="102" w:type="dxa"/>
              <w:right w:w="62" w:type="dxa"/>
            </w:tcMar>
          </w:tcPr>
          <w:p w:rsidR="00B94A09" w:rsidRPr="000B3337" w:rsidRDefault="00B94A09" w:rsidP="009D42D8">
            <w:pPr>
              <w:widowControl w:val="0"/>
              <w:rPr>
                <w:rFonts w:ascii="Times New Roman" w:hAnsi="Times New Roman"/>
                <w:sz w:val="20"/>
              </w:rPr>
            </w:pPr>
          </w:p>
        </w:tc>
      </w:tr>
      <w:tr w:rsidR="00940581" w:rsidRPr="000B3337" w:rsidTr="000B07D5">
        <w:trPr>
          <w:trHeight w:val="688"/>
        </w:trPr>
        <w:tc>
          <w:tcPr>
            <w:tcW w:w="218" w:type="pct"/>
            <w:tcMar>
              <w:top w:w="62" w:type="dxa"/>
              <w:left w:w="102" w:type="dxa"/>
              <w:bottom w:w="102" w:type="dxa"/>
              <w:right w:w="62" w:type="dxa"/>
            </w:tcMar>
          </w:tcPr>
          <w:p w:rsidR="00940581" w:rsidRPr="000B3337" w:rsidRDefault="00940581" w:rsidP="009D42D8">
            <w:pPr>
              <w:widowControl w:val="0"/>
              <w:jc w:val="both"/>
              <w:rPr>
                <w:rFonts w:ascii="Times New Roman" w:hAnsi="Times New Roman"/>
                <w:sz w:val="20"/>
              </w:rPr>
            </w:pPr>
            <w:r w:rsidRPr="000B3337">
              <w:rPr>
                <w:rFonts w:ascii="Times New Roman" w:hAnsi="Times New Roman"/>
                <w:sz w:val="20"/>
              </w:rPr>
              <w:t>2.2.</w:t>
            </w:r>
          </w:p>
        </w:tc>
        <w:tc>
          <w:tcPr>
            <w:tcW w:w="520" w:type="pct"/>
            <w:tcMar>
              <w:top w:w="62" w:type="dxa"/>
              <w:left w:w="102" w:type="dxa"/>
              <w:bottom w:w="102" w:type="dxa"/>
              <w:right w:w="62" w:type="dxa"/>
            </w:tcMar>
          </w:tcPr>
          <w:p w:rsidR="00940581" w:rsidRPr="000B3337" w:rsidRDefault="00940581" w:rsidP="004D5820">
            <w:pPr>
              <w:widowControl w:val="0"/>
              <w:jc w:val="both"/>
              <w:rPr>
                <w:rFonts w:ascii="Times New Roman" w:hAnsi="Times New Roman"/>
                <w:sz w:val="20"/>
              </w:rPr>
            </w:pPr>
            <w:r w:rsidRPr="000B3337">
              <w:rPr>
                <w:rFonts w:ascii="Times New Roman" w:hAnsi="Times New Roman"/>
                <w:sz w:val="20"/>
              </w:rPr>
              <w:t>Погашение кредиторской задолжен</w:t>
            </w:r>
            <w:r w:rsidR="004D5820" w:rsidRPr="000B3337">
              <w:rPr>
                <w:rFonts w:ascii="Times New Roman" w:hAnsi="Times New Roman"/>
                <w:sz w:val="20"/>
              </w:rPr>
              <w:t>н</w:t>
            </w:r>
            <w:r w:rsidRPr="000B3337">
              <w:rPr>
                <w:rFonts w:ascii="Times New Roman" w:hAnsi="Times New Roman"/>
                <w:sz w:val="20"/>
              </w:rPr>
              <w:t>ости за 2014 год</w:t>
            </w:r>
          </w:p>
        </w:tc>
        <w:tc>
          <w:tcPr>
            <w:tcW w:w="560" w:type="pct"/>
            <w:tcMar>
              <w:top w:w="62" w:type="dxa"/>
              <w:left w:w="102" w:type="dxa"/>
              <w:bottom w:w="102" w:type="dxa"/>
              <w:right w:w="62" w:type="dxa"/>
            </w:tcMar>
          </w:tcPr>
          <w:p w:rsidR="00940581" w:rsidRPr="000B3337" w:rsidRDefault="00940581" w:rsidP="009D42D8">
            <w:pPr>
              <w:widowControl w:val="0"/>
              <w:jc w:val="both"/>
              <w:rPr>
                <w:rFonts w:ascii="Times New Roman" w:hAnsi="Times New Roman"/>
                <w:sz w:val="20"/>
              </w:rPr>
            </w:pPr>
          </w:p>
        </w:tc>
        <w:tc>
          <w:tcPr>
            <w:tcW w:w="414" w:type="pct"/>
            <w:tcMar>
              <w:top w:w="62" w:type="dxa"/>
              <w:left w:w="102" w:type="dxa"/>
              <w:bottom w:w="102" w:type="dxa"/>
              <w:right w:w="62" w:type="dxa"/>
            </w:tcMar>
          </w:tcPr>
          <w:p w:rsidR="00940581" w:rsidRPr="000B3337" w:rsidRDefault="00940581" w:rsidP="00B97112">
            <w:pPr>
              <w:widowControl w:val="0"/>
              <w:rPr>
                <w:rFonts w:ascii="Times New Roman" w:hAnsi="Times New Roman"/>
                <w:sz w:val="20"/>
                <w:highlight w:val="yellow"/>
              </w:rPr>
            </w:pPr>
            <w:r w:rsidRPr="000B3337">
              <w:rPr>
                <w:rFonts w:ascii="Times New Roman" w:hAnsi="Times New Roman"/>
                <w:sz w:val="20"/>
              </w:rPr>
              <w:t>Средства бюджета Московской области</w:t>
            </w:r>
          </w:p>
        </w:tc>
        <w:tc>
          <w:tcPr>
            <w:tcW w:w="300" w:type="pct"/>
            <w:tcMar>
              <w:top w:w="62" w:type="dxa"/>
              <w:left w:w="102" w:type="dxa"/>
              <w:bottom w:w="102" w:type="dxa"/>
              <w:right w:w="62" w:type="dxa"/>
            </w:tcMar>
          </w:tcPr>
          <w:p w:rsidR="00940581" w:rsidRPr="000B3337" w:rsidRDefault="00940581" w:rsidP="009D42D8">
            <w:pPr>
              <w:widowControl w:val="0"/>
              <w:rPr>
                <w:rFonts w:ascii="Times New Roman" w:hAnsi="Times New Roman"/>
                <w:sz w:val="20"/>
                <w:highlight w:val="yellow"/>
              </w:rPr>
            </w:pPr>
          </w:p>
        </w:tc>
        <w:tc>
          <w:tcPr>
            <w:tcW w:w="325" w:type="pct"/>
            <w:tcMar>
              <w:top w:w="62" w:type="dxa"/>
              <w:left w:w="102" w:type="dxa"/>
              <w:bottom w:w="102" w:type="dxa"/>
              <w:right w:w="62" w:type="dxa"/>
            </w:tcMar>
          </w:tcPr>
          <w:p w:rsidR="00940581" w:rsidRPr="000B3337" w:rsidRDefault="00940581" w:rsidP="00B97112">
            <w:pPr>
              <w:widowControl w:val="0"/>
              <w:rPr>
                <w:rFonts w:ascii="Times New Roman" w:hAnsi="Times New Roman"/>
                <w:sz w:val="20"/>
              </w:rPr>
            </w:pPr>
            <w:r w:rsidRPr="000B3337">
              <w:rPr>
                <w:rFonts w:ascii="Times New Roman" w:hAnsi="Times New Roman"/>
                <w:sz w:val="20"/>
              </w:rPr>
              <w:t>2 783,0</w:t>
            </w:r>
          </w:p>
        </w:tc>
        <w:tc>
          <w:tcPr>
            <w:tcW w:w="324" w:type="pct"/>
            <w:gridSpan w:val="2"/>
            <w:tcMar>
              <w:top w:w="62" w:type="dxa"/>
              <w:left w:w="102" w:type="dxa"/>
              <w:bottom w:w="102" w:type="dxa"/>
              <w:right w:w="62" w:type="dxa"/>
            </w:tcMar>
          </w:tcPr>
          <w:p w:rsidR="00940581" w:rsidRPr="000B3337" w:rsidRDefault="00940581" w:rsidP="009D42D8">
            <w:pPr>
              <w:widowControl w:val="0"/>
              <w:rPr>
                <w:rFonts w:ascii="Times New Roman" w:hAnsi="Times New Roman"/>
                <w:sz w:val="20"/>
              </w:rPr>
            </w:pPr>
            <w:r w:rsidRPr="000B3337">
              <w:rPr>
                <w:rFonts w:ascii="Times New Roman" w:hAnsi="Times New Roman"/>
                <w:sz w:val="20"/>
              </w:rPr>
              <w:t>2 783,0</w:t>
            </w:r>
          </w:p>
        </w:tc>
        <w:tc>
          <w:tcPr>
            <w:tcW w:w="325" w:type="pct"/>
            <w:gridSpan w:val="3"/>
            <w:tcMar>
              <w:top w:w="62" w:type="dxa"/>
              <w:left w:w="102" w:type="dxa"/>
              <w:bottom w:w="102" w:type="dxa"/>
              <w:right w:w="62" w:type="dxa"/>
            </w:tcMar>
          </w:tcPr>
          <w:p w:rsidR="00940581" w:rsidRPr="000B3337" w:rsidRDefault="00940581" w:rsidP="009D42D8">
            <w:pPr>
              <w:widowControl w:val="0"/>
              <w:rPr>
                <w:rFonts w:ascii="Times New Roman" w:hAnsi="Times New Roman"/>
                <w:sz w:val="20"/>
                <w:highlight w:val="yellow"/>
              </w:rPr>
            </w:pPr>
          </w:p>
        </w:tc>
        <w:tc>
          <w:tcPr>
            <w:tcW w:w="325" w:type="pct"/>
            <w:gridSpan w:val="2"/>
            <w:tcMar>
              <w:top w:w="62" w:type="dxa"/>
              <w:left w:w="102" w:type="dxa"/>
              <w:bottom w:w="102" w:type="dxa"/>
              <w:right w:w="62" w:type="dxa"/>
            </w:tcMar>
          </w:tcPr>
          <w:p w:rsidR="00940581" w:rsidRPr="000B3337" w:rsidRDefault="00940581" w:rsidP="009D42D8">
            <w:pPr>
              <w:widowControl w:val="0"/>
              <w:rPr>
                <w:rFonts w:ascii="Times New Roman" w:hAnsi="Times New Roman"/>
                <w:sz w:val="20"/>
                <w:highlight w:val="yellow"/>
              </w:rPr>
            </w:pPr>
          </w:p>
        </w:tc>
        <w:tc>
          <w:tcPr>
            <w:tcW w:w="279" w:type="pct"/>
            <w:gridSpan w:val="2"/>
            <w:tcMar>
              <w:top w:w="62" w:type="dxa"/>
              <w:left w:w="102" w:type="dxa"/>
              <w:bottom w:w="102" w:type="dxa"/>
              <w:right w:w="62" w:type="dxa"/>
            </w:tcMar>
          </w:tcPr>
          <w:p w:rsidR="00940581" w:rsidRPr="000B3337" w:rsidRDefault="00940581" w:rsidP="009D42D8">
            <w:pPr>
              <w:widowControl w:val="0"/>
              <w:rPr>
                <w:rFonts w:ascii="Times New Roman" w:hAnsi="Times New Roman"/>
                <w:sz w:val="20"/>
                <w:highlight w:val="yellow"/>
              </w:rPr>
            </w:pPr>
          </w:p>
        </w:tc>
        <w:tc>
          <w:tcPr>
            <w:tcW w:w="285" w:type="pct"/>
            <w:gridSpan w:val="2"/>
            <w:tcMar>
              <w:top w:w="62" w:type="dxa"/>
              <w:left w:w="102" w:type="dxa"/>
              <w:bottom w:w="102" w:type="dxa"/>
              <w:right w:w="62" w:type="dxa"/>
            </w:tcMar>
          </w:tcPr>
          <w:p w:rsidR="00940581" w:rsidRPr="000B3337" w:rsidRDefault="00940581" w:rsidP="009D42D8">
            <w:pPr>
              <w:widowControl w:val="0"/>
              <w:rPr>
                <w:rFonts w:ascii="Times New Roman" w:hAnsi="Times New Roman"/>
                <w:sz w:val="20"/>
                <w:highlight w:val="yellow"/>
              </w:rPr>
            </w:pPr>
          </w:p>
        </w:tc>
        <w:tc>
          <w:tcPr>
            <w:tcW w:w="628" w:type="pct"/>
            <w:tcMar>
              <w:top w:w="62" w:type="dxa"/>
              <w:left w:w="102" w:type="dxa"/>
              <w:bottom w:w="102" w:type="dxa"/>
              <w:right w:w="62" w:type="dxa"/>
            </w:tcMar>
          </w:tcPr>
          <w:p w:rsidR="00940581" w:rsidRPr="000B3337" w:rsidRDefault="00940581" w:rsidP="009D42D8">
            <w:pPr>
              <w:widowControl w:val="0"/>
              <w:rPr>
                <w:rFonts w:ascii="Times New Roman" w:hAnsi="Times New Roman"/>
                <w:sz w:val="20"/>
              </w:rPr>
            </w:pPr>
          </w:p>
        </w:tc>
        <w:tc>
          <w:tcPr>
            <w:tcW w:w="496" w:type="pct"/>
            <w:tcMar>
              <w:top w:w="62" w:type="dxa"/>
              <w:left w:w="102" w:type="dxa"/>
              <w:bottom w:w="102" w:type="dxa"/>
              <w:right w:w="62" w:type="dxa"/>
            </w:tcMar>
          </w:tcPr>
          <w:p w:rsidR="00940581" w:rsidRPr="000B3337" w:rsidRDefault="00940581" w:rsidP="009D42D8">
            <w:pPr>
              <w:widowControl w:val="0"/>
              <w:rPr>
                <w:rFonts w:ascii="Times New Roman" w:hAnsi="Times New Roman"/>
                <w:sz w:val="20"/>
              </w:rPr>
            </w:pPr>
          </w:p>
        </w:tc>
      </w:tr>
      <w:tr w:rsidR="00940581" w:rsidRPr="000B3337" w:rsidTr="000B07D5">
        <w:trPr>
          <w:trHeight w:val="4950"/>
        </w:trPr>
        <w:tc>
          <w:tcPr>
            <w:tcW w:w="218" w:type="pct"/>
            <w:tcMar>
              <w:top w:w="62" w:type="dxa"/>
              <w:left w:w="102" w:type="dxa"/>
              <w:bottom w:w="102" w:type="dxa"/>
              <w:right w:w="62" w:type="dxa"/>
            </w:tcMar>
          </w:tcPr>
          <w:p w:rsidR="00940581" w:rsidRPr="000B3337" w:rsidRDefault="00940581" w:rsidP="009D42D8">
            <w:pPr>
              <w:widowControl w:val="0"/>
              <w:outlineLvl w:val="3"/>
              <w:rPr>
                <w:rFonts w:ascii="Times New Roman" w:hAnsi="Times New Roman"/>
                <w:sz w:val="20"/>
              </w:rPr>
            </w:pPr>
            <w:bookmarkStart w:id="16" w:name="Par4165"/>
            <w:bookmarkEnd w:id="16"/>
            <w:r w:rsidRPr="000B3337">
              <w:rPr>
                <w:rFonts w:ascii="Times New Roman" w:hAnsi="Times New Roman"/>
                <w:sz w:val="20"/>
              </w:rPr>
              <w:lastRenderedPageBreak/>
              <w:t>3</w:t>
            </w:r>
          </w:p>
        </w:tc>
        <w:tc>
          <w:tcPr>
            <w:tcW w:w="520" w:type="pct"/>
            <w:tcMar>
              <w:top w:w="62" w:type="dxa"/>
              <w:left w:w="102" w:type="dxa"/>
              <w:bottom w:w="102" w:type="dxa"/>
              <w:right w:w="62" w:type="dxa"/>
            </w:tcMar>
          </w:tcPr>
          <w:p w:rsidR="00940581" w:rsidRPr="000B3337" w:rsidRDefault="00940581" w:rsidP="009D42D8">
            <w:pPr>
              <w:widowControl w:val="0"/>
              <w:rPr>
                <w:rFonts w:ascii="Times New Roman" w:hAnsi="Times New Roman"/>
                <w:sz w:val="20"/>
              </w:rPr>
            </w:pPr>
            <w:r w:rsidRPr="000B3337">
              <w:rPr>
                <w:rFonts w:ascii="Times New Roman" w:hAnsi="Times New Roman"/>
                <w:sz w:val="20"/>
              </w:rPr>
              <w:t>Организация мониторинга качества и доступности предоставления государственных и муниципальных услуг в городском округе Лыткарино, в том числе по принципу «одного окна»</w:t>
            </w:r>
          </w:p>
        </w:tc>
        <w:tc>
          <w:tcPr>
            <w:tcW w:w="560" w:type="pct"/>
            <w:tcMar>
              <w:top w:w="62" w:type="dxa"/>
              <w:left w:w="102" w:type="dxa"/>
              <w:bottom w:w="102" w:type="dxa"/>
              <w:right w:w="62" w:type="dxa"/>
            </w:tcMar>
          </w:tcPr>
          <w:p w:rsidR="00940581" w:rsidRPr="000B3337" w:rsidRDefault="00940581" w:rsidP="009D42D8">
            <w:pPr>
              <w:widowControl w:val="0"/>
              <w:rPr>
                <w:rFonts w:ascii="Times New Roman" w:hAnsi="Times New Roman"/>
                <w:sz w:val="20"/>
              </w:rPr>
            </w:pPr>
            <w:r w:rsidRPr="000B3337">
              <w:rPr>
                <w:rFonts w:ascii="Times New Roman" w:hAnsi="Times New Roman"/>
                <w:sz w:val="20"/>
              </w:rPr>
              <w:t>Формирование запросов в органы, предоставляющие муниципальные услуги, МФЦ и привлеченные организации,  о количестве предоставленных государственных и муниципальных услугах за отчетный период ежеквартально не позднее 10 числа месяца, следующего за отчетным кварталом текущего года</w:t>
            </w:r>
          </w:p>
        </w:tc>
        <w:tc>
          <w:tcPr>
            <w:tcW w:w="414" w:type="pct"/>
            <w:tcMar>
              <w:top w:w="62" w:type="dxa"/>
              <w:left w:w="102" w:type="dxa"/>
              <w:bottom w:w="102" w:type="dxa"/>
              <w:right w:w="62" w:type="dxa"/>
            </w:tcMar>
          </w:tcPr>
          <w:p w:rsidR="00940581" w:rsidRPr="000B3337" w:rsidRDefault="00940581" w:rsidP="009D42D8">
            <w:pPr>
              <w:widowControl w:val="0"/>
              <w:rPr>
                <w:rFonts w:ascii="Times New Roman" w:hAnsi="Times New Roman"/>
                <w:sz w:val="20"/>
              </w:rPr>
            </w:pPr>
            <w:r w:rsidRPr="000B3337">
              <w:rPr>
                <w:rFonts w:ascii="Times New Roman" w:hAnsi="Times New Roman"/>
                <w:sz w:val="20"/>
              </w:rPr>
              <w:t>Средства местного бюджета</w:t>
            </w:r>
          </w:p>
        </w:tc>
        <w:tc>
          <w:tcPr>
            <w:tcW w:w="300" w:type="pct"/>
            <w:tcMar>
              <w:top w:w="62" w:type="dxa"/>
              <w:left w:w="102" w:type="dxa"/>
              <w:bottom w:w="102" w:type="dxa"/>
              <w:right w:w="62" w:type="dxa"/>
            </w:tcMar>
          </w:tcPr>
          <w:p w:rsidR="00940581" w:rsidRPr="000B3337" w:rsidRDefault="00940581" w:rsidP="009D42D8">
            <w:pPr>
              <w:widowControl w:val="0"/>
              <w:rPr>
                <w:rFonts w:ascii="Times New Roman" w:hAnsi="Times New Roman"/>
                <w:sz w:val="20"/>
              </w:rPr>
            </w:pPr>
            <w:r w:rsidRPr="000B3337">
              <w:rPr>
                <w:rFonts w:ascii="Times New Roman" w:hAnsi="Times New Roman"/>
                <w:sz w:val="20"/>
              </w:rPr>
              <w:t>2015-2018 гг.</w:t>
            </w:r>
          </w:p>
        </w:tc>
        <w:tc>
          <w:tcPr>
            <w:tcW w:w="1863" w:type="pct"/>
            <w:gridSpan w:val="12"/>
            <w:tcMar>
              <w:top w:w="62" w:type="dxa"/>
              <w:left w:w="102" w:type="dxa"/>
              <w:bottom w:w="102" w:type="dxa"/>
              <w:right w:w="62" w:type="dxa"/>
            </w:tcMar>
          </w:tcPr>
          <w:p w:rsidR="00940581" w:rsidRPr="000B3337" w:rsidRDefault="00940581" w:rsidP="009D42D8">
            <w:pPr>
              <w:widowControl w:val="0"/>
              <w:rPr>
                <w:rFonts w:ascii="Times New Roman" w:hAnsi="Times New Roman"/>
                <w:sz w:val="20"/>
              </w:rPr>
            </w:pPr>
            <w:r w:rsidRPr="000B3337">
              <w:rPr>
                <w:rFonts w:ascii="Times New Roman" w:hAnsi="Times New Roman"/>
                <w:sz w:val="20"/>
              </w:rPr>
              <w:t>Не требует финансирования</w:t>
            </w:r>
          </w:p>
        </w:tc>
        <w:tc>
          <w:tcPr>
            <w:tcW w:w="628" w:type="pct"/>
            <w:tcMar>
              <w:top w:w="62" w:type="dxa"/>
              <w:left w:w="102" w:type="dxa"/>
              <w:bottom w:w="102" w:type="dxa"/>
              <w:right w:w="62" w:type="dxa"/>
            </w:tcMar>
          </w:tcPr>
          <w:p w:rsidR="00940581" w:rsidRPr="000B3337" w:rsidRDefault="00940581" w:rsidP="009D42D8">
            <w:pPr>
              <w:widowControl w:val="0"/>
              <w:rPr>
                <w:rFonts w:ascii="Times New Roman" w:hAnsi="Times New Roman"/>
                <w:sz w:val="20"/>
              </w:rPr>
            </w:pPr>
            <w:r w:rsidRPr="000B3337">
              <w:rPr>
                <w:rFonts w:ascii="Times New Roman" w:hAnsi="Times New Roman"/>
                <w:sz w:val="20"/>
              </w:rPr>
              <w:t>Администрация города Лыткарино;</w:t>
            </w:r>
          </w:p>
          <w:p w:rsidR="00940581" w:rsidRPr="000B3337" w:rsidRDefault="00940581" w:rsidP="009D42D8">
            <w:pPr>
              <w:widowControl w:val="0"/>
              <w:rPr>
                <w:rFonts w:ascii="Times New Roman" w:hAnsi="Times New Roman"/>
                <w:sz w:val="20"/>
              </w:rPr>
            </w:pPr>
            <w:r w:rsidRPr="000B3337">
              <w:rPr>
                <w:rFonts w:ascii="Times New Roman" w:hAnsi="Times New Roman"/>
                <w:sz w:val="20"/>
              </w:rPr>
              <w:t xml:space="preserve">МБУ «МФЦ </w:t>
            </w:r>
            <w:proofErr w:type="spellStart"/>
            <w:proofErr w:type="gramStart"/>
            <w:r w:rsidRPr="000B3337">
              <w:rPr>
                <w:rFonts w:ascii="Times New Roman" w:hAnsi="Times New Roman"/>
                <w:sz w:val="20"/>
              </w:rPr>
              <w:t>Лыт-карино</w:t>
            </w:r>
            <w:proofErr w:type="spellEnd"/>
            <w:proofErr w:type="gramEnd"/>
            <w:r w:rsidRPr="000B3337">
              <w:rPr>
                <w:rFonts w:ascii="Times New Roman" w:hAnsi="Times New Roman"/>
                <w:sz w:val="20"/>
              </w:rPr>
              <w:t>»</w:t>
            </w:r>
          </w:p>
        </w:tc>
        <w:tc>
          <w:tcPr>
            <w:tcW w:w="496" w:type="pct"/>
            <w:tcMar>
              <w:top w:w="62" w:type="dxa"/>
              <w:left w:w="102" w:type="dxa"/>
              <w:bottom w:w="102" w:type="dxa"/>
              <w:right w:w="62" w:type="dxa"/>
            </w:tcMar>
          </w:tcPr>
          <w:p w:rsidR="00940581" w:rsidRPr="000B3337" w:rsidRDefault="00940581" w:rsidP="009D42D8">
            <w:pPr>
              <w:widowControl w:val="0"/>
              <w:rPr>
                <w:rFonts w:ascii="Times New Roman" w:hAnsi="Times New Roman"/>
                <w:sz w:val="20"/>
              </w:rPr>
            </w:pPr>
          </w:p>
        </w:tc>
      </w:tr>
      <w:tr w:rsidR="00940581" w:rsidRPr="004C1BEA" w:rsidTr="00B94A09">
        <w:trPr>
          <w:trHeight w:val="348"/>
        </w:trPr>
        <w:tc>
          <w:tcPr>
            <w:tcW w:w="218" w:type="pct"/>
            <w:tcMar>
              <w:top w:w="62" w:type="dxa"/>
              <w:left w:w="102" w:type="dxa"/>
              <w:bottom w:w="102" w:type="dxa"/>
              <w:right w:w="62" w:type="dxa"/>
            </w:tcMar>
          </w:tcPr>
          <w:p w:rsidR="00940581" w:rsidRPr="000B3337" w:rsidRDefault="00940581" w:rsidP="009D42D8">
            <w:pPr>
              <w:widowControl w:val="0"/>
              <w:outlineLvl w:val="3"/>
              <w:rPr>
                <w:rFonts w:ascii="Times New Roman" w:hAnsi="Times New Roman"/>
                <w:sz w:val="20"/>
              </w:rPr>
            </w:pPr>
            <w:r w:rsidRPr="000B3337">
              <w:rPr>
                <w:rFonts w:ascii="Times New Roman" w:hAnsi="Times New Roman"/>
                <w:sz w:val="20"/>
              </w:rPr>
              <w:t>4</w:t>
            </w:r>
          </w:p>
        </w:tc>
        <w:tc>
          <w:tcPr>
            <w:tcW w:w="520" w:type="pct"/>
            <w:tcMar>
              <w:top w:w="62" w:type="dxa"/>
              <w:left w:w="102" w:type="dxa"/>
              <w:bottom w:w="102" w:type="dxa"/>
              <w:right w:w="62" w:type="dxa"/>
            </w:tcMar>
          </w:tcPr>
          <w:p w:rsidR="00940581" w:rsidRPr="000B3337" w:rsidRDefault="00940581" w:rsidP="009D42D8">
            <w:pPr>
              <w:widowControl w:val="0"/>
              <w:rPr>
                <w:rFonts w:ascii="Times New Roman" w:hAnsi="Times New Roman"/>
                <w:sz w:val="20"/>
              </w:rPr>
            </w:pPr>
            <w:r w:rsidRPr="000B3337">
              <w:rPr>
                <w:rFonts w:ascii="Times New Roman" w:hAnsi="Times New Roman"/>
                <w:sz w:val="20"/>
              </w:rPr>
              <w:t>Проведение оценки регулирующего воздействия в отношении проектов муниципальных нормативных правовых актов, затрагивающих вопросы осуществления предпринимательской и инвестиционной деятельности</w:t>
            </w:r>
          </w:p>
        </w:tc>
        <w:tc>
          <w:tcPr>
            <w:tcW w:w="560" w:type="pct"/>
            <w:tcMar>
              <w:top w:w="62" w:type="dxa"/>
              <w:left w:w="102" w:type="dxa"/>
              <w:bottom w:w="102" w:type="dxa"/>
              <w:right w:w="62" w:type="dxa"/>
            </w:tcMar>
          </w:tcPr>
          <w:p w:rsidR="00940581" w:rsidRPr="000B3337" w:rsidRDefault="00940581" w:rsidP="009D42D8">
            <w:pPr>
              <w:widowControl w:val="0"/>
              <w:rPr>
                <w:rFonts w:ascii="Times New Roman" w:hAnsi="Times New Roman"/>
                <w:sz w:val="20"/>
              </w:rPr>
            </w:pPr>
            <w:r w:rsidRPr="000B3337">
              <w:rPr>
                <w:rFonts w:ascii="Times New Roman" w:hAnsi="Times New Roman"/>
                <w:sz w:val="20"/>
              </w:rPr>
              <w:t>Проведение оценки регулирующего воздействия в отношении проектов муниципальных нормативных правовых актов, затрагивающих вопросы осуществления предпринимательской и инвестиционной деятельности</w:t>
            </w:r>
          </w:p>
        </w:tc>
        <w:tc>
          <w:tcPr>
            <w:tcW w:w="414" w:type="pct"/>
            <w:tcMar>
              <w:top w:w="62" w:type="dxa"/>
              <w:left w:w="102" w:type="dxa"/>
              <w:bottom w:w="102" w:type="dxa"/>
              <w:right w:w="62" w:type="dxa"/>
            </w:tcMar>
          </w:tcPr>
          <w:p w:rsidR="00940581" w:rsidRPr="000B3337" w:rsidRDefault="00940581" w:rsidP="009D42D8">
            <w:pPr>
              <w:widowControl w:val="0"/>
              <w:rPr>
                <w:rFonts w:ascii="Times New Roman" w:hAnsi="Times New Roman"/>
                <w:sz w:val="20"/>
              </w:rPr>
            </w:pPr>
            <w:r w:rsidRPr="000B3337">
              <w:rPr>
                <w:rFonts w:ascii="Times New Roman" w:hAnsi="Times New Roman"/>
                <w:sz w:val="20"/>
              </w:rPr>
              <w:t>Средства местного бюджета</w:t>
            </w:r>
          </w:p>
        </w:tc>
        <w:tc>
          <w:tcPr>
            <w:tcW w:w="300" w:type="pct"/>
            <w:tcMar>
              <w:top w:w="62" w:type="dxa"/>
              <w:left w:w="102" w:type="dxa"/>
              <w:bottom w:w="102" w:type="dxa"/>
              <w:right w:w="62" w:type="dxa"/>
            </w:tcMar>
          </w:tcPr>
          <w:p w:rsidR="00940581" w:rsidRPr="000B3337" w:rsidRDefault="00940581" w:rsidP="009D42D8">
            <w:pPr>
              <w:widowControl w:val="0"/>
              <w:rPr>
                <w:rFonts w:ascii="Times New Roman" w:hAnsi="Times New Roman"/>
                <w:sz w:val="20"/>
              </w:rPr>
            </w:pPr>
            <w:r w:rsidRPr="000B3337">
              <w:rPr>
                <w:rFonts w:ascii="Times New Roman" w:hAnsi="Times New Roman"/>
                <w:sz w:val="20"/>
              </w:rPr>
              <w:t>2016-2019 гг.</w:t>
            </w:r>
          </w:p>
        </w:tc>
        <w:tc>
          <w:tcPr>
            <w:tcW w:w="1863" w:type="pct"/>
            <w:gridSpan w:val="12"/>
            <w:tcMar>
              <w:top w:w="62" w:type="dxa"/>
              <w:left w:w="102" w:type="dxa"/>
              <w:bottom w:w="102" w:type="dxa"/>
              <w:right w:w="62" w:type="dxa"/>
            </w:tcMar>
          </w:tcPr>
          <w:p w:rsidR="00940581" w:rsidRPr="000B3337" w:rsidRDefault="00940581" w:rsidP="009D42D8">
            <w:pPr>
              <w:widowControl w:val="0"/>
              <w:rPr>
                <w:rFonts w:ascii="Times New Roman" w:hAnsi="Times New Roman"/>
                <w:sz w:val="20"/>
              </w:rPr>
            </w:pPr>
            <w:r w:rsidRPr="000B3337">
              <w:rPr>
                <w:rFonts w:ascii="Times New Roman" w:hAnsi="Times New Roman"/>
                <w:sz w:val="20"/>
              </w:rPr>
              <w:t>Не требует финансирования</w:t>
            </w:r>
          </w:p>
        </w:tc>
        <w:tc>
          <w:tcPr>
            <w:tcW w:w="628" w:type="pct"/>
            <w:tcMar>
              <w:top w:w="62" w:type="dxa"/>
              <w:left w:w="102" w:type="dxa"/>
              <w:bottom w:w="102" w:type="dxa"/>
              <w:right w:w="62" w:type="dxa"/>
            </w:tcMar>
          </w:tcPr>
          <w:p w:rsidR="00940581" w:rsidRPr="000B3337" w:rsidRDefault="00940581" w:rsidP="009D42D8">
            <w:pPr>
              <w:widowControl w:val="0"/>
              <w:rPr>
                <w:rFonts w:ascii="Times New Roman" w:hAnsi="Times New Roman"/>
                <w:sz w:val="20"/>
              </w:rPr>
            </w:pPr>
            <w:r w:rsidRPr="000B3337">
              <w:rPr>
                <w:rFonts w:ascii="Times New Roman" w:hAnsi="Times New Roman"/>
                <w:sz w:val="20"/>
              </w:rPr>
              <w:t>Администрация города Лыткарино</w:t>
            </w:r>
          </w:p>
        </w:tc>
        <w:tc>
          <w:tcPr>
            <w:tcW w:w="496" w:type="pct"/>
            <w:tcMar>
              <w:top w:w="62" w:type="dxa"/>
              <w:left w:w="102" w:type="dxa"/>
              <w:bottom w:w="102" w:type="dxa"/>
              <w:right w:w="62" w:type="dxa"/>
            </w:tcMar>
          </w:tcPr>
          <w:p w:rsidR="00940581" w:rsidRPr="004C1BEA" w:rsidRDefault="00940581" w:rsidP="009D42D8">
            <w:pPr>
              <w:widowControl w:val="0"/>
              <w:rPr>
                <w:rFonts w:ascii="Times New Roman" w:hAnsi="Times New Roman"/>
                <w:sz w:val="18"/>
                <w:szCs w:val="18"/>
              </w:rPr>
            </w:pPr>
            <w:r w:rsidRPr="004C1BEA">
              <w:rPr>
                <w:rFonts w:ascii="Times New Roman" w:hAnsi="Times New Roman"/>
                <w:sz w:val="18"/>
                <w:szCs w:val="18"/>
              </w:rPr>
              <w:t>Утвержденные нормативные правовые акты органов местного самоуправления, затрагивающие вопросы осуществления предпринимательской и инвестиционной деятельности, прошедшие процедуру регулирующего воздействия</w:t>
            </w:r>
          </w:p>
        </w:tc>
      </w:tr>
    </w:tbl>
    <w:p w:rsidR="00936CF6" w:rsidRDefault="00936CF6" w:rsidP="009D42D8">
      <w:pPr>
        <w:suppressAutoHyphens/>
        <w:jc w:val="center"/>
        <w:rPr>
          <w:rFonts w:ascii="Times New Roman" w:hAnsi="Times New Roman"/>
          <w:b/>
        </w:rPr>
      </w:pPr>
    </w:p>
    <w:p w:rsidR="004C1BEA" w:rsidRPr="000B3337" w:rsidRDefault="004C1BEA" w:rsidP="009D42D8">
      <w:pPr>
        <w:suppressAutoHyphens/>
        <w:jc w:val="center"/>
        <w:rPr>
          <w:rFonts w:ascii="Times New Roman" w:hAnsi="Times New Roman"/>
          <w:b/>
        </w:rPr>
      </w:pPr>
    </w:p>
    <w:p w:rsidR="009D42D8" w:rsidRPr="000B3337" w:rsidRDefault="009D42D8" w:rsidP="009D42D8">
      <w:pPr>
        <w:suppressAutoHyphens/>
        <w:jc w:val="center"/>
        <w:rPr>
          <w:rFonts w:ascii="Times New Roman" w:hAnsi="Times New Roman"/>
          <w:b/>
        </w:rPr>
      </w:pPr>
      <w:r w:rsidRPr="000B3337">
        <w:rPr>
          <w:rFonts w:ascii="Times New Roman" w:hAnsi="Times New Roman"/>
          <w:b/>
        </w:rPr>
        <w:lastRenderedPageBreak/>
        <w:t xml:space="preserve">Подпрограмма «Развитие системы информирования населения» </w:t>
      </w:r>
    </w:p>
    <w:p w:rsidR="009D42D8" w:rsidRPr="000B3337" w:rsidRDefault="009D42D8" w:rsidP="009D42D8">
      <w:pPr>
        <w:suppressAutoHyphens/>
        <w:jc w:val="center"/>
        <w:rPr>
          <w:rFonts w:ascii="Times New Roman" w:hAnsi="Times New Roman"/>
          <w:b/>
        </w:rPr>
      </w:pPr>
      <w:r w:rsidRPr="000B3337">
        <w:rPr>
          <w:rFonts w:ascii="Times New Roman" w:hAnsi="Times New Roman"/>
          <w:b/>
        </w:rPr>
        <w:t>Муниципальной программы «Муниципальное управление города Лыткарино» на 2015-2019 годы</w:t>
      </w:r>
    </w:p>
    <w:p w:rsidR="009D42D8" w:rsidRPr="000B3337" w:rsidRDefault="009D42D8" w:rsidP="009D42D8">
      <w:pPr>
        <w:suppressAutoHyphens/>
        <w:jc w:val="center"/>
        <w:rPr>
          <w:rFonts w:ascii="Times New Roman" w:hAnsi="Times New Roman"/>
          <w:b/>
        </w:rPr>
      </w:pPr>
    </w:p>
    <w:p w:rsidR="009D42D8" w:rsidRPr="000B3337" w:rsidRDefault="009D42D8" w:rsidP="009D42D8">
      <w:pPr>
        <w:pStyle w:val="a3"/>
        <w:numPr>
          <w:ilvl w:val="0"/>
          <w:numId w:val="43"/>
        </w:numPr>
        <w:suppressAutoHyphens/>
        <w:jc w:val="center"/>
        <w:rPr>
          <w:rFonts w:ascii="Times New Roman" w:hAnsi="Times New Roman"/>
          <w:b/>
        </w:rPr>
      </w:pPr>
      <w:r w:rsidRPr="000B3337">
        <w:rPr>
          <w:rFonts w:ascii="Times New Roman" w:hAnsi="Times New Roman"/>
          <w:b/>
        </w:rPr>
        <w:t xml:space="preserve">Паспорт муниципальной подпрограммы «Развитие системы информирования населения» </w:t>
      </w:r>
    </w:p>
    <w:p w:rsidR="009D42D8" w:rsidRPr="000B3337" w:rsidRDefault="009D42D8" w:rsidP="009D42D8">
      <w:pPr>
        <w:suppressAutoHyphens/>
        <w:jc w:val="center"/>
        <w:rPr>
          <w:rFonts w:ascii="Times New Roman" w:hAnsi="Times New Roman"/>
          <w:b/>
        </w:rPr>
      </w:pPr>
    </w:p>
    <w:tbl>
      <w:tblPr>
        <w:tblStyle w:val="a8"/>
        <w:tblW w:w="15060" w:type="dxa"/>
        <w:tblLook w:val="04A0" w:firstRow="1" w:lastRow="0" w:firstColumn="1" w:lastColumn="0" w:noHBand="0" w:noVBand="1"/>
      </w:tblPr>
      <w:tblGrid>
        <w:gridCol w:w="4503"/>
        <w:gridCol w:w="1559"/>
        <w:gridCol w:w="1701"/>
        <w:gridCol w:w="1701"/>
        <w:gridCol w:w="1701"/>
        <w:gridCol w:w="1843"/>
        <w:gridCol w:w="2052"/>
      </w:tblGrid>
      <w:tr w:rsidR="009D42D8" w:rsidRPr="000B3337" w:rsidTr="009D42D8">
        <w:trPr>
          <w:trHeight w:val="594"/>
        </w:trPr>
        <w:tc>
          <w:tcPr>
            <w:tcW w:w="4503" w:type="dxa"/>
          </w:tcPr>
          <w:p w:rsidR="009D42D8" w:rsidRPr="000B3337" w:rsidRDefault="009D42D8" w:rsidP="009D42D8">
            <w:pPr>
              <w:rPr>
                <w:rFonts w:ascii="Times New Roman" w:hAnsi="Times New Roman"/>
              </w:rPr>
            </w:pPr>
            <w:r w:rsidRPr="000B3337">
              <w:rPr>
                <w:rFonts w:ascii="Times New Roman" w:hAnsi="Times New Roman"/>
              </w:rPr>
              <w:t>Наименование подпрограммы</w:t>
            </w:r>
          </w:p>
        </w:tc>
        <w:tc>
          <w:tcPr>
            <w:tcW w:w="10557" w:type="dxa"/>
            <w:gridSpan w:val="6"/>
          </w:tcPr>
          <w:p w:rsidR="009D42D8" w:rsidRPr="000B3337" w:rsidRDefault="009D42D8" w:rsidP="009D42D8">
            <w:pPr>
              <w:rPr>
                <w:rFonts w:ascii="Times New Roman" w:hAnsi="Times New Roman"/>
              </w:rPr>
            </w:pPr>
            <w:r w:rsidRPr="000B3337">
              <w:rPr>
                <w:rFonts w:ascii="Times New Roman" w:hAnsi="Times New Roman"/>
              </w:rPr>
              <w:t>«Развитие системы информирования населения» (далее – Подпрограмма)</w:t>
            </w:r>
          </w:p>
        </w:tc>
      </w:tr>
      <w:tr w:rsidR="009D42D8" w:rsidRPr="000B3337" w:rsidTr="009D42D8">
        <w:trPr>
          <w:trHeight w:val="825"/>
        </w:trPr>
        <w:tc>
          <w:tcPr>
            <w:tcW w:w="4503" w:type="dxa"/>
          </w:tcPr>
          <w:p w:rsidR="009D42D8" w:rsidRPr="000B3337" w:rsidRDefault="009D42D8" w:rsidP="009D42D8">
            <w:pPr>
              <w:rPr>
                <w:rFonts w:ascii="Times New Roman" w:hAnsi="Times New Roman"/>
              </w:rPr>
            </w:pPr>
            <w:r w:rsidRPr="000B3337">
              <w:rPr>
                <w:rFonts w:ascii="Times New Roman" w:hAnsi="Times New Roman"/>
              </w:rPr>
              <w:t>Цель подпрограммы</w:t>
            </w:r>
          </w:p>
        </w:tc>
        <w:tc>
          <w:tcPr>
            <w:tcW w:w="10557" w:type="dxa"/>
            <w:gridSpan w:val="6"/>
          </w:tcPr>
          <w:p w:rsidR="009D42D8" w:rsidRPr="000B3337" w:rsidRDefault="009D42D8" w:rsidP="009D42D8">
            <w:pPr>
              <w:rPr>
                <w:rFonts w:ascii="Times New Roman" w:hAnsi="Times New Roman"/>
              </w:rPr>
            </w:pPr>
            <w:r w:rsidRPr="000B3337">
              <w:rPr>
                <w:rFonts w:ascii="Times New Roman" w:hAnsi="Times New Roman"/>
              </w:rPr>
              <w:t xml:space="preserve">Повышение степени осведомленности населения города Лыткарино о деятельности органов местного самоуправления. </w:t>
            </w:r>
          </w:p>
        </w:tc>
      </w:tr>
      <w:tr w:rsidR="009D42D8" w:rsidRPr="000B3337" w:rsidTr="009D42D8">
        <w:trPr>
          <w:trHeight w:val="2977"/>
        </w:trPr>
        <w:tc>
          <w:tcPr>
            <w:tcW w:w="4503" w:type="dxa"/>
          </w:tcPr>
          <w:p w:rsidR="009D42D8" w:rsidRPr="000B3337" w:rsidRDefault="009D42D8" w:rsidP="009D42D8">
            <w:pPr>
              <w:rPr>
                <w:rFonts w:ascii="Times New Roman" w:hAnsi="Times New Roman"/>
              </w:rPr>
            </w:pPr>
            <w:r w:rsidRPr="000B3337">
              <w:rPr>
                <w:rFonts w:ascii="Times New Roman" w:hAnsi="Times New Roman"/>
              </w:rPr>
              <w:t>Задачи подпрограммы</w:t>
            </w:r>
          </w:p>
        </w:tc>
        <w:tc>
          <w:tcPr>
            <w:tcW w:w="10557" w:type="dxa"/>
            <w:gridSpan w:val="6"/>
          </w:tcPr>
          <w:p w:rsidR="009D42D8" w:rsidRPr="000B3337" w:rsidRDefault="009D42D8" w:rsidP="009D42D8">
            <w:pPr>
              <w:rPr>
                <w:rFonts w:ascii="Times New Roman" w:hAnsi="Times New Roman"/>
              </w:rPr>
            </w:pPr>
            <w:r w:rsidRPr="000B3337">
              <w:rPr>
                <w:rFonts w:ascii="Times New Roman" w:hAnsi="Times New Roman"/>
              </w:rPr>
              <w:t>1. Освещение деятельности органов местного самоуправления в региональных, муниципальных печатных и электронных средствах массовой информации.</w:t>
            </w:r>
          </w:p>
          <w:p w:rsidR="009D42D8" w:rsidRPr="000B3337" w:rsidRDefault="009D42D8" w:rsidP="009D42D8">
            <w:pPr>
              <w:rPr>
                <w:rFonts w:ascii="Times New Roman" w:hAnsi="Times New Roman"/>
              </w:rPr>
            </w:pPr>
            <w:r w:rsidRPr="000B3337">
              <w:rPr>
                <w:rFonts w:ascii="Times New Roman" w:hAnsi="Times New Roman"/>
              </w:rPr>
              <w:t xml:space="preserve">2. Обеспечение населения качественной и достоверной информацией о деятельности органов местного самоуправления, о социально-экономических и общественных процессах, происходящих на территории города Лыткарино. </w:t>
            </w:r>
          </w:p>
          <w:p w:rsidR="009D42D8" w:rsidRPr="000B3337" w:rsidRDefault="009D42D8" w:rsidP="009D42D8">
            <w:pPr>
              <w:rPr>
                <w:rFonts w:ascii="Times New Roman" w:hAnsi="Times New Roman"/>
              </w:rPr>
            </w:pPr>
            <w:r w:rsidRPr="000B3337">
              <w:rPr>
                <w:rFonts w:ascii="Times New Roman" w:hAnsi="Times New Roman"/>
              </w:rPr>
              <w:t>3. Развитие максимальной открытости власти, поддержание коммуникации между властью и обществом, развитие института гражданского общества, и повышения авторитета власти.</w:t>
            </w:r>
          </w:p>
          <w:p w:rsidR="009D42D8" w:rsidRPr="000B3337" w:rsidRDefault="009D42D8" w:rsidP="009D42D8">
            <w:pPr>
              <w:rPr>
                <w:rFonts w:ascii="Times New Roman" w:hAnsi="Times New Roman"/>
              </w:rPr>
            </w:pPr>
            <w:r w:rsidRPr="000B3337">
              <w:rPr>
                <w:rFonts w:ascii="Times New Roman" w:hAnsi="Times New Roman"/>
              </w:rPr>
              <w:t>4. Установление эффективной обратной связи с населением для прогнозирования общественных настроений и принятия своевременных эффективных управленческих решений по проблемам социальной, экономической и культурной жизни города.</w:t>
            </w:r>
          </w:p>
          <w:p w:rsidR="009D42D8" w:rsidRPr="000B3337" w:rsidRDefault="009D42D8" w:rsidP="009D42D8">
            <w:pPr>
              <w:rPr>
                <w:rFonts w:ascii="Times New Roman" w:hAnsi="Times New Roman"/>
              </w:rPr>
            </w:pPr>
            <w:r w:rsidRPr="000B3337">
              <w:rPr>
                <w:rFonts w:ascii="Times New Roman" w:hAnsi="Times New Roman"/>
              </w:rPr>
              <w:t>5.  Оформление наружного информационного пространства города Лыткарино согласно правилам эстетики и нормам законодательства</w:t>
            </w:r>
          </w:p>
        </w:tc>
      </w:tr>
      <w:tr w:rsidR="009D42D8" w:rsidRPr="000B3337" w:rsidTr="009D42D8">
        <w:trPr>
          <w:trHeight w:val="703"/>
        </w:trPr>
        <w:tc>
          <w:tcPr>
            <w:tcW w:w="4503" w:type="dxa"/>
          </w:tcPr>
          <w:p w:rsidR="009D42D8" w:rsidRPr="000B3337" w:rsidRDefault="009D42D8" w:rsidP="009D42D8">
            <w:pPr>
              <w:rPr>
                <w:rFonts w:ascii="Times New Roman" w:hAnsi="Times New Roman"/>
              </w:rPr>
            </w:pPr>
            <w:r w:rsidRPr="000B3337">
              <w:rPr>
                <w:rFonts w:ascii="Times New Roman" w:hAnsi="Times New Roman"/>
              </w:rPr>
              <w:t>Координатор муниципальной подпрограммы</w:t>
            </w:r>
          </w:p>
        </w:tc>
        <w:tc>
          <w:tcPr>
            <w:tcW w:w="10557" w:type="dxa"/>
            <w:gridSpan w:val="6"/>
          </w:tcPr>
          <w:p w:rsidR="009D42D8" w:rsidRPr="000B3337" w:rsidRDefault="009D42D8" w:rsidP="009D42D8">
            <w:pPr>
              <w:rPr>
                <w:rFonts w:ascii="Times New Roman" w:hAnsi="Times New Roman"/>
              </w:rPr>
            </w:pPr>
            <w:r w:rsidRPr="000B3337">
              <w:rPr>
                <w:rFonts w:ascii="Times New Roman" w:hAnsi="Times New Roman"/>
              </w:rPr>
              <w:t>Заместитель Главы Администрации города Лыткарино – управляющий делами Администрации г</w:t>
            </w:r>
            <w:proofErr w:type="gramStart"/>
            <w:r w:rsidRPr="000B3337">
              <w:rPr>
                <w:rFonts w:ascii="Times New Roman" w:hAnsi="Times New Roman"/>
              </w:rPr>
              <w:t>.Л</w:t>
            </w:r>
            <w:proofErr w:type="gramEnd"/>
            <w:r w:rsidRPr="000B3337">
              <w:rPr>
                <w:rFonts w:ascii="Times New Roman" w:hAnsi="Times New Roman"/>
              </w:rPr>
              <w:t>ыткарино – С.В. Дьячков</w:t>
            </w:r>
          </w:p>
        </w:tc>
      </w:tr>
      <w:tr w:rsidR="009D42D8" w:rsidRPr="000B3337" w:rsidTr="009D42D8">
        <w:trPr>
          <w:trHeight w:val="568"/>
        </w:trPr>
        <w:tc>
          <w:tcPr>
            <w:tcW w:w="4503" w:type="dxa"/>
          </w:tcPr>
          <w:p w:rsidR="009D42D8" w:rsidRPr="000B3337" w:rsidRDefault="009D42D8" w:rsidP="009D42D8">
            <w:pPr>
              <w:rPr>
                <w:rFonts w:ascii="Times New Roman" w:hAnsi="Times New Roman"/>
              </w:rPr>
            </w:pPr>
            <w:r w:rsidRPr="000B3337">
              <w:rPr>
                <w:rFonts w:ascii="Times New Roman" w:hAnsi="Times New Roman"/>
              </w:rPr>
              <w:t>Заказчик муниципальной подпрограммы</w:t>
            </w:r>
          </w:p>
        </w:tc>
        <w:tc>
          <w:tcPr>
            <w:tcW w:w="10557" w:type="dxa"/>
            <w:gridSpan w:val="6"/>
          </w:tcPr>
          <w:p w:rsidR="009D42D8" w:rsidRPr="000B3337" w:rsidRDefault="009D42D8" w:rsidP="009D42D8">
            <w:pPr>
              <w:rPr>
                <w:rFonts w:ascii="Times New Roman" w:hAnsi="Times New Roman"/>
              </w:rPr>
            </w:pPr>
            <w:r w:rsidRPr="000B3337">
              <w:rPr>
                <w:rFonts w:ascii="Times New Roman" w:hAnsi="Times New Roman"/>
              </w:rPr>
              <w:t>Администрация города Лыткарино</w:t>
            </w:r>
          </w:p>
        </w:tc>
      </w:tr>
      <w:tr w:rsidR="009D42D8" w:rsidRPr="000B3337" w:rsidTr="009D42D8">
        <w:trPr>
          <w:trHeight w:val="203"/>
        </w:trPr>
        <w:tc>
          <w:tcPr>
            <w:tcW w:w="4503" w:type="dxa"/>
          </w:tcPr>
          <w:p w:rsidR="009D42D8" w:rsidRPr="000B3337" w:rsidRDefault="009D42D8" w:rsidP="009D42D8">
            <w:pPr>
              <w:rPr>
                <w:rFonts w:ascii="Times New Roman" w:hAnsi="Times New Roman"/>
              </w:rPr>
            </w:pPr>
            <w:r w:rsidRPr="000B3337">
              <w:rPr>
                <w:rFonts w:ascii="Times New Roman" w:hAnsi="Times New Roman"/>
              </w:rPr>
              <w:t>Разработчик муниципальной подпрограммы</w:t>
            </w:r>
          </w:p>
        </w:tc>
        <w:tc>
          <w:tcPr>
            <w:tcW w:w="10557" w:type="dxa"/>
            <w:gridSpan w:val="6"/>
          </w:tcPr>
          <w:p w:rsidR="009D42D8" w:rsidRPr="000B3337" w:rsidRDefault="009D42D8" w:rsidP="009D42D8">
            <w:pPr>
              <w:rPr>
                <w:rFonts w:ascii="Times New Roman" w:hAnsi="Times New Roman"/>
              </w:rPr>
            </w:pPr>
            <w:r w:rsidRPr="000B3337">
              <w:rPr>
                <w:rFonts w:ascii="Times New Roman" w:hAnsi="Times New Roman"/>
              </w:rPr>
              <w:t>Организационный отдел Администрации города Лыткарино</w:t>
            </w:r>
          </w:p>
        </w:tc>
      </w:tr>
      <w:tr w:rsidR="009D42D8" w:rsidRPr="000B3337" w:rsidTr="009D42D8">
        <w:trPr>
          <w:trHeight w:val="713"/>
        </w:trPr>
        <w:tc>
          <w:tcPr>
            <w:tcW w:w="4503" w:type="dxa"/>
          </w:tcPr>
          <w:p w:rsidR="009D42D8" w:rsidRPr="000B3337" w:rsidRDefault="009D42D8" w:rsidP="009D42D8">
            <w:pPr>
              <w:rPr>
                <w:rFonts w:ascii="Times New Roman" w:hAnsi="Times New Roman"/>
              </w:rPr>
            </w:pPr>
            <w:r w:rsidRPr="000B3337">
              <w:rPr>
                <w:rFonts w:ascii="Times New Roman" w:hAnsi="Times New Roman"/>
              </w:rPr>
              <w:t>Ответственные за выполнение мероприятий подпрограммы</w:t>
            </w:r>
          </w:p>
        </w:tc>
        <w:tc>
          <w:tcPr>
            <w:tcW w:w="10557" w:type="dxa"/>
            <w:gridSpan w:val="6"/>
          </w:tcPr>
          <w:p w:rsidR="009D42D8" w:rsidRPr="000B3337" w:rsidRDefault="009D42D8" w:rsidP="009D42D8">
            <w:pPr>
              <w:rPr>
                <w:rFonts w:ascii="Times New Roman" w:hAnsi="Times New Roman"/>
              </w:rPr>
            </w:pPr>
            <w:r w:rsidRPr="000B3337">
              <w:rPr>
                <w:rFonts w:ascii="Times New Roman" w:hAnsi="Times New Roman"/>
              </w:rPr>
              <w:t>Заместитель Главы Администрации города Лыткарино – управляющий делами Администрации г</w:t>
            </w:r>
            <w:proofErr w:type="gramStart"/>
            <w:r w:rsidRPr="000B3337">
              <w:rPr>
                <w:rFonts w:ascii="Times New Roman" w:hAnsi="Times New Roman"/>
              </w:rPr>
              <w:t>.Л</w:t>
            </w:r>
            <w:proofErr w:type="gramEnd"/>
            <w:r w:rsidRPr="000B3337">
              <w:rPr>
                <w:rFonts w:ascii="Times New Roman" w:hAnsi="Times New Roman"/>
              </w:rPr>
              <w:t xml:space="preserve">ыткарино – С.В. Дьячков </w:t>
            </w:r>
          </w:p>
        </w:tc>
      </w:tr>
      <w:tr w:rsidR="009D42D8" w:rsidRPr="000B3337" w:rsidTr="009D42D8">
        <w:trPr>
          <w:trHeight w:val="397"/>
        </w:trPr>
        <w:tc>
          <w:tcPr>
            <w:tcW w:w="4503" w:type="dxa"/>
          </w:tcPr>
          <w:p w:rsidR="009D42D8" w:rsidRPr="000B3337" w:rsidRDefault="009D42D8" w:rsidP="009D42D8">
            <w:pPr>
              <w:rPr>
                <w:rFonts w:ascii="Times New Roman" w:hAnsi="Times New Roman"/>
              </w:rPr>
            </w:pPr>
            <w:r w:rsidRPr="000B3337">
              <w:rPr>
                <w:rFonts w:ascii="Times New Roman" w:hAnsi="Times New Roman"/>
              </w:rPr>
              <w:t>Сроки реализации подпрограммы</w:t>
            </w:r>
          </w:p>
        </w:tc>
        <w:tc>
          <w:tcPr>
            <w:tcW w:w="10557" w:type="dxa"/>
            <w:gridSpan w:val="6"/>
          </w:tcPr>
          <w:p w:rsidR="009D42D8" w:rsidRPr="000B3337" w:rsidRDefault="009D42D8" w:rsidP="009D42D8">
            <w:pPr>
              <w:rPr>
                <w:rFonts w:ascii="Times New Roman" w:hAnsi="Times New Roman"/>
              </w:rPr>
            </w:pPr>
            <w:r w:rsidRPr="000B3337">
              <w:rPr>
                <w:rFonts w:ascii="Times New Roman" w:hAnsi="Times New Roman"/>
              </w:rPr>
              <w:t>2015-2019 гг.</w:t>
            </w:r>
          </w:p>
        </w:tc>
      </w:tr>
      <w:tr w:rsidR="009D42D8" w:rsidRPr="000B3337" w:rsidTr="009D42D8">
        <w:trPr>
          <w:trHeight w:val="345"/>
        </w:trPr>
        <w:tc>
          <w:tcPr>
            <w:tcW w:w="4503" w:type="dxa"/>
            <w:vMerge w:val="restart"/>
          </w:tcPr>
          <w:p w:rsidR="009D42D8" w:rsidRPr="000B3337" w:rsidRDefault="009D42D8" w:rsidP="009D42D8">
            <w:pPr>
              <w:rPr>
                <w:rFonts w:ascii="Times New Roman" w:hAnsi="Times New Roman"/>
              </w:rPr>
            </w:pPr>
            <w:r w:rsidRPr="000B3337">
              <w:rPr>
                <w:rFonts w:ascii="Times New Roman" w:hAnsi="Times New Roman"/>
              </w:rPr>
              <w:t xml:space="preserve">Источники финансирования </w:t>
            </w:r>
            <w:r w:rsidRPr="000B3337">
              <w:rPr>
                <w:rFonts w:ascii="Times New Roman" w:hAnsi="Times New Roman"/>
              </w:rPr>
              <w:lastRenderedPageBreak/>
              <w:t>подпрограммы</w:t>
            </w:r>
          </w:p>
          <w:p w:rsidR="009D42D8" w:rsidRPr="000B3337" w:rsidRDefault="009D42D8" w:rsidP="009D42D8">
            <w:pPr>
              <w:rPr>
                <w:rFonts w:ascii="Times New Roman" w:hAnsi="Times New Roman"/>
              </w:rPr>
            </w:pPr>
            <w:r w:rsidRPr="000B3337">
              <w:rPr>
                <w:rFonts w:ascii="Times New Roman" w:hAnsi="Times New Roman"/>
              </w:rPr>
              <w:t>В том числе по годам:</w:t>
            </w:r>
          </w:p>
        </w:tc>
        <w:tc>
          <w:tcPr>
            <w:tcW w:w="10557" w:type="dxa"/>
            <w:gridSpan w:val="6"/>
          </w:tcPr>
          <w:p w:rsidR="009D42D8" w:rsidRPr="000B3337" w:rsidRDefault="009D42D8" w:rsidP="009D42D8">
            <w:pPr>
              <w:rPr>
                <w:rFonts w:ascii="Times New Roman" w:hAnsi="Times New Roman"/>
              </w:rPr>
            </w:pPr>
            <w:r w:rsidRPr="000B3337">
              <w:rPr>
                <w:rFonts w:ascii="Times New Roman" w:hAnsi="Times New Roman"/>
              </w:rPr>
              <w:lastRenderedPageBreak/>
              <w:t>Расходы (тыс. рублей)</w:t>
            </w:r>
          </w:p>
        </w:tc>
      </w:tr>
      <w:tr w:rsidR="009D42D8" w:rsidRPr="000B3337" w:rsidTr="009D42D8">
        <w:trPr>
          <w:trHeight w:val="465"/>
        </w:trPr>
        <w:tc>
          <w:tcPr>
            <w:tcW w:w="4503" w:type="dxa"/>
            <w:vMerge/>
          </w:tcPr>
          <w:p w:rsidR="009D42D8" w:rsidRPr="000B3337" w:rsidRDefault="009D42D8" w:rsidP="009D42D8">
            <w:pPr>
              <w:rPr>
                <w:rFonts w:ascii="Times New Roman" w:hAnsi="Times New Roman"/>
              </w:rPr>
            </w:pPr>
          </w:p>
        </w:tc>
        <w:tc>
          <w:tcPr>
            <w:tcW w:w="1559" w:type="dxa"/>
          </w:tcPr>
          <w:p w:rsidR="009D42D8" w:rsidRPr="000B3337" w:rsidRDefault="009D42D8" w:rsidP="009D42D8">
            <w:pPr>
              <w:rPr>
                <w:rFonts w:ascii="Times New Roman" w:hAnsi="Times New Roman"/>
              </w:rPr>
            </w:pPr>
            <w:r w:rsidRPr="000B3337">
              <w:rPr>
                <w:rFonts w:ascii="Times New Roman" w:hAnsi="Times New Roman"/>
              </w:rPr>
              <w:t>Всего</w:t>
            </w:r>
          </w:p>
        </w:tc>
        <w:tc>
          <w:tcPr>
            <w:tcW w:w="1701" w:type="dxa"/>
          </w:tcPr>
          <w:p w:rsidR="009D42D8" w:rsidRPr="000B3337" w:rsidRDefault="009D42D8" w:rsidP="009D42D8">
            <w:pPr>
              <w:rPr>
                <w:rFonts w:ascii="Times New Roman" w:hAnsi="Times New Roman"/>
              </w:rPr>
            </w:pPr>
            <w:r w:rsidRPr="000B3337">
              <w:rPr>
                <w:rFonts w:ascii="Times New Roman" w:hAnsi="Times New Roman"/>
              </w:rPr>
              <w:t>2015г.</w:t>
            </w:r>
          </w:p>
        </w:tc>
        <w:tc>
          <w:tcPr>
            <w:tcW w:w="1701" w:type="dxa"/>
          </w:tcPr>
          <w:p w:rsidR="009D42D8" w:rsidRPr="000B3337" w:rsidRDefault="009D42D8" w:rsidP="009D42D8">
            <w:pPr>
              <w:rPr>
                <w:rFonts w:ascii="Times New Roman" w:hAnsi="Times New Roman"/>
              </w:rPr>
            </w:pPr>
            <w:r w:rsidRPr="000B3337">
              <w:rPr>
                <w:rFonts w:ascii="Times New Roman" w:hAnsi="Times New Roman"/>
              </w:rPr>
              <w:t>2016г.</w:t>
            </w:r>
          </w:p>
        </w:tc>
        <w:tc>
          <w:tcPr>
            <w:tcW w:w="1701" w:type="dxa"/>
          </w:tcPr>
          <w:p w:rsidR="009D42D8" w:rsidRPr="000B3337" w:rsidRDefault="009D42D8" w:rsidP="009D42D8">
            <w:pPr>
              <w:rPr>
                <w:rFonts w:ascii="Times New Roman" w:hAnsi="Times New Roman"/>
              </w:rPr>
            </w:pPr>
            <w:r w:rsidRPr="000B3337">
              <w:rPr>
                <w:rFonts w:ascii="Times New Roman" w:hAnsi="Times New Roman"/>
              </w:rPr>
              <w:t>2017г.</w:t>
            </w:r>
          </w:p>
        </w:tc>
        <w:tc>
          <w:tcPr>
            <w:tcW w:w="1843" w:type="dxa"/>
          </w:tcPr>
          <w:p w:rsidR="009D42D8" w:rsidRPr="000B3337" w:rsidRDefault="009D42D8" w:rsidP="009D42D8">
            <w:pPr>
              <w:rPr>
                <w:rFonts w:ascii="Times New Roman" w:hAnsi="Times New Roman"/>
              </w:rPr>
            </w:pPr>
            <w:r w:rsidRPr="000B3337">
              <w:rPr>
                <w:rFonts w:ascii="Times New Roman" w:hAnsi="Times New Roman"/>
              </w:rPr>
              <w:t>2018г.</w:t>
            </w:r>
          </w:p>
        </w:tc>
        <w:tc>
          <w:tcPr>
            <w:tcW w:w="2052" w:type="dxa"/>
          </w:tcPr>
          <w:p w:rsidR="009D42D8" w:rsidRPr="000B3337" w:rsidRDefault="009D42D8" w:rsidP="009D42D8">
            <w:pPr>
              <w:rPr>
                <w:rFonts w:ascii="Times New Roman" w:hAnsi="Times New Roman"/>
              </w:rPr>
            </w:pPr>
            <w:r w:rsidRPr="000B3337">
              <w:rPr>
                <w:rFonts w:ascii="Times New Roman" w:hAnsi="Times New Roman"/>
              </w:rPr>
              <w:t>2019г.</w:t>
            </w:r>
          </w:p>
        </w:tc>
      </w:tr>
      <w:tr w:rsidR="009D42D8" w:rsidRPr="000B3337" w:rsidTr="009D42D8">
        <w:tc>
          <w:tcPr>
            <w:tcW w:w="4503" w:type="dxa"/>
          </w:tcPr>
          <w:p w:rsidR="009D42D8" w:rsidRPr="000B3337" w:rsidRDefault="009D42D8" w:rsidP="009D42D8">
            <w:pPr>
              <w:rPr>
                <w:rFonts w:ascii="Times New Roman" w:hAnsi="Times New Roman"/>
              </w:rPr>
            </w:pPr>
            <w:r w:rsidRPr="000B3337">
              <w:rPr>
                <w:rFonts w:ascii="Times New Roman" w:hAnsi="Times New Roman"/>
              </w:rPr>
              <w:lastRenderedPageBreak/>
              <w:t>Средства бюджета г</w:t>
            </w:r>
            <w:proofErr w:type="gramStart"/>
            <w:r w:rsidRPr="000B3337">
              <w:rPr>
                <w:rFonts w:ascii="Times New Roman" w:hAnsi="Times New Roman"/>
              </w:rPr>
              <w:t>.Л</w:t>
            </w:r>
            <w:proofErr w:type="gramEnd"/>
            <w:r w:rsidRPr="000B3337">
              <w:rPr>
                <w:rFonts w:ascii="Times New Roman" w:hAnsi="Times New Roman"/>
              </w:rPr>
              <w:t>ыткарино</w:t>
            </w:r>
          </w:p>
        </w:tc>
        <w:tc>
          <w:tcPr>
            <w:tcW w:w="1559" w:type="dxa"/>
          </w:tcPr>
          <w:p w:rsidR="009D42D8" w:rsidRPr="000B3337" w:rsidRDefault="00014194" w:rsidP="0046635A">
            <w:pPr>
              <w:rPr>
                <w:rFonts w:ascii="Times New Roman" w:hAnsi="Times New Roman"/>
              </w:rPr>
            </w:pPr>
            <w:r w:rsidRPr="000B3337">
              <w:rPr>
                <w:rFonts w:ascii="Times New Roman" w:hAnsi="Times New Roman"/>
              </w:rPr>
              <w:t>3</w:t>
            </w:r>
            <w:r w:rsidR="0046635A" w:rsidRPr="000B3337">
              <w:rPr>
                <w:rFonts w:ascii="Times New Roman" w:hAnsi="Times New Roman"/>
              </w:rPr>
              <w:t>9</w:t>
            </w:r>
            <w:r w:rsidRPr="000B3337">
              <w:rPr>
                <w:rFonts w:ascii="Times New Roman" w:hAnsi="Times New Roman"/>
              </w:rPr>
              <w:t> 262,5</w:t>
            </w:r>
          </w:p>
        </w:tc>
        <w:tc>
          <w:tcPr>
            <w:tcW w:w="1701" w:type="dxa"/>
          </w:tcPr>
          <w:p w:rsidR="009D42D8" w:rsidRPr="000B3337" w:rsidRDefault="00B97112" w:rsidP="009D42D8">
            <w:pPr>
              <w:rPr>
                <w:rFonts w:ascii="Times New Roman" w:hAnsi="Times New Roman"/>
              </w:rPr>
            </w:pPr>
            <w:r w:rsidRPr="000B3337">
              <w:rPr>
                <w:rFonts w:ascii="Times New Roman" w:hAnsi="Times New Roman"/>
              </w:rPr>
              <w:t>7</w:t>
            </w:r>
            <w:r w:rsidR="009D42D8" w:rsidRPr="000B3337">
              <w:rPr>
                <w:rFonts w:ascii="Times New Roman" w:hAnsi="Times New Roman"/>
              </w:rPr>
              <w:t xml:space="preserve"> 512,5</w:t>
            </w:r>
          </w:p>
        </w:tc>
        <w:tc>
          <w:tcPr>
            <w:tcW w:w="1701" w:type="dxa"/>
          </w:tcPr>
          <w:p w:rsidR="009D42D8" w:rsidRPr="000B3337" w:rsidRDefault="009D42D8" w:rsidP="009D42D8">
            <w:pPr>
              <w:rPr>
                <w:rFonts w:ascii="Times New Roman" w:hAnsi="Times New Roman"/>
              </w:rPr>
            </w:pPr>
            <w:r w:rsidRPr="000B3337">
              <w:rPr>
                <w:rFonts w:ascii="Times New Roman" w:hAnsi="Times New Roman"/>
              </w:rPr>
              <w:t>7 812,5</w:t>
            </w:r>
          </w:p>
        </w:tc>
        <w:tc>
          <w:tcPr>
            <w:tcW w:w="1701" w:type="dxa"/>
          </w:tcPr>
          <w:p w:rsidR="009D42D8" w:rsidRPr="000B3337" w:rsidRDefault="009D42D8" w:rsidP="009D42D8">
            <w:pPr>
              <w:rPr>
                <w:rFonts w:ascii="Times New Roman" w:hAnsi="Times New Roman"/>
              </w:rPr>
            </w:pPr>
            <w:r w:rsidRPr="000B3337">
              <w:rPr>
                <w:rFonts w:ascii="Times New Roman" w:hAnsi="Times New Roman"/>
              </w:rPr>
              <w:t>7 962,5</w:t>
            </w:r>
          </w:p>
        </w:tc>
        <w:tc>
          <w:tcPr>
            <w:tcW w:w="1843" w:type="dxa"/>
          </w:tcPr>
          <w:p w:rsidR="009D42D8" w:rsidRPr="000B3337" w:rsidRDefault="009D42D8" w:rsidP="009D42D8">
            <w:pPr>
              <w:rPr>
                <w:rFonts w:ascii="Times New Roman" w:hAnsi="Times New Roman"/>
              </w:rPr>
            </w:pPr>
            <w:r w:rsidRPr="000B3337">
              <w:rPr>
                <w:rFonts w:ascii="Times New Roman" w:hAnsi="Times New Roman"/>
              </w:rPr>
              <w:t>7 912,5</w:t>
            </w:r>
          </w:p>
        </w:tc>
        <w:tc>
          <w:tcPr>
            <w:tcW w:w="2052" w:type="dxa"/>
          </w:tcPr>
          <w:p w:rsidR="009D42D8" w:rsidRPr="000B3337" w:rsidRDefault="009D42D8" w:rsidP="009D42D8">
            <w:pPr>
              <w:rPr>
                <w:rFonts w:ascii="Times New Roman" w:hAnsi="Times New Roman"/>
              </w:rPr>
            </w:pPr>
            <w:r w:rsidRPr="000B3337">
              <w:rPr>
                <w:rFonts w:ascii="Times New Roman" w:hAnsi="Times New Roman"/>
              </w:rPr>
              <w:t>8 062,5</w:t>
            </w:r>
          </w:p>
        </w:tc>
      </w:tr>
      <w:tr w:rsidR="009D42D8" w:rsidRPr="000B3337" w:rsidTr="009D42D8">
        <w:trPr>
          <w:trHeight w:val="300"/>
        </w:trPr>
        <w:tc>
          <w:tcPr>
            <w:tcW w:w="4503" w:type="dxa"/>
          </w:tcPr>
          <w:p w:rsidR="009D42D8" w:rsidRPr="000B3337" w:rsidRDefault="009D42D8" w:rsidP="009D42D8">
            <w:pPr>
              <w:rPr>
                <w:rFonts w:ascii="Times New Roman" w:hAnsi="Times New Roman"/>
              </w:rPr>
            </w:pPr>
            <w:r w:rsidRPr="000B3337">
              <w:rPr>
                <w:rFonts w:ascii="Times New Roman" w:hAnsi="Times New Roman"/>
              </w:rPr>
              <w:t>Другие источники</w:t>
            </w:r>
          </w:p>
        </w:tc>
        <w:tc>
          <w:tcPr>
            <w:tcW w:w="1559" w:type="dxa"/>
          </w:tcPr>
          <w:p w:rsidR="009D42D8" w:rsidRPr="000B3337" w:rsidRDefault="009D42D8" w:rsidP="009D42D8">
            <w:pPr>
              <w:rPr>
                <w:rFonts w:ascii="Times New Roman" w:hAnsi="Times New Roman"/>
              </w:rPr>
            </w:pPr>
            <w:r w:rsidRPr="000B3337">
              <w:rPr>
                <w:rFonts w:ascii="Times New Roman" w:hAnsi="Times New Roman"/>
              </w:rPr>
              <w:t>500</w:t>
            </w:r>
          </w:p>
        </w:tc>
        <w:tc>
          <w:tcPr>
            <w:tcW w:w="1701" w:type="dxa"/>
          </w:tcPr>
          <w:p w:rsidR="009D42D8" w:rsidRPr="000B3337" w:rsidRDefault="009D42D8" w:rsidP="009D42D8">
            <w:pPr>
              <w:rPr>
                <w:rFonts w:ascii="Times New Roman" w:hAnsi="Times New Roman"/>
              </w:rPr>
            </w:pPr>
            <w:r w:rsidRPr="000B3337">
              <w:rPr>
                <w:rFonts w:ascii="Times New Roman" w:hAnsi="Times New Roman"/>
              </w:rPr>
              <w:t>500</w:t>
            </w:r>
          </w:p>
        </w:tc>
        <w:tc>
          <w:tcPr>
            <w:tcW w:w="1701" w:type="dxa"/>
          </w:tcPr>
          <w:p w:rsidR="009D42D8" w:rsidRPr="000B3337" w:rsidRDefault="009D42D8" w:rsidP="009D42D8">
            <w:pPr>
              <w:rPr>
                <w:rFonts w:ascii="Times New Roman" w:hAnsi="Times New Roman"/>
              </w:rPr>
            </w:pPr>
            <w:r w:rsidRPr="000B3337">
              <w:rPr>
                <w:rFonts w:ascii="Times New Roman" w:hAnsi="Times New Roman"/>
              </w:rPr>
              <w:t>0</w:t>
            </w:r>
          </w:p>
        </w:tc>
        <w:tc>
          <w:tcPr>
            <w:tcW w:w="1701" w:type="dxa"/>
          </w:tcPr>
          <w:p w:rsidR="009D42D8" w:rsidRPr="000B3337" w:rsidRDefault="009D42D8" w:rsidP="009D42D8">
            <w:pPr>
              <w:rPr>
                <w:rFonts w:ascii="Times New Roman" w:hAnsi="Times New Roman"/>
              </w:rPr>
            </w:pPr>
            <w:r w:rsidRPr="000B3337">
              <w:rPr>
                <w:rFonts w:ascii="Times New Roman" w:hAnsi="Times New Roman"/>
              </w:rPr>
              <w:t>0</w:t>
            </w:r>
          </w:p>
        </w:tc>
        <w:tc>
          <w:tcPr>
            <w:tcW w:w="1843" w:type="dxa"/>
          </w:tcPr>
          <w:p w:rsidR="009D42D8" w:rsidRPr="000B3337" w:rsidRDefault="009D42D8" w:rsidP="009D42D8">
            <w:pPr>
              <w:rPr>
                <w:rFonts w:ascii="Times New Roman" w:hAnsi="Times New Roman"/>
              </w:rPr>
            </w:pPr>
            <w:r w:rsidRPr="000B3337">
              <w:rPr>
                <w:rFonts w:ascii="Times New Roman" w:hAnsi="Times New Roman"/>
              </w:rPr>
              <w:t>0</w:t>
            </w:r>
          </w:p>
        </w:tc>
        <w:tc>
          <w:tcPr>
            <w:tcW w:w="2052" w:type="dxa"/>
          </w:tcPr>
          <w:p w:rsidR="009D42D8" w:rsidRPr="000B3337" w:rsidRDefault="009D42D8" w:rsidP="009D42D8">
            <w:pPr>
              <w:rPr>
                <w:rFonts w:ascii="Times New Roman" w:hAnsi="Times New Roman"/>
              </w:rPr>
            </w:pPr>
            <w:r w:rsidRPr="000B3337">
              <w:rPr>
                <w:rFonts w:ascii="Times New Roman" w:hAnsi="Times New Roman"/>
              </w:rPr>
              <w:t>0</w:t>
            </w:r>
          </w:p>
        </w:tc>
      </w:tr>
      <w:tr w:rsidR="009D42D8" w:rsidRPr="000B3337" w:rsidTr="009D42D8">
        <w:trPr>
          <w:trHeight w:val="195"/>
        </w:trPr>
        <w:tc>
          <w:tcPr>
            <w:tcW w:w="4503" w:type="dxa"/>
          </w:tcPr>
          <w:p w:rsidR="009D42D8" w:rsidRPr="000B3337" w:rsidRDefault="009D42D8" w:rsidP="009D42D8">
            <w:pPr>
              <w:rPr>
                <w:rFonts w:ascii="Times New Roman" w:hAnsi="Times New Roman"/>
              </w:rPr>
            </w:pPr>
            <w:r w:rsidRPr="000B3337">
              <w:rPr>
                <w:rFonts w:ascii="Times New Roman" w:hAnsi="Times New Roman"/>
              </w:rPr>
              <w:t>Итого:</w:t>
            </w:r>
          </w:p>
        </w:tc>
        <w:tc>
          <w:tcPr>
            <w:tcW w:w="1559" w:type="dxa"/>
          </w:tcPr>
          <w:p w:rsidR="009D42D8" w:rsidRPr="000B3337" w:rsidRDefault="009D42D8" w:rsidP="0046635A">
            <w:pPr>
              <w:rPr>
                <w:rFonts w:ascii="Times New Roman" w:hAnsi="Times New Roman"/>
              </w:rPr>
            </w:pPr>
            <w:r w:rsidRPr="000B3337">
              <w:rPr>
                <w:rFonts w:ascii="Times New Roman" w:hAnsi="Times New Roman"/>
              </w:rPr>
              <w:t>3</w:t>
            </w:r>
            <w:r w:rsidR="0046635A" w:rsidRPr="000B3337">
              <w:rPr>
                <w:rFonts w:ascii="Times New Roman" w:hAnsi="Times New Roman"/>
              </w:rPr>
              <w:t>9</w:t>
            </w:r>
            <w:r w:rsidRPr="000B3337">
              <w:rPr>
                <w:rFonts w:ascii="Times New Roman" w:hAnsi="Times New Roman"/>
              </w:rPr>
              <w:t> 762,5</w:t>
            </w:r>
          </w:p>
        </w:tc>
        <w:tc>
          <w:tcPr>
            <w:tcW w:w="1701" w:type="dxa"/>
          </w:tcPr>
          <w:p w:rsidR="009D42D8" w:rsidRPr="000B3337" w:rsidRDefault="00B97112" w:rsidP="009D42D8">
            <w:pPr>
              <w:rPr>
                <w:rFonts w:ascii="Times New Roman" w:hAnsi="Times New Roman"/>
              </w:rPr>
            </w:pPr>
            <w:r w:rsidRPr="000B3337">
              <w:rPr>
                <w:rFonts w:ascii="Times New Roman" w:hAnsi="Times New Roman"/>
              </w:rPr>
              <w:t>8</w:t>
            </w:r>
            <w:r w:rsidR="009D42D8" w:rsidRPr="000B3337">
              <w:rPr>
                <w:rFonts w:ascii="Times New Roman" w:hAnsi="Times New Roman"/>
              </w:rPr>
              <w:t xml:space="preserve"> 012,5</w:t>
            </w:r>
          </w:p>
        </w:tc>
        <w:tc>
          <w:tcPr>
            <w:tcW w:w="1701" w:type="dxa"/>
          </w:tcPr>
          <w:p w:rsidR="009D42D8" w:rsidRPr="000B3337" w:rsidRDefault="009D42D8" w:rsidP="009D42D8">
            <w:pPr>
              <w:rPr>
                <w:rFonts w:ascii="Times New Roman" w:hAnsi="Times New Roman"/>
              </w:rPr>
            </w:pPr>
            <w:r w:rsidRPr="000B3337">
              <w:rPr>
                <w:rFonts w:ascii="Times New Roman" w:hAnsi="Times New Roman"/>
              </w:rPr>
              <w:t>7 812,5</w:t>
            </w:r>
          </w:p>
        </w:tc>
        <w:tc>
          <w:tcPr>
            <w:tcW w:w="1701" w:type="dxa"/>
          </w:tcPr>
          <w:p w:rsidR="009D42D8" w:rsidRPr="000B3337" w:rsidRDefault="009D42D8" w:rsidP="009D42D8">
            <w:pPr>
              <w:rPr>
                <w:rFonts w:ascii="Times New Roman" w:hAnsi="Times New Roman"/>
              </w:rPr>
            </w:pPr>
            <w:r w:rsidRPr="000B3337">
              <w:rPr>
                <w:rFonts w:ascii="Times New Roman" w:hAnsi="Times New Roman"/>
              </w:rPr>
              <w:t>7 962,5</w:t>
            </w:r>
          </w:p>
        </w:tc>
        <w:tc>
          <w:tcPr>
            <w:tcW w:w="1843" w:type="dxa"/>
          </w:tcPr>
          <w:p w:rsidR="009D42D8" w:rsidRPr="000B3337" w:rsidRDefault="009D42D8" w:rsidP="009D42D8">
            <w:pPr>
              <w:rPr>
                <w:rFonts w:ascii="Times New Roman" w:hAnsi="Times New Roman"/>
              </w:rPr>
            </w:pPr>
            <w:r w:rsidRPr="000B3337">
              <w:rPr>
                <w:rFonts w:ascii="Times New Roman" w:hAnsi="Times New Roman"/>
              </w:rPr>
              <w:t>7 912,5</w:t>
            </w:r>
          </w:p>
        </w:tc>
        <w:tc>
          <w:tcPr>
            <w:tcW w:w="2052" w:type="dxa"/>
          </w:tcPr>
          <w:p w:rsidR="009D42D8" w:rsidRPr="000B3337" w:rsidRDefault="009D42D8" w:rsidP="009D42D8">
            <w:pPr>
              <w:rPr>
                <w:rFonts w:ascii="Times New Roman" w:hAnsi="Times New Roman"/>
              </w:rPr>
            </w:pPr>
            <w:r w:rsidRPr="000B3337">
              <w:rPr>
                <w:rFonts w:ascii="Times New Roman" w:hAnsi="Times New Roman"/>
              </w:rPr>
              <w:t>8 062,5</w:t>
            </w:r>
          </w:p>
        </w:tc>
      </w:tr>
      <w:tr w:rsidR="009D42D8" w:rsidRPr="000B3337" w:rsidTr="009D42D8">
        <w:tblPrEx>
          <w:tblLook w:val="0000" w:firstRow="0" w:lastRow="0" w:firstColumn="0" w:lastColumn="0" w:noHBand="0" w:noVBand="0"/>
        </w:tblPrEx>
        <w:trPr>
          <w:trHeight w:val="2691"/>
        </w:trPr>
        <w:tc>
          <w:tcPr>
            <w:tcW w:w="4503" w:type="dxa"/>
          </w:tcPr>
          <w:p w:rsidR="009D42D8" w:rsidRPr="000B3337" w:rsidRDefault="009D42D8" w:rsidP="009D42D8">
            <w:pPr>
              <w:rPr>
                <w:rFonts w:ascii="Times New Roman" w:hAnsi="Times New Roman"/>
              </w:rPr>
            </w:pPr>
            <w:r w:rsidRPr="000B3337">
              <w:rPr>
                <w:rFonts w:ascii="Times New Roman" w:hAnsi="Times New Roman"/>
              </w:rPr>
              <w:t>Планируемые результаты реализации подпрограммы</w:t>
            </w:r>
          </w:p>
        </w:tc>
        <w:tc>
          <w:tcPr>
            <w:tcW w:w="10557" w:type="dxa"/>
            <w:gridSpan w:val="6"/>
          </w:tcPr>
          <w:p w:rsidR="009D42D8" w:rsidRPr="000B3337" w:rsidRDefault="009D42D8" w:rsidP="009D42D8">
            <w:pPr>
              <w:rPr>
                <w:rFonts w:ascii="Times New Roman" w:hAnsi="Times New Roman"/>
              </w:rPr>
            </w:pPr>
            <w:r w:rsidRPr="000B3337">
              <w:rPr>
                <w:rFonts w:ascii="Times New Roman" w:hAnsi="Times New Roman"/>
              </w:rPr>
              <w:t>В ходе реализации мероприятий планируется организовать размещение информации, направленной на привлечение внимания населения к актуальным проблемам и на формирование положительного имиджа и привлекательности города комфортного для жизни.</w:t>
            </w:r>
          </w:p>
          <w:p w:rsidR="009D42D8" w:rsidRPr="000B3337" w:rsidRDefault="009D42D8" w:rsidP="009D42D8">
            <w:pPr>
              <w:rPr>
                <w:rFonts w:ascii="Times New Roman" w:hAnsi="Times New Roman"/>
              </w:rPr>
            </w:pPr>
            <w:r w:rsidRPr="000B3337">
              <w:rPr>
                <w:rFonts w:ascii="Times New Roman" w:hAnsi="Times New Roman"/>
              </w:rPr>
              <w:t>В результате реализации мероприятий подпрограммы ожидается:</w:t>
            </w:r>
          </w:p>
          <w:p w:rsidR="009D42D8" w:rsidRPr="000B3337" w:rsidRDefault="009D42D8" w:rsidP="009D42D8">
            <w:pPr>
              <w:rPr>
                <w:rFonts w:ascii="Times New Roman" w:hAnsi="Times New Roman"/>
              </w:rPr>
            </w:pPr>
            <w:r w:rsidRPr="000B3337">
              <w:rPr>
                <w:rFonts w:ascii="Times New Roman" w:hAnsi="Times New Roman"/>
              </w:rPr>
              <w:t>- информированность населения о работе органов местного самоуправления – 100%;</w:t>
            </w:r>
          </w:p>
          <w:p w:rsidR="009D42D8" w:rsidRPr="000B3337" w:rsidRDefault="009D42D8" w:rsidP="009D42D8">
            <w:pPr>
              <w:rPr>
                <w:rFonts w:ascii="Times New Roman" w:hAnsi="Times New Roman"/>
              </w:rPr>
            </w:pPr>
            <w:r w:rsidRPr="000B3337">
              <w:rPr>
                <w:rFonts w:ascii="Times New Roman" w:hAnsi="Times New Roman"/>
              </w:rPr>
              <w:t>- охват населения информационными ресурсами – 100%;</w:t>
            </w:r>
          </w:p>
          <w:p w:rsidR="009D42D8" w:rsidRPr="000B3337" w:rsidRDefault="009D42D8" w:rsidP="009D42D8">
            <w:pPr>
              <w:rPr>
                <w:rFonts w:ascii="Times New Roman" w:hAnsi="Times New Roman"/>
              </w:rPr>
            </w:pPr>
            <w:r w:rsidRPr="000B3337">
              <w:rPr>
                <w:rFonts w:ascii="Times New Roman" w:hAnsi="Times New Roman"/>
              </w:rPr>
              <w:t>- рост числа позитивных и информационно-нейтральных материалов о деятельности органов местного самоуправления в общероссийских печатных и электронных СМИ.</w:t>
            </w:r>
          </w:p>
        </w:tc>
      </w:tr>
    </w:tbl>
    <w:p w:rsidR="009D42D8" w:rsidRPr="000B3337" w:rsidRDefault="009D42D8" w:rsidP="009D42D8">
      <w:pPr>
        <w:rPr>
          <w:rFonts w:ascii="Times New Roman" w:hAnsi="Times New Roman"/>
        </w:rPr>
      </w:pPr>
      <w:r w:rsidRPr="000B3337">
        <w:rPr>
          <w:rFonts w:ascii="Times New Roman" w:hAnsi="Times New Roman"/>
        </w:rPr>
        <w:t xml:space="preserve"> </w:t>
      </w:r>
    </w:p>
    <w:p w:rsidR="009D42D8" w:rsidRPr="000B3337" w:rsidRDefault="009D42D8" w:rsidP="009D42D8">
      <w:pPr>
        <w:rPr>
          <w:rFonts w:ascii="Times New Roman" w:hAnsi="Times New Roman"/>
        </w:rPr>
      </w:pPr>
    </w:p>
    <w:p w:rsidR="009D42D8" w:rsidRPr="000B3337" w:rsidRDefault="009D42D8" w:rsidP="009D42D8">
      <w:pPr>
        <w:rPr>
          <w:rFonts w:ascii="Times New Roman" w:hAnsi="Times New Roman"/>
        </w:rPr>
      </w:pPr>
    </w:p>
    <w:p w:rsidR="009D42D8" w:rsidRPr="000B3337" w:rsidRDefault="009D42D8" w:rsidP="009D42D8">
      <w:pPr>
        <w:rPr>
          <w:rFonts w:ascii="Times New Roman" w:hAnsi="Times New Roman"/>
        </w:rPr>
      </w:pPr>
    </w:p>
    <w:p w:rsidR="009D42D8" w:rsidRPr="000B3337" w:rsidRDefault="009D42D8" w:rsidP="009D42D8">
      <w:pPr>
        <w:rPr>
          <w:rFonts w:ascii="Times New Roman" w:hAnsi="Times New Roman"/>
        </w:rPr>
      </w:pPr>
    </w:p>
    <w:p w:rsidR="009D42D8" w:rsidRPr="000B3337" w:rsidRDefault="009D42D8" w:rsidP="009D42D8">
      <w:pPr>
        <w:rPr>
          <w:rFonts w:ascii="Times New Roman" w:hAnsi="Times New Roman"/>
        </w:rPr>
      </w:pPr>
    </w:p>
    <w:p w:rsidR="009D42D8" w:rsidRPr="000B3337" w:rsidRDefault="009D42D8" w:rsidP="009D42D8">
      <w:pPr>
        <w:rPr>
          <w:rFonts w:ascii="Times New Roman" w:hAnsi="Times New Roman"/>
        </w:rPr>
      </w:pPr>
    </w:p>
    <w:p w:rsidR="009D42D8" w:rsidRPr="000B3337" w:rsidRDefault="009D42D8" w:rsidP="009D42D8">
      <w:pPr>
        <w:rPr>
          <w:rFonts w:ascii="Times New Roman" w:hAnsi="Times New Roman"/>
        </w:rPr>
      </w:pPr>
    </w:p>
    <w:p w:rsidR="009D42D8" w:rsidRPr="000B3337" w:rsidRDefault="009D42D8" w:rsidP="009D42D8">
      <w:pPr>
        <w:rPr>
          <w:rFonts w:ascii="Times New Roman" w:hAnsi="Times New Roman"/>
        </w:rPr>
      </w:pPr>
    </w:p>
    <w:p w:rsidR="009D42D8" w:rsidRPr="000B3337" w:rsidRDefault="009D42D8" w:rsidP="009D42D8">
      <w:pPr>
        <w:rPr>
          <w:rFonts w:ascii="Times New Roman" w:hAnsi="Times New Roman"/>
        </w:rPr>
      </w:pPr>
    </w:p>
    <w:p w:rsidR="009D42D8" w:rsidRPr="000B3337" w:rsidRDefault="009D42D8" w:rsidP="009D42D8">
      <w:pPr>
        <w:rPr>
          <w:rFonts w:ascii="Times New Roman" w:hAnsi="Times New Roman"/>
        </w:rPr>
      </w:pPr>
    </w:p>
    <w:p w:rsidR="009D42D8" w:rsidRPr="000B3337" w:rsidRDefault="009D42D8" w:rsidP="009D42D8">
      <w:pPr>
        <w:rPr>
          <w:rFonts w:ascii="Times New Roman" w:hAnsi="Times New Roman"/>
        </w:rPr>
      </w:pPr>
    </w:p>
    <w:p w:rsidR="009D42D8" w:rsidRPr="000B3337" w:rsidRDefault="009D42D8" w:rsidP="009D42D8">
      <w:pPr>
        <w:rPr>
          <w:rFonts w:ascii="Times New Roman" w:hAnsi="Times New Roman"/>
        </w:rPr>
      </w:pPr>
    </w:p>
    <w:p w:rsidR="00936CF6" w:rsidRDefault="00936CF6" w:rsidP="009D42D8">
      <w:pPr>
        <w:rPr>
          <w:rFonts w:ascii="Times New Roman" w:hAnsi="Times New Roman"/>
        </w:rPr>
      </w:pPr>
    </w:p>
    <w:p w:rsidR="004C1BEA" w:rsidRPr="000B3337" w:rsidRDefault="004C1BEA" w:rsidP="009D42D8">
      <w:pPr>
        <w:rPr>
          <w:rFonts w:ascii="Times New Roman" w:hAnsi="Times New Roman"/>
        </w:rPr>
      </w:pPr>
    </w:p>
    <w:p w:rsidR="00936CF6" w:rsidRPr="000B3337" w:rsidRDefault="00936CF6" w:rsidP="009D42D8">
      <w:pPr>
        <w:rPr>
          <w:rFonts w:ascii="Times New Roman" w:hAnsi="Times New Roman"/>
        </w:rPr>
      </w:pPr>
    </w:p>
    <w:p w:rsidR="00936CF6" w:rsidRPr="000B3337" w:rsidRDefault="00936CF6" w:rsidP="009D42D8">
      <w:pPr>
        <w:rPr>
          <w:rFonts w:ascii="Times New Roman" w:hAnsi="Times New Roman"/>
        </w:rPr>
      </w:pPr>
    </w:p>
    <w:p w:rsidR="00936CF6" w:rsidRPr="000B3337" w:rsidRDefault="00936CF6" w:rsidP="009D42D8">
      <w:pPr>
        <w:rPr>
          <w:rFonts w:ascii="Times New Roman" w:hAnsi="Times New Roman"/>
        </w:rPr>
      </w:pPr>
    </w:p>
    <w:p w:rsidR="009D42D8" w:rsidRPr="000B3337" w:rsidRDefault="009D42D8" w:rsidP="009D42D8">
      <w:pPr>
        <w:rPr>
          <w:rFonts w:ascii="Times New Roman" w:hAnsi="Times New Roman"/>
        </w:rPr>
      </w:pPr>
    </w:p>
    <w:p w:rsidR="009D42D8" w:rsidRPr="000B3337" w:rsidRDefault="009D42D8" w:rsidP="009D42D8">
      <w:pPr>
        <w:rPr>
          <w:rFonts w:ascii="Times New Roman" w:hAnsi="Times New Roman"/>
        </w:rPr>
      </w:pPr>
    </w:p>
    <w:p w:rsidR="009D42D8" w:rsidRPr="000B3337" w:rsidRDefault="009D42D8" w:rsidP="009D42D8">
      <w:pPr>
        <w:pStyle w:val="a3"/>
        <w:numPr>
          <w:ilvl w:val="0"/>
          <w:numId w:val="28"/>
        </w:numPr>
        <w:suppressAutoHyphens/>
        <w:spacing w:after="200" w:line="276" w:lineRule="auto"/>
        <w:jc w:val="center"/>
        <w:rPr>
          <w:rFonts w:ascii="Times New Roman" w:eastAsia="Calibri" w:hAnsi="Times New Roman"/>
          <w:b/>
          <w:lang w:eastAsia="en-US"/>
        </w:rPr>
      </w:pPr>
      <w:r w:rsidRPr="000B3337">
        <w:rPr>
          <w:rFonts w:ascii="Times New Roman" w:eastAsia="Calibri" w:hAnsi="Times New Roman"/>
          <w:b/>
          <w:lang w:eastAsia="en-US"/>
        </w:rPr>
        <w:lastRenderedPageBreak/>
        <w:t>Общая характеристика сферы реализации подпрограммы</w:t>
      </w:r>
    </w:p>
    <w:p w:rsidR="009D42D8" w:rsidRPr="000B3337" w:rsidRDefault="009D42D8" w:rsidP="009D42D8">
      <w:pPr>
        <w:ind w:firstLine="851"/>
        <w:jc w:val="both"/>
        <w:rPr>
          <w:rFonts w:ascii="Times New Roman" w:hAnsi="Times New Roman"/>
        </w:rPr>
      </w:pPr>
      <w:r w:rsidRPr="000B3337">
        <w:rPr>
          <w:rFonts w:ascii="Times New Roman" w:hAnsi="Times New Roman"/>
        </w:rPr>
        <w:t xml:space="preserve">Открытость и прозрачность деятельности органов местного самоуправления для граждан, является важным элементом осуществления постоянной и качественной связи между гражданским обществом и властью. Доступность к результатам деятельности Администрации города Лыткарино и ее взаимодействие с населением достигается при помощи СМИ.  Оперативное распространение информации о выполнении городских социально-экономических программ, деятельности муниципальных органов власти, областных и городских мероприятиях, проводимых на территории города Лыткарино, осуществляется через средства массовой информации. </w:t>
      </w:r>
    </w:p>
    <w:p w:rsidR="009D42D8" w:rsidRPr="000B3337" w:rsidRDefault="009D42D8" w:rsidP="009D42D8">
      <w:pPr>
        <w:ind w:firstLine="851"/>
        <w:jc w:val="both"/>
        <w:rPr>
          <w:rFonts w:ascii="Times New Roman" w:hAnsi="Times New Roman"/>
        </w:rPr>
      </w:pPr>
      <w:r w:rsidRPr="000B3337">
        <w:rPr>
          <w:rFonts w:ascii="Times New Roman" w:hAnsi="Times New Roman"/>
        </w:rPr>
        <w:t>Администрацией города Лыткарино налажено взаимодействие с ГАУ МО «</w:t>
      </w:r>
      <w:proofErr w:type="spellStart"/>
      <w:r w:rsidRPr="000B3337">
        <w:rPr>
          <w:rFonts w:ascii="Times New Roman" w:hAnsi="Times New Roman"/>
        </w:rPr>
        <w:t>Лыткаринское</w:t>
      </w:r>
      <w:proofErr w:type="spellEnd"/>
      <w:r w:rsidRPr="000B3337">
        <w:rPr>
          <w:rFonts w:ascii="Times New Roman" w:hAnsi="Times New Roman"/>
        </w:rPr>
        <w:t xml:space="preserve"> информагентство Московской области», </w:t>
      </w:r>
      <w:proofErr w:type="spellStart"/>
      <w:r w:rsidRPr="000B3337">
        <w:rPr>
          <w:rFonts w:ascii="Times New Roman" w:hAnsi="Times New Roman"/>
        </w:rPr>
        <w:t>Лыткаринской</w:t>
      </w:r>
      <w:proofErr w:type="spellEnd"/>
      <w:r w:rsidRPr="000B3337">
        <w:rPr>
          <w:rFonts w:ascii="Times New Roman" w:hAnsi="Times New Roman"/>
        </w:rPr>
        <w:t xml:space="preserve"> редакцией радиовещания – филиалом ГТРК «РТВ-Подмосковье», Телеканалом «</w:t>
      </w:r>
      <w:proofErr w:type="spellStart"/>
      <w:r w:rsidRPr="000B3337">
        <w:rPr>
          <w:rFonts w:ascii="Times New Roman" w:hAnsi="Times New Roman"/>
        </w:rPr>
        <w:t>Лыткари</w:t>
      </w:r>
      <w:proofErr w:type="spellEnd"/>
      <w:r w:rsidRPr="000B3337">
        <w:rPr>
          <w:rFonts w:ascii="Times New Roman" w:hAnsi="Times New Roman"/>
        </w:rPr>
        <w:t>» (юр. лицо - ООО «</w:t>
      </w:r>
      <w:proofErr w:type="spellStart"/>
      <w:r w:rsidRPr="000B3337">
        <w:rPr>
          <w:rFonts w:ascii="Times New Roman" w:hAnsi="Times New Roman"/>
        </w:rPr>
        <w:t>Лыткаринский</w:t>
      </w:r>
      <w:proofErr w:type="spellEnd"/>
      <w:r w:rsidRPr="000B3337">
        <w:rPr>
          <w:rFonts w:ascii="Times New Roman" w:hAnsi="Times New Roman"/>
        </w:rPr>
        <w:t xml:space="preserve"> </w:t>
      </w:r>
      <w:proofErr w:type="spellStart"/>
      <w:r w:rsidRPr="000B3337">
        <w:rPr>
          <w:rFonts w:ascii="Times New Roman" w:hAnsi="Times New Roman"/>
        </w:rPr>
        <w:t>медиацентр</w:t>
      </w:r>
      <w:proofErr w:type="spellEnd"/>
      <w:r w:rsidRPr="000B3337">
        <w:rPr>
          <w:rFonts w:ascii="Times New Roman" w:hAnsi="Times New Roman"/>
        </w:rPr>
        <w:t>»).</w:t>
      </w:r>
    </w:p>
    <w:p w:rsidR="009D42D8" w:rsidRPr="000B3337" w:rsidRDefault="009D42D8" w:rsidP="009D42D8">
      <w:pPr>
        <w:ind w:firstLine="851"/>
        <w:jc w:val="both"/>
        <w:rPr>
          <w:rFonts w:ascii="Times New Roman" w:hAnsi="Times New Roman"/>
        </w:rPr>
      </w:pPr>
      <w:proofErr w:type="spellStart"/>
      <w:r w:rsidRPr="000B3337">
        <w:rPr>
          <w:rFonts w:ascii="Times New Roman" w:hAnsi="Times New Roman"/>
        </w:rPr>
        <w:t>Лыткаринским</w:t>
      </w:r>
      <w:proofErr w:type="spellEnd"/>
      <w:r w:rsidRPr="000B3337">
        <w:rPr>
          <w:rFonts w:ascii="Times New Roman" w:hAnsi="Times New Roman"/>
        </w:rPr>
        <w:t xml:space="preserve"> информагентством выпускается еженедельная газета «</w:t>
      </w:r>
      <w:proofErr w:type="spellStart"/>
      <w:r w:rsidRPr="000B3337">
        <w:rPr>
          <w:rFonts w:ascii="Times New Roman" w:hAnsi="Times New Roman"/>
        </w:rPr>
        <w:t>Лыткаринские</w:t>
      </w:r>
      <w:proofErr w:type="spellEnd"/>
      <w:r w:rsidRPr="000B3337">
        <w:rPr>
          <w:rFonts w:ascii="Times New Roman" w:hAnsi="Times New Roman"/>
        </w:rPr>
        <w:t xml:space="preserve"> вести» тиражом 2200 экземпляров. </w:t>
      </w:r>
    </w:p>
    <w:p w:rsidR="009D42D8" w:rsidRPr="000B3337" w:rsidRDefault="009D42D8" w:rsidP="009D42D8">
      <w:pPr>
        <w:ind w:firstLine="851"/>
        <w:jc w:val="both"/>
        <w:rPr>
          <w:rFonts w:ascii="Times New Roman" w:hAnsi="Times New Roman"/>
        </w:rPr>
      </w:pPr>
      <w:r w:rsidRPr="000B3337">
        <w:rPr>
          <w:rFonts w:ascii="Times New Roman" w:hAnsi="Times New Roman"/>
        </w:rPr>
        <w:t xml:space="preserve">Информирование населения о деятельности муниципальных органов власти осуществляется также через </w:t>
      </w:r>
      <w:proofErr w:type="spellStart"/>
      <w:r w:rsidRPr="000B3337">
        <w:rPr>
          <w:rFonts w:ascii="Times New Roman" w:hAnsi="Times New Roman"/>
        </w:rPr>
        <w:t>Лыткаринскую</w:t>
      </w:r>
      <w:proofErr w:type="spellEnd"/>
      <w:r w:rsidRPr="000B3337">
        <w:rPr>
          <w:rFonts w:ascii="Times New Roman" w:hAnsi="Times New Roman"/>
        </w:rPr>
        <w:t xml:space="preserve"> редакцию радиовещания – филиал ГТРК «РТВ-Подмосковье».  Вещание происходит по 1 программе проводной радиотрансляционной сети с понедельника по пятницу с 18.10 – 19.00. Общее время трансляции 250 минут в неделю.</w:t>
      </w:r>
    </w:p>
    <w:p w:rsidR="009D42D8" w:rsidRPr="000B3337" w:rsidRDefault="009D42D8" w:rsidP="009D42D8">
      <w:pPr>
        <w:ind w:firstLine="851"/>
        <w:jc w:val="both"/>
        <w:rPr>
          <w:rFonts w:ascii="Times New Roman" w:hAnsi="Times New Roman"/>
        </w:rPr>
      </w:pPr>
      <w:r w:rsidRPr="000B3337">
        <w:rPr>
          <w:rFonts w:ascii="Times New Roman" w:hAnsi="Times New Roman"/>
        </w:rPr>
        <w:t xml:space="preserve">Для публикации муниципальных нормативно-правовых актов, доведения до сведения жителей официальной информации о социально экономическом и культурном развитии города Лыткарино создан официальный сайт </w:t>
      </w:r>
      <w:hyperlink r:id="rId12" w:history="1">
        <w:r w:rsidRPr="000B3337">
          <w:rPr>
            <w:rStyle w:val="af"/>
            <w:color w:val="auto"/>
            <w:lang w:val="en-US"/>
          </w:rPr>
          <w:t>www</w:t>
        </w:r>
        <w:r w:rsidRPr="000B3337">
          <w:rPr>
            <w:rStyle w:val="af"/>
            <w:color w:val="auto"/>
          </w:rPr>
          <w:t>.</w:t>
        </w:r>
        <w:proofErr w:type="spellStart"/>
        <w:r w:rsidRPr="000B3337">
          <w:rPr>
            <w:rStyle w:val="af"/>
            <w:color w:val="auto"/>
            <w:lang w:val="en-US"/>
          </w:rPr>
          <w:t>lytkarino</w:t>
        </w:r>
        <w:proofErr w:type="spellEnd"/>
        <w:r w:rsidRPr="000B3337">
          <w:rPr>
            <w:rStyle w:val="af"/>
            <w:color w:val="auto"/>
          </w:rPr>
          <w:t>.</w:t>
        </w:r>
        <w:r w:rsidRPr="000B3337">
          <w:rPr>
            <w:rStyle w:val="af"/>
            <w:color w:val="auto"/>
            <w:lang w:val="en-US"/>
          </w:rPr>
          <w:t>com</w:t>
        </w:r>
      </w:hyperlink>
      <w:r w:rsidRPr="000B3337">
        <w:rPr>
          <w:rFonts w:ascii="Times New Roman" w:hAnsi="Times New Roman"/>
        </w:rPr>
        <w:t xml:space="preserve"> , на котором ежедневно размещается информация.</w:t>
      </w:r>
    </w:p>
    <w:p w:rsidR="009D42D8" w:rsidRPr="000B3337" w:rsidRDefault="009D42D8" w:rsidP="009D42D8">
      <w:pPr>
        <w:ind w:firstLine="851"/>
        <w:jc w:val="both"/>
        <w:rPr>
          <w:rFonts w:ascii="Times New Roman" w:hAnsi="Times New Roman"/>
        </w:rPr>
      </w:pPr>
      <w:r w:rsidRPr="000B3337">
        <w:rPr>
          <w:rFonts w:ascii="Times New Roman" w:hAnsi="Times New Roman"/>
        </w:rPr>
        <w:t>Для достижения намеченной цели и решения поставленных задач в рамках Подпрограммы предусматривается реализация следующих основных мероприятий:</w:t>
      </w:r>
    </w:p>
    <w:p w:rsidR="009D42D8" w:rsidRPr="000B3337" w:rsidRDefault="009D42D8" w:rsidP="009D42D8">
      <w:pPr>
        <w:ind w:firstLine="851"/>
        <w:jc w:val="both"/>
        <w:rPr>
          <w:rFonts w:ascii="Times New Roman" w:hAnsi="Times New Roman"/>
        </w:rPr>
      </w:pPr>
      <w:r w:rsidRPr="000B3337">
        <w:rPr>
          <w:rFonts w:ascii="Times New Roman" w:hAnsi="Times New Roman"/>
        </w:rPr>
        <w:t>- активное взаимодействие с Главным управлением по информационной политике Московской области, печатными и электронными средствами массовой информации;</w:t>
      </w:r>
    </w:p>
    <w:p w:rsidR="009D42D8" w:rsidRPr="000B3337" w:rsidRDefault="009D42D8" w:rsidP="009D42D8">
      <w:pPr>
        <w:ind w:firstLine="851"/>
        <w:jc w:val="both"/>
        <w:rPr>
          <w:rFonts w:ascii="Times New Roman" w:hAnsi="Times New Roman"/>
        </w:rPr>
      </w:pPr>
      <w:r w:rsidRPr="000B3337">
        <w:rPr>
          <w:rFonts w:ascii="Times New Roman" w:hAnsi="Times New Roman"/>
        </w:rPr>
        <w:t xml:space="preserve">- разработка новых эффективных информационных проектов, повышающих степень интереса населения к проблематике города Лыткарино по социально значимым темам, в СМИ, на Интернет-ресурсах, в социальных сетях и </w:t>
      </w:r>
      <w:proofErr w:type="spellStart"/>
      <w:r w:rsidRPr="000B3337">
        <w:rPr>
          <w:rFonts w:ascii="Times New Roman" w:hAnsi="Times New Roman"/>
        </w:rPr>
        <w:t>блогосфере</w:t>
      </w:r>
      <w:proofErr w:type="spellEnd"/>
      <w:r w:rsidRPr="000B3337">
        <w:rPr>
          <w:rFonts w:ascii="Times New Roman" w:hAnsi="Times New Roman"/>
        </w:rPr>
        <w:t>;</w:t>
      </w:r>
    </w:p>
    <w:p w:rsidR="009D42D8" w:rsidRPr="000B3337" w:rsidRDefault="009D42D8" w:rsidP="009D42D8">
      <w:pPr>
        <w:ind w:firstLine="851"/>
        <w:jc w:val="both"/>
        <w:rPr>
          <w:rFonts w:ascii="Times New Roman" w:hAnsi="Times New Roman"/>
        </w:rPr>
      </w:pPr>
      <w:r w:rsidRPr="000B3337">
        <w:rPr>
          <w:rFonts w:ascii="Times New Roman" w:hAnsi="Times New Roman"/>
        </w:rPr>
        <w:t xml:space="preserve">- организация участия </w:t>
      </w:r>
      <w:proofErr w:type="spellStart"/>
      <w:r w:rsidRPr="000B3337">
        <w:rPr>
          <w:rFonts w:ascii="Times New Roman" w:hAnsi="Times New Roman"/>
        </w:rPr>
        <w:t>лыткаринских</w:t>
      </w:r>
      <w:proofErr w:type="spellEnd"/>
      <w:r w:rsidRPr="000B3337">
        <w:rPr>
          <w:rFonts w:ascii="Times New Roman" w:hAnsi="Times New Roman"/>
        </w:rPr>
        <w:t xml:space="preserve"> журналистов в методических и учебных семинарах (встречах) для работников муниципальных средств массовой информации, проводимых Главным управлением по информационной политике Московской области;</w:t>
      </w:r>
    </w:p>
    <w:p w:rsidR="009D42D8" w:rsidRPr="000B3337" w:rsidRDefault="009D42D8" w:rsidP="009D42D8">
      <w:pPr>
        <w:ind w:firstLine="851"/>
        <w:jc w:val="both"/>
        <w:rPr>
          <w:rFonts w:ascii="Times New Roman" w:hAnsi="Times New Roman"/>
        </w:rPr>
      </w:pPr>
      <w:r w:rsidRPr="000B3337">
        <w:rPr>
          <w:rFonts w:ascii="Times New Roman" w:hAnsi="Times New Roman"/>
        </w:rPr>
        <w:t>- организация подписки на печатные периодические издания местного, областного и федерального уровней.</w:t>
      </w:r>
    </w:p>
    <w:p w:rsidR="009D42D8" w:rsidRPr="000B3337" w:rsidRDefault="009D42D8" w:rsidP="009D42D8">
      <w:pPr>
        <w:ind w:firstLine="851"/>
        <w:jc w:val="both"/>
        <w:rPr>
          <w:rFonts w:ascii="Times New Roman" w:hAnsi="Times New Roman"/>
        </w:rPr>
      </w:pPr>
      <w:r w:rsidRPr="000B3337">
        <w:rPr>
          <w:rFonts w:ascii="Times New Roman" w:hAnsi="Times New Roman"/>
        </w:rPr>
        <w:t xml:space="preserve">Мероприятия подпрограммы по развитию системы информирования населения города Лыткарино необходимы для создания благоприятных условий для эффективного взаимодействия гражданского общества и органов власти. </w:t>
      </w:r>
    </w:p>
    <w:p w:rsidR="00936CF6" w:rsidRPr="000B3337" w:rsidRDefault="00936CF6" w:rsidP="009D42D8">
      <w:pPr>
        <w:ind w:firstLine="851"/>
        <w:jc w:val="both"/>
        <w:rPr>
          <w:rFonts w:ascii="Times New Roman" w:hAnsi="Times New Roman"/>
        </w:rPr>
      </w:pPr>
    </w:p>
    <w:p w:rsidR="00936CF6" w:rsidRPr="000B3337" w:rsidRDefault="00936CF6" w:rsidP="009D42D8">
      <w:pPr>
        <w:ind w:firstLine="851"/>
        <w:jc w:val="both"/>
        <w:rPr>
          <w:rFonts w:ascii="Times New Roman" w:hAnsi="Times New Roman"/>
        </w:rPr>
      </w:pPr>
    </w:p>
    <w:p w:rsidR="00936CF6" w:rsidRPr="000B3337" w:rsidRDefault="00936CF6" w:rsidP="009D42D8">
      <w:pPr>
        <w:ind w:firstLine="851"/>
        <w:jc w:val="both"/>
        <w:rPr>
          <w:rFonts w:ascii="Times New Roman" w:hAnsi="Times New Roman"/>
        </w:rPr>
      </w:pPr>
    </w:p>
    <w:p w:rsidR="00936CF6" w:rsidRPr="000B3337" w:rsidRDefault="00936CF6" w:rsidP="009D42D8">
      <w:pPr>
        <w:ind w:firstLine="851"/>
        <w:jc w:val="both"/>
        <w:rPr>
          <w:rFonts w:ascii="Times New Roman" w:hAnsi="Times New Roman"/>
        </w:rPr>
      </w:pPr>
    </w:p>
    <w:p w:rsidR="00936CF6" w:rsidRPr="000B3337" w:rsidRDefault="00936CF6" w:rsidP="009D42D8">
      <w:pPr>
        <w:ind w:firstLine="851"/>
        <w:jc w:val="both"/>
        <w:rPr>
          <w:rFonts w:ascii="Times New Roman" w:hAnsi="Times New Roman"/>
        </w:rPr>
      </w:pPr>
    </w:p>
    <w:p w:rsidR="00936CF6" w:rsidRPr="000B3337" w:rsidRDefault="00936CF6" w:rsidP="009D42D8">
      <w:pPr>
        <w:ind w:firstLine="851"/>
        <w:jc w:val="both"/>
        <w:rPr>
          <w:rFonts w:ascii="Times New Roman" w:hAnsi="Times New Roman"/>
        </w:rPr>
      </w:pPr>
    </w:p>
    <w:p w:rsidR="00936CF6" w:rsidRPr="000B3337" w:rsidRDefault="00936CF6" w:rsidP="009D42D8">
      <w:pPr>
        <w:ind w:firstLine="851"/>
        <w:jc w:val="both"/>
        <w:rPr>
          <w:rFonts w:ascii="Times New Roman" w:hAnsi="Times New Roman"/>
        </w:rPr>
      </w:pPr>
    </w:p>
    <w:p w:rsidR="009D42D8" w:rsidRPr="000B3337" w:rsidRDefault="009D42D8" w:rsidP="009D42D8">
      <w:pPr>
        <w:ind w:firstLine="851"/>
        <w:rPr>
          <w:rFonts w:ascii="Times New Roman" w:hAnsi="Times New Roman"/>
          <w:b/>
          <w:sz w:val="20"/>
          <w:szCs w:val="20"/>
        </w:rPr>
      </w:pPr>
      <w:r w:rsidRPr="000B3337">
        <w:rPr>
          <w:rFonts w:ascii="Times New Roman" w:hAnsi="Times New Roman"/>
          <w:b/>
          <w:sz w:val="20"/>
          <w:szCs w:val="20"/>
        </w:rPr>
        <w:lastRenderedPageBreak/>
        <w:t>Методика расчета показателей эффективности реализации Подпрограммы «Развитие системы информирования населения»</w:t>
      </w:r>
    </w:p>
    <w:tbl>
      <w:tblPr>
        <w:tblStyle w:val="a8"/>
        <w:tblW w:w="0" w:type="auto"/>
        <w:tblLook w:val="04A0" w:firstRow="1" w:lastRow="0" w:firstColumn="1" w:lastColumn="0" w:noHBand="0" w:noVBand="1"/>
      </w:tblPr>
      <w:tblGrid>
        <w:gridCol w:w="938"/>
        <w:gridCol w:w="6604"/>
        <w:gridCol w:w="7558"/>
      </w:tblGrid>
      <w:tr w:rsidR="009D42D8" w:rsidRPr="000B3337" w:rsidTr="009D42D8">
        <w:trPr>
          <w:trHeight w:val="889"/>
        </w:trPr>
        <w:tc>
          <w:tcPr>
            <w:tcW w:w="960" w:type="dxa"/>
          </w:tcPr>
          <w:p w:rsidR="009D42D8" w:rsidRPr="000B3337" w:rsidRDefault="009D42D8" w:rsidP="009D42D8">
            <w:pPr>
              <w:jc w:val="center"/>
              <w:rPr>
                <w:rFonts w:ascii="Times New Roman" w:hAnsi="Times New Roman"/>
              </w:rPr>
            </w:pPr>
            <w:r w:rsidRPr="000B3337">
              <w:rPr>
                <w:rFonts w:ascii="Times New Roman" w:hAnsi="Times New Roman"/>
              </w:rPr>
              <w:t xml:space="preserve">№ </w:t>
            </w:r>
            <w:proofErr w:type="gramStart"/>
            <w:r w:rsidRPr="000B3337">
              <w:rPr>
                <w:rFonts w:ascii="Times New Roman" w:hAnsi="Times New Roman"/>
              </w:rPr>
              <w:t>п</w:t>
            </w:r>
            <w:proofErr w:type="gramEnd"/>
            <w:r w:rsidRPr="000B3337">
              <w:rPr>
                <w:rFonts w:ascii="Times New Roman" w:hAnsi="Times New Roman"/>
              </w:rPr>
              <w:t>/п</w:t>
            </w:r>
          </w:p>
        </w:tc>
        <w:tc>
          <w:tcPr>
            <w:tcW w:w="6803" w:type="dxa"/>
          </w:tcPr>
          <w:p w:rsidR="009D42D8" w:rsidRPr="000B3337" w:rsidRDefault="009D42D8" w:rsidP="009D42D8">
            <w:pPr>
              <w:jc w:val="center"/>
              <w:rPr>
                <w:rFonts w:ascii="Times New Roman" w:hAnsi="Times New Roman"/>
              </w:rPr>
            </w:pPr>
            <w:r w:rsidRPr="000B3337">
              <w:rPr>
                <w:rFonts w:ascii="Times New Roman" w:hAnsi="Times New Roman"/>
              </w:rPr>
              <w:t>Наименование показателя эффективности реализации Подпрограммы</w:t>
            </w:r>
          </w:p>
        </w:tc>
        <w:tc>
          <w:tcPr>
            <w:tcW w:w="7851" w:type="dxa"/>
          </w:tcPr>
          <w:p w:rsidR="009D42D8" w:rsidRPr="000B3337" w:rsidRDefault="009D42D8" w:rsidP="009D42D8">
            <w:pPr>
              <w:jc w:val="center"/>
              <w:rPr>
                <w:rFonts w:ascii="Times New Roman" w:hAnsi="Times New Roman"/>
              </w:rPr>
            </w:pPr>
            <w:r w:rsidRPr="000B3337">
              <w:rPr>
                <w:rFonts w:ascii="Times New Roman" w:hAnsi="Times New Roman"/>
              </w:rPr>
              <w:t xml:space="preserve">Методика </w:t>
            </w:r>
            <w:proofErr w:type="gramStart"/>
            <w:r w:rsidRPr="000B3337">
              <w:rPr>
                <w:rFonts w:ascii="Times New Roman" w:hAnsi="Times New Roman"/>
              </w:rPr>
              <w:t>расчета показателя эффективности реализации Подпрограммы</w:t>
            </w:r>
            <w:proofErr w:type="gramEnd"/>
          </w:p>
        </w:tc>
      </w:tr>
      <w:tr w:rsidR="009D42D8" w:rsidRPr="000B3337" w:rsidTr="009D42D8">
        <w:trPr>
          <w:trHeight w:val="1129"/>
        </w:trPr>
        <w:tc>
          <w:tcPr>
            <w:tcW w:w="960" w:type="dxa"/>
          </w:tcPr>
          <w:p w:rsidR="009D42D8" w:rsidRPr="000B3337" w:rsidRDefault="009D42D8" w:rsidP="009D42D8">
            <w:pPr>
              <w:rPr>
                <w:rFonts w:ascii="Times New Roman" w:hAnsi="Times New Roman"/>
              </w:rPr>
            </w:pPr>
            <w:r w:rsidRPr="000B3337">
              <w:rPr>
                <w:rFonts w:ascii="Times New Roman" w:hAnsi="Times New Roman"/>
              </w:rPr>
              <w:t>1.</w:t>
            </w:r>
          </w:p>
        </w:tc>
        <w:tc>
          <w:tcPr>
            <w:tcW w:w="6803" w:type="dxa"/>
          </w:tcPr>
          <w:p w:rsidR="009D42D8" w:rsidRPr="000B3337" w:rsidRDefault="009D42D8" w:rsidP="009D42D8">
            <w:pPr>
              <w:rPr>
                <w:rFonts w:ascii="Times New Roman" w:hAnsi="Times New Roman"/>
              </w:rPr>
            </w:pPr>
            <w:r w:rsidRPr="000B3337">
              <w:rPr>
                <w:rFonts w:ascii="Times New Roman" w:hAnsi="Times New Roman"/>
              </w:rPr>
              <w:t>Рост материалов о деятельности органов местного самоуправления в печатных и электронных СМИ</w:t>
            </w:r>
          </w:p>
        </w:tc>
        <w:tc>
          <w:tcPr>
            <w:tcW w:w="7851" w:type="dxa"/>
          </w:tcPr>
          <w:p w:rsidR="009D42D8" w:rsidRPr="000B3337" w:rsidRDefault="009D42D8" w:rsidP="009D42D8">
            <w:pPr>
              <w:rPr>
                <w:rFonts w:ascii="Times New Roman" w:hAnsi="Times New Roman"/>
              </w:rPr>
            </w:pPr>
            <w:r w:rsidRPr="000B3337">
              <w:rPr>
                <w:rFonts w:ascii="Times New Roman" w:hAnsi="Times New Roman"/>
              </w:rPr>
              <w:t>Количество полос, опубликованных в 2015 году / количество полос, опубликованных в 2014 году * 100</w:t>
            </w:r>
          </w:p>
        </w:tc>
      </w:tr>
      <w:tr w:rsidR="009D42D8" w:rsidRPr="000B3337" w:rsidTr="009D42D8">
        <w:trPr>
          <w:trHeight w:val="834"/>
        </w:trPr>
        <w:tc>
          <w:tcPr>
            <w:tcW w:w="960" w:type="dxa"/>
          </w:tcPr>
          <w:p w:rsidR="009D42D8" w:rsidRPr="000B3337" w:rsidRDefault="009D42D8" w:rsidP="009D42D8">
            <w:pPr>
              <w:rPr>
                <w:rFonts w:ascii="Times New Roman" w:hAnsi="Times New Roman"/>
              </w:rPr>
            </w:pPr>
            <w:r w:rsidRPr="000B3337">
              <w:rPr>
                <w:rFonts w:ascii="Times New Roman" w:hAnsi="Times New Roman"/>
              </w:rPr>
              <w:t>2.</w:t>
            </w:r>
          </w:p>
        </w:tc>
        <w:tc>
          <w:tcPr>
            <w:tcW w:w="6803" w:type="dxa"/>
          </w:tcPr>
          <w:p w:rsidR="009D42D8" w:rsidRPr="000B3337" w:rsidRDefault="009D42D8" w:rsidP="009D42D8">
            <w:pPr>
              <w:rPr>
                <w:rFonts w:ascii="Times New Roman" w:hAnsi="Times New Roman"/>
              </w:rPr>
            </w:pPr>
            <w:r w:rsidRPr="000B3337">
              <w:rPr>
                <w:rFonts w:ascii="Times New Roman" w:hAnsi="Times New Roman"/>
              </w:rPr>
              <w:t>Рост достоверности и актуальности публикуемых материалов о деятельности органов местного самоуправления</w:t>
            </w:r>
          </w:p>
        </w:tc>
        <w:tc>
          <w:tcPr>
            <w:tcW w:w="7851" w:type="dxa"/>
          </w:tcPr>
          <w:p w:rsidR="009D42D8" w:rsidRPr="000B3337" w:rsidRDefault="009D42D8" w:rsidP="009D42D8">
            <w:pPr>
              <w:rPr>
                <w:rFonts w:ascii="Times New Roman" w:hAnsi="Times New Roman"/>
              </w:rPr>
            </w:pPr>
            <w:r w:rsidRPr="000B3337">
              <w:rPr>
                <w:rFonts w:ascii="Times New Roman" w:hAnsi="Times New Roman"/>
              </w:rPr>
              <w:t>Количество достоверных и актуальных материалов, опубликованных в 2015 году / количество достоверных и актуальных материалов, опубликованных в 2014 году  * 100</w:t>
            </w:r>
          </w:p>
        </w:tc>
      </w:tr>
      <w:tr w:rsidR="009D42D8" w:rsidRPr="000B3337" w:rsidTr="009D42D8">
        <w:trPr>
          <w:trHeight w:val="845"/>
        </w:trPr>
        <w:tc>
          <w:tcPr>
            <w:tcW w:w="960" w:type="dxa"/>
          </w:tcPr>
          <w:p w:rsidR="009D42D8" w:rsidRPr="000B3337" w:rsidRDefault="009D42D8" w:rsidP="009D42D8">
            <w:pPr>
              <w:rPr>
                <w:rFonts w:ascii="Times New Roman" w:hAnsi="Times New Roman"/>
              </w:rPr>
            </w:pPr>
            <w:r w:rsidRPr="000B3337">
              <w:rPr>
                <w:rFonts w:ascii="Times New Roman" w:hAnsi="Times New Roman"/>
              </w:rPr>
              <w:t>3.</w:t>
            </w:r>
          </w:p>
        </w:tc>
        <w:tc>
          <w:tcPr>
            <w:tcW w:w="6803" w:type="dxa"/>
          </w:tcPr>
          <w:p w:rsidR="009D42D8" w:rsidRPr="000B3337" w:rsidRDefault="009D42D8" w:rsidP="009D42D8">
            <w:pPr>
              <w:rPr>
                <w:rFonts w:ascii="Times New Roman" w:hAnsi="Times New Roman"/>
              </w:rPr>
            </w:pPr>
            <w:r w:rsidRPr="000B3337">
              <w:rPr>
                <w:rFonts w:ascii="Times New Roman" w:hAnsi="Times New Roman"/>
              </w:rPr>
              <w:t>Рост информационных и позитивных материалов о деятельности органов местного самоуправления</w:t>
            </w:r>
          </w:p>
        </w:tc>
        <w:tc>
          <w:tcPr>
            <w:tcW w:w="7851" w:type="dxa"/>
          </w:tcPr>
          <w:p w:rsidR="009D42D8" w:rsidRPr="000B3337" w:rsidRDefault="009D42D8" w:rsidP="009D42D8">
            <w:pPr>
              <w:rPr>
                <w:rFonts w:ascii="Times New Roman" w:hAnsi="Times New Roman"/>
              </w:rPr>
            </w:pPr>
            <w:r w:rsidRPr="000B3337">
              <w:rPr>
                <w:rFonts w:ascii="Times New Roman" w:hAnsi="Times New Roman"/>
              </w:rPr>
              <w:t>Количество информационных и позитивных материалов, опубликованных в 2015 году / количество информационных и позитивных материалов, опубликованных в 2014 году * 100</w:t>
            </w:r>
          </w:p>
        </w:tc>
      </w:tr>
      <w:tr w:rsidR="009D42D8" w:rsidRPr="000B3337" w:rsidTr="009D42D8">
        <w:trPr>
          <w:trHeight w:val="844"/>
        </w:trPr>
        <w:tc>
          <w:tcPr>
            <w:tcW w:w="960" w:type="dxa"/>
          </w:tcPr>
          <w:p w:rsidR="009D42D8" w:rsidRPr="000B3337" w:rsidRDefault="009D42D8" w:rsidP="009D42D8">
            <w:pPr>
              <w:rPr>
                <w:rFonts w:ascii="Times New Roman" w:hAnsi="Times New Roman"/>
              </w:rPr>
            </w:pPr>
            <w:r w:rsidRPr="000B3337">
              <w:rPr>
                <w:rFonts w:ascii="Times New Roman" w:hAnsi="Times New Roman"/>
              </w:rPr>
              <w:t>4.</w:t>
            </w:r>
          </w:p>
        </w:tc>
        <w:tc>
          <w:tcPr>
            <w:tcW w:w="6803" w:type="dxa"/>
          </w:tcPr>
          <w:p w:rsidR="009D42D8" w:rsidRPr="000B3337" w:rsidRDefault="009D42D8" w:rsidP="009D42D8">
            <w:pPr>
              <w:rPr>
                <w:rFonts w:ascii="Times New Roman" w:hAnsi="Times New Roman"/>
              </w:rPr>
            </w:pPr>
            <w:r w:rsidRPr="000B3337">
              <w:rPr>
                <w:rFonts w:ascii="Times New Roman" w:hAnsi="Times New Roman"/>
              </w:rPr>
              <w:t>Рейтинг города Лыткарино в Московской области</w:t>
            </w:r>
          </w:p>
        </w:tc>
        <w:tc>
          <w:tcPr>
            <w:tcW w:w="7851" w:type="dxa"/>
          </w:tcPr>
          <w:p w:rsidR="009D42D8" w:rsidRPr="000B3337" w:rsidRDefault="009D42D8" w:rsidP="009D42D8">
            <w:pPr>
              <w:rPr>
                <w:rFonts w:ascii="Times New Roman" w:hAnsi="Times New Roman"/>
              </w:rPr>
            </w:pPr>
            <w:r w:rsidRPr="000B3337">
              <w:rPr>
                <w:rFonts w:ascii="Times New Roman" w:hAnsi="Times New Roman"/>
              </w:rPr>
              <w:t>Определяется Правительством Московской области</w:t>
            </w:r>
          </w:p>
        </w:tc>
      </w:tr>
      <w:tr w:rsidR="009D42D8" w:rsidRPr="000B3337" w:rsidTr="009D42D8">
        <w:trPr>
          <w:trHeight w:val="979"/>
        </w:trPr>
        <w:tc>
          <w:tcPr>
            <w:tcW w:w="960" w:type="dxa"/>
          </w:tcPr>
          <w:p w:rsidR="009D42D8" w:rsidRPr="000B3337" w:rsidRDefault="009D42D8" w:rsidP="009D42D8">
            <w:pPr>
              <w:rPr>
                <w:rFonts w:ascii="Times New Roman" w:hAnsi="Times New Roman"/>
              </w:rPr>
            </w:pPr>
            <w:r w:rsidRPr="000B3337">
              <w:rPr>
                <w:rFonts w:ascii="Times New Roman" w:hAnsi="Times New Roman"/>
              </w:rPr>
              <w:t>5.</w:t>
            </w:r>
          </w:p>
        </w:tc>
        <w:tc>
          <w:tcPr>
            <w:tcW w:w="6803" w:type="dxa"/>
          </w:tcPr>
          <w:p w:rsidR="009D42D8" w:rsidRPr="000B3337" w:rsidRDefault="009D42D8" w:rsidP="009D42D8">
            <w:pPr>
              <w:rPr>
                <w:rFonts w:ascii="Times New Roman" w:hAnsi="Times New Roman"/>
              </w:rPr>
            </w:pPr>
            <w:r w:rsidRPr="000B3337">
              <w:rPr>
                <w:rFonts w:ascii="Times New Roman" w:hAnsi="Times New Roman"/>
              </w:rPr>
              <w:t>Степень удовлетворенности населения деятельностью органов местного самоуправления</w:t>
            </w:r>
          </w:p>
          <w:p w:rsidR="009D42D8" w:rsidRPr="000B3337" w:rsidRDefault="009D42D8" w:rsidP="009D42D8">
            <w:pPr>
              <w:rPr>
                <w:rFonts w:ascii="Times New Roman" w:hAnsi="Times New Roman"/>
              </w:rPr>
            </w:pPr>
          </w:p>
        </w:tc>
        <w:tc>
          <w:tcPr>
            <w:tcW w:w="7851" w:type="dxa"/>
          </w:tcPr>
          <w:p w:rsidR="009D42D8" w:rsidRPr="000B3337" w:rsidRDefault="009D42D8" w:rsidP="009D42D8">
            <w:pPr>
              <w:rPr>
                <w:rFonts w:ascii="Times New Roman" w:hAnsi="Times New Roman"/>
              </w:rPr>
            </w:pPr>
            <w:r w:rsidRPr="000B3337">
              <w:rPr>
                <w:rFonts w:ascii="Times New Roman" w:hAnsi="Times New Roman"/>
              </w:rPr>
              <w:t>Степень удовлетворенности населения в текущем году / степень удовлетворенности населения в предыдущем году *100</w:t>
            </w:r>
          </w:p>
        </w:tc>
      </w:tr>
      <w:tr w:rsidR="009D42D8" w:rsidRPr="000B3337" w:rsidTr="009D42D8">
        <w:tblPrEx>
          <w:tblLook w:val="0000" w:firstRow="0" w:lastRow="0" w:firstColumn="0" w:lastColumn="0" w:noHBand="0" w:noVBand="0"/>
        </w:tblPrEx>
        <w:trPr>
          <w:trHeight w:val="1620"/>
        </w:trPr>
        <w:tc>
          <w:tcPr>
            <w:tcW w:w="960" w:type="dxa"/>
          </w:tcPr>
          <w:p w:rsidR="009D42D8" w:rsidRPr="000B3337" w:rsidRDefault="009D42D8" w:rsidP="009D42D8">
            <w:pPr>
              <w:spacing w:after="200" w:line="276" w:lineRule="auto"/>
              <w:ind w:firstLine="959"/>
              <w:rPr>
                <w:rFonts w:ascii="Times New Roman" w:hAnsi="Times New Roman"/>
              </w:rPr>
            </w:pPr>
            <w:r w:rsidRPr="000B3337">
              <w:rPr>
                <w:rFonts w:ascii="Times New Roman" w:hAnsi="Times New Roman"/>
              </w:rPr>
              <w:t>66.</w:t>
            </w:r>
          </w:p>
        </w:tc>
        <w:tc>
          <w:tcPr>
            <w:tcW w:w="6803" w:type="dxa"/>
          </w:tcPr>
          <w:p w:rsidR="009D42D8" w:rsidRPr="000B3337" w:rsidRDefault="009D42D8" w:rsidP="009D42D8">
            <w:pPr>
              <w:rPr>
                <w:rFonts w:ascii="Times New Roman" w:hAnsi="Times New Roman"/>
              </w:rPr>
            </w:pPr>
            <w:r w:rsidRPr="000B3337">
              <w:rPr>
                <w:rFonts w:ascii="Times New Roman" w:hAnsi="Times New Roman"/>
              </w:rPr>
              <w:t>Количество мероприятий, к которым обеспечено праздничное/тематическое оформление города Лыткарино</w:t>
            </w:r>
          </w:p>
        </w:tc>
        <w:tc>
          <w:tcPr>
            <w:tcW w:w="7851" w:type="dxa"/>
          </w:tcPr>
          <w:p w:rsidR="009D42D8" w:rsidRPr="000B3337" w:rsidRDefault="009D42D8" w:rsidP="009D42D8">
            <w:pPr>
              <w:rPr>
                <w:rFonts w:ascii="Times New Roman" w:hAnsi="Times New Roman"/>
              </w:rPr>
            </w:pPr>
            <w:r w:rsidRPr="000B3337">
              <w:rPr>
                <w:rFonts w:ascii="Times New Roman" w:hAnsi="Times New Roman"/>
              </w:rPr>
              <w:t>Количество мероприятий – 8, формируется в соответствии с постановлением Правительства Московской области от 21.05.2014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r>
      <w:tr w:rsidR="009D42D8" w:rsidRPr="000B3337" w:rsidTr="009D42D8">
        <w:tblPrEx>
          <w:tblLook w:val="0000" w:firstRow="0" w:lastRow="0" w:firstColumn="0" w:lastColumn="0" w:noHBand="0" w:noVBand="0"/>
        </w:tblPrEx>
        <w:trPr>
          <w:trHeight w:val="1290"/>
        </w:trPr>
        <w:tc>
          <w:tcPr>
            <w:tcW w:w="960" w:type="dxa"/>
          </w:tcPr>
          <w:p w:rsidR="009D42D8" w:rsidRPr="000B3337" w:rsidRDefault="009D42D8" w:rsidP="009D42D8">
            <w:pPr>
              <w:ind w:firstLine="959"/>
              <w:rPr>
                <w:rFonts w:ascii="Times New Roman" w:hAnsi="Times New Roman"/>
              </w:rPr>
            </w:pPr>
            <w:r w:rsidRPr="000B3337">
              <w:rPr>
                <w:rFonts w:ascii="Times New Roman" w:hAnsi="Times New Roman"/>
              </w:rPr>
              <w:t>77.</w:t>
            </w:r>
          </w:p>
        </w:tc>
        <w:tc>
          <w:tcPr>
            <w:tcW w:w="6803" w:type="dxa"/>
          </w:tcPr>
          <w:p w:rsidR="009D42D8" w:rsidRPr="000B3337" w:rsidRDefault="009D42D8" w:rsidP="009D42D8">
            <w:pPr>
              <w:rPr>
                <w:rFonts w:ascii="Times New Roman" w:hAnsi="Times New Roman"/>
              </w:rPr>
            </w:pPr>
            <w:r w:rsidRPr="000B3337">
              <w:rPr>
                <w:rFonts w:ascii="Times New Roman" w:hAnsi="Times New Roman"/>
              </w:rPr>
              <w:t>Соответствие количества и фактического расположения рекламных конструкций на территории города Лыткарино согласованной Правительством Московской области схеме размещения рекламных конструкций и актуальность схемы размещения рекламных конструкций</w:t>
            </w:r>
          </w:p>
        </w:tc>
        <w:tc>
          <w:tcPr>
            <w:tcW w:w="7851" w:type="dxa"/>
          </w:tcPr>
          <w:p w:rsidR="009D42D8" w:rsidRPr="000B3337" w:rsidRDefault="009D42D8" w:rsidP="009D42D8">
            <w:pPr>
              <w:rPr>
                <w:rFonts w:ascii="Times New Roman" w:hAnsi="Times New Roman"/>
              </w:rPr>
            </w:pPr>
            <w:r w:rsidRPr="000B3337">
              <w:rPr>
                <w:rFonts w:ascii="Times New Roman" w:hAnsi="Times New Roman"/>
              </w:rPr>
              <w:t>К</w:t>
            </w:r>
            <w:r w:rsidRPr="000B3337">
              <w:rPr>
                <w:rFonts w:ascii="Times New Roman" w:eastAsiaTheme="minorEastAsia" w:hAnsi="Times New Roman"/>
              </w:rPr>
              <w:t xml:space="preserve"> </w:t>
            </w:r>
            <m:oMath>
              <m:r>
                <m:rPr>
                  <m:nor/>
                </m:rPr>
                <w:rPr>
                  <w:rFonts w:ascii="Cambria Math" w:hAnsi="Cambria Math"/>
                </w:rPr>
                <m:t>соотв.</m:t>
              </m:r>
            </m:oMath>
            <w:r w:rsidRPr="000B3337">
              <w:rPr>
                <w:rFonts w:ascii="Times New Roman" w:eastAsiaTheme="minorEastAsia" w:hAnsi="Times New Roman"/>
              </w:rPr>
              <w:t xml:space="preserve"> – актуальность схемы размещения рекламных конструкций, %</w:t>
            </w:r>
          </w:p>
        </w:tc>
      </w:tr>
      <w:tr w:rsidR="009D42D8" w:rsidRPr="000B3337" w:rsidTr="009D42D8">
        <w:tblPrEx>
          <w:tblLook w:val="0000" w:firstRow="0" w:lastRow="0" w:firstColumn="0" w:lastColumn="0" w:noHBand="0" w:noVBand="0"/>
        </w:tblPrEx>
        <w:trPr>
          <w:trHeight w:val="1132"/>
        </w:trPr>
        <w:tc>
          <w:tcPr>
            <w:tcW w:w="960" w:type="dxa"/>
          </w:tcPr>
          <w:p w:rsidR="009D42D8" w:rsidRPr="000B3337" w:rsidRDefault="009D42D8" w:rsidP="009D42D8">
            <w:pPr>
              <w:ind w:firstLine="959"/>
              <w:rPr>
                <w:rFonts w:ascii="Times New Roman" w:hAnsi="Times New Roman"/>
              </w:rPr>
            </w:pPr>
            <w:r w:rsidRPr="000B3337">
              <w:rPr>
                <w:rFonts w:ascii="Times New Roman" w:hAnsi="Times New Roman"/>
              </w:rPr>
              <w:lastRenderedPageBreak/>
              <w:t>8</w:t>
            </w:r>
          </w:p>
          <w:p w:rsidR="009D42D8" w:rsidRPr="000B3337" w:rsidRDefault="009D42D8" w:rsidP="009D42D8">
            <w:pPr>
              <w:rPr>
                <w:rFonts w:ascii="Times New Roman" w:hAnsi="Times New Roman"/>
              </w:rPr>
            </w:pPr>
            <w:r w:rsidRPr="000B3337">
              <w:rPr>
                <w:rFonts w:ascii="Times New Roman" w:hAnsi="Times New Roman"/>
              </w:rPr>
              <w:t>8.</w:t>
            </w:r>
          </w:p>
        </w:tc>
        <w:tc>
          <w:tcPr>
            <w:tcW w:w="6803" w:type="dxa"/>
          </w:tcPr>
          <w:p w:rsidR="009D42D8" w:rsidRPr="000B3337" w:rsidRDefault="009D42D8" w:rsidP="009D42D8">
            <w:pPr>
              <w:rPr>
                <w:rFonts w:ascii="Times New Roman" w:hAnsi="Times New Roman"/>
              </w:rPr>
            </w:pPr>
            <w:r w:rsidRPr="000B3337">
              <w:rPr>
                <w:rFonts w:ascii="Times New Roman" w:hAnsi="Times New Roman"/>
              </w:rPr>
              <w:t>Количество тематических информационных кампаний, охваченных социальной рекламой на рекламных носителях наружной рекламы на территории города Лыткарино</w:t>
            </w:r>
          </w:p>
        </w:tc>
        <w:tc>
          <w:tcPr>
            <w:tcW w:w="7851" w:type="dxa"/>
          </w:tcPr>
          <w:p w:rsidR="009D42D8" w:rsidRPr="000B3337" w:rsidRDefault="009D42D8" w:rsidP="009D42D8">
            <w:pPr>
              <w:rPr>
                <w:rFonts w:ascii="Times New Roman" w:hAnsi="Times New Roman"/>
              </w:rPr>
            </w:pPr>
            <w:r w:rsidRPr="000B3337">
              <w:rPr>
                <w:rFonts w:ascii="Times New Roman" w:hAnsi="Times New Roman"/>
              </w:rPr>
              <w:t>КПРКТ – количество тематических информационных кампаний, проведенных в текущем отчетном году, охваченных социальной рекламой на рекламных носителях наружной рекламы на территории города Лыткарино</w:t>
            </w:r>
          </w:p>
          <w:p w:rsidR="009D42D8" w:rsidRPr="000B3337" w:rsidRDefault="009D42D8" w:rsidP="009D42D8">
            <w:pPr>
              <w:rPr>
                <w:rFonts w:ascii="Times New Roman" w:hAnsi="Times New Roman"/>
              </w:rPr>
            </w:pPr>
            <w:r w:rsidRPr="000B3337">
              <w:rPr>
                <w:rFonts w:ascii="Times New Roman" w:hAnsi="Times New Roman"/>
              </w:rPr>
              <w:t>Показатель КПРКП формируется из перечня и количества тематических информационных кампаний, фактически проведенных в указанном периоде.</w:t>
            </w:r>
          </w:p>
        </w:tc>
      </w:tr>
    </w:tbl>
    <w:p w:rsidR="009D42D8" w:rsidRPr="000B3337" w:rsidRDefault="009D42D8" w:rsidP="009D42D8">
      <w:pPr>
        <w:ind w:firstLine="851"/>
        <w:rPr>
          <w:rFonts w:ascii="Times New Roman" w:hAnsi="Times New Roman"/>
        </w:rPr>
      </w:pPr>
    </w:p>
    <w:p w:rsidR="009D42D8" w:rsidRPr="000B3337" w:rsidRDefault="009D42D8" w:rsidP="009D42D8">
      <w:pPr>
        <w:ind w:firstLine="851"/>
        <w:rPr>
          <w:rFonts w:ascii="Times New Roman" w:hAnsi="Times New Roman"/>
          <w:b/>
          <w:sz w:val="20"/>
          <w:szCs w:val="20"/>
        </w:rPr>
      </w:pPr>
      <w:r w:rsidRPr="000B3337">
        <w:rPr>
          <w:rFonts w:ascii="Times New Roman" w:hAnsi="Times New Roman"/>
          <w:b/>
          <w:sz w:val="20"/>
          <w:szCs w:val="20"/>
        </w:rPr>
        <w:t>Обоснование финансовых ресурсов, необходимых для реализации мероприятий Подпрограммы «Развитие системы информирования населения»</w:t>
      </w:r>
    </w:p>
    <w:tbl>
      <w:tblPr>
        <w:tblStyle w:val="a8"/>
        <w:tblW w:w="0" w:type="auto"/>
        <w:tblLook w:val="04A0" w:firstRow="1" w:lastRow="0" w:firstColumn="1" w:lastColumn="0" w:noHBand="0" w:noVBand="1"/>
      </w:tblPr>
      <w:tblGrid>
        <w:gridCol w:w="930"/>
        <w:gridCol w:w="4232"/>
        <w:gridCol w:w="2628"/>
        <w:gridCol w:w="4295"/>
        <w:gridCol w:w="3015"/>
      </w:tblGrid>
      <w:tr w:rsidR="009D42D8" w:rsidRPr="000B3337" w:rsidTr="002711CC">
        <w:tc>
          <w:tcPr>
            <w:tcW w:w="930" w:type="dxa"/>
          </w:tcPr>
          <w:p w:rsidR="009D42D8" w:rsidRPr="000B3337" w:rsidRDefault="009D42D8" w:rsidP="009D42D8">
            <w:pPr>
              <w:jc w:val="center"/>
              <w:rPr>
                <w:rFonts w:ascii="Times New Roman" w:hAnsi="Times New Roman"/>
                <w:sz w:val="20"/>
                <w:szCs w:val="20"/>
              </w:rPr>
            </w:pPr>
            <w:r w:rsidRPr="000B3337">
              <w:rPr>
                <w:rFonts w:ascii="Times New Roman" w:hAnsi="Times New Roman"/>
                <w:sz w:val="20"/>
                <w:szCs w:val="20"/>
              </w:rPr>
              <w:t xml:space="preserve">№ </w:t>
            </w:r>
            <w:proofErr w:type="gramStart"/>
            <w:r w:rsidRPr="000B3337">
              <w:rPr>
                <w:rFonts w:ascii="Times New Roman" w:hAnsi="Times New Roman"/>
                <w:sz w:val="20"/>
                <w:szCs w:val="20"/>
              </w:rPr>
              <w:t>п</w:t>
            </w:r>
            <w:proofErr w:type="gramEnd"/>
            <w:r w:rsidRPr="000B3337">
              <w:rPr>
                <w:rFonts w:ascii="Times New Roman" w:hAnsi="Times New Roman"/>
                <w:sz w:val="20"/>
                <w:szCs w:val="20"/>
              </w:rPr>
              <w:t>/п</w:t>
            </w:r>
          </w:p>
        </w:tc>
        <w:tc>
          <w:tcPr>
            <w:tcW w:w="4232" w:type="dxa"/>
          </w:tcPr>
          <w:p w:rsidR="009D42D8" w:rsidRPr="000B3337" w:rsidRDefault="009D42D8" w:rsidP="009D42D8">
            <w:pPr>
              <w:jc w:val="center"/>
              <w:rPr>
                <w:rFonts w:ascii="Times New Roman" w:hAnsi="Times New Roman"/>
                <w:sz w:val="20"/>
                <w:szCs w:val="20"/>
              </w:rPr>
            </w:pPr>
            <w:r w:rsidRPr="000B3337">
              <w:rPr>
                <w:rFonts w:ascii="Times New Roman" w:hAnsi="Times New Roman"/>
                <w:sz w:val="20"/>
                <w:szCs w:val="20"/>
              </w:rPr>
              <w:t>Наименование мероприятия по реализации Подпрограммы</w:t>
            </w:r>
          </w:p>
        </w:tc>
        <w:tc>
          <w:tcPr>
            <w:tcW w:w="2628" w:type="dxa"/>
          </w:tcPr>
          <w:p w:rsidR="009D42D8" w:rsidRPr="000B3337" w:rsidRDefault="009D42D8" w:rsidP="009D42D8">
            <w:pPr>
              <w:jc w:val="center"/>
              <w:rPr>
                <w:rFonts w:ascii="Times New Roman" w:hAnsi="Times New Roman"/>
                <w:sz w:val="20"/>
                <w:szCs w:val="20"/>
              </w:rPr>
            </w:pPr>
            <w:r w:rsidRPr="000B3337">
              <w:rPr>
                <w:rFonts w:ascii="Times New Roman" w:hAnsi="Times New Roman"/>
                <w:sz w:val="20"/>
                <w:szCs w:val="20"/>
              </w:rPr>
              <w:t>Источник финансирования</w:t>
            </w:r>
          </w:p>
        </w:tc>
        <w:tc>
          <w:tcPr>
            <w:tcW w:w="4295" w:type="dxa"/>
          </w:tcPr>
          <w:p w:rsidR="009D42D8" w:rsidRPr="000B3337" w:rsidRDefault="009D42D8" w:rsidP="009D42D8">
            <w:pPr>
              <w:jc w:val="center"/>
              <w:rPr>
                <w:rFonts w:ascii="Times New Roman" w:hAnsi="Times New Roman"/>
                <w:sz w:val="20"/>
                <w:szCs w:val="20"/>
              </w:rPr>
            </w:pPr>
            <w:r w:rsidRPr="000B3337">
              <w:rPr>
                <w:rFonts w:ascii="Times New Roman" w:hAnsi="Times New Roman"/>
                <w:sz w:val="20"/>
                <w:szCs w:val="20"/>
              </w:rPr>
              <w:t>Расчет необходимых финансовых ресурсов на реализацию мероприятия</w:t>
            </w:r>
          </w:p>
        </w:tc>
        <w:tc>
          <w:tcPr>
            <w:tcW w:w="3015" w:type="dxa"/>
          </w:tcPr>
          <w:p w:rsidR="009D42D8" w:rsidRPr="000B3337" w:rsidRDefault="009D42D8" w:rsidP="009D42D8">
            <w:pPr>
              <w:jc w:val="center"/>
              <w:rPr>
                <w:rFonts w:ascii="Times New Roman" w:hAnsi="Times New Roman"/>
                <w:sz w:val="20"/>
                <w:szCs w:val="20"/>
              </w:rPr>
            </w:pPr>
            <w:r w:rsidRPr="000B3337">
              <w:rPr>
                <w:rFonts w:ascii="Times New Roman" w:hAnsi="Times New Roman"/>
                <w:sz w:val="20"/>
                <w:szCs w:val="20"/>
              </w:rPr>
              <w:t>Общий объем финансовых ресурсов необходимых для реализации мероприятия, в том числе по годам (руб.)</w:t>
            </w:r>
          </w:p>
        </w:tc>
      </w:tr>
      <w:tr w:rsidR="009D42D8" w:rsidRPr="000B3337" w:rsidTr="002711CC">
        <w:trPr>
          <w:trHeight w:val="1486"/>
        </w:trPr>
        <w:tc>
          <w:tcPr>
            <w:tcW w:w="930"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1.</w:t>
            </w:r>
          </w:p>
        </w:tc>
        <w:tc>
          <w:tcPr>
            <w:tcW w:w="4232"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Размещение социальной рекламы (наружная реклама).</w:t>
            </w:r>
          </w:p>
        </w:tc>
        <w:tc>
          <w:tcPr>
            <w:tcW w:w="2628"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4295"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30*10000=300 000</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 xml:space="preserve">30 – количество размещений наружной рекламы </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10000 – стоимость одного размещения</w:t>
            </w:r>
          </w:p>
        </w:tc>
        <w:tc>
          <w:tcPr>
            <w:tcW w:w="3015"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Всего 1 500, в т.ч.</w:t>
            </w:r>
            <w:proofErr w:type="gramStart"/>
            <w:r w:rsidRPr="000B3337">
              <w:rPr>
                <w:rFonts w:ascii="Times New Roman" w:hAnsi="Times New Roman"/>
                <w:sz w:val="20"/>
                <w:szCs w:val="20"/>
              </w:rPr>
              <w:t xml:space="preserve"> :</w:t>
            </w:r>
            <w:proofErr w:type="gramEnd"/>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2015 г. – 300;</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2016 г. – 300;</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2017 г. – 300;</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2018 г. – 300;</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 xml:space="preserve">2019 г. – 300. </w:t>
            </w:r>
          </w:p>
        </w:tc>
      </w:tr>
      <w:tr w:rsidR="009D42D8" w:rsidRPr="000B3337" w:rsidTr="002711CC">
        <w:trPr>
          <w:trHeight w:val="1274"/>
        </w:trPr>
        <w:tc>
          <w:tcPr>
            <w:tcW w:w="930"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2.</w:t>
            </w:r>
          </w:p>
        </w:tc>
        <w:tc>
          <w:tcPr>
            <w:tcW w:w="4232"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Оформление наружного информационного пространства города Лыткарино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c>
          <w:tcPr>
            <w:tcW w:w="2628"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4295"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Плакаты 3х6 м:</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15*8000=120 000</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15 – количество элементов, необходимых для обеспечения тематического и праздничного оформления в год</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8000 – стоимость одного элемента оформления</w:t>
            </w:r>
          </w:p>
          <w:p w:rsidR="009D42D8" w:rsidRPr="000B3337" w:rsidRDefault="009D42D8" w:rsidP="009D42D8">
            <w:pPr>
              <w:rPr>
                <w:rFonts w:ascii="Times New Roman" w:hAnsi="Times New Roman"/>
                <w:sz w:val="20"/>
                <w:szCs w:val="20"/>
              </w:rPr>
            </w:pPr>
          </w:p>
          <w:p w:rsidR="009D42D8" w:rsidRPr="000B3337" w:rsidRDefault="009D42D8" w:rsidP="009D42D8">
            <w:pPr>
              <w:rPr>
                <w:rFonts w:ascii="Times New Roman" w:hAnsi="Times New Roman"/>
                <w:sz w:val="20"/>
                <w:szCs w:val="20"/>
              </w:rPr>
            </w:pPr>
            <w:proofErr w:type="spellStart"/>
            <w:r w:rsidRPr="000B3337">
              <w:rPr>
                <w:rFonts w:ascii="Times New Roman" w:hAnsi="Times New Roman"/>
                <w:sz w:val="20"/>
                <w:szCs w:val="20"/>
              </w:rPr>
              <w:t>Светоцветные</w:t>
            </w:r>
            <w:proofErr w:type="spellEnd"/>
            <w:r w:rsidRPr="000B3337">
              <w:rPr>
                <w:rFonts w:ascii="Times New Roman" w:hAnsi="Times New Roman"/>
                <w:sz w:val="20"/>
                <w:szCs w:val="20"/>
              </w:rPr>
              <w:t xml:space="preserve"> элементы:</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15*30000=450 000</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15 – количество элементов, необходимых для обеспечения тематического и праздничного оформления в год</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30000 – стоимость одного элемента оформления</w:t>
            </w:r>
          </w:p>
          <w:p w:rsidR="009D42D8" w:rsidRPr="000B3337" w:rsidRDefault="009D42D8" w:rsidP="009D42D8">
            <w:pPr>
              <w:rPr>
                <w:rFonts w:ascii="Times New Roman" w:hAnsi="Times New Roman"/>
                <w:sz w:val="20"/>
                <w:szCs w:val="20"/>
              </w:rPr>
            </w:pP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Иллюминационные гирлянды:</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5*35000=175 000</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5 – количество элементов необходимых для обеспечения тематического и праздничного оформления в год</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 xml:space="preserve">35000 – стоимость одного элемента </w:t>
            </w:r>
            <w:r w:rsidRPr="000B3337">
              <w:rPr>
                <w:rFonts w:ascii="Times New Roman" w:hAnsi="Times New Roman"/>
                <w:sz w:val="20"/>
                <w:szCs w:val="20"/>
              </w:rPr>
              <w:lastRenderedPageBreak/>
              <w:t>оформления</w:t>
            </w:r>
          </w:p>
          <w:p w:rsidR="009D42D8" w:rsidRPr="000B3337" w:rsidRDefault="009D42D8" w:rsidP="009D42D8">
            <w:pPr>
              <w:rPr>
                <w:rFonts w:ascii="Times New Roman" w:hAnsi="Times New Roman"/>
                <w:sz w:val="20"/>
                <w:szCs w:val="20"/>
              </w:rPr>
            </w:pP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Ледяные фигуры:</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5*30000=150 000</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5 – количество элементов, необходимых для обеспечения тематического и праздничного оформления в год</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30000 – стоимость одного элемента оформления</w:t>
            </w:r>
          </w:p>
          <w:p w:rsidR="009D42D8" w:rsidRPr="000B3337" w:rsidRDefault="009D42D8" w:rsidP="009D42D8">
            <w:pPr>
              <w:rPr>
                <w:rFonts w:ascii="Times New Roman" w:hAnsi="Times New Roman"/>
                <w:sz w:val="20"/>
                <w:szCs w:val="20"/>
              </w:rPr>
            </w:pP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Ель:</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1*500000= 500 000</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1 – количество элементов, необходимых для обеспечения тематического и праздничного оформления в год</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500 000 – стоимость одного элемента оформления</w:t>
            </w:r>
          </w:p>
          <w:p w:rsidR="009D42D8" w:rsidRPr="000B3337" w:rsidRDefault="009D42D8" w:rsidP="009D42D8">
            <w:pPr>
              <w:rPr>
                <w:rFonts w:ascii="Times New Roman" w:hAnsi="Times New Roman"/>
                <w:sz w:val="20"/>
                <w:szCs w:val="20"/>
              </w:rPr>
            </w:pP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Перетяжки с креплением на опорах 1,1х8 м:</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3*35000=105 000</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3 – количество элементов, необходимых для обеспечения тематического и праздничного оформления в год</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35000 – стоимость одного элемента оформления</w:t>
            </w:r>
          </w:p>
        </w:tc>
        <w:tc>
          <w:tcPr>
            <w:tcW w:w="3015"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lastRenderedPageBreak/>
              <w:t>Всего 13 500, в т.ч.:</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2015 г. – 1 500;</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2016 г. – 3 000;</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2017 г. – 3 000;</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2018 г. – 3 000;</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2019 г. – 3 000.</w:t>
            </w:r>
          </w:p>
        </w:tc>
      </w:tr>
      <w:tr w:rsidR="009D42D8" w:rsidRPr="000B3337" w:rsidTr="002711CC">
        <w:trPr>
          <w:trHeight w:val="1167"/>
        </w:trPr>
        <w:tc>
          <w:tcPr>
            <w:tcW w:w="930"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lastRenderedPageBreak/>
              <w:t>3.</w:t>
            </w:r>
          </w:p>
        </w:tc>
        <w:tc>
          <w:tcPr>
            <w:tcW w:w="4232"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Разработка схемы размещения рекламных конструкций</w:t>
            </w:r>
          </w:p>
        </w:tc>
        <w:tc>
          <w:tcPr>
            <w:tcW w:w="2628"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4295"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0</w:t>
            </w:r>
          </w:p>
        </w:tc>
        <w:tc>
          <w:tcPr>
            <w:tcW w:w="3015"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0</w:t>
            </w:r>
          </w:p>
        </w:tc>
      </w:tr>
      <w:tr w:rsidR="009D42D8" w:rsidRPr="000B3337" w:rsidTr="002711CC">
        <w:trPr>
          <w:trHeight w:val="2196"/>
        </w:trPr>
        <w:tc>
          <w:tcPr>
            <w:tcW w:w="930"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4.</w:t>
            </w:r>
          </w:p>
        </w:tc>
        <w:tc>
          <w:tcPr>
            <w:tcW w:w="4232"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Демонтаж незаконно установленных рекламных конструкций, не соответствующих утвержденной схеме размещения рекламных конструкций на территории города Лыткарино и внесение изменений в схему размещения рекламных конструкций на территории города Лыткарино</w:t>
            </w:r>
          </w:p>
        </w:tc>
        <w:tc>
          <w:tcPr>
            <w:tcW w:w="2628"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4295"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2015 г.:</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12*8 325=99 900</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12 – количество демонтированных незаконно установленных конструкций</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8 325 – стоимость демонтажа</w:t>
            </w:r>
          </w:p>
          <w:p w:rsidR="009D42D8" w:rsidRPr="000B3337" w:rsidRDefault="009D42D8" w:rsidP="009D42D8">
            <w:pPr>
              <w:rPr>
                <w:rFonts w:ascii="Times New Roman" w:hAnsi="Times New Roman"/>
                <w:sz w:val="20"/>
                <w:szCs w:val="20"/>
              </w:rPr>
            </w:pP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Количество сформировано аналогично количеству демонтированных конструкций за 2014 год.</w:t>
            </w:r>
          </w:p>
        </w:tc>
        <w:tc>
          <w:tcPr>
            <w:tcW w:w="3015"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Всего 500, в т.ч.:</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2015 г. – 100;</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2016 г. – 100;</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2017 г. – 100;</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2018 г. – 100;</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2019 г. – 100.</w:t>
            </w:r>
          </w:p>
        </w:tc>
      </w:tr>
      <w:tr w:rsidR="009D42D8" w:rsidRPr="000B3337" w:rsidTr="002711CC">
        <w:trPr>
          <w:trHeight w:val="1983"/>
        </w:trPr>
        <w:tc>
          <w:tcPr>
            <w:tcW w:w="930"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lastRenderedPageBreak/>
              <w:t>5.</w:t>
            </w:r>
          </w:p>
        </w:tc>
        <w:tc>
          <w:tcPr>
            <w:tcW w:w="4232"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Изготовление полиграфической продукции. (Буклеты, листовки, плакаты, пригласительные, бланки, открытки,  брошюры, пакеты, календари)</w:t>
            </w:r>
          </w:p>
        </w:tc>
        <w:tc>
          <w:tcPr>
            <w:tcW w:w="2628" w:type="dxa"/>
            <w:vMerge w:val="restart"/>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4295" w:type="dxa"/>
            <w:vMerge w:val="restart"/>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Для пригласительных: 7200*6=43 200</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 xml:space="preserve">7200 – количество </w:t>
            </w:r>
            <w:proofErr w:type="gramStart"/>
            <w:r w:rsidRPr="000B3337">
              <w:rPr>
                <w:rFonts w:ascii="Times New Roman" w:hAnsi="Times New Roman"/>
                <w:sz w:val="20"/>
                <w:szCs w:val="20"/>
              </w:rPr>
              <w:t>пригласительных</w:t>
            </w:r>
            <w:proofErr w:type="gramEnd"/>
            <w:r w:rsidRPr="000B3337">
              <w:rPr>
                <w:rFonts w:ascii="Times New Roman" w:hAnsi="Times New Roman"/>
                <w:sz w:val="20"/>
                <w:szCs w:val="20"/>
              </w:rPr>
              <w:t xml:space="preserve"> в год</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6 – стоимость создания и печати одного пригласительного.</w:t>
            </w:r>
          </w:p>
          <w:p w:rsidR="009D42D8" w:rsidRPr="000B3337" w:rsidRDefault="009D42D8" w:rsidP="009D42D8">
            <w:pPr>
              <w:rPr>
                <w:rFonts w:ascii="Times New Roman" w:hAnsi="Times New Roman"/>
                <w:sz w:val="20"/>
                <w:szCs w:val="20"/>
              </w:rPr>
            </w:pP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Для бланков:</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750*75=56 250</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750 – количество бланков в год</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75 – стоимость создания и печати одного бланка</w:t>
            </w:r>
          </w:p>
          <w:p w:rsidR="009D42D8" w:rsidRPr="000B3337" w:rsidRDefault="009D42D8" w:rsidP="009D42D8">
            <w:pPr>
              <w:rPr>
                <w:rFonts w:ascii="Times New Roman" w:hAnsi="Times New Roman"/>
                <w:sz w:val="20"/>
                <w:szCs w:val="20"/>
              </w:rPr>
            </w:pP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Для открыток:</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400*35,19=14 076</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400 – количество открыток в год</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35,19 – стоимость создания и печати одной открытки</w:t>
            </w:r>
          </w:p>
          <w:p w:rsidR="009D42D8" w:rsidRPr="000B3337" w:rsidRDefault="009D42D8" w:rsidP="009D42D8">
            <w:pPr>
              <w:rPr>
                <w:rFonts w:ascii="Times New Roman" w:hAnsi="Times New Roman"/>
                <w:sz w:val="20"/>
                <w:szCs w:val="20"/>
              </w:rPr>
            </w:pP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Для брошюр:</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10000*20=300 000</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15 000 – количество брошюр в год</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20 – стоимость создания и печати одной брошюры</w:t>
            </w:r>
          </w:p>
          <w:p w:rsidR="009D42D8" w:rsidRPr="000B3337" w:rsidRDefault="009D42D8" w:rsidP="009D42D8">
            <w:pPr>
              <w:rPr>
                <w:rFonts w:ascii="Times New Roman" w:hAnsi="Times New Roman"/>
                <w:sz w:val="20"/>
                <w:szCs w:val="20"/>
              </w:rPr>
            </w:pP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Иная продукция (буклеты, листовки, календари, пакеты, плакаты)</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8150*10,61=86 471,50</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8150 – количество иной продукции в год</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10,61 – стоимость создания и печати иной продукции</w:t>
            </w:r>
          </w:p>
          <w:p w:rsidR="009D42D8" w:rsidRPr="000B3337" w:rsidRDefault="009D42D8" w:rsidP="009D42D8">
            <w:pPr>
              <w:rPr>
                <w:rFonts w:ascii="Times New Roman" w:hAnsi="Times New Roman"/>
                <w:sz w:val="20"/>
                <w:szCs w:val="20"/>
              </w:rPr>
            </w:pP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Цена сформирована аналогично средней цене соответствующих контрактов, заключенных в 2014 году.</w:t>
            </w:r>
          </w:p>
        </w:tc>
        <w:tc>
          <w:tcPr>
            <w:tcW w:w="3015" w:type="dxa"/>
            <w:vMerge w:val="restart"/>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Всего 2 100, в т.ч.:</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2015 г. – 500;</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2016 г. – 500;</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2017 г. – 500;</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2018 г. – 300;</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2019 г. – 300.</w:t>
            </w:r>
          </w:p>
        </w:tc>
      </w:tr>
      <w:tr w:rsidR="009D42D8" w:rsidRPr="000B3337" w:rsidTr="002711CC">
        <w:trPr>
          <w:trHeight w:val="1274"/>
        </w:trPr>
        <w:tc>
          <w:tcPr>
            <w:tcW w:w="930"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5.1.</w:t>
            </w:r>
          </w:p>
        </w:tc>
        <w:tc>
          <w:tcPr>
            <w:tcW w:w="4232"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Изготовление полиграфической продукции, посвященной Дню города, празднованию 70-летия Великой Победы, другим праздничным и памятным датам.</w:t>
            </w:r>
          </w:p>
        </w:tc>
        <w:tc>
          <w:tcPr>
            <w:tcW w:w="2628" w:type="dxa"/>
            <w:vMerge/>
          </w:tcPr>
          <w:p w:rsidR="009D42D8" w:rsidRPr="000B3337" w:rsidRDefault="009D42D8" w:rsidP="009D42D8">
            <w:pPr>
              <w:rPr>
                <w:rFonts w:ascii="Times New Roman" w:hAnsi="Times New Roman"/>
                <w:sz w:val="20"/>
                <w:szCs w:val="20"/>
              </w:rPr>
            </w:pPr>
          </w:p>
        </w:tc>
        <w:tc>
          <w:tcPr>
            <w:tcW w:w="4295" w:type="dxa"/>
            <w:vMerge/>
          </w:tcPr>
          <w:p w:rsidR="009D42D8" w:rsidRPr="000B3337" w:rsidRDefault="009D42D8" w:rsidP="009D42D8">
            <w:pPr>
              <w:rPr>
                <w:rFonts w:ascii="Times New Roman" w:hAnsi="Times New Roman"/>
                <w:sz w:val="20"/>
                <w:szCs w:val="20"/>
              </w:rPr>
            </w:pPr>
          </w:p>
        </w:tc>
        <w:tc>
          <w:tcPr>
            <w:tcW w:w="3015" w:type="dxa"/>
            <w:vMerge/>
          </w:tcPr>
          <w:p w:rsidR="009D42D8" w:rsidRPr="000B3337" w:rsidRDefault="009D42D8" w:rsidP="009D42D8">
            <w:pPr>
              <w:rPr>
                <w:rFonts w:ascii="Times New Roman" w:hAnsi="Times New Roman"/>
                <w:sz w:val="20"/>
                <w:szCs w:val="20"/>
              </w:rPr>
            </w:pPr>
          </w:p>
        </w:tc>
      </w:tr>
      <w:tr w:rsidR="009D42D8" w:rsidRPr="000B3337" w:rsidTr="002711CC">
        <w:trPr>
          <w:trHeight w:val="1407"/>
        </w:trPr>
        <w:tc>
          <w:tcPr>
            <w:tcW w:w="930"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6.</w:t>
            </w:r>
          </w:p>
        </w:tc>
        <w:tc>
          <w:tcPr>
            <w:tcW w:w="4232"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Модернизация официального сайта Администрации города Лыткарино, и публикация муниципальных правовых актов и иной официальной информации на официальном сайте.</w:t>
            </w:r>
          </w:p>
        </w:tc>
        <w:tc>
          <w:tcPr>
            <w:tcW w:w="2628"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4295"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Коммерческое предложение по обслуживанию официального сайта Администрации города Лыткарино</w:t>
            </w:r>
          </w:p>
        </w:tc>
        <w:tc>
          <w:tcPr>
            <w:tcW w:w="3015"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Всего 1 500, в т.ч.:</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2015 г. – 300;</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2016 г. – 300;</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2017 г. – 300;</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2018 г. – 300;</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2019 г. – 300.</w:t>
            </w:r>
          </w:p>
        </w:tc>
      </w:tr>
      <w:tr w:rsidR="009D42D8" w:rsidRPr="000B3337" w:rsidTr="002711CC">
        <w:trPr>
          <w:trHeight w:val="1416"/>
        </w:trPr>
        <w:tc>
          <w:tcPr>
            <w:tcW w:w="930"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lastRenderedPageBreak/>
              <w:t>7.</w:t>
            </w:r>
          </w:p>
        </w:tc>
        <w:tc>
          <w:tcPr>
            <w:tcW w:w="4232"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Размещение материалов о деятельности органов местного самоуправления, нормативно-правовых актов и иной официальной информации в печатных средствах массовой информации, выходящих в свет на территории городского округа.</w:t>
            </w:r>
          </w:p>
        </w:tc>
        <w:tc>
          <w:tcPr>
            <w:tcW w:w="2628" w:type="dxa"/>
            <w:vMerge w:val="restart"/>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Средства бюджета города Лыткарино</w:t>
            </w:r>
          </w:p>
          <w:p w:rsidR="009D42D8" w:rsidRPr="000B3337" w:rsidRDefault="009D42D8" w:rsidP="009D42D8">
            <w:pPr>
              <w:rPr>
                <w:rFonts w:ascii="Times New Roman" w:hAnsi="Times New Roman"/>
                <w:sz w:val="20"/>
                <w:szCs w:val="20"/>
              </w:rPr>
            </w:pPr>
          </w:p>
        </w:tc>
        <w:tc>
          <w:tcPr>
            <w:tcW w:w="4295" w:type="dxa"/>
            <w:vMerge w:val="restart"/>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2</w:t>
            </w:r>
            <w:r w:rsidR="00801030" w:rsidRPr="000B3337">
              <w:rPr>
                <w:rFonts w:ascii="Times New Roman" w:hAnsi="Times New Roman"/>
                <w:sz w:val="20"/>
                <w:szCs w:val="20"/>
              </w:rPr>
              <w:t>92,4</w:t>
            </w:r>
            <w:r w:rsidRPr="000B3337">
              <w:rPr>
                <w:rFonts w:ascii="Times New Roman" w:hAnsi="Times New Roman"/>
                <w:sz w:val="20"/>
                <w:szCs w:val="20"/>
              </w:rPr>
              <w:t>*9,063=2,499,57</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2</w:t>
            </w:r>
            <w:r w:rsidR="00801030" w:rsidRPr="000B3337">
              <w:rPr>
                <w:rFonts w:ascii="Times New Roman" w:hAnsi="Times New Roman"/>
                <w:sz w:val="20"/>
                <w:szCs w:val="20"/>
              </w:rPr>
              <w:t>92</w:t>
            </w:r>
            <w:r w:rsidRPr="000B3337">
              <w:rPr>
                <w:rFonts w:ascii="Times New Roman" w:hAnsi="Times New Roman"/>
                <w:sz w:val="20"/>
                <w:szCs w:val="20"/>
              </w:rPr>
              <w:t>,</w:t>
            </w:r>
            <w:r w:rsidR="00801030" w:rsidRPr="000B3337">
              <w:rPr>
                <w:rFonts w:ascii="Times New Roman" w:hAnsi="Times New Roman"/>
                <w:sz w:val="20"/>
                <w:szCs w:val="20"/>
              </w:rPr>
              <w:t>4</w:t>
            </w:r>
            <w:r w:rsidRPr="000B3337">
              <w:rPr>
                <w:rFonts w:ascii="Times New Roman" w:hAnsi="Times New Roman"/>
                <w:sz w:val="20"/>
                <w:szCs w:val="20"/>
              </w:rPr>
              <w:t xml:space="preserve"> – количество полос в год</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9,063 – стоимость создания одной полосы</w:t>
            </w:r>
          </w:p>
          <w:p w:rsidR="009D42D8" w:rsidRPr="000B3337" w:rsidRDefault="009D42D8" w:rsidP="009D42D8">
            <w:pPr>
              <w:rPr>
                <w:rFonts w:ascii="Times New Roman" w:hAnsi="Times New Roman"/>
                <w:sz w:val="20"/>
                <w:szCs w:val="20"/>
              </w:rPr>
            </w:pPr>
          </w:p>
          <w:p w:rsidR="009D42D8" w:rsidRPr="000B3337" w:rsidRDefault="009D42D8" w:rsidP="009D42D8">
            <w:pPr>
              <w:rPr>
                <w:rFonts w:ascii="Times New Roman" w:hAnsi="Times New Roman"/>
                <w:sz w:val="20"/>
                <w:szCs w:val="20"/>
              </w:rPr>
            </w:pPr>
          </w:p>
          <w:p w:rsidR="009D42D8" w:rsidRPr="000B3337" w:rsidRDefault="009D42D8" w:rsidP="009D42D8">
            <w:pPr>
              <w:rPr>
                <w:rFonts w:ascii="Times New Roman" w:hAnsi="Times New Roman"/>
                <w:sz w:val="20"/>
                <w:szCs w:val="20"/>
              </w:rPr>
            </w:pP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Цена сформирована аналогично средней цене соответствующих контрактов, заключенных в 2014 году.</w:t>
            </w:r>
          </w:p>
        </w:tc>
        <w:tc>
          <w:tcPr>
            <w:tcW w:w="3015" w:type="dxa"/>
            <w:vMerge w:val="restart"/>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Всего 14 000, в т.ч.:</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2015 г. – 2</w:t>
            </w:r>
            <w:r w:rsidR="00801030" w:rsidRPr="000B3337">
              <w:rPr>
                <w:rFonts w:ascii="Times New Roman" w:hAnsi="Times New Roman"/>
                <w:sz w:val="20"/>
                <w:szCs w:val="20"/>
              </w:rPr>
              <w:t>65</w:t>
            </w:r>
            <w:r w:rsidRPr="000B3337">
              <w:rPr>
                <w:rFonts w:ascii="Times New Roman" w:hAnsi="Times New Roman"/>
                <w:sz w:val="20"/>
                <w:szCs w:val="20"/>
              </w:rPr>
              <w:t>0;</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2016 г. – 2</w:t>
            </w:r>
            <w:r w:rsidR="00801030" w:rsidRPr="000B3337">
              <w:rPr>
                <w:rFonts w:ascii="Times New Roman" w:hAnsi="Times New Roman"/>
                <w:sz w:val="20"/>
                <w:szCs w:val="20"/>
              </w:rPr>
              <w:t>9</w:t>
            </w:r>
            <w:r w:rsidRPr="000B3337">
              <w:rPr>
                <w:rFonts w:ascii="Times New Roman" w:hAnsi="Times New Roman"/>
                <w:sz w:val="20"/>
                <w:szCs w:val="20"/>
              </w:rPr>
              <w:t>50;</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 xml:space="preserve">2017 г. – </w:t>
            </w:r>
            <w:r w:rsidR="00801030" w:rsidRPr="000B3337">
              <w:rPr>
                <w:rFonts w:ascii="Times New Roman" w:hAnsi="Times New Roman"/>
                <w:sz w:val="20"/>
                <w:szCs w:val="20"/>
              </w:rPr>
              <w:t>31</w:t>
            </w:r>
            <w:r w:rsidRPr="000B3337">
              <w:rPr>
                <w:rFonts w:ascii="Times New Roman" w:hAnsi="Times New Roman"/>
                <w:sz w:val="20"/>
                <w:szCs w:val="20"/>
              </w:rPr>
              <w:t>00;</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 xml:space="preserve">2018 г. – </w:t>
            </w:r>
            <w:r w:rsidR="00801030" w:rsidRPr="000B3337">
              <w:rPr>
                <w:rFonts w:ascii="Times New Roman" w:hAnsi="Times New Roman"/>
                <w:sz w:val="20"/>
                <w:szCs w:val="20"/>
              </w:rPr>
              <w:t>3250</w:t>
            </w:r>
            <w:r w:rsidRPr="000B3337">
              <w:rPr>
                <w:rFonts w:ascii="Times New Roman" w:hAnsi="Times New Roman"/>
                <w:sz w:val="20"/>
                <w:szCs w:val="20"/>
              </w:rPr>
              <w:t>;</w:t>
            </w:r>
          </w:p>
          <w:p w:rsidR="009D42D8" w:rsidRPr="000B3337" w:rsidRDefault="009D42D8" w:rsidP="00801030">
            <w:pPr>
              <w:rPr>
                <w:rFonts w:ascii="Times New Roman" w:hAnsi="Times New Roman"/>
                <w:sz w:val="20"/>
                <w:szCs w:val="20"/>
              </w:rPr>
            </w:pPr>
            <w:r w:rsidRPr="000B3337">
              <w:rPr>
                <w:rFonts w:ascii="Times New Roman" w:hAnsi="Times New Roman"/>
                <w:sz w:val="20"/>
                <w:szCs w:val="20"/>
              </w:rPr>
              <w:t>2019 г. – 3</w:t>
            </w:r>
            <w:r w:rsidR="00801030" w:rsidRPr="000B3337">
              <w:rPr>
                <w:rFonts w:ascii="Times New Roman" w:hAnsi="Times New Roman"/>
                <w:sz w:val="20"/>
                <w:szCs w:val="20"/>
              </w:rPr>
              <w:t>4</w:t>
            </w:r>
            <w:r w:rsidRPr="000B3337">
              <w:rPr>
                <w:rFonts w:ascii="Times New Roman" w:hAnsi="Times New Roman"/>
                <w:sz w:val="20"/>
                <w:szCs w:val="20"/>
              </w:rPr>
              <w:t>00.</w:t>
            </w:r>
          </w:p>
        </w:tc>
      </w:tr>
      <w:tr w:rsidR="009D42D8" w:rsidRPr="000B3337" w:rsidTr="002711CC">
        <w:trPr>
          <w:trHeight w:val="1677"/>
        </w:trPr>
        <w:tc>
          <w:tcPr>
            <w:tcW w:w="930"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7.1.</w:t>
            </w:r>
          </w:p>
        </w:tc>
        <w:tc>
          <w:tcPr>
            <w:tcW w:w="4232"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Информирование населения посредством печатных СМИ о состоянии защиты от чрезвычайных ситуаций, ликвидации их последствий, принятых мерах по обеспечению безопасности, прогнозируемых и возникших чрезвычайных ситуациях, приемах и способах защиты жителей и территории городского округа.</w:t>
            </w:r>
          </w:p>
        </w:tc>
        <w:tc>
          <w:tcPr>
            <w:tcW w:w="2628" w:type="dxa"/>
            <w:vMerge/>
          </w:tcPr>
          <w:p w:rsidR="009D42D8" w:rsidRPr="000B3337" w:rsidRDefault="009D42D8" w:rsidP="009D42D8">
            <w:pPr>
              <w:rPr>
                <w:rFonts w:ascii="Times New Roman" w:hAnsi="Times New Roman"/>
                <w:sz w:val="20"/>
                <w:szCs w:val="20"/>
              </w:rPr>
            </w:pPr>
          </w:p>
        </w:tc>
        <w:tc>
          <w:tcPr>
            <w:tcW w:w="4295" w:type="dxa"/>
            <w:vMerge/>
          </w:tcPr>
          <w:p w:rsidR="009D42D8" w:rsidRPr="000B3337" w:rsidRDefault="009D42D8" w:rsidP="009D42D8">
            <w:pPr>
              <w:rPr>
                <w:rFonts w:ascii="Times New Roman" w:hAnsi="Times New Roman"/>
                <w:sz w:val="20"/>
                <w:szCs w:val="20"/>
              </w:rPr>
            </w:pPr>
          </w:p>
        </w:tc>
        <w:tc>
          <w:tcPr>
            <w:tcW w:w="3015" w:type="dxa"/>
            <w:vMerge/>
          </w:tcPr>
          <w:p w:rsidR="009D42D8" w:rsidRPr="000B3337" w:rsidRDefault="009D42D8" w:rsidP="009D42D8">
            <w:pPr>
              <w:rPr>
                <w:rFonts w:ascii="Times New Roman" w:hAnsi="Times New Roman"/>
                <w:sz w:val="20"/>
                <w:szCs w:val="20"/>
              </w:rPr>
            </w:pPr>
          </w:p>
        </w:tc>
      </w:tr>
      <w:tr w:rsidR="009D42D8" w:rsidRPr="000B3337" w:rsidTr="002711CC">
        <w:trPr>
          <w:trHeight w:val="1457"/>
        </w:trPr>
        <w:tc>
          <w:tcPr>
            <w:tcW w:w="930"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8.</w:t>
            </w:r>
          </w:p>
        </w:tc>
        <w:tc>
          <w:tcPr>
            <w:tcW w:w="4232"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 xml:space="preserve">Подготовка </w:t>
            </w:r>
            <w:proofErr w:type="spellStart"/>
            <w:r w:rsidRPr="000B3337">
              <w:rPr>
                <w:rFonts w:ascii="Times New Roman" w:hAnsi="Times New Roman"/>
                <w:sz w:val="20"/>
                <w:szCs w:val="20"/>
              </w:rPr>
              <w:t>спецвыпусков</w:t>
            </w:r>
            <w:proofErr w:type="spellEnd"/>
            <w:r w:rsidRPr="000B3337">
              <w:rPr>
                <w:rFonts w:ascii="Times New Roman" w:hAnsi="Times New Roman"/>
                <w:sz w:val="20"/>
                <w:szCs w:val="20"/>
              </w:rPr>
              <w:t xml:space="preserve"> печатных СМИ, выходящих на территории города Лыткарино, посвященных Дню города, празднованию 70-летия Великой Победы, другим праздничным и памятным датам.</w:t>
            </w:r>
          </w:p>
        </w:tc>
        <w:tc>
          <w:tcPr>
            <w:tcW w:w="2628"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4295"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33*9=297</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33 – количество полос в год</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9 – стоимость одной полосы</w:t>
            </w:r>
          </w:p>
        </w:tc>
        <w:tc>
          <w:tcPr>
            <w:tcW w:w="3015"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Всего 1 500, в т.ч.:</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2015 г. – 300;</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2016 г. – 300;</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2017 г. – 300;</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2018 г. – 300;</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2019 г. – 300.</w:t>
            </w:r>
          </w:p>
        </w:tc>
      </w:tr>
      <w:tr w:rsidR="009D42D8" w:rsidRPr="000B3337" w:rsidTr="002711CC">
        <w:trPr>
          <w:trHeight w:val="1832"/>
        </w:trPr>
        <w:tc>
          <w:tcPr>
            <w:tcW w:w="930"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9.</w:t>
            </w:r>
          </w:p>
        </w:tc>
        <w:tc>
          <w:tcPr>
            <w:tcW w:w="4232"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Изготовление и распространение (вещание) на территории города радиопрограммы «РТВ-Подмосковье» о деятельности органов местного самоуправления.</w:t>
            </w:r>
          </w:p>
        </w:tc>
        <w:tc>
          <w:tcPr>
            <w:tcW w:w="2628"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4295"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227*250*50=2 837,5</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227 – стоимость минуты вещания</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250 – количество передач в год</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50 – количество минут в выпуске</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2 837,5*10%=283,7</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2 837,5 – стоимость вещания в год</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10% - оплачивает Администрация города Лыткарино</w:t>
            </w:r>
          </w:p>
        </w:tc>
        <w:tc>
          <w:tcPr>
            <w:tcW w:w="3015"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Всего 1 425, в т.ч.:</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2015 г. – 285;</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2016 г. – 285;</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2017 г. – 285;</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2018 г. – 285;</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2019 г. – 285.</w:t>
            </w:r>
          </w:p>
        </w:tc>
      </w:tr>
      <w:tr w:rsidR="009D42D8" w:rsidRPr="000B3337" w:rsidTr="002711CC">
        <w:trPr>
          <w:trHeight w:val="1389"/>
        </w:trPr>
        <w:tc>
          <w:tcPr>
            <w:tcW w:w="930"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10.</w:t>
            </w:r>
          </w:p>
        </w:tc>
        <w:tc>
          <w:tcPr>
            <w:tcW w:w="4232"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Подписка на периодические издания.</w:t>
            </w:r>
          </w:p>
        </w:tc>
        <w:tc>
          <w:tcPr>
            <w:tcW w:w="2628"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4295"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w:t>
            </w:r>
            <w:proofErr w:type="spellStart"/>
            <w:r w:rsidRPr="000B3337">
              <w:rPr>
                <w:rFonts w:ascii="Times New Roman" w:hAnsi="Times New Roman"/>
                <w:sz w:val="20"/>
                <w:szCs w:val="20"/>
              </w:rPr>
              <w:t>Лыткаринские</w:t>
            </w:r>
            <w:proofErr w:type="spellEnd"/>
            <w:r w:rsidRPr="000B3337">
              <w:rPr>
                <w:rFonts w:ascii="Times New Roman" w:hAnsi="Times New Roman"/>
                <w:sz w:val="20"/>
                <w:szCs w:val="20"/>
              </w:rPr>
              <w:t xml:space="preserve"> вести»:</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13*12*95,33=14 872</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13 – количество комплектов в год</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12 – количество месяцев</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95,33 – стоимость одной газеты</w:t>
            </w:r>
          </w:p>
          <w:p w:rsidR="009D42D8" w:rsidRPr="000B3337" w:rsidRDefault="009D42D8" w:rsidP="009D42D8">
            <w:pPr>
              <w:rPr>
                <w:rFonts w:ascii="Times New Roman" w:hAnsi="Times New Roman"/>
                <w:sz w:val="20"/>
                <w:szCs w:val="20"/>
              </w:rPr>
            </w:pP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 xml:space="preserve">«Российская газета»: </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3*12*222,22=8 000</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3 – количество комплектов</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12 – количество месяцев</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222,22 – стоимость одного издания</w:t>
            </w:r>
          </w:p>
          <w:p w:rsidR="009D42D8" w:rsidRPr="000B3337" w:rsidRDefault="009D42D8" w:rsidP="009D42D8">
            <w:pPr>
              <w:rPr>
                <w:rFonts w:ascii="Times New Roman" w:hAnsi="Times New Roman"/>
                <w:sz w:val="20"/>
                <w:szCs w:val="20"/>
              </w:rPr>
            </w:pP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«Еженедельные новости Подмосковья»:</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lastRenderedPageBreak/>
              <w:t>3*12*416,66=22 000</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 xml:space="preserve">3 – количество комплектов </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12 – количество месяцев</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416,66 – стоимость одного издания</w:t>
            </w:r>
          </w:p>
          <w:p w:rsidR="009D42D8" w:rsidRPr="000B3337" w:rsidRDefault="009D42D8" w:rsidP="009D42D8">
            <w:pPr>
              <w:rPr>
                <w:rFonts w:ascii="Times New Roman" w:hAnsi="Times New Roman"/>
                <w:sz w:val="20"/>
                <w:szCs w:val="20"/>
              </w:rPr>
            </w:pP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«Информационный вестник Правительства Московской области»:</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3*12*833,33=30 000</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 xml:space="preserve">3 – количество комплектов </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12 – количество месяцев</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833,33 – стоимость одного журнала</w:t>
            </w:r>
          </w:p>
          <w:p w:rsidR="009D42D8" w:rsidRPr="000B3337" w:rsidRDefault="009D42D8" w:rsidP="009D42D8">
            <w:pPr>
              <w:rPr>
                <w:rFonts w:ascii="Times New Roman" w:hAnsi="Times New Roman"/>
                <w:sz w:val="20"/>
                <w:szCs w:val="20"/>
              </w:rPr>
            </w:pP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 xml:space="preserve">Цена сформирована аналогично средней цене соответствующих контрактов, заключенных в 2014 г. </w:t>
            </w:r>
          </w:p>
        </w:tc>
        <w:tc>
          <w:tcPr>
            <w:tcW w:w="3015"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lastRenderedPageBreak/>
              <w:t>Всего 375, в т.ч.:</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2015 г. – 75;</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2016 г. – 75;</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2017 г. – 75;</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2018 г. – 75;</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2019 г. – 75.</w:t>
            </w:r>
          </w:p>
        </w:tc>
      </w:tr>
      <w:tr w:rsidR="009D42D8" w:rsidRPr="000B3337" w:rsidTr="002711CC">
        <w:trPr>
          <w:trHeight w:val="1479"/>
        </w:trPr>
        <w:tc>
          <w:tcPr>
            <w:tcW w:w="930"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lastRenderedPageBreak/>
              <w:t>11.</w:t>
            </w:r>
          </w:p>
        </w:tc>
        <w:tc>
          <w:tcPr>
            <w:tcW w:w="4232"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Хостинг официального сайта Администрации города Лыткарино.</w:t>
            </w:r>
          </w:p>
        </w:tc>
        <w:tc>
          <w:tcPr>
            <w:tcW w:w="2628"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4295"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2,5 – стоимость обслуживания сайта Администрации города Лыткарино в год.</w:t>
            </w:r>
          </w:p>
        </w:tc>
        <w:tc>
          <w:tcPr>
            <w:tcW w:w="3015"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Всего 12,5, в т.ч.:</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2015 г. – 2,5;</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2016 г. – 2,5;</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2017 г. – 2,5;</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2018 г. – 2,5;</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2019 г. – 2,5.</w:t>
            </w:r>
          </w:p>
        </w:tc>
      </w:tr>
      <w:tr w:rsidR="009D42D8" w:rsidRPr="000B3337" w:rsidTr="002711CC">
        <w:trPr>
          <w:trHeight w:val="1416"/>
        </w:trPr>
        <w:tc>
          <w:tcPr>
            <w:tcW w:w="930"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12.</w:t>
            </w:r>
          </w:p>
        </w:tc>
        <w:tc>
          <w:tcPr>
            <w:tcW w:w="4232"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Информирование населения города Лыткарино об организации, подготовке и проведении выборов и референдумов на территории городского округа.</w:t>
            </w:r>
          </w:p>
        </w:tc>
        <w:tc>
          <w:tcPr>
            <w:tcW w:w="2628"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4295"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15*10=150</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15 – количество полос в год</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10 – стоимость одной полосы</w:t>
            </w:r>
          </w:p>
        </w:tc>
        <w:tc>
          <w:tcPr>
            <w:tcW w:w="3015"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Всего 1 350, в т.ч.:</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2015 г. – 150;</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2016 г. – 300;</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2017 г. – 300;</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2018 г. – 300;</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2019 г. – 300.</w:t>
            </w:r>
          </w:p>
        </w:tc>
      </w:tr>
      <w:tr w:rsidR="002711CC" w:rsidRPr="000B3337" w:rsidTr="002711CC">
        <w:trPr>
          <w:trHeight w:val="519"/>
        </w:trPr>
        <w:tc>
          <w:tcPr>
            <w:tcW w:w="930" w:type="dxa"/>
          </w:tcPr>
          <w:p w:rsidR="002711CC" w:rsidRPr="000B3337" w:rsidRDefault="002711CC" w:rsidP="00B97112">
            <w:pPr>
              <w:rPr>
                <w:rFonts w:ascii="Times New Roman" w:hAnsi="Times New Roman"/>
                <w:sz w:val="20"/>
                <w:szCs w:val="20"/>
              </w:rPr>
            </w:pPr>
            <w:r w:rsidRPr="000B3337">
              <w:rPr>
                <w:rFonts w:ascii="Times New Roman" w:hAnsi="Times New Roman"/>
                <w:sz w:val="20"/>
                <w:szCs w:val="20"/>
              </w:rPr>
              <w:t>13.</w:t>
            </w:r>
          </w:p>
        </w:tc>
        <w:tc>
          <w:tcPr>
            <w:tcW w:w="4232" w:type="dxa"/>
          </w:tcPr>
          <w:p w:rsidR="002711CC" w:rsidRPr="000B3337" w:rsidRDefault="002711CC" w:rsidP="00B97112">
            <w:pPr>
              <w:rPr>
                <w:rFonts w:ascii="Times New Roman" w:hAnsi="Times New Roman"/>
                <w:sz w:val="20"/>
                <w:szCs w:val="20"/>
              </w:rPr>
            </w:pPr>
            <w:r w:rsidRPr="000B3337">
              <w:rPr>
                <w:rFonts w:ascii="Times New Roman" w:hAnsi="Times New Roman"/>
                <w:sz w:val="20"/>
                <w:szCs w:val="20"/>
              </w:rPr>
              <w:t>Освещение деятельности ОМСУ города Лыткарино в средствах массовой информации (телевидение)</w:t>
            </w:r>
          </w:p>
        </w:tc>
        <w:tc>
          <w:tcPr>
            <w:tcW w:w="2628" w:type="dxa"/>
          </w:tcPr>
          <w:p w:rsidR="002711CC" w:rsidRPr="000B3337" w:rsidRDefault="002711CC" w:rsidP="00B97112">
            <w:pPr>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4295" w:type="dxa"/>
          </w:tcPr>
          <w:p w:rsidR="002711CC" w:rsidRPr="000B3337" w:rsidRDefault="002711CC" w:rsidP="00B97112">
            <w:pPr>
              <w:rPr>
                <w:rFonts w:ascii="Times New Roman" w:hAnsi="Times New Roman"/>
                <w:sz w:val="20"/>
                <w:szCs w:val="20"/>
              </w:rPr>
            </w:pPr>
          </w:p>
        </w:tc>
        <w:tc>
          <w:tcPr>
            <w:tcW w:w="3015" w:type="dxa"/>
          </w:tcPr>
          <w:p w:rsidR="002711CC" w:rsidRPr="000B3337" w:rsidRDefault="002711CC" w:rsidP="00B97112">
            <w:pPr>
              <w:rPr>
                <w:rFonts w:ascii="Times New Roman" w:hAnsi="Times New Roman"/>
                <w:sz w:val="20"/>
                <w:szCs w:val="20"/>
              </w:rPr>
            </w:pPr>
            <w:r w:rsidRPr="000B3337">
              <w:rPr>
                <w:rFonts w:ascii="Times New Roman" w:hAnsi="Times New Roman"/>
                <w:sz w:val="20"/>
                <w:szCs w:val="20"/>
              </w:rPr>
              <w:t xml:space="preserve">Всего </w:t>
            </w:r>
            <w:r w:rsidR="0046635A" w:rsidRPr="000B3337">
              <w:rPr>
                <w:rFonts w:ascii="Times New Roman" w:hAnsi="Times New Roman"/>
                <w:sz w:val="20"/>
                <w:szCs w:val="20"/>
              </w:rPr>
              <w:t>2</w:t>
            </w:r>
            <w:r w:rsidRPr="000B3337">
              <w:rPr>
                <w:rFonts w:ascii="Times New Roman" w:hAnsi="Times New Roman"/>
                <w:sz w:val="20"/>
                <w:szCs w:val="20"/>
              </w:rPr>
              <w:t> 000, в т.ч.:</w:t>
            </w:r>
          </w:p>
          <w:p w:rsidR="002711CC" w:rsidRPr="000B3337" w:rsidRDefault="002711CC" w:rsidP="00B97112">
            <w:pPr>
              <w:rPr>
                <w:rFonts w:ascii="Times New Roman" w:hAnsi="Times New Roman"/>
                <w:sz w:val="20"/>
                <w:szCs w:val="20"/>
              </w:rPr>
            </w:pPr>
            <w:r w:rsidRPr="000B3337">
              <w:rPr>
                <w:rFonts w:ascii="Times New Roman" w:hAnsi="Times New Roman"/>
                <w:sz w:val="20"/>
                <w:szCs w:val="20"/>
              </w:rPr>
              <w:t xml:space="preserve">2015 г. – </w:t>
            </w:r>
            <w:r w:rsidR="0046635A" w:rsidRPr="000B3337">
              <w:rPr>
                <w:rFonts w:ascii="Times New Roman" w:hAnsi="Times New Roman"/>
                <w:sz w:val="20"/>
                <w:szCs w:val="20"/>
              </w:rPr>
              <w:t>2</w:t>
            </w:r>
            <w:r w:rsidRPr="000B3337">
              <w:rPr>
                <w:rFonts w:ascii="Times New Roman" w:hAnsi="Times New Roman"/>
                <w:sz w:val="20"/>
                <w:szCs w:val="20"/>
              </w:rPr>
              <w:t> 000</w:t>
            </w:r>
          </w:p>
          <w:p w:rsidR="002711CC" w:rsidRPr="000B3337" w:rsidRDefault="002711CC" w:rsidP="00B97112">
            <w:pPr>
              <w:rPr>
                <w:rFonts w:ascii="Times New Roman" w:hAnsi="Times New Roman"/>
                <w:sz w:val="20"/>
                <w:szCs w:val="20"/>
              </w:rPr>
            </w:pPr>
          </w:p>
        </w:tc>
      </w:tr>
    </w:tbl>
    <w:p w:rsidR="009D42D8" w:rsidRPr="000B3337" w:rsidRDefault="009D42D8" w:rsidP="009D42D8">
      <w:pPr>
        <w:ind w:firstLine="851"/>
        <w:rPr>
          <w:rFonts w:ascii="Times New Roman" w:hAnsi="Times New Roman"/>
        </w:rPr>
      </w:pPr>
    </w:p>
    <w:p w:rsidR="009D42D8" w:rsidRPr="000B3337" w:rsidRDefault="009D42D8" w:rsidP="009D42D8">
      <w:pPr>
        <w:rPr>
          <w:rFonts w:ascii="Times New Roman" w:hAnsi="Times New Roman"/>
          <w:sz w:val="20"/>
          <w:szCs w:val="20"/>
        </w:rPr>
      </w:pPr>
    </w:p>
    <w:p w:rsidR="00D8432D" w:rsidRPr="000B3337" w:rsidRDefault="00D8432D" w:rsidP="009D42D8">
      <w:pPr>
        <w:rPr>
          <w:rFonts w:ascii="Times New Roman" w:hAnsi="Times New Roman"/>
          <w:sz w:val="20"/>
          <w:szCs w:val="20"/>
        </w:rPr>
      </w:pPr>
    </w:p>
    <w:p w:rsidR="00D8432D" w:rsidRPr="000B3337" w:rsidRDefault="00D8432D" w:rsidP="009D42D8">
      <w:pPr>
        <w:rPr>
          <w:rFonts w:ascii="Times New Roman" w:hAnsi="Times New Roman"/>
          <w:sz w:val="20"/>
          <w:szCs w:val="20"/>
        </w:rPr>
      </w:pPr>
    </w:p>
    <w:p w:rsidR="00D8432D" w:rsidRPr="000B3337" w:rsidRDefault="00D8432D" w:rsidP="009D42D8">
      <w:pPr>
        <w:rPr>
          <w:rFonts w:ascii="Times New Roman" w:hAnsi="Times New Roman"/>
          <w:sz w:val="20"/>
          <w:szCs w:val="20"/>
        </w:rPr>
      </w:pPr>
    </w:p>
    <w:p w:rsidR="00D8432D" w:rsidRPr="000B3337" w:rsidRDefault="00D8432D" w:rsidP="009D42D8">
      <w:pPr>
        <w:rPr>
          <w:rFonts w:ascii="Times New Roman" w:hAnsi="Times New Roman"/>
          <w:sz w:val="20"/>
          <w:szCs w:val="20"/>
        </w:rPr>
      </w:pPr>
    </w:p>
    <w:p w:rsidR="00D8432D" w:rsidRPr="000B3337" w:rsidRDefault="00D8432D" w:rsidP="009D42D8">
      <w:pPr>
        <w:rPr>
          <w:rFonts w:ascii="Times New Roman" w:hAnsi="Times New Roman"/>
          <w:sz w:val="20"/>
          <w:szCs w:val="20"/>
        </w:rPr>
      </w:pPr>
    </w:p>
    <w:p w:rsidR="00D8432D" w:rsidRPr="000B3337" w:rsidRDefault="00D8432D" w:rsidP="009D42D8">
      <w:pPr>
        <w:rPr>
          <w:rFonts w:ascii="Times New Roman" w:hAnsi="Times New Roman"/>
          <w:sz w:val="20"/>
          <w:szCs w:val="20"/>
        </w:rPr>
      </w:pPr>
    </w:p>
    <w:p w:rsidR="00D8432D" w:rsidRPr="000B3337" w:rsidRDefault="00D8432D" w:rsidP="009D42D8">
      <w:pPr>
        <w:rPr>
          <w:rFonts w:ascii="Times New Roman" w:hAnsi="Times New Roman"/>
          <w:sz w:val="20"/>
          <w:szCs w:val="20"/>
        </w:rPr>
      </w:pPr>
    </w:p>
    <w:p w:rsidR="00D8432D" w:rsidRPr="000B3337" w:rsidRDefault="00D8432D" w:rsidP="009D42D8">
      <w:pPr>
        <w:rPr>
          <w:rFonts w:ascii="Times New Roman" w:hAnsi="Times New Roman"/>
          <w:sz w:val="20"/>
          <w:szCs w:val="20"/>
        </w:rPr>
      </w:pPr>
    </w:p>
    <w:p w:rsidR="00D8432D" w:rsidRPr="000B3337" w:rsidRDefault="00D8432D" w:rsidP="009D42D8">
      <w:pPr>
        <w:rPr>
          <w:rFonts w:ascii="Times New Roman" w:hAnsi="Times New Roman"/>
          <w:sz w:val="20"/>
          <w:szCs w:val="20"/>
        </w:rPr>
      </w:pPr>
    </w:p>
    <w:p w:rsidR="009D42D8" w:rsidRPr="000B3337" w:rsidRDefault="009D42D8" w:rsidP="009D42D8">
      <w:pPr>
        <w:pStyle w:val="a3"/>
        <w:numPr>
          <w:ilvl w:val="0"/>
          <w:numId w:val="28"/>
        </w:numPr>
        <w:suppressAutoHyphens/>
        <w:spacing w:after="200" w:line="276" w:lineRule="auto"/>
        <w:jc w:val="center"/>
        <w:rPr>
          <w:rFonts w:ascii="Times New Roman" w:eastAsia="Calibri" w:hAnsi="Times New Roman"/>
          <w:b/>
          <w:lang w:eastAsia="en-US"/>
        </w:rPr>
      </w:pPr>
      <w:r w:rsidRPr="000B3337">
        <w:rPr>
          <w:rFonts w:ascii="Times New Roman" w:eastAsia="Calibri" w:hAnsi="Times New Roman"/>
          <w:b/>
          <w:lang w:eastAsia="en-US"/>
        </w:rPr>
        <w:lastRenderedPageBreak/>
        <w:t>Перечень мероприятий подпрограммы «Развитие системы информирования населения»</w:t>
      </w:r>
    </w:p>
    <w:tbl>
      <w:tblPr>
        <w:tblStyle w:val="a8"/>
        <w:tblW w:w="15750" w:type="dxa"/>
        <w:tblInd w:w="-176" w:type="dxa"/>
        <w:tblLayout w:type="fixed"/>
        <w:tblLook w:val="04A0" w:firstRow="1" w:lastRow="0" w:firstColumn="1" w:lastColumn="0" w:noHBand="0" w:noVBand="1"/>
      </w:tblPr>
      <w:tblGrid>
        <w:gridCol w:w="559"/>
        <w:gridCol w:w="2986"/>
        <w:gridCol w:w="1433"/>
        <w:gridCol w:w="38"/>
        <w:gridCol w:w="1217"/>
        <w:gridCol w:w="20"/>
        <w:gridCol w:w="37"/>
        <w:gridCol w:w="1239"/>
        <w:gridCol w:w="1127"/>
        <w:gridCol w:w="837"/>
        <w:gridCol w:w="14"/>
        <w:gridCol w:w="850"/>
        <w:gridCol w:w="851"/>
        <w:gridCol w:w="850"/>
        <w:gridCol w:w="716"/>
        <w:gridCol w:w="40"/>
        <w:gridCol w:w="1377"/>
        <w:gridCol w:w="1544"/>
        <w:gridCol w:w="15"/>
      </w:tblGrid>
      <w:tr w:rsidR="009D42D8" w:rsidRPr="000B3337" w:rsidTr="000A31A0">
        <w:trPr>
          <w:trHeight w:val="794"/>
        </w:trPr>
        <w:tc>
          <w:tcPr>
            <w:tcW w:w="559" w:type="dxa"/>
            <w:vMerge w:val="restart"/>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w:t>
            </w:r>
          </w:p>
          <w:p w:rsidR="009D42D8" w:rsidRPr="000B3337" w:rsidRDefault="009D42D8" w:rsidP="009D42D8">
            <w:pPr>
              <w:rPr>
                <w:rFonts w:ascii="Times New Roman" w:hAnsi="Times New Roman"/>
                <w:sz w:val="20"/>
                <w:szCs w:val="20"/>
              </w:rPr>
            </w:pPr>
            <w:proofErr w:type="gramStart"/>
            <w:r w:rsidRPr="000B3337">
              <w:rPr>
                <w:rFonts w:ascii="Times New Roman" w:hAnsi="Times New Roman"/>
                <w:sz w:val="20"/>
                <w:szCs w:val="20"/>
              </w:rPr>
              <w:t>п</w:t>
            </w:r>
            <w:proofErr w:type="gramEnd"/>
            <w:r w:rsidRPr="000B3337">
              <w:rPr>
                <w:rFonts w:ascii="Times New Roman" w:hAnsi="Times New Roman"/>
                <w:sz w:val="20"/>
                <w:szCs w:val="20"/>
              </w:rPr>
              <w:t>/п</w:t>
            </w:r>
          </w:p>
        </w:tc>
        <w:tc>
          <w:tcPr>
            <w:tcW w:w="2986" w:type="dxa"/>
            <w:vMerge w:val="restart"/>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Мероприятия  по реализации подпрограммы</w:t>
            </w:r>
          </w:p>
        </w:tc>
        <w:tc>
          <w:tcPr>
            <w:tcW w:w="1471" w:type="dxa"/>
            <w:gridSpan w:val="2"/>
            <w:vMerge w:val="restart"/>
          </w:tcPr>
          <w:p w:rsidR="009D42D8" w:rsidRPr="000B3337" w:rsidRDefault="009D42D8" w:rsidP="00D8432D">
            <w:pPr>
              <w:rPr>
                <w:rFonts w:ascii="Times New Roman" w:hAnsi="Times New Roman"/>
                <w:sz w:val="20"/>
                <w:szCs w:val="20"/>
              </w:rPr>
            </w:pPr>
            <w:r w:rsidRPr="000B3337">
              <w:rPr>
                <w:rFonts w:ascii="Times New Roman" w:hAnsi="Times New Roman"/>
                <w:sz w:val="20"/>
                <w:szCs w:val="20"/>
              </w:rPr>
              <w:t>Перечень стандартных процедур, обеспечивающих выполнение мероприятия с указанием предельных сроков их исполнения</w:t>
            </w:r>
          </w:p>
        </w:tc>
        <w:tc>
          <w:tcPr>
            <w:tcW w:w="1274" w:type="dxa"/>
            <w:gridSpan w:val="3"/>
            <w:vMerge w:val="restart"/>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Источники финансирования</w:t>
            </w:r>
          </w:p>
        </w:tc>
        <w:tc>
          <w:tcPr>
            <w:tcW w:w="1239" w:type="dxa"/>
            <w:vMerge w:val="restart"/>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Срок исполнения мероприятия</w:t>
            </w:r>
          </w:p>
        </w:tc>
        <w:tc>
          <w:tcPr>
            <w:tcW w:w="1127" w:type="dxa"/>
            <w:vMerge w:val="restart"/>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Всего (тыс. рублей)</w:t>
            </w:r>
          </w:p>
        </w:tc>
        <w:tc>
          <w:tcPr>
            <w:tcW w:w="4158" w:type="dxa"/>
            <w:gridSpan w:val="7"/>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Объем финансирования по годам (тыс. рублей)</w:t>
            </w:r>
          </w:p>
        </w:tc>
        <w:tc>
          <w:tcPr>
            <w:tcW w:w="1377" w:type="dxa"/>
            <w:vMerge w:val="restart"/>
          </w:tcPr>
          <w:p w:rsidR="009D42D8" w:rsidRPr="000B3337" w:rsidRDefault="009D42D8" w:rsidP="009D42D8">
            <w:pPr>
              <w:rPr>
                <w:rFonts w:ascii="Times New Roman" w:hAnsi="Times New Roman"/>
                <w:sz w:val="20"/>
                <w:szCs w:val="20"/>
              </w:rPr>
            </w:pPr>
            <w:proofErr w:type="gramStart"/>
            <w:r w:rsidRPr="000B3337">
              <w:rPr>
                <w:rFonts w:ascii="Times New Roman" w:hAnsi="Times New Roman"/>
                <w:sz w:val="20"/>
                <w:szCs w:val="20"/>
              </w:rPr>
              <w:t>Ответственный</w:t>
            </w:r>
            <w:proofErr w:type="gramEnd"/>
            <w:r w:rsidRPr="000B3337">
              <w:rPr>
                <w:rFonts w:ascii="Times New Roman" w:hAnsi="Times New Roman"/>
                <w:sz w:val="20"/>
                <w:szCs w:val="20"/>
              </w:rPr>
              <w:t xml:space="preserve"> за выполнение мероприятия подпрограммы</w:t>
            </w:r>
          </w:p>
        </w:tc>
        <w:tc>
          <w:tcPr>
            <w:tcW w:w="1559" w:type="dxa"/>
            <w:gridSpan w:val="2"/>
            <w:vMerge w:val="restart"/>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Результаты выполнения мероприятий подпрограммы</w:t>
            </w:r>
          </w:p>
          <w:p w:rsidR="009D42D8" w:rsidRPr="000B3337" w:rsidRDefault="009D42D8" w:rsidP="009D42D8">
            <w:pPr>
              <w:rPr>
                <w:rFonts w:ascii="Times New Roman" w:hAnsi="Times New Roman"/>
                <w:sz w:val="20"/>
                <w:szCs w:val="20"/>
              </w:rPr>
            </w:pPr>
          </w:p>
        </w:tc>
      </w:tr>
      <w:tr w:rsidR="009D42D8" w:rsidRPr="000B3337" w:rsidTr="000A31A0">
        <w:trPr>
          <w:trHeight w:val="552"/>
        </w:trPr>
        <w:tc>
          <w:tcPr>
            <w:tcW w:w="559" w:type="dxa"/>
            <w:vMerge/>
          </w:tcPr>
          <w:p w:rsidR="009D42D8" w:rsidRPr="000B3337" w:rsidRDefault="009D42D8" w:rsidP="009D42D8">
            <w:pPr>
              <w:rPr>
                <w:rFonts w:ascii="Times New Roman" w:hAnsi="Times New Roman"/>
                <w:sz w:val="20"/>
                <w:szCs w:val="20"/>
              </w:rPr>
            </w:pPr>
          </w:p>
        </w:tc>
        <w:tc>
          <w:tcPr>
            <w:tcW w:w="2986" w:type="dxa"/>
            <w:vMerge/>
          </w:tcPr>
          <w:p w:rsidR="009D42D8" w:rsidRPr="000B3337" w:rsidRDefault="009D42D8" w:rsidP="009D42D8">
            <w:pPr>
              <w:rPr>
                <w:rFonts w:ascii="Times New Roman" w:hAnsi="Times New Roman"/>
                <w:sz w:val="20"/>
                <w:szCs w:val="20"/>
              </w:rPr>
            </w:pPr>
          </w:p>
        </w:tc>
        <w:tc>
          <w:tcPr>
            <w:tcW w:w="1471" w:type="dxa"/>
            <w:gridSpan w:val="2"/>
            <w:vMerge/>
          </w:tcPr>
          <w:p w:rsidR="009D42D8" w:rsidRPr="000B3337" w:rsidRDefault="009D42D8" w:rsidP="009D42D8">
            <w:pPr>
              <w:rPr>
                <w:rFonts w:ascii="Times New Roman" w:hAnsi="Times New Roman"/>
                <w:sz w:val="20"/>
                <w:szCs w:val="20"/>
              </w:rPr>
            </w:pPr>
          </w:p>
        </w:tc>
        <w:tc>
          <w:tcPr>
            <w:tcW w:w="1274" w:type="dxa"/>
            <w:gridSpan w:val="3"/>
            <w:vMerge/>
          </w:tcPr>
          <w:p w:rsidR="009D42D8" w:rsidRPr="000B3337" w:rsidRDefault="009D42D8" w:rsidP="009D42D8">
            <w:pPr>
              <w:rPr>
                <w:rFonts w:ascii="Times New Roman" w:hAnsi="Times New Roman"/>
                <w:sz w:val="20"/>
                <w:szCs w:val="20"/>
              </w:rPr>
            </w:pPr>
          </w:p>
        </w:tc>
        <w:tc>
          <w:tcPr>
            <w:tcW w:w="1239" w:type="dxa"/>
            <w:vMerge/>
          </w:tcPr>
          <w:p w:rsidR="009D42D8" w:rsidRPr="000B3337" w:rsidRDefault="009D42D8" w:rsidP="009D42D8">
            <w:pPr>
              <w:rPr>
                <w:rFonts w:ascii="Times New Roman" w:hAnsi="Times New Roman"/>
                <w:sz w:val="20"/>
                <w:szCs w:val="20"/>
              </w:rPr>
            </w:pPr>
          </w:p>
        </w:tc>
        <w:tc>
          <w:tcPr>
            <w:tcW w:w="1127" w:type="dxa"/>
            <w:vMerge/>
          </w:tcPr>
          <w:p w:rsidR="009D42D8" w:rsidRPr="000B3337" w:rsidRDefault="009D42D8" w:rsidP="009D42D8">
            <w:pPr>
              <w:rPr>
                <w:rFonts w:ascii="Times New Roman" w:hAnsi="Times New Roman"/>
                <w:sz w:val="20"/>
                <w:szCs w:val="20"/>
              </w:rPr>
            </w:pPr>
          </w:p>
        </w:tc>
        <w:tc>
          <w:tcPr>
            <w:tcW w:w="851" w:type="dxa"/>
            <w:gridSpan w:val="2"/>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2015г</w:t>
            </w:r>
          </w:p>
        </w:tc>
        <w:tc>
          <w:tcPr>
            <w:tcW w:w="850"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2016г</w:t>
            </w:r>
          </w:p>
        </w:tc>
        <w:tc>
          <w:tcPr>
            <w:tcW w:w="851"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2017г</w:t>
            </w:r>
          </w:p>
        </w:tc>
        <w:tc>
          <w:tcPr>
            <w:tcW w:w="850"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2018г</w:t>
            </w:r>
          </w:p>
        </w:tc>
        <w:tc>
          <w:tcPr>
            <w:tcW w:w="756" w:type="dxa"/>
            <w:gridSpan w:val="2"/>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2019г</w:t>
            </w:r>
          </w:p>
        </w:tc>
        <w:tc>
          <w:tcPr>
            <w:tcW w:w="1377" w:type="dxa"/>
            <w:vMerge/>
          </w:tcPr>
          <w:p w:rsidR="009D42D8" w:rsidRPr="000B3337" w:rsidRDefault="009D42D8" w:rsidP="009D42D8">
            <w:pPr>
              <w:rPr>
                <w:rFonts w:ascii="Times New Roman" w:hAnsi="Times New Roman"/>
                <w:sz w:val="20"/>
                <w:szCs w:val="20"/>
              </w:rPr>
            </w:pPr>
          </w:p>
        </w:tc>
        <w:tc>
          <w:tcPr>
            <w:tcW w:w="1559" w:type="dxa"/>
            <w:gridSpan w:val="2"/>
            <w:vMerge/>
          </w:tcPr>
          <w:p w:rsidR="009D42D8" w:rsidRPr="000B3337" w:rsidRDefault="009D42D8" w:rsidP="009D42D8">
            <w:pPr>
              <w:rPr>
                <w:rFonts w:ascii="Times New Roman" w:hAnsi="Times New Roman"/>
                <w:sz w:val="20"/>
                <w:szCs w:val="20"/>
              </w:rPr>
            </w:pPr>
          </w:p>
        </w:tc>
      </w:tr>
      <w:tr w:rsidR="009D42D8" w:rsidRPr="000B3337" w:rsidTr="000A31A0">
        <w:trPr>
          <w:trHeight w:val="1757"/>
        </w:trPr>
        <w:tc>
          <w:tcPr>
            <w:tcW w:w="559"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1.</w:t>
            </w:r>
          </w:p>
        </w:tc>
        <w:tc>
          <w:tcPr>
            <w:tcW w:w="2986"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Размещение социальной рекламы (наружная реклама).</w:t>
            </w:r>
          </w:p>
        </w:tc>
        <w:tc>
          <w:tcPr>
            <w:tcW w:w="1471" w:type="dxa"/>
            <w:gridSpan w:val="2"/>
          </w:tcPr>
          <w:p w:rsidR="009D42D8" w:rsidRPr="000B3337" w:rsidRDefault="009D42D8" w:rsidP="00D8432D">
            <w:pPr>
              <w:rPr>
                <w:rFonts w:ascii="Times New Roman" w:hAnsi="Times New Roman"/>
                <w:sz w:val="20"/>
                <w:szCs w:val="20"/>
              </w:rPr>
            </w:pPr>
            <w:r w:rsidRPr="000B3337">
              <w:rPr>
                <w:rFonts w:ascii="Times New Roman" w:hAnsi="Times New Roman"/>
                <w:sz w:val="20"/>
                <w:szCs w:val="20"/>
              </w:rPr>
              <w:t>Осуществление закупки путем определения поставщика (подрядчика, исполнителя)</w:t>
            </w:r>
          </w:p>
        </w:tc>
        <w:tc>
          <w:tcPr>
            <w:tcW w:w="1274" w:type="dxa"/>
            <w:gridSpan w:val="3"/>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1239"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2015-2019 гг.</w:t>
            </w:r>
          </w:p>
        </w:tc>
        <w:tc>
          <w:tcPr>
            <w:tcW w:w="1127"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1 500</w:t>
            </w:r>
          </w:p>
        </w:tc>
        <w:tc>
          <w:tcPr>
            <w:tcW w:w="851" w:type="dxa"/>
            <w:gridSpan w:val="2"/>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300</w:t>
            </w:r>
          </w:p>
        </w:tc>
        <w:tc>
          <w:tcPr>
            <w:tcW w:w="850"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300</w:t>
            </w:r>
          </w:p>
        </w:tc>
        <w:tc>
          <w:tcPr>
            <w:tcW w:w="851"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300</w:t>
            </w:r>
          </w:p>
        </w:tc>
        <w:tc>
          <w:tcPr>
            <w:tcW w:w="850"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300</w:t>
            </w:r>
          </w:p>
        </w:tc>
        <w:tc>
          <w:tcPr>
            <w:tcW w:w="756" w:type="dxa"/>
            <w:gridSpan w:val="2"/>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300</w:t>
            </w:r>
          </w:p>
        </w:tc>
        <w:tc>
          <w:tcPr>
            <w:tcW w:w="1377"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Управление архитектуры и градостроительства</w:t>
            </w:r>
          </w:p>
        </w:tc>
        <w:tc>
          <w:tcPr>
            <w:tcW w:w="1559" w:type="dxa"/>
            <w:gridSpan w:val="2"/>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Размещение социальной рекламы в количестве 30 экз.</w:t>
            </w:r>
          </w:p>
        </w:tc>
      </w:tr>
      <w:tr w:rsidR="009D42D8" w:rsidRPr="000B3337" w:rsidTr="000A31A0">
        <w:trPr>
          <w:trHeight w:val="559"/>
        </w:trPr>
        <w:tc>
          <w:tcPr>
            <w:tcW w:w="559" w:type="dxa"/>
            <w:vMerge w:val="restart"/>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2.</w:t>
            </w:r>
          </w:p>
        </w:tc>
        <w:tc>
          <w:tcPr>
            <w:tcW w:w="2986" w:type="dxa"/>
            <w:vMerge w:val="restart"/>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Оформление наружного информационного пространства города Лыткарино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c>
          <w:tcPr>
            <w:tcW w:w="1471" w:type="dxa"/>
            <w:gridSpan w:val="2"/>
            <w:vMerge w:val="restart"/>
          </w:tcPr>
          <w:p w:rsidR="009D42D8" w:rsidRPr="000B3337" w:rsidRDefault="009D42D8" w:rsidP="000A31A0">
            <w:pPr>
              <w:rPr>
                <w:rFonts w:ascii="Times New Roman" w:hAnsi="Times New Roman"/>
                <w:sz w:val="20"/>
                <w:szCs w:val="20"/>
              </w:rPr>
            </w:pPr>
            <w:r w:rsidRPr="000B3337">
              <w:rPr>
                <w:rFonts w:ascii="Times New Roman" w:hAnsi="Times New Roman"/>
                <w:sz w:val="20"/>
                <w:szCs w:val="20"/>
              </w:rPr>
              <w:t>Осуществление закупки путем определения поставщика (подрядчика, исполнителя)</w:t>
            </w:r>
          </w:p>
        </w:tc>
        <w:tc>
          <w:tcPr>
            <w:tcW w:w="1274" w:type="dxa"/>
            <w:gridSpan w:val="3"/>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1239"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2015-2019 гг.</w:t>
            </w:r>
          </w:p>
        </w:tc>
        <w:tc>
          <w:tcPr>
            <w:tcW w:w="1127"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13 000</w:t>
            </w:r>
          </w:p>
        </w:tc>
        <w:tc>
          <w:tcPr>
            <w:tcW w:w="851" w:type="dxa"/>
            <w:gridSpan w:val="2"/>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1 000</w:t>
            </w:r>
          </w:p>
        </w:tc>
        <w:tc>
          <w:tcPr>
            <w:tcW w:w="850"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3 000</w:t>
            </w:r>
          </w:p>
        </w:tc>
        <w:tc>
          <w:tcPr>
            <w:tcW w:w="851"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3 000</w:t>
            </w:r>
          </w:p>
        </w:tc>
        <w:tc>
          <w:tcPr>
            <w:tcW w:w="850"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3 000</w:t>
            </w:r>
          </w:p>
        </w:tc>
        <w:tc>
          <w:tcPr>
            <w:tcW w:w="756" w:type="dxa"/>
            <w:gridSpan w:val="2"/>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3 000</w:t>
            </w:r>
          </w:p>
        </w:tc>
        <w:tc>
          <w:tcPr>
            <w:tcW w:w="1377" w:type="dxa"/>
            <w:vMerge w:val="restart"/>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Управление архитектуры и градостроительства</w:t>
            </w:r>
          </w:p>
        </w:tc>
        <w:tc>
          <w:tcPr>
            <w:tcW w:w="1559" w:type="dxa"/>
            <w:gridSpan w:val="2"/>
            <w:vMerge w:val="restart"/>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Количество мероприятий – 8. Виды элементов (количество в год):</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плакаты формата 3х6м – 15 шт.</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светоцветовые элементы – 15 шт.</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иллюминационные гирлянды – 5 шт.</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ледяные фигуры – 5 шт.</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ель – 1 шт.</w:t>
            </w:r>
          </w:p>
          <w:p w:rsidR="009D42D8" w:rsidRPr="000B3337" w:rsidRDefault="009D42D8" w:rsidP="00D8432D">
            <w:pPr>
              <w:rPr>
                <w:rFonts w:ascii="Times New Roman" w:hAnsi="Times New Roman"/>
                <w:sz w:val="20"/>
                <w:szCs w:val="20"/>
              </w:rPr>
            </w:pPr>
            <w:r w:rsidRPr="000B3337">
              <w:rPr>
                <w:rFonts w:ascii="Times New Roman" w:hAnsi="Times New Roman"/>
                <w:sz w:val="20"/>
                <w:szCs w:val="20"/>
              </w:rPr>
              <w:t xml:space="preserve">перетяжки с креплениями на опорах </w:t>
            </w:r>
            <w:r w:rsidRPr="000B3337">
              <w:rPr>
                <w:rFonts w:ascii="Times New Roman" w:hAnsi="Times New Roman"/>
                <w:sz w:val="20"/>
                <w:szCs w:val="20"/>
              </w:rPr>
              <w:lastRenderedPageBreak/>
              <w:t>1,1х8м – 3 шт.</w:t>
            </w:r>
          </w:p>
        </w:tc>
      </w:tr>
      <w:tr w:rsidR="009D42D8" w:rsidRPr="000B3337" w:rsidTr="000A31A0">
        <w:trPr>
          <w:trHeight w:val="771"/>
        </w:trPr>
        <w:tc>
          <w:tcPr>
            <w:tcW w:w="559" w:type="dxa"/>
            <w:vMerge/>
          </w:tcPr>
          <w:p w:rsidR="009D42D8" w:rsidRPr="000B3337" w:rsidRDefault="009D42D8" w:rsidP="009D42D8">
            <w:pPr>
              <w:rPr>
                <w:rFonts w:ascii="Times New Roman" w:hAnsi="Times New Roman"/>
                <w:sz w:val="20"/>
                <w:szCs w:val="20"/>
              </w:rPr>
            </w:pPr>
          </w:p>
        </w:tc>
        <w:tc>
          <w:tcPr>
            <w:tcW w:w="2986" w:type="dxa"/>
            <w:vMerge/>
          </w:tcPr>
          <w:p w:rsidR="009D42D8" w:rsidRPr="000B3337" w:rsidRDefault="009D42D8" w:rsidP="009D42D8">
            <w:pPr>
              <w:rPr>
                <w:rFonts w:ascii="Times New Roman" w:hAnsi="Times New Roman"/>
                <w:sz w:val="20"/>
                <w:szCs w:val="20"/>
              </w:rPr>
            </w:pPr>
          </w:p>
        </w:tc>
        <w:tc>
          <w:tcPr>
            <w:tcW w:w="1471" w:type="dxa"/>
            <w:gridSpan w:val="2"/>
            <w:vMerge/>
          </w:tcPr>
          <w:p w:rsidR="009D42D8" w:rsidRPr="000B3337" w:rsidRDefault="009D42D8" w:rsidP="009D42D8">
            <w:pPr>
              <w:rPr>
                <w:rFonts w:ascii="Times New Roman" w:hAnsi="Times New Roman"/>
                <w:sz w:val="20"/>
                <w:szCs w:val="20"/>
              </w:rPr>
            </w:pPr>
          </w:p>
        </w:tc>
        <w:tc>
          <w:tcPr>
            <w:tcW w:w="1274" w:type="dxa"/>
            <w:gridSpan w:val="3"/>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Другие источники</w:t>
            </w:r>
          </w:p>
        </w:tc>
        <w:tc>
          <w:tcPr>
            <w:tcW w:w="1239"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2015-2019 гг.</w:t>
            </w:r>
          </w:p>
        </w:tc>
        <w:tc>
          <w:tcPr>
            <w:tcW w:w="1127"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500</w:t>
            </w:r>
          </w:p>
        </w:tc>
        <w:tc>
          <w:tcPr>
            <w:tcW w:w="851" w:type="dxa"/>
            <w:gridSpan w:val="2"/>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500</w:t>
            </w:r>
          </w:p>
        </w:tc>
        <w:tc>
          <w:tcPr>
            <w:tcW w:w="850"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0</w:t>
            </w:r>
          </w:p>
        </w:tc>
        <w:tc>
          <w:tcPr>
            <w:tcW w:w="851"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0</w:t>
            </w:r>
          </w:p>
        </w:tc>
        <w:tc>
          <w:tcPr>
            <w:tcW w:w="850"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0</w:t>
            </w:r>
          </w:p>
        </w:tc>
        <w:tc>
          <w:tcPr>
            <w:tcW w:w="756" w:type="dxa"/>
            <w:gridSpan w:val="2"/>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0</w:t>
            </w:r>
          </w:p>
        </w:tc>
        <w:tc>
          <w:tcPr>
            <w:tcW w:w="1377" w:type="dxa"/>
            <w:vMerge/>
          </w:tcPr>
          <w:p w:rsidR="009D42D8" w:rsidRPr="000B3337" w:rsidRDefault="009D42D8" w:rsidP="009D42D8">
            <w:pPr>
              <w:rPr>
                <w:rFonts w:ascii="Times New Roman" w:hAnsi="Times New Roman"/>
                <w:sz w:val="20"/>
                <w:szCs w:val="20"/>
              </w:rPr>
            </w:pPr>
          </w:p>
        </w:tc>
        <w:tc>
          <w:tcPr>
            <w:tcW w:w="1559" w:type="dxa"/>
            <w:gridSpan w:val="2"/>
            <w:vMerge/>
          </w:tcPr>
          <w:p w:rsidR="009D42D8" w:rsidRPr="000B3337" w:rsidRDefault="009D42D8" w:rsidP="009D42D8">
            <w:pPr>
              <w:rPr>
                <w:rFonts w:ascii="Times New Roman" w:hAnsi="Times New Roman"/>
                <w:sz w:val="20"/>
                <w:szCs w:val="20"/>
              </w:rPr>
            </w:pPr>
          </w:p>
        </w:tc>
      </w:tr>
      <w:tr w:rsidR="009D42D8" w:rsidRPr="000B3337" w:rsidTr="0046635A">
        <w:trPr>
          <w:trHeight w:val="1194"/>
        </w:trPr>
        <w:tc>
          <w:tcPr>
            <w:tcW w:w="559" w:type="dxa"/>
            <w:vMerge/>
          </w:tcPr>
          <w:p w:rsidR="009D42D8" w:rsidRPr="000B3337" w:rsidRDefault="009D42D8" w:rsidP="009D42D8">
            <w:pPr>
              <w:rPr>
                <w:rFonts w:ascii="Times New Roman" w:hAnsi="Times New Roman"/>
                <w:sz w:val="20"/>
                <w:szCs w:val="20"/>
              </w:rPr>
            </w:pPr>
          </w:p>
        </w:tc>
        <w:tc>
          <w:tcPr>
            <w:tcW w:w="2986" w:type="dxa"/>
            <w:vMerge/>
          </w:tcPr>
          <w:p w:rsidR="009D42D8" w:rsidRPr="000B3337" w:rsidRDefault="009D42D8" w:rsidP="009D42D8">
            <w:pPr>
              <w:rPr>
                <w:rFonts w:ascii="Times New Roman" w:hAnsi="Times New Roman"/>
                <w:sz w:val="20"/>
                <w:szCs w:val="20"/>
              </w:rPr>
            </w:pPr>
          </w:p>
        </w:tc>
        <w:tc>
          <w:tcPr>
            <w:tcW w:w="1471" w:type="dxa"/>
            <w:gridSpan w:val="2"/>
            <w:vMerge/>
          </w:tcPr>
          <w:p w:rsidR="009D42D8" w:rsidRPr="000B3337" w:rsidRDefault="009D42D8" w:rsidP="009D42D8">
            <w:pPr>
              <w:rPr>
                <w:rFonts w:ascii="Times New Roman" w:hAnsi="Times New Roman"/>
                <w:sz w:val="20"/>
                <w:szCs w:val="20"/>
              </w:rPr>
            </w:pPr>
          </w:p>
        </w:tc>
        <w:tc>
          <w:tcPr>
            <w:tcW w:w="1274" w:type="dxa"/>
            <w:gridSpan w:val="3"/>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Итого:</w:t>
            </w:r>
          </w:p>
        </w:tc>
        <w:tc>
          <w:tcPr>
            <w:tcW w:w="1239" w:type="dxa"/>
          </w:tcPr>
          <w:p w:rsidR="009D42D8" w:rsidRPr="000B3337" w:rsidRDefault="009D42D8" w:rsidP="009D42D8">
            <w:pPr>
              <w:rPr>
                <w:rFonts w:ascii="Times New Roman" w:hAnsi="Times New Roman"/>
                <w:sz w:val="20"/>
                <w:szCs w:val="20"/>
              </w:rPr>
            </w:pPr>
          </w:p>
        </w:tc>
        <w:tc>
          <w:tcPr>
            <w:tcW w:w="1127"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13 500</w:t>
            </w:r>
          </w:p>
        </w:tc>
        <w:tc>
          <w:tcPr>
            <w:tcW w:w="851" w:type="dxa"/>
            <w:gridSpan w:val="2"/>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1 500</w:t>
            </w:r>
          </w:p>
        </w:tc>
        <w:tc>
          <w:tcPr>
            <w:tcW w:w="850"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3 000</w:t>
            </w:r>
          </w:p>
        </w:tc>
        <w:tc>
          <w:tcPr>
            <w:tcW w:w="851"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3 000</w:t>
            </w:r>
          </w:p>
        </w:tc>
        <w:tc>
          <w:tcPr>
            <w:tcW w:w="850"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3 000</w:t>
            </w:r>
          </w:p>
        </w:tc>
        <w:tc>
          <w:tcPr>
            <w:tcW w:w="756" w:type="dxa"/>
            <w:gridSpan w:val="2"/>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3 000</w:t>
            </w:r>
          </w:p>
        </w:tc>
        <w:tc>
          <w:tcPr>
            <w:tcW w:w="1377" w:type="dxa"/>
            <w:vMerge/>
          </w:tcPr>
          <w:p w:rsidR="009D42D8" w:rsidRPr="000B3337" w:rsidRDefault="009D42D8" w:rsidP="009D42D8">
            <w:pPr>
              <w:rPr>
                <w:rFonts w:ascii="Times New Roman" w:hAnsi="Times New Roman"/>
                <w:sz w:val="20"/>
                <w:szCs w:val="20"/>
              </w:rPr>
            </w:pPr>
          </w:p>
        </w:tc>
        <w:tc>
          <w:tcPr>
            <w:tcW w:w="1559" w:type="dxa"/>
            <w:gridSpan w:val="2"/>
            <w:vMerge/>
          </w:tcPr>
          <w:p w:rsidR="009D42D8" w:rsidRPr="000B3337" w:rsidRDefault="009D42D8" w:rsidP="009D42D8">
            <w:pPr>
              <w:rPr>
                <w:rFonts w:ascii="Times New Roman" w:hAnsi="Times New Roman"/>
                <w:sz w:val="20"/>
                <w:szCs w:val="20"/>
              </w:rPr>
            </w:pPr>
          </w:p>
        </w:tc>
      </w:tr>
      <w:tr w:rsidR="009D42D8" w:rsidRPr="000B3337" w:rsidTr="000A31A0">
        <w:trPr>
          <w:trHeight w:val="1484"/>
        </w:trPr>
        <w:tc>
          <w:tcPr>
            <w:tcW w:w="559"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lastRenderedPageBreak/>
              <w:t>3.</w:t>
            </w:r>
          </w:p>
        </w:tc>
        <w:tc>
          <w:tcPr>
            <w:tcW w:w="2986"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Разработка схемы размещения рекламных конструкций</w:t>
            </w:r>
          </w:p>
        </w:tc>
        <w:tc>
          <w:tcPr>
            <w:tcW w:w="1471" w:type="dxa"/>
            <w:gridSpan w:val="2"/>
          </w:tcPr>
          <w:p w:rsidR="009D42D8" w:rsidRPr="000B3337" w:rsidRDefault="009D42D8" w:rsidP="00D8432D">
            <w:pPr>
              <w:rPr>
                <w:rFonts w:ascii="Times New Roman" w:hAnsi="Times New Roman"/>
                <w:sz w:val="20"/>
                <w:szCs w:val="20"/>
              </w:rPr>
            </w:pPr>
            <w:r w:rsidRPr="000B3337">
              <w:rPr>
                <w:rFonts w:ascii="Times New Roman" w:hAnsi="Times New Roman"/>
                <w:sz w:val="20"/>
                <w:szCs w:val="20"/>
              </w:rPr>
              <w:t>За счет сметы расходов Управления архитектуры и градостроительства</w:t>
            </w:r>
          </w:p>
        </w:tc>
        <w:tc>
          <w:tcPr>
            <w:tcW w:w="1274" w:type="dxa"/>
            <w:gridSpan w:val="3"/>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1239"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2015-2019 гг.</w:t>
            </w:r>
          </w:p>
        </w:tc>
        <w:tc>
          <w:tcPr>
            <w:tcW w:w="1127"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0</w:t>
            </w:r>
          </w:p>
        </w:tc>
        <w:tc>
          <w:tcPr>
            <w:tcW w:w="851" w:type="dxa"/>
            <w:gridSpan w:val="2"/>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0</w:t>
            </w:r>
          </w:p>
        </w:tc>
        <w:tc>
          <w:tcPr>
            <w:tcW w:w="850"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0</w:t>
            </w:r>
          </w:p>
        </w:tc>
        <w:tc>
          <w:tcPr>
            <w:tcW w:w="851"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0</w:t>
            </w:r>
          </w:p>
        </w:tc>
        <w:tc>
          <w:tcPr>
            <w:tcW w:w="850"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0</w:t>
            </w:r>
          </w:p>
        </w:tc>
        <w:tc>
          <w:tcPr>
            <w:tcW w:w="756" w:type="dxa"/>
            <w:gridSpan w:val="2"/>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0</w:t>
            </w:r>
          </w:p>
        </w:tc>
        <w:tc>
          <w:tcPr>
            <w:tcW w:w="1377"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Управление архитектуры и градостроительства</w:t>
            </w:r>
          </w:p>
        </w:tc>
        <w:tc>
          <w:tcPr>
            <w:tcW w:w="1559" w:type="dxa"/>
            <w:gridSpan w:val="2"/>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Разработка актуальной схемы размещения рекламных конструкций.</w:t>
            </w:r>
          </w:p>
        </w:tc>
      </w:tr>
      <w:tr w:rsidR="009D42D8" w:rsidRPr="000B3337" w:rsidTr="00D8432D">
        <w:trPr>
          <w:trHeight w:val="2316"/>
        </w:trPr>
        <w:tc>
          <w:tcPr>
            <w:tcW w:w="559"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4.</w:t>
            </w:r>
          </w:p>
        </w:tc>
        <w:tc>
          <w:tcPr>
            <w:tcW w:w="2986"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Демонтаж незаконно установленных рекламных конструкций, не соответствующих утвержденной схеме размещения рекламных конструкций на территории города Лыткарино и внесение изменений в схему размещения рекламных конструкций на территории города Лыткарино</w:t>
            </w:r>
          </w:p>
        </w:tc>
        <w:tc>
          <w:tcPr>
            <w:tcW w:w="1471" w:type="dxa"/>
            <w:gridSpan w:val="2"/>
          </w:tcPr>
          <w:p w:rsidR="009D42D8" w:rsidRPr="000B3337" w:rsidRDefault="009D42D8" w:rsidP="00D8432D">
            <w:pPr>
              <w:rPr>
                <w:rFonts w:ascii="Times New Roman" w:hAnsi="Times New Roman"/>
                <w:sz w:val="20"/>
                <w:szCs w:val="20"/>
              </w:rPr>
            </w:pPr>
            <w:r w:rsidRPr="000B3337">
              <w:rPr>
                <w:rFonts w:ascii="Times New Roman" w:hAnsi="Times New Roman"/>
                <w:sz w:val="20"/>
                <w:szCs w:val="20"/>
              </w:rPr>
              <w:t>Осуществление закупки путем определения поставщика (подрядчика, исполнителя)</w:t>
            </w:r>
          </w:p>
        </w:tc>
        <w:tc>
          <w:tcPr>
            <w:tcW w:w="1274" w:type="dxa"/>
            <w:gridSpan w:val="3"/>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1239"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2015-2019 гг.</w:t>
            </w:r>
          </w:p>
        </w:tc>
        <w:tc>
          <w:tcPr>
            <w:tcW w:w="1127"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500</w:t>
            </w:r>
          </w:p>
        </w:tc>
        <w:tc>
          <w:tcPr>
            <w:tcW w:w="851" w:type="dxa"/>
            <w:gridSpan w:val="2"/>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 xml:space="preserve">100 </w:t>
            </w:r>
          </w:p>
        </w:tc>
        <w:tc>
          <w:tcPr>
            <w:tcW w:w="850"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100</w:t>
            </w:r>
          </w:p>
        </w:tc>
        <w:tc>
          <w:tcPr>
            <w:tcW w:w="851"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100</w:t>
            </w:r>
          </w:p>
        </w:tc>
        <w:tc>
          <w:tcPr>
            <w:tcW w:w="850"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100</w:t>
            </w:r>
          </w:p>
        </w:tc>
        <w:tc>
          <w:tcPr>
            <w:tcW w:w="756" w:type="dxa"/>
            <w:gridSpan w:val="2"/>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100</w:t>
            </w:r>
          </w:p>
        </w:tc>
        <w:tc>
          <w:tcPr>
            <w:tcW w:w="1377"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Управление жилищно-коммунального-хозяйства и развития городской инфраструктуры города Лыткарино</w:t>
            </w:r>
          </w:p>
        </w:tc>
        <w:tc>
          <w:tcPr>
            <w:tcW w:w="1559" w:type="dxa"/>
            <w:gridSpan w:val="2"/>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Произведение демонтажа 12 незаконно установленных конструкций</w:t>
            </w:r>
          </w:p>
        </w:tc>
      </w:tr>
      <w:tr w:rsidR="009D42D8" w:rsidRPr="000B3337" w:rsidTr="00B94A09">
        <w:trPr>
          <w:trHeight w:val="3812"/>
        </w:trPr>
        <w:tc>
          <w:tcPr>
            <w:tcW w:w="559"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5.</w:t>
            </w:r>
          </w:p>
        </w:tc>
        <w:tc>
          <w:tcPr>
            <w:tcW w:w="2986"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Изготовление полиграфической продукции. (Буклеты, листовки, плакаты, пригласительные, бланки, открытки, конверты, брошюры, пакеты, календари)</w:t>
            </w:r>
          </w:p>
        </w:tc>
        <w:tc>
          <w:tcPr>
            <w:tcW w:w="1433" w:type="dxa"/>
            <w:vMerge w:val="restart"/>
          </w:tcPr>
          <w:p w:rsidR="009D42D8" w:rsidRPr="000B3337" w:rsidRDefault="009D42D8" w:rsidP="00D8432D">
            <w:pPr>
              <w:rPr>
                <w:rFonts w:ascii="Times New Roman" w:hAnsi="Times New Roman"/>
                <w:sz w:val="20"/>
                <w:szCs w:val="20"/>
              </w:rPr>
            </w:pPr>
            <w:r w:rsidRPr="000B3337">
              <w:rPr>
                <w:rFonts w:ascii="Times New Roman" w:hAnsi="Times New Roman"/>
                <w:sz w:val="20"/>
                <w:szCs w:val="20"/>
              </w:rPr>
              <w:t>Осуществление закупки путем определения поставщика (подрядчика, исполнителя)</w:t>
            </w:r>
          </w:p>
        </w:tc>
        <w:tc>
          <w:tcPr>
            <w:tcW w:w="1275" w:type="dxa"/>
            <w:gridSpan w:val="3"/>
            <w:vMerge w:val="restart"/>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 xml:space="preserve">Средства </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 xml:space="preserve">бюджета </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 xml:space="preserve">города </w:t>
            </w:r>
          </w:p>
          <w:p w:rsidR="009D42D8" w:rsidRPr="000B3337" w:rsidRDefault="009D42D8" w:rsidP="009D42D8">
            <w:pPr>
              <w:rPr>
                <w:rFonts w:ascii="Times New Roman" w:hAnsi="Times New Roman"/>
                <w:sz w:val="20"/>
                <w:szCs w:val="20"/>
              </w:rPr>
            </w:pPr>
            <w:proofErr w:type="spellStart"/>
            <w:r w:rsidRPr="000B3337">
              <w:rPr>
                <w:rFonts w:ascii="Times New Roman" w:hAnsi="Times New Roman"/>
                <w:sz w:val="20"/>
                <w:szCs w:val="20"/>
              </w:rPr>
              <w:t>Лыткарин</w:t>
            </w:r>
            <w:proofErr w:type="spellEnd"/>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о</w:t>
            </w:r>
          </w:p>
        </w:tc>
        <w:tc>
          <w:tcPr>
            <w:tcW w:w="1276" w:type="dxa"/>
            <w:gridSpan w:val="2"/>
            <w:vMerge w:val="restart"/>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2015-2019 гг.</w:t>
            </w:r>
          </w:p>
        </w:tc>
        <w:tc>
          <w:tcPr>
            <w:tcW w:w="1127" w:type="dxa"/>
            <w:vMerge w:val="restart"/>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2 100</w:t>
            </w:r>
          </w:p>
        </w:tc>
        <w:tc>
          <w:tcPr>
            <w:tcW w:w="851" w:type="dxa"/>
            <w:gridSpan w:val="2"/>
            <w:vMerge w:val="restart"/>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500</w:t>
            </w:r>
          </w:p>
        </w:tc>
        <w:tc>
          <w:tcPr>
            <w:tcW w:w="850" w:type="dxa"/>
            <w:vMerge w:val="restart"/>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500</w:t>
            </w:r>
          </w:p>
        </w:tc>
        <w:tc>
          <w:tcPr>
            <w:tcW w:w="851" w:type="dxa"/>
            <w:vMerge w:val="restart"/>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500</w:t>
            </w:r>
          </w:p>
        </w:tc>
        <w:tc>
          <w:tcPr>
            <w:tcW w:w="850" w:type="dxa"/>
            <w:vMerge w:val="restart"/>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300</w:t>
            </w:r>
          </w:p>
        </w:tc>
        <w:tc>
          <w:tcPr>
            <w:tcW w:w="716" w:type="dxa"/>
            <w:vMerge w:val="restart"/>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300</w:t>
            </w:r>
          </w:p>
        </w:tc>
        <w:tc>
          <w:tcPr>
            <w:tcW w:w="1417" w:type="dxa"/>
            <w:gridSpan w:val="2"/>
            <w:vMerge w:val="restart"/>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 xml:space="preserve">Организационный отдел </w:t>
            </w:r>
          </w:p>
        </w:tc>
        <w:tc>
          <w:tcPr>
            <w:tcW w:w="1559" w:type="dxa"/>
            <w:gridSpan w:val="2"/>
            <w:vMerge w:val="restart"/>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Изготовление полиграфической продукции.</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В год:</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Пригласительные формата А</w:t>
            </w:r>
            <w:proofErr w:type="gramStart"/>
            <w:r w:rsidRPr="000B3337">
              <w:rPr>
                <w:rFonts w:ascii="Times New Roman" w:hAnsi="Times New Roman"/>
                <w:sz w:val="20"/>
                <w:szCs w:val="20"/>
              </w:rPr>
              <w:t>7</w:t>
            </w:r>
            <w:proofErr w:type="gramEnd"/>
            <w:r w:rsidRPr="000B3337">
              <w:rPr>
                <w:rFonts w:ascii="Times New Roman" w:hAnsi="Times New Roman"/>
                <w:sz w:val="20"/>
                <w:szCs w:val="20"/>
              </w:rPr>
              <w:t xml:space="preserve"> – 7200 экз.</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Бланки формата А</w:t>
            </w:r>
            <w:proofErr w:type="gramStart"/>
            <w:r w:rsidRPr="000B3337">
              <w:rPr>
                <w:rFonts w:ascii="Times New Roman" w:hAnsi="Times New Roman"/>
                <w:sz w:val="20"/>
                <w:szCs w:val="20"/>
              </w:rPr>
              <w:t>4</w:t>
            </w:r>
            <w:proofErr w:type="gramEnd"/>
            <w:r w:rsidRPr="000B3337">
              <w:rPr>
                <w:rFonts w:ascii="Times New Roman" w:hAnsi="Times New Roman"/>
                <w:sz w:val="20"/>
                <w:szCs w:val="20"/>
              </w:rPr>
              <w:t xml:space="preserve"> – 750 экз.</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Открытки формата ЕВРО – 400 экз.</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Брошюры формата А5 – 10 000 экз.</w:t>
            </w:r>
          </w:p>
          <w:p w:rsidR="009D42D8" w:rsidRPr="000B3337" w:rsidRDefault="009D42D8" w:rsidP="00D8432D">
            <w:pPr>
              <w:rPr>
                <w:rFonts w:ascii="Times New Roman" w:hAnsi="Times New Roman"/>
                <w:sz w:val="20"/>
                <w:szCs w:val="20"/>
              </w:rPr>
            </w:pPr>
            <w:r w:rsidRPr="000B3337">
              <w:rPr>
                <w:rFonts w:ascii="Times New Roman" w:hAnsi="Times New Roman"/>
                <w:sz w:val="20"/>
                <w:szCs w:val="20"/>
              </w:rPr>
              <w:lastRenderedPageBreak/>
              <w:t>Иная продукция (буклеты формата А5 – 1 000 экз., листовки формата А</w:t>
            </w:r>
            <w:proofErr w:type="gramStart"/>
            <w:r w:rsidRPr="000B3337">
              <w:rPr>
                <w:rFonts w:ascii="Times New Roman" w:hAnsi="Times New Roman"/>
                <w:sz w:val="20"/>
                <w:szCs w:val="20"/>
              </w:rPr>
              <w:t>6</w:t>
            </w:r>
            <w:proofErr w:type="gramEnd"/>
            <w:r w:rsidRPr="000B3337">
              <w:rPr>
                <w:rFonts w:ascii="Times New Roman" w:hAnsi="Times New Roman"/>
                <w:sz w:val="20"/>
                <w:szCs w:val="20"/>
              </w:rPr>
              <w:t xml:space="preserve"> – 550 экз., календари формата А6 – 2 000 экз., пакеты  формата А4 – 1 000 экз., плакаты формата А3 – 3600 экз.) – 8150 экз.</w:t>
            </w:r>
          </w:p>
        </w:tc>
      </w:tr>
      <w:tr w:rsidR="009D42D8" w:rsidRPr="000B3337" w:rsidTr="000A31A0">
        <w:trPr>
          <w:trHeight w:val="6658"/>
        </w:trPr>
        <w:tc>
          <w:tcPr>
            <w:tcW w:w="559"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lastRenderedPageBreak/>
              <w:t>5.1.</w:t>
            </w:r>
          </w:p>
        </w:tc>
        <w:tc>
          <w:tcPr>
            <w:tcW w:w="2986" w:type="dxa"/>
            <w:shd w:val="clear" w:color="auto" w:fill="FFFFFF" w:themeFill="background1"/>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Изготовление полиграфической продукции, посвященной Дню города, празднованию 70-летия Великой Победы, другим праздничным и памятным датам.</w:t>
            </w:r>
          </w:p>
        </w:tc>
        <w:tc>
          <w:tcPr>
            <w:tcW w:w="1433" w:type="dxa"/>
            <w:vMerge/>
          </w:tcPr>
          <w:p w:rsidR="009D42D8" w:rsidRPr="000B3337" w:rsidRDefault="009D42D8" w:rsidP="009D42D8">
            <w:pPr>
              <w:rPr>
                <w:rFonts w:ascii="Times New Roman" w:hAnsi="Times New Roman"/>
                <w:sz w:val="20"/>
                <w:szCs w:val="20"/>
              </w:rPr>
            </w:pPr>
          </w:p>
        </w:tc>
        <w:tc>
          <w:tcPr>
            <w:tcW w:w="1275" w:type="dxa"/>
            <w:gridSpan w:val="3"/>
            <w:vMerge/>
          </w:tcPr>
          <w:p w:rsidR="009D42D8" w:rsidRPr="000B3337" w:rsidRDefault="009D42D8" w:rsidP="009D42D8">
            <w:pPr>
              <w:rPr>
                <w:rFonts w:ascii="Times New Roman" w:hAnsi="Times New Roman"/>
                <w:sz w:val="20"/>
                <w:szCs w:val="20"/>
              </w:rPr>
            </w:pPr>
          </w:p>
        </w:tc>
        <w:tc>
          <w:tcPr>
            <w:tcW w:w="1276" w:type="dxa"/>
            <w:gridSpan w:val="2"/>
            <w:vMerge/>
          </w:tcPr>
          <w:p w:rsidR="009D42D8" w:rsidRPr="000B3337" w:rsidRDefault="009D42D8" w:rsidP="009D42D8">
            <w:pPr>
              <w:rPr>
                <w:rFonts w:ascii="Times New Roman" w:hAnsi="Times New Roman"/>
                <w:sz w:val="20"/>
                <w:szCs w:val="20"/>
              </w:rPr>
            </w:pPr>
          </w:p>
        </w:tc>
        <w:tc>
          <w:tcPr>
            <w:tcW w:w="1127" w:type="dxa"/>
            <w:vMerge/>
          </w:tcPr>
          <w:p w:rsidR="009D42D8" w:rsidRPr="000B3337" w:rsidRDefault="009D42D8" w:rsidP="009D42D8">
            <w:pPr>
              <w:rPr>
                <w:rFonts w:ascii="Times New Roman" w:hAnsi="Times New Roman"/>
                <w:sz w:val="20"/>
                <w:szCs w:val="20"/>
              </w:rPr>
            </w:pPr>
          </w:p>
        </w:tc>
        <w:tc>
          <w:tcPr>
            <w:tcW w:w="851" w:type="dxa"/>
            <w:gridSpan w:val="2"/>
            <w:vMerge/>
          </w:tcPr>
          <w:p w:rsidR="009D42D8" w:rsidRPr="000B3337" w:rsidRDefault="009D42D8" w:rsidP="009D42D8">
            <w:pPr>
              <w:rPr>
                <w:rFonts w:ascii="Times New Roman" w:hAnsi="Times New Roman"/>
                <w:sz w:val="20"/>
                <w:szCs w:val="20"/>
              </w:rPr>
            </w:pPr>
          </w:p>
        </w:tc>
        <w:tc>
          <w:tcPr>
            <w:tcW w:w="850" w:type="dxa"/>
            <w:vMerge/>
          </w:tcPr>
          <w:p w:rsidR="009D42D8" w:rsidRPr="000B3337" w:rsidRDefault="009D42D8" w:rsidP="009D42D8">
            <w:pPr>
              <w:rPr>
                <w:rFonts w:ascii="Times New Roman" w:hAnsi="Times New Roman"/>
                <w:sz w:val="20"/>
                <w:szCs w:val="20"/>
              </w:rPr>
            </w:pPr>
          </w:p>
        </w:tc>
        <w:tc>
          <w:tcPr>
            <w:tcW w:w="851" w:type="dxa"/>
            <w:vMerge/>
          </w:tcPr>
          <w:p w:rsidR="009D42D8" w:rsidRPr="000B3337" w:rsidRDefault="009D42D8" w:rsidP="009D42D8">
            <w:pPr>
              <w:rPr>
                <w:rFonts w:ascii="Times New Roman" w:hAnsi="Times New Roman"/>
                <w:sz w:val="20"/>
                <w:szCs w:val="20"/>
              </w:rPr>
            </w:pPr>
          </w:p>
        </w:tc>
        <w:tc>
          <w:tcPr>
            <w:tcW w:w="850" w:type="dxa"/>
            <w:vMerge/>
          </w:tcPr>
          <w:p w:rsidR="009D42D8" w:rsidRPr="000B3337" w:rsidRDefault="009D42D8" w:rsidP="009D42D8">
            <w:pPr>
              <w:rPr>
                <w:rFonts w:ascii="Times New Roman" w:hAnsi="Times New Roman"/>
                <w:sz w:val="20"/>
                <w:szCs w:val="20"/>
              </w:rPr>
            </w:pPr>
          </w:p>
        </w:tc>
        <w:tc>
          <w:tcPr>
            <w:tcW w:w="716" w:type="dxa"/>
            <w:vMerge/>
          </w:tcPr>
          <w:p w:rsidR="009D42D8" w:rsidRPr="000B3337" w:rsidRDefault="009D42D8" w:rsidP="009D42D8">
            <w:pPr>
              <w:rPr>
                <w:rFonts w:ascii="Times New Roman" w:hAnsi="Times New Roman"/>
                <w:sz w:val="20"/>
                <w:szCs w:val="20"/>
              </w:rPr>
            </w:pPr>
          </w:p>
        </w:tc>
        <w:tc>
          <w:tcPr>
            <w:tcW w:w="1417" w:type="dxa"/>
            <w:gridSpan w:val="2"/>
            <w:vMerge/>
          </w:tcPr>
          <w:p w:rsidR="009D42D8" w:rsidRPr="000B3337" w:rsidRDefault="009D42D8" w:rsidP="009D42D8">
            <w:pPr>
              <w:rPr>
                <w:rFonts w:ascii="Times New Roman" w:hAnsi="Times New Roman"/>
                <w:sz w:val="20"/>
                <w:szCs w:val="20"/>
              </w:rPr>
            </w:pPr>
          </w:p>
        </w:tc>
        <w:tc>
          <w:tcPr>
            <w:tcW w:w="1559" w:type="dxa"/>
            <w:gridSpan w:val="2"/>
            <w:vMerge/>
          </w:tcPr>
          <w:p w:rsidR="009D42D8" w:rsidRPr="000B3337" w:rsidRDefault="009D42D8" w:rsidP="009D42D8">
            <w:pPr>
              <w:rPr>
                <w:rFonts w:ascii="Times New Roman" w:hAnsi="Times New Roman"/>
                <w:sz w:val="20"/>
                <w:szCs w:val="20"/>
              </w:rPr>
            </w:pPr>
          </w:p>
        </w:tc>
      </w:tr>
      <w:tr w:rsidR="009D42D8" w:rsidRPr="000B3337" w:rsidTr="000A31A0">
        <w:trPr>
          <w:trHeight w:val="1755"/>
        </w:trPr>
        <w:tc>
          <w:tcPr>
            <w:tcW w:w="559"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lastRenderedPageBreak/>
              <w:t>6.</w:t>
            </w:r>
          </w:p>
        </w:tc>
        <w:tc>
          <w:tcPr>
            <w:tcW w:w="2986"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Модернизация официального сайта Администрации города Лыткарино, и публикация муниципальных правовых актов и иной официальной информации на официальном сайте.</w:t>
            </w:r>
          </w:p>
        </w:tc>
        <w:tc>
          <w:tcPr>
            <w:tcW w:w="1433" w:type="dxa"/>
          </w:tcPr>
          <w:p w:rsidR="009D42D8" w:rsidRPr="000B3337" w:rsidRDefault="009D42D8" w:rsidP="00D8432D">
            <w:pPr>
              <w:rPr>
                <w:rFonts w:ascii="Times New Roman" w:hAnsi="Times New Roman"/>
                <w:sz w:val="20"/>
                <w:szCs w:val="20"/>
              </w:rPr>
            </w:pPr>
            <w:r w:rsidRPr="000B3337">
              <w:rPr>
                <w:rFonts w:ascii="Times New Roman" w:hAnsi="Times New Roman"/>
                <w:sz w:val="20"/>
                <w:szCs w:val="20"/>
              </w:rPr>
              <w:t>Осуществление закупки путем определения поставщика (подрядчика, исполнителя)</w:t>
            </w:r>
          </w:p>
        </w:tc>
        <w:tc>
          <w:tcPr>
            <w:tcW w:w="1275" w:type="dxa"/>
            <w:gridSpan w:val="3"/>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 xml:space="preserve"> Средства бюджета     </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города Лыткарино</w:t>
            </w:r>
          </w:p>
        </w:tc>
        <w:tc>
          <w:tcPr>
            <w:tcW w:w="1276" w:type="dxa"/>
            <w:gridSpan w:val="2"/>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2015-2019 гг.</w:t>
            </w:r>
          </w:p>
        </w:tc>
        <w:tc>
          <w:tcPr>
            <w:tcW w:w="1127"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1 500</w:t>
            </w:r>
          </w:p>
        </w:tc>
        <w:tc>
          <w:tcPr>
            <w:tcW w:w="851" w:type="dxa"/>
            <w:gridSpan w:val="2"/>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300</w:t>
            </w:r>
          </w:p>
        </w:tc>
        <w:tc>
          <w:tcPr>
            <w:tcW w:w="850"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300</w:t>
            </w:r>
          </w:p>
        </w:tc>
        <w:tc>
          <w:tcPr>
            <w:tcW w:w="851"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300</w:t>
            </w:r>
          </w:p>
        </w:tc>
        <w:tc>
          <w:tcPr>
            <w:tcW w:w="850"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300</w:t>
            </w:r>
          </w:p>
        </w:tc>
        <w:tc>
          <w:tcPr>
            <w:tcW w:w="716"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300</w:t>
            </w:r>
          </w:p>
        </w:tc>
        <w:tc>
          <w:tcPr>
            <w:tcW w:w="1417" w:type="dxa"/>
            <w:gridSpan w:val="2"/>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Общий отдел</w:t>
            </w:r>
          </w:p>
        </w:tc>
        <w:tc>
          <w:tcPr>
            <w:tcW w:w="1559" w:type="dxa"/>
            <w:gridSpan w:val="2"/>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Обновление сайта с учетом современных требований</w:t>
            </w:r>
          </w:p>
          <w:p w:rsidR="009D42D8" w:rsidRPr="000B3337" w:rsidRDefault="009D42D8" w:rsidP="009D42D8">
            <w:pPr>
              <w:rPr>
                <w:rFonts w:ascii="Times New Roman" w:hAnsi="Times New Roman"/>
                <w:sz w:val="20"/>
                <w:szCs w:val="20"/>
              </w:rPr>
            </w:pPr>
          </w:p>
        </w:tc>
      </w:tr>
      <w:tr w:rsidR="009D42D8" w:rsidRPr="000B3337" w:rsidTr="000A31A0">
        <w:trPr>
          <w:trHeight w:val="2119"/>
        </w:trPr>
        <w:tc>
          <w:tcPr>
            <w:tcW w:w="559"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lastRenderedPageBreak/>
              <w:t>7.</w:t>
            </w:r>
          </w:p>
        </w:tc>
        <w:tc>
          <w:tcPr>
            <w:tcW w:w="2986"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 xml:space="preserve">Размещение материалов о деятельности органов местного самоуправления, нормативно-правовых актов и иной официальной информации в печатных средствах массовой информации, выходящих в свет на территории городского округа. </w:t>
            </w:r>
          </w:p>
        </w:tc>
        <w:tc>
          <w:tcPr>
            <w:tcW w:w="1433" w:type="dxa"/>
            <w:vMerge w:val="restart"/>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Осуществление закупки путем определения поставщика (подрядчика, исполнителя)</w:t>
            </w:r>
          </w:p>
          <w:p w:rsidR="009D42D8" w:rsidRPr="000B3337" w:rsidRDefault="009D42D8" w:rsidP="009D42D8">
            <w:pPr>
              <w:rPr>
                <w:rFonts w:ascii="Times New Roman" w:hAnsi="Times New Roman"/>
                <w:sz w:val="20"/>
                <w:szCs w:val="20"/>
              </w:rPr>
            </w:pPr>
          </w:p>
        </w:tc>
        <w:tc>
          <w:tcPr>
            <w:tcW w:w="1255" w:type="dxa"/>
            <w:gridSpan w:val="2"/>
            <w:vMerge w:val="restart"/>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1296" w:type="dxa"/>
            <w:gridSpan w:val="3"/>
            <w:vMerge w:val="restart"/>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2015-2019 гг.</w:t>
            </w:r>
          </w:p>
        </w:tc>
        <w:tc>
          <w:tcPr>
            <w:tcW w:w="1127" w:type="dxa"/>
            <w:vMerge w:val="restart"/>
          </w:tcPr>
          <w:p w:rsidR="009D42D8" w:rsidRPr="000B3337" w:rsidRDefault="009D42D8" w:rsidP="00801030">
            <w:pPr>
              <w:rPr>
                <w:rFonts w:ascii="Times New Roman" w:hAnsi="Times New Roman"/>
                <w:sz w:val="20"/>
                <w:szCs w:val="20"/>
              </w:rPr>
            </w:pPr>
            <w:r w:rsidRPr="000B3337">
              <w:rPr>
                <w:rFonts w:ascii="Times New Roman" w:hAnsi="Times New Roman"/>
                <w:sz w:val="20"/>
                <w:szCs w:val="20"/>
              </w:rPr>
              <w:t>1</w:t>
            </w:r>
            <w:r w:rsidR="00801030" w:rsidRPr="000B3337">
              <w:rPr>
                <w:rFonts w:ascii="Times New Roman" w:hAnsi="Times New Roman"/>
                <w:sz w:val="20"/>
                <w:szCs w:val="20"/>
              </w:rPr>
              <w:t>5</w:t>
            </w:r>
            <w:r w:rsidRPr="000B3337">
              <w:rPr>
                <w:rFonts w:ascii="Times New Roman" w:hAnsi="Times New Roman"/>
                <w:sz w:val="20"/>
                <w:szCs w:val="20"/>
              </w:rPr>
              <w:t xml:space="preserve"> </w:t>
            </w:r>
            <w:r w:rsidR="00801030" w:rsidRPr="000B3337">
              <w:rPr>
                <w:rFonts w:ascii="Times New Roman" w:hAnsi="Times New Roman"/>
                <w:sz w:val="20"/>
                <w:szCs w:val="20"/>
              </w:rPr>
              <w:t>35</w:t>
            </w:r>
            <w:r w:rsidRPr="000B3337">
              <w:rPr>
                <w:rFonts w:ascii="Times New Roman" w:hAnsi="Times New Roman"/>
                <w:sz w:val="20"/>
                <w:szCs w:val="20"/>
              </w:rPr>
              <w:t>0</w:t>
            </w:r>
          </w:p>
        </w:tc>
        <w:tc>
          <w:tcPr>
            <w:tcW w:w="837" w:type="dxa"/>
            <w:vMerge w:val="restart"/>
          </w:tcPr>
          <w:p w:rsidR="009D42D8" w:rsidRPr="000B3337" w:rsidRDefault="009D42D8" w:rsidP="00801030">
            <w:pPr>
              <w:rPr>
                <w:rFonts w:ascii="Times New Roman" w:hAnsi="Times New Roman"/>
                <w:sz w:val="20"/>
                <w:szCs w:val="20"/>
              </w:rPr>
            </w:pPr>
            <w:r w:rsidRPr="000B3337">
              <w:rPr>
                <w:rFonts w:ascii="Times New Roman" w:hAnsi="Times New Roman"/>
                <w:sz w:val="20"/>
                <w:szCs w:val="20"/>
              </w:rPr>
              <w:t xml:space="preserve">2 </w:t>
            </w:r>
            <w:r w:rsidR="00801030" w:rsidRPr="000B3337">
              <w:rPr>
                <w:rFonts w:ascii="Times New Roman" w:hAnsi="Times New Roman"/>
                <w:sz w:val="20"/>
                <w:szCs w:val="20"/>
              </w:rPr>
              <w:t>65</w:t>
            </w:r>
            <w:r w:rsidRPr="000B3337">
              <w:rPr>
                <w:rFonts w:ascii="Times New Roman" w:hAnsi="Times New Roman"/>
                <w:sz w:val="20"/>
                <w:szCs w:val="20"/>
              </w:rPr>
              <w:t>0</w:t>
            </w:r>
          </w:p>
        </w:tc>
        <w:tc>
          <w:tcPr>
            <w:tcW w:w="864" w:type="dxa"/>
            <w:gridSpan w:val="2"/>
            <w:vMerge w:val="restart"/>
          </w:tcPr>
          <w:p w:rsidR="009D42D8" w:rsidRPr="000B3337" w:rsidRDefault="009D42D8" w:rsidP="00801030">
            <w:pPr>
              <w:rPr>
                <w:rFonts w:ascii="Times New Roman" w:hAnsi="Times New Roman"/>
                <w:sz w:val="20"/>
                <w:szCs w:val="20"/>
              </w:rPr>
            </w:pPr>
            <w:r w:rsidRPr="000B3337">
              <w:rPr>
                <w:rFonts w:ascii="Times New Roman" w:hAnsi="Times New Roman"/>
                <w:sz w:val="20"/>
                <w:szCs w:val="20"/>
              </w:rPr>
              <w:t xml:space="preserve">2 </w:t>
            </w:r>
            <w:r w:rsidR="00801030" w:rsidRPr="000B3337">
              <w:rPr>
                <w:rFonts w:ascii="Times New Roman" w:hAnsi="Times New Roman"/>
                <w:sz w:val="20"/>
                <w:szCs w:val="20"/>
              </w:rPr>
              <w:t>9</w:t>
            </w:r>
            <w:r w:rsidRPr="000B3337">
              <w:rPr>
                <w:rFonts w:ascii="Times New Roman" w:hAnsi="Times New Roman"/>
                <w:sz w:val="20"/>
                <w:szCs w:val="20"/>
              </w:rPr>
              <w:t>50</w:t>
            </w:r>
          </w:p>
        </w:tc>
        <w:tc>
          <w:tcPr>
            <w:tcW w:w="851" w:type="dxa"/>
            <w:vMerge w:val="restart"/>
          </w:tcPr>
          <w:p w:rsidR="009D42D8" w:rsidRPr="000B3337" w:rsidRDefault="00801030" w:rsidP="00801030">
            <w:pPr>
              <w:rPr>
                <w:rFonts w:ascii="Times New Roman" w:hAnsi="Times New Roman"/>
                <w:sz w:val="20"/>
                <w:szCs w:val="20"/>
              </w:rPr>
            </w:pPr>
            <w:r w:rsidRPr="000B3337">
              <w:rPr>
                <w:rFonts w:ascii="Times New Roman" w:hAnsi="Times New Roman"/>
                <w:sz w:val="20"/>
                <w:szCs w:val="20"/>
              </w:rPr>
              <w:t>3</w:t>
            </w:r>
            <w:r w:rsidR="009D42D8" w:rsidRPr="000B3337">
              <w:rPr>
                <w:rFonts w:ascii="Times New Roman" w:hAnsi="Times New Roman"/>
                <w:sz w:val="20"/>
                <w:szCs w:val="20"/>
              </w:rPr>
              <w:t xml:space="preserve"> </w:t>
            </w:r>
            <w:r w:rsidRPr="000B3337">
              <w:rPr>
                <w:rFonts w:ascii="Times New Roman" w:hAnsi="Times New Roman"/>
                <w:sz w:val="20"/>
                <w:szCs w:val="20"/>
              </w:rPr>
              <w:t>1</w:t>
            </w:r>
            <w:r w:rsidR="009D42D8" w:rsidRPr="000B3337">
              <w:rPr>
                <w:rFonts w:ascii="Times New Roman" w:hAnsi="Times New Roman"/>
                <w:sz w:val="20"/>
                <w:szCs w:val="20"/>
              </w:rPr>
              <w:t>00</w:t>
            </w:r>
          </w:p>
        </w:tc>
        <w:tc>
          <w:tcPr>
            <w:tcW w:w="850" w:type="dxa"/>
            <w:vMerge w:val="restart"/>
          </w:tcPr>
          <w:p w:rsidR="009D42D8" w:rsidRPr="000B3337" w:rsidRDefault="00801030" w:rsidP="00801030">
            <w:pPr>
              <w:rPr>
                <w:rFonts w:ascii="Times New Roman" w:hAnsi="Times New Roman"/>
                <w:sz w:val="20"/>
                <w:szCs w:val="20"/>
              </w:rPr>
            </w:pPr>
            <w:r w:rsidRPr="000B3337">
              <w:rPr>
                <w:rFonts w:ascii="Times New Roman" w:hAnsi="Times New Roman"/>
                <w:sz w:val="20"/>
                <w:szCs w:val="20"/>
              </w:rPr>
              <w:t>3</w:t>
            </w:r>
            <w:r w:rsidR="009D42D8" w:rsidRPr="000B3337">
              <w:rPr>
                <w:rFonts w:ascii="Times New Roman" w:hAnsi="Times New Roman"/>
                <w:sz w:val="20"/>
                <w:szCs w:val="20"/>
              </w:rPr>
              <w:t xml:space="preserve"> </w:t>
            </w:r>
            <w:r w:rsidRPr="000B3337">
              <w:rPr>
                <w:rFonts w:ascii="Times New Roman" w:hAnsi="Times New Roman"/>
                <w:sz w:val="20"/>
                <w:szCs w:val="20"/>
              </w:rPr>
              <w:t>2</w:t>
            </w:r>
            <w:r w:rsidR="009D42D8" w:rsidRPr="000B3337">
              <w:rPr>
                <w:rFonts w:ascii="Times New Roman" w:hAnsi="Times New Roman"/>
                <w:sz w:val="20"/>
                <w:szCs w:val="20"/>
              </w:rPr>
              <w:t>50</w:t>
            </w:r>
          </w:p>
        </w:tc>
        <w:tc>
          <w:tcPr>
            <w:tcW w:w="716" w:type="dxa"/>
            <w:vMerge w:val="restart"/>
          </w:tcPr>
          <w:p w:rsidR="009D42D8" w:rsidRPr="000B3337" w:rsidRDefault="009D42D8" w:rsidP="00801030">
            <w:pPr>
              <w:rPr>
                <w:rFonts w:ascii="Times New Roman" w:hAnsi="Times New Roman"/>
                <w:sz w:val="20"/>
                <w:szCs w:val="20"/>
              </w:rPr>
            </w:pPr>
            <w:r w:rsidRPr="000B3337">
              <w:rPr>
                <w:rFonts w:ascii="Times New Roman" w:hAnsi="Times New Roman"/>
                <w:sz w:val="20"/>
                <w:szCs w:val="20"/>
              </w:rPr>
              <w:t xml:space="preserve">3 </w:t>
            </w:r>
            <w:r w:rsidR="00801030" w:rsidRPr="000B3337">
              <w:rPr>
                <w:rFonts w:ascii="Times New Roman" w:hAnsi="Times New Roman"/>
                <w:sz w:val="20"/>
                <w:szCs w:val="20"/>
              </w:rPr>
              <w:t>4</w:t>
            </w:r>
            <w:r w:rsidRPr="000B3337">
              <w:rPr>
                <w:rFonts w:ascii="Times New Roman" w:hAnsi="Times New Roman"/>
                <w:sz w:val="20"/>
                <w:szCs w:val="20"/>
              </w:rPr>
              <w:t>00</w:t>
            </w:r>
          </w:p>
        </w:tc>
        <w:tc>
          <w:tcPr>
            <w:tcW w:w="1417" w:type="dxa"/>
            <w:gridSpan w:val="2"/>
            <w:vMerge w:val="restart"/>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Организационный отдел</w:t>
            </w:r>
          </w:p>
        </w:tc>
        <w:tc>
          <w:tcPr>
            <w:tcW w:w="1559" w:type="dxa"/>
            <w:gridSpan w:val="2"/>
            <w:vMerge w:val="restart"/>
          </w:tcPr>
          <w:p w:rsidR="009D42D8" w:rsidRPr="000B3337" w:rsidRDefault="009D42D8" w:rsidP="00D8432D">
            <w:pPr>
              <w:rPr>
                <w:rFonts w:ascii="Times New Roman" w:hAnsi="Times New Roman"/>
                <w:sz w:val="20"/>
                <w:szCs w:val="20"/>
              </w:rPr>
            </w:pPr>
            <w:r w:rsidRPr="000B3337">
              <w:rPr>
                <w:rFonts w:ascii="Times New Roman" w:hAnsi="Times New Roman"/>
                <w:sz w:val="20"/>
                <w:szCs w:val="20"/>
              </w:rPr>
              <w:t>Размещение материалов о деятельности  органов местного самоуправления, нормативно-правовых актов и иной официальной информации, о состоянии защиты  от чрезвычайных ситуаций, ликвидации их последствий, принятых мерах по обеспечению безопасности объемом 275,8 полос формата А3 в год</w:t>
            </w:r>
          </w:p>
        </w:tc>
      </w:tr>
      <w:tr w:rsidR="009D42D8" w:rsidRPr="000B3337" w:rsidTr="00D8432D">
        <w:trPr>
          <w:trHeight w:val="3246"/>
        </w:trPr>
        <w:tc>
          <w:tcPr>
            <w:tcW w:w="559"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7.1.</w:t>
            </w:r>
          </w:p>
        </w:tc>
        <w:tc>
          <w:tcPr>
            <w:tcW w:w="2986"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Информирование населения посредством печатных СМИ о состоянии защиты от чрезвычайных ситуаций, ликвидации их последствий, принятых мерах по обеспечению безопасности, прогнозируемых и возникших чрезвычайных ситуациях, приемах и способах защиты жителей и территории городского округа.</w:t>
            </w:r>
          </w:p>
        </w:tc>
        <w:tc>
          <w:tcPr>
            <w:tcW w:w="1433" w:type="dxa"/>
            <w:vMerge/>
          </w:tcPr>
          <w:p w:rsidR="009D42D8" w:rsidRPr="000B3337" w:rsidRDefault="009D42D8" w:rsidP="009D42D8">
            <w:pPr>
              <w:rPr>
                <w:rFonts w:ascii="Times New Roman" w:hAnsi="Times New Roman"/>
                <w:sz w:val="20"/>
                <w:szCs w:val="20"/>
              </w:rPr>
            </w:pPr>
          </w:p>
        </w:tc>
        <w:tc>
          <w:tcPr>
            <w:tcW w:w="1255" w:type="dxa"/>
            <w:gridSpan w:val="2"/>
            <w:vMerge/>
          </w:tcPr>
          <w:p w:rsidR="009D42D8" w:rsidRPr="000B3337" w:rsidRDefault="009D42D8" w:rsidP="009D42D8">
            <w:pPr>
              <w:rPr>
                <w:rFonts w:ascii="Times New Roman" w:hAnsi="Times New Roman"/>
                <w:sz w:val="20"/>
                <w:szCs w:val="20"/>
              </w:rPr>
            </w:pPr>
          </w:p>
        </w:tc>
        <w:tc>
          <w:tcPr>
            <w:tcW w:w="1296" w:type="dxa"/>
            <w:gridSpan w:val="3"/>
            <w:vMerge/>
          </w:tcPr>
          <w:p w:rsidR="009D42D8" w:rsidRPr="000B3337" w:rsidRDefault="009D42D8" w:rsidP="009D42D8">
            <w:pPr>
              <w:rPr>
                <w:rFonts w:ascii="Times New Roman" w:hAnsi="Times New Roman"/>
                <w:sz w:val="20"/>
                <w:szCs w:val="20"/>
              </w:rPr>
            </w:pPr>
          </w:p>
        </w:tc>
        <w:tc>
          <w:tcPr>
            <w:tcW w:w="1127" w:type="dxa"/>
            <w:vMerge/>
          </w:tcPr>
          <w:p w:rsidR="009D42D8" w:rsidRPr="000B3337" w:rsidRDefault="009D42D8" w:rsidP="009D42D8">
            <w:pPr>
              <w:rPr>
                <w:rFonts w:ascii="Times New Roman" w:hAnsi="Times New Roman"/>
                <w:sz w:val="20"/>
                <w:szCs w:val="20"/>
              </w:rPr>
            </w:pPr>
          </w:p>
        </w:tc>
        <w:tc>
          <w:tcPr>
            <w:tcW w:w="837" w:type="dxa"/>
            <w:vMerge/>
          </w:tcPr>
          <w:p w:rsidR="009D42D8" w:rsidRPr="000B3337" w:rsidRDefault="009D42D8" w:rsidP="009D42D8">
            <w:pPr>
              <w:rPr>
                <w:rFonts w:ascii="Times New Roman" w:hAnsi="Times New Roman"/>
                <w:sz w:val="20"/>
                <w:szCs w:val="20"/>
              </w:rPr>
            </w:pPr>
          </w:p>
        </w:tc>
        <w:tc>
          <w:tcPr>
            <w:tcW w:w="864" w:type="dxa"/>
            <w:gridSpan w:val="2"/>
            <w:vMerge/>
          </w:tcPr>
          <w:p w:rsidR="009D42D8" w:rsidRPr="000B3337" w:rsidRDefault="009D42D8" w:rsidP="009D42D8">
            <w:pPr>
              <w:rPr>
                <w:rFonts w:ascii="Times New Roman" w:hAnsi="Times New Roman"/>
                <w:sz w:val="20"/>
                <w:szCs w:val="20"/>
              </w:rPr>
            </w:pPr>
          </w:p>
        </w:tc>
        <w:tc>
          <w:tcPr>
            <w:tcW w:w="851" w:type="dxa"/>
            <w:vMerge/>
          </w:tcPr>
          <w:p w:rsidR="009D42D8" w:rsidRPr="000B3337" w:rsidRDefault="009D42D8" w:rsidP="009D42D8">
            <w:pPr>
              <w:rPr>
                <w:rFonts w:ascii="Times New Roman" w:hAnsi="Times New Roman"/>
                <w:sz w:val="20"/>
                <w:szCs w:val="20"/>
              </w:rPr>
            </w:pPr>
          </w:p>
        </w:tc>
        <w:tc>
          <w:tcPr>
            <w:tcW w:w="850" w:type="dxa"/>
            <w:vMerge/>
          </w:tcPr>
          <w:p w:rsidR="009D42D8" w:rsidRPr="000B3337" w:rsidRDefault="009D42D8" w:rsidP="009D42D8">
            <w:pPr>
              <w:rPr>
                <w:rFonts w:ascii="Times New Roman" w:hAnsi="Times New Roman"/>
                <w:sz w:val="20"/>
                <w:szCs w:val="20"/>
              </w:rPr>
            </w:pPr>
          </w:p>
        </w:tc>
        <w:tc>
          <w:tcPr>
            <w:tcW w:w="716" w:type="dxa"/>
            <w:vMerge/>
          </w:tcPr>
          <w:p w:rsidR="009D42D8" w:rsidRPr="000B3337" w:rsidRDefault="009D42D8" w:rsidP="009D42D8">
            <w:pPr>
              <w:rPr>
                <w:rFonts w:ascii="Times New Roman" w:hAnsi="Times New Roman"/>
                <w:sz w:val="20"/>
                <w:szCs w:val="20"/>
              </w:rPr>
            </w:pPr>
          </w:p>
        </w:tc>
        <w:tc>
          <w:tcPr>
            <w:tcW w:w="1417" w:type="dxa"/>
            <w:gridSpan w:val="2"/>
            <w:vMerge/>
          </w:tcPr>
          <w:p w:rsidR="009D42D8" w:rsidRPr="000B3337" w:rsidRDefault="009D42D8" w:rsidP="009D42D8">
            <w:pPr>
              <w:rPr>
                <w:rFonts w:ascii="Times New Roman" w:hAnsi="Times New Roman"/>
                <w:sz w:val="20"/>
                <w:szCs w:val="20"/>
              </w:rPr>
            </w:pPr>
          </w:p>
        </w:tc>
        <w:tc>
          <w:tcPr>
            <w:tcW w:w="1559" w:type="dxa"/>
            <w:gridSpan w:val="2"/>
            <w:vMerge/>
          </w:tcPr>
          <w:p w:rsidR="009D42D8" w:rsidRPr="000B3337" w:rsidRDefault="009D42D8" w:rsidP="009D42D8">
            <w:pPr>
              <w:rPr>
                <w:rFonts w:ascii="Times New Roman" w:hAnsi="Times New Roman"/>
                <w:sz w:val="20"/>
                <w:szCs w:val="20"/>
              </w:rPr>
            </w:pPr>
          </w:p>
        </w:tc>
      </w:tr>
      <w:tr w:rsidR="009D42D8" w:rsidRPr="000B3337" w:rsidTr="000A31A0">
        <w:trPr>
          <w:trHeight w:val="2346"/>
        </w:trPr>
        <w:tc>
          <w:tcPr>
            <w:tcW w:w="559"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8.</w:t>
            </w:r>
          </w:p>
        </w:tc>
        <w:tc>
          <w:tcPr>
            <w:tcW w:w="2986"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 xml:space="preserve">Подготовка </w:t>
            </w:r>
            <w:proofErr w:type="spellStart"/>
            <w:r w:rsidRPr="000B3337">
              <w:rPr>
                <w:rFonts w:ascii="Times New Roman" w:hAnsi="Times New Roman"/>
                <w:sz w:val="20"/>
                <w:szCs w:val="20"/>
              </w:rPr>
              <w:t>спецвыпусков</w:t>
            </w:r>
            <w:proofErr w:type="spellEnd"/>
            <w:r w:rsidRPr="000B3337">
              <w:rPr>
                <w:rFonts w:ascii="Times New Roman" w:hAnsi="Times New Roman"/>
                <w:sz w:val="20"/>
                <w:szCs w:val="20"/>
              </w:rPr>
              <w:t xml:space="preserve"> печатных СМИ, выходящих на территории города Лыткарино, посвященных Дню города, празднованию 70-летия Великой Победы, другим праздничным и памятным датам.</w:t>
            </w:r>
          </w:p>
        </w:tc>
        <w:tc>
          <w:tcPr>
            <w:tcW w:w="1433" w:type="dxa"/>
          </w:tcPr>
          <w:p w:rsidR="009D42D8" w:rsidRPr="000B3337" w:rsidRDefault="009D42D8" w:rsidP="00D8432D">
            <w:pPr>
              <w:rPr>
                <w:rFonts w:ascii="Times New Roman" w:hAnsi="Times New Roman"/>
                <w:sz w:val="20"/>
                <w:szCs w:val="20"/>
              </w:rPr>
            </w:pPr>
            <w:r w:rsidRPr="000B3337">
              <w:rPr>
                <w:rFonts w:ascii="Times New Roman" w:hAnsi="Times New Roman"/>
                <w:sz w:val="20"/>
                <w:szCs w:val="20"/>
              </w:rPr>
              <w:t>Осуществление закупки путем определения поставщика (подрядчика, исполнителя)</w:t>
            </w:r>
          </w:p>
        </w:tc>
        <w:tc>
          <w:tcPr>
            <w:tcW w:w="1255" w:type="dxa"/>
            <w:gridSpan w:val="2"/>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1296" w:type="dxa"/>
            <w:gridSpan w:val="3"/>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2015-2019 гг.</w:t>
            </w:r>
          </w:p>
        </w:tc>
        <w:tc>
          <w:tcPr>
            <w:tcW w:w="1127"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1 500</w:t>
            </w:r>
          </w:p>
        </w:tc>
        <w:tc>
          <w:tcPr>
            <w:tcW w:w="837"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300</w:t>
            </w:r>
          </w:p>
        </w:tc>
        <w:tc>
          <w:tcPr>
            <w:tcW w:w="864" w:type="dxa"/>
            <w:gridSpan w:val="2"/>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300</w:t>
            </w:r>
          </w:p>
        </w:tc>
        <w:tc>
          <w:tcPr>
            <w:tcW w:w="851"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300</w:t>
            </w:r>
          </w:p>
        </w:tc>
        <w:tc>
          <w:tcPr>
            <w:tcW w:w="850"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300</w:t>
            </w:r>
          </w:p>
        </w:tc>
        <w:tc>
          <w:tcPr>
            <w:tcW w:w="716"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300</w:t>
            </w:r>
          </w:p>
        </w:tc>
        <w:tc>
          <w:tcPr>
            <w:tcW w:w="1417" w:type="dxa"/>
            <w:gridSpan w:val="2"/>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Организационный отдел</w:t>
            </w:r>
          </w:p>
        </w:tc>
        <w:tc>
          <w:tcPr>
            <w:tcW w:w="1559" w:type="dxa"/>
            <w:gridSpan w:val="2"/>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 xml:space="preserve">Подготовка </w:t>
            </w:r>
            <w:proofErr w:type="spellStart"/>
            <w:r w:rsidRPr="000B3337">
              <w:rPr>
                <w:rFonts w:ascii="Times New Roman" w:hAnsi="Times New Roman"/>
                <w:sz w:val="20"/>
                <w:szCs w:val="20"/>
              </w:rPr>
              <w:t>спецвыпусков</w:t>
            </w:r>
            <w:proofErr w:type="spellEnd"/>
            <w:r w:rsidRPr="000B3337">
              <w:rPr>
                <w:rFonts w:ascii="Times New Roman" w:hAnsi="Times New Roman"/>
                <w:sz w:val="20"/>
                <w:szCs w:val="20"/>
              </w:rPr>
              <w:t xml:space="preserve"> печатных СМИ, выходящих на территории города Лыткарино объемом 33 полосы в год.</w:t>
            </w:r>
          </w:p>
          <w:p w:rsidR="009D42D8" w:rsidRPr="000B3337" w:rsidRDefault="009D42D8" w:rsidP="009D42D8">
            <w:pPr>
              <w:rPr>
                <w:rFonts w:ascii="Times New Roman" w:hAnsi="Times New Roman"/>
                <w:sz w:val="20"/>
                <w:szCs w:val="20"/>
              </w:rPr>
            </w:pPr>
          </w:p>
        </w:tc>
      </w:tr>
      <w:tr w:rsidR="009D42D8" w:rsidRPr="000B3337" w:rsidTr="000A31A0">
        <w:trPr>
          <w:trHeight w:val="1693"/>
        </w:trPr>
        <w:tc>
          <w:tcPr>
            <w:tcW w:w="559"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lastRenderedPageBreak/>
              <w:t>9.</w:t>
            </w:r>
          </w:p>
        </w:tc>
        <w:tc>
          <w:tcPr>
            <w:tcW w:w="2986"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Изготовление и распространение (вещание) на территории города радиопрограммы «РТВ-Подмосковье» о деятельности органов местного самоуправления.</w:t>
            </w:r>
          </w:p>
        </w:tc>
        <w:tc>
          <w:tcPr>
            <w:tcW w:w="1433" w:type="dxa"/>
          </w:tcPr>
          <w:p w:rsidR="009D42D8" w:rsidRPr="000B3337" w:rsidRDefault="009D42D8" w:rsidP="00D8432D">
            <w:pPr>
              <w:rPr>
                <w:rFonts w:ascii="Times New Roman" w:hAnsi="Times New Roman"/>
                <w:sz w:val="20"/>
                <w:szCs w:val="20"/>
              </w:rPr>
            </w:pPr>
            <w:r w:rsidRPr="000B3337">
              <w:rPr>
                <w:rFonts w:ascii="Times New Roman" w:hAnsi="Times New Roman"/>
                <w:sz w:val="20"/>
                <w:szCs w:val="20"/>
              </w:rPr>
              <w:t>Осуществление закупки путем определения поставщика (подрядчика, исполнителя)</w:t>
            </w:r>
          </w:p>
        </w:tc>
        <w:tc>
          <w:tcPr>
            <w:tcW w:w="1255" w:type="dxa"/>
            <w:gridSpan w:val="2"/>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1296" w:type="dxa"/>
            <w:gridSpan w:val="3"/>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2015-2019 гг.</w:t>
            </w:r>
          </w:p>
        </w:tc>
        <w:tc>
          <w:tcPr>
            <w:tcW w:w="1127"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1 425</w:t>
            </w:r>
          </w:p>
        </w:tc>
        <w:tc>
          <w:tcPr>
            <w:tcW w:w="837"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285</w:t>
            </w:r>
          </w:p>
        </w:tc>
        <w:tc>
          <w:tcPr>
            <w:tcW w:w="864" w:type="dxa"/>
            <w:gridSpan w:val="2"/>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285</w:t>
            </w:r>
          </w:p>
        </w:tc>
        <w:tc>
          <w:tcPr>
            <w:tcW w:w="851"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285</w:t>
            </w:r>
          </w:p>
        </w:tc>
        <w:tc>
          <w:tcPr>
            <w:tcW w:w="850"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285</w:t>
            </w:r>
          </w:p>
        </w:tc>
        <w:tc>
          <w:tcPr>
            <w:tcW w:w="716"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285</w:t>
            </w:r>
          </w:p>
        </w:tc>
        <w:tc>
          <w:tcPr>
            <w:tcW w:w="1417" w:type="dxa"/>
            <w:gridSpan w:val="2"/>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Организационный отдел</w:t>
            </w:r>
          </w:p>
        </w:tc>
        <w:tc>
          <w:tcPr>
            <w:tcW w:w="1559" w:type="dxa"/>
            <w:gridSpan w:val="2"/>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Размещение материалов объемом 1250 минут в год</w:t>
            </w:r>
          </w:p>
          <w:p w:rsidR="009D42D8" w:rsidRPr="000B3337" w:rsidRDefault="009D42D8" w:rsidP="009D42D8">
            <w:pPr>
              <w:rPr>
                <w:rFonts w:ascii="Times New Roman" w:hAnsi="Times New Roman"/>
                <w:sz w:val="20"/>
                <w:szCs w:val="20"/>
              </w:rPr>
            </w:pPr>
          </w:p>
        </w:tc>
      </w:tr>
      <w:tr w:rsidR="009D42D8" w:rsidRPr="000B3337" w:rsidTr="000A31A0">
        <w:tblPrEx>
          <w:tblLook w:val="0000" w:firstRow="0" w:lastRow="0" w:firstColumn="0" w:lastColumn="0" w:noHBand="0" w:noVBand="0"/>
        </w:tblPrEx>
        <w:trPr>
          <w:gridAfter w:val="1"/>
          <w:wAfter w:w="15" w:type="dxa"/>
          <w:trHeight w:val="3225"/>
        </w:trPr>
        <w:tc>
          <w:tcPr>
            <w:tcW w:w="559" w:type="dxa"/>
            <w:vMerge w:val="restart"/>
          </w:tcPr>
          <w:p w:rsidR="009D42D8" w:rsidRPr="000B3337" w:rsidRDefault="009D42D8" w:rsidP="009D42D8">
            <w:pPr>
              <w:spacing w:after="200" w:line="276" w:lineRule="auto"/>
              <w:rPr>
                <w:rFonts w:ascii="Times New Roman" w:hAnsi="Times New Roman"/>
                <w:sz w:val="20"/>
                <w:szCs w:val="20"/>
              </w:rPr>
            </w:pPr>
            <w:r w:rsidRPr="000B3337">
              <w:rPr>
                <w:rFonts w:ascii="Times New Roman" w:hAnsi="Times New Roman"/>
                <w:sz w:val="20"/>
                <w:szCs w:val="20"/>
              </w:rPr>
              <w:t>10.</w:t>
            </w:r>
          </w:p>
        </w:tc>
        <w:tc>
          <w:tcPr>
            <w:tcW w:w="2986" w:type="dxa"/>
            <w:vMerge w:val="restart"/>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 xml:space="preserve">Подписка на периодические издания. </w:t>
            </w:r>
          </w:p>
        </w:tc>
        <w:tc>
          <w:tcPr>
            <w:tcW w:w="1433" w:type="dxa"/>
            <w:vMerge w:val="restart"/>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Осуществление закупки путем определения поставщика (подрядчика, исполнителя)</w:t>
            </w:r>
          </w:p>
          <w:p w:rsidR="009D42D8" w:rsidRPr="000B3337" w:rsidRDefault="009D42D8" w:rsidP="009D42D8">
            <w:pPr>
              <w:rPr>
                <w:rFonts w:ascii="Times New Roman" w:hAnsi="Times New Roman"/>
                <w:sz w:val="20"/>
                <w:szCs w:val="20"/>
              </w:rPr>
            </w:pPr>
          </w:p>
        </w:tc>
        <w:tc>
          <w:tcPr>
            <w:tcW w:w="1255" w:type="dxa"/>
            <w:gridSpan w:val="2"/>
            <w:vMerge w:val="restart"/>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1296" w:type="dxa"/>
            <w:gridSpan w:val="3"/>
            <w:vMerge w:val="restart"/>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2015-2019 гг.</w:t>
            </w:r>
          </w:p>
        </w:tc>
        <w:tc>
          <w:tcPr>
            <w:tcW w:w="1127" w:type="dxa"/>
            <w:tcBorders>
              <w:bottom w:val="nil"/>
            </w:tcBorders>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375</w:t>
            </w:r>
          </w:p>
        </w:tc>
        <w:tc>
          <w:tcPr>
            <w:tcW w:w="837" w:type="dxa"/>
            <w:tcBorders>
              <w:bottom w:val="nil"/>
            </w:tcBorders>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75</w:t>
            </w:r>
          </w:p>
        </w:tc>
        <w:tc>
          <w:tcPr>
            <w:tcW w:w="864" w:type="dxa"/>
            <w:gridSpan w:val="2"/>
            <w:tcBorders>
              <w:bottom w:val="nil"/>
            </w:tcBorders>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75</w:t>
            </w:r>
          </w:p>
        </w:tc>
        <w:tc>
          <w:tcPr>
            <w:tcW w:w="851" w:type="dxa"/>
            <w:tcBorders>
              <w:bottom w:val="nil"/>
            </w:tcBorders>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75</w:t>
            </w:r>
          </w:p>
        </w:tc>
        <w:tc>
          <w:tcPr>
            <w:tcW w:w="850" w:type="dxa"/>
            <w:tcBorders>
              <w:bottom w:val="nil"/>
            </w:tcBorders>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75</w:t>
            </w:r>
          </w:p>
        </w:tc>
        <w:tc>
          <w:tcPr>
            <w:tcW w:w="716" w:type="dxa"/>
            <w:tcBorders>
              <w:bottom w:val="nil"/>
            </w:tcBorders>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75</w:t>
            </w:r>
          </w:p>
        </w:tc>
        <w:tc>
          <w:tcPr>
            <w:tcW w:w="1417" w:type="dxa"/>
            <w:gridSpan w:val="2"/>
            <w:tcBorders>
              <w:bottom w:val="nil"/>
            </w:tcBorders>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Общий отдел</w:t>
            </w:r>
          </w:p>
        </w:tc>
        <w:tc>
          <w:tcPr>
            <w:tcW w:w="1544" w:type="dxa"/>
            <w:tcBorders>
              <w:bottom w:val="nil"/>
            </w:tcBorders>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Совокупный тираж периодических изданий –  264 экз. в год.</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В т.ч.: «</w:t>
            </w:r>
            <w:proofErr w:type="spellStart"/>
            <w:r w:rsidRPr="000B3337">
              <w:rPr>
                <w:rFonts w:ascii="Times New Roman" w:hAnsi="Times New Roman"/>
                <w:sz w:val="20"/>
                <w:szCs w:val="20"/>
              </w:rPr>
              <w:t>Лыткаринские</w:t>
            </w:r>
            <w:proofErr w:type="spellEnd"/>
            <w:r w:rsidRPr="000B3337">
              <w:rPr>
                <w:rFonts w:ascii="Times New Roman" w:hAnsi="Times New Roman"/>
                <w:sz w:val="20"/>
                <w:szCs w:val="20"/>
              </w:rPr>
              <w:t xml:space="preserve"> вести» -156 экз.</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«Российская газета» - 36 экз.</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«Еженедельные новости Подмосковья» - 36 экз.</w:t>
            </w:r>
          </w:p>
          <w:p w:rsidR="009D42D8" w:rsidRPr="000B3337" w:rsidRDefault="009D42D8" w:rsidP="009D42D8">
            <w:pPr>
              <w:rPr>
                <w:rFonts w:ascii="Times New Roman" w:hAnsi="Times New Roman"/>
                <w:sz w:val="20"/>
                <w:szCs w:val="20"/>
              </w:rPr>
            </w:pPr>
            <w:r w:rsidRPr="000B3337">
              <w:rPr>
                <w:rFonts w:ascii="Times New Roman" w:hAnsi="Times New Roman"/>
                <w:sz w:val="20"/>
                <w:szCs w:val="20"/>
              </w:rPr>
              <w:t>«Информационный вестник Правительства Московской области» - 36 экз.</w:t>
            </w:r>
          </w:p>
        </w:tc>
      </w:tr>
      <w:tr w:rsidR="009D42D8" w:rsidRPr="000B3337" w:rsidTr="000A31A0">
        <w:tblPrEx>
          <w:tblLook w:val="0000" w:firstRow="0" w:lastRow="0" w:firstColumn="0" w:lastColumn="0" w:noHBand="0" w:noVBand="0"/>
        </w:tblPrEx>
        <w:trPr>
          <w:gridAfter w:val="1"/>
          <w:wAfter w:w="15" w:type="dxa"/>
          <w:trHeight w:val="147"/>
        </w:trPr>
        <w:tc>
          <w:tcPr>
            <w:tcW w:w="559" w:type="dxa"/>
            <w:vMerge/>
          </w:tcPr>
          <w:p w:rsidR="009D42D8" w:rsidRPr="000B3337" w:rsidRDefault="009D42D8" w:rsidP="009D42D8">
            <w:pPr>
              <w:rPr>
                <w:rFonts w:ascii="Times New Roman" w:hAnsi="Times New Roman"/>
                <w:sz w:val="20"/>
                <w:szCs w:val="20"/>
              </w:rPr>
            </w:pPr>
          </w:p>
        </w:tc>
        <w:tc>
          <w:tcPr>
            <w:tcW w:w="2986" w:type="dxa"/>
            <w:vMerge/>
          </w:tcPr>
          <w:p w:rsidR="009D42D8" w:rsidRPr="000B3337" w:rsidRDefault="009D42D8" w:rsidP="009D42D8">
            <w:pPr>
              <w:rPr>
                <w:rFonts w:ascii="Times New Roman" w:hAnsi="Times New Roman"/>
                <w:sz w:val="20"/>
                <w:szCs w:val="20"/>
              </w:rPr>
            </w:pPr>
          </w:p>
        </w:tc>
        <w:tc>
          <w:tcPr>
            <w:tcW w:w="1433" w:type="dxa"/>
            <w:vMerge/>
          </w:tcPr>
          <w:p w:rsidR="009D42D8" w:rsidRPr="000B3337" w:rsidRDefault="009D42D8" w:rsidP="009D42D8">
            <w:pPr>
              <w:rPr>
                <w:rFonts w:ascii="Times New Roman" w:hAnsi="Times New Roman"/>
                <w:sz w:val="20"/>
                <w:szCs w:val="20"/>
              </w:rPr>
            </w:pPr>
          </w:p>
        </w:tc>
        <w:tc>
          <w:tcPr>
            <w:tcW w:w="1255" w:type="dxa"/>
            <w:gridSpan w:val="2"/>
            <w:vMerge/>
          </w:tcPr>
          <w:p w:rsidR="009D42D8" w:rsidRPr="000B3337" w:rsidRDefault="009D42D8" w:rsidP="009D42D8">
            <w:pPr>
              <w:rPr>
                <w:rFonts w:ascii="Times New Roman" w:hAnsi="Times New Roman"/>
                <w:sz w:val="20"/>
                <w:szCs w:val="20"/>
              </w:rPr>
            </w:pPr>
          </w:p>
        </w:tc>
        <w:tc>
          <w:tcPr>
            <w:tcW w:w="1296" w:type="dxa"/>
            <w:gridSpan w:val="3"/>
            <w:vMerge/>
          </w:tcPr>
          <w:p w:rsidR="009D42D8" w:rsidRPr="000B3337" w:rsidRDefault="009D42D8" w:rsidP="009D42D8">
            <w:pPr>
              <w:rPr>
                <w:rFonts w:ascii="Times New Roman" w:hAnsi="Times New Roman"/>
                <w:sz w:val="20"/>
                <w:szCs w:val="20"/>
              </w:rPr>
            </w:pPr>
          </w:p>
        </w:tc>
        <w:tc>
          <w:tcPr>
            <w:tcW w:w="1127" w:type="dxa"/>
            <w:tcBorders>
              <w:top w:val="nil"/>
            </w:tcBorders>
          </w:tcPr>
          <w:p w:rsidR="009D42D8" w:rsidRPr="000B3337" w:rsidRDefault="009D42D8" w:rsidP="009D42D8">
            <w:pPr>
              <w:rPr>
                <w:rFonts w:ascii="Times New Roman" w:hAnsi="Times New Roman"/>
                <w:sz w:val="20"/>
                <w:szCs w:val="20"/>
              </w:rPr>
            </w:pPr>
          </w:p>
        </w:tc>
        <w:tc>
          <w:tcPr>
            <w:tcW w:w="837" w:type="dxa"/>
            <w:tcBorders>
              <w:top w:val="nil"/>
            </w:tcBorders>
          </w:tcPr>
          <w:p w:rsidR="009D42D8" w:rsidRPr="000B3337" w:rsidRDefault="009D42D8" w:rsidP="009D42D8">
            <w:pPr>
              <w:rPr>
                <w:rFonts w:ascii="Times New Roman" w:hAnsi="Times New Roman"/>
                <w:sz w:val="20"/>
                <w:szCs w:val="20"/>
              </w:rPr>
            </w:pPr>
          </w:p>
        </w:tc>
        <w:tc>
          <w:tcPr>
            <w:tcW w:w="864" w:type="dxa"/>
            <w:gridSpan w:val="2"/>
            <w:tcBorders>
              <w:top w:val="nil"/>
            </w:tcBorders>
          </w:tcPr>
          <w:p w:rsidR="009D42D8" w:rsidRPr="000B3337" w:rsidRDefault="009D42D8" w:rsidP="009D42D8">
            <w:pPr>
              <w:rPr>
                <w:rFonts w:ascii="Times New Roman" w:hAnsi="Times New Roman"/>
                <w:sz w:val="20"/>
                <w:szCs w:val="20"/>
              </w:rPr>
            </w:pPr>
          </w:p>
        </w:tc>
        <w:tc>
          <w:tcPr>
            <w:tcW w:w="851" w:type="dxa"/>
            <w:tcBorders>
              <w:top w:val="nil"/>
            </w:tcBorders>
          </w:tcPr>
          <w:p w:rsidR="009D42D8" w:rsidRPr="000B3337" w:rsidRDefault="009D42D8" w:rsidP="009D42D8">
            <w:pPr>
              <w:rPr>
                <w:rFonts w:ascii="Times New Roman" w:hAnsi="Times New Roman"/>
                <w:sz w:val="20"/>
                <w:szCs w:val="20"/>
              </w:rPr>
            </w:pPr>
          </w:p>
        </w:tc>
        <w:tc>
          <w:tcPr>
            <w:tcW w:w="850" w:type="dxa"/>
            <w:tcBorders>
              <w:top w:val="nil"/>
            </w:tcBorders>
          </w:tcPr>
          <w:p w:rsidR="009D42D8" w:rsidRPr="000B3337" w:rsidRDefault="009D42D8" w:rsidP="009D42D8">
            <w:pPr>
              <w:rPr>
                <w:rFonts w:ascii="Times New Roman" w:hAnsi="Times New Roman"/>
                <w:sz w:val="20"/>
                <w:szCs w:val="20"/>
              </w:rPr>
            </w:pPr>
          </w:p>
        </w:tc>
        <w:tc>
          <w:tcPr>
            <w:tcW w:w="716" w:type="dxa"/>
            <w:tcBorders>
              <w:top w:val="nil"/>
            </w:tcBorders>
          </w:tcPr>
          <w:p w:rsidR="009D42D8" w:rsidRPr="000B3337" w:rsidRDefault="009D42D8" w:rsidP="009D42D8">
            <w:pPr>
              <w:rPr>
                <w:rFonts w:ascii="Times New Roman" w:hAnsi="Times New Roman"/>
                <w:sz w:val="20"/>
                <w:szCs w:val="20"/>
              </w:rPr>
            </w:pPr>
          </w:p>
        </w:tc>
        <w:tc>
          <w:tcPr>
            <w:tcW w:w="1417" w:type="dxa"/>
            <w:gridSpan w:val="2"/>
            <w:tcBorders>
              <w:top w:val="nil"/>
            </w:tcBorders>
          </w:tcPr>
          <w:p w:rsidR="009D42D8" w:rsidRPr="000B3337" w:rsidRDefault="009D42D8" w:rsidP="009D42D8">
            <w:pPr>
              <w:rPr>
                <w:rFonts w:ascii="Times New Roman" w:hAnsi="Times New Roman"/>
                <w:sz w:val="20"/>
                <w:szCs w:val="20"/>
              </w:rPr>
            </w:pPr>
          </w:p>
        </w:tc>
        <w:tc>
          <w:tcPr>
            <w:tcW w:w="1544" w:type="dxa"/>
            <w:tcBorders>
              <w:top w:val="nil"/>
            </w:tcBorders>
          </w:tcPr>
          <w:p w:rsidR="009D42D8" w:rsidRPr="000B3337" w:rsidRDefault="009D42D8" w:rsidP="009D42D8">
            <w:pPr>
              <w:rPr>
                <w:rFonts w:ascii="Times New Roman" w:hAnsi="Times New Roman"/>
                <w:sz w:val="20"/>
                <w:szCs w:val="20"/>
              </w:rPr>
            </w:pPr>
          </w:p>
        </w:tc>
      </w:tr>
      <w:tr w:rsidR="009D42D8" w:rsidRPr="000B3337" w:rsidTr="000A31A0">
        <w:tblPrEx>
          <w:tblLook w:val="0000" w:firstRow="0" w:lastRow="0" w:firstColumn="0" w:lastColumn="0" w:noHBand="0" w:noVBand="0"/>
        </w:tblPrEx>
        <w:trPr>
          <w:gridAfter w:val="1"/>
          <w:wAfter w:w="15" w:type="dxa"/>
          <w:trHeight w:val="707"/>
        </w:trPr>
        <w:tc>
          <w:tcPr>
            <w:tcW w:w="559" w:type="dxa"/>
          </w:tcPr>
          <w:p w:rsidR="009D42D8" w:rsidRPr="000B3337" w:rsidRDefault="009D42D8" w:rsidP="009D42D8">
            <w:pPr>
              <w:spacing w:after="200" w:line="276" w:lineRule="auto"/>
              <w:rPr>
                <w:rFonts w:ascii="Times New Roman" w:hAnsi="Times New Roman"/>
                <w:sz w:val="20"/>
                <w:szCs w:val="20"/>
              </w:rPr>
            </w:pPr>
            <w:r w:rsidRPr="000B3337">
              <w:rPr>
                <w:rFonts w:ascii="Times New Roman" w:hAnsi="Times New Roman"/>
                <w:sz w:val="20"/>
                <w:szCs w:val="20"/>
              </w:rPr>
              <w:t>11.</w:t>
            </w:r>
          </w:p>
        </w:tc>
        <w:tc>
          <w:tcPr>
            <w:tcW w:w="2986"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Хостинг официального сайта Администрации города Лыткарино.</w:t>
            </w:r>
          </w:p>
        </w:tc>
        <w:tc>
          <w:tcPr>
            <w:tcW w:w="1433"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Осуществление закупки путем определения поставщика (подрядчика, исполнителя)</w:t>
            </w:r>
          </w:p>
          <w:p w:rsidR="009D42D8" w:rsidRPr="000B3337" w:rsidRDefault="009D42D8" w:rsidP="009D42D8">
            <w:pPr>
              <w:rPr>
                <w:rFonts w:ascii="Times New Roman" w:hAnsi="Times New Roman"/>
                <w:sz w:val="20"/>
                <w:szCs w:val="20"/>
              </w:rPr>
            </w:pPr>
          </w:p>
        </w:tc>
        <w:tc>
          <w:tcPr>
            <w:tcW w:w="1255" w:type="dxa"/>
            <w:gridSpan w:val="2"/>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1296" w:type="dxa"/>
            <w:gridSpan w:val="3"/>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2015-2019 гг.</w:t>
            </w:r>
          </w:p>
        </w:tc>
        <w:tc>
          <w:tcPr>
            <w:tcW w:w="1127"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12,5</w:t>
            </w:r>
          </w:p>
        </w:tc>
        <w:tc>
          <w:tcPr>
            <w:tcW w:w="837"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2,5</w:t>
            </w:r>
          </w:p>
        </w:tc>
        <w:tc>
          <w:tcPr>
            <w:tcW w:w="864" w:type="dxa"/>
            <w:gridSpan w:val="2"/>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2,5</w:t>
            </w:r>
          </w:p>
        </w:tc>
        <w:tc>
          <w:tcPr>
            <w:tcW w:w="851"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2,5</w:t>
            </w:r>
          </w:p>
        </w:tc>
        <w:tc>
          <w:tcPr>
            <w:tcW w:w="850"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2,5</w:t>
            </w:r>
          </w:p>
        </w:tc>
        <w:tc>
          <w:tcPr>
            <w:tcW w:w="716"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2,5</w:t>
            </w:r>
          </w:p>
        </w:tc>
        <w:tc>
          <w:tcPr>
            <w:tcW w:w="1417" w:type="dxa"/>
            <w:gridSpan w:val="2"/>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Общий отдел</w:t>
            </w:r>
          </w:p>
        </w:tc>
        <w:tc>
          <w:tcPr>
            <w:tcW w:w="1544"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Доступность сайта Администрации для любого пользователя в круглосуточном режиме</w:t>
            </w:r>
          </w:p>
          <w:p w:rsidR="009D42D8" w:rsidRPr="000B3337" w:rsidRDefault="009D42D8" w:rsidP="009D42D8">
            <w:pPr>
              <w:rPr>
                <w:rFonts w:ascii="Times New Roman" w:hAnsi="Times New Roman"/>
                <w:sz w:val="20"/>
                <w:szCs w:val="20"/>
              </w:rPr>
            </w:pPr>
          </w:p>
        </w:tc>
      </w:tr>
      <w:tr w:rsidR="009D42D8" w:rsidRPr="000B3337" w:rsidTr="000D2315">
        <w:tblPrEx>
          <w:tblLook w:val="0000" w:firstRow="0" w:lastRow="0" w:firstColumn="0" w:lastColumn="0" w:noHBand="0" w:noVBand="0"/>
        </w:tblPrEx>
        <w:trPr>
          <w:gridAfter w:val="1"/>
          <w:wAfter w:w="15" w:type="dxa"/>
          <w:trHeight w:val="1698"/>
        </w:trPr>
        <w:tc>
          <w:tcPr>
            <w:tcW w:w="559" w:type="dxa"/>
          </w:tcPr>
          <w:p w:rsidR="009D42D8" w:rsidRPr="000B3337" w:rsidRDefault="009D42D8" w:rsidP="009D42D8">
            <w:pPr>
              <w:spacing w:after="200" w:line="276" w:lineRule="auto"/>
              <w:rPr>
                <w:rFonts w:ascii="Times New Roman" w:hAnsi="Times New Roman"/>
                <w:sz w:val="20"/>
                <w:szCs w:val="20"/>
              </w:rPr>
            </w:pPr>
            <w:r w:rsidRPr="000B3337">
              <w:rPr>
                <w:rFonts w:ascii="Times New Roman" w:hAnsi="Times New Roman"/>
                <w:sz w:val="20"/>
                <w:szCs w:val="20"/>
              </w:rPr>
              <w:lastRenderedPageBreak/>
              <w:t>12.</w:t>
            </w:r>
          </w:p>
        </w:tc>
        <w:tc>
          <w:tcPr>
            <w:tcW w:w="2986"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Информирование населения города Лыткарино об организации, подготовке и проведении выборов и референдумов на территории городского округа.</w:t>
            </w:r>
          </w:p>
        </w:tc>
        <w:tc>
          <w:tcPr>
            <w:tcW w:w="1433"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Осуществление закупки путем определения поставщика (подрядчика, исполнителя)</w:t>
            </w:r>
          </w:p>
          <w:p w:rsidR="009D42D8" w:rsidRPr="000B3337" w:rsidRDefault="009D42D8" w:rsidP="009D42D8">
            <w:pPr>
              <w:rPr>
                <w:rFonts w:ascii="Times New Roman" w:hAnsi="Times New Roman"/>
                <w:sz w:val="20"/>
                <w:szCs w:val="20"/>
              </w:rPr>
            </w:pPr>
          </w:p>
        </w:tc>
        <w:tc>
          <w:tcPr>
            <w:tcW w:w="1255" w:type="dxa"/>
            <w:gridSpan w:val="2"/>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1296" w:type="dxa"/>
            <w:gridSpan w:val="3"/>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2015-2019 гг.</w:t>
            </w:r>
          </w:p>
        </w:tc>
        <w:tc>
          <w:tcPr>
            <w:tcW w:w="1127" w:type="dxa"/>
          </w:tcPr>
          <w:p w:rsidR="009D42D8" w:rsidRPr="000B3337" w:rsidRDefault="000D2315" w:rsidP="009D42D8">
            <w:pPr>
              <w:rPr>
                <w:rFonts w:ascii="Times New Roman" w:hAnsi="Times New Roman"/>
                <w:sz w:val="20"/>
                <w:szCs w:val="20"/>
              </w:rPr>
            </w:pPr>
            <w:r w:rsidRPr="000B3337">
              <w:rPr>
                <w:rFonts w:ascii="Times New Roman" w:hAnsi="Times New Roman"/>
                <w:sz w:val="20"/>
                <w:szCs w:val="20"/>
              </w:rPr>
              <w:t>0</w:t>
            </w:r>
          </w:p>
        </w:tc>
        <w:tc>
          <w:tcPr>
            <w:tcW w:w="837" w:type="dxa"/>
          </w:tcPr>
          <w:p w:rsidR="009D42D8" w:rsidRPr="000B3337" w:rsidRDefault="000D2315" w:rsidP="009D42D8">
            <w:pPr>
              <w:rPr>
                <w:rFonts w:ascii="Times New Roman" w:hAnsi="Times New Roman"/>
                <w:sz w:val="20"/>
                <w:szCs w:val="20"/>
              </w:rPr>
            </w:pPr>
            <w:r w:rsidRPr="000B3337">
              <w:rPr>
                <w:rFonts w:ascii="Times New Roman" w:hAnsi="Times New Roman"/>
                <w:sz w:val="20"/>
                <w:szCs w:val="20"/>
              </w:rPr>
              <w:t>0</w:t>
            </w:r>
          </w:p>
        </w:tc>
        <w:tc>
          <w:tcPr>
            <w:tcW w:w="864" w:type="dxa"/>
            <w:gridSpan w:val="2"/>
          </w:tcPr>
          <w:p w:rsidR="009D42D8" w:rsidRPr="000B3337" w:rsidRDefault="000D2315" w:rsidP="009D42D8">
            <w:pPr>
              <w:rPr>
                <w:rFonts w:ascii="Times New Roman" w:hAnsi="Times New Roman"/>
                <w:sz w:val="20"/>
                <w:szCs w:val="20"/>
              </w:rPr>
            </w:pPr>
            <w:r w:rsidRPr="000B3337">
              <w:rPr>
                <w:rFonts w:ascii="Times New Roman" w:hAnsi="Times New Roman"/>
                <w:sz w:val="20"/>
                <w:szCs w:val="20"/>
              </w:rPr>
              <w:t>0</w:t>
            </w:r>
          </w:p>
        </w:tc>
        <w:tc>
          <w:tcPr>
            <w:tcW w:w="851" w:type="dxa"/>
          </w:tcPr>
          <w:p w:rsidR="009D42D8" w:rsidRPr="000B3337" w:rsidRDefault="000D2315" w:rsidP="009D42D8">
            <w:pPr>
              <w:rPr>
                <w:rFonts w:ascii="Times New Roman" w:hAnsi="Times New Roman"/>
                <w:sz w:val="20"/>
                <w:szCs w:val="20"/>
              </w:rPr>
            </w:pPr>
            <w:r w:rsidRPr="000B3337">
              <w:rPr>
                <w:rFonts w:ascii="Times New Roman" w:hAnsi="Times New Roman"/>
                <w:sz w:val="20"/>
                <w:szCs w:val="20"/>
              </w:rPr>
              <w:t>0</w:t>
            </w:r>
          </w:p>
        </w:tc>
        <w:tc>
          <w:tcPr>
            <w:tcW w:w="850" w:type="dxa"/>
          </w:tcPr>
          <w:p w:rsidR="009D42D8" w:rsidRPr="000B3337" w:rsidRDefault="000D2315" w:rsidP="009D42D8">
            <w:pPr>
              <w:rPr>
                <w:rFonts w:ascii="Times New Roman" w:hAnsi="Times New Roman"/>
                <w:sz w:val="20"/>
                <w:szCs w:val="20"/>
              </w:rPr>
            </w:pPr>
            <w:r w:rsidRPr="000B3337">
              <w:rPr>
                <w:rFonts w:ascii="Times New Roman" w:hAnsi="Times New Roman"/>
                <w:sz w:val="20"/>
                <w:szCs w:val="20"/>
              </w:rPr>
              <w:t>0</w:t>
            </w:r>
          </w:p>
        </w:tc>
        <w:tc>
          <w:tcPr>
            <w:tcW w:w="716" w:type="dxa"/>
          </w:tcPr>
          <w:p w:rsidR="009D42D8" w:rsidRPr="000B3337" w:rsidRDefault="000D2315" w:rsidP="009D42D8">
            <w:pPr>
              <w:rPr>
                <w:rFonts w:ascii="Times New Roman" w:hAnsi="Times New Roman"/>
                <w:sz w:val="20"/>
                <w:szCs w:val="20"/>
              </w:rPr>
            </w:pPr>
            <w:r w:rsidRPr="000B3337">
              <w:rPr>
                <w:rFonts w:ascii="Times New Roman" w:hAnsi="Times New Roman"/>
                <w:sz w:val="20"/>
                <w:szCs w:val="20"/>
              </w:rPr>
              <w:t>0</w:t>
            </w:r>
          </w:p>
        </w:tc>
        <w:tc>
          <w:tcPr>
            <w:tcW w:w="1417" w:type="dxa"/>
            <w:gridSpan w:val="2"/>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Избирательная комиссия городского округа Лыткарино</w:t>
            </w:r>
          </w:p>
        </w:tc>
        <w:tc>
          <w:tcPr>
            <w:tcW w:w="1544" w:type="dxa"/>
          </w:tcPr>
          <w:p w:rsidR="009D42D8" w:rsidRPr="000B3337" w:rsidRDefault="009D42D8" w:rsidP="009D42D8">
            <w:pPr>
              <w:rPr>
                <w:rFonts w:ascii="Times New Roman" w:hAnsi="Times New Roman"/>
                <w:sz w:val="20"/>
                <w:szCs w:val="20"/>
              </w:rPr>
            </w:pPr>
            <w:r w:rsidRPr="000B3337">
              <w:rPr>
                <w:rFonts w:ascii="Times New Roman" w:hAnsi="Times New Roman"/>
                <w:sz w:val="20"/>
                <w:szCs w:val="20"/>
              </w:rPr>
              <w:t>Размещение информационных материалов</w:t>
            </w:r>
          </w:p>
        </w:tc>
      </w:tr>
      <w:tr w:rsidR="000D2315" w:rsidRPr="000B3337" w:rsidTr="000A31A0">
        <w:tblPrEx>
          <w:tblLook w:val="0000" w:firstRow="0" w:lastRow="0" w:firstColumn="0" w:lastColumn="0" w:noHBand="0" w:noVBand="0"/>
        </w:tblPrEx>
        <w:trPr>
          <w:gridAfter w:val="1"/>
          <w:wAfter w:w="15" w:type="dxa"/>
          <w:trHeight w:val="276"/>
        </w:trPr>
        <w:tc>
          <w:tcPr>
            <w:tcW w:w="559" w:type="dxa"/>
          </w:tcPr>
          <w:p w:rsidR="000D2315" w:rsidRPr="000B3337" w:rsidRDefault="000D2315" w:rsidP="009D42D8">
            <w:pPr>
              <w:spacing w:after="200" w:line="276" w:lineRule="auto"/>
              <w:rPr>
                <w:rFonts w:ascii="Times New Roman" w:hAnsi="Times New Roman"/>
                <w:sz w:val="20"/>
                <w:szCs w:val="20"/>
              </w:rPr>
            </w:pPr>
            <w:r w:rsidRPr="000B3337">
              <w:rPr>
                <w:rFonts w:ascii="Times New Roman" w:hAnsi="Times New Roman"/>
                <w:sz w:val="20"/>
                <w:szCs w:val="20"/>
              </w:rPr>
              <w:t>13.</w:t>
            </w:r>
          </w:p>
        </w:tc>
        <w:tc>
          <w:tcPr>
            <w:tcW w:w="2986" w:type="dxa"/>
          </w:tcPr>
          <w:p w:rsidR="000D2315" w:rsidRPr="000B3337" w:rsidRDefault="000D2315" w:rsidP="000D2315">
            <w:pPr>
              <w:ind w:right="-108"/>
              <w:rPr>
                <w:rFonts w:ascii="Times New Roman" w:hAnsi="Times New Roman"/>
                <w:sz w:val="20"/>
                <w:szCs w:val="20"/>
              </w:rPr>
            </w:pPr>
            <w:r w:rsidRPr="000B3337">
              <w:rPr>
                <w:rFonts w:ascii="Times New Roman" w:hAnsi="Times New Roman"/>
                <w:sz w:val="20"/>
                <w:szCs w:val="20"/>
              </w:rPr>
              <w:t>Освещение деятельности ОМСУ города Лыткарино в средствах массовой информации (телевидение)</w:t>
            </w:r>
          </w:p>
        </w:tc>
        <w:tc>
          <w:tcPr>
            <w:tcW w:w="1433" w:type="dxa"/>
          </w:tcPr>
          <w:p w:rsidR="000D2315" w:rsidRPr="000B3337" w:rsidRDefault="000D2315" w:rsidP="00F0447F">
            <w:pPr>
              <w:rPr>
                <w:rFonts w:ascii="Times New Roman" w:hAnsi="Times New Roman"/>
                <w:sz w:val="20"/>
                <w:szCs w:val="20"/>
              </w:rPr>
            </w:pPr>
            <w:r w:rsidRPr="000B3337">
              <w:rPr>
                <w:rFonts w:ascii="Times New Roman" w:hAnsi="Times New Roman"/>
                <w:sz w:val="20"/>
                <w:szCs w:val="20"/>
              </w:rPr>
              <w:t>Осуществление закупки путем определения поставщика (подрядчика, исполнителя)</w:t>
            </w:r>
          </w:p>
          <w:p w:rsidR="000D2315" w:rsidRPr="000B3337" w:rsidRDefault="000D2315" w:rsidP="00F0447F">
            <w:pPr>
              <w:rPr>
                <w:rFonts w:ascii="Times New Roman" w:hAnsi="Times New Roman"/>
                <w:sz w:val="20"/>
                <w:szCs w:val="20"/>
              </w:rPr>
            </w:pPr>
          </w:p>
        </w:tc>
        <w:tc>
          <w:tcPr>
            <w:tcW w:w="1255" w:type="dxa"/>
            <w:gridSpan w:val="2"/>
          </w:tcPr>
          <w:p w:rsidR="000D2315" w:rsidRPr="000B3337" w:rsidRDefault="000D2315" w:rsidP="00F0447F">
            <w:pPr>
              <w:rPr>
                <w:rFonts w:ascii="Times New Roman" w:hAnsi="Times New Roman"/>
                <w:sz w:val="20"/>
                <w:szCs w:val="20"/>
              </w:rPr>
            </w:pPr>
            <w:r w:rsidRPr="000B3337">
              <w:rPr>
                <w:rFonts w:ascii="Times New Roman" w:hAnsi="Times New Roman"/>
                <w:sz w:val="20"/>
                <w:szCs w:val="20"/>
              </w:rPr>
              <w:t>Средства бюджета города Лыткарино</w:t>
            </w:r>
          </w:p>
        </w:tc>
        <w:tc>
          <w:tcPr>
            <w:tcW w:w="1296" w:type="dxa"/>
            <w:gridSpan w:val="3"/>
          </w:tcPr>
          <w:p w:rsidR="000D2315" w:rsidRPr="000B3337" w:rsidRDefault="000D2315" w:rsidP="00F0447F">
            <w:pPr>
              <w:rPr>
                <w:rFonts w:ascii="Times New Roman" w:hAnsi="Times New Roman"/>
                <w:sz w:val="20"/>
                <w:szCs w:val="20"/>
              </w:rPr>
            </w:pPr>
            <w:r w:rsidRPr="000B3337">
              <w:rPr>
                <w:rFonts w:ascii="Times New Roman" w:hAnsi="Times New Roman"/>
                <w:sz w:val="20"/>
                <w:szCs w:val="20"/>
              </w:rPr>
              <w:t>2015-2019 гг.</w:t>
            </w:r>
          </w:p>
        </w:tc>
        <w:tc>
          <w:tcPr>
            <w:tcW w:w="1127" w:type="dxa"/>
          </w:tcPr>
          <w:p w:rsidR="000D2315" w:rsidRPr="000B3337" w:rsidRDefault="0046635A" w:rsidP="00F0447F">
            <w:pPr>
              <w:rPr>
                <w:rFonts w:ascii="Times New Roman" w:hAnsi="Times New Roman"/>
                <w:sz w:val="20"/>
                <w:szCs w:val="20"/>
              </w:rPr>
            </w:pPr>
            <w:r w:rsidRPr="000B3337">
              <w:rPr>
                <w:rFonts w:ascii="Times New Roman" w:hAnsi="Times New Roman"/>
                <w:sz w:val="20"/>
                <w:szCs w:val="20"/>
              </w:rPr>
              <w:t>2</w:t>
            </w:r>
            <w:r w:rsidR="000D2315" w:rsidRPr="000B3337">
              <w:rPr>
                <w:rFonts w:ascii="Times New Roman" w:hAnsi="Times New Roman"/>
                <w:sz w:val="20"/>
                <w:szCs w:val="20"/>
              </w:rPr>
              <w:t xml:space="preserve"> 000</w:t>
            </w:r>
          </w:p>
        </w:tc>
        <w:tc>
          <w:tcPr>
            <w:tcW w:w="837" w:type="dxa"/>
          </w:tcPr>
          <w:p w:rsidR="000D2315" w:rsidRPr="000B3337" w:rsidRDefault="0046635A" w:rsidP="00F0447F">
            <w:pPr>
              <w:rPr>
                <w:rFonts w:ascii="Times New Roman" w:hAnsi="Times New Roman"/>
                <w:sz w:val="20"/>
                <w:szCs w:val="20"/>
              </w:rPr>
            </w:pPr>
            <w:r w:rsidRPr="000B3337">
              <w:rPr>
                <w:rFonts w:ascii="Times New Roman" w:hAnsi="Times New Roman"/>
                <w:sz w:val="20"/>
                <w:szCs w:val="20"/>
              </w:rPr>
              <w:t>2</w:t>
            </w:r>
            <w:r w:rsidR="000D2315" w:rsidRPr="000B3337">
              <w:rPr>
                <w:rFonts w:ascii="Times New Roman" w:hAnsi="Times New Roman"/>
                <w:sz w:val="20"/>
                <w:szCs w:val="20"/>
              </w:rPr>
              <w:t xml:space="preserve"> 000</w:t>
            </w:r>
          </w:p>
        </w:tc>
        <w:tc>
          <w:tcPr>
            <w:tcW w:w="864" w:type="dxa"/>
            <w:gridSpan w:val="2"/>
          </w:tcPr>
          <w:p w:rsidR="000D2315" w:rsidRPr="000B3337" w:rsidRDefault="000D2315" w:rsidP="00F0447F">
            <w:pPr>
              <w:rPr>
                <w:rFonts w:ascii="Times New Roman" w:hAnsi="Times New Roman"/>
                <w:sz w:val="20"/>
                <w:szCs w:val="20"/>
              </w:rPr>
            </w:pPr>
            <w:r w:rsidRPr="000B3337">
              <w:rPr>
                <w:rFonts w:ascii="Times New Roman" w:hAnsi="Times New Roman"/>
                <w:sz w:val="20"/>
                <w:szCs w:val="20"/>
              </w:rPr>
              <w:t>0</w:t>
            </w:r>
          </w:p>
        </w:tc>
        <w:tc>
          <w:tcPr>
            <w:tcW w:w="851" w:type="dxa"/>
          </w:tcPr>
          <w:p w:rsidR="000D2315" w:rsidRPr="000B3337" w:rsidRDefault="000D2315" w:rsidP="00F0447F">
            <w:pPr>
              <w:rPr>
                <w:rFonts w:ascii="Times New Roman" w:hAnsi="Times New Roman"/>
                <w:sz w:val="20"/>
                <w:szCs w:val="20"/>
              </w:rPr>
            </w:pPr>
            <w:r w:rsidRPr="000B3337">
              <w:rPr>
                <w:rFonts w:ascii="Times New Roman" w:hAnsi="Times New Roman"/>
                <w:sz w:val="20"/>
                <w:szCs w:val="20"/>
              </w:rPr>
              <w:t>0</w:t>
            </w:r>
          </w:p>
        </w:tc>
        <w:tc>
          <w:tcPr>
            <w:tcW w:w="850" w:type="dxa"/>
          </w:tcPr>
          <w:p w:rsidR="000D2315" w:rsidRPr="000B3337" w:rsidRDefault="000D2315" w:rsidP="00F0447F">
            <w:pPr>
              <w:rPr>
                <w:rFonts w:ascii="Times New Roman" w:hAnsi="Times New Roman"/>
                <w:sz w:val="20"/>
                <w:szCs w:val="20"/>
              </w:rPr>
            </w:pPr>
            <w:r w:rsidRPr="000B3337">
              <w:rPr>
                <w:rFonts w:ascii="Times New Roman" w:hAnsi="Times New Roman"/>
                <w:sz w:val="20"/>
                <w:szCs w:val="20"/>
              </w:rPr>
              <w:t>0</w:t>
            </w:r>
          </w:p>
        </w:tc>
        <w:tc>
          <w:tcPr>
            <w:tcW w:w="716" w:type="dxa"/>
          </w:tcPr>
          <w:p w:rsidR="000D2315" w:rsidRPr="000B3337" w:rsidRDefault="000D2315" w:rsidP="00F0447F">
            <w:pPr>
              <w:rPr>
                <w:rFonts w:ascii="Times New Roman" w:hAnsi="Times New Roman"/>
                <w:sz w:val="20"/>
                <w:szCs w:val="20"/>
              </w:rPr>
            </w:pPr>
            <w:r w:rsidRPr="000B3337">
              <w:rPr>
                <w:rFonts w:ascii="Times New Roman" w:hAnsi="Times New Roman"/>
                <w:sz w:val="20"/>
                <w:szCs w:val="20"/>
              </w:rPr>
              <w:t>0</w:t>
            </w:r>
          </w:p>
        </w:tc>
        <w:tc>
          <w:tcPr>
            <w:tcW w:w="1417" w:type="dxa"/>
            <w:gridSpan w:val="2"/>
          </w:tcPr>
          <w:p w:rsidR="000D2315" w:rsidRPr="000B3337" w:rsidRDefault="00C12289" w:rsidP="009D42D8">
            <w:pPr>
              <w:rPr>
                <w:rFonts w:ascii="Times New Roman" w:hAnsi="Times New Roman"/>
                <w:sz w:val="20"/>
                <w:szCs w:val="20"/>
              </w:rPr>
            </w:pPr>
            <w:r w:rsidRPr="000B3337">
              <w:rPr>
                <w:rFonts w:ascii="Times New Roman" w:hAnsi="Times New Roman"/>
                <w:sz w:val="20"/>
                <w:szCs w:val="20"/>
              </w:rPr>
              <w:t>Администрация города Лыткарино</w:t>
            </w:r>
          </w:p>
        </w:tc>
        <w:tc>
          <w:tcPr>
            <w:tcW w:w="1544" w:type="dxa"/>
          </w:tcPr>
          <w:p w:rsidR="000D2315" w:rsidRPr="000B3337" w:rsidRDefault="000D2315" w:rsidP="009D42D8">
            <w:pPr>
              <w:rPr>
                <w:rFonts w:ascii="Times New Roman" w:hAnsi="Times New Roman"/>
                <w:sz w:val="20"/>
                <w:szCs w:val="20"/>
              </w:rPr>
            </w:pPr>
            <w:r w:rsidRPr="000B3337">
              <w:rPr>
                <w:rFonts w:ascii="Times New Roman" w:hAnsi="Times New Roman"/>
                <w:sz w:val="20"/>
                <w:szCs w:val="20"/>
              </w:rPr>
              <w:t>Размещение материалов на телевидении</w:t>
            </w:r>
          </w:p>
        </w:tc>
      </w:tr>
    </w:tbl>
    <w:p w:rsidR="009D42D8" w:rsidRPr="000B3337" w:rsidRDefault="009D42D8" w:rsidP="009D42D8">
      <w:pPr>
        <w:jc w:val="center"/>
        <w:rPr>
          <w:rFonts w:ascii="Times New Roman" w:hAnsi="Times New Roman"/>
          <w:b/>
          <w:sz w:val="28"/>
          <w:szCs w:val="28"/>
        </w:rPr>
      </w:pPr>
    </w:p>
    <w:p w:rsidR="00B94A09" w:rsidRPr="000B3337" w:rsidRDefault="00B94A09" w:rsidP="009D42D8">
      <w:pPr>
        <w:jc w:val="center"/>
        <w:rPr>
          <w:rFonts w:ascii="Times New Roman" w:hAnsi="Times New Roman"/>
          <w:b/>
          <w:sz w:val="28"/>
          <w:szCs w:val="28"/>
        </w:rPr>
      </w:pPr>
    </w:p>
    <w:p w:rsidR="00B94A09" w:rsidRPr="000B3337" w:rsidRDefault="00B94A09" w:rsidP="009D42D8">
      <w:pPr>
        <w:jc w:val="center"/>
        <w:rPr>
          <w:rFonts w:ascii="Times New Roman" w:hAnsi="Times New Roman"/>
          <w:b/>
          <w:sz w:val="28"/>
          <w:szCs w:val="28"/>
        </w:rPr>
      </w:pPr>
    </w:p>
    <w:p w:rsidR="00B94A09" w:rsidRPr="000B3337" w:rsidRDefault="00B94A09" w:rsidP="009D42D8">
      <w:pPr>
        <w:jc w:val="center"/>
        <w:rPr>
          <w:rFonts w:ascii="Times New Roman" w:hAnsi="Times New Roman"/>
          <w:b/>
          <w:sz w:val="28"/>
          <w:szCs w:val="28"/>
        </w:rPr>
      </w:pPr>
    </w:p>
    <w:p w:rsidR="00B94A09" w:rsidRPr="000B3337" w:rsidRDefault="00B94A09" w:rsidP="009D42D8">
      <w:pPr>
        <w:jc w:val="center"/>
        <w:rPr>
          <w:rFonts w:ascii="Times New Roman" w:hAnsi="Times New Roman"/>
          <w:b/>
          <w:sz w:val="28"/>
          <w:szCs w:val="28"/>
        </w:rPr>
      </w:pPr>
    </w:p>
    <w:p w:rsidR="00B94A09" w:rsidRPr="000B3337" w:rsidRDefault="00B94A09" w:rsidP="009D42D8">
      <w:pPr>
        <w:jc w:val="center"/>
        <w:rPr>
          <w:rFonts w:ascii="Times New Roman" w:hAnsi="Times New Roman"/>
          <w:b/>
          <w:sz w:val="28"/>
          <w:szCs w:val="28"/>
        </w:rPr>
      </w:pPr>
    </w:p>
    <w:p w:rsidR="00B94A09" w:rsidRPr="000B3337" w:rsidRDefault="00B94A09" w:rsidP="009D42D8">
      <w:pPr>
        <w:jc w:val="center"/>
        <w:rPr>
          <w:rFonts w:ascii="Times New Roman" w:hAnsi="Times New Roman"/>
          <w:b/>
          <w:sz w:val="28"/>
          <w:szCs w:val="28"/>
        </w:rPr>
      </w:pPr>
    </w:p>
    <w:p w:rsidR="00B94A09" w:rsidRPr="000B3337" w:rsidRDefault="00B94A09" w:rsidP="009D42D8">
      <w:pPr>
        <w:jc w:val="center"/>
        <w:rPr>
          <w:rFonts w:ascii="Times New Roman" w:hAnsi="Times New Roman"/>
          <w:b/>
          <w:sz w:val="28"/>
          <w:szCs w:val="28"/>
        </w:rPr>
      </w:pPr>
    </w:p>
    <w:p w:rsidR="00B94A09" w:rsidRPr="000B3337" w:rsidRDefault="00B94A09" w:rsidP="009D42D8">
      <w:pPr>
        <w:jc w:val="center"/>
        <w:rPr>
          <w:rFonts w:ascii="Times New Roman" w:hAnsi="Times New Roman"/>
          <w:b/>
          <w:sz w:val="28"/>
          <w:szCs w:val="28"/>
        </w:rPr>
      </w:pPr>
    </w:p>
    <w:p w:rsidR="00B94A09" w:rsidRPr="000B3337" w:rsidRDefault="00B94A09" w:rsidP="009D42D8">
      <w:pPr>
        <w:jc w:val="center"/>
        <w:rPr>
          <w:rFonts w:ascii="Times New Roman" w:hAnsi="Times New Roman"/>
          <w:b/>
          <w:sz w:val="28"/>
          <w:szCs w:val="28"/>
        </w:rPr>
      </w:pPr>
    </w:p>
    <w:p w:rsidR="00B94A09" w:rsidRPr="000B3337" w:rsidRDefault="00B94A09" w:rsidP="009D42D8">
      <w:pPr>
        <w:jc w:val="center"/>
        <w:rPr>
          <w:rFonts w:ascii="Times New Roman" w:hAnsi="Times New Roman"/>
          <w:b/>
          <w:sz w:val="28"/>
          <w:szCs w:val="28"/>
        </w:rPr>
      </w:pPr>
    </w:p>
    <w:p w:rsidR="00B94A09" w:rsidRPr="000B3337" w:rsidRDefault="00B94A09" w:rsidP="009D42D8">
      <w:pPr>
        <w:jc w:val="center"/>
        <w:rPr>
          <w:rFonts w:ascii="Times New Roman" w:hAnsi="Times New Roman"/>
          <w:b/>
          <w:sz w:val="28"/>
          <w:szCs w:val="28"/>
        </w:rPr>
      </w:pPr>
    </w:p>
    <w:p w:rsidR="00B94A09" w:rsidRPr="000B3337" w:rsidRDefault="00B94A09" w:rsidP="009D42D8">
      <w:pPr>
        <w:jc w:val="center"/>
        <w:rPr>
          <w:rFonts w:ascii="Times New Roman" w:hAnsi="Times New Roman"/>
          <w:b/>
          <w:sz w:val="28"/>
          <w:szCs w:val="28"/>
        </w:rPr>
      </w:pPr>
    </w:p>
    <w:p w:rsidR="00B94A09" w:rsidRPr="000B3337" w:rsidRDefault="00B94A09" w:rsidP="009D42D8">
      <w:pPr>
        <w:jc w:val="center"/>
        <w:rPr>
          <w:rFonts w:ascii="Times New Roman" w:hAnsi="Times New Roman"/>
          <w:b/>
          <w:sz w:val="28"/>
          <w:szCs w:val="28"/>
        </w:rPr>
      </w:pPr>
    </w:p>
    <w:p w:rsidR="00B94A09" w:rsidRPr="000B3337" w:rsidRDefault="00B94A09" w:rsidP="009D42D8">
      <w:pPr>
        <w:jc w:val="center"/>
        <w:rPr>
          <w:rFonts w:ascii="Times New Roman" w:hAnsi="Times New Roman"/>
          <w:b/>
          <w:sz w:val="28"/>
          <w:szCs w:val="28"/>
        </w:rPr>
      </w:pPr>
    </w:p>
    <w:p w:rsidR="00B94A09" w:rsidRPr="000B3337" w:rsidRDefault="00B94A09" w:rsidP="009D42D8">
      <w:pPr>
        <w:jc w:val="center"/>
        <w:rPr>
          <w:rFonts w:ascii="Times New Roman" w:hAnsi="Times New Roman"/>
          <w:b/>
          <w:sz w:val="28"/>
          <w:szCs w:val="28"/>
        </w:rPr>
      </w:pPr>
    </w:p>
    <w:p w:rsidR="00B94A09" w:rsidRPr="000B3337" w:rsidRDefault="00B94A09" w:rsidP="009D42D8">
      <w:pPr>
        <w:jc w:val="center"/>
        <w:rPr>
          <w:rFonts w:ascii="Times New Roman" w:hAnsi="Times New Roman"/>
          <w:b/>
          <w:sz w:val="28"/>
          <w:szCs w:val="28"/>
        </w:rPr>
      </w:pPr>
    </w:p>
    <w:p w:rsidR="00D8432D" w:rsidRPr="000B3337" w:rsidRDefault="00D8432D" w:rsidP="00A9776F">
      <w:pPr>
        <w:suppressAutoHyphens/>
        <w:jc w:val="center"/>
        <w:rPr>
          <w:rFonts w:ascii="Times New Roman" w:hAnsi="Times New Roman"/>
          <w:b/>
        </w:rPr>
      </w:pPr>
    </w:p>
    <w:p w:rsidR="00B94A09" w:rsidRPr="000B3337" w:rsidRDefault="00B94A09" w:rsidP="00A9776F">
      <w:pPr>
        <w:suppressAutoHyphens/>
        <w:jc w:val="center"/>
        <w:rPr>
          <w:rFonts w:ascii="Times New Roman" w:hAnsi="Times New Roman"/>
          <w:b/>
        </w:rPr>
      </w:pPr>
    </w:p>
    <w:p w:rsidR="00A9776F" w:rsidRPr="000B3337" w:rsidRDefault="00A9776F" w:rsidP="00A9776F">
      <w:pPr>
        <w:suppressAutoHyphens/>
        <w:jc w:val="center"/>
        <w:rPr>
          <w:rFonts w:ascii="Times New Roman" w:hAnsi="Times New Roman"/>
          <w:b/>
        </w:rPr>
      </w:pPr>
      <w:r w:rsidRPr="000B3337">
        <w:rPr>
          <w:rFonts w:ascii="Times New Roman" w:hAnsi="Times New Roman"/>
          <w:b/>
        </w:rPr>
        <w:lastRenderedPageBreak/>
        <w:t xml:space="preserve">Подпрограмма </w:t>
      </w:r>
    </w:p>
    <w:p w:rsidR="00A9776F" w:rsidRPr="000B3337" w:rsidRDefault="00A9776F" w:rsidP="00A9776F">
      <w:pPr>
        <w:suppressAutoHyphens/>
        <w:jc w:val="center"/>
        <w:rPr>
          <w:rFonts w:ascii="Times New Roman" w:hAnsi="Times New Roman"/>
          <w:b/>
        </w:rPr>
      </w:pPr>
      <w:r w:rsidRPr="000B3337">
        <w:rPr>
          <w:rFonts w:ascii="Times New Roman" w:hAnsi="Times New Roman"/>
          <w:b/>
        </w:rPr>
        <w:t xml:space="preserve">«Развитие архивного дела в городе Лыткарино» </w:t>
      </w:r>
    </w:p>
    <w:p w:rsidR="00A9776F" w:rsidRPr="000B3337" w:rsidRDefault="00A9776F" w:rsidP="00A9776F">
      <w:pPr>
        <w:suppressAutoHyphens/>
        <w:jc w:val="center"/>
        <w:rPr>
          <w:rFonts w:ascii="Times New Roman" w:hAnsi="Times New Roman"/>
          <w:b/>
        </w:rPr>
      </w:pPr>
      <w:r w:rsidRPr="000B3337">
        <w:rPr>
          <w:rFonts w:ascii="Times New Roman" w:hAnsi="Times New Roman"/>
          <w:b/>
        </w:rPr>
        <w:t>Муниципальной программы «Муниципальное управление города Лыткарино» на 2015-2019 годы</w:t>
      </w:r>
    </w:p>
    <w:p w:rsidR="00A9776F" w:rsidRPr="000B3337" w:rsidRDefault="00A9776F" w:rsidP="00A9776F">
      <w:pPr>
        <w:suppressAutoHyphens/>
        <w:jc w:val="center"/>
        <w:rPr>
          <w:rFonts w:ascii="Times New Roman" w:hAnsi="Times New Roman"/>
          <w:b/>
        </w:rPr>
      </w:pPr>
    </w:p>
    <w:p w:rsidR="00A9776F" w:rsidRPr="000B3337" w:rsidRDefault="00A9776F" w:rsidP="00A9776F">
      <w:pPr>
        <w:suppressAutoHyphens/>
        <w:jc w:val="center"/>
        <w:rPr>
          <w:rFonts w:ascii="Times New Roman" w:hAnsi="Times New Roman"/>
          <w:b/>
        </w:rPr>
      </w:pPr>
      <w:r w:rsidRPr="000B3337">
        <w:rPr>
          <w:rFonts w:ascii="Times New Roman" w:hAnsi="Times New Roman"/>
          <w:b/>
        </w:rPr>
        <w:t xml:space="preserve">Паспорт муниципальной подпрограммы </w:t>
      </w:r>
    </w:p>
    <w:p w:rsidR="00A9776F" w:rsidRPr="000B3337" w:rsidRDefault="00A9776F" w:rsidP="00A9776F">
      <w:pPr>
        <w:suppressAutoHyphens/>
        <w:jc w:val="center"/>
        <w:rPr>
          <w:rFonts w:ascii="Times New Roman" w:hAnsi="Times New Roman"/>
          <w:b/>
        </w:rPr>
      </w:pPr>
      <w:r w:rsidRPr="000B3337">
        <w:rPr>
          <w:rFonts w:ascii="Times New Roman" w:hAnsi="Times New Roman"/>
          <w:b/>
        </w:rPr>
        <w:t xml:space="preserve">«Развитие архивного дела в городе Лыткарино» </w:t>
      </w:r>
    </w:p>
    <w:p w:rsidR="00A9776F" w:rsidRPr="000B3337" w:rsidRDefault="00A9776F" w:rsidP="009D42D8">
      <w:pPr>
        <w:jc w:val="center"/>
        <w:rPr>
          <w:rFonts w:ascii="Times New Roman" w:hAnsi="Times New Roman"/>
          <w:b/>
          <w:sz w:val="28"/>
          <w:szCs w:val="28"/>
        </w:rPr>
      </w:pP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700"/>
        <w:gridCol w:w="1263"/>
        <w:gridCol w:w="1134"/>
        <w:gridCol w:w="1134"/>
        <w:gridCol w:w="1134"/>
        <w:gridCol w:w="3117"/>
      </w:tblGrid>
      <w:tr w:rsidR="00A9776F" w:rsidRPr="000B3337" w:rsidTr="00D8432D">
        <w:tc>
          <w:tcPr>
            <w:tcW w:w="3544" w:type="dxa"/>
            <w:tcBorders>
              <w:top w:val="single" w:sz="4" w:space="0" w:color="auto"/>
              <w:left w:val="single" w:sz="4" w:space="0" w:color="auto"/>
              <w:bottom w:val="single" w:sz="4" w:space="0" w:color="auto"/>
              <w:right w:val="single" w:sz="4" w:space="0" w:color="auto"/>
            </w:tcBorders>
            <w:hideMark/>
          </w:tcPr>
          <w:p w:rsidR="00A9776F" w:rsidRPr="000B3337" w:rsidRDefault="00A9776F" w:rsidP="008B776B">
            <w:pPr>
              <w:tabs>
                <w:tab w:val="left" w:pos="10359"/>
              </w:tabs>
              <w:rPr>
                <w:rFonts w:ascii="Times New Roman" w:hAnsi="Times New Roman"/>
              </w:rPr>
            </w:pPr>
            <w:r w:rsidRPr="000B3337">
              <w:rPr>
                <w:rFonts w:ascii="Times New Roman" w:hAnsi="Times New Roman"/>
              </w:rPr>
              <w:t xml:space="preserve">Наименование </w:t>
            </w:r>
            <w:proofErr w:type="gramStart"/>
            <w:r w:rsidRPr="000B3337">
              <w:rPr>
                <w:rFonts w:ascii="Times New Roman" w:hAnsi="Times New Roman"/>
              </w:rPr>
              <w:t>муниципальной</w:t>
            </w:r>
            <w:proofErr w:type="gramEnd"/>
            <w:r w:rsidRPr="000B3337">
              <w:rPr>
                <w:rFonts w:ascii="Times New Roman" w:hAnsi="Times New Roman"/>
              </w:rPr>
              <w:t xml:space="preserve"> </w:t>
            </w:r>
          </w:p>
          <w:p w:rsidR="00A9776F" w:rsidRPr="000B3337" w:rsidRDefault="00A9776F" w:rsidP="008B776B">
            <w:pPr>
              <w:tabs>
                <w:tab w:val="left" w:pos="10359"/>
              </w:tabs>
              <w:rPr>
                <w:rFonts w:ascii="Times New Roman" w:hAnsi="Times New Roman"/>
              </w:rPr>
            </w:pPr>
            <w:r w:rsidRPr="000B3337">
              <w:rPr>
                <w:rFonts w:ascii="Times New Roman" w:hAnsi="Times New Roman"/>
              </w:rPr>
              <w:t xml:space="preserve">подпрограммы </w:t>
            </w:r>
          </w:p>
        </w:tc>
        <w:tc>
          <w:tcPr>
            <w:tcW w:w="11482" w:type="dxa"/>
            <w:gridSpan w:val="6"/>
            <w:tcBorders>
              <w:top w:val="single" w:sz="4" w:space="0" w:color="auto"/>
              <w:left w:val="single" w:sz="4" w:space="0" w:color="auto"/>
              <w:bottom w:val="single" w:sz="4" w:space="0" w:color="auto"/>
              <w:right w:val="single" w:sz="4" w:space="0" w:color="auto"/>
            </w:tcBorders>
            <w:hideMark/>
          </w:tcPr>
          <w:p w:rsidR="00A9776F" w:rsidRPr="000B3337" w:rsidRDefault="00A9776F" w:rsidP="008B776B">
            <w:pPr>
              <w:tabs>
                <w:tab w:val="left" w:pos="10359"/>
              </w:tabs>
              <w:rPr>
                <w:rFonts w:ascii="Times New Roman" w:hAnsi="Times New Roman"/>
                <w:iCs/>
              </w:rPr>
            </w:pPr>
            <w:r w:rsidRPr="000B3337">
              <w:rPr>
                <w:rFonts w:ascii="Times New Roman" w:hAnsi="Times New Roman"/>
                <w:iCs/>
              </w:rPr>
              <w:t xml:space="preserve">Развитие архивного дела в городе Лыткарино </w:t>
            </w:r>
          </w:p>
          <w:p w:rsidR="00A9776F" w:rsidRPr="000B3337" w:rsidRDefault="00A9776F" w:rsidP="008B776B">
            <w:pPr>
              <w:tabs>
                <w:tab w:val="left" w:pos="10359"/>
              </w:tabs>
              <w:spacing w:after="120"/>
              <w:jc w:val="both"/>
              <w:rPr>
                <w:rFonts w:ascii="Times New Roman" w:hAnsi="Times New Roman"/>
                <w:iCs/>
              </w:rPr>
            </w:pPr>
          </w:p>
        </w:tc>
      </w:tr>
      <w:tr w:rsidR="00A9776F" w:rsidRPr="000B3337" w:rsidTr="00D8432D">
        <w:tc>
          <w:tcPr>
            <w:tcW w:w="3544" w:type="dxa"/>
            <w:tcBorders>
              <w:top w:val="single" w:sz="4" w:space="0" w:color="auto"/>
              <w:left w:val="single" w:sz="4" w:space="0" w:color="auto"/>
              <w:bottom w:val="single" w:sz="4" w:space="0" w:color="auto"/>
              <w:right w:val="single" w:sz="4" w:space="0" w:color="auto"/>
            </w:tcBorders>
            <w:hideMark/>
          </w:tcPr>
          <w:p w:rsidR="00A9776F" w:rsidRPr="000B3337" w:rsidRDefault="00A9776F" w:rsidP="008B776B">
            <w:pPr>
              <w:tabs>
                <w:tab w:val="left" w:pos="10359"/>
              </w:tabs>
              <w:rPr>
                <w:rFonts w:ascii="Times New Roman" w:hAnsi="Times New Roman"/>
              </w:rPr>
            </w:pPr>
            <w:r w:rsidRPr="000B3337">
              <w:rPr>
                <w:rFonts w:ascii="Times New Roman" w:hAnsi="Times New Roman"/>
              </w:rPr>
              <w:t xml:space="preserve">Цели муниципальной подпрограммы </w:t>
            </w:r>
          </w:p>
        </w:tc>
        <w:tc>
          <w:tcPr>
            <w:tcW w:w="11482" w:type="dxa"/>
            <w:gridSpan w:val="6"/>
            <w:tcBorders>
              <w:top w:val="single" w:sz="4" w:space="0" w:color="auto"/>
              <w:left w:val="single" w:sz="4" w:space="0" w:color="auto"/>
              <w:bottom w:val="single" w:sz="4" w:space="0" w:color="auto"/>
              <w:right w:val="single" w:sz="4" w:space="0" w:color="auto"/>
            </w:tcBorders>
            <w:hideMark/>
          </w:tcPr>
          <w:p w:rsidR="00A9776F" w:rsidRPr="000B3337" w:rsidRDefault="00A9776F" w:rsidP="008B776B">
            <w:pPr>
              <w:tabs>
                <w:tab w:val="left" w:pos="10359"/>
              </w:tabs>
              <w:jc w:val="both"/>
              <w:rPr>
                <w:rFonts w:ascii="Times New Roman" w:hAnsi="Times New Roman"/>
              </w:rPr>
            </w:pPr>
            <w:r w:rsidRPr="000B3337">
              <w:rPr>
                <w:rFonts w:ascii="Times New Roman" w:hAnsi="Times New Roman"/>
              </w:rPr>
              <w:t>Создание условий для хранения, комплектования, учета и использования архивных документов государственного Архивного фонда и других архивных документов в интересах граждан, общества и государства</w:t>
            </w:r>
          </w:p>
        </w:tc>
      </w:tr>
      <w:tr w:rsidR="00A9776F" w:rsidRPr="000B3337" w:rsidTr="00D8432D">
        <w:tc>
          <w:tcPr>
            <w:tcW w:w="3544" w:type="dxa"/>
            <w:tcBorders>
              <w:top w:val="single" w:sz="4" w:space="0" w:color="auto"/>
              <w:left w:val="single" w:sz="4" w:space="0" w:color="auto"/>
              <w:bottom w:val="single" w:sz="4" w:space="0" w:color="auto"/>
              <w:right w:val="single" w:sz="4" w:space="0" w:color="auto"/>
            </w:tcBorders>
            <w:hideMark/>
          </w:tcPr>
          <w:p w:rsidR="00A9776F" w:rsidRPr="000B3337" w:rsidRDefault="00A9776F" w:rsidP="008B776B">
            <w:pPr>
              <w:tabs>
                <w:tab w:val="left" w:pos="10359"/>
              </w:tabs>
              <w:rPr>
                <w:rFonts w:ascii="Times New Roman" w:hAnsi="Times New Roman"/>
              </w:rPr>
            </w:pPr>
            <w:r w:rsidRPr="000B3337">
              <w:rPr>
                <w:rFonts w:ascii="Times New Roman" w:hAnsi="Times New Roman"/>
              </w:rPr>
              <w:t xml:space="preserve">Задачи муниципальной подпрограммы </w:t>
            </w:r>
          </w:p>
        </w:tc>
        <w:tc>
          <w:tcPr>
            <w:tcW w:w="11482" w:type="dxa"/>
            <w:gridSpan w:val="6"/>
            <w:tcBorders>
              <w:top w:val="single" w:sz="4" w:space="0" w:color="auto"/>
              <w:left w:val="single" w:sz="4" w:space="0" w:color="auto"/>
              <w:bottom w:val="single" w:sz="4" w:space="0" w:color="auto"/>
              <w:right w:val="single" w:sz="4" w:space="0" w:color="auto"/>
            </w:tcBorders>
            <w:hideMark/>
          </w:tcPr>
          <w:p w:rsidR="00A9776F" w:rsidRPr="000B3337" w:rsidRDefault="00A9776F" w:rsidP="00A9776F">
            <w:pPr>
              <w:numPr>
                <w:ilvl w:val="0"/>
                <w:numId w:val="8"/>
              </w:numPr>
              <w:ind w:left="261" w:hanging="261"/>
              <w:rPr>
                <w:rFonts w:ascii="Times New Roman" w:hAnsi="Times New Roman"/>
              </w:rPr>
            </w:pPr>
            <w:r w:rsidRPr="000B3337">
              <w:rPr>
                <w:rFonts w:ascii="Times New Roman" w:hAnsi="Times New Roman"/>
              </w:rPr>
              <w:t xml:space="preserve"> Организация упорядочения документов постоянного хранения и по личному составу</w:t>
            </w:r>
          </w:p>
          <w:p w:rsidR="00A9776F" w:rsidRPr="000B3337" w:rsidRDefault="00A9776F" w:rsidP="00A9776F">
            <w:pPr>
              <w:numPr>
                <w:ilvl w:val="0"/>
                <w:numId w:val="8"/>
              </w:numPr>
              <w:ind w:left="261" w:hanging="261"/>
              <w:rPr>
                <w:rFonts w:ascii="Times New Roman" w:hAnsi="Times New Roman"/>
              </w:rPr>
            </w:pPr>
            <w:r w:rsidRPr="000B3337">
              <w:rPr>
                <w:rFonts w:ascii="Times New Roman" w:hAnsi="Times New Roman"/>
              </w:rPr>
              <w:t>Создание оптимальных условий для обеспечения сохранности архивных документов</w:t>
            </w:r>
          </w:p>
          <w:p w:rsidR="00A9776F" w:rsidRPr="000B3337" w:rsidRDefault="00A9776F" w:rsidP="00A9776F">
            <w:pPr>
              <w:numPr>
                <w:ilvl w:val="0"/>
                <w:numId w:val="8"/>
              </w:numPr>
              <w:ind w:left="261" w:hanging="261"/>
              <w:rPr>
                <w:rFonts w:ascii="Times New Roman" w:hAnsi="Times New Roman"/>
              </w:rPr>
            </w:pPr>
            <w:r w:rsidRPr="000B3337">
              <w:rPr>
                <w:rFonts w:ascii="Times New Roman" w:hAnsi="Times New Roman"/>
              </w:rPr>
              <w:t xml:space="preserve">Совершенствование использования архивных документов </w:t>
            </w:r>
          </w:p>
          <w:p w:rsidR="00A9776F" w:rsidRPr="000B3337" w:rsidRDefault="00A9776F" w:rsidP="008B776B">
            <w:pPr>
              <w:rPr>
                <w:rFonts w:ascii="Times New Roman" w:hAnsi="Times New Roman"/>
              </w:rPr>
            </w:pPr>
            <w:r w:rsidRPr="000B3337">
              <w:rPr>
                <w:rFonts w:ascii="Times New Roman" w:hAnsi="Times New Roman"/>
              </w:rPr>
              <w:t>4. Повышение уровня технической оснащенности архивного отдела</w:t>
            </w:r>
          </w:p>
        </w:tc>
      </w:tr>
      <w:tr w:rsidR="00A9776F" w:rsidRPr="000B3337" w:rsidTr="00D8432D">
        <w:tc>
          <w:tcPr>
            <w:tcW w:w="3544" w:type="dxa"/>
            <w:tcBorders>
              <w:top w:val="single" w:sz="4" w:space="0" w:color="auto"/>
              <w:left w:val="single" w:sz="4" w:space="0" w:color="auto"/>
              <w:bottom w:val="single" w:sz="4" w:space="0" w:color="auto"/>
              <w:right w:val="single" w:sz="4" w:space="0" w:color="auto"/>
            </w:tcBorders>
            <w:hideMark/>
          </w:tcPr>
          <w:p w:rsidR="00A9776F" w:rsidRPr="000B3337" w:rsidRDefault="00A9776F" w:rsidP="008B776B">
            <w:pPr>
              <w:tabs>
                <w:tab w:val="left" w:pos="10359"/>
              </w:tabs>
              <w:rPr>
                <w:rFonts w:ascii="Times New Roman" w:hAnsi="Times New Roman"/>
              </w:rPr>
            </w:pPr>
            <w:r w:rsidRPr="000B3337">
              <w:rPr>
                <w:rFonts w:ascii="Times New Roman" w:hAnsi="Times New Roman"/>
              </w:rPr>
              <w:t>Координатор муниципальной подпрограммы</w:t>
            </w:r>
          </w:p>
        </w:tc>
        <w:tc>
          <w:tcPr>
            <w:tcW w:w="11482" w:type="dxa"/>
            <w:gridSpan w:val="6"/>
            <w:tcBorders>
              <w:top w:val="single" w:sz="4" w:space="0" w:color="auto"/>
              <w:left w:val="single" w:sz="4" w:space="0" w:color="auto"/>
              <w:bottom w:val="single" w:sz="4" w:space="0" w:color="auto"/>
              <w:right w:val="single" w:sz="4" w:space="0" w:color="auto"/>
            </w:tcBorders>
            <w:hideMark/>
          </w:tcPr>
          <w:p w:rsidR="00A9776F" w:rsidRPr="000B3337" w:rsidRDefault="00A9776F" w:rsidP="008B776B">
            <w:pPr>
              <w:tabs>
                <w:tab w:val="left" w:pos="10359"/>
              </w:tabs>
              <w:jc w:val="both"/>
              <w:rPr>
                <w:rFonts w:ascii="Times New Roman" w:hAnsi="Times New Roman"/>
              </w:rPr>
            </w:pPr>
            <w:r w:rsidRPr="000B3337">
              <w:rPr>
                <w:rFonts w:ascii="Times New Roman" w:hAnsi="Times New Roman"/>
              </w:rPr>
              <w:t xml:space="preserve">Заместитель Главы Администрации города – управляющий делами Администрации    г. Лыткарино Дьячков С.В. </w:t>
            </w:r>
          </w:p>
        </w:tc>
      </w:tr>
      <w:tr w:rsidR="00A9776F" w:rsidRPr="000B3337" w:rsidTr="00D8432D">
        <w:tc>
          <w:tcPr>
            <w:tcW w:w="3544" w:type="dxa"/>
            <w:tcBorders>
              <w:top w:val="single" w:sz="4" w:space="0" w:color="auto"/>
              <w:left w:val="single" w:sz="4" w:space="0" w:color="auto"/>
              <w:bottom w:val="single" w:sz="4" w:space="0" w:color="auto"/>
              <w:right w:val="single" w:sz="4" w:space="0" w:color="auto"/>
            </w:tcBorders>
            <w:hideMark/>
          </w:tcPr>
          <w:p w:rsidR="00A9776F" w:rsidRPr="000B3337" w:rsidRDefault="00A9776F" w:rsidP="008B776B">
            <w:pPr>
              <w:tabs>
                <w:tab w:val="left" w:pos="10359"/>
              </w:tabs>
              <w:rPr>
                <w:rFonts w:ascii="Times New Roman" w:hAnsi="Times New Roman"/>
              </w:rPr>
            </w:pPr>
            <w:r w:rsidRPr="000B3337">
              <w:rPr>
                <w:rFonts w:ascii="Times New Roman" w:hAnsi="Times New Roman"/>
              </w:rPr>
              <w:t>Заказчик муниципальной подпрограммы</w:t>
            </w:r>
          </w:p>
        </w:tc>
        <w:tc>
          <w:tcPr>
            <w:tcW w:w="11482" w:type="dxa"/>
            <w:gridSpan w:val="6"/>
            <w:tcBorders>
              <w:top w:val="single" w:sz="4" w:space="0" w:color="auto"/>
              <w:left w:val="single" w:sz="4" w:space="0" w:color="auto"/>
              <w:bottom w:val="single" w:sz="4" w:space="0" w:color="auto"/>
              <w:right w:val="single" w:sz="4" w:space="0" w:color="auto"/>
            </w:tcBorders>
            <w:hideMark/>
          </w:tcPr>
          <w:p w:rsidR="00A9776F" w:rsidRPr="000B3337" w:rsidRDefault="00A9776F" w:rsidP="008B776B">
            <w:pPr>
              <w:tabs>
                <w:tab w:val="left" w:pos="10359"/>
              </w:tabs>
              <w:jc w:val="both"/>
              <w:rPr>
                <w:rFonts w:ascii="Times New Roman" w:hAnsi="Times New Roman"/>
              </w:rPr>
            </w:pPr>
            <w:r w:rsidRPr="000B3337">
              <w:rPr>
                <w:rFonts w:ascii="Times New Roman" w:hAnsi="Times New Roman"/>
              </w:rPr>
              <w:t>Администрация г. Лыткарино</w:t>
            </w:r>
          </w:p>
        </w:tc>
      </w:tr>
      <w:tr w:rsidR="00A9776F" w:rsidRPr="000B3337" w:rsidTr="00D8432D">
        <w:tc>
          <w:tcPr>
            <w:tcW w:w="3544" w:type="dxa"/>
            <w:tcBorders>
              <w:top w:val="single" w:sz="4" w:space="0" w:color="auto"/>
              <w:left w:val="single" w:sz="4" w:space="0" w:color="auto"/>
              <w:bottom w:val="single" w:sz="4" w:space="0" w:color="auto"/>
              <w:right w:val="single" w:sz="4" w:space="0" w:color="auto"/>
            </w:tcBorders>
            <w:hideMark/>
          </w:tcPr>
          <w:p w:rsidR="00A9776F" w:rsidRPr="000B3337" w:rsidRDefault="00A9776F" w:rsidP="008B776B">
            <w:pPr>
              <w:tabs>
                <w:tab w:val="left" w:pos="10359"/>
              </w:tabs>
              <w:rPr>
                <w:rFonts w:ascii="Times New Roman" w:hAnsi="Times New Roman"/>
              </w:rPr>
            </w:pPr>
            <w:r w:rsidRPr="000B3337">
              <w:rPr>
                <w:rFonts w:ascii="Times New Roman" w:hAnsi="Times New Roman"/>
              </w:rPr>
              <w:t>Разработчик муниципальной                  подпрограммы</w:t>
            </w:r>
          </w:p>
        </w:tc>
        <w:tc>
          <w:tcPr>
            <w:tcW w:w="11482" w:type="dxa"/>
            <w:gridSpan w:val="6"/>
            <w:tcBorders>
              <w:top w:val="single" w:sz="4" w:space="0" w:color="auto"/>
              <w:left w:val="single" w:sz="4" w:space="0" w:color="auto"/>
              <w:bottom w:val="single" w:sz="4" w:space="0" w:color="auto"/>
              <w:right w:val="single" w:sz="4" w:space="0" w:color="auto"/>
            </w:tcBorders>
            <w:hideMark/>
          </w:tcPr>
          <w:p w:rsidR="00A9776F" w:rsidRPr="000B3337" w:rsidRDefault="00A9776F" w:rsidP="008B776B">
            <w:pPr>
              <w:tabs>
                <w:tab w:val="left" w:pos="10359"/>
              </w:tabs>
              <w:jc w:val="both"/>
              <w:rPr>
                <w:rFonts w:ascii="Times New Roman" w:hAnsi="Times New Roman"/>
              </w:rPr>
            </w:pPr>
            <w:r w:rsidRPr="000B3337">
              <w:rPr>
                <w:rFonts w:ascii="Times New Roman" w:hAnsi="Times New Roman"/>
              </w:rPr>
              <w:t>Архивный отдел Администрации г. Лыткарино</w:t>
            </w:r>
          </w:p>
        </w:tc>
      </w:tr>
      <w:tr w:rsidR="00A9776F" w:rsidRPr="000B3337" w:rsidTr="00D8432D">
        <w:tc>
          <w:tcPr>
            <w:tcW w:w="3544" w:type="dxa"/>
            <w:tcBorders>
              <w:top w:val="single" w:sz="4" w:space="0" w:color="auto"/>
              <w:left w:val="single" w:sz="4" w:space="0" w:color="auto"/>
              <w:bottom w:val="single" w:sz="4" w:space="0" w:color="auto"/>
              <w:right w:val="single" w:sz="4" w:space="0" w:color="auto"/>
            </w:tcBorders>
            <w:hideMark/>
          </w:tcPr>
          <w:p w:rsidR="00A9776F" w:rsidRPr="000B3337" w:rsidRDefault="00A9776F" w:rsidP="008B776B">
            <w:pPr>
              <w:tabs>
                <w:tab w:val="left" w:pos="10359"/>
              </w:tabs>
              <w:rPr>
                <w:rFonts w:ascii="Times New Roman" w:hAnsi="Times New Roman"/>
              </w:rPr>
            </w:pPr>
            <w:proofErr w:type="gramStart"/>
            <w:r w:rsidRPr="000B3337">
              <w:rPr>
                <w:rFonts w:ascii="Times New Roman" w:hAnsi="Times New Roman"/>
              </w:rPr>
              <w:t>Ответственные</w:t>
            </w:r>
            <w:proofErr w:type="gramEnd"/>
            <w:r w:rsidRPr="000B3337">
              <w:rPr>
                <w:rFonts w:ascii="Times New Roman" w:hAnsi="Times New Roman"/>
              </w:rPr>
              <w:t xml:space="preserve"> за выполнение мероприятий муниципальной </w:t>
            </w:r>
          </w:p>
          <w:p w:rsidR="00A9776F" w:rsidRPr="000B3337" w:rsidRDefault="00A9776F" w:rsidP="008B776B">
            <w:pPr>
              <w:tabs>
                <w:tab w:val="left" w:pos="10359"/>
              </w:tabs>
              <w:rPr>
                <w:rFonts w:ascii="Times New Roman" w:hAnsi="Times New Roman"/>
              </w:rPr>
            </w:pPr>
            <w:r w:rsidRPr="000B3337">
              <w:rPr>
                <w:rFonts w:ascii="Times New Roman" w:hAnsi="Times New Roman"/>
              </w:rPr>
              <w:t xml:space="preserve">подпрограммы </w:t>
            </w:r>
          </w:p>
        </w:tc>
        <w:tc>
          <w:tcPr>
            <w:tcW w:w="11482" w:type="dxa"/>
            <w:gridSpan w:val="6"/>
            <w:tcBorders>
              <w:top w:val="single" w:sz="4" w:space="0" w:color="auto"/>
              <w:left w:val="single" w:sz="4" w:space="0" w:color="auto"/>
              <w:bottom w:val="single" w:sz="4" w:space="0" w:color="auto"/>
              <w:right w:val="single" w:sz="4" w:space="0" w:color="auto"/>
            </w:tcBorders>
            <w:hideMark/>
          </w:tcPr>
          <w:p w:rsidR="00A9776F" w:rsidRPr="000B3337" w:rsidRDefault="00A9776F" w:rsidP="008B776B">
            <w:pPr>
              <w:tabs>
                <w:tab w:val="left" w:pos="10359"/>
              </w:tabs>
              <w:jc w:val="both"/>
              <w:rPr>
                <w:rFonts w:ascii="Times New Roman" w:hAnsi="Times New Roman"/>
              </w:rPr>
            </w:pPr>
            <w:proofErr w:type="gramStart"/>
            <w:r w:rsidRPr="000B3337">
              <w:rPr>
                <w:rFonts w:ascii="Times New Roman" w:hAnsi="Times New Roman"/>
              </w:rPr>
              <w:t>Управление образования г. Лыткарино, архивный отдел Администрации                       г. Лыткарино, информационно-аналитический отдел Администрации г. Лыткарино, Финансовое управление г. Лыткарино, КУИ г. Лыткарино, отдел экономики и перспективного развития Администрации г. Лыткарино, Управление архитектуры и градостроительства г. Лыткарино</w:t>
            </w:r>
            <w:proofErr w:type="gramEnd"/>
          </w:p>
        </w:tc>
      </w:tr>
      <w:tr w:rsidR="00A9776F" w:rsidRPr="000B3337" w:rsidTr="00D8432D">
        <w:tc>
          <w:tcPr>
            <w:tcW w:w="3544" w:type="dxa"/>
            <w:tcBorders>
              <w:top w:val="single" w:sz="4" w:space="0" w:color="auto"/>
              <w:left w:val="single" w:sz="4" w:space="0" w:color="auto"/>
              <w:bottom w:val="single" w:sz="4" w:space="0" w:color="auto"/>
              <w:right w:val="single" w:sz="4" w:space="0" w:color="auto"/>
            </w:tcBorders>
            <w:hideMark/>
          </w:tcPr>
          <w:p w:rsidR="00A9776F" w:rsidRPr="000B3337" w:rsidRDefault="00A9776F" w:rsidP="008B776B">
            <w:pPr>
              <w:tabs>
                <w:tab w:val="left" w:pos="10359"/>
              </w:tabs>
              <w:rPr>
                <w:rFonts w:ascii="Times New Roman" w:hAnsi="Times New Roman"/>
              </w:rPr>
            </w:pPr>
            <w:r w:rsidRPr="000B3337">
              <w:rPr>
                <w:rFonts w:ascii="Times New Roman" w:hAnsi="Times New Roman"/>
              </w:rPr>
              <w:t>Сроки реализации муниципальной</w:t>
            </w:r>
          </w:p>
          <w:p w:rsidR="00A9776F" w:rsidRPr="000B3337" w:rsidRDefault="00A9776F" w:rsidP="008B776B">
            <w:pPr>
              <w:tabs>
                <w:tab w:val="left" w:pos="10359"/>
              </w:tabs>
              <w:rPr>
                <w:rFonts w:ascii="Times New Roman" w:hAnsi="Times New Roman"/>
              </w:rPr>
            </w:pPr>
            <w:r w:rsidRPr="000B3337">
              <w:rPr>
                <w:rFonts w:ascii="Times New Roman" w:hAnsi="Times New Roman"/>
              </w:rPr>
              <w:t xml:space="preserve"> подпрограммы </w:t>
            </w:r>
          </w:p>
        </w:tc>
        <w:tc>
          <w:tcPr>
            <w:tcW w:w="11482" w:type="dxa"/>
            <w:gridSpan w:val="6"/>
            <w:tcBorders>
              <w:top w:val="single" w:sz="4" w:space="0" w:color="auto"/>
              <w:left w:val="single" w:sz="4" w:space="0" w:color="auto"/>
              <w:bottom w:val="single" w:sz="4" w:space="0" w:color="auto"/>
              <w:right w:val="single" w:sz="4" w:space="0" w:color="auto"/>
            </w:tcBorders>
            <w:hideMark/>
          </w:tcPr>
          <w:p w:rsidR="00A9776F" w:rsidRPr="000B3337" w:rsidRDefault="00A9776F" w:rsidP="008B776B">
            <w:pPr>
              <w:tabs>
                <w:tab w:val="left" w:pos="10359"/>
              </w:tabs>
              <w:spacing w:before="120"/>
              <w:jc w:val="both"/>
              <w:rPr>
                <w:rFonts w:ascii="Times New Roman" w:hAnsi="Times New Roman"/>
              </w:rPr>
            </w:pPr>
            <w:r w:rsidRPr="000B3337">
              <w:rPr>
                <w:rFonts w:ascii="Times New Roman" w:hAnsi="Times New Roman"/>
              </w:rPr>
              <w:t>2015 - 2019 годы</w:t>
            </w:r>
          </w:p>
        </w:tc>
      </w:tr>
      <w:tr w:rsidR="00A9776F" w:rsidRPr="000B3337" w:rsidTr="00D8432D">
        <w:tc>
          <w:tcPr>
            <w:tcW w:w="3544" w:type="dxa"/>
            <w:vMerge w:val="restart"/>
            <w:tcBorders>
              <w:top w:val="single" w:sz="4" w:space="0" w:color="auto"/>
              <w:left w:val="single" w:sz="4" w:space="0" w:color="auto"/>
              <w:bottom w:val="single" w:sz="4" w:space="0" w:color="auto"/>
              <w:right w:val="single" w:sz="4" w:space="0" w:color="auto"/>
            </w:tcBorders>
            <w:hideMark/>
          </w:tcPr>
          <w:p w:rsidR="00A9776F" w:rsidRPr="000B3337" w:rsidRDefault="00A9776F" w:rsidP="008B776B">
            <w:pPr>
              <w:tabs>
                <w:tab w:val="left" w:pos="10359"/>
              </w:tabs>
              <w:rPr>
                <w:rFonts w:ascii="Times New Roman" w:hAnsi="Times New Roman"/>
              </w:rPr>
            </w:pPr>
            <w:r w:rsidRPr="000B3337">
              <w:rPr>
                <w:rFonts w:ascii="Times New Roman" w:hAnsi="Times New Roman"/>
              </w:rPr>
              <w:t xml:space="preserve">Источники финансирования муниципальной подпрограммы </w:t>
            </w:r>
          </w:p>
          <w:p w:rsidR="00A9776F" w:rsidRPr="000B3337" w:rsidRDefault="00A9776F" w:rsidP="008B776B">
            <w:pPr>
              <w:tabs>
                <w:tab w:val="left" w:pos="10359"/>
              </w:tabs>
              <w:rPr>
                <w:rFonts w:ascii="Times New Roman" w:hAnsi="Times New Roman"/>
              </w:rPr>
            </w:pPr>
            <w:r w:rsidRPr="000B3337">
              <w:rPr>
                <w:rFonts w:ascii="Times New Roman" w:hAnsi="Times New Roman"/>
              </w:rPr>
              <w:t>В том числе по годам:</w:t>
            </w:r>
          </w:p>
        </w:tc>
        <w:tc>
          <w:tcPr>
            <w:tcW w:w="11482" w:type="dxa"/>
            <w:gridSpan w:val="6"/>
            <w:tcBorders>
              <w:top w:val="single" w:sz="4" w:space="0" w:color="auto"/>
              <w:left w:val="single" w:sz="4" w:space="0" w:color="auto"/>
              <w:bottom w:val="single" w:sz="4" w:space="0" w:color="auto"/>
              <w:right w:val="single" w:sz="4" w:space="0" w:color="auto"/>
            </w:tcBorders>
            <w:hideMark/>
          </w:tcPr>
          <w:p w:rsidR="00A9776F" w:rsidRPr="000B3337" w:rsidRDefault="00A9776F" w:rsidP="008B776B">
            <w:pPr>
              <w:tabs>
                <w:tab w:val="left" w:pos="10359"/>
              </w:tabs>
              <w:rPr>
                <w:rFonts w:ascii="Times New Roman" w:hAnsi="Times New Roman"/>
              </w:rPr>
            </w:pPr>
            <w:r w:rsidRPr="000B3337">
              <w:rPr>
                <w:rFonts w:ascii="Times New Roman" w:hAnsi="Times New Roman"/>
              </w:rPr>
              <w:t>Расходы  (тыс. рублей)</w:t>
            </w:r>
          </w:p>
        </w:tc>
      </w:tr>
      <w:tr w:rsidR="00A9776F" w:rsidRPr="000B3337" w:rsidTr="00D8432D">
        <w:trPr>
          <w:trHeight w:val="638"/>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A9776F" w:rsidRPr="000B3337" w:rsidRDefault="00A9776F" w:rsidP="008B776B">
            <w:pPr>
              <w:rPr>
                <w:rFonts w:ascii="Times New Roman" w:hAnsi="Times New Roman"/>
              </w:rPr>
            </w:pPr>
          </w:p>
        </w:tc>
        <w:tc>
          <w:tcPr>
            <w:tcW w:w="3700" w:type="dxa"/>
            <w:tcBorders>
              <w:top w:val="single" w:sz="4" w:space="0" w:color="auto"/>
              <w:left w:val="single" w:sz="4" w:space="0" w:color="auto"/>
              <w:bottom w:val="single" w:sz="4" w:space="0" w:color="auto"/>
              <w:right w:val="single" w:sz="4" w:space="0" w:color="auto"/>
            </w:tcBorders>
            <w:hideMark/>
          </w:tcPr>
          <w:p w:rsidR="00A9776F" w:rsidRPr="000B3337" w:rsidRDefault="00A9776F" w:rsidP="008B776B">
            <w:pPr>
              <w:tabs>
                <w:tab w:val="left" w:pos="10359"/>
              </w:tabs>
              <w:jc w:val="center"/>
              <w:rPr>
                <w:rFonts w:ascii="Times New Roman" w:hAnsi="Times New Roman"/>
              </w:rPr>
            </w:pPr>
            <w:r w:rsidRPr="000B3337">
              <w:rPr>
                <w:rFonts w:ascii="Times New Roman" w:hAnsi="Times New Roman"/>
              </w:rPr>
              <w:t>Всего</w:t>
            </w:r>
          </w:p>
        </w:tc>
        <w:tc>
          <w:tcPr>
            <w:tcW w:w="1263" w:type="dxa"/>
            <w:tcBorders>
              <w:top w:val="single" w:sz="4" w:space="0" w:color="auto"/>
              <w:left w:val="single" w:sz="4" w:space="0" w:color="auto"/>
              <w:bottom w:val="single" w:sz="4" w:space="0" w:color="auto"/>
              <w:right w:val="single" w:sz="4" w:space="0" w:color="auto"/>
            </w:tcBorders>
            <w:hideMark/>
          </w:tcPr>
          <w:p w:rsidR="00A9776F" w:rsidRPr="000B3337" w:rsidRDefault="00A9776F" w:rsidP="008B776B">
            <w:pPr>
              <w:pStyle w:val="ad"/>
              <w:tabs>
                <w:tab w:val="left" w:pos="10359"/>
              </w:tabs>
              <w:jc w:val="center"/>
              <w:rPr>
                <w:rFonts w:ascii="Times New Roman" w:hAnsi="Times New Roman"/>
              </w:rPr>
            </w:pPr>
            <w:r w:rsidRPr="000B3337">
              <w:rPr>
                <w:rFonts w:ascii="Times New Roman" w:hAnsi="Times New Roman"/>
              </w:rPr>
              <w:t>2015 год</w:t>
            </w:r>
          </w:p>
        </w:tc>
        <w:tc>
          <w:tcPr>
            <w:tcW w:w="1134" w:type="dxa"/>
            <w:tcBorders>
              <w:top w:val="single" w:sz="4" w:space="0" w:color="auto"/>
              <w:left w:val="single" w:sz="4" w:space="0" w:color="auto"/>
              <w:bottom w:val="single" w:sz="4" w:space="0" w:color="auto"/>
              <w:right w:val="single" w:sz="4" w:space="0" w:color="auto"/>
            </w:tcBorders>
            <w:hideMark/>
          </w:tcPr>
          <w:p w:rsidR="00A9776F" w:rsidRPr="000B3337" w:rsidRDefault="00A9776F" w:rsidP="008B776B">
            <w:pPr>
              <w:pStyle w:val="ad"/>
              <w:tabs>
                <w:tab w:val="left" w:pos="10359"/>
              </w:tabs>
              <w:jc w:val="center"/>
              <w:rPr>
                <w:rFonts w:ascii="Times New Roman" w:hAnsi="Times New Roman"/>
              </w:rPr>
            </w:pPr>
            <w:r w:rsidRPr="000B3337">
              <w:rPr>
                <w:rFonts w:ascii="Times New Roman" w:hAnsi="Times New Roman"/>
              </w:rPr>
              <w:t>2016 год</w:t>
            </w:r>
          </w:p>
        </w:tc>
        <w:tc>
          <w:tcPr>
            <w:tcW w:w="1134" w:type="dxa"/>
            <w:tcBorders>
              <w:top w:val="single" w:sz="4" w:space="0" w:color="auto"/>
              <w:left w:val="single" w:sz="4" w:space="0" w:color="auto"/>
              <w:bottom w:val="single" w:sz="4" w:space="0" w:color="auto"/>
              <w:right w:val="single" w:sz="4" w:space="0" w:color="auto"/>
            </w:tcBorders>
            <w:hideMark/>
          </w:tcPr>
          <w:p w:rsidR="00A9776F" w:rsidRPr="000B3337" w:rsidRDefault="00A9776F" w:rsidP="008B776B">
            <w:pPr>
              <w:pStyle w:val="ConsPlusCell"/>
              <w:jc w:val="center"/>
              <w:rPr>
                <w:rFonts w:ascii="Times New Roman" w:hAnsi="Times New Roman" w:cs="Times New Roman"/>
                <w:sz w:val="24"/>
                <w:szCs w:val="24"/>
              </w:rPr>
            </w:pPr>
            <w:r w:rsidRPr="000B3337">
              <w:rPr>
                <w:rFonts w:ascii="Times New Roman" w:hAnsi="Times New Roman" w:cs="Times New Roman"/>
                <w:sz w:val="24"/>
                <w:szCs w:val="24"/>
              </w:rPr>
              <w:t>2017 год</w:t>
            </w:r>
          </w:p>
        </w:tc>
        <w:tc>
          <w:tcPr>
            <w:tcW w:w="1134" w:type="dxa"/>
            <w:tcBorders>
              <w:top w:val="single" w:sz="4" w:space="0" w:color="auto"/>
              <w:left w:val="single" w:sz="4" w:space="0" w:color="auto"/>
              <w:bottom w:val="single" w:sz="4" w:space="0" w:color="auto"/>
              <w:right w:val="single" w:sz="4" w:space="0" w:color="auto"/>
            </w:tcBorders>
          </w:tcPr>
          <w:p w:rsidR="00A9776F" w:rsidRPr="000B3337" w:rsidRDefault="00A9776F" w:rsidP="008B776B">
            <w:pPr>
              <w:pStyle w:val="ConsPlusCell"/>
              <w:jc w:val="center"/>
              <w:rPr>
                <w:rFonts w:ascii="Times New Roman" w:hAnsi="Times New Roman" w:cs="Times New Roman"/>
                <w:sz w:val="24"/>
                <w:szCs w:val="24"/>
              </w:rPr>
            </w:pPr>
            <w:r w:rsidRPr="000B3337">
              <w:rPr>
                <w:rFonts w:ascii="Times New Roman" w:hAnsi="Times New Roman" w:cs="Times New Roman"/>
                <w:sz w:val="24"/>
                <w:szCs w:val="24"/>
              </w:rPr>
              <w:t>2018 год</w:t>
            </w:r>
          </w:p>
        </w:tc>
        <w:tc>
          <w:tcPr>
            <w:tcW w:w="3117" w:type="dxa"/>
            <w:tcBorders>
              <w:top w:val="single" w:sz="4" w:space="0" w:color="auto"/>
              <w:left w:val="single" w:sz="4" w:space="0" w:color="auto"/>
              <w:bottom w:val="single" w:sz="4" w:space="0" w:color="auto"/>
              <w:right w:val="single" w:sz="4" w:space="0" w:color="auto"/>
            </w:tcBorders>
          </w:tcPr>
          <w:p w:rsidR="00A9776F" w:rsidRPr="000B3337" w:rsidRDefault="00A9776F" w:rsidP="008B776B">
            <w:pPr>
              <w:pStyle w:val="ConsPlusCell"/>
              <w:jc w:val="center"/>
              <w:rPr>
                <w:rFonts w:ascii="Times New Roman" w:hAnsi="Times New Roman" w:cs="Times New Roman"/>
                <w:sz w:val="24"/>
                <w:szCs w:val="24"/>
              </w:rPr>
            </w:pPr>
            <w:r w:rsidRPr="000B3337">
              <w:rPr>
                <w:rFonts w:ascii="Times New Roman" w:hAnsi="Times New Roman" w:cs="Times New Roman"/>
                <w:sz w:val="24"/>
                <w:szCs w:val="24"/>
              </w:rPr>
              <w:t>2019 год</w:t>
            </w:r>
          </w:p>
        </w:tc>
      </w:tr>
      <w:tr w:rsidR="00A9776F" w:rsidRPr="000B3337" w:rsidTr="00D8432D">
        <w:tc>
          <w:tcPr>
            <w:tcW w:w="3544" w:type="dxa"/>
            <w:tcBorders>
              <w:top w:val="single" w:sz="4" w:space="0" w:color="auto"/>
              <w:left w:val="single" w:sz="4" w:space="0" w:color="auto"/>
              <w:bottom w:val="single" w:sz="4" w:space="0" w:color="auto"/>
              <w:right w:val="single" w:sz="4" w:space="0" w:color="auto"/>
            </w:tcBorders>
            <w:hideMark/>
          </w:tcPr>
          <w:p w:rsidR="00A9776F" w:rsidRPr="000B3337" w:rsidRDefault="00A9776F" w:rsidP="008B776B">
            <w:pPr>
              <w:tabs>
                <w:tab w:val="left" w:pos="10359"/>
              </w:tabs>
              <w:rPr>
                <w:rFonts w:ascii="Times New Roman" w:hAnsi="Times New Roman"/>
              </w:rPr>
            </w:pPr>
          </w:p>
        </w:tc>
        <w:tc>
          <w:tcPr>
            <w:tcW w:w="3700" w:type="dxa"/>
            <w:tcBorders>
              <w:top w:val="single" w:sz="4" w:space="0" w:color="auto"/>
              <w:left w:val="single" w:sz="4" w:space="0" w:color="auto"/>
              <w:bottom w:val="single" w:sz="4" w:space="0" w:color="auto"/>
              <w:right w:val="single" w:sz="4" w:space="0" w:color="auto"/>
            </w:tcBorders>
            <w:hideMark/>
          </w:tcPr>
          <w:p w:rsidR="00A9776F" w:rsidRPr="000B3337" w:rsidRDefault="0041373C" w:rsidP="008B776B">
            <w:pPr>
              <w:pStyle w:val="ad"/>
              <w:tabs>
                <w:tab w:val="left" w:pos="10359"/>
              </w:tabs>
              <w:jc w:val="center"/>
              <w:rPr>
                <w:rFonts w:ascii="Times New Roman" w:hAnsi="Times New Roman"/>
              </w:rPr>
            </w:pPr>
            <w:r w:rsidRPr="000B3337">
              <w:rPr>
                <w:rFonts w:ascii="Times New Roman" w:hAnsi="Times New Roman"/>
              </w:rPr>
              <w:t>6214,0</w:t>
            </w:r>
          </w:p>
        </w:tc>
        <w:tc>
          <w:tcPr>
            <w:tcW w:w="1263" w:type="dxa"/>
            <w:tcBorders>
              <w:top w:val="single" w:sz="4" w:space="0" w:color="auto"/>
              <w:left w:val="single" w:sz="4" w:space="0" w:color="auto"/>
              <w:bottom w:val="single" w:sz="4" w:space="0" w:color="auto"/>
              <w:right w:val="single" w:sz="4" w:space="0" w:color="auto"/>
            </w:tcBorders>
            <w:hideMark/>
          </w:tcPr>
          <w:p w:rsidR="00A9776F" w:rsidRPr="000B3337" w:rsidRDefault="0041373C" w:rsidP="008B776B">
            <w:pPr>
              <w:pStyle w:val="ad"/>
              <w:tabs>
                <w:tab w:val="left" w:pos="10359"/>
              </w:tabs>
              <w:jc w:val="center"/>
              <w:rPr>
                <w:rFonts w:ascii="Times New Roman" w:hAnsi="Times New Roman"/>
              </w:rPr>
            </w:pPr>
            <w:r w:rsidRPr="000B3337">
              <w:rPr>
                <w:rFonts w:ascii="Times New Roman" w:hAnsi="Times New Roman"/>
              </w:rPr>
              <w:t>1265,0</w:t>
            </w:r>
          </w:p>
        </w:tc>
        <w:tc>
          <w:tcPr>
            <w:tcW w:w="1134" w:type="dxa"/>
            <w:tcBorders>
              <w:top w:val="single" w:sz="4" w:space="0" w:color="auto"/>
              <w:left w:val="single" w:sz="4" w:space="0" w:color="auto"/>
              <w:bottom w:val="single" w:sz="4" w:space="0" w:color="auto"/>
              <w:right w:val="single" w:sz="4" w:space="0" w:color="auto"/>
            </w:tcBorders>
            <w:hideMark/>
          </w:tcPr>
          <w:p w:rsidR="00A9776F" w:rsidRPr="000B3337" w:rsidRDefault="0041373C" w:rsidP="008B776B">
            <w:pPr>
              <w:pStyle w:val="ad"/>
              <w:tabs>
                <w:tab w:val="left" w:pos="10359"/>
              </w:tabs>
              <w:jc w:val="center"/>
              <w:rPr>
                <w:rFonts w:ascii="Times New Roman" w:hAnsi="Times New Roman"/>
              </w:rPr>
            </w:pPr>
            <w:r w:rsidRPr="000B3337">
              <w:rPr>
                <w:rFonts w:ascii="Times New Roman" w:hAnsi="Times New Roman"/>
              </w:rPr>
              <w:t>1201,0</w:t>
            </w:r>
          </w:p>
        </w:tc>
        <w:tc>
          <w:tcPr>
            <w:tcW w:w="1134" w:type="dxa"/>
            <w:tcBorders>
              <w:top w:val="single" w:sz="4" w:space="0" w:color="auto"/>
              <w:left w:val="single" w:sz="4" w:space="0" w:color="auto"/>
              <w:bottom w:val="single" w:sz="4" w:space="0" w:color="auto"/>
              <w:right w:val="single" w:sz="4" w:space="0" w:color="auto"/>
            </w:tcBorders>
            <w:hideMark/>
          </w:tcPr>
          <w:p w:rsidR="00A9776F" w:rsidRPr="000B3337" w:rsidRDefault="0041373C" w:rsidP="008B776B">
            <w:pPr>
              <w:pStyle w:val="ad"/>
              <w:tabs>
                <w:tab w:val="left" w:pos="10359"/>
              </w:tabs>
              <w:jc w:val="center"/>
              <w:rPr>
                <w:rFonts w:ascii="Times New Roman" w:hAnsi="Times New Roman"/>
              </w:rPr>
            </w:pPr>
            <w:r w:rsidRPr="000B3337">
              <w:rPr>
                <w:rFonts w:ascii="Times New Roman" w:hAnsi="Times New Roman"/>
              </w:rPr>
              <w:t>835,0</w:t>
            </w:r>
          </w:p>
        </w:tc>
        <w:tc>
          <w:tcPr>
            <w:tcW w:w="1134" w:type="dxa"/>
            <w:tcBorders>
              <w:top w:val="single" w:sz="4" w:space="0" w:color="auto"/>
              <w:left w:val="single" w:sz="4" w:space="0" w:color="auto"/>
              <w:bottom w:val="single" w:sz="4" w:space="0" w:color="auto"/>
              <w:right w:val="single" w:sz="4" w:space="0" w:color="auto"/>
            </w:tcBorders>
          </w:tcPr>
          <w:p w:rsidR="00A9776F" w:rsidRPr="000B3337" w:rsidRDefault="00A9776F" w:rsidP="008B776B">
            <w:pPr>
              <w:pStyle w:val="ad"/>
              <w:tabs>
                <w:tab w:val="left" w:pos="10359"/>
              </w:tabs>
              <w:jc w:val="center"/>
              <w:rPr>
                <w:rFonts w:ascii="Times New Roman" w:hAnsi="Times New Roman"/>
              </w:rPr>
            </w:pPr>
            <w:r w:rsidRPr="000B3337">
              <w:rPr>
                <w:rFonts w:ascii="Times New Roman" w:hAnsi="Times New Roman"/>
              </w:rPr>
              <w:t>1184</w:t>
            </w:r>
            <w:r w:rsidR="0041373C" w:rsidRPr="000B3337">
              <w:rPr>
                <w:rFonts w:ascii="Times New Roman" w:hAnsi="Times New Roman"/>
              </w:rPr>
              <w:t>,0</w:t>
            </w:r>
          </w:p>
        </w:tc>
        <w:tc>
          <w:tcPr>
            <w:tcW w:w="3117" w:type="dxa"/>
            <w:tcBorders>
              <w:top w:val="single" w:sz="4" w:space="0" w:color="auto"/>
              <w:left w:val="single" w:sz="4" w:space="0" w:color="auto"/>
              <w:bottom w:val="single" w:sz="4" w:space="0" w:color="auto"/>
              <w:right w:val="single" w:sz="4" w:space="0" w:color="auto"/>
            </w:tcBorders>
          </w:tcPr>
          <w:p w:rsidR="00A9776F" w:rsidRPr="000B3337" w:rsidRDefault="0041373C" w:rsidP="008B776B">
            <w:pPr>
              <w:pStyle w:val="ad"/>
              <w:tabs>
                <w:tab w:val="left" w:pos="10359"/>
              </w:tabs>
              <w:jc w:val="center"/>
              <w:rPr>
                <w:rFonts w:ascii="Times New Roman" w:hAnsi="Times New Roman"/>
              </w:rPr>
            </w:pPr>
            <w:r w:rsidRPr="000B3337">
              <w:rPr>
                <w:rFonts w:ascii="Times New Roman" w:hAnsi="Times New Roman"/>
              </w:rPr>
              <w:t>1729,0</w:t>
            </w:r>
          </w:p>
        </w:tc>
      </w:tr>
      <w:tr w:rsidR="00A9776F" w:rsidRPr="000B3337" w:rsidTr="00D8432D">
        <w:tc>
          <w:tcPr>
            <w:tcW w:w="3544" w:type="dxa"/>
            <w:tcBorders>
              <w:top w:val="single" w:sz="4" w:space="0" w:color="auto"/>
              <w:left w:val="single" w:sz="4" w:space="0" w:color="auto"/>
              <w:bottom w:val="single" w:sz="4" w:space="0" w:color="auto"/>
              <w:right w:val="single" w:sz="4" w:space="0" w:color="auto"/>
            </w:tcBorders>
            <w:hideMark/>
          </w:tcPr>
          <w:p w:rsidR="00A9776F" w:rsidRPr="000B3337" w:rsidRDefault="00A9776F" w:rsidP="008B776B">
            <w:pPr>
              <w:tabs>
                <w:tab w:val="left" w:pos="10359"/>
              </w:tabs>
              <w:rPr>
                <w:rFonts w:ascii="Times New Roman" w:hAnsi="Times New Roman"/>
              </w:rPr>
            </w:pPr>
            <w:r w:rsidRPr="000B3337">
              <w:rPr>
                <w:rFonts w:ascii="Times New Roman" w:hAnsi="Times New Roman"/>
              </w:rPr>
              <w:lastRenderedPageBreak/>
              <w:t>Средства бюджета г</w:t>
            </w:r>
            <w:proofErr w:type="gramStart"/>
            <w:r w:rsidRPr="000B3337">
              <w:rPr>
                <w:rFonts w:ascii="Times New Roman" w:hAnsi="Times New Roman"/>
              </w:rPr>
              <w:t>.Л</w:t>
            </w:r>
            <w:proofErr w:type="gramEnd"/>
            <w:r w:rsidRPr="000B3337">
              <w:rPr>
                <w:rFonts w:ascii="Times New Roman" w:hAnsi="Times New Roman"/>
              </w:rPr>
              <w:t>ыткарино</w:t>
            </w:r>
          </w:p>
        </w:tc>
        <w:tc>
          <w:tcPr>
            <w:tcW w:w="3700" w:type="dxa"/>
            <w:tcBorders>
              <w:top w:val="single" w:sz="4" w:space="0" w:color="auto"/>
              <w:left w:val="single" w:sz="4" w:space="0" w:color="auto"/>
              <w:bottom w:val="single" w:sz="4" w:space="0" w:color="auto"/>
              <w:right w:val="single" w:sz="4" w:space="0" w:color="auto"/>
            </w:tcBorders>
            <w:hideMark/>
          </w:tcPr>
          <w:p w:rsidR="00A9776F" w:rsidRPr="000B3337" w:rsidRDefault="0041373C" w:rsidP="008B776B">
            <w:pPr>
              <w:pStyle w:val="ad"/>
              <w:tabs>
                <w:tab w:val="left" w:pos="10359"/>
              </w:tabs>
              <w:jc w:val="center"/>
              <w:rPr>
                <w:rFonts w:ascii="Times New Roman" w:hAnsi="Times New Roman"/>
              </w:rPr>
            </w:pPr>
            <w:r w:rsidRPr="000B3337">
              <w:rPr>
                <w:rFonts w:ascii="Times New Roman" w:hAnsi="Times New Roman"/>
              </w:rPr>
              <w:t>4155,0</w:t>
            </w:r>
          </w:p>
        </w:tc>
        <w:tc>
          <w:tcPr>
            <w:tcW w:w="1263" w:type="dxa"/>
            <w:tcBorders>
              <w:top w:val="single" w:sz="4" w:space="0" w:color="auto"/>
              <w:left w:val="single" w:sz="4" w:space="0" w:color="auto"/>
              <w:bottom w:val="single" w:sz="4" w:space="0" w:color="auto"/>
              <w:right w:val="single" w:sz="4" w:space="0" w:color="auto"/>
            </w:tcBorders>
            <w:hideMark/>
          </w:tcPr>
          <w:p w:rsidR="00A9776F" w:rsidRPr="000B3337" w:rsidRDefault="0041373C" w:rsidP="008B776B">
            <w:pPr>
              <w:pStyle w:val="ad"/>
              <w:tabs>
                <w:tab w:val="left" w:pos="10359"/>
              </w:tabs>
              <w:jc w:val="center"/>
              <w:rPr>
                <w:rFonts w:ascii="Times New Roman" w:hAnsi="Times New Roman"/>
              </w:rPr>
            </w:pPr>
            <w:r w:rsidRPr="000B3337">
              <w:rPr>
                <w:rFonts w:ascii="Times New Roman" w:hAnsi="Times New Roman"/>
              </w:rPr>
              <w:t>858,0</w:t>
            </w:r>
          </w:p>
        </w:tc>
        <w:tc>
          <w:tcPr>
            <w:tcW w:w="1134" w:type="dxa"/>
            <w:tcBorders>
              <w:top w:val="single" w:sz="4" w:space="0" w:color="auto"/>
              <w:left w:val="single" w:sz="4" w:space="0" w:color="auto"/>
              <w:bottom w:val="single" w:sz="4" w:space="0" w:color="auto"/>
              <w:right w:val="single" w:sz="4" w:space="0" w:color="auto"/>
            </w:tcBorders>
            <w:hideMark/>
          </w:tcPr>
          <w:p w:rsidR="00A9776F" w:rsidRPr="000B3337" w:rsidRDefault="0041373C" w:rsidP="008B776B">
            <w:pPr>
              <w:pStyle w:val="ad"/>
              <w:tabs>
                <w:tab w:val="left" w:pos="10359"/>
              </w:tabs>
              <w:jc w:val="center"/>
              <w:rPr>
                <w:rFonts w:ascii="Times New Roman" w:hAnsi="Times New Roman"/>
              </w:rPr>
            </w:pPr>
            <w:r w:rsidRPr="000B3337">
              <w:rPr>
                <w:rFonts w:ascii="Times New Roman" w:hAnsi="Times New Roman"/>
              </w:rPr>
              <w:t>791,0</w:t>
            </w:r>
          </w:p>
        </w:tc>
        <w:tc>
          <w:tcPr>
            <w:tcW w:w="1134" w:type="dxa"/>
            <w:tcBorders>
              <w:top w:val="single" w:sz="4" w:space="0" w:color="auto"/>
              <w:left w:val="single" w:sz="4" w:space="0" w:color="auto"/>
              <w:bottom w:val="single" w:sz="4" w:space="0" w:color="auto"/>
              <w:right w:val="single" w:sz="4" w:space="0" w:color="auto"/>
            </w:tcBorders>
            <w:hideMark/>
          </w:tcPr>
          <w:p w:rsidR="00A9776F" w:rsidRPr="000B3337" w:rsidRDefault="0041373C" w:rsidP="008B776B">
            <w:pPr>
              <w:pStyle w:val="ad"/>
              <w:tabs>
                <w:tab w:val="left" w:pos="10359"/>
              </w:tabs>
              <w:jc w:val="center"/>
              <w:rPr>
                <w:rFonts w:ascii="Times New Roman" w:hAnsi="Times New Roman"/>
              </w:rPr>
            </w:pPr>
            <w:r w:rsidRPr="000B3337">
              <w:rPr>
                <w:rFonts w:ascii="Times New Roman" w:hAnsi="Times New Roman"/>
              </w:rPr>
              <w:t>421,0</w:t>
            </w:r>
          </w:p>
        </w:tc>
        <w:tc>
          <w:tcPr>
            <w:tcW w:w="1134" w:type="dxa"/>
            <w:tcBorders>
              <w:top w:val="single" w:sz="4" w:space="0" w:color="auto"/>
              <w:left w:val="single" w:sz="4" w:space="0" w:color="auto"/>
              <w:bottom w:val="single" w:sz="4" w:space="0" w:color="auto"/>
              <w:right w:val="single" w:sz="4" w:space="0" w:color="auto"/>
            </w:tcBorders>
          </w:tcPr>
          <w:p w:rsidR="00A9776F" w:rsidRPr="000B3337" w:rsidRDefault="0041373C" w:rsidP="008B776B">
            <w:pPr>
              <w:pStyle w:val="ad"/>
              <w:tabs>
                <w:tab w:val="left" w:pos="10359"/>
              </w:tabs>
              <w:jc w:val="center"/>
              <w:rPr>
                <w:rFonts w:ascii="Times New Roman" w:hAnsi="Times New Roman"/>
              </w:rPr>
            </w:pPr>
            <w:r w:rsidRPr="000B3337">
              <w:rPr>
                <w:rFonts w:ascii="Times New Roman" w:hAnsi="Times New Roman"/>
              </w:rPr>
              <w:t>770,0</w:t>
            </w:r>
          </w:p>
        </w:tc>
        <w:tc>
          <w:tcPr>
            <w:tcW w:w="3117" w:type="dxa"/>
            <w:tcBorders>
              <w:top w:val="single" w:sz="4" w:space="0" w:color="auto"/>
              <w:left w:val="single" w:sz="4" w:space="0" w:color="auto"/>
              <w:bottom w:val="single" w:sz="4" w:space="0" w:color="auto"/>
              <w:right w:val="single" w:sz="4" w:space="0" w:color="auto"/>
            </w:tcBorders>
          </w:tcPr>
          <w:p w:rsidR="00A9776F" w:rsidRPr="000B3337" w:rsidRDefault="0041373C" w:rsidP="008B776B">
            <w:pPr>
              <w:pStyle w:val="ad"/>
              <w:tabs>
                <w:tab w:val="left" w:pos="10359"/>
              </w:tabs>
              <w:jc w:val="center"/>
              <w:rPr>
                <w:rFonts w:ascii="Times New Roman" w:hAnsi="Times New Roman"/>
              </w:rPr>
            </w:pPr>
            <w:r w:rsidRPr="000B3337">
              <w:rPr>
                <w:rFonts w:ascii="Times New Roman" w:hAnsi="Times New Roman"/>
              </w:rPr>
              <w:t>1315,0</w:t>
            </w:r>
          </w:p>
        </w:tc>
      </w:tr>
      <w:tr w:rsidR="00A9776F" w:rsidRPr="000B3337" w:rsidTr="00D8432D">
        <w:tc>
          <w:tcPr>
            <w:tcW w:w="3544" w:type="dxa"/>
            <w:tcBorders>
              <w:top w:val="single" w:sz="4" w:space="0" w:color="auto"/>
              <w:left w:val="single" w:sz="4" w:space="0" w:color="auto"/>
              <w:bottom w:val="single" w:sz="4" w:space="0" w:color="auto"/>
              <w:right w:val="single" w:sz="4" w:space="0" w:color="auto"/>
            </w:tcBorders>
            <w:hideMark/>
          </w:tcPr>
          <w:p w:rsidR="00A9776F" w:rsidRPr="000B3337" w:rsidRDefault="00A9776F" w:rsidP="008B776B">
            <w:pPr>
              <w:tabs>
                <w:tab w:val="left" w:pos="10359"/>
              </w:tabs>
              <w:rPr>
                <w:rFonts w:ascii="Times New Roman" w:hAnsi="Times New Roman"/>
              </w:rPr>
            </w:pPr>
            <w:r w:rsidRPr="000B3337">
              <w:rPr>
                <w:rFonts w:ascii="Times New Roman" w:hAnsi="Times New Roman"/>
              </w:rPr>
              <w:t>Средства бюджета  Московской области</w:t>
            </w:r>
          </w:p>
        </w:tc>
        <w:tc>
          <w:tcPr>
            <w:tcW w:w="3700" w:type="dxa"/>
            <w:tcBorders>
              <w:top w:val="single" w:sz="4" w:space="0" w:color="auto"/>
              <w:left w:val="single" w:sz="4" w:space="0" w:color="auto"/>
              <w:bottom w:val="single" w:sz="4" w:space="0" w:color="auto"/>
              <w:right w:val="single" w:sz="4" w:space="0" w:color="auto"/>
            </w:tcBorders>
            <w:hideMark/>
          </w:tcPr>
          <w:p w:rsidR="00A9776F" w:rsidRPr="000B3337" w:rsidRDefault="0041373C" w:rsidP="008B776B">
            <w:pPr>
              <w:pStyle w:val="ad"/>
              <w:tabs>
                <w:tab w:val="left" w:pos="10359"/>
              </w:tabs>
              <w:jc w:val="center"/>
              <w:rPr>
                <w:rFonts w:ascii="Times New Roman" w:hAnsi="Times New Roman"/>
              </w:rPr>
            </w:pPr>
            <w:r w:rsidRPr="000B3337">
              <w:rPr>
                <w:rFonts w:ascii="Times New Roman" w:hAnsi="Times New Roman"/>
              </w:rPr>
              <w:t>2059,0</w:t>
            </w:r>
          </w:p>
        </w:tc>
        <w:tc>
          <w:tcPr>
            <w:tcW w:w="1263" w:type="dxa"/>
            <w:tcBorders>
              <w:top w:val="single" w:sz="4" w:space="0" w:color="auto"/>
              <w:left w:val="single" w:sz="4" w:space="0" w:color="auto"/>
              <w:bottom w:val="single" w:sz="4" w:space="0" w:color="auto"/>
              <w:right w:val="single" w:sz="4" w:space="0" w:color="auto"/>
            </w:tcBorders>
            <w:hideMark/>
          </w:tcPr>
          <w:p w:rsidR="00A9776F" w:rsidRPr="000B3337" w:rsidRDefault="0041373C" w:rsidP="008B776B">
            <w:pPr>
              <w:pStyle w:val="ad"/>
              <w:tabs>
                <w:tab w:val="left" w:pos="10359"/>
              </w:tabs>
              <w:jc w:val="center"/>
              <w:rPr>
                <w:rFonts w:ascii="Times New Roman" w:hAnsi="Times New Roman"/>
              </w:rPr>
            </w:pPr>
            <w:r w:rsidRPr="000B3337">
              <w:rPr>
                <w:rFonts w:ascii="Times New Roman" w:hAnsi="Times New Roman"/>
              </w:rPr>
              <w:t>407,0</w:t>
            </w:r>
          </w:p>
        </w:tc>
        <w:tc>
          <w:tcPr>
            <w:tcW w:w="1134" w:type="dxa"/>
            <w:tcBorders>
              <w:top w:val="single" w:sz="4" w:space="0" w:color="auto"/>
              <w:left w:val="single" w:sz="4" w:space="0" w:color="auto"/>
              <w:bottom w:val="single" w:sz="4" w:space="0" w:color="auto"/>
              <w:right w:val="single" w:sz="4" w:space="0" w:color="auto"/>
            </w:tcBorders>
            <w:hideMark/>
          </w:tcPr>
          <w:p w:rsidR="00A9776F" w:rsidRPr="000B3337" w:rsidRDefault="0041373C" w:rsidP="008B776B">
            <w:pPr>
              <w:pStyle w:val="ad"/>
              <w:tabs>
                <w:tab w:val="left" w:pos="10359"/>
              </w:tabs>
              <w:jc w:val="center"/>
              <w:rPr>
                <w:rFonts w:ascii="Times New Roman" w:hAnsi="Times New Roman"/>
              </w:rPr>
            </w:pPr>
            <w:r w:rsidRPr="000B3337">
              <w:rPr>
                <w:rFonts w:ascii="Times New Roman" w:hAnsi="Times New Roman"/>
              </w:rPr>
              <w:t>410,0</w:t>
            </w:r>
          </w:p>
        </w:tc>
        <w:tc>
          <w:tcPr>
            <w:tcW w:w="1134" w:type="dxa"/>
            <w:tcBorders>
              <w:top w:val="single" w:sz="4" w:space="0" w:color="auto"/>
              <w:left w:val="single" w:sz="4" w:space="0" w:color="auto"/>
              <w:bottom w:val="single" w:sz="4" w:space="0" w:color="auto"/>
              <w:right w:val="single" w:sz="4" w:space="0" w:color="auto"/>
            </w:tcBorders>
            <w:hideMark/>
          </w:tcPr>
          <w:p w:rsidR="00A9776F" w:rsidRPr="000B3337" w:rsidRDefault="0041373C" w:rsidP="008B776B">
            <w:pPr>
              <w:pStyle w:val="ad"/>
              <w:tabs>
                <w:tab w:val="left" w:pos="10359"/>
              </w:tabs>
              <w:jc w:val="center"/>
              <w:rPr>
                <w:rFonts w:ascii="Times New Roman" w:hAnsi="Times New Roman"/>
              </w:rPr>
            </w:pPr>
            <w:r w:rsidRPr="000B3337">
              <w:rPr>
                <w:rFonts w:ascii="Times New Roman" w:hAnsi="Times New Roman"/>
              </w:rPr>
              <w:t>414,0</w:t>
            </w:r>
          </w:p>
        </w:tc>
        <w:tc>
          <w:tcPr>
            <w:tcW w:w="1134" w:type="dxa"/>
            <w:tcBorders>
              <w:top w:val="single" w:sz="4" w:space="0" w:color="auto"/>
              <w:left w:val="single" w:sz="4" w:space="0" w:color="auto"/>
              <w:bottom w:val="single" w:sz="4" w:space="0" w:color="auto"/>
              <w:right w:val="single" w:sz="4" w:space="0" w:color="auto"/>
            </w:tcBorders>
          </w:tcPr>
          <w:p w:rsidR="00A9776F" w:rsidRPr="000B3337" w:rsidRDefault="0041373C" w:rsidP="008B776B">
            <w:pPr>
              <w:pStyle w:val="ad"/>
              <w:tabs>
                <w:tab w:val="left" w:pos="10359"/>
              </w:tabs>
              <w:jc w:val="center"/>
              <w:rPr>
                <w:rFonts w:ascii="Times New Roman" w:hAnsi="Times New Roman"/>
              </w:rPr>
            </w:pPr>
            <w:r w:rsidRPr="000B3337">
              <w:rPr>
                <w:rFonts w:ascii="Times New Roman" w:hAnsi="Times New Roman"/>
              </w:rPr>
              <w:t>414,0</w:t>
            </w:r>
          </w:p>
        </w:tc>
        <w:tc>
          <w:tcPr>
            <w:tcW w:w="3117" w:type="dxa"/>
            <w:tcBorders>
              <w:top w:val="single" w:sz="4" w:space="0" w:color="auto"/>
              <w:left w:val="single" w:sz="4" w:space="0" w:color="auto"/>
              <w:bottom w:val="single" w:sz="4" w:space="0" w:color="auto"/>
              <w:right w:val="single" w:sz="4" w:space="0" w:color="auto"/>
            </w:tcBorders>
          </w:tcPr>
          <w:p w:rsidR="00A9776F" w:rsidRPr="000B3337" w:rsidRDefault="0041373C" w:rsidP="008B776B">
            <w:pPr>
              <w:pStyle w:val="ad"/>
              <w:tabs>
                <w:tab w:val="left" w:pos="10359"/>
              </w:tabs>
              <w:jc w:val="center"/>
              <w:rPr>
                <w:rFonts w:ascii="Times New Roman" w:hAnsi="Times New Roman"/>
              </w:rPr>
            </w:pPr>
            <w:r w:rsidRPr="000B3337">
              <w:rPr>
                <w:rFonts w:ascii="Times New Roman" w:hAnsi="Times New Roman"/>
              </w:rPr>
              <w:t>414,0</w:t>
            </w:r>
          </w:p>
        </w:tc>
      </w:tr>
      <w:tr w:rsidR="00A9776F" w:rsidRPr="000B3337" w:rsidTr="00D8432D">
        <w:tc>
          <w:tcPr>
            <w:tcW w:w="3544" w:type="dxa"/>
            <w:tcBorders>
              <w:top w:val="single" w:sz="4" w:space="0" w:color="auto"/>
              <w:left w:val="single" w:sz="4" w:space="0" w:color="auto"/>
              <w:bottom w:val="single" w:sz="4" w:space="0" w:color="auto"/>
              <w:right w:val="single" w:sz="4" w:space="0" w:color="auto"/>
            </w:tcBorders>
            <w:hideMark/>
          </w:tcPr>
          <w:p w:rsidR="00A9776F" w:rsidRPr="000B3337" w:rsidRDefault="00A9776F" w:rsidP="008B776B">
            <w:pPr>
              <w:tabs>
                <w:tab w:val="left" w:pos="10359"/>
              </w:tabs>
              <w:rPr>
                <w:rFonts w:ascii="Times New Roman" w:hAnsi="Times New Roman"/>
              </w:rPr>
            </w:pPr>
            <w:r w:rsidRPr="000B3337">
              <w:rPr>
                <w:rFonts w:ascii="Times New Roman" w:hAnsi="Times New Roman"/>
              </w:rPr>
              <w:t xml:space="preserve">Планируемые результаты реализации муниципальной подпрограммы </w:t>
            </w:r>
          </w:p>
        </w:tc>
        <w:tc>
          <w:tcPr>
            <w:tcW w:w="11482" w:type="dxa"/>
            <w:gridSpan w:val="6"/>
            <w:tcBorders>
              <w:top w:val="single" w:sz="4" w:space="0" w:color="auto"/>
              <w:left w:val="single" w:sz="4" w:space="0" w:color="auto"/>
              <w:bottom w:val="single" w:sz="4" w:space="0" w:color="auto"/>
              <w:right w:val="single" w:sz="4" w:space="0" w:color="auto"/>
            </w:tcBorders>
            <w:hideMark/>
          </w:tcPr>
          <w:p w:rsidR="00A9776F" w:rsidRPr="000B3337" w:rsidRDefault="00A9776F" w:rsidP="008B776B">
            <w:pPr>
              <w:pStyle w:val="ad"/>
              <w:tabs>
                <w:tab w:val="left" w:pos="10359"/>
              </w:tabs>
              <w:rPr>
                <w:rFonts w:ascii="Times New Roman" w:hAnsi="Times New Roman"/>
              </w:rPr>
            </w:pPr>
            <w:r w:rsidRPr="000B3337">
              <w:rPr>
                <w:rFonts w:ascii="Times New Roman" w:hAnsi="Times New Roman"/>
              </w:rPr>
              <w:t>Доля архивных документов, хранящихся в муниципальном архиве в нормативных условиях, обеспечивающих их постоянное хранение, в общем количестве документов в муниципальном архиве - 100%</w:t>
            </w:r>
          </w:p>
        </w:tc>
      </w:tr>
      <w:tr w:rsidR="00A9776F" w:rsidRPr="000B3337" w:rsidTr="00D8432D">
        <w:tc>
          <w:tcPr>
            <w:tcW w:w="3544" w:type="dxa"/>
            <w:tcBorders>
              <w:top w:val="single" w:sz="4" w:space="0" w:color="auto"/>
              <w:left w:val="single" w:sz="4" w:space="0" w:color="auto"/>
              <w:bottom w:val="single" w:sz="4" w:space="0" w:color="auto"/>
              <w:right w:val="single" w:sz="4" w:space="0" w:color="auto"/>
            </w:tcBorders>
            <w:hideMark/>
          </w:tcPr>
          <w:p w:rsidR="00A9776F" w:rsidRPr="000B3337" w:rsidRDefault="00A9776F" w:rsidP="008B776B">
            <w:pPr>
              <w:tabs>
                <w:tab w:val="left" w:pos="10359"/>
              </w:tabs>
              <w:rPr>
                <w:rFonts w:ascii="Times New Roman" w:hAnsi="Times New Roman"/>
              </w:rPr>
            </w:pPr>
          </w:p>
        </w:tc>
        <w:tc>
          <w:tcPr>
            <w:tcW w:w="11482" w:type="dxa"/>
            <w:gridSpan w:val="6"/>
            <w:tcBorders>
              <w:top w:val="single" w:sz="4" w:space="0" w:color="auto"/>
              <w:left w:val="single" w:sz="4" w:space="0" w:color="auto"/>
              <w:bottom w:val="single" w:sz="4" w:space="0" w:color="auto"/>
              <w:right w:val="single" w:sz="4" w:space="0" w:color="auto"/>
            </w:tcBorders>
            <w:hideMark/>
          </w:tcPr>
          <w:p w:rsidR="00A9776F" w:rsidRPr="000B3337" w:rsidRDefault="00A9776F" w:rsidP="008B776B">
            <w:pPr>
              <w:pStyle w:val="ad"/>
              <w:tabs>
                <w:tab w:val="left" w:pos="10359"/>
              </w:tabs>
              <w:rPr>
                <w:rFonts w:ascii="Times New Roman" w:hAnsi="Times New Roman"/>
              </w:rPr>
            </w:pPr>
            <w:r w:rsidRPr="000B3337">
              <w:rPr>
                <w:rFonts w:ascii="Times New Roman" w:hAnsi="Times New Roman"/>
              </w:rPr>
              <w:t>Увеличение количества упорядоченных документов постоянного хранения и по личному составу до 10916 ед.хр. в 2019 году</w:t>
            </w:r>
          </w:p>
        </w:tc>
      </w:tr>
      <w:tr w:rsidR="00A9776F" w:rsidRPr="000B3337" w:rsidTr="00D8432D">
        <w:tc>
          <w:tcPr>
            <w:tcW w:w="3544" w:type="dxa"/>
            <w:tcBorders>
              <w:top w:val="single" w:sz="4" w:space="0" w:color="auto"/>
              <w:left w:val="single" w:sz="4" w:space="0" w:color="auto"/>
              <w:bottom w:val="single" w:sz="4" w:space="0" w:color="auto"/>
              <w:right w:val="single" w:sz="4" w:space="0" w:color="auto"/>
            </w:tcBorders>
            <w:hideMark/>
          </w:tcPr>
          <w:p w:rsidR="00A9776F" w:rsidRPr="000B3337" w:rsidRDefault="00A9776F" w:rsidP="008B776B">
            <w:pPr>
              <w:tabs>
                <w:tab w:val="left" w:pos="10359"/>
              </w:tabs>
              <w:rPr>
                <w:rFonts w:ascii="Times New Roman" w:hAnsi="Times New Roman"/>
              </w:rPr>
            </w:pPr>
          </w:p>
        </w:tc>
        <w:tc>
          <w:tcPr>
            <w:tcW w:w="11482" w:type="dxa"/>
            <w:gridSpan w:val="6"/>
            <w:tcBorders>
              <w:top w:val="single" w:sz="4" w:space="0" w:color="auto"/>
              <w:left w:val="single" w:sz="4" w:space="0" w:color="auto"/>
              <w:bottom w:val="single" w:sz="4" w:space="0" w:color="auto"/>
              <w:right w:val="single" w:sz="4" w:space="0" w:color="auto"/>
            </w:tcBorders>
            <w:hideMark/>
          </w:tcPr>
          <w:p w:rsidR="00A9776F" w:rsidRPr="000B3337" w:rsidRDefault="00A9776F" w:rsidP="008B776B">
            <w:pPr>
              <w:pStyle w:val="ad"/>
              <w:tabs>
                <w:tab w:val="left" w:pos="10359"/>
              </w:tabs>
              <w:rPr>
                <w:rFonts w:ascii="Times New Roman" w:hAnsi="Times New Roman"/>
              </w:rPr>
            </w:pPr>
            <w:r w:rsidRPr="000B3337">
              <w:rPr>
                <w:rFonts w:ascii="Times New Roman" w:hAnsi="Times New Roman"/>
              </w:rPr>
              <w:t xml:space="preserve">Доля </w:t>
            </w:r>
            <w:proofErr w:type="spellStart"/>
            <w:r w:rsidRPr="000B3337">
              <w:rPr>
                <w:rFonts w:ascii="Times New Roman" w:hAnsi="Times New Roman"/>
              </w:rPr>
              <w:t>закартонированных</w:t>
            </w:r>
            <w:proofErr w:type="spellEnd"/>
            <w:r w:rsidRPr="000B3337">
              <w:rPr>
                <w:rFonts w:ascii="Times New Roman" w:hAnsi="Times New Roman"/>
              </w:rPr>
              <w:t xml:space="preserve"> документов – 100%</w:t>
            </w:r>
          </w:p>
        </w:tc>
      </w:tr>
      <w:tr w:rsidR="00A9776F" w:rsidRPr="000B3337" w:rsidTr="00D8432D">
        <w:tc>
          <w:tcPr>
            <w:tcW w:w="3544" w:type="dxa"/>
            <w:tcBorders>
              <w:top w:val="single" w:sz="4" w:space="0" w:color="auto"/>
              <w:left w:val="single" w:sz="4" w:space="0" w:color="auto"/>
              <w:bottom w:val="single" w:sz="4" w:space="0" w:color="auto"/>
              <w:right w:val="single" w:sz="4" w:space="0" w:color="auto"/>
            </w:tcBorders>
            <w:hideMark/>
          </w:tcPr>
          <w:p w:rsidR="00A9776F" w:rsidRPr="000B3337" w:rsidRDefault="00A9776F" w:rsidP="008B776B">
            <w:pPr>
              <w:tabs>
                <w:tab w:val="left" w:pos="10359"/>
              </w:tabs>
              <w:rPr>
                <w:rFonts w:ascii="Times New Roman" w:hAnsi="Times New Roman"/>
              </w:rPr>
            </w:pPr>
          </w:p>
        </w:tc>
        <w:tc>
          <w:tcPr>
            <w:tcW w:w="11482" w:type="dxa"/>
            <w:gridSpan w:val="6"/>
            <w:tcBorders>
              <w:top w:val="single" w:sz="4" w:space="0" w:color="auto"/>
              <w:left w:val="single" w:sz="4" w:space="0" w:color="auto"/>
              <w:bottom w:val="single" w:sz="4" w:space="0" w:color="auto"/>
              <w:right w:val="single" w:sz="4" w:space="0" w:color="auto"/>
            </w:tcBorders>
            <w:hideMark/>
          </w:tcPr>
          <w:p w:rsidR="00A9776F" w:rsidRPr="000B3337" w:rsidRDefault="00A9776F" w:rsidP="008B776B">
            <w:pPr>
              <w:pStyle w:val="ad"/>
              <w:tabs>
                <w:tab w:val="left" w:pos="10359"/>
              </w:tabs>
              <w:rPr>
                <w:rFonts w:ascii="Times New Roman" w:hAnsi="Times New Roman"/>
              </w:rPr>
            </w:pPr>
            <w:r w:rsidRPr="000B3337">
              <w:rPr>
                <w:rFonts w:ascii="Times New Roman" w:hAnsi="Times New Roman"/>
              </w:rPr>
              <w:t xml:space="preserve">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 – 100% </w:t>
            </w:r>
          </w:p>
        </w:tc>
      </w:tr>
      <w:tr w:rsidR="00A9776F" w:rsidRPr="000B3337" w:rsidTr="00D8432D">
        <w:tc>
          <w:tcPr>
            <w:tcW w:w="3544" w:type="dxa"/>
            <w:tcBorders>
              <w:top w:val="single" w:sz="4" w:space="0" w:color="auto"/>
              <w:left w:val="single" w:sz="4" w:space="0" w:color="auto"/>
              <w:bottom w:val="single" w:sz="4" w:space="0" w:color="auto"/>
              <w:right w:val="single" w:sz="4" w:space="0" w:color="auto"/>
            </w:tcBorders>
            <w:hideMark/>
          </w:tcPr>
          <w:p w:rsidR="00A9776F" w:rsidRPr="000B3337" w:rsidRDefault="00A9776F" w:rsidP="008B776B">
            <w:pPr>
              <w:tabs>
                <w:tab w:val="left" w:pos="10359"/>
              </w:tabs>
              <w:rPr>
                <w:rFonts w:ascii="Times New Roman" w:hAnsi="Times New Roman"/>
              </w:rPr>
            </w:pPr>
          </w:p>
        </w:tc>
        <w:tc>
          <w:tcPr>
            <w:tcW w:w="11482" w:type="dxa"/>
            <w:gridSpan w:val="6"/>
            <w:tcBorders>
              <w:top w:val="single" w:sz="4" w:space="0" w:color="auto"/>
              <w:left w:val="single" w:sz="4" w:space="0" w:color="auto"/>
              <w:bottom w:val="single" w:sz="4" w:space="0" w:color="auto"/>
              <w:right w:val="single" w:sz="4" w:space="0" w:color="auto"/>
            </w:tcBorders>
            <w:hideMark/>
          </w:tcPr>
          <w:p w:rsidR="00A9776F" w:rsidRPr="000B3337" w:rsidRDefault="00A9776F" w:rsidP="008B776B">
            <w:pPr>
              <w:pStyle w:val="ad"/>
              <w:tabs>
                <w:tab w:val="left" w:pos="10359"/>
              </w:tabs>
              <w:rPr>
                <w:rFonts w:ascii="Times New Roman" w:hAnsi="Times New Roman"/>
              </w:rPr>
            </w:pPr>
            <w:r w:rsidRPr="000B3337">
              <w:rPr>
                <w:rFonts w:ascii="Times New Roman" w:hAnsi="Times New Roman"/>
              </w:rPr>
              <w:t>Доля запросов  граждан и организаций, исполненных  муниципальным архивом в нормативные сроки, от общего числа исполненных запросов за отчетный период – 100%</w:t>
            </w:r>
          </w:p>
        </w:tc>
      </w:tr>
      <w:tr w:rsidR="00A9776F" w:rsidRPr="000B3337" w:rsidTr="00D8432D">
        <w:tc>
          <w:tcPr>
            <w:tcW w:w="3544" w:type="dxa"/>
            <w:tcBorders>
              <w:top w:val="single" w:sz="4" w:space="0" w:color="auto"/>
              <w:left w:val="single" w:sz="4" w:space="0" w:color="auto"/>
              <w:bottom w:val="single" w:sz="4" w:space="0" w:color="auto"/>
              <w:right w:val="single" w:sz="4" w:space="0" w:color="auto"/>
            </w:tcBorders>
            <w:hideMark/>
          </w:tcPr>
          <w:p w:rsidR="00A9776F" w:rsidRPr="000B3337" w:rsidRDefault="00A9776F" w:rsidP="008B776B">
            <w:pPr>
              <w:tabs>
                <w:tab w:val="left" w:pos="10359"/>
              </w:tabs>
              <w:rPr>
                <w:rFonts w:ascii="Times New Roman" w:hAnsi="Times New Roman"/>
              </w:rPr>
            </w:pPr>
          </w:p>
        </w:tc>
        <w:tc>
          <w:tcPr>
            <w:tcW w:w="11482" w:type="dxa"/>
            <w:gridSpan w:val="6"/>
            <w:tcBorders>
              <w:top w:val="single" w:sz="4" w:space="0" w:color="auto"/>
              <w:left w:val="single" w:sz="4" w:space="0" w:color="auto"/>
              <w:bottom w:val="single" w:sz="4" w:space="0" w:color="auto"/>
              <w:right w:val="single" w:sz="4" w:space="0" w:color="auto"/>
            </w:tcBorders>
            <w:hideMark/>
          </w:tcPr>
          <w:p w:rsidR="00A9776F" w:rsidRPr="000B3337" w:rsidRDefault="00A9776F" w:rsidP="008B776B">
            <w:pPr>
              <w:pStyle w:val="ad"/>
              <w:tabs>
                <w:tab w:val="left" w:pos="10359"/>
              </w:tabs>
              <w:rPr>
                <w:rFonts w:ascii="Times New Roman" w:hAnsi="Times New Roman"/>
              </w:rPr>
            </w:pPr>
            <w:r w:rsidRPr="000B3337">
              <w:rPr>
                <w:rFonts w:ascii="Times New Roman" w:hAnsi="Times New Roman"/>
              </w:rPr>
              <w:t>Доля описей дел в муниципальном архиве, на которые создан фонд пользования в электронном виде, от общего количества описей дел в муниципальном архиве- 100%</w:t>
            </w:r>
          </w:p>
        </w:tc>
      </w:tr>
      <w:tr w:rsidR="00A9776F" w:rsidRPr="000B3337" w:rsidTr="00D8432D">
        <w:tc>
          <w:tcPr>
            <w:tcW w:w="3544" w:type="dxa"/>
            <w:tcBorders>
              <w:top w:val="single" w:sz="4" w:space="0" w:color="auto"/>
              <w:left w:val="single" w:sz="4" w:space="0" w:color="auto"/>
              <w:bottom w:val="single" w:sz="4" w:space="0" w:color="auto"/>
              <w:right w:val="single" w:sz="4" w:space="0" w:color="auto"/>
            </w:tcBorders>
            <w:hideMark/>
          </w:tcPr>
          <w:p w:rsidR="00A9776F" w:rsidRPr="000B3337" w:rsidRDefault="00A9776F" w:rsidP="008B776B">
            <w:pPr>
              <w:tabs>
                <w:tab w:val="left" w:pos="10359"/>
              </w:tabs>
              <w:rPr>
                <w:rFonts w:ascii="Times New Roman" w:hAnsi="Times New Roman"/>
              </w:rPr>
            </w:pPr>
          </w:p>
        </w:tc>
        <w:tc>
          <w:tcPr>
            <w:tcW w:w="11482" w:type="dxa"/>
            <w:gridSpan w:val="6"/>
            <w:tcBorders>
              <w:top w:val="single" w:sz="4" w:space="0" w:color="auto"/>
              <w:left w:val="single" w:sz="4" w:space="0" w:color="auto"/>
              <w:bottom w:val="single" w:sz="4" w:space="0" w:color="auto"/>
              <w:right w:val="single" w:sz="4" w:space="0" w:color="auto"/>
            </w:tcBorders>
            <w:hideMark/>
          </w:tcPr>
          <w:p w:rsidR="00A9776F" w:rsidRPr="000B3337" w:rsidRDefault="00A9776F" w:rsidP="008B776B">
            <w:pPr>
              <w:pStyle w:val="ad"/>
              <w:tabs>
                <w:tab w:val="left" w:pos="10359"/>
              </w:tabs>
              <w:rPr>
                <w:rFonts w:ascii="Times New Roman" w:hAnsi="Times New Roman"/>
              </w:rPr>
            </w:pPr>
            <w:r w:rsidRPr="000B3337">
              <w:rPr>
                <w:rFonts w:ascii="Times New Roman" w:hAnsi="Times New Roman"/>
              </w:rPr>
              <w:t xml:space="preserve">Доля запросов, поступивших в электронном виде в муниципальный архив, от общего запросов, поступивших за отчетный период до 2,8% </w:t>
            </w:r>
          </w:p>
        </w:tc>
      </w:tr>
      <w:tr w:rsidR="00A9776F" w:rsidRPr="000B3337" w:rsidTr="00D8432D">
        <w:tc>
          <w:tcPr>
            <w:tcW w:w="3544" w:type="dxa"/>
            <w:tcBorders>
              <w:top w:val="single" w:sz="4" w:space="0" w:color="auto"/>
              <w:left w:val="single" w:sz="4" w:space="0" w:color="auto"/>
              <w:bottom w:val="single" w:sz="4" w:space="0" w:color="auto"/>
              <w:right w:val="single" w:sz="4" w:space="0" w:color="auto"/>
            </w:tcBorders>
            <w:hideMark/>
          </w:tcPr>
          <w:p w:rsidR="00A9776F" w:rsidRPr="000B3337" w:rsidRDefault="00A9776F" w:rsidP="008B776B">
            <w:pPr>
              <w:tabs>
                <w:tab w:val="left" w:pos="10359"/>
              </w:tabs>
              <w:rPr>
                <w:rFonts w:ascii="Times New Roman" w:hAnsi="Times New Roman"/>
              </w:rPr>
            </w:pPr>
          </w:p>
        </w:tc>
        <w:tc>
          <w:tcPr>
            <w:tcW w:w="11482" w:type="dxa"/>
            <w:gridSpan w:val="6"/>
            <w:tcBorders>
              <w:top w:val="single" w:sz="4" w:space="0" w:color="auto"/>
              <w:left w:val="single" w:sz="4" w:space="0" w:color="auto"/>
              <w:bottom w:val="single" w:sz="4" w:space="0" w:color="auto"/>
              <w:right w:val="single" w:sz="4" w:space="0" w:color="auto"/>
            </w:tcBorders>
            <w:hideMark/>
          </w:tcPr>
          <w:p w:rsidR="00A9776F" w:rsidRPr="000B3337" w:rsidRDefault="00A9776F" w:rsidP="008B776B">
            <w:pPr>
              <w:pStyle w:val="ad"/>
              <w:tabs>
                <w:tab w:val="left" w:pos="10359"/>
              </w:tabs>
              <w:rPr>
                <w:rFonts w:ascii="Times New Roman" w:hAnsi="Times New Roman"/>
              </w:rPr>
            </w:pPr>
            <w:r w:rsidRPr="000B3337">
              <w:rPr>
                <w:rFonts w:ascii="Times New Roman" w:hAnsi="Times New Roman"/>
              </w:rPr>
              <w:t xml:space="preserve">Доля единиц хранения, включенных в автоматизированные информационно-поисковые системы муниципального архива, от общего количества единиц хранения в муниципальном архиве  до 16,5% </w:t>
            </w:r>
          </w:p>
        </w:tc>
      </w:tr>
      <w:tr w:rsidR="00A9776F" w:rsidRPr="000B3337" w:rsidTr="00D8432D">
        <w:tc>
          <w:tcPr>
            <w:tcW w:w="3544" w:type="dxa"/>
            <w:tcBorders>
              <w:top w:val="single" w:sz="4" w:space="0" w:color="auto"/>
              <w:left w:val="single" w:sz="4" w:space="0" w:color="auto"/>
              <w:bottom w:val="single" w:sz="4" w:space="0" w:color="auto"/>
              <w:right w:val="single" w:sz="4" w:space="0" w:color="auto"/>
            </w:tcBorders>
            <w:hideMark/>
          </w:tcPr>
          <w:p w:rsidR="00A9776F" w:rsidRPr="000B3337" w:rsidRDefault="00A9776F" w:rsidP="008B776B">
            <w:pPr>
              <w:tabs>
                <w:tab w:val="left" w:pos="10359"/>
              </w:tabs>
              <w:rPr>
                <w:rFonts w:ascii="Times New Roman" w:hAnsi="Times New Roman"/>
              </w:rPr>
            </w:pPr>
          </w:p>
        </w:tc>
        <w:tc>
          <w:tcPr>
            <w:tcW w:w="11482" w:type="dxa"/>
            <w:gridSpan w:val="6"/>
            <w:tcBorders>
              <w:top w:val="single" w:sz="4" w:space="0" w:color="auto"/>
              <w:left w:val="single" w:sz="4" w:space="0" w:color="auto"/>
              <w:bottom w:val="single" w:sz="4" w:space="0" w:color="auto"/>
              <w:right w:val="single" w:sz="4" w:space="0" w:color="auto"/>
            </w:tcBorders>
            <w:hideMark/>
          </w:tcPr>
          <w:p w:rsidR="00A9776F" w:rsidRPr="000B3337" w:rsidRDefault="00A9776F" w:rsidP="008B776B">
            <w:pPr>
              <w:tabs>
                <w:tab w:val="left" w:pos="10359"/>
              </w:tabs>
              <w:jc w:val="both"/>
              <w:rPr>
                <w:rFonts w:ascii="Times New Roman" w:hAnsi="Times New Roman"/>
              </w:rPr>
            </w:pPr>
            <w:r w:rsidRPr="000B3337">
              <w:rPr>
                <w:rFonts w:ascii="Times New Roman" w:hAnsi="Times New Roman"/>
              </w:rPr>
              <w:t xml:space="preserve">Увеличение приобретенных стеллажей до 190 погонных метров </w:t>
            </w:r>
          </w:p>
        </w:tc>
      </w:tr>
      <w:tr w:rsidR="00A9776F" w:rsidRPr="000B3337" w:rsidTr="00D8432D">
        <w:tc>
          <w:tcPr>
            <w:tcW w:w="3544" w:type="dxa"/>
            <w:tcBorders>
              <w:top w:val="single" w:sz="4" w:space="0" w:color="auto"/>
              <w:left w:val="single" w:sz="4" w:space="0" w:color="auto"/>
              <w:bottom w:val="single" w:sz="4" w:space="0" w:color="auto"/>
              <w:right w:val="single" w:sz="4" w:space="0" w:color="auto"/>
            </w:tcBorders>
            <w:hideMark/>
          </w:tcPr>
          <w:p w:rsidR="00A9776F" w:rsidRPr="000B3337" w:rsidRDefault="00A9776F" w:rsidP="008B776B">
            <w:pPr>
              <w:tabs>
                <w:tab w:val="left" w:pos="10359"/>
              </w:tabs>
              <w:rPr>
                <w:rFonts w:ascii="Times New Roman" w:hAnsi="Times New Roman"/>
              </w:rPr>
            </w:pPr>
          </w:p>
        </w:tc>
        <w:tc>
          <w:tcPr>
            <w:tcW w:w="11482" w:type="dxa"/>
            <w:gridSpan w:val="6"/>
            <w:tcBorders>
              <w:top w:val="single" w:sz="4" w:space="0" w:color="auto"/>
              <w:left w:val="single" w:sz="4" w:space="0" w:color="auto"/>
              <w:bottom w:val="single" w:sz="4" w:space="0" w:color="auto"/>
              <w:right w:val="single" w:sz="4" w:space="0" w:color="auto"/>
            </w:tcBorders>
            <w:hideMark/>
          </w:tcPr>
          <w:p w:rsidR="00A9776F" w:rsidRPr="000B3337" w:rsidRDefault="00A9776F" w:rsidP="008B776B">
            <w:pPr>
              <w:tabs>
                <w:tab w:val="left" w:pos="10359"/>
              </w:tabs>
              <w:jc w:val="both"/>
              <w:rPr>
                <w:rFonts w:ascii="Times New Roman" w:hAnsi="Times New Roman"/>
              </w:rPr>
            </w:pPr>
            <w:r w:rsidRPr="000B3337">
              <w:rPr>
                <w:rFonts w:ascii="Times New Roman" w:hAnsi="Times New Roman"/>
              </w:rPr>
              <w:t>Увеличение количества отремонтированных площадей архивохранилища до         74 кв.м. в 2019 году</w:t>
            </w:r>
          </w:p>
        </w:tc>
      </w:tr>
    </w:tbl>
    <w:p w:rsidR="009D42D8" w:rsidRPr="000B3337" w:rsidRDefault="009D42D8" w:rsidP="009D42D8">
      <w:pPr>
        <w:jc w:val="center"/>
        <w:rPr>
          <w:rFonts w:ascii="Times New Roman" w:hAnsi="Times New Roman"/>
          <w:b/>
          <w:sz w:val="28"/>
          <w:szCs w:val="28"/>
        </w:rPr>
      </w:pPr>
    </w:p>
    <w:p w:rsidR="00D8432D" w:rsidRPr="000B3337" w:rsidRDefault="00D8432D" w:rsidP="009D42D8">
      <w:pPr>
        <w:jc w:val="center"/>
        <w:rPr>
          <w:rFonts w:ascii="Times New Roman" w:hAnsi="Times New Roman"/>
          <w:b/>
          <w:sz w:val="28"/>
          <w:szCs w:val="28"/>
        </w:rPr>
      </w:pPr>
    </w:p>
    <w:p w:rsidR="00D8432D" w:rsidRPr="000B3337" w:rsidRDefault="00D8432D" w:rsidP="009D42D8">
      <w:pPr>
        <w:jc w:val="center"/>
        <w:rPr>
          <w:rFonts w:ascii="Times New Roman" w:hAnsi="Times New Roman"/>
          <w:b/>
          <w:sz w:val="28"/>
          <w:szCs w:val="28"/>
        </w:rPr>
      </w:pPr>
    </w:p>
    <w:p w:rsidR="00D8432D" w:rsidRPr="000B3337" w:rsidRDefault="00D8432D" w:rsidP="009D42D8">
      <w:pPr>
        <w:jc w:val="center"/>
        <w:rPr>
          <w:rFonts w:ascii="Times New Roman" w:hAnsi="Times New Roman"/>
          <w:b/>
          <w:sz w:val="28"/>
          <w:szCs w:val="28"/>
        </w:rPr>
      </w:pPr>
    </w:p>
    <w:p w:rsidR="00D8432D" w:rsidRPr="000B3337" w:rsidRDefault="00D8432D" w:rsidP="009D42D8">
      <w:pPr>
        <w:jc w:val="center"/>
        <w:rPr>
          <w:rFonts w:ascii="Times New Roman" w:hAnsi="Times New Roman"/>
          <w:b/>
          <w:sz w:val="28"/>
          <w:szCs w:val="28"/>
        </w:rPr>
      </w:pPr>
    </w:p>
    <w:p w:rsidR="00D8432D" w:rsidRPr="000B3337" w:rsidRDefault="00D8432D" w:rsidP="009D42D8">
      <w:pPr>
        <w:jc w:val="center"/>
        <w:rPr>
          <w:rFonts w:ascii="Times New Roman" w:hAnsi="Times New Roman"/>
          <w:b/>
          <w:sz w:val="28"/>
          <w:szCs w:val="28"/>
        </w:rPr>
      </w:pPr>
    </w:p>
    <w:p w:rsidR="00D8432D" w:rsidRPr="000B3337" w:rsidRDefault="00D8432D" w:rsidP="009D42D8">
      <w:pPr>
        <w:jc w:val="center"/>
        <w:rPr>
          <w:rFonts w:ascii="Times New Roman" w:hAnsi="Times New Roman"/>
          <w:b/>
          <w:sz w:val="28"/>
          <w:szCs w:val="28"/>
        </w:rPr>
      </w:pPr>
    </w:p>
    <w:p w:rsidR="00D8432D" w:rsidRPr="000B3337" w:rsidRDefault="00D8432D" w:rsidP="009D42D8">
      <w:pPr>
        <w:jc w:val="center"/>
        <w:rPr>
          <w:rFonts w:ascii="Times New Roman" w:hAnsi="Times New Roman"/>
          <w:b/>
          <w:sz w:val="28"/>
          <w:szCs w:val="28"/>
        </w:rPr>
      </w:pPr>
    </w:p>
    <w:p w:rsidR="0060038F" w:rsidRPr="000B3337" w:rsidRDefault="0060038F" w:rsidP="0060038F">
      <w:pPr>
        <w:spacing w:before="120"/>
        <w:ind w:left="720"/>
        <w:jc w:val="center"/>
        <w:rPr>
          <w:rFonts w:ascii="Times New Roman" w:hAnsi="Times New Roman"/>
          <w:b/>
        </w:rPr>
      </w:pPr>
      <w:r w:rsidRPr="000B3337">
        <w:rPr>
          <w:rFonts w:ascii="Times New Roman" w:hAnsi="Times New Roman"/>
          <w:b/>
        </w:rPr>
        <w:lastRenderedPageBreak/>
        <w:t>2.Общая характеристика сферы реализации основных проблем,</w:t>
      </w:r>
    </w:p>
    <w:p w:rsidR="0060038F" w:rsidRPr="000B3337" w:rsidRDefault="0060038F" w:rsidP="0060038F">
      <w:pPr>
        <w:spacing w:before="120"/>
        <w:ind w:left="720"/>
        <w:jc w:val="center"/>
        <w:rPr>
          <w:rFonts w:ascii="Times New Roman" w:hAnsi="Times New Roman"/>
          <w:b/>
        </w:rPr>
      </w:pPr>
      <w:r w:rsidRPr="000B3337">
        <w:rPr>
          <w:rFonts w:ascii="Times New Roman" w:hAnsi="Times New Roman"/>
          <w:b/>
        </w:rPr>
        <w:t xml:space="preserve">на </w:t>
      </w:r>
      <w:proofErr w:type="gramStart"/>
      <w:r w:rsidRPr="000B3337">
        <w:rPr>
          <w:rFonts w:ascii="Times New Roman" w:hAnsi="Times New Roman"/>
          <w:b/>
        </w:rPr>
        <w:t>решение</w:t>
      </w:r>
      <w:proofErr w:type="gramEnd"/>
      <w:r w:rsidRPr="000B3337">
        <w:rPr>
          <w:rFonts w:ascii="Times New Roman" w:hAnsi="Times New Roman"/>
          <w:b/>
        </w:rPr>
        <w:t xml:space="preserve"> которых направлена муниципальная подпрограмма</w:t>
      </w:r>
    </w:p>
    <w:p w:rsidR="0060038F" w:rsidRPr="000B3337" w:rsidRDefault="0060038F" w:rsidP="0060038F">
      <w:pPr>
        <w:spacing w:before="120"/>
        <w:ind w:left="720"/>
        <w:rPr>
          <w:rFonts w:ascii="Times New Roman" w:hAnsi="Times New Roman"/>
          <w:b/>
        </w:rPr>
      </w:pPr>
    </w:p>
    <w:p w:rsidR="0060038F" w:rsidRPr="000B3337" w:rsidRDefault="0060038F" w:rsidP="0060038F">
      <w:pPr>
        <w:spacing w:line="288" w:lineRule="auto"/>
        <w:ind w:firstLine="709"/>
        <w:jc w:val="both"/>
        <w:rPr>
          <w:rFonts w:ascii="Times New Roman" w:hAnsi="Times New Roman"/>
        </w:rPr>
      </w:pPr>
      <w:r w:rsidRPr="000B3337">
        <w:rPr>
          <w:rFonts w:ascii="Times New Roman" w:hAnsi="Times New Roman"/>
        </w:rPr>
        <w:t xml:space="preserve">Архив является хранителем огромного, многоаспектного, многоотраслевого комплекса документов, который предназначен для использования в интересах общества и государства. Сохраняя документацию, имеющую историческое, научное, социальное, экономическое, политическое и культурное значение, архив выступает гарантом социальной защищенности граждан и их пенсионного обеспечения. </w:t>
      </w:r>
    </w:p>
    <w:p w:rsidR="0060038F" w:rsidRPr="000B3337" w:rsidRDefault="0060038F" w:rsidP="0060038F">
      <w:pPr>
        <w:spacing w:line="288" w:lineRule="auto"/>
        <w:ind w:firstLine="709"/>
        <w:jc w:val="both"/>
        <w:rPr>
          <w:rFonts w:ascii="Times New Roman" w:hAnsi="Times New Roman"/>
        </w:rPr>
      </w:pPr>
      <w:r w:rsidRPr="000B3337">
        <w:rPr>
          <w:rFonts w:ascii="Times New Roman" w:hAnsi="Times New Roman"/>
        </w:rPr>
        <w:t>Решение задач муниципальной политики в области архивного дела требует реализации в ближайшие годы специального комплекса мероприятий по улучшению хранения документов.</w:t>
      </w:r>
    </w:p>
    <w:p w:rsidR="0060038F" w:rsidRPr="000B3337" w:rsidRDefault="0060038F" w:rsidP="0060038F">
      <w:pPr>
        <w:spacing w:line="288" w:lineRule="auto"/>
        <w:ind w:firstLine="709"/>
        <w:jc w:val="both"/>
        <w:rPr>
          <w:rFonts w:ascii="Times New Roman" w:hAnsi="Times New Roman"/>
        </w:rPr>
      </w:pPr>
      <w:r w:rsidRPr="000B3337">
        <w:rPr>
          <w:rFonts w:ascii="Times New Roman" w:hAnsi="Times New Roman"/>
        </w:rPr>
        <w:t xml:space="preserve">Архивный информационный потенциал города Лыткарино хранится в архивном отделе, ведомственных архивах организаций и учреждений – источниках комплектования отдела. На 01.09.2014 года на хранении в архивном отделе находится 8325 единиц хранения. </w:t>
      </w:r>
    </w:p>
    <w:p w:rsidR="0060038F" w:rsidRPr="000B3337" w:rsidRDefault="0060038F" w:rsidP="0060038F">
      <w:pPr>
        <w:pStyle w:val="32"/>
        <w:spacing w:after="0" w:line="288" w:lineRule="auto"/>
        <w:ind w:left="0" w:firstLine="709"/>
        <w:jc w:val="both"/>
        <w:rPr>
          <w:sz w:val="24"/>
          <w:szCs w:val="24"/>
        </w:rPr>
      </w:pPr>
      <w:r w:rsidRPr="000B3337">
        <w:rPr>
          <w:sz w:val="24"/>
          <w:szCs w:val="24"/>
        </w:rPr>
        <w:t>Дальнейшее развитие архивного дела невозможно без решения вопросов прогнозирования комплектования Архивного фонда. Архивный отдел осуществляет в пределах своей компетенции организационно-методическое руководство деятельностью ведомственных архивов учреждений, организаций и предприятий – источников комплектования архивного отдела. Приоритетным направлением при комплектовании архива является комплектование документами постоянного хранения. По состоянию на 01.09.2014 года источниками комплектования архивного отдела являются 20 организаций муниципальной, государственной областной, государственной федеральной и негосударственной формы собственности, создающие документы постоянного хранения, имеющие социальное, экономическое и культурное значение и являющиеся составной частью государственного Архивного фонда Российской Федерации. Документы этих организаций ежегодно пополняют Архивный фонд города Лыткарино. На ведомственном хранении в этих организациях хранится около 2435 единиц хранения, из которых 435 дел управленческой документации ожидают передачи в муниципальный архив. Оставшиеся 2000 единиц хранения по личному составу поступят на муниципальное хранение в случае ликвидации этих организаций.</w:t>
      </w:r>
    </w:p>
    <w:p w:rsidR="0060038F" w:rsidRPr="000B3337" w:rsidRDefault="0060038F" w:rsidP="0060038F">
      <w:pPr>
        <w:spacing w:line="288" w:lineRule="auto"/>
        <w:ind w:firstLine="709"/>
        <w:jc w:val="both"/>
        <w:rPr>
          <w:rFonts w:ascii="Times New Roman" w:hAnsi="Times New Roman"/>
        </w:rPr>
      </w:pPr>
      <w:r w:rsidRPr="000B3337">
        <w:rPr>
          <w:rFonts w:ascii="Times New Roman" w:hAnsi="Times New Roman"/>
        </w:rPr>
        <w:t>Существует проблема с обеспечением сохранности документов в организациях – источниках комплектования архива: нарушается график проведения обработки документов и представления справочного аппарата (описи, исторические справки и т. д.) в архив. Нарушение установленных сроков приема-передачи дел на хранение отрицательно скажется на обеспечении сохранности, создаст угрозу утраты, уничтожения и порчи документов,</w:t>
      </w:r>
      <w:r w:rsidR="00D8432D" w:rsidRPr="000B3337">
        <w:rPr>
          <w:rFonts w:ascii="Times New Roman" w:hAnsi="Times New Roman"/>
        </w:rPr>
        <w:t xml:space="preserve"> </w:t>
      </w:r>
      <w:r w:rsidRPr="000B3337">
        <w:rPr>
          <w:rFonts w:ascii="Times New Roman" w:hAnsi="Times New Roman"/>
        </w:rPr>
        <w:t>находящихся</w:t>
      </w:r>
      <w:r w:rsidR="00D8432D" w:rsidRPr="000B3337">
        <w:rPr>
          <w:rFonts w:ascii="Times New Roman" w:hAnsi="Times New Roman"/>
        </w:rPr>
        <w:t xml:space="preserve"> </w:t>
      </w:r>
      <w:r w:rsidRPr="000B3337">
        <w:rPr>
          <w:rFonts w:ascii="Times New Roman" w:hAnsi="Times New Roman"/>
        </w:rPr>
        <w:t>на</w:t>
      </w:r>
      <w:r w:rsidR="00D8432D" w:rsidRPr="000B3337">
        <w:rPr>
          <w:rFonts w:ascii="Times New Roman" w:hAnsi="Times New Roman"/>
        </w:rPr>
        <w:t xml:space="preserve"> </w:t>
      </w:r>
      <w:r w:rsidRPr="000B3337">
        <w:rPr>
          <w:rFonts w:ascii="Times New Roman" w:hAnsi="Times New Roman"/>
        </w:rPr>
        <w:t>ведомственном</w:t>
      </w:r>
      <w:r w:rsidR="00D8432D" w:rsidRPr="000B3337">
        <w:rPr>
          <w:rFonts w:ascii="Times New Roman" w:hAnsi="Times New Roman"/>
        </w:rPr>
        <w:t xml:space="preserve"> </w:t>
      </w:r>
      <w:r w:rsidRPr="000B3337">
        <w:rPr>
          <w:rFonts w:ascii="Times New Roman" w:hAnsi="Times New Roman"/>
        </w:rPr>
        <w:t>хранении.</w:t>
      </w:r>
      <w:r w:rsidR="00D8432D" w:rsidRPr="000B3337">
        <w:rPr>
          <w:rFonts w:ascii="Times New Roman" w:hAnsi="Times New Roman"/>
        </w:rPr>
        <w:t xml:space="preserve"> </w:t>
      </w:r>
      <w:r w:rsidRPr="000B3337">
        <w:rPr>
          <w:rFonts w:ascii="Times New Roman" w:hAnsi="Times New Roman"/>
        </w:rPr>
        <w:t xml:space="preserve">Качественное упорядочение документов на стадии ведомственного хранения пополнит Архивный фонд, приведет к увеличению процента упорядоченности управленческой документации и обеспечит ее сохранность. </w:t>
      </w:r>
    </w:p>
    <w:p w:rsidR="0060038F" w:rsidRPr="000B3337" w:rsidRDefault="0060038F" w:rsidP="0060038F">
      <w:pPr>
        <w:spacing w:line="288" w:lineRule="auto"/>
        <w:ind w:firstLine="709"/>
        <w:jc w:val="both"/>
        <w:rPr>
          <w:rFonts w:ascii="Times New Roman" w:hAnsi="Times New Roman"/>
        </w:rPr>
      </w:pPr>
      <w:r w:rsidRPr="000B3337">
        <w:rPr>
          <w:rFonts w:ascii="Times New Roman" w:hAnsi="Times New Roman"/>
        </w:rPr>
        <w:t xml:space="preserve">Прогнозируется также поступление в архив документов по личному составу от организаций, не являющихся источниками комплектования муниципального архива, в случае их ликвидации. </w:t>
      </w:r>
    </w:p>
    <w:p w:rsidR="0060038F" w:rsidRPr="000B3337" w:rsidRDefault="0060038F" w:rsidP="0060038F">
      <w:pPr>
        <w:widowControl w:val="0"/>
        <w:spacing w:line="288" w:lineRule="auto"/>
        <w:ind w:firstLine="709"/>
        <w:jc w:val="both"/>
        <w:rPr>
          <w:rFonts w:ascii="Times New Roman" w:hAnsi="Times New Roman"/>
        </w:rPr>
      </w:pPr>
      <w:r w:rsidRPr="000B3337">
        <w:rPr>
          <w:rFonts w:ascii="Times New Roman" w:hAnsi="Times New Roman"/>
          <w:bCs/>
        </w:rPr>
        <w:t>В рамках настоящей Подпрограммы следует решить наиболее важную проблему</w:t>
      </w:r>
      <w:r w:rsidRPr="000B3337">
        <w:rPr>
          <w:rFonts w:ascii="Times New Roman" w:hAnsi="Times New Roman"/>
        </w:rPr>
        <w:t xml:space="preserve"> сохранности,</w:t>
      </w:r>
      <w:r w:rsidRPr="000B3337">
        <w:rPr>
          <w:rFonts w:ascii="Times New Roman" w:hAnsi="Times New Roman"/>
          <w:bCs/>
        </w:rPr>
        <w:t xml:space="preserve"> предотвращения повреждения и утраты </w:t>
      </w:r>
      <w:r w:rsidRPr="000B3337">
        <w:rPr>
          <w:rFonts w:ascii="Times New Roman" w:hAnsi="Times New Roman"/>
          <w:bCs/>
        </w:rPr>
        <w:lastRenderedPageBreak/>
        <w:t xml:space="preserve">документов. </w:t>
      </w:r>
      <w:r w:rsidRPr="000B3337">
        <w:rPr>
          <w:rFonts w:ascii="Times New Roman" w:hAnsi="Times New Roman"/>
        </w:rPr>
        <w:t xml:space="preserve">В настоящее время существующее состояние архивохранилища не обеспечивает в полной мере сохранность архивных документов на уровне нормативных требований. Существенным недостатком, требующим дополнительного финансирования, является отсутствие вентиляции. Проблемой, требующей безотлагательного решения, является ремонт архивохранилища. Из-за неоднократных протечек после дождя, таяния снега краска на стенах трескается, отваливается штукатурка, появилась грибковая плесень. Система отопления в здании не регулируется, в </w:t>
      </w:r>
      <w:proofErr w:type="gramStart"/>
      <w:r w:rsidRPr="000B3337">
        <w:rPr>
          <w:rFonts w:ascii="Times New Roman" w:hAnsi="Times New Roman"/>
        </w:rPr>
        <w:t>связи</w:t>
      </w:r>
      <w:proofErr w:type="gramEnd"/>
      <w:r w:rsidRPr="000B3337">
        <w:rPr>
          <w:rFonts w:ascii="Times New Roman" w:hAnsi="Times New Roman"/>
        </w:rPr>
        <w:t xml:space="preserve"> с чем не соблюдается температурно-влажностный режим хранения документов, что приводит к преждевременному старению, разрушению физической основы бумаги, угрозе гибели документов. Проветривание не осуществляется. Низкий воздухообмен в архивохранилище способствует окислению бумаги и заражению документов грибком. </w:t>
      </w:r>
    </w:p>
    <w:p w:rsidR="0060038F" w:rsidRPr="000B3337" w:rsidRDefault="0060038F" w:rsidP="0060038F">
      <w:pPr>
        <w:spacing w:line="288" w:lineRule="auto"/>
        <w:ind w:firstLine="709"/>
        <w:jc w:val="both"/>
        <w:rPr>
          <w:rFonts w:ascii="Times New Roman" w:hAnsi="Times New Roman"/>
        </w:rPr>
      </w:pPr>
      <w:r w:rsidRPr="000B3337">
        <w:rPr>
          <w:rFonts w:ascii="Times New Roman" w:hAnsi="Times New Roman"/>
        </w:rPr>
        <w:t xml:space="preserve">Одним из самых масштабных и </w:t>
      </w:r>
      <w:proofErr w:type="spellStart"/>
      <w:r w:rsidRPr="000B3337">
        <w:rPr>
          <w:rFonts w:ascii="Times New Roman" w:hAnsi="Times New Roman"/>
        </w:rPr>
        <w:t>трудозатратных</w:t>
      </w:r>
      <w:proofErr w:type="spellEnd"/>
      <w:r w:rsidRPr="000B3337">
        <w:rPr>
          <w:rFonts w:ascii="Times New Roman" w:hAnsi="Times New Roman"/>
        </w:rPr>
        <w:t xml:space="preserve"> мероприятий является перевод архивных документов на электронные носители. Стратегией развития информационного общества в Российской Федерации и Программой информатизации Федерального архивного агентства и подведомственных ему учреждений на 2011–2020 гг. определен приоритет формирования информационного потенциала страны путем создания электронных документов и перевода традиционных документов в цифровой формат. Для архивных учреждений Стратегией определен показатель оцифровки в 20% фондов, находящихся на хранении. Применительно к архивному отделу указанный показатель составляет 1550 дел. Осуществление оцифровки архивных документов неразрывно связано с  переводом в электронный вид и научно-справочного аппарата (описей дел) к ним. Внедрение специализированных программных продуктов по архивному делу (ПК «Архивный фонд-5») предполагает обновление современных технических средств. </w:t>
      </w:r>
    </w:p>
    <w:p w:rsidR="0060038F" w:rsidRPr="000B3337" w:rsidRDefault="0060038F" w:rsidP="0060038F">
      <w:pPr>
        <w:spacing w:line="288" w:lineRule="auto"/>
        <w:ind w:firstLine="709"/>
        <w:jc w:val="both"/>
        <w:rPr>
          <w:rFonts w:ascii="Times New Roman" w:hAnsi="Times New Roman"/>
        </w:rPr>
      </w:pPr>
      <w:r w:rsidRPr="000B3337">
        <w:rPr>
          <w:rFonts w:ascii="Times New Roman" w:hAnsi="Times New Roman"/>
        </w:rPr>
        <w:t>Назрела необходимость неотложного решения вопросов материально-технического оснащения архивохранилища: выработали ресурс и требуют замены архивные стеллажи и коробки: полки прогнулись, хранящиеся на них коробки деформируются, крышки не закрываются, вследствие чего архивные документы не защищены от пыли и света. Приобретение архивных стеллажей и коробок обеспечит нормативное хранение документов.</w:t>
      </w:r>
    </w:p>
    <w:p w:rsidR="0060038F" w:rsidRPr="000B3337" w:rsidRDefault="0060038F" w:rsidP="0060038F">
      <w:pPr>
        <w:pStyle w:val="21"/>
        <w:spacing w:line="276" w:lineRule="auto"/>
        <w:ind w:firstLine="709"/>
        <w:rPr>
          <w:bCs/>
          <w:sz w:val="24"/>
          <w:szCs w:val="24"/>
        </w:rPr>
      </w:pPr>
      <w:r w:rsidRPr="000B3337">
        <w:rPr>
          <w:sz w:val="24"/>
          <w:szCs w:val="24"/>
        </w:rPr>
        <w:t xml:space="preserve">Совершенствование архивного дела в первую очередь связано с расширением доступа граждан к архивной информации, интенсивным использованием архивных документов. Пропаганда документального наследия сегодня, как никогда необходима людям и обществу для сохранения основ государственности, возрождения духовно-нравственных ценностей в обществе, формирования патриотизма и любви к Отечеству, гармоничного развития человеческой личности. </w:t>
      </w:r>
      <w:r w:rsidRPr="000B3337">
        <w:rPr>
          <w:bCs/>
          <w:sz w:val="24"/>
          <w:szCs w:val="24"/>
        </w:rPr>
        <w:t xml:space="preserve">В архивных документах отдела </w:t>
      </w:r>
      <w:r w:rsidRPr="000B3337">
        <w:rPr>
          <w:sz w:val="24"/>
          <w:szCs w:val="24"/>
        </w:rPr>
        <w:t xml:space="preserve">содержатся бесценные сведения по истории, экономике и культуре города, начиная с 1941 года и по сегодняшний день. Однако архивные источники и деятельность архивной службы не популяризируются в виду того, что архивохранилище находится в неприспособленном помещении -  в подвале пристройки к жилому дому. Не представляется возможным в силу ограниченного пространства провести экскурсию, поработать с источниками для изучения документов и организации выставки. </w:t>
      </w:r>
    </w:p>
    <w:p w:rsidR="0060038F" w:rsidRPr="000B3337" w:rsidRDefault="0060038F" w:rsidP="0060038F">
      <w:pPr>
        <w:spacing w:line="288" w:lineRule="auto"/>
        <w:ind w:firstLine="709"/>
        <w:jc w:val="both"/>
        <w:rPr>
          <w:rFonts w:ascii="Times New Roman" w:hAnsi="Times New Roman"/>
        </w:rPr>
      </w:pPr>
      <w:r w:rsidRPr="000B3337">
        <w:rPr>
          <w:rFonts w:ascii="Times New Roman" w:hAnsi="Times New Roman"/>
        </w:rPr>
        <w:t>Выполнение этих мероприятий будут способствовать пополнению архивных фондов, популяризации архивных документов и повышению исторической грамотности жителей города.</w:t>
      </w:r>
    </w:p>
    <w:p w:rsidR="0060038F" w:rsidRPr="000B3337" w:rsidRDefault="0060038F" w:rsidP="0060038F">
      <w:pPr>
        <w:pStyle w:val="21"/>
        <w:spacing w:line="288" w:lineRule="auto"/>
        <w:ind w:firstLine="709"/>
        <w:rPr>
          <w:sz w:val="24"/>
          <w:szCs w:val="24"/>
        </w:rPr>
      </w:pPr>
      <w:r w:rsidRPr="000B3337">
        <w:rPr>
          <w:sz w:val="24"/>
          <w:szCs w:val="24"/>
        </w:rPr>
        <w:t xml:space="preserve">Архивные документы активно используются как при принятии управленческих решений, так и для подтверждения прав собственности </w:t>
      </w:r>
      <w:r w:rsidRPr="000B3337">
        <w:rPr>
          <w:sz w:val="24"/>
          <w:szCs w:val="24"/>
        </w:rPr>
        <w:lastRenderedPageBreak/>
        <w:t>на землю и недвижимость. Только за 2013 год было изготовлено для пользователей более 300 копий документов.</w:t>
      </w:r>
    </w:p>
    <w:p w:rsidR="0060038F" w:rsidRPr="000B3337" w:rsidRDefault="0060038F" w:rsidP="0060038F">
      <w:pPr>
        <w:spacing w:line="288" w:lineRule="auto"/>
        <w:ind w:firstLine="709"/>
        <w:jc w:val="both"/>
        <w:rPr>
          <w:rFonts w:ascii="Times New Roman" w:hAnsi="Times New Roman"/>
        </w:rPr>
      </w:pPr>
      <w:r w:rsidRPr="000B3337">
        <w:rPr>
          <w:rFonts w:ascii="Times New Roman" w:hAnsi="Times New Roman"/>
        </w:rPr>
        <w:t xml:space="preserve">В функции муниципального архива входит такой важный вид оказания услуг населению, как исполнение социально-правовых запросов граждан путем оформления и выдачи архивных справок для подтверждения трудового стажа и размера заработной платы, социальных льгот. В связи с непрекращающимися пенсионными реформами интенсивность работы по использованию архивных документов социально-правового характера с каждым годом возрастает. Ежегодно муниципальный архив исполняет свыше 300 социально-правовых запросов. </w:t>
      </w:r>
    </w:p>
    <w:p w:rsidR="0060038F" w:rsidRPr="000B3337" w:rsidRDefault="0060038F" w:rsidP="0060038F">
      <w:pPr>
        <w:pStyle w:val="21"/>
        <w:spacing w:line="288" w:lineRule="auto"/>
        <w:ind w:firstLine="709"/>
        <w:rPr>
          <w:sz w:val="24"/>
          <w:szCs w:val="24"/>
        </w:rPr>
      </w:pPr>
      <w:r w:rsidRPr="000B3337">
        <w:rPr>
          <w:sz w:val="24"/>
          <w:szCs w:val="24"/>
        </w:rPr>
        <w:t xml:space="preserve">Растет количество тематических запросов, поступивших от органов власти, организаций и граждан. </w:t>
      </w:r>
    </w:p>
    <w:p w:rsidR="0060038F" w:rsidRPr="000B3337" w:rsidRDefault="0060038F" w:rsidP="0060038F">
      <w:pPr>
        <w:spacing w:line="288" w:lineRule="auto"/>
        <w:ind w:firstLine="709"/>
        <w:jc w:val="both"/>
        <w:rPr>
          <w:rFonts w:ascii="Times New Roman" w:hAnsi="Times New Roman"/>
        </w:rPr>
      </w:pPr>
      <w:r w:rsidRPr="000B3337">
        <w:rPr>
          <w:rFonts w:ascii="Times New Roman" w:hAnsi="Times New Roman"/>
        </w:rPr>
        <w:t>Результатом реализации Подпрограммы станет сохранение исторического наследия города, повышение качества обслуживания жителей и организаций города Лыткарино, улучшение условий обеспечения сохранности и безопасности архивного фонда, повышение профессионального уровня работников архивного отдела.</w:t>
      </w:r>
    </w:p>
    <w:p w:rsidR="0060038F" w:rsidRPr="000B3337" w:rsidRDefault="0060038F" w:rsidP="0060038F">
      <w:pPr>
        <w:autoSpaceDE w:val="0"/>
        <w:autoSpaceDN w:val="0"/>
        <w:adjustRightInd w:val="0"/>
        <w:spacing w:line="288" w:lineRule="auto"/>
        <w:ind w:firstLine="720"/>
        <w:jc w:val="both"/>
        <w:rPr>
          <w:rFonts w:ascii="Times New Roman" w:hAnsi="Times New Roman"/>
        </w:rPr>
      </w:pPr>
      <w:r w:rsidRPr="000B3337">
        <w:rPr>
          <w:rFonts w:ascii="Times New Roman" w:hAnsi="Times New Roman"/>
        </w:rPr>
        <w:t xml:space="preserve">Внедрение методов программно-целевого планирования позволит повысить эффективность вложения финансовых средств в мероприятия, предусмотренные Подпрограммой, обеспечить оптимальное решение поставленных задач. Долгосрочный период позволяет реально спрогнозировать мероприятия Подпрограммы и объемы их финансирования, а также показатели, позволяющие оценить итоги ее реализации. </w:t>
      </w:r>
    </w:p>
    <w:p w:rsidR="0060038F" w:rsidRPr="000B3337" w:rsidRDefault="0060038F" w:rsidP="0060038F">
      <w:pPr>
        <w:widowControl w:val="0"/>
        <w:jc w:val="center"/>
        <w:rPr>
          <w:rFonts w:ascii="Times New Roman" w:hAnsi="Times New Roman"/>
        </w:rPr>
      </w:pPr>
    </w:p>
    <w:p w:rsidR="0060038F" w:rsidRPr="000B3337" w:rsidRDefault="0060038F" w:rsidP="0060038F">
      <w:pPr>
        <w:widowControl w:val="0"/>
        <w:jc w:val="center"/>
        <w:rPr>
          <w:rFonts w:ascii="Times New Roman" w:hAnsi="Times New Roman"/>
        </w:rPr>
      </w:pPr>
    </w:p>
    <w:p w:rsidR="0060038F" w:rsidRPr="000B3337" w:rsidRDefault="0060038F" w:rsidP="0060038F">
      <w:pPr>
        <w:widowControl w:val="0"/>
        <w:jc w:val="center"/>
        <w:rPr>
          <w:rFonts w:ascii="Times New Roman" w:hAnsi="Times New Roman"/>
        </w:rPr>
      </w:pPr>
    </w:p>
    <w:p w:rsidR="0060038F" w:rsidRPr="000B3337" w:rsidRDefault="0060038F" w:rsidP="0060038F">
      <w:pPr>
        <w:widowControl w:val="0"/>
        <w:jc w:val="center"/>
        <w:rPr>
          <w:rFonts w:ascii="Times New Roman" w:hAnsi="Times New Roman"/>
        </w:rPr>
      </w:pPr>
    </w:p>
    <w:p w:rsidR="0060038F" w:rsidRPr="000B3337" w:rsidRDefault="0060038F" w:rsidP="0060038F">
      <w:pPr>
        <w:widowControl w:val="0"/>
        <w:jc w:val="center"/>
        <w:rPr>
          <w:rFonts w:ascii="Times New Roman" w:hAnsi="Times New Roman"/>
        </w:rPr>
      </w:pPr>
    </w:p>
    <w:p w:rsidR="0060038F" w:rsidRPr="000B3337" w:rsidRDefault="0060038F" w:rsidP="0060038F">
      <w:pPr>
        <w:widowControl w:val="0"/>
        <w:jc w:val="center"/>
        <w:rPr>
          <w:rFonts w:ascii="Times New Roman" w:hAnsi="Times New Roman"/>
        </w:rPr>
      </w:pPr>
    </w:p>
    <w:p w:rsidR="0060038F" w:rsidRPr="000B3337" w:rsidRDefault="0060038F" w:rsidP="0060038F">
      <w:pPr>
        <w:widowControl w:val="0"/>
        <w:jc w:val="center"/>
        <w:rPr>
          <w:rFonts w:ascii="Times New Roman" w:hAnsi="Times New Roman"/>
        </w:rPr>
      </w:pPr>
    </w:p>
    <w:p w:rsidR="0060038F" w:rsidRPr="000B3337" w:rsidRDefault="0060038F" w:rsidP="0060038F">
      <w:pPr>
        <w:widowControl w:val="0"/>
        <w:jc w:val="center"/>
        <w:rPr>
          <w:rFonts w:ascii="Times New Roman" w:hAnsi="Times New Roman"/>
        </w:rPr>
      </w:pPr>
    </w:p>
    <w:p w:rsidR="0060038F" w:rsidRPr="000B3337" w:rsidRDefault="0060038F" w:rsidP="0060038F">
      <w:pPr>
        <w:widowControl w:val="0"/>
        <w:jc w:val="center"/>
        <w:rPr>
          <w:rFonts w:ascii="Times New Roman" w:hAnsi="Times New Roman"/>
        </w:rPr>
      </w:pPr>
    </w:p>
    <w:p w:rsidR="0060038F" w:rsidRPr="000B3337" w:rsidRDefault="0060038F" w:rsidP="0060038F">
      <w:pPr>
        <w:widowControl w:val="0"/>
        <w:jc w:val="center"/>
        <w:rPr>
          <w:rFonts w:ascii="Times New Roman" w:hAnsi="Times New Roman"/>
        </w:rPr>
      </w:pPr>
    </w:p>
    <w:p w:rsidR="0060038F" w:rsidRPr="000B3337" w:rsidRDefault="0060038F" w:rsidP="0060038F">
      <w:pPr>
        <w:widowControl w:val="0"/>
        <w:jc w:val="center"/>
        <w:rPr>
          <w:rFonts w:ascii="Times New Roman" w:hAnsi="Times New Roman"/>
        </w:rPr>
      </w:pPr>
    </w:p>
    <w:p w:rsidR="0060038F" w:rsidRPr="000B3337" w:rsidRDefault="0060038F" w:rsidP="0060038F">
      <w:pPr>
        <w:widowControl w:val="0"/>
        <w:jc w:val="center"/>
        <w:rPr>
          <w:rFonts w:ascii="Times New Roman" w:hAnsi="Times New Roman"/>
        </w:rPr>
      </w:pPr>
    </w:p>
    <w:p w:rsidR="0060038F" w:rsidRPr="000B3337" w:rsidRDefault="0060038F" w:rsidP="0060038F">
      <w:pPr>
        <w:widowControl w:val="0"/>
        <w:jc w:val="center"/>
        <w:rPr>
          <w:rFonts w:ascii="Times New Roman" w:hAnsi="Times New Roman"/>
        </w:rPr>
      </w:pPr>
    </w:p>
    <w:p w:rsidR="0060038F" w:rsidRPr="000B3337" w:rsidRDefault="0060038F" w:rsidP="0060038F">
      <w:pPr>
        <w:widowControl w:val="0"/>
        <w:jc w:val="center"/>
        <w:rPr>
          <w:rFonts w:ascii="Times New Roman" w:hAnsi="Times New Roman"/>
        </w:rPr>
      </w:pPr>
    </w:p>
    <w:p w:rsidR="0060038F" w:rsidRPr="000B3337" w:rsidRDefault="0060038F" w:rsidP="0060038F">
      <w:pPr>
        <w:widowControl w:val="0"/>
        <w:jc w:val="center"/>
        <w:rPr>
          <w:rFonts w:ascii="Times New Roman" w:hAnsi="Times New Roman"/>
        </w:rPr>
      </w:pPr>
    </w:p>
    <w:p w:rsidR="0060038F" w:rsidRPr="000B3337" w:rsidRDefault="0060038F" w:rsidP="0060038F">
      <w:pPr>
        <w:widowControl w:val="0"/>
        <w:jc w:val="center"/>
        <w:rPr>
          <w:rFonts w:ascii="Times New Roman" w:hAnsi="Times New Roman"/>
        </w:rPr>
      </w:pPr>
    </w:p>
    <w:p w:rsidR="00D8432D" w:rsidRPr="000B3337" w:rsidRDefault="00D8432D" w:rsidP="0060038F">
      <w:pPr>
        <w:widowControl w:val="0"/>
        <w:jc w:val="center"/>
        <w:rPr>
          <w:rFonts w:ascii="Times New Roman" w:hAnsi="Times New Roman"/>
        </w:rPr>
      </w:pPr>
    </w:p>
    <w:p w:rsidR="00D8432D" w:rsidRPr="000B3337" w:rsidRDefault="00D8432D" w:rsidP="0060038F">
      <w:pPr>
        <w:widowControl w:val="0"/>
        <w:jc w:val="center"/>
        <w:rPr>
          <w:rFonts w:ascii="Times New Roman" w:hAnsi="Times New Roman"/>
        </w:rPr>
      </w:pPr>
    </w:p>
    <w:p w:rsidR="00D8432D" w:rsidRPr="000B3337" w:rsidRDefault="00D8432D" w:rsidP="0060038F">
      <w:pPr>
        <w:widowControl w:val="0"/>
        <w:jc w:val="center"/>
        <w:rPr>
          <w:rFonts w:ascii="Times New Roman" w:hAnsi="Times New Roman"/>
        </w:rPr>
      </w:pPr>
    </w:p>
    <w:p w:rsidR="0060038F" w:rsidRPr="000B3337" w:rsidRDefault="0060038F" w:rsidP="0060038F">
      <w:pPr>
        <w:widowControl w:val="0"/>
        <w:jc w:val="center"/>
        <w:rPr>
          <w:rFonts w:ascii="Times New Roman" w:hAnsi="Times New Roman"/>
          <w:b/>
        </w:rPr>
      </w:pPr>
      <w:r w:rsidRPr="000B3337">
        <w:rPr>
          <w:rFonts w:ascii="Times New Roman" w:hAnsi="Times New Roman"/>
          <w:b/>
        </w:rPr>
        <w:lastRenderedPageBreak/>
        <w:t xml:space="preserve">3.Перечень мероприятий подпрограммы </w:t>
      </w:r>
    </w:p>
    <w:p w:rsidR="0060038F" w:rsidRPr="000B3337" w:rsidRDefault="0060038F" w:rsidP="0060038F">
      <w:pPr>
        <w:widowControl w:val="0"/>
        <w:jc w:val="center"/>
        <w:rPr>
          <w:rFonts w:ascii="Times New Roman" w:hAnsi="Times New Roman"/>
          <w:b/>
          <w:u w:val="single"/>
        </w:rPr>
      </w:pPr>
      <w:r w:rsidRPr="000B3337">
        <w:rPr>
          <w:rFonts w:ascii="Times New Roman" w:hAnsi="Times New Roman"/>
          <w:b/>
          <w:u w:val="single"/>
        </w:rPr>
        <w:t xml:space="preserve">«Развитие архивного дела в городе Лыткарино» </w:t>
      </w:r>
    </w:p>
    <w:p w:rsidR="0060038F" w:rsidRPr="000B3337" w:rsidRDefault="0060038F" w:rsidP="0060038F">
      <w:pPr>
        <w:ind w:firstLine="142"/>
        <w:rPr>
          <w:rFonts w:ascii="Times New Roman" w:hAnsi="Times New Roman"/>
        </w:rPr>
      </w:pPr>
    </w:p>
    <w:tbl>
      <w:tblPr>
        <w:tblW w:w="1573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113"/>
        <w:gridCol w:w="3581"/>
        <w:gridCol w:w="1843"/>
        <w:gridCol w:w="1097"/>
        <w:gridCol w:w="1134"/>
        <w:gridCol w:w="993"/>
        <w:gridCol w:w="992"/>
        <w:gridCol w:w="992"/>
        <w:gridCol w:w="851"/>
        <w:gridCol w:w="993"/>
        <w:gridCol w:w="2553"/>
      </w:tblGrid>
      <w:tr w:rsidR="00CF63F3" w:rsidRPr="000B3337" w:rsidTr="009D6467">
        <w:tc>
          <w:tcPr>
            <w:tcW w:w="595"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 xml:space="preserve">№ </w:t>
            </w:r>
            <w:proofErr w:type="gramStart"/>
            <w:r w:rsidRPr="000B3337">
              <w:rPr>
                <w:rFonts w:ascii="Times New Roman" w:hAnsi="Times New Roman"/>
                <w:sz w:val="20"/>
                <w:szCs w:val="20"/>
              </w:rPr>
              <w:t>п</w:t>
            </w:r>
            <w:proofErr w:type="gramEnd"/>
            <w:r w:rsidRPr="000B3337">
              <w:rPr>
                <w:rFonts w:ascii="Times New Roman" w:hAnsi="Times New Roman"/>
                <w:sz w:val="20"/>
                <w:szCs w:val="20"/>
              </w:rPr>
              <w:t>/п</w:t>
            </w:r>
          </w:p>
        </w:tc>
        <w:tc>
          <w:tcPr>
            <w:tcW w:w="3694" w:type="dxa"/>
            <w:gridSpan w:val="2"/>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 xml:space="preserve">Мероприятия </w:t>
            </w:r>
            <w:proofErr w:type="gramStart"/>
            <w:r w:rsidRPr="000B3337">
              <w:rPr>
                <w:rFonts w:ascii="Times New Roman" w:hAnsi="Times New Roman"/>
                <w:sz w:val="20"/>
                <w:szCs w:val="20"/>
              </w:rPr>
              <w:t>по</w:t>
            </w:r>
            <w:proofErr w:type="gramEnd"/>
            <w:r w:rsidRPr="000B3337">
              <w:rPr>
                <w:rFonts w:ascii="Times New Roman" w:hAnsi="Times New Roman"/>
                <w:sz w:val="20"/>
                <w:szCs w:val="20"/>
              </w:rPr>
              <w:t xml:space="preserve"> </w:t>
            </w:r>
          </w:p>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 xml:space="preserve">реализации подпрограммы </w:t>
            </w:r>
          </w:p>
        </w:tc>
        <w:tc>
          <w:tcPr>
            <w:tcW w:w="1843"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 xml:space="preserve">Источники </w:t>
            </w:r>
          </w:p>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финансирования</w:t>
            </w:r>
          </w:p>
        </w:tc>
        <w:tc>
          <w:tcPr>
            <w:tcW w:w="1097"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 xml:space="preserve">Срок </w:t>
            </w:r>
          </w:p>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исполнения мероприятия</w:t>
            </w:r>
          </w:p>
        </w:tc>
        <w:tc>
          <w:tcPr>
            <w:tcW w:w="1134"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 xml:space="preserve">Всего,         </w:t>
            </w:r>
            <w:r w:rsidRPr="000B3337">
              <w:rPr>
                <w:rFonts w:ascii="Times New Roman" w:hAnsi="Times New Roman"/>
                <w:sz w:val="20"/>
                <w:szCs w:val="20"/>
              </w:rPr>
              <w:br/>
              <w:t>(тыс. руб.)</w:t>
            </w:r>
          </w:p>
        </w:tc>
        <w:tc>
          <w:tcPr>
            <w:tcW w:w="4821" w:type="dxa"/>
            <w:gridSpan w:val="5"/>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Объем финансирования по годам, (тыс. руб.)</w:t>
            </w:r>
          </w:p>
        </w:tc>
        <w:tc>
          <w:tcPr>
            <w:tcW w:w="2553" w:type="dxa"/>
          </w:tcPr>
          <w:p w:rsidR="00CF63F3" w:rsidRPr="000B3337" w:rsidRDefault="00CF63F3" w:rsidP="008B776B">
            <w:pPr>
              <w:widowControl w:val="0"/>
              <w:jc w:val="center"/>
              <w:rPr>
                <w:rFonts w:ascii="Times New Roman" w:hAnsi="Times New Roman"/>
                <w:sz w:val="20"/>
                <w:szCs w:val="20"/>
              </w:rPr>
            </w:pPr>
            <w:proofErr w:type="gramStart"/>
            <w:r w:rsidRPr="000B3337">
              <w:rPr>
                <w:rFonts w:ascii="Times New Roman" w:hAnsi="Times New Roman"/>
                <w:sz w:val="20"/>
                <w:szCs w:val="20"/>
              </w:rPr>
              <w:t>Ответственный</w:t>
            </w:r>
            <w:proofErr w:type="gramEnd"/>
            <w:r w:rsidRPr="000B3337">
              <w:rPr>
                <w:rFonts w:ascii="Times New Roman" w:hAnsi="Times New Roman"/>
                <w:sz w:val="20"/>
                <w:szCs w:val="20"/>
              </w:rPr>
              <w:t xml:space="preserve"> за         </w:t>
            </w:r>
            <w:r w:rsidRPr="000B3337">
              <w:rPr>
                <w:rFonts w:ascii="Times New Roman" w:hAnsi="Times New Roman"/>
                <w:sz w:val="20"/>
                <w:szCs w:val="20"/>
              </w:rPr>
              <w:br/>
              <w:t xml:space="preserve">выполнение </w:t>
            </w:r>
          </w:p>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 xml:space="preserve">мероприятия </w:t>
            </w:r>
          </w:p>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 xml:space="preserve">подпрограммы </w:t>
            </w:r>
          </w:p>
        </w:tc>
      </w:tr>
      <w:tr w:rsidR="00CF63F3" w:rsidRPr="000B3337" w:rsidTr="009D6467">
        <w:tc>
          <w:tcPr>
            <w:tcW w:w="595" w:type="dxa"/>
          </w:tcPr>
          <w:p w:rsidR="00CF63F3" w:rsidRPr="000B3337" w:rsidRDefault="00CF63F3" w:rsidP="008B776B">
            <w:pPr>
              <w:widowControl w:val="0"/>
              <w:jc w:val="center"/>
              <w:rPr>
                <w:rFonts w:ascii="Times New Roman" w:hAnsi="Times New Roman"/>
                <w:sz w:val="20"/>
                <w:szCs w:val="20"/>
              </w:rPr>
            </w:pPr>
          </w:p>
        </w:tc>
        <w:tc>
          <w:tcPr>
            <w:tcW w:w="3694" w:type="dxa"/>
            <w:gridSpan w:val="2"/>
          </w:tcPr>
          <w:p w:rsidR="00CF63F3" w:rsidRPr="000B3337" w:rsidRDefault="00CF63F3" w:rsidP="008B776B">
            <w:pPr>
              <w:widowControl w:val="0"/>
              <w:jc w:val="center"/>
              <w:rPr>
                <w:rFonts w:ascii="Times New Roman" w:hAnsi="Times New Roman"/>
                <w:sz w:val="20"/>
                <w:szCs w:val="20"/>
              </w:rPr>
            </w:pPr>
          </w:p>
        </w:tc>
        <w:tc>
          <w:tcPr>
            <w:tcW w:w="1843" w:type="dxa"/>
          </w:tcPr>
          <w:p w:rsidR="00CF63F3" w:rsidRPr="000B3337" w:rsidRDefault="00CF63F3" w:rsidP="008B776B">
            <w:pPr>
              <w:widowControl w:val="0"/>
              <w:jc w:val="center"/>
              <w:rPr>
                <w:rFonts w:ascii="Times New Roman" w:hAnsi="Times New Roman"/>
                <w:sz w:val="20"/>
                <w:szCs w:val="20"/>
              </w:rPr>
            </w:pPr>
          </w:p>
        </w:tc>
        <w:tc>
          <w:tcPr>
            <w:tcW w:w="1097" w:type="dxa"/>
          </w:tcPr>
          <w:p w:rsidR="00CF63F3" w:rsidRPr="000B3337" w:rsidRDefault="00CF63F3" w:rsidP="008B776B">
            <w:pPr>
              <w:widowControl w:val="0"/>
              <w:jc w:val="center"/>
              <w:rPr>
                <w:rFonts w:ascii="Times New Roman" w:hAnsi="Times New Roman"/>
                <w:sz w:val="20"/>
                <w:szCs w:val="20"/>
              </w:rPr>
            </w:pPr>
          </w:p>
        </w:tc>
        <w:tc>
          <w:tcPr>
            <w:tcW w:w="1134" w:type="dxa"/>
          </w:tcPr>
          <w:p w:rsidR="00CF63F3" w:rsidRPr="000B3337" w:rsidRDefault="00CF63F3" w:rsidP="008B776B">
            <w:pPr>
              <w:widowControl w:val="0"/>
              <w:jc w:val="center"/>
              <w:rPr>
                <w:rFonts w:ascii="Times New Roman" w:hAnsi="Times New Roman"/>
                <w:sz w:val="20"/>
                <w:szCs w:val="20"/>
              </w:rPr>
            </w:pPr>
          </w:p>
        </w:tc>
        <w:tc>
          <w:tcPr>
            <w:tcW w:w="993" w:type="dxa"/>
          </w:tcPr>
          <w:p w:rsidR="00CF63F3" w:rsidRPr="000B3337" w:rsidRDefault="00CF63F3" w:rsidP="008B776B">
            <w:pPr>
              <w:pStyle w:val="ConsPlusCell"/>
              <w:jc w:val="center"/>
              <w:rPr>
                <w:rFonts w:ascii="Times New Roman" w:hAnsi="Times New Roman" w:cs="Times New Roman"/>
                <w:sz w:val="20"/>
                <w:szCs w:val="20"/>
              </w:rPr>
            </w:pPr>
            <w:r w:rsidRPr="000B3337">
              <w:rPr>
                <w:rFonts w:ascii="Times New Roman" w:hAnsi="Times New Roman" w:cs="Times New Roman"/>
                <w:sz w:val="20"/>
                <w:szCs w:val="20"/>
              </w:rPr>
              <w:t>2015 год</w:t>
            </w:r>
          </w:p>
        </w:tc>
        <w:tc>
          <w:tcPr>
            <w:tcW w:w="992" w:type="dxa"/>
          </w:tcPr>
          <w:p w:rsidR="00CF63F3" w:rsidRPr="000B3337" w:rsidRDefault="00CF63F3" w:rsidP="008B776B">
            <w:pPr>
              <w:pStyle w:val="ConsPlusCell"/>
              <w:jc w:val="center"/>
              <w:rPr>
                <w:rFonts w:ascii="Times New Roman" w:hAnsi="Times New Roman" w:cs="Times New Roman"/>
                <w:sz w:val="20"/>
                <w:szCs w:val="20"/>
              </w:rPr>
            </w:pPr>
            <w:r w:rsidRPr="000B3337">
              <w:rPr>
                <w:rFonts w:ascii="Times New Roman" w:hAnsi="Times New Roman" w:cs="Times New Roman"/>
                <w:sz w:val="20"/>
                <w:szCs w:val="20"/>
              </w:rPr>
              <w:t>2016 год</w:t>
            </w:r>
          </w:p>
        </w:tc>
        <w:tc>
          <w:tcPr>
            <w:tcW w:w="992"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2017 год</w:t>
            </w:r>
          </w:p>
        </w:tc>
        <w:tc>
          <w:tcPr>
            <w:tcW w:w="851"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2018 год</w:t>
            </w:r>
          </w:p>
        </w:tc>
        <w:tc>
          <w:tcPr>
            <w:tcW w:w="993"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2019 год</w:t>
            </w:r>
          </w:p>
        </w:tc>
        <w:tc>
          <w:tcPr>
            <w:tcW w:w="2553" w:type="dxa"/>
          </w:tcPr>
          <w:p w:rsidR="00CF63F3" w:rsidRPr="000B3337" w:rsidRDefault="00CF63F3" w:rsidP="008B776B">
            <w:pPr>
              <w:widowControl w:val="0"/>
              <w:jc w:val="center"/>
              <w:rPr>
                <w:rFonts w:ascii="Times New Roman" w:hAnsi="Times New Roman"/>
                <w:sz w:val="20"/>
                <w:szCs w:val="20"/>
              </w:rPr>
            </w:pPr>
          </w:p>
        </w:tc>
      </w:tr>
      <w:tr w:rsidR="00CF63F3" w:rsidRPr="000B3337" w:rsidTr="009D6467">
        <w:tc>
          <w:tcPr>
            <w:tcW w:w="595"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1</w:t>
            </w:r>
          </w:p>
        </w:tc>
        <w:tc>
          <w:tcPr>
            <w:tcW w:w="3694" w:type="dxa"/>
            <w:gridSpan w:val="2"/>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2</w:t>
            </w:r>
          </w:p>
        </w:tc>
        <w:tc>
          <w:tcPr>
            <w:tcW w:w="1843"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3</w:t>
            </w:r>
          </w:p>
        </w:tc>
        <w:tc>
          <w:tcPr>
            <w:tcW w:w="1097"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4</w:t>
            </w:r>
          </w:p>
        </w:tc>
        <w:tc>
          <w:tcPr>
            <w:tcW w:w="1134"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5</w:t>
            </w:r>
          </w:p>
        </w:tc>
        <w:tc>
          <w:tcPr>
            <w:tcW w:w="993"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6</w:t>
            </w:r>
          </w:p>
        </w:tc>
        <w:tc>
          <w:tcPr>
            <w:tcW w:w="992"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7</w:t>
            </w:r>
          </w:p>
        </w:tc>
        <w:tc>
          <w:tcPr>
            <w:tcW w:w="992"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8</w:t>
            </w:r>
          </w:p>
        </w:tc>
        <w:tc>
          <w:tcPr>
            <w:tcW w:w="851"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9</w:t>
            </w:r>
          </w:p>
        </w:tc>
        <w:tc>
          <w:tcPr>
            <w:tcW w:w="993"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10</w:t>
            </w:r>
          </w:p>
        </w:tc>
        <w:tc>
          <w:tcPr>
            <w:tcW w:w="2553"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11</w:t>
            </w:r>
          </w:p>
        </w:tc>
      </w:tr>
      <w:tr w:rsidR="00CF63F3" w:rsidRPr="000B3337" w:rsidTr="009D6467">
        <w:tc>
          <w:tcPr>
            <w:tcW w:w="15737" w:type="dxa"/>
            <w:gridSpan w:val="12"/>
          </w:tcPr>
          <w:p w:rsidR="00CF63F3" w:rsidRPr="000B3337" w:rsidRDefault="00CF63F3" w:rsidP="00CF63F3">
            <w:pPr>
              <w:pStyle w:val="a3"/>
              <w:widowControl w:val="0"/>
              <w:numPr>
                <w:ilvl w:val="0"/>
                <w:numId w:val="29"/>
              </w:numPr>
              <w:jc w:val="center"/>
              <w:rPr>
                <w:rFonts w:ascii="Times New Roman" w:hAnsi="Times New Roman"/>
                <w:b/>
                <w:sz w:val="20"/>
                <w:szCs w:val="20"/>
              </w:rPr>
            </w:pPr>
            <w:r w:rsidRPr="000B3337">
              <w:rPr>
                <w:rFonts w:ascii="Times New Roman" w:hAnsi="Times New Roman"/>
                <w:b/>
                <w:sz w:val="20"/>
                <w:szCs w:val="20"/>
              </w:rPr>
              <w:t>Организация упорядочения документов постоянного хранения и по личному составу</w:t>
            </w:r>
          </w:p>
        </w:tc>
      </w:tr>
      <w:tr w:rsidR="00CF63F3" w:rsidRPr="000B3337" w:rsidTr="009D6467">
        <w:trPr>
          <w:trHeight w:val="1150"/>
        </w:trPr>
        <w:tc>
          <w:tcPr>
            <w:tcW w:w="708" w:type="dxa"/>
            <w:gridSpan w:val="2"/>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1.1.</w:t>
            </w:r>
          </w:p>
        </w:tc>
        <w:tc>
          <w:tcPr>
            <w:tcW w:w="3581" w:type="dxa"/>
          </w:tcPr>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Упорядочение документов постоянного хранения и по личному составу Управления образования</w:t>
            </w:r>
          </w:p>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 xml:space="preserve">г. Лыткарино за 2009-2012гг., </w:t>
            </w:r>
          </w:p>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за</w:t>
            </w:r>
            <w:r w:rsidR="009D6467" w:rsidRPr="000B3337">
              <w:rPr>
                <w:rFonts w:ascii="Times New Roman" w:hAnsi="Times New Roman"/>
                <w:sz w:val="20"/>
                <w:szCs w:val="20"/>
              </w:rPr>
              <w:t xml:space="preserve"> 2013-2017</w:t>
            </w:r>
            <w:r w:rsidRPr="000B3337">
              <w:rPr>
                <w:rFonts w:ascii="Times New Roman" w:hAnsi="Times New Roman"/>
                <w:sz w:val="20"/>
                <w:szCs w:val="20"/>
              </w:rPr>
              <w:t>гг.</w:t>
            </w:r>
          </w:p>
        </w:tc>
        <w:tc>
          <w:tcPr>
            <w:tcW w:w="1843" w:type="dxa"/>
          </w:tcPr>
          <w:p w:rsidR="00CF63F3" w:rsidRPr="000B3337" w:rsidRDefault="00CF63F3" w:rsidP="008B776B">
            <w:pPr>
              <w:pStyle w:val="ConsPlusCell"/>
              <w:rPr>
                <w:rFonts w:ascii="Times New Roman" w:hAnsi="Times New Roman" w:cs="Times New Roman"/>
                <w:sz w:val="20"/>
                <w:szCs w:val="20"/>
              </w:rPr>
            </w:pPr>
            <w:r w:rsidRPr="000B3337">
              <w:rPr>
                <w:rFonts w:ascii="Times New Roman" w:hAnsi="Times New Roman" w:cs="Times New Roman"/>
                <w:sz w:val="20"/>
                <w:szCs w:val="20"/>
              </w:rPr>
              <w:t xml:space="preserve">Средства бюджета    г. Лыткарино        </w:t>
            </w:r>
          </w:p>
        </w:tc>
        <w:tc>
          <w:tcPr>
            <w:tcW w:w="1097"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2015 год</w:t>
            </w:r>
          </w:p>
          <w:p w:rsidR="00CF63F3" w:rsidRPr="000B3337" w:rsidRDefault="00CF63F3" w:rsidP="008B776B">
            <w:pPr>
              <w:widowControl w:val="0"/>
              <w:jc w:val="center"/>
              <w:rPr>
                <w:rFonts w:ascii="Times New Roman" w:hAnsi="Times New Roman"/>
                <w:sz w:val="20"/>
                <w:szCs w:val="20"/>
              </w:rPr>
            </w:pPr>
          </w:p>
          <w:p w:rsidR="00CF63F3" w:rsidRPr="000B3337" w:rsidRDefault="00CF63F3" w:rsidP="008B776B">
            <w:pPr>
              <w:widowControl w:val="0"/>
              <w:jc w:val="center"/>
              <w:rPr>
                <w:rFonts w:ascii="Times New Roman" w:hAnsi="Times New Roman"/>
                <w:sz w:val="20"/>
                <w:szCs w:val="20"/>
              </w:rPr>
            </w:pPr>
          </w:p>
          <w:p w:rsidR="00CF63F3" w:rsidRPr="000B3337" w:rsidRDefault="00CF63F3" w:rsidP="008B776B">
            <w:pPr>
              <w:widowControl w:val="0"/>
              <w:jc w:val="center"/>
              <w:rPr>
                <w:rFonts w:ascii="Times New Roman" w:hAnsi="Times New Roman"/>
                <w:sz w:val="20"/>
                <w:szCs w:val="20"/>
              </w:rPr>
            </w:pPr>
          </w:p>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2019 год</w:t>
            </w:r>
          </w:p>
        </w:tc>
        <w:tc>
          <w:tcPr>
            <w:tcW w:w="1134" w:type="dxa"/>
          </w:tcPr>
          <w:p w:rsidR="00CF63F3" w:rsidRPr="000B3337" w:rsidRDefault="009D6467" w:rsidP="008B776B">
            <w:pPr>
              <w:widowControl w:val="0"/>
              <w:jc w:val="center"/>
              <w:rPr>
                <w:rFonts w:ascii="Times New Roman" w:hAnsi="Times New Roman"/>
                <w:sz w:val="20"/>
                <w:szCs w:val="20"/>
              </w:rPr>
            </w:pPr>
            <w:r w:rsidRPr="000B3337">
              <w:rPr>
                <w:rFonts w:ascii="Times New Roman" w:hAnsi="Times New Roman"/>
                <w:sz w:val="20"/>
                <w:szCs w:val="20"/>
              </w:rPr>
              <w:t>1420,0</w:t>
            </w:r>
          </w:p>
        </w:tc>
        <w:tc>
          <w:tcPr>
            <w:tcW w:w="993"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480,0</w:t>
            </w:r>
          </w:p>
        </w:tc>
        <w:tc>
          <w:tcPr>
            <w:tcW w:w="992" w:type="dxa"/>
          </w:tcPr>
          <w:p w:rsidR="00CF63F3" w:rsidRPr="000B3337" w:rsidRDefault="00CF63F3" w:rsidP="008B776B">
            <w:pPr>
              <w:widowControl w:val="0"/>
              <w:jc w:val="center"/>
              <w:rPr>
                <w:rFonts w:ascii="Times New Roman" w:hAnsi="Times New Roman"/>
                <w:sz w:val="20"/>
                <w:szCs w:val="20"/>
              </w:rPr>
            </w:pPr>
          </w:p>
        </w:tc>
        <w:tc>
          <w:tcPr>
            <w:tcW w:w="992" w:type="dxa"/>
          </w:tcPr>
          <w:p w:rsidR="00CF63F3" w:rsidRPr="000B3337" w:rsidRDefault="00CF63F3" w:rsidP="008B776B">
            <w:pPr>
              <w:widowControl w:val="0"/>
              <w:jc w:val="center"/>
              <w:rPr>
                <w:rFonts w:ascii="Times New Roman" w:hAnsi="Times New Roman"/>
                <w:sz w:val="20"/>
                <w:szCs w:val="20"/>
              </w:rPr>
            </w:pPr>
          </w:p>
        </w:tc>
        <w:tc>
          <w:tcPr>
            <w:tcW w:w="851" w:type="dxa"/>
          </w:tcPr>
          <w:p w:rsidR="00CF63F3" w:rsidRPr="000B3337" w:rsidRDefault="00CF63F3" w:rsidP="008B776B">
            <w:pPr>
              <w:widowControl w:val="0"/>
              <w:rPr>
                <w:rFonts w:ascii="Times New Roman" w:hAnsi="Times New Roman"/>
                <w:sz w:val="20"/>
                <w:szCs w:val="20"/>
              </w:rPr>
            </w:pPr>
          </w:p>
        </w:tc>
        <w:tc>
          <w:tcPr>
            <w:tcW w:w="993"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940,0</w:t>
            </w:r>
          </w:p>
        </w:tc>
        <w:tc>
          <w:tcPr>
            <w:tcW w:w="2553" w:type="dxa"/>
          </w:tcPr>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 xml:space="preserve">Управление образования </w:t>
            </w:r>
          </w:p>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г. Лыткарино</w:t>
            </w:r>
          </w:p>
        </w:tc>
      </w:tr>
      <w:tr w:rsidR="00CF63F3" w:rsidRPr="000B3337" w:rsidTr="009D6467">
        <w:trPr>
          <w:trHeight w:val="1380"/>
        </w:trPr>
        <w:tc>
          <w:tcPr>
            <w:tcW w:w="708" w:type="dxa"/>
            <w:gridSpan w:val="2"/>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1.2.</w:t>
            </w:r>
          </w:p>
        </w:tc>
        <w:tc>
          <w:tcPr>
            <w:tcW w:w="3581" w:type="dxa"/>
          </w:tcPr>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Упорядочение документов постоянного хранения информационно – аналитического отдела Администрации  г. Лыткарино за 2008-2012гг.</w:t>
            </w:r>
          </w:p>
        </w:tc>
        <w:tc>
          <w:tcPr>
            <w:tcW w:w="1843" w:type="dxa"/>
          </w:tcPr>
          <w:p w:rsidR="00CF63F3" w:rsidRPr="000B3337" w:rsidRDefault="00CF63F3" w:rsidP="008B776B">
            <w:pPr>
              <w:pStyle w:val="ConsPlusCell"/>
              <w:rPr>
                <w:rFonts w:ascii="Times New Roman" w:hAnsi="Times New Roman" w:cs="Times New Roman"/>
                <w:sz w:val="20"/>
                <w:szCs w:val="20"/>
              </w:rPr>
            </w:pPr>
            <w:r w:rsidRPr="000B3337">
              <w:rPr>
                <w:rFonts w:ascii="Times New Roman" w:hAnsi="Times New Roman" w:cs="Times New Roman"/>
                <w:sz w:val="20"/>
                <w:szCs w:val="20"/>
              </w:rPr>
              <w:t xml:space="preserve">Средства бюджета    г. Лыткарино        </w:t>
            </w:r>
          </w:p>
        </w:tc>
        <w:tc>
          <w:tcPr>
            <w:tcW w:w="1097"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2015 год</w:t>
            </w:r>
          </w:p>
        </w:tc>
        <w:tc>
          <w:tcPr>
            <w:tcW w:w="1134"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378,0</w:t>
            </w:r>
          </w:p>
        </w:tc>
        <w:tc>
          <w:tcPr>
            <w:tcW w:w="993"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378,0</w:t>
            </w:r>
          </w:p>
        </w:tc>
        <w:tc>
          <w:tcPr>
            <w:tcW w:w="992" w:type="dxa"/>
          </w:tcPr>
          <w:p w:rsidR="00CF63F3" w:rsidRPr="000B3337" w:rsidRDefault="00CF63F3" w:rsidP="008B776B">
            <w:pPr>
              <w:widowControl w:val="0"/>
              <w:jc w:val="center"/>
              <w:rPr>
                <w:rFonts w:ascii="Times New Roman" w:hAnsi="Times New Roman"/>
                <w:sz w:val="20"/>
                <w:szCs w:val="20"/>
              </w:rPr>
            </w:pPr>
          </w:p>
        </w:tc>
        <w:tc>
          <w:tcPr>
            <w:tcW w:w="992" w:type="dxa"/>
          </w:tcPr>
          <w:p w:rsidR="00CF63F3" w:rsidRPr="000B3337" w:rsidRDefault="00CF63F3" w:rsidP="008B776B">
            <w:pPr>
              <w:widowControl w:val="0"/>
              <w:jc w:val="center"/>
              <w:rPr>
                <w:rFonts w:ascii="Times New Roman" w:hAnsi="Times New Roman"/>
                <w:sz w:val="20"/>
                <w:szCs w:val="20"/>
              </w:rPr>
            </w:pPr>
          </w:p>
        </w:tc>
        <w:tc>
          <w:tcPr>
            <w:tcW w:w="851" w:type="dxa"/>
          </w:tcPr>
          <w:p w:rsidR="00CF63F3" w:rsidRPr="000B3337" w:rsidRDefault="00CF63F3" w:rsidP="008B776B">
            <w:pPr>
              <w:widowControl w:val="0"/>
              <w:rPr>
                <w:rFonts w:ascii="Times New Roman" w:hAnsi="Times New Roman"/>
                <w:sz w:val="20"/>
                <w:szCs w:val="20"/>
              </w:rPr>
            </w:pPr>
          </w:p>
        </w:tc>
        <w:tc>
          <w:tcPr>
            <w:tcW w:w="993" w:type="dxa"/>
          </w:tcPr>
          <w:p w:rsidR="00CF63F3" w:rsidRPr="000B3337" w:rsidRDefault="00CF63F3" w:rsidP="008B776B">
            <w:pPr>
              <w:widowControl w:val="0"/>
              <w:jc w:val="center"/>
              <w:rPr>
                <w:rFonts w:ascii="Times New Roman" w:hAnsi="Times New Roman"/>
                <w:sz w:val="20"/>
                <w:szCs w:val="20"/>
              </w:rPr>
            </w:pPr>
          </w:p>
        </w:tc>
        <w:tc>
          <w:tcPr>
            <w:tcW w:w="2553" w:type="dxa"/>
          </w:tcPr>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 xml:space="preserve">Информационно-аналитический отдел </w:t>
            </w:r>
          </w:p>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 xml:space="preserve">Администрации </w:t>
            </w:r>
          </w:p>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г. Лыткарино</w:t>
            </w:r>
          </w:p>
        </w:tc>
      </w:tr>
      <w:tr w:rsidR="00CF63F3" w:rsidRPr="000B3337" w:rsidTr="009D6467">
        <w:trPr>
          <w:trHeight w:val="1150"/>
        </w:trPr>
        <w:tc>
          <w:tcPr>
            <w:tcW w:w="708" w:type="dxa"/>
            <w:gridSpan w:val="2"/>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1.3.</w:t>
            </w:r>
          </w:p>
        </w:tc>
        <w:tc>
          <w:tcPr>
            <w:tcW w:w="3581" w:type="dxa"/>
          </w:tcPr>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Упорядочение документов постоянного хранения и по личному составу Финансового управления         г. Лыткарино за 2009 -2013гг.</w:t>
            </w:r>
          </w:p>
        </w:tc>
        <w:tc>
          <w:tcPr>
            <w:tcW w:w="1843" w:type="dxa"/>
          </w:tcPr>
          <w:p w:rsidR="00CF63F3" w:rsidRPr="000B3337" w:rsidRDefault="00CF63F3" w:rsidP="008B776B">
            <w:pPr>
              <w:pStyle w:val="ConsPlusCell"/>
              <w:rPr>
                <w:rFonts w:ascii="Times New Roman" w:hAnsi="Times New Roman" w:cs="Times New Roman"/>
                <w:sz w:val="20"/>
                <w:szCs w:val="20"/>
              </w:rPr>
            </w:pPr>
            <w:r w:rsidRPr="000B3337">
              <w:rPr>
                <w:rFonts w:ascii="Times New Roman" w:hAnsi="Times New Roman" w:cs="Times New Roman"/>
                <w:sz w:val="20"/>
                <w:szCs w:val="20"/>
              </w:rPr>
              <w:t xml:space="preserve">Средства бюджета    г. Лыткарино        </w:t>
            </w:r>
          </w:p>
        </w:tc>
        <w:tc>
          <w:tcPr>
            <w:tcW w:w="1097"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2016 год</w:t>
            </w:r>
          </w:p>
        </w:tc>
        <w:tc>
          <w:tcPr>
            <w:tcW w:w="1134"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225,0</w:t>
            </w:r>
          </w:p>
        </w:tc>
        <w:tc>
          <w:tcPr>
            <w:tcW w:w="993" w:type="dxa"/>
          </w:tcPr>
          <w:p w:rsidR="00CF63F3" w:rsidRPr="000B3337" w:rsidRDefault="00CF63F3" w:rsidP="008B776B">
            <w:pPr>
              <w:widowControl w:val="0"/>
              <w:jc w:val="center"/>
              <w:rPr>
                <w:rFonts w:ascii="Times New Roman" w:hAnsi="Times New Roman"/>
                <w:sz w:val="20"/>
                <w:szCs w:val="20"/>
              </w:rPr>
            </w:pPr>
          </w:p>
        </w:tc>
        <w:tc>
          <w:tcPr>
            <w:tcW w:w="992"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225,0</w:t>
            </w:r>
          </w:p>
        </w:tc>
        <w:tc>
          <w:tcPr>
            <w:tcW w:w="992" w:type="dxa"/>
          </w:tcPr>
          <w:p w:rsidR="00CF63F3" w:rsidRPr="000B3337" w:rsidRDefault="00CF63F3" w:rsidP="008B776B">
            <w:pPr>
              <w:widowControl w:val="0"/>
              <w:jc w:val="center"/>
              <w:rPr>
                <w:rFonts w:ascii="Times New Roman" w:hAnsi="Times New Roman"/>
                <w:sz w:val="20"/>
                <w:szCs w:val="20"/>
              </w:rPr>
            </w:pPr>
          </w:p>
        </w:tc>
        <w:tc>
          <w:tcPr>
            <w:tcW w:w="851" w:type="dxa"/>
          </w:tcPr>
          <w:p w:rsidR="00CF63F3" w:rsidRPr="000B3337" w:rsidRDefault="00CF63F3" w:rsidP="008B776B">
            <w:pPr>
              <w:widowControl w:val="0"/>
              <w:rPr>
                <w:rFonts w:ascii="Times New Roman" w:hAnsi="Times New Roman"/>
                <w:sz w:val="20"/>
                <w:szCs w:val="20"/>
              </w:rPr>
            </w:pPr>
          </w:p>
        </w:tc>
        <w:tc>
          <w:tcPr>
            <w:tcW w:w="993" w:type="dxa"/>
          </w:tcPr>
          <w:p w:rsidR="00CF63F3" w:rsidRPr="000B3337" w:rsidRDefault="00CF63F3" w:rsidP="008B776B">
            <w:pPr>
              <w:widowControl w:val="0"/>
              <w:jc w:val="center"/>
              <w:rPr>
                <w:rFonts w:ascii="Times New Roman" w:hAnsi="Times New Roman"/>
                <w:sz w:val="20"/>
                <w:szCs w:val="20"/>
              </w:rPr>
            </w:pPr>
          </w:p>
        </w:tc>
        <w:tc>
          <w:tcPr>
            <w:tcW w:w="2553" w:type="dxa"/>
          </w:tcPr>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Финансовое управление</w:t>
            </w:r>
          </w:p>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г. Лыткарино</w:t>
            </w:r>
          </w:p>
        </w:tc>
      </w:tr>
      <w:tr w:rsidR="00CF63F3" w:rsidRPr="000B3337" w:rsidTr="009D6467">
        <w:trPr>
          <w:trHeight w:val="1150"/>
        </w:trPr>
        <w:tc>
          <w:tcPr>
            <w:tcW w:w="708" w:type="dxa"/>
            <w:gridSpan w:val="2"/>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1.4.</w:t>
            </w:r>
          </w:p>
        </w:tc>
        <w:tc>
          <w:tcPr>
            <w:tcW w:w="3581" w:type="dxa"/>
          </w:tcPr>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Упорядочение документов постоянного хранения и по личному составу Комитета по управлению имуществом г. Лыткарино за 2007-2013гг.</w:t>
            </w:r>
          </w:p>
        </w:tc>
        <w:tc>
          <w:tcPr>
            <w:tcW w:w="1843" w:type="dxa"/>
          </w:tcPr>
          <w:p w:rsidR="00CF63F3" w:rsidRPr="000B3337" w:rsidRDefault="00CF63F3" w:rsidP="008B776B">
            <w:pPr>
              <w:pStyle w:val="ConsPlusCell"/>
              <w:rPr>
                <w:rFonts w:ascii="Times New Roman" w:hAnsi="Times New Roman" w:cs="Times New Roman"/>
                <w:sz w:val="20"/>
                <w:szCs w:val="20"/>
              </w:rPr>
            </w:pPr>
            <w:r w:rsidRPr="000B3337">
              <w:rPr>
                <w:rFonts w:ascii="Times New Roman" w:hAnsi="Times New Roman" w:cs="Times New Roman"/>
                <w:sz w:val="20"/>
                <w:szCs w:val="20"/>
              </w:rPr>
              <w:t xml:space="preserve">Средства бюджета    г. Лыткарино        </w:t>
            </w:r>
          </w:p>
        </w:tc>
        <w:tc>
          <w:tcPr>
            <w:tcW w:w="1097"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2016 год</w:t>
            </w:r>
          </w:p>
        </w:tc>
        <w:tc>
          <w:tcPr>
            <w:tcW w:w="1134"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315,0</w:t>
            </w:r>
          </w:p>
        </w:tc>
        <w:tc>
          <w:tcPr>
            <w:tcW w:w="993" w:type="dxa"/>
          </w:tcPr>
          <w:p w:rsidR="00CF63F3" w:rsidRPr="000B3337" w:rsidRDefault="00CF63F3" w:rsidP="008B776B">
            <w:pPr>
              <w:widowControl w:val="0"/>
              <w:jc w:val="center"/>
              <w:rPr>
                <w:rFonts w:ascii="Times New Roman" w:hAnsi="Times New Roman"/>
                <w:sz w:val="20"/>
                <w:szCs w:val="20"/>
              </w:rPr>
            </w:pPr>
          </w:p>
        </w:tc>
        <w:tc>
          <w:tcPr>
            <w:tcW w:w="992"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315,0</w:t>
            </w:r>
          </w:p>
        </w:tc>
        <w:tc>
          <w:tcPr>
            <w:tcW w:w="992" w:type="dxa"/>
          </w:tcPr>
          <w:p w:rsidR="00CF63F3" w:rsidRPr="000B3337" w:rsidRDefault="00CF63F3" w:rsidP="008B776B">
            <w:pPr>
              <w:widowControl w:val="0"/>
              <w:jc w:val="center"/>
              <w:rPr>
                <w:rFonts w:ascii="Times New Roman" w:hAnsi="Times New Roman"/>
                <w:sz w:val="20"/>
                <w:szCs w:val="20"/>
              </w:rPr>
            </w:pPr>
          </w:p>
        </w:tc>
        <w:tc>
          <w:tcPr>
            <w:tcW w:w="851" w:type="dxa"/>
          </w:tcPr>
          <w:p w:rsidR="00CF63F3" w:rsidRPr="000B3337" w:rsidRDefault="00CF63F3" w:rsidP="008B776B">
            <w:pPr>
              <w:widowControl w:val="0"/>
              <w:rPr>
                <w:rFonts w:ascii="Times New Roman" w:hAnsi="Times New Roman"/>
                <w:sz w:val="20"/>
                <w:szCs w:val="20"/>
              </w:rPr>
            </w:pPr>
          </w:p>
        </w:tc>
        <w:tc>
          <w:tcPr>
            <w:tcW w:w="993" w:type="dxa"/>
          </w:tcPr>
          <w:p w:rsidR="00CF63F3" w:rsidRPr="000B3337" w:rsidRDefault="00CF63F3" w:rsidP="008B776B">
            <w:pPr>
              <w:widowControl w:val="0"/>
              <w:jc w:val="center"/>
              <w:rPr>
                <w:rFonts w:ascii="Times New Roman" w:hAnsi="Times New Roman"/>
                <w:sz w:val="20"/>
                <w:szCs w:val="20"/>
              </w:rPr>
            </w:pPr>
          </w:p>
        </w:tc>
        <w:tc>
          <w:tcPr>
            <w:tcW w:w="2553" w:type="dxa"/>
          </w:tcPr>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 xml:space="preserve">Комитет по управлению </w:t>
            </w:r>
          </w:p>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имуществом г. Лыткарино</w:t>
            </w:r>
          </w:p>
        </w:tc>
      </w:tr>
      <w:tr w:rsidR="00CF63F3" w:rsidRPr="000B3337" w:rsidTr="009D6467">
        <w:trPr>
          <w:trHeight w:val="1150"/>
        </w:trPr>
        <w:tc>
          <w:tcPr>
            <w:tcW w:w="708" w:type="dxa"/>
            <w:gridSpan w:val="2"/>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1.5.</w:t>
            </w:r>
          </w:p>
        </w:tc>
        <w:tc>
          <w:tcPr>
            <w:tcW w:w="3581" w:type="dxa"/>
          </w:tcPr>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Упорядочение документов постоянного хранения отдела экономики и перспективного развития Администрации г. Лыткарино за 2008-2013гг.</w:t>
            </w:r>
          </w:p>
        </w:tc>
        <w:tc>
          <w:tcPr>
            <w:tcW w:w="1843" w:type="dxa"/>
          </w:tcPr>
          <w:p w:rsidR="00CF63F3" w:rsidRPr="000B3337" w:rsidRDefault="00CF63F3" w:rsidP="008B776B">
            <w:pPr>
              <w:pStyle w:val="ConsPlusCell"/>
              <w:rPr>
                <w:rFonts w:ascii="Times New Roman" w:hAnsi="Times New Roman" w:cs="Times New Roman"/>
                <w:sz w:val="20"/>
                <w:szCs w:val="20"/>
              </w:rPr>
            </w:pPr>
            <w:r w:rsidRPr="000B3337">
              <w:rPr>
                <w:rFonts w:ascii="Times New Roman" w:hAnsi="Times New Roman" w:cs="Times New Roman"/>
                <w:sz w:val="20"/>
                <w:szCs w:val="20"/>
              </w:rPr>
              <w:t xml:space="preserve">Средства бюджета    </w:t>
            </w:r>
          </w:p>
          <w:p w:rsidR="00CF63F3" w:rsidRPr="000B3337" w:rsidRDefault="00CF63F3" w:rsidP="008B776B">
            <w:pPr>
              <w:pStyle w:val="ConsPlusCell"/>
              <w:rPr>
                <w:rFonts w:ascii="Times New Roman" w:hAnsi="Times New Roman" w:cs="Times New Roman"/>
                <w:sz w:val="20"/>
                <w:szCs w:val="20"/>
              </w:rPr>
            </w:pPr>
            <w:r w:rsidRPr="000B3337">
              <w:rPr>
                <w:rFonts w:ascii="Times New Roman" w:hAnsi="Times New Roman" w:cs="Times New Roman"/>
                <w:sz w:val="20"/>
                <w:szCs w:val="20"/>
              </w:rPr>
              <w:t xml:space="preserve">г. Лыткарино        </w:t>
            </w:r>
          </w:p>
        </w:tc>
        <w:tc>
          <w:tcPr>
            <w:tcW w:w="1097"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2016 год</w:t>
            </w:r>
          </w:p>
        </w:tc>
        <w:tc>
          <w:tcPr>
            <w:tcW w:w="1134"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45,0</w:t>
            </w:r>
          </w:p>
        </w:tc>
        <w:tc>
          <w:tcPr>
            <w:tcW w:w="993" w:type="dxa"/>
          </w:tcPr>
          <w:p w:rsidR="00CF63F3" w:rsidRPr="000B3337" w:rsidRDefault="00CF63F3" w:rsidP="008B776B">
            <w:pPr>
              <w:widowControl w:val="0"/>
              <w:jc w:val="center"/>
              <w:rPr>
                <w:rFonts w:ascii="Times New Roman" w:hAnsi="Times New Roman"/>
                <w:sz w:val="20"/>
                <w:szCs w:val="20"/>
              </w:rPr>
            </w:pPr>
          </w:p>
        </w:tc>
        <w:tc>
          <w:tcPr>
            <w:tcW w:w="992"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45,0</w:t>
            </w:r>
          </w:p>
        </w:tc>
        <w:tc>
          <w:tcPr>
            <w:tcW w:w="992" w:type="dxa"/>
          </w:tcPr>
          <w:p w:rsidR="00CF63F3" w:rsidRPr="000B3337" w:rsidRDefault="00CF63F3" w:rsidP="008B776B">
            <w:pPr>
              <w:widowControl w:val="0"/>
              <w:jc w:val="center"/>
              <w:rPr>
                <w:rFonts w:ascii="Times New Roman" w:hAnsi="Times New Roman"/>
                <w:sz w:val="20"/>
                <w:szCs w:val="20"/>
              </w:rPr>
            </w:pPr>
          </w:p>
        </w:tc>
        <w:tc>
          <w:tcPr>
            <w:tcW w:w="851" w:type="dxa"/>
          </w:tcPr>
          <w:p w:rsidR="00CF63F3" w:rsidRPr="000B3337" w:rsidRDefault="00CF63F3" w:rsidP="008B776B">
            <w:pPr>
              <w:widowControl w:val="0"/>
              <w:rPr>
                <w:rFonts w:ascii="Times New Roman" w:hAnsi="Times New Roman"/>
                <w:sz w:val="20"/>
                <w:szCs w:val="20"/>
              </w:rPr>
            </w:pPr>
          </w:p>
        </w:tc>
        <w:tc>
          <w:tcPr>
            <w:tcW w:w="993" w:type="dxa"/>
          </w:tcPr>
          <w:p w:rsidR="00CF63F3" w:rsidRPr="000B3337" w:rsidRDefault="00CF63F3" w:rsidP="008B776B">
            <w:pPr>
              <w:widowControl w:val="0"/>
              <w:jc w:val="center"/>
              <w:rPr>
                <w:rFonts w:ascii="Times New Roman" w:hAnsi="Times New Roman"/>
                <w:sz w:val="20"/>
                <w:szCs w:val="20"/>
              </w:rPr>
            </w:pPr>
          </w:p>
        </w:tc>
        <w:tc>
          <w:tcPr>
            <w:tcW w:w="2553" w:type="dxa"/>
          </w:tcPr>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 xml:space="preserve">Отдел экономики и </w:t>
            </w:r>
          </w:p>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 xml:space="preserve">перспективного развития </w:t>
            </w:r>
          </w:p>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 xml:space="preserve">Администрации </w:t>
            </w:r>
          </w:p>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г. Лыткарино</w:t>
            </w:r>
          </w:p>
        </w:tc>
      </w:tr>
      <w:tr w:rsidR="00CF63F3" w:rsidRPr="000B3337" w:rsidTr="009D6467">
        <w:trPr>
          <w:trHeight w:val="690"/>
        </w:trPr>
        <w:tc>
          <w:tcPr>
            <w:tcW w:w="708" w:type="dxa"/>
            <w:gridSpan w:val="2"/>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1.6.</w:t>
            </w:r>
          </w:p>
        </w:tc>
        <w:tc>
          <w:tcPr>
            <w:tcW w:w="3581" w:type="dxa"/>
          </w:tcPr>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Упорядочение документов по личному составу производственного объединения  «Рубин» за 1994-1995гг.</w:t>
            </w:r>
          </w:p>
        </w:tc>
        <w:tc>
          <w:tcPr>
            <w:tcW w:w="1843" w:type="dxa"/>
          </w:tcPr>
          <w:p w:rsidR="00CF63F3" w:rsidRPr="000B3337" w:rsidRDefault="00CF63F3" w:rsidP="008B776B">
            <w:pPr>
              <w:pStyle w:val="ConsPlusCell"/>
              <w:rPr>
                <w:rFonts w:ascii="Times New Roman" w:hAnsi="Times New Roman" w:cs="Times New Roman"/>
                <w:sz w:val="20"/>
                <w:szCs w:val="20"/>
              </w:rPr>
            </w:pPr>
            <w:r w:rsidRPr="000B3337">
              <w:rPr>
                <w:rFonts w:ascii="Times New Roman" w:hAnsi="Times New Roman" w:cs="Times New Roman"/>
                <w:sz w:val="20"/>
                <w:szCs w:val="20"/>
              </w:rPr>
              <w:t xml:space="preserve">Средства бюджета    </w:t>
            </w:r>
          </w:p>
          <w:p w:rsidR="00CF63F3" w:rsidRPr="000B3337" w:rsidRDefault="00CF63F3" w:rsidP="008B776B">
            <w:pPr>
              <w:pStyle w:val="ConsPlusCell"/>
              <w:rPr>
                <w:rFonts w:ascii="Times New Roman" w:hAnsi="Times New Roman" w:cs="Times New Roman"/>
                <w:sz w:val="20"/>
                <w:szCs w:val="20"/>
              </w:rPr>
            </w:pPr>
            <w:r w:rsidRPr="000B3337">
              <w:rPr>
                <w:rFonts w:ascii="Times New Roman" w:hAnsi="Times New Roman" w:cs="Times New Roman"/>
                <w:sz w:val="20"/>
                <w:szCs w:val="20"/>
              </w:rPr>
              <w:t xml:space="preserve">г. Лыткарино        </w:t>
            </w:r>
          </w:p>
        </w:tc>
        <w:tc>
          <w:tcPr>
            <w:tcW w:w="1097" w:type="dxa"/>
          </w:tcPr>
          <w:p w:rsidR="00CF63F3" w:rsidRPr="000B3337" w:rsidRDefault="00CF63F3" w:rsidP="008B776B">
            <w:pPr>
              <w:pStyle w:val="ConsPlusCell"/>
              <w:rPr>
                <w:rFonts w:ascii="Times New Roman" w:hAnsi="Times New Roman" w:cs="Times New Roman"/>
                <w:sz w:val="20"/>
                <w:szCs w:val="20"/>
              </w:rPr>
            </w:pPr>
            <w:r w:rsidRPr="000B3337">
              <w:rPr>
                <w:rFonts w:ascii="Times New Roman" w:hAnsi="Times New Roman" w:cs="Times New Roman"/>
                <w:sz w:val="20"/>
                <w:szCs w:val="20"/>
              </w:rPr>
              <w:t>2017 год</w:t>
            </w:r>
          </w:p>
        </w:tc>
        <w:tc>
          <w:tcPr>
            <w:tcW w:w="1134"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36,0</w:t>
            </w:r>
          </w:p>
        </w:tc>
        <w:tc>
          <w:tcPr>
            <w:tcW w:w="993" w:type="dxa"/>
          </w:tcPr>
          <w:p w:rsidR="00CF63F3" w:rsidRPr="000B3337" w:rsidRDefault="00CF63F3" w:rsidP="008B776B">
            <w:pPr>
              <w:widowControl w:val="0"/>
              <w:jc w:val="center"/>
              <w:rPr>
                <w:rFonts w:ascii="Times New Roman" w:hAnsi="Times New Roman"/>
                <w:sz w:val="20"/>
                <w:szCs w:val="20"/>
              </w:rPr>
            </w:pPr>
          </w:p>
        </w:tc>
        <w:tc>
          <w:tcPr>
            <w:tcW w:w="992" w:type="dxa"/>
          </w:tcPr>
          <w:p w:rsidR="00CF63F3" w:rsidRPr="000B3337" w:rsidRDefault="00CF63F3" w:rsidP="008B776B">
            <w:pPr>
              <w:widowControl w:val="0"/>
              <w:jc w:val="center"/>
              <w:rPr>
                <w:rFonts w:ascii="Times New Roman" w:hAnsi="Times New Roman"/>
                <w:sz w:val="20"/>
                <w:szCs w:val="20"/>
              </w:rPr>
            </w:pPr>
          </w:p>
        </w:tc>
        <w:tc>
          <w:tcPr>
            <w:tcW w:w="992"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36,0</w:t>
            </w:r>
          </w:p>
        </w:tc>
        <w:tc>
          <w:tcPr>
            <w:tcW w:w="851" w:type="dxa"/>
          </w:tcPr>
          <w:p w:rsidR="00CF63F3" w:rsidRPr="000B3337" w:rsidRDefault="00CF63F3" w:rsidP="008B776B">
            <w:pPr>
              <w:widowControl w:val="0"/>
              <w:jc w:val="center"/>
              <w:rPr>
                <w:rFonts w:ascii="Times New Roman" w:hAnsi="Times New Roman"/>
                <w:sz w:val="20"/>
                <w:szCs w:val="20"/>
              </w:rPr>
            </w:pPr>
          </w:p>
        </w:tc>
        <w:tc>
          <w:tcPr>
            <w:tcW w:w="993" w:type="dxa"/>
          </w:tcPr>
          <w:p w:rsidR="00CF63F3" w:rsidRPr="000B3337" w:rsidRDefault="00CF63F3" w:rsidP="008B776B">
            <w:pPr>
              <w:widowControl w:val="0"/>
              <w:jc w:val="center"/>
              <w:rPr>
                <w:rFonts w:ascii="Times New Roman" w:hAnsi="Times New Roman"/>
                <w:sz w:val="20"/>
                <w:szCs w:val="20"/>
              </w:rPr>
            </w:pPr>
          </w:p>
        </w:tc>
        <w:tc>
          <w:tcPr>
            <w:tcW w:w="2553" w:type="dxa"/>
          </w:tcPr>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 xml:space="preserve">Архивный отдел Администрации </w:t>
            </w:r>
          </w:p>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г. Лыткарино</w:t>
            </w:r>
          </w:p>
        </w:tc>
      </w:tr>
      <w:tr w:rsidR="00CF63F3" w:rsidRPr="000B3337" w:rsidTr="009D6467">
        <w:trPr>
          <w:trHeight w:val="920"/>
        </w:trPr>
        <w:tc>
          <w:tcPr>
            <w:tcW w:w="708" w:type="dxa"/>
            <w:gridSpan w:val="2"/>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lastRenderedPageBreak/>
              <w:t>1.7.</w:t>
            </w:r>
          </w:p>
        </w:tc>
        <w:tc>
          <w:tcPr>
            <w:tcW w:w="3581" w:type="dxa"/>
          </w:tcPr>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Упорядочение документов по личному составу муниципального унитарного  предприятия «Управление городского заказа»  за 1998-2003гг.</w:t>
            </w:r>
          </w:p>
        </w:tc>
        <w:tc>
          <w:tcPr>
            <w:tcW w:w="1843" w:type="dxa"/>
          </w:tcPr>
          <w:p w:rsidR="00CF63F3" w:rsidRPr="000B3337" w:rsidRDefault="00CF63F3" w:rsidP="008B776B">
            <w:pPr>
              <w:pStyle w:val="ConsPlusCell"/>
              <w:rPr>
                <w:rFonts w:ascii="Times New Roman" w:hAnsi="Times New Roman" w:cs="Times New Roman"/>
                <w:sz w:val="20"/>
                <w:szCs w:val="20"/>
              </w:rPr>
            </w:pPr>
            <w:r w:rsidRPr="000B3337">
              <w:rPr>
                <w:rFonts w:ascii="Times New Roman" w:hAnsi="Times New Roman" w:cs="Times New Roman"/>
                <w:sz w:val="20"/>
                <w:szCs w:val="20"/>
              </w:rPr>
              <w:t xml:space="preserve">Средства бюджета    </w:t>
            </w:r>
          </w:p>
          <w:p w:rsidR="00CF63F3" w:rsidRPr="000B3337" w:rsidRDefault="00CF63F3" w:rsidP="008B776B">
            <w:pPr>
              <w:pStyle w:val="ConsPlusCell"/>
              <w:rPr>
                <w:rFonts w:ascii="Times New Roman" w:hAnsi="Times New Roman" w:cs="Times New Roman"/>
                <w:sz w:val="20"/>
                <w:szCs w:val="20"/>
              </w:rPr>
            </w:pPr>
            <w:r w:rsidRPr="000B3337">
              <w:rPr>
                <w:rFonts w:ascii="Times New Roman" w:hAnsi="Times New Roman" w:cs="Times New Roman"/>
                <w:sz w:val="20"/>
                <w:szCs w:val="20"/>
              </w:rPr>
              <w:t xml:space="preserve">г. Лыткарино        </w:t>
            </w:r>
          </w:p>
        </w:tc>
        <w:tc>
          <w:tcPr>
            <w:tcW w:w="1097"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2017 год</w:t>
            </w:r>
          </w:p>
        </w:tc>
        <w:tc>
          <w:tcPr>
            <w:tcW w:w="1134"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135,0</w:t>
            </w:r>
          </w:p>
        </w:tc>
        <w:tc>
          <w:tcPr>
            <w:tcW w:w="993" w:type="dxa"/>
          </w:tcPr>
          <w:p w:rsidR="00CF63F3" w:rsidRPr="000B3337" w:rsidRDefault="00CF63F3" w:rsidP="008B776B">
            <w:pPr>
              <w:widowControl w:val="0"/>
              <w:jc w:val="center"/>
              <w:rPr>
                <w:rFonts w:ascii="Times New Roman" w:hAnsi="Times New Roman"/>
                <w:sz w:val="20"/>
                <w:szCs w:val="20"/>
              </w:rPr>
            </w:pPr>
          </w:p>
        </w:tc>
        <w:tc>
          <w:tcPr>
            <w:tcW w:w="992" w:type="dxa"/>
          </w:tcPr>
          <w:p w:rsidR="00CF63F3" w:rsidRPr="000B3337" w:rsidRDefault="00CF63F3" w:rsidP="008B776B">
            <w:pPr>
              <w:widowControl w:val="0"/>
              <w:jc w:val="center"/>
              <w:rPr>
                <w:rFonts w:ascii="Times New Roman" w:hAnsi="Times New Roman"/>
                <w:sz w:val="20"/>
                <w:szCs w:val="20"/>
              </w:rPr>
            </w:pPr>
          </w:p>
        </w:tc>
        <w:tc>
          <w:tcPr>
            <w:tcW w:w="992"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135,0</w:t>
            </w:r>
          </w:p>
        </w:tc>
        <w:tc>
          <w:tcPr>
            <w:tcW w:w="851" w:type="dxa"/>
          </w:tcPr>
          <w:p w:rsidR="00CF63F3" w:rsidRPr="000B3337" w:rsidRDefault="00CF63F3" w:rsidP="008B776B">
            <w:pPr>
              <w:widowControl w:val="0"/>
              <w:jc w:val="center"/>
              <w:rPr>
                <w:rFonts w:ascii="Times New Roman" w:hAnsi="Times New Roman"/>
                <w:sz w:val="20"/>
                <w:szCs w:val="20"/>
              </w:rPr>
            </w:pPr>
          </w:p>
        </w:tc>
        <w:tc>
          <w:tcPr>
            <w:tcW w:w="993" w:type="dxa"/>
          </w:tcPr>
          <w:p w:rsidR="00CF63F3" w:rsidRPr="000B3337" w:rsidRDefault="00CF63F3" w:rsidP="008B776B">
            <w:pPr>
              <w:widowControl w:val="0"/>
              <w:jc w:val="center"/>
              <w:rPr>
                <w:rFonts w:ascii="Times New Roman" w:hAnsi="Times New Roman"/>
                <w:sz w:val="20"/>
                <w:szCs w:val="20"/>
              </w:rPr>
            </w:pPr>
          </w:p>
        </w:tc>
        <w:tc>
          <w:tcPr>
            <w:tcW w:w="2553" w:type="dxa"/>
          </w:tcPr>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 xml:space="preserve">Архивный отдел Администрации </w:t>
            </w:r>
          </w:p>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г. Лыткарино</w:t>
            </w:r>
          </w:p>
        </w:tc>
      </w:tr>
      <w:tr w:rsidR="00CF63F3" w:rsidRPr="000B3337" w:rsidTr="009D6467">
        <w:trPr>
          <w:trHeight w:val="920"/>
        </w:trPr>
        <w:tc>
          <w:tcPr>
            <w:tcW w:w="708" w:type="dxa"/>
            <w:gridSpan w:val="2"/>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1.8.</w:t>
            </w:r>
          </w:p>
        </w:tc>
        <w:tc>
          <w:tcPr>
            <w:tcW w:w="3581" w:type="dxa"/>
          </w:tcPr>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Упорядочение документов  постоянного хранения  и по личному составу Совета депутатов</w:t>
            </w:r>
          </w:p>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 xml:space="preserve"> г. Лыткарино за 2011-2015гг.</w:t>
            </w:r>
          </w:p>
        </w:tc>
        <w:tc>
          <w:tcPr>
            <w:tcW w:w="1843" w:type="dxa"/>
          </w:tcPr>
          <w:p w:rsidR="00CF63F3" w:rsidRPr="000B3337" w:rsidRDefault="00CF63F3" w:rsidP="008B776B">
            <w:pPr>
              <w:pStyle w:val="ConsPlusCell"/>
              <w:rPr>
                <w:rFonts w:ascii="Times New Roman" w:hAnsi="Times New Roman" w:cs="Times New Roman"/>
                <w:sz w:val="20"/>
                <w:szCs w:val="20"/>
              </w:rPr>
            </w:pPr>
            <w:r w:rsidRPr="000B3337">
              <w:rPr>
                <w:rFonts w:ascii="Times New Roman" w:hAnsi="Times New Roman" w:cs="Times New Roman"/>
                <w:sz w:val="20"/>
                <w:szCs w:val="20"/>
              </w:rPr>
              <w:t>Средства бюджета</w:t>
            </w:r>
          </w:p>
          <w:p w:rsidR="00CF63F3" w:rsidRPr="000B3337" w:rsidRDefault="00CF63F3" w:rsidP="008B776B">
            <w:pPr>
              <w:pStyle w:val="ConsPlusCell"/>
              <w:rPr>
                <w:rFonts w:ascii="Times New Roman" w:hAnsi="Times New Roman" w:cs="Times New Roman"/>
                <w:sz w:val="20"/>
                <w:szCs w:val="20"/>
              </w:rPr>
            </w:pPr>
            <w:r w:rsidRPr="000B3337">
              <w:rPr>
                <w:rFonts w:ascii="Times New Roman" w:hAnsi="Times New Roman" w:cs="Times New Roman"/>
                <w:sz w:val="20"/>
                <w:szCs w:val="20"/>
              </w:rPr>
              <w:t>г. Лыткарино</w:t>
            </w:r>
          </w:p>
        </w:tc>
        <w:tc>
          <w:tcPr>
            <w:tcW w:w="1097"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2017 год</w:t>
            </w:r>
          </w:p>
        </w:tc>
        <w:tc>
          <w:tcPr>
            <w:tcW w:w="1134"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150,0</w:t>
            </w:r>
          </w:p>
        </w:tc>
        <w:tc>
          <w:tcPr>
            <w:tcW w:w="993" w:type="dxa"/>
          </w:tcPr>
          <w:p w:rsidR="00CF63F3" w:rsidRPr="000B3337" w:rsidRDefault="00CF63F3" w:rsidP="008B776B">
            <w:pPr>
              <w:widowControl w:val="0"/>
              <w:jc w:val="center"/>
              <w:rPr>
                <w:rFonts w:ascii="Times New Roman" w:hAnsi="Times New Roman"/>
                <w:sz w:val="20"/>
                <w:szCs w:val="20"/>
              </w:rPr>
            </w:pPr>
          </w:p>
        </w:tc>
        <w:tc>
          <w:tcPr>
            <w:tcW w:w="992" w:type="dxa"/>
          </w:tcPr>
          <w:p w:rsidR="00CF63F3" w:rsidRPr="000B3337" w:rsidRDefault="00CF63F3" w:rsidP="008B776B">
            <w:pPr>
              <w:widowControl w:val="0"/>
              <w:jc w:val="center"/>
              <w:rPr>
                <w:rFonts w:ascii="Times New Roman" w:hAnsi="Times New Roman"/>
                <w:sz w:val="20"/>
                <w:szCs w:val="20"/>
              </w:rPr>
            </w:pPr>
          </w:p>
        </w:tc>
        <w:tc>
          <w:tcPr>
            <w:tcW w:w="992"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150,0</w:t>
            </w:r>
          </w:p>
        </w:tc>
        <w:tc>
          <w:tcPr>
            <w:tcW w:w="851" w:type="dxa"/>
          </w:tcPr>
          <w:p w:rsidR="00CF63F3" w:rsidRPr="000B3337" w:rsidRDefault="00CF63F3" w:rsidP="008B776B">
            <w:pPr>
              <w:widowControl w:val="0"/>
              <w:jc w:val="center"/>
              <w:rPr>
                <w:rFonts w:ascii="Times New Roman" w:hAnsi="Times New Roman"/>
                <w:sz w:val="20"/>
                <w:szCs w:val="20"/>
              </w:rPr>
            </w:pPr>
          </w:p>
        </w:tc>
        <w:tc>
          <w:tcPr>
            <w:tcW w:w="993" w:type="dxa"/>
          </w:tcPr>
          <w:p w:rsidR="00CF63F3" w:rsidRPr="000B3337" w:rsidRDefault="00CF63F3" w:rsidP="008B776B">
            <w:pPr>
              <w:widowControl w:val="0"/>
              <w:jc w:val="center"/>
              <w:rPr>
                <w:rFonts w:ascii="Times New Roman" w:hAnsi="Times New Roman"/>
                <w:sz w:val="20"/>
                <w:szCs w:val="20"/>
              </w:rPr>
            </w:pPr>
          </w:p>
        </w:tc>
        <w:tc>
          <w:tcPr>
            <w:tcW w:w="2553" w:type="dxa"/>
          </w:tcPr>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Совет депутатов</w:t>
            </w:r>
          </w:p>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г. Лыткарино</w:t>
            </w:r>
          </w:p>
        </w:tc>
      </w:tr>
      <w:tr w:rsidR="00CF63F3" w:rsidRPr="000B3337" w:rsidTr="009D6467">
        <w:trPr>
          <w:trHeight w:val="920"/>
        </w:trPr>
        <w:tc>
          <w:tcPr>
            <w:tcW w:w="708" w:type="dxa"/>
            <w:gridSpan w:val="2"/>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1.9.</w:t>
            </w:r>
          </w:p>
        </w:tc>
        <w:tc>
          <w:tcPr>
            <w:tcW w:w="3581" w:type="dxa"/>
          </w:tcPr>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Упорядочение документов  постоянного хранения  и по личному составу Администрации г. Лыткарино за 2011-2015гг.</w:t>
            </w:r>
          </w:p>
        </w:tc>
        <w:tc>
          <w:tcPr>
            <w:tcW w:w="1843" w:type="dxa"/>
          </w:tcPr>
          <w:p w:rsidR="00CF63F3" w:rsidRPr="000B3337" w:rsidRDefault="00CF63F3" w:rsidP="008B776B">
            <w:pPr>
              <w:pStyle w:val="ConsPlusCell"/>
              <w:rPr>
                <w:rFonts w:ascii="Times New Roman" w:hAnsi="Times New Roman" w:cs="Times New Roman"/>
                <w:sz w:val="20"/>
                <w:szCs w:val="20"/>
              </w:rPr>
            </w:pPr>
            <w:r w:rsidRPr="000B3337">
              <w:rPr>
                <w:rFonts w:ascii="Times New Roman" w:hAnsi="Times New Roman" w:cs="Times New Roman"/>
                <w:sz w:val="20"/>
                <w:szCs w:val="20"/>
              </w:rPr>
              <w:t>Средства бюджета</w:t>
            </w:r>
          </w:p>
          <w:p w:rsidR="00CF63F3" w:rsidRPr="000B3337" w:rsidRDefault="00CF63F3" w:rsidP="008B776B">
            <w:pPr>
              <w:pStyle w:val="ConsPlusCell"/>
              <w:rPr>
                <w:rFonts w:ascii="Times New Roman" w:hAnsi="Times New Roman" w:cs="Times New Roman"/>
                <w:sz w:val="20"/>
                <w:szCs w:val="20"/>
              </w:rPr>
            </w:pPr>
            <w:r w:rsidRPr="000B3337">
              <w:rPr>
                <w:rFonts w:ascii="Times New Roman" w:hAnsi="Times New Roman" w:cs="Times New Roman"/>
                <w:sz w:val="20"/>
                <w:szCs w:val="20"/>
              </w:rPr>
              <w:t>г. Лыткарино</w:t>
            </w:r>
          </w:p>
        </w:tc>
        <w:tc>
          <w:tcPr>
            <w:tcW w:w="1097"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2018 год</w:t>
            </w:r>
          </w:p>
        </w:tc>
        <w:tc>
          <w:tcPr>
            <w:tcW w:w="1134"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600,0</w:t>
            </w:r>
          </w:p>
        </w:tc>
        <w:tc>
          <w:tcPr>
            <w:tcW w:w="993" w:type="dxa"/>
          </w:tcPr>
          <w:p w:rsidR="00CF63F3" w:rsidRPr="000B3337" w:rsidRDefault="00CF63F3" w:rsidP="008B776B">
            <w:pPr>
              <w:widowControl w:val="0"/>
              <w:jc w:val="center"/>
              <w:rPr>
                <w:rFonts w:ascii="Times New Roman" w:hAnsi="Times New Roman"/>
                <w:sz w:val="20"/>
                <w:szCs w:val="20"/>
              </w:rPr>
            </w:pPr>
          </w:p>
        </w:tc>
        <w:tc>
          <w:tcPr>
            <w:tcW w:w="992" w:type="dxa"/>
          </w:tcPr>
          <w:p w:rsidR="00CF63F3" w:rsidRPr="000B3337" w:rsidRDefault="00CF63F3" w:rsidP="008B776B">
            <w:pPr>
              <w:widowControl w:val="0"/>
              <w:jc w:val="center"/>
              <w:rPr>
                <w:rFonts w:ascii="Times New Roman" w:hAnsi="Times New Roman"/>
                <w:sz w:val="20"/>
                <w:szCs w:val="20"/>
              </w:rPr>
            </w:pPr>
          </w:p>
        </w:tc>
        <w:tc>
          <w:tcPr>
            <w:tcW w:w="992" w:type="dxa"/>
          </w:tcPr>
          <w:p w:rsidR="00CF63F3" w:rsidRPr="000B3337" w:rsidRDefault="00CF63F3" w:rsidP="008B776B">
            <w:pPr>
              <w:widowControl w:val="0"/>
              <w:jc w:val="center"/>
              <w:rPr>
                <w:rFonts w:ascii="Times New Roman" w:hAnsi="Times New Roman"/>
                <w:sz w:val="20"/>
                <w:szCs w:val="20"/>
              </w:rPr>
            </w:pPr>
          </w:p>
        </w:tc>
        <w:tc>
          <w:tcPr>
            <w:tcW w:w="851"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600,0</w:t>
            </w:r>
          </w:p>
        </w:tc>
        <w:tc>
          <w:tcPr>
            <w:tcW w:w="993" w:type="dxa"/>
          </w:tcPr>
          <w:p w:rsidR="00CF63F3" w:rsidRPr="000B3337" w:rsidRDefault="00CF63F3" w:rsidP="008B776B">
            <w:pPr>
              <w:widowControl w:val="0"/>
              <w:jc w:val="center"/>
              <w:rPr>
                <w:rFonts w:ascii="Times New Roman" w:hAnsi="Times New Roman"/>
                <w:sz w:val="20"/>
                <w:szCs w:val="20"/>
              </w:rPr>
            </w:pPr>
          </w:p>
        </w:tc>
        <w:tc>
          <w:tcPr>
            <w:tcW w:w="2553" w:type="dxa"/>
          </w:tcPr>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 xml:space="preserve">Архивный отдел Администрации </w:t>
            </w:r>
          </w:p>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г. Лыткарино</w:t>
            </w:r>
          </w:p>
        </w:tc>
      </w:tr>
      <w:tr w:rsidR="00CF63F3" w:rsidRPr="000B3337" w:rsidTr="009D6467">
        <w:trPr>
          <w:trHeight w:val="1150"/>
        </w:trPr>
        <w:tc>
          <w:tcPr>
            <w:tcW w:w="708" w:type="dxa"/>
            <w:gridSpan w:val="2"/>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1.10.</w:t>
            </w:r>
          </w:p>
        </w:tc>
        <w:tc>
          <w:tcPr>
            <w:tcW w:w="3581" w:type="dxa"/>
          </w:tcPr>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Упорядочение документов  постоянного хранения  и по личному составу Управления архитектуры и градостроительства г. Лыткарино за 2012-2016гг.</w:t>
            </w:r>
          </w:p>
        </w:tc>
        <w:tc>
          <w:tcPr>
            <w:tcW w:w="1843" w:type="dxa"/>
          </w:tcPr>
          <w:p w:rsidR="00CF63F3" w:rsidRPr="000B3337" w:rsidRDefault="00CF63F3" w:rsidP="008B776B">
            <w:pPr>
              <w:pStyle w:val="ConsPlusCell"/>
              <w:rPr>
                <w:rFonts w:ascii="Times New Roman" w:hAnsi="Times New Roman" w:cs="Times New Roman"/>
                <w:sz w:val="20"/>
                <w:szCs w:val="20"/>
              </w:rPr>
            </w:pPr>
            <w:r w:rsidRPr="000B3337">
              <w:rPr>
                <w:rFonts w:ascii="Times New Roman" w:hAnsi="Times New Roman" w:cs="Times New Roman"/>
                <w:sz w:val="20"/>
                <w:szCs w:val="20"/>
              </w:rPr>
              <w:t>Средства бюджета</w:t>
            </w:r>
          </w:p>
          <w:p w:rsidR="00CF63F3" w:rsidRPr="000B3337" w:rsidRDefault="00CF63F3" w:rsidP="008B776B">
            <w:pPr>
              <w:pStyle w:val="ConsPlusCell"/>
              <w:rPr>
                <w:rFonts w:ascii="Times New Roman" w:hAnsi="Times New Roman" w:cs="Times New Roman"/>
                <w:sz w:val="20"/>
                <w:szCs w:val="20"/>
              </w:rPr>
            </w:pPr>
            <w:r w:rsidRPr="000B3337">
              <w:rPr>
                <w:rFonts w:ascii="Times New Roman" w:hAnsi="Times New Roman" w:cs="Times New Roman"/>
                <w:sz w:val="20"/>
                <w:szCs w:val="20"/>
              </w:rPr>
              <w:t>г. Лыткарино</w:t>
            </w:r>
          </w:p>
        </w:tc>
        <w:tc>
          <w:tcPr>
            <w:tcW w:w="1097"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2019 год</w:t>
            </w:r>
          </w:p>
        </w:tc>
        <w:tc>
          <w:tcPr>
            <w:tcW w:w="1134"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375,0</w:t>
            </w:r>
          </w:p>
        </w:tc>
        <w:tc>
          <w:tcPr>
            <w:tcW w:w="993" w:type="dxa"/>
          </w:tcPr>
          <w:p w:rsidR="00CF63F3" w:rsidRPr="000B3337" w:rsidRDefault="00CF63F3" w:rsidP="008B776B">
            <w:pPr>
              <w:pStyle w:val="ConsPlusCell"/>
              <w:rPr>
                <w:rFonts w:ascii="Times New Roman" w:hAnsi="Times New Roman" w:cs="Times New Roman"/>
                <w:sz w:val="20"/>
                <w:szCs w:val="20"/>
              </w:rPr>
            </w:pPr>
          </w:p>
        </w:tc>
        <w:tc>
          <w:tcPr>
            <w:tcW w:w="992" w:type="dxa"/>
          </w:tcPr>
          <w:p w:rsidR="00CF63F3" w:rsidRPr="000B3337" w:rsidRDefault="00CF63F3" w:rsidP="008B776B">
            <w:pPr>
              <w:pStyle w:val="ConsPlusCell"/>
              <w:rPr>
                <w:rFonts w:ascii="Times New Roman" w:hAnsi="Times New Roman" w:cs="Times New Roman"/>
                <w:sz w:val="20"/>
                <w:szCs w:val="20"/>
              </w:rPr>
            </w:pPr>
          </w:p>
        </w:tc>
        <w:tc>
          <w:tcPr>
            <w:tcW w:w="992" w:type="dxa"/>
          </w:tcPr>
          <w:p w:rsidR="00CF63F3" w:rsidRPr="000B3337" w:rsidRDefault="00CF63F3" w:rsidP="008B776B">
            <w:pPr>
              <w:pStyle w:val="ConsPlusCell"/>
              <w:rPr>
                <w:rFonts w:ascii="Times New Roman" w:hAnsi="Times New Roman" w:cs="Times New Roman"/>
                <w:sz w:val="20"/>
                <w:szCs w:val="20"/>
              </w:rPr>
            </w:pPr>
          </w:p>
        </w:tc>
        <w:tc>
          <w:tcPr>
            <w:tcW w:w="851" w:type="dxa"/>
          </w:tcPr>
          <w:p w:rsidR="00CF63F3" w:rsidRPr="000B3337" w:rsidRDefault="00CF63F3" w:rsidP="008B776B">
            <w:pPr>
              <w:pStyle w:val="ConsPlusCell"/>
              <w:jc w:val="center"/>
              <w:rPr>
                <w:rFonts w:ascii="Times New Roman" w:hAnsi="Times New Roman" w:cs="Times New Roman"/>
                <w:sz w:val="20"/>
                <w:szCs w:val="20"/>
              </w:rPr>
            </w:pPr>
          </w:p>
        </w:tc>
        <w:tc>
          <w:tcPr>
            <w:tcW w:w="993"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375,0</w:t>
            </w:r>
          </w:p>
        </w:tc>
        <w:tc>
          <w:tcPr>
            <w:tcW w:w="2553" w:type="dxa"/>
          </w:tcPr>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Управление архитектуры и градостроительства</w:t>
            </w:r>
          </w:p>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 xml:space="preserve"> г. Лыткарино</w:t>
            </w:r>
          </w:p>
        </w:tc>
      </w:tr>
      <w:tr w:rsidR="00CF63F3" w:rsidRPr="000B3337" w:rsidTr="009D6467">
        <w:tc>
          <w:tcPr>
            <w:tcW w:w="15737" w:type="dxa"/>
            <w:gridSpan w:val="12"/>
          </w:tcPr>
          <w:p w:rsidR="00CF63F3" w:rsidRPr="000B3337" w:rsidRDefault="00CF63F3" w:rsidP="00CF63F3">
            <w:pPr>
              <w:pStyle w:val="a3"/>
              <w:widowControl w:val="0"/>
              <w:numPr>
                <w:ilvl w:val="0"/>
                <w:numId w:val="29"/>
              </w:numPr>
              <w:jc w:val="center"/>
              <w:rPr>
                <w:rFonts w:ascii="Times New Roman" w:hAnsi="Times New Roman"/>
                <w:b/>
                <w:sz w:val="20"/>
                <w:szCs w:val="20"/>
              </w:rPr>
            </w:pPr>
            <w:r w:rsidRPr="000B3337">
              <w:rPr>
                <w:rFonts w:ascii="Times New Roman" w:hAnsi="Times New Roman"/>
                <w:b/>
                <w:sz w:val="20"/>
                <w:szCs w:val="20"/>
              </w:rPr>
              <w:t>Создание оптимальных условий для хранения архивных документов</w:t>
            </w:r>
          </w:p>
        </w:tc>
      </w:tr>
      <w:tr w:rsidR="00CF63F3" w:rsidRPr="000B3337" w:rsidTr="009D6467">
        <w:trPr>
          <w:trHeight w:val="710"/>
        </w:trPr>
        <w:tc>
          <w:tcPr>
            <w:tcW w:w="708" w:type="dxa"/>
            <w:gridSpan w:val="2"/>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2.1.</w:t>
            </w:r>
          </w:p>
        </w:tc>
        <w:tc>
          <w:tcPr>
            <w:tcW w:w="3581" w:type="dxa"/>
          </w:tcPr>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 xml:space="preserve">Ремонт архивохранилища </w:t>
            </w:r>
          </w:p>
        </w:tc>
        <w:tc>
          <w:tcPr>
            <w:tcW w:w="1843" w:type="dxa"/>
          </w:tcPr>
          <w:p w:rsidR="00CF63F3" w:rsidRPr="000B3337" w:rsidRDefault="00CF63F3" w:rsidP="008B776B">
            <w:pPr>
              <w:pStyle w:val="ConsPlusCell"/>
              <w:rPr>
                <w:rFonts w:ascii="Times New Roman" w:hAnsi="Times New Roman" w:cs="Times New Roman"/>
                <w:sz w:val="20"/>
                <w:szCs w:val="20"/>
              </w:rPr>
            </w:pPr>
            <w:r w:rsidRPr="000B3337">
              <w:rPr>
                <w:rFonts w:ascii="Times New Roman" w:hAnsi="Times New Roman" w:cs="Times New Roman"/>
                <w:sz w:val="20"/>
                <w:szCs w:val="20"/>
              </w:rPr>
              <w:t xml:space="preserve">Средства бюджета    </w:t>
            </w:r>
            <w:proofErr w:type="gramStart"/>
            <w:r w:rsidRPr="000B3337">
              <w:rPr>
                <w:rFonts w:ascii="Times New Roman" w:hAnsi="Times New Roman" w:cs="Times New Roman"/>
                <w:sz w:val="20"/>
                <w:szCs w:val="20"/>
              </w:rPr>
              <w:t>Московской</w:t>
            </w:r>
            <w:proofErr w:type="gramEnd"/>
            <w:r w:rsidRPr="000B3337">
              <w:rPr>
                <w:rFonts w:ascii="Times New Roman" w:hAnsi="Times New Roman" w:cs="Times New Roman"/>
                <w:sz w:val="20"/>
                <w:szCs w:val="20"/>
              </w:rPr>
              <w:t xml:space="preserve"> обл.      </w:t>
            </w:r>
          </w:p>
        </w:tc>
        <w:tc>
          <w:tcPr>
            <w:tcW w:w="1097"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2015 год</w:t>
            </w:r>
          </w:p>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2017 год</w:t>
            </w:r>
          </w:p>
        </w:tc>
        <w:tc>
          <w:tcPr>
            <w:tcW w:w="1134"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328,0</w:t>
            </w:r>
          </w:p>
        </w:tc>
        <w:tc>
          <w:tcPr>
            <w:tcW w:w="993"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124,0</w:t>
            </w:r>
          </w:p>
        </w:tc>
        <w:tc>
          <w:tcPr>
            <w:tcW w:w="992" w:type="dxa"/>
          </w:tcPr>
          <w:p w:rsidR="00CF63F3" w:rsidRPr="000B3337" w:rsidRDefault="00CF63F3" w:rsidP="008B776B">
            <w:pPr>
              <w:widowControl w:val="0"/>
              <w:jc w:val="center"/>
              <w:rPr>
                <w:rFonts w:ascii="Times New Roman" w:hAnsi="Times New Roman"/>
                <w:sz w:val="20"/>
                <w:szCs w:val="20"/>
              </w:rPr>
            </w:pPr>
          </w:p>
        </w:tc>
        <w:tc>
          <w:tcPr>
            <w:tcW w:w="992"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204,0</w:t>
            </w:r>
          </w:p>
        </w:tc>
        <w:tc>
          <w:tcPr>
            <w:tcW w:w="851" w:type="dxa"/>
          </w:tcPr>
          <w:p w:rsidR="00CF63F3" w:rsidRPr="000B3337" w:rsidRDefault="00CF63F3" w:rsidP="008B776B">
            <w:pPr>
              <w:widowControl w:val="0"/>
              <w:rPr>
                <w:rFonts w:ascii="Times New Roman" w:hAnsi="Times New Roman"/>
                <w:sz w:val="20"/>
                <w:szCs w:val="20"/>
              </w:rPr>
            </w:pPr>
          </w:p>
        </w:tc>
        <w:tc>
          <w:tcPr>
            <w:tcW w:w="993" w:type="dxa"/>
          </w:tcPr>
          <w:p w:rsidR="00CF63F3" w:rsidRPr="000B3337" w:rsidRDefault="00CF63F3" w:rsidP="008B776B">
            <w:pPr>
              <w:widowControl w:val="0"/>
              <w:rPr>
                <w:rFonts w:ascii="Times New Roman" w:hAnsi="Times New Roman"/>
                <w:sz w:val="20"/>
                <w:szCs w:val="20"/>
              </w:rPr>
            </w:pPr>
          </w:p>
        </w:tc>
        <w:tc>
          <w:tcPr>
            <w:tcW w:w="2553" w:type="dxa"/>
          </w:tcPr>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 xml:space="preserve">Архивный отдел </w:t>
            </w:r>
          </w:p>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 xml:space="preserve">Администрации </w:t>
            </w:r>
          </w:p>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г. Лыткарино</w:t>
            </w:r>
          </w:p>
        </w:tc>
      </w:tr>
      <w:tr w:rsidR="00CF63F3" w:rsidRPr="000B3337" w:rsidTr="009D6467">
        <w:trPr>
          <w:trHeight w:val="690"/>
        </w:trPr>
        <w:tc>
          <w:tcPr>
            <w:tcW w:w="708" w:type="dxa"/>
            <w:gridSpan w:val="2"/>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2.2.</w:t>
            </w:r>
          </w:p>
        </w:tc>
        <w:tc>
          <w:tcPr>
            <w:tcW w:w="3581" w:type="dxa"/>
          </w:tcPr>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 xml:space="preserve">Приобретение архивных коробок </w:t>
            </w:r>
          </w:p>
        </w:tc>
        <w:tc>
          <w:tcPr>
            <w:tcW w:w="1843" w:type="dxa"/>
          </w:tcPr>
          <w:p w:rsidR="00CF63F3" w:rsidRPr="000B3337" w:rsidRDefault="00CF63F3" w:rsidP="008B776B">
            <w:pPr>
              <w:pStyle w:val="ConsPlusCell"/>
              <w:rPr>
                <w:rFonts w:ascii="Times New Roman" w:hAnsi="Times New Roman" w:cs="Times New Roman"/>
                <w:sz w:val="20"/>
                <w:szCs w:val="20"/>
              </w:rPr>
            </w:pPr>
            <w:r w:rsidRPr="000B3337">
              <w:rPr>
                <w:rFonts w:ascii="Times New Roman" w:hAnsi="Times New Roman" w:cs="Times New Roman"/>
                <w:sz w:val="20"/>
                <w:szCs w:val="20"/>
              </w:rPr>
              <w:t xml:space="preserve">Средства бюджета </w:t>
            </w:r>
            <w:proofErr w:type="gramStart"/>
            <w:r w:rsidRPr="000B3337">
              <w:rPr>
                <w:rFonts w:ascii="Times New Roman" w:hAnsi="Times New Roman" w:cs="Times New Roman"/>
                <w:sz w:val="20"/>
                <w:szCs w:val="20"/>
              </w:rPr>
              <w:t>Московской</w:t>
            </w:r>
            <w:proofErr w:type="gramEnd"/>
            <w:r w:rsidRPr="000B3337">
              <w:rPr>
                <w:rFonts w:ascii="Times New Roman" w:hAnsi="Times New Roman" w:cs="Times New Roman"/>
                <w:sz w:val="20"/>
                <w:szCs w:val="20"/>
              </w:rPr>
              <w:t xml:space="preserve"> обл.      </w:t>
            </w:r>
          </w:p>
        </w:tc>
        <w:tc>
          <w:tcPr>
            <w:tcW w:w="1097"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2015 год</w:t>
            </w:r>
          </w:p>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2018 год</w:t>
            </w:r>
          </w:p>
        </w:tc>
        <w:tc>
          <w:tcPr>
            <w:tcW w:w="1134"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87,0</w:t>
            </w:r>
          </w:p>
        </w:tc>
        <w:tc>
          <w:tcPr>
            <w:tcW w:w="993" w:type="dxa"/>
          </w:tcPr>
          <w:p w:rsidR="00CF63F3" w:rsidRPr="000B3337" w:rsidRDefault="00CF63F3" w:rsidP="00105AEF">
            <w:pPr>
              <w:widowControl w:val="0"/>
              <w:jc w:val="center"/>
              <w:rPr>
                <w:rFonts w:ascii="Times New Roman" w:hAnsi="Times New Roman"/>
                <w:sz w:val="20"/>
                <w:szCs w:val="20"/>
              </w:rPr>
            </w:pPr>
            <w:r w:rsidRPr="000B3337">
              <w:rPr>
                <w:rFonts w:ascii="Times New Roman" w:hAnsi="Times New Roman"/>
                <w:sz w:val="20"/>
                <w:szCs w:val="20"/>
              </w:rPr>
              <w:t>30,0</w:t>
            </w:r>
          </w:p>
        </w:tc>
        <w:tc>
          <w:tcPr>
            <w:tcW w:w="992" w:type="dxa"/>
          </w:tcPr>
          <w:p w:rsidR="00CF63F3" w:rsidRPr="000B3337" w:rsidRDefault="00CF63F3" w:rsidP="008B776B">
            <w:pPr>
              <w:widowControl w:val="0"/>
              <w:jc w:val="center"/>
              <w:rPr>
                <w:rFonts w:ascii="Times New Roman" w:hAnsi="Times New Roman"/>
                <w:sz w:val="20"/>
                <w:szCs w:val="20"/>
              </w:rPr>
            </w:pPr>
          </w:p>
        </w:tc>
        <w:tc>
          <w:tcPr>
            <w:tcW w:w="992" w:type="dxa"/>
          </w:tcPr>
          <w:p w:rsidR="00CF63F3" w:rsidRPr="000B3337" w:rsidRDefault="00CF63F3" w:rsidP="008B776B">
            <w:pPr>
              <w:widowControl w:val="0"/>
              <w:jc w:val="center"/>
              <w:rPr>
                <w:rFonts w:ascii="Times New Roman" w:hAnsi="Times New Roman"/>
                <w:sz w:val="20"/>
                <w:szCs w:val="20"/>
              </w:rPr>
            </w:pPr>
          </w:p>
        </w:tc>
        <w:tc>
          <w:tcPr>
            <w:tcW w:w="851"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57,0</w:t>
            </w:r>
          </w:p>
        </w:tc>
        <w:tc>
          <w:tcPr>
            <w:tcW w:w="993" w:type="dxa"/>
          </w:tcPr>
          <w:p w:rsidR="00CF63F3" w:rsidRPr="000B3337" w:rsidRDefault="00CF63F3" w:rsidP="008B776B">
            <w:pPr>
              <w:widowControl w:val="0"/>
              <w:rPr>
                <w:rFonts w:ascii="Times New Roman" w:hAnsi="Times New Roman"/>
                <w:sz w:val="20"/>
                <w:szCs w:val="20"/>
              </w:rPr>
            </w:pPr>
          </w:p>
        </w:tc>
        <w:tc>
          <w:tcPr>
            <w:tcW w:w="2553" w:type="dxa"/>
          </w:tcPr>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 xml:space="preserve">Архивный отдел </w:t>
            </w:r>
          </w:p>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 xml:space="preserve">Администрации </w:t>
            </w:r>
          </w:p>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г. Лыткарино</w:t>
            </w:r>
          </w:p>
        </w:tc>
      </w:tr>
      <w:tr w:rsidR="00CF63F3" w:rsidRPr="000B3337" w:rsidTr="009D6467">
        <w:trPr>
          <w:trHeight w:val="690"/>
        </w:trPr>
        <w:tc>
          <w:tcPr>
            <w:tcW w:w="708" w:type="dxa"/>
            <w:gridSpan w:val="2"/>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2.3.</w:t>
            </w:r>
          </w:p>
        </w:tc>
        <w:tc>
          <w:tcPr>
            <w:tcW w:w="3581" w:type="dxa"/>
          </w:tcPr>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Заключение контракта на установку системы вентиляции в архивохранилище</w:t>
            </w:r>
          </w:p>
        </w:tc>
        <w:tc>
          <w:tcPr>
            <w:tcW w:w="1843" w:type="dxa"/>
          </w:tcPr>
          <w:p w:rsidR="00CF63F3" w:rsidRPr="000B3337" w:rsidRDefault="00CF63F3" w:rsidP="008B776B">
            <w:pPr>
              <w:pStyle w:val="ConsPlusCell"/>
              <w:rPr>
                <w:rFonts w:ascii="Times New Roman" w:hAnsi="Times New Roman" w:cs="Times New Roman"/>
                <w:sz w:val="20"/>
                <w:szCs w:val="20"/>
              </w:rPr>
            </w:pPr>
            <w:r w:rsidRPr="000B3337">
              <w:rPr>
                <w:rFonts w:ascii="Times New Roman" w:hAnsi="Times New Roman" w:cs="Times New Roman"/>
                <w:sz w:val="20"/>
                <w:szCs w:val="20"/>
              </w:rPr>
              <w:t xml:space="preserve">Средства бюджета </w:t>
            </w:r>
            <w:proofErr w:type="gramStart"/>
            <w:r w:rsidRPr="000B3337">
              <w:rPr>
                <w:rFonts w:ascii="Times New Roman" w:hAnsi="Times New Roman" w:cs="Times New Roman"/>
                <w:sz w:val="20"/>
                <w:szCs w:val="20"/>
              </w:rPr>
              <w:t>Московской</w:t>
            </w:r>
            <w:proofErr w:type="gramEnd"/>
            <w:r w:rsidRPr="000B3337">
              <w:rPr>
                <w:rFonts w:ascii="Times New Roman" w:hAnsi="Times New Roman" w:cs="Times New Roman"/>
                <w:sz w:val="20"/>
                <w:szCs w:val="20"/>
              </w:rPr>
              <w:t xml:space="preserve"> обл.      </w:t>
            </w:r>
          </w:p>
        </w:tc>
        <w:tc>
          <w:tcPr>
            <w:tcW w:w="1097"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2016 год</w:t>
            </w:r>
          </w:p>
        </w:tc>
        <w:tc>
          <w:tcPr>
            <w:tcW w:w="1134"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200,0</w:t>
            </w:r>
          </w:p>
        </w:tc>
        <w:tc>
          <w:tcPr>
            <w:tcW w:w="993" w:type="dxa"/>
          </w:tcPr>
          <w:p w:rsidR="00CF63F3" w:rsidRPr="000B3337" w:rsidRDefault="00CF63F3" w:rsidP="008B776B">
            <w:pPr>
              <w:widowControl w:val="0"/>
              <w:jc w:val="center"/>
              <w:rPr>
                <w:rFonts w:ascii="Times New Roman" w:hAnsi="Times New Roman"/>
                <w:sz w:val="20"/>
                <w:szCs w:val="20"/>
              </w:rPr>
            </w:pPr>
          </w:p>
        </w:tc>
        <w:tc>
          <w:tcPr>
            <w:tcW w:w="992"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200,0</w:t>
            </w:r>
          </w:p>
        </w:tc>
        <w:tc>
          <w:tcPr>
            <w:tcW w:w="992" w:type="dxa"/>
          </w:tcPr>
          <w:p w:rsidR="00CF63F3" w:rsidRPr="000B3337" w:rsidRDefault="00CF63F3" w:rsidP="008B776B">
            <w:pPr>
              <w:widowControl w:val="0"/>
              <w:jc w:val="center"/>
              <w:rPr>
                <w:rFonts w:ascii="Times New Roman" w:hAnsi="Times New Roman"/>
                <w:sz w:val="20"/>
                <w:szCs w:val="20"/>
              </w:rPr>
            </w:pPr>
          </w:p>
        </w:tc>
        <w:tc>
          <w:tcPr>
            <w:tcW w:w="851" w:type="dxa"/>
          </w:tcPr>
          <w:p w:rsidR="00CF63F3" w:rsidRPr="000B3337" w:rsidRDefault="00CF63F3" w:rsidP="008B776B">
            <w:pPr>
              <w:widowControl w:val="0"/>
              <w:rPr>
                <w:rFonts w:ascii="Times New Roman" w:hAnsi="Times New Roman"/>
                <w:sz w:val="20"/>
                <w:szCs w:val="20"/>
              </w:rPr>
            </w:pPr>
          </w:p>
        </w:tc>
        <w:tc>
          <w:tcPr>
            <w:tcW w:w="993" w:type="dxa"/>
          </w:tcPr>
          <w:p w:rsidR="00CF63F3" w:rsidRPr="000B3337" w:rsidRDefault="00CF63F3" w:rsidP="008B776B">
            <w:pPr>
              <w:widowControl w:val="0"/>
              <w:rPr>
                <w:rFonts w:ascii="Times New Roman" w:hAnsi="Times New Roman"/>
                <w:sz w:val="20"/>
                <w:szCs w:val="20"/>
              </w:rPr>
            </w:pPr>
          </w:p>
        </w:tc>
        <w:tc>
          <w:tcPr>
            <w:tcW w:w="2553" w:type="dxa"/>
          </w:tcPr>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 xml:space="preserve">Архивный отдел </w:t>
            </w:r>
          </w:p>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 xml:space="preserve">Администрации </w:t>
            </w:r>
          </w:p>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г. Лыткарино</w:t>
            </w:r>
          </w:p>
        </w:tc>
      </w:tr>
      <w:tr w:rsidR="00CF63F3" w:rsidRPr="000B3337" w:rsidTr="009D6467">
        <w:tc>
          <w:tcPr>
            <w:tcW w:w="15737" w:type="dxa"/>
            <w:gridSpan w:val="12"/>
          </w:tcPr>
          <w:p w:rsidR="00CF63F3" w:rsidRPr="000B3337" w:rsidRDefault="00CF63F3" w:rsidP="00CF63F3">
            <w:pPr>
              <w:pStyle w:val="a3"/>
              <w:widowControl w:val="0"/>
              <w:numPr>
                <w:ilvl w:val="0"/>
                <w:numId w:val="29"/>
              </w:numPr>
              <w:jc w:val="center"/>
              <w:rPr>
                <w:rFonts w:ascii="Times New Roman" w:hAnsi="Times New Roman"/>
                <w:b/>
                <w:sz w:val="20"/>
                <w:szCs w:val="20"/>
              </w:rPr>
            </w:pPr>
            <w:r w:rsidRPr="000B3337">
              <w:rPr>
                <w:rFonts w:ascii="Times New Roman" w:hAnsi="Times New Roman"/>
                <w:b/>
                <w:sz w:val="20"/>
                <w:szCs w:val="20"/>
              </w:rPr>
              <w:t xml:space="preserve">Совершенствование использования архивных документов </w:t>
            </w:r>
          </w:p>
        </w:tc>
      </w:tr>
      <w:tr w:rsidR="00CF63F3" w:rsidRPr="000B3337" w:rsidTr="009D6467">
        <w:trPr>
          <w:trHeight w:val="946"/>
        </w:trPr>
        <w:tc>
          <w:tcPr>
            <w:tcW w:w="708" w:type="dxa"/>
            <w:gridSpan w:val="2"/>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3.1.</w:t>
            </w:r>
          </w:p>
        </w:tc>
        <w:tc>
          <w:tcPr>
            <w:tcW w:w="3581" w:type="dxa"/>
          </w:tcPr>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Заключение контракта на издание справочника «По  фондам архивного отдела  Администрации  города Лыткарино Московской области»</w:t>
            </w:r>
          </w:p>
        </w:tc>
        <w:tc>
          <w:tcPr>
            <w:tcW w:w="1843" w:type="dxa"/>
          </w:tcPr>
          <w:p w:rsidR="00CF63F3" w:rsidRPr="000B3337" w:rsidRDefault="00CF63F3" w:rsidP="008B776B">
            <w:pPr>
              <w:pStyle w:val="ConsPlusCell"/>
              <w:rPr>
                <w:rFonts w:ascii="Times New Roman" w:hAnsi="Times New Roman" w:cs="Times New Roman"/>
                <w:sz w:val="20"/>
                <w:szCs w:val="20"/>
              </w:rPr>
            </w:pPr>
            <w:r w:rsidRPr="000B3337">
              <w:rPr>
                <w:rFonts w:ascii="Times New Roman" w:hAnsi="Times New Roman" w:cs="Times New Roman"/>
                <w:sz w:val="20"/>
                <w:szCs w:val="20"/>
              </w:rPr>
              <w:t xml:space="preserve">Средства бюджета    г. Лыткарино        </w:t>
            </w:r>
          </w:p>
        </w:tc>
        <w:tc>
          <w:tcPr>
            <w:tcW w:w="1097"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2016 год</w:t>
            </w:r>
          </w:p>
        </w:tc>
        <w:tc>
          <w:tcPr>
            <w:tcW w:w="1134"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6,0</w:t>
            </w:r>
          </w:p>
        </w:tc>
        <w:tc>
          <w:tcPr>
            <w:tcW w:w="993" w:type="dxa"/>
          </w:tcPr>
          <w:p w:rsidR="00CF63F3" w:rsidRPr="000B3337" w:rsidRDefault="00CF63F3" w:rsidP="008B776B">
            <w:pPr>
              <w:widowControl w:val="0"/>
              <w:jc w:val="center"/>
              <w:rPr>
                <w:rFonts w:ascii="Times New Roman" w:hAnsi="Times New Roman"/>
                <w:sz w:val="20"/>
                <w:szCs w:val="20"/>
              </w:rPr>
            </w:pPr>
          </w:p>
        </w:tc>
        <w:tc>
          <w:tcPr>
            <w:tcW w:w="992"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6,0</w:t>
            </w:r>
          </w:p>
        </w:tc>
        <w:tc>
          <w:tcPr>
            <w:tcW w:w="992" w:type="dxa"/>
          </w:tcPr>
          <w:p w:rsidR="00CF63F3" w:rsidRPr="000B3337" w:rsidRDefault="00CF63F3" w:rsidP="008B776B">
            <w:pPr>
              <w:widowControl w:val="0"/>
              <w:jc w:val="center"/>
              <w:rPr>
                <w:rFonts w:ascii="Times New Roman" w:hAnsi="Times New Roman"/>
                <w:sz w:val="20"/>
                <w:szCs w:val="20"/>
              </w:rPr>
            </w:pPr>
          </w:p>
        </w:tc>
        <w:tc>
          <w:tcPr>
            <w:tcW w:w="851" w:type="dxa"/>
          </w:tcPr>
          <w:p w:rsidR="00CF63F3" w:rsidRPr="000B3337" w:rsidRDefault="00CF63F3" w:rsidP="008B776B">
            <w:pPr>
              <w:widowControl w:val="0"/>
              <w:rPr>
                <w:rFonts w:ascii="Times New Roman" w:hAnsi="Times New Roman"/>
                <w:sz w:val="20"/>
                <w:szCs w:val="20"/>
              </w:rPr>
            </w:pPr>
          </w:p>
        </w:tc>
        <w:tc>
          <w:tcPr>
            <w:tcW w:w="993" w:type="dxa"/>
          </w:tcPr>
          <w:p w:rsidR="00CF63F3" w:rsidRPr="000B3337" w:rsidRDefault="00CF63F3" w:rsidP="008B776B">
            <w:pPr>
              <w:widowControl w:val="0"/>
              <w:rPr>
                <w:rFonts w:ascii="Times New Roman" w:hAnsi="Times New Roman"/>
                <w:sz w:val="20"/>
                <w:szCs w:val="20"/>
              </w:rPr>
            </w:pPr>
          </w:p>
        </w:tc>
        <w:tc>
          <w:tcPr>
            <w:tcW w:w="2553" w:type="dxa"/>
          </w:tcPr>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 xml:space="preserve">Архивный отдел </w:t>
            </w:r>
          </w:p>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 xml:space="preserve">Администрации </w:t>
            </w:r>
          </w:p>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г. Лыткарино</w:t>
            </w:r>
          </w:p>
        </w:tc>
      </w:tr>
      <w:tr w:rsidR="00CF63F3" w:rsidRPr="000B3337" w:rsidTr="009D6467">
        <w:tc>
          <w:tcPr>
            <w:tcW w:w="708" w:type="dxa"/>
            <w:gridSpan w:val="2"/>
            <w:vMerge w:val="restart"/>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3.2.</w:t>
            </w:r>
          </w:p>
        </w:tc>
        <w:tc>
          <w:tcPr>
            <w:tcW w:w="3581" w:type="dxa"/>
            <w:vMerge w:val="restart"/>
          </w:tcPr>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 xml:space="preserve">Заключение контракта на оцифровку </w:t>
            </w:r>
          </w:p>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документов постоянного хранения</w:t>
            </w:r>
          </w:p>
          <w:p w:rsidR="00CF63F3" w:rsidRPr="000B3337" w:rsidRDefault="00CF63F3" w:rsidP="008B776B">
            <w:pPr>
              <w:widowControl w:val="0"/>
              <w:rPr>
                <w:rFonts w:ascii="Times New Roman" w:hAnsi="Times New Roman"/>
                <w:i/>
                <w:sz w:val="20"/>
                <w:szCs w:val="20"/>
                <w:u w:val="single"/>
              </w:rPr>
            </w:pPr>
            <w:r w:rsidRPr="000B3337">
              <w:rPr>
                <w:rFonts w:ascii="Times New Roman" w:hAnsi="Times New Roman"/>
                <w:sz w:val="20"/>
                <w:szCs w:val="20"/>
              </w:rPr>
              <w:t xml:space="preserve"> </w:t>
            </w:r>
          </w:p>
        </w:tc>
        <w:tc>
          <w:tcPr>
            <w:tcW w:w="1843" w:type="dxa"/>
          </w:tcPr>
          <w:p w:rsidR="00CF63F3" w:rsidRPr="000B3337" w:rsidRDefault="00CF63F3" w:rsidP="008B776B">
            <w:pPr>
              <w:pStyle w:val="ConsPlusCell"/>
              <w:rPr>
                <w:rFonts w:ascii="Times New Roman" w:hAnsi="Times New Roman" w:cs="Times New Roman"/>
                <w:sz w:val="20"/>
                <w:szCs w:val="20"/>
              </w:rPr>
            </w:pPr>
            <w:r w:rsidRPr="000B3337">
              <w:rPr>
                <w:rFonts w:ascii="Times New Roman" w:hAnsi="Times New Roman" w:cs="Times New Roman"/>
                <w:sz w:val="20"/>
                <w:szCs w:val="20"/>
              </w:rPr>
              <w:t>Итого</w:t>
            </w:r>
          </w:p>
        </w:tc>
        <w:tc>
          <w:tcPr>
            <w:tcW w:w="1097" w:type="dxa"/>
          </w:tcPr>
          <w:p w:rsidR="00CF63F3" w:rsidRPr="000B3337" w:rsidRDefault="00CF63F3" w:rsidP="008B776B">
            <w:pPr>
              <w:widowControl w:val="0"/>
              <w:jc w:val="center"/>
              <w:rPr>
                <w:rFonts w:ascii="Times New Roman" w:hAnsi="Times New Roman"/>
                <w:sz w:val="20"/>
                <w:szCs w:val="20"/>
              </w:rPr>
            </w:pPr>
          </w:p>
        </w:tc>
        <w:tc>
          <w:tcPr>
            <w:tcW w:w="1134" w:type="dxa"/>
          </w:tcPr>
          <w:p w:rsidR="00CF63F3" w:rsidRPr="000B3337" w:rsidRDefault="00CF63F3" w:rsidP="00105AEF">
            <w:pPr>
              <w:widowControl w:val="0"/>
              <w:jc w:val="center"/>
              <w:rPr>
                <w:rFonts w:ascii="Times New Roman" w:hAnsi="Times New Roman"/>
                <w:sz w:val="20"/>
                <w:szCs w:val="20"/>
              </w:rPr>
            </w:pPr>
            <w:r w:rsidRPr="000B3337">
              <w:rPr>
                <w:rFonts w:ascii="Times New Roman" w:hAnsi="Times New Roman"/>
                <w:sz w:val="20"/>
                <w:szCs w:val="20"/>
              </w:rPr>
              <w:t>1</w:t>
            </w:r>
            <w:r w:rsidR="00105AEF" w:rsidRPr="000B3337">
              <w:rPr>
                <w:rFonts w:ascii="Times New Roman" w:hAnsi="Times New Roman"/>
                <w:sz w:val="20"/>
                <w:szCs w:val="20"/>
              </w:rPr>
              <w:t>556</w:t>
            </w:r>
            <w:r w:rsidRPr="000B3337">
              <w:rPr>
                <w:rFonts w:ascii="Times New Roman" w:hAnsi="Times New Roman"/>
                <w:sz w:val="20"/>
                <w:szCs w:val="20"/>
              </w:rPr>
              <w:t>,0</w:t>
            </w:r>
          </w:p>
        </w:tc>
        <w:tc>
          <w:tcPr>
            <w:tcW w:w="993" w:type="dxa"/>
          </w:tcPr>
          <w:p w:rsidR="00CF63F3" w:rsidRPr="000B3337" w:rsidRDefault="00105AEF" w:rsidP="00105AEF">
            <w:pPr>
              <w:widowControl w:val="0"/>
              <w:jc w:val="center"/>
              <w:rPr>
                <w:rFonts w:ascii="Times New Roman" w:hAnsi="Times New Roman"/>
                <w:sz w:val="20"/>
                <w:szCs w:val="20"/>
              </w:rPr>
            </w:pPr>
            <w:r w:rsidRPr="000B3337">
              <w:rPr>
                <w:rFonts w:ascii="Times New Roman" w:hAnsi="Times New Roman"/>
                <w:sz w:val="20"/>
                <w:szCs w:val="20"/>
              </w:rPr>
              <w:t>69</w:t>
            </w:r>
            <w:r w:rsidR="00CF63F3" w:rsidRPr="000B3337">
              <w:rPr>
                <w:rFonts w:ascii="Times New Roman" w:hAnsi="Times New Roman"/>
                <w:sz w:val="20"/>
                <w:szCs w:val="20"/>
              </w:rPr>
              <w:t>,0</w:t>
            </w:r>
          </w:p>
        </w:tc>
        <w:tc>
          <w:tcPr>
            <w:tcW w:w="992"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410,0</w:t>
            </w:r>
          </w:p>
        </w:tc>
        <w:tc>
          <w:tcPr>
            <w:tcW w:w="992"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310,0</w:t>
            </w:r>
          </w:p>
        </w:tc>
        <w:tc>
          <w:tcPr>
            <w:tcW w:w="851"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430,0</w:t>
            </w:r>
          </w:p>
        </w:tc>
        <w:tc>
          <w:tcPr>
            <w:tcW w:w="993"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337,0</w:t>
            </w:r>
          </w:p>
        </w:tc>
        <w:tc>
          <w:tcPr>
            <w:tcW w:w="2553" w:type="dxa"/>
            <w:vMerge w:val="restart"/>
          </w:tcPr>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 xml:space="preserve">Архивный отдел </w:t>
            </w:r>
          </w:p>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 xml:space="preserve">Администрации </w:t>
            </w:r>
          </w:p>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г. Лыткарино</w:t>
            </w:r>
          </w:p>
          <w:p w:rsidR="00CF63F3" w:rsidRPr="000B3337" w:rsidRDefault="00CF63F3" w:rsidP="008B776B">
            <w:pPr>
              <w:widowControl w:val="0"/>
              <w:rPr>
                <w:rFonts w:ascii="Times New Roman" w:hAnsi="Times New Roman"/>
                <w:sz w:val="20"/>
                <w:szCs w:val="20"/>
              </w:rPr>
            </w:pPr>
          </w:p>
        </w:tc>
      </w:tr>
      <w:tr w:rsidR="00CF63F3" w:rsidRPr="000B3337" w:rsidTr="009D6467">
        <w:tc>
          <w:tcPr>
            <w:tcW w:w="708" w:type="dxa"/>
            <w:gridSpan w:val="2"/>
            <w:vMerge/>
          </w:tcPr>
          <w:p w:rsidR="00CF63F3" w:rsidRPr="000B3337" w:rsidRDefault="00CF63F3" w:rsidP="008B776B">
            <w:pPr>
              <w:widowControl w:val="0"/>
              <w:jc w:val="center"/>
              <w:rPr>
                <w:rFonts w:ascii="Times New Roman" w:hAnsi="Times New Roman"/>
                <w:sz w:val="20"/>
                <w:szCs w:val="20"/>
              </w:rPr>
            </w:pPr>
          </w:p>
        </w:tc>
        <w:tc>
          <w:tcPr>
            <w:tcW w:w="3581" w:type="dxa"/>
            <w:vMerge/>
          </w:tcPr>
          <w:p w:rsidR="00CF63F3" w:rsidRPr="000B3337" w:rsidRDefault="00CF63F3" w:rsidP="008B776B">
            <w:pPr>
              <w:widowControl w:val="0"/>
              <w:rPr>
                <w:rFonts w:ascii="Times New Roman" w:hAnsi="Times New Roman"/>
                <w:sz w:val="20"/>
                <w:szCs w:val="20"/>
              </w:rPr>
            </w:pPr>
          </w:p>
        </w:tc>
        <w:tc>
          <w:tcPr>
            <w:tcW w:w="1843" w:type="dxa"/>
          </w:tcPr>
          <w:p w:rsidR="00CF63F3" w:rsidRPr="000B3337" w:rsidRDefault="00CF63F3" w:rsidP="008B776B">
            <w:pPr>
              <w:pStyle w:val="ConsPlusCell"/>
              <w:rPr>
                <w:rFonts w:ascii="Times New Roman" w:hAnsi="Times New Roman" w:cs="Times New Roman"/>
                <w:sz w:val="20"/>
                <w:szCs w:val="20"/>
              </w:rPr>
            </w:pPr>
            <w:r w:rsidRPr="000B3337">
              <w:rPr>
                <w:rFonts w:ascii="Times New Roman" w:hAnsi="Times New Roman" w:cs="Times New Roman"/>
                <w:sz w:val="20"/>
                <w:szCs w:val="20"/>
              </w:rPr>
              <w:t xml:space="preserve">Средства бюджета    г. Лыткарино        </w:t>
            </w:r>
          </w:p>
        </w:tc>
        <w:tc>
          <w:tcPr>
            <w:tcW w:w="1097"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2015-</w:t>
            </w:r>
          </w:p>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2019</w:t>
            </w:r>
          </w:p>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годы</w:t>
            </w:r>
          </w:p>
        </w:tc>
        <w:tc>
          <w:tcPr>
            <w:tcW w:w="1134"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470,00</w:t>
            </w:r>
          </w:p>
        </w:tc>
        <w:tc>
          <w:tcPr>
            <w:tcW w:w="993" w:type="dxa"/>
          </w:tcPr>
          <w:p w:rsidR="00CF63F3" w:rsidRPr="000B3337" w:rsidRDefault="00CF63F3" w:rsidP="008B776B">
            <w:pPr>
              <w:widowControl w:val="0"/>
              <w:jc w:val="center"/>
              <w:rPr>
                <w:rFonts w:ascii="Times New Roman" w:hAnsi="Times New Roman"/>
                <w:sz w:val="20"/>
                <w:szCs w:val="20"/>
              </w:rPr>
            </w:pPr>
          </w:p>
        </w:tc>
        <w:tc>
          <w:tcPr>
            <w:tcW w:w="992" w:type="dxa"/>
          </w:tcPr>
          <w:p w:rsidR="00CF63F3" w:rsidRPr="000B3337" w:rsidRDefault="00105AEF" w:rsidP="008B776B">
            <w:pPr>
              <w:widowControl w:val="0"/>
              <w:jc w:val="center"/>
              <w:rPr>
                <w:rFonts w:ascii="Times New Roman" w:hAnsi="Times New Roman"/>
                <w:sz w:val="20"/>
                <w:szCs w:val="20"/>
              </w:rPr>
            </w:pPr>
            <w:r w:rsidRPr="000B3337">
              <w:rPr>
                <w:rFonts w:ascii="Times New Roman" w:hAnsi="Times New Roman"/>
                <w:sz w:val="20"/>
                <w:szCs w:val="20"/>
              </w:rPr>
              <w:t>200,0</w:t>
            </w:r>
          </w:p>
          <w:p w:rsidR="00CF63F3" w:rsidRPr="000B3337" w:rsidRDefault="00CF63F3" w:rsidP="008B776B">
            <w:pPr>
              <w:widowControl w:val="0"/>
              <w:jc w:val="center"/>
              <w:rPr>
                <w:rFonts w:ascii="Times New Roman" w:hAnsi="Times New Roman"/>
                <w:sz w:val="20"/>
                <w:szCs w:val="20"/>
              </w:rPr>
            </w:pPr>
          </w:p>
        </w:tc>
        <w:tc>
          <w:tcPr>
            <w:tcW w:w="992"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100,0</w:t>
            </w:r>
          </w:p>
        </w:tc>
        <w:tc>
          <w:tcPr>
            <w:tcW w:w="851"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170,0</w:t>
            </w:r>
          </w:p>
        </w:tc>
        <w:tc>
          <w:tcPr>
            <w:tcW w:w="993" w:type="dxa"/>
          </w:tcPr>
          <w:p w:rsidR="00CF63F3" w:rsidRPr="000B3337" w:rsidRDefault="00CF63F3" w:rsidP="008B776B">
            <w:pPr>
              <w:widowControl w:val="0"/>
              <w:rPr>
                <w:rFonts w:ascii="Times New Roman" w:hAnsi="Times New Roman"/>
                <w:sz w:val="20"/>
                <w:szCs w:val="20"/>
              </w:rPr>
            </w:pPr>
          </w:p>
        </w:tc>
        <w:tc>
          <w:tcPr>
            <w:tcW w:w="2553" w:type="dxa"/>
            <w:vMerge/>
          </w:tcPr>
          <w:p w:rsidR="00CF63F3" w:rsidRPr="000B3337" w:rsidRDefault="00CF63F3" w:rsidP="008B776B">
            <w:pPr>
              <w:widowControl w:val="0"/>
              <w:rPr>
                <w:rFonts w:ascii="Times New Roman" w:hAnsi="Times New Roman"/>
                <w:sz w:val="20"/>
                <w:szCs w:val="20"/>
              </w:rPr>
            </w:pPr>
          </w:p>
        </w:tc>
      </w:tr>
      <w:tr w:rsidR="00CF63F3" w:rsidRPr="000B3337" w:rsidTr="009D6467">
        <w:trPr>
          <w:trHeight w:val="395"/>
        </w:trPr>
        <w:tc>
          <w:tcPr>
            <w:tcW w:w="708" w:type="dxa"/>
            <w:gridSpan w:val="2"/>
            <w:vMerge/>
          </w:tcPr>
          <w:p w:rsidR="00CF63F3" w:rsidRPr="000B3337" w:rsidRDefault="00CF63F3" w:rsidP="008B776B">
            <w:pPr>
              <w:widowControl w:val="0"/>
              <w:jc w:val="center"/>
              <w:rPr>
                <w:rFonts w:ascii="Times New Roman" w:hAnsi="Times New Roman"/>
                <w:sz w:val="20"/>
                <w:szCs w:val="20"/>
              </w:rPr>
            </w:pPr>
          </w:p>
        </w:tc>
        <w:tc>
          <w:tcPr>
            <w:tcW w:w="3581" w:type="dxa"/>
            <w:vMerge/>
          </w:tcPr>
          <w:p w:rsidR="00CF63F3" w:rsidRPr="000B3337" w:rsidRDefault="00CF63F3" w:rsidP="008B776B">
            <w:pPr>
              <w:widowControl w:val="0"/>
              <w:rPr>
                <w:rFonts w:ascii="Times New Roman" w:hAnsi="Times New Roman"/>
                <w:sz w:val="20"/>
                <w:szCs w:val="20"/>
              </w:rPr>
            </w:pPr>
          </w:p>
        </w:tc>
        <w:tc>
          <w:tcPr>
            <w:tcW w:w="1843" w:type="dxa"/>
          </w:tcPr>
          <w:p w:rsidR="00CF63F3" w:rsidRPr="000B3337" w:rsidRDefault="00CF63F3" w:rsidP="008B776B">
            <w:pPr>
              <w:pStyle w:val="ConsPlusCell"/>
              <w:rPr>
                <w:rFonts w:ascii="Times New Roman" w:hAnsi="Times New Roman" w:cs="Times New Roman"/>
                <w:sz w:val="20"/>
                <w:szCs w:val="20"/>
              </w:rPr>
            </w:pPr>
            <w:r w:rsidRPr="000B3337">
              <w:rPr>
                <w:rFonts w:ascii="Times New Roman" w:hAnsi="Times New Roman" w:cs="Times New Roman"/>
                <w:sz w:val="20"/>
                <w:szCs w:val="20"/>
              </w:rPr>
              <w:t xml:space="preserve">Средства бюджета </w:t>
            </w:r>
            <w:proofErr w:type="gramStart"/>
            <w:r w:rsidRPr="000B3337">
              <w:rPr>
                <w:rFonts w:ascii="Times New Roman" w:hAnsi="Times New Roman" w:cs="Times New Roman"/>
                <w:sz w:val="20"/>
                <w:szCs w:val="20"/>
              </w:rPr>
              <w:t>Московской</w:t>
            </w:r>
            <w:proofErr w:type="gramEnd"/>
            <w:r w:rsidRPr="000B3337">
              <w:rPr>
                <w:rFonts w:ascii="Times New Roman" w:hAnsi="Times New Roman" w:cs="Times New Roman"/>
                <w:sz w:val="20"/>
                <w:szCs w:val="20"/>
              </w:rPr>
              <w:t xml:space="preserve"> обл.      </w:t>
            </w:r>
          </w:p>
        </w:tc>
        <w:tc>
          <w:tcPr>
            <w:tcW w:w="1097" w:type="dxa"/>
          </w:tcPr>
          <w:p w:rsidR="00CF63F3" w:rsidRPr="000B3337" w:rsidRDefault="00CF63F3" w:rsidP="008B776B">
            <w:pPr>
              <w:widowControl w:val="0"/>
              <w:jc w:val="center"/>
              <w:rPr>
                <w:rFonts w:ascii="Times New Roman" w:hAnsi="Times New Roman"/>
                <w:sz w:val="20"/>
                <w:szCs w:val="20"/>
              </w:rPr>
            </w:pPr>
          </w:p>
        </w:tc>
        <w:tc>
          <w:tcPr>
            <w:tcW w:w="1134"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1086,0</w:t>
            </w:r>
          </w:p>
        </w:tc>
        <w:tc>
          <w:tcPr>
            <w:tcW w:w="993"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69,0</w:t>
            </w:r>
          </w:p>
        </w:tc>
        <w:tc>
          <w:tcPr>
            <w:tcW w:w="992" w:type="dxa"/>
          </w:tcPr>
          <w:p w:rsidR="00CF63F3" w:rsidRPr="000B3337" w:rsidRDefault="00105AEF" w:rsidP="008B776B">
            <w:pPr>
              <w:widowControl w:val="0"/>
              <w:jc w:val="center"/>
              <w:rPr>
                <w:rFonts w:ascii="Times New Roman" w:hAnsi="Times New Roman"/>
                <w:sz w:val="20"/>
                <w:szCs w:val="20"/>
              </w:rPr>
            </w:pPr>
            <w:r w:rsidRPr="000B3337">
              <w:rPr>
                <w:rFonts w:ascii="Times New Roman" w:hAnsi="Times New Roman"/>
                <w:sz w:val="20"/>
                <w:szCs w:val="20"/>
              </w:rPr>
              <w:t>210,0</w:t>
            </w:r>
          </w:p>
          <w:p w:rsidR="00CF63F3" w:rsidRPr="000B3337" w:rsidRDefault="00CF63F3" w:rsidP="008B776B">
            <w:pPr>
              <w:widowControl w:val="0"/>
              <w:jc w:val="center"/>
              <w:rPr>
                <w:rFonts w:ascii="Times New Roman" w:hAnsi="Times New Roman"/>
                <w:sz w:val="20"/>
                <w:szCs w:val="20"/>
              </w:rPr>
            </w:pPr>
          </w:p>
        </w:tc>
        <w:tc>
          <w:tcPr>
            <w:tcW w:w="992"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210,0</w:t>
            </w:r>
          </w:p>
        </w:tc>
        <w:tc>
          <w:tcPr>
            <w:tcW w:w="851"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260,0</w:t>
            </w:r>
          </w:p>
        </w:tc>
        <w:tc>
          <w:tcPr>
            <w:tcW w:w="993"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337,0</w:t>
            </w:r>
          </w:p>
        </w:tc>
        <w:tc>
          <w:tcPr>
            <w:tcW w:w="2553" w:type="dxa"/>
            <w:vMerge/>
          </w:tcPr>
          <w:p w:rsidR="00CF63F3" w:rsidRPr="000B3337" w:rsidRDefault="00CF63F3" w:rsidP="008B776B">
            <w:pPr>
              <w:widowControl w:val="0"/>
              <w:rPr>
                <w:rFonts w:ascii="Times New Roman" w:hAnsi="Times New Roman"/>
                <w:sz w:val="20"/>
                <w:szCs w:val="20"/>
              </w:rPr>
            </w:pPr>
          </w:p>
        </w:tc>
      </w:tr>
      <w:tr w:rsidR="00CF63F3" w:rsidRPr="000B3337" w:rsidTr="009D6467">
        <w:trPr>
          <w:trHeight w:val="395"/>
        </w:trPr>
        <w:tc>
          <w:tcPr>
            <w:tcW w:w="708" w:type="dxa"/>
            <w:gridSpan w:val="2"/>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3.3</w:t>
            </w:r>
          </w:p>
        </w:tc>
        <w:tc>
          <w:tcPr>
            <w:tcW w:w="3581" w:type="dxa"/>
          </w:tcPr>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Заключение контракта на приобретение программного обеспечения</w:t>
            </w:r>
          </w:p>
        </w:tc>
        <w:tc>
          <w:tcPr>
            <w:tcW w:w="1843" w:type="dxa"/>
          </w:tcPr>
          <w:p w:rsidR="00CF63F3" w:rsidRPr="000B3337" w:rsidRDefault="00CF63F3" w:rsidP="008B776B">
            <w:pPr>
              <w:pStyle w:val="ConsPlusCell"/>
              <w:rPr>
                <w:rFonts w:ascii="Times New Roman" w:hAnsi="Times New Roman" w:cs="Times New Roman"/>
                <w:sz w:val="20"/>
                <w:szCs w:val="20"/>
              </w:rPr>
            </w:pPr>
            <w:r w:rsidRPr="000B3337">
              <w:rPr>
                <w:rFonts w:ascii="Times New Roman" w:hAnsi="Times New Roman" w:cs="Times New Roman"/>
                <w:sz w:val="20"/>
                <w:szCs w:val="20"/>
              </w:rPr>
              <w:t xml:space="preserve">Средства бюджета </w:t>
            </w:r>
            <w:proofErr w:type="gramStart"/>
            <w:r w:rsidRPr="000B3337">
              <w:rPr>
                <w:rFonts w:ascii="Times New Roman" w:hAnsi="Times New Roman" w:cs="Times New Roman"/>
                <w:sz w:val="20"/>
                <w:szCs w:val="20"/>
              </w:rPr>
              <w:t>Московской</w:t>
            </w:r>
            <w:proofErr w:type="gramEnd"/>
            <w:r w:rsidRPr="000B3337">
              <w:rPr>
                <w:rFonts w:ascii="Times New Roman" w:hAnsi="Times New Roman" w:cs="Times New Roman"/>
                <w:sz w:val="20"/>
                <w:szCs w:val="20"/>
              </w:rPr>
              <w:t xml:space="preserve"> обл.      </w:t>
            </w:r>
          </w:p>
        </w:tc>
        <w:tc>
          <w:tcPr>
            <w:tcW w:w="1097"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2015</w:t>
            </w:r>
          </w:p>
        </w:tc>
        <w:tc>
          <w:tcPr>
            <w:tcW w:w="1134"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139,0</w:t>
            </w:r>
          </w:p>
        </w:tc>
        <w:tc>
          <w:tcPr>
            <w:tcW w:w="993" w:type="dxa"/>
          </w:tcPr>
          <w:p w:rsidR="00CF63F3" w:rsidRPr="000B3337" w:rsidRDefault="00CF63F3" w:rsidP="00105AEF">
            <w:pPr>
              <w:widowControl w:val="0"/>
              <w:jc w:val="center"/>
              <w:rPr>
                <w:rFonts w:ascii="Times New Roman" w:hAnsi="Times New Roman"/>
                <w:sz w:val="20"/>
                <w:szCs w:val="20"/>
              </w:rPr>
            </w:pPr>
            <w:r w:rsidRPr="000B3337">
              <w:rPr>
                <w:rFonts w:ascii="Times New Roman" w:hAnsi="Times New Roman"/>
                <w:sz w:val="20"/>
                <w:szCs w:val="20"/>
              </w:rPr>
              <w:t>139,0</w:t>
            </w:r>
          </w:p>
        </w:tc>
        <w:tc>
          <w:tcPr>
            <w:tcW w:w="992" w:type="dxa"/>
          </w:tcPr>
          <w:p w:rsidR="00CF63F3" w:rsidRPr="000B3337" w:rsidRDefault="00CF63F3" w:rsidP="008B776B">
            <w:pPr>
              <w:widowControl w:val="0"/>
              <w:jc w:val="center"/>
              <w:rPr>
                <w:rFonts w:ascii="Times New Roman" w:hAnsi="Times New Roman"/>
                <w:sz w:val="20"/>
                <w:szCs w:val="20"/>
              </w:rPr>
            </w:pPr>
          </w:p>
        </w:tc>
        <w:tc>
          <w:tcPr>
            <w:tcW w:w="992" w:type="dxa"/>
          </w:tcPr>
          <w:p w:rsidR="00CF63F3" w:rsidRPr="000B3337" w:rsidRDefault="00CF63F3" w:rsidP="008B776B">
            <w:pPr>
              <w:widowControl w:val="0"/>
              <w:jc w:val="center"/>
              <w:rPr>
                <w:rFonts w:ascii="Times New Roman" w:hAnsi="Times New Roman"/>
                <w:sz w:val="20"/>
                <w:szCs w:val="20"/>
              </w:rPr>
            </w:pPr>
          </w:p>
        </w:tc>
        <w:tc>
          <w:tcPr>
            <w:tcW w:w="851" w:type="dxa"/>
          </w:tcPr>
          <w:p w:rsidR="00CF63F3" w:rsidRPr="000B3337" w:rsidRDefault="00CF63F3" w:rsidP="008B776B">
            <w:pPr>
              <w:widowControl w:val="0"/>
              <w:jc w:val="center"/>
              <w:rPr>
                <w:rFonts w:ascii="Times New Roman" w:hAnsi="Times New Roman"/>
                <w:sz w:val="20"/>
                <w:szCs w:val="20"/>
              </w:rPr>
            </w:pPr>
          </w:p>
        </w:tc>
        <w:tc>
          <w:tcPr>
            <w:tcW w:w="993" w:type="dxa"/>
          </w:tcPr>
          <w:p w:rsidR="00CF63F3" w:rsidRPr="000B3337" w:rsidRDefault="00CF63F3" w:rsidP="008B776B">
            <w:pPr>
              <w:widowControl w:val="0"/>
              <w:jc w:val="center"/>
              <w:rPr>
                <w:rFonts w:ascii="Times New Roman" w:hAnsi="Times New Roman"/>
                <w:sz w:val="20"/>
                <w:szCs w:val="20"/>
              </w:rPr>
            </w:pPr>
          </w:p>
        </w:tc>
        <w:tc>
          <w:tcPr>
            <w:tcW w:w="2553" w:type="dxa"/>
            <w:vMerge/>
          </w:tcPr>
          <w:p w:rsidR="00CF63F3" w:rsidRPr="000B3337" w:rsidRDefault="00CF63F3" w:rsidP="008B776B">
            <w:pPr>
              <w:widowControl w:val="0"/>
              <w:rPr>
                <w:rFonts w:ascii="Times New Roman" w:hAnsi="Times New Roman"/>
                <w:sz w:val="20"/>
                <w:szCs w:val="20"/>
              </w:rPr>
            </w:pPr>
          </w:p>
        </w:tc>
      </w:tr>
      <w:tr w:rsidR="00CF63F3" w:rsidRPr="000B3337" w:rsidTr="009D6467">
        <w:trPr>
          <w:trHeight w:val="254"/>
        </w:trPr>
        <w:tc>
          <w:tcPr>
            <w:tcW w:w="15737" w:type="dxa"/>
            <w:gridSpan w:val="12"/>
          </w:tcPr>
          <w:p w:rsidR="00CF63F3" w:rsidRPr="000B3337" w:rsidRDefault="00CF63F3" w:rsidP="00CF63F3">
            <w:pPr>
              <w:pStyle w:val="a3"/>
              <w:widowControl w:val="0"/>
              <w:numPr>
                <w:ilvl w:val="0"/>
                <w:numId w:val="29"/>
              </w:numPr>
              <w:jc w:val="center"/>
              <w:rPr>
                <w:rFonts w:ascii="Times New Roman" w:hAnsi="Times New Roman"/>
                <w:b/>
                <w:sz w:val="20"/>
                <w:szCs w:val="20"/>
              </w:rPr>
            </w:pPr>
            <w:r w:rsidRPr="000B3337">
              <w:rPr>
                <w:rFonts w:ascii="Times New Roman" w:hAnsi="Times New Roman"/>
                <w:b/>
                <w:sz w:val="20"/>
                <w:szCs w:val="20"/>
              </w:rPr>
              <w:lastRenderedPageBreak/>
              <w:t>Повышение уровня технической оснащенности архивного отдела</w:t>
            </w:r>
          </w:p>
        </w:tc>
      </w:tr>
      <w:tr w:rsidR="00CF63F3" w:rsidRPr="000B3337" w:rsidTr="009D6467">
        <w:trPr>
          <w:trHeight w:val="700"/>
        </w:trPr>
        <w:tc>
          <w:tcPr>
            <w:tcW w:w="708" w:type="dxa"/>
            <w:gridSpan w:val="2"/>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4.1.</w:t>
            </w:r>
          </w:p>
        </w:tc>
        <w:tc>
          <w:tcPr>
            <w:tcW w:w="3581" w:type="dxa"/>
          </w:tcPr>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Приобретение стеллажей</w:t>
            </w:r>
          </w:p>
        </w:tc>
        <w:tc>
          <w:tcPr>
            <w:tcW w:w="1843" w:type="dxa"/>
          </w:tcPr>
          <w:p w:rsidR="00CF63F3" w:rsidRPr="000B3337" w:rsidRDefault="00CF63F3" w:rsidP="008B776B">
            <w:pPr>
              <w:pStyle w:val="ConsPlusCell"/>
              <w:rPr>
                <w:rFonts w:ascii="Times New Roman" w:hAnsi="Times New Roman" w:cs="Times New Roman"/>
                <w:sz w:val="20"/>
                <w:szCs w:val="20"/>
              </w:rPr>
            </w:pPr>
            <w:r w:rsidRPr="000B3337">
              <w:rPr>
                <w:rFonts w:ascii="Times New Roman" w:hAnsi="Times New Roman" w:cs="Times New Roman"/>
                <w:sz w:val="20"/>
                <w:szCs w:val="20"/>
              </w:rPr>
              <w:t xml:space="preserve">Средства бюджета    </w:t>
            </w:r>
            <w:proofErr w:type="gramStart"/>
            <w:r w:rsidRPr="000B3337">
              <w:rPr>
                <w:rFonts w:ascii="Times New Roman" w:hAnsi="Times New Roman" w:cs="Times New Roman"/>
                <w:sz w:val="20"/>
                <w:szCs w:val="20"/>
              </w:rPr>
              <w:t>Московской</w:t>
            </w:r>
            <w:proofErr w:type="gramEnd"/>
            <w:r w:rsidRPr="000B3337">
              <w:rPr>
                <w:rFonts w:ascii="Times New Roman" w:hAnsi="Times New Roman" w:cs="Times New Roman"/>
                <w:sz w:val="20"/>
                <w:szCs w:val="20"/>
              </w:rPr>
              <w:t xml:space="preserve"> обл.        </w:t>
            </w:r>
          </w:p>
        </w:tc>
        <w:tc>
          <w:tcPr>
            <w:tcW w:w="1097"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2016 год</w:t>
            </w:r>
          </w:p>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2018 год</w:t>
            </w:r>
          </w:p>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2019 год</w:t>
            </w:r>
          </w:p>
        </w:tc>
        <w:tc>
          <w:tcPr>
            <w:tcW w:w="1134"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219,0</w:t>
            </w:r>
          </w:p>
        </w:tc>
        <w:tc>
          <w:tcPr>
            <w:tcW w:w="993"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45,0</w:t>
            </w:r>
          </w:p>
        </w:tc>
        <w:tc>
          <w:tcPr>
            <w:tcW w:w="992" w:type="dxa"/>
          </w:tcPr>
          <w:p w:rsidR="00CF63F3" w:rsidRPr="000B3337" w:rsidRDefault="00CF63F3" w:rsidP="008B776B">
            <w:pPr>
              <w:widowControl w:val="0"/>
              <w:jc w:val="center"/>
              <w:rPr>
                <w:rFonts w:ascii="Times New Roman" w:hAnsi="Times New Roman"/>
                <w:sz w:val="20"/>
                <w:szCs w:val="20"/>
              </w:rPr>
            </w:pPr>
          </w:p>
        </w:tc>
        <w:tc>
          <w:tcPr>
            <w:tcW w:w="992" w:type="dxa"/>
          </w:tcPr>
          <w:p w:rsidR="00CF63F3" w:rsidRPr="000B3337" w:rsidRDefault="00CF63F3" w:rsidP="008B776B">
            <w:pPr>
              <w:widowControl w:val="0"/>
              <w:jc w:val="center"/>
              <w:rPr>
                <w:rFonts w:ascii="Times New Roman" w:hAnsi="Times New Roman"/>
                <w:sz w:val="20"/>
                <w:szCs w:val="20"/>
              </w:rPr>
            </w:pPr>
          </w:p>
        </w:tc>
        <w:tc>
          <w:tcPr>
            <w:tcW w:w="851" w:type="dxa"/>
          </w:tcPr>
          <w:p w:rsidR="00CF63F3" w:rsidRPr="000B3337" w:rsidRDefault="00CF63F3" w:rsidP="00105AEF">
            <w:pPr>
              <w:widowControl w:val="0"/>
              <w:jc w:val="center"/>
              <w:rPr>
                <w:rFonts w:ascii="Times New Roman" w:hAnsi="Times New Roman"/>
                <w:sz w:val="20"/>
                <w:szCs w:val="20"/>
              </w:rPr>
            </w:pPr>
            <w:r w:rsidRPr="000B3337">
              <w:rPr>
                <w:rFonts w:ascii="Times New Roman" w:hAnsi="Times New Roman"/>
                <w:sz w:val="20"/>
                <w:szCs w:val="20"/>
              </w:rPr>
              <w:t>97,0</w:t>
            </w:r>
          </w:p>
        </w:tc>
        <w:tc>
          <w:tcPr>
            <w:tcW w:w="993" w:type="dxa"/>
          </w:tcPr>
          <w:p w:rsidR="00CF63F3" w:rsidRPr="000B3337" w:rsidRDefault="00CF63F3" w:rsidP="008B776B">
            <w:pPr>
              <w:widowControl w:val="0"/>
              <w:jc w:val="center"/>
              <w:rPr>
                <w:rFonts w:ascii="Times New Roman" w:hAnsi="Times New Roman"/>
                <w:sz w:val="20"/>
                <w:szCs w:val="20"/>
              </w:rPr>
            </w:pPr>
            <w:r w:rsidRPr="000B3337">
              <w:rPr>
                <w:rFonts w:ascii="Times New Roman" w:hAnsi="Times New Roman"/>
                <w:sz w:val="20"/>
                <w:szCs w:val="20"/>
              </w:rPr>
              <w:t>77,0</w:t>
            </w:r>
          </w:p>
        </w:tc>
        <w:tc>
          <w:tcPr>
            <w:tcW w:w="2553" w:type="dxa"/>
          </w:tcPr>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 xml:space="preserve">Архивный отдел </w:t>
            </w:r>
          </w:p>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Администрации</w:t>
            </w:r>
          </w:p>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г. Лыткарино</w:t>
            </w:r>
          </w:p>
        </w:tc>
      </w:tr>
      <w:tr w:rsidR="00CF63F3" w:rsidRPr="000B3337" w:rsidTr="009D6467">
        <w:tc>
          <w:tcPr>
            <w:tcW w:w="4289" w:type="dxa"/>
            <w:gridSpan w:val="3"/>
          </w:tcPr>
          <w:p w:rsidR="00CF63F3" w:rsidRPr="000B3337" w:rsidRDefault="00CF63F3" w:rsidP="008B776B">
            <w:pPr>
              <w:widowControl w:val="0"/>
              <w:rPr>
                <w:rFonts w:ascii="Times New Roman" w:hAnsi="Times New Roman"/>
                <w:sz w:val="20"/>
                <w:szCs w:val="20"/>
              </w:rPr>
            </w:pPr>
            <w:r w:rsidRPr="000B3337">
              <w:rPr>
                <w:rFonts w:ascii="Times New Roman" w:hAnsi="Times New Roman"/>
                <w:sz w:val="20"/>
                <w:szCs w:val="20"/>
              </w:rPr>
              <w:t>Итого:</w:t>
            </w:r>
          </w:p>
        </w:tc>
        <w:tc>
          <w:tcPr>
            <w:tcW w:w="1843" w:type="dxa"/>
          </w:tcPr>
          <w:p w:rsidR="00CF63F3" w:rsidRPr="000B3337" w:rsidRDefault="00CF63F3" w:rsidP="008B776B">
            <w:pPr>
              <w:widowControl w:val="0"/>
              <w:rPr>
                <w:rFonts w:ascii="Times New Roman" w:hAnsi="Times New Roman"/>
                <w:sz w:val="20"/>
                <w:szCs w:val="20"/>
              </w:rPr>
            </w:pPr>
          </w:p>
        </w:tc>
        <w:tc>
          <w:tcPr>
            <w:tcW w:w="1097" w:type="dxa"/>
          </w:tcPr>
          <w:p w:rsidR="00CF63F3" w:rsidRPr="000B3337" w:rsidRDefault="00CF63F3" w:rsidP="008B776B">
            <w:pPr>
              <w:pStyle w:val="ConsPlusCell"/>
              <w:rPr>
                <w:rFonts w:ascii="Times New Roman" w:hAnsi="Times New Roman" w:cs="Times New Roman"/>
                <w:sz w:val="20"/>
                <w:szCs w:val="20"/>
              </w:rPr>
            </w:pPr>
          </w:p>
        </w:tc>
        <w:tc>
          <w:tcPr>
            <w:tcW w:w="1134" w:type="dxa"/>
          </w:tcPr>
          <w:p w:rsidR="00CF63F3" w:rsidRPr="000B3337" w:rsidRDefault="00CF63F3" w:rsidP="0041373C">
            <w:pPr>
              <w:pStyle w:val="ConsPlusCell"/>
              <w:jc w:val="center"/>
              <w:rPr>
                <w:rFonts w:ascii="Times New Roman" w:hAnsi="Times New Roman" w:cs="Times New Roman"/>
                <w:sz w:val="20"/>
                <w:szCs w:val="20"/>
              </w:rPr>
            </w:pPr>
            <w:r w:rsidRPr="000B3337">
              <w:rPr>
                <w:rFonts w:ascii="Times New Roman" w:hAnsi="Times New Roman" w:cs="Times New Roman"/>
                <w:sz w:val="20"/>
                <w:szCs w:val="20"/>
              </w:rPr>
              <w:t>6214,0</w:t>
            </w:r>
          </w:p>
        </w:tc>
        <w:tc>
          <w:tcPr>
            <w:tcW w:w="993" w:type="dxa"/>
          </w:tcPr>
          <w:p w:rsidR="00CF63F3" w:rsidRPr="000B3337" w:rsidRDefault="00CF63F3" w:rsidP="0041373C">
            <w:pPr>
              <w:widowControl w:val="0"/>
              <w:jc w:val="center"/>
              <w:rPr>
                <w:rFonts w:ascii="Times New Roman" w:hAnsi="Times New Roman"/>
                <w:sz w:val="20"/>
                <w:szCs w:val="20"/>
              </w:rPr>
            </w:pPr>
            <w:r w:rsidRPr="000B3337">
              <w:rPr>
                <w:rFonts w:ascii="Times New Roman" w:hAnsi="Times New Roman"/>
                <w:sz w:val="20"/>
                <w:szCs w:val="20"/>
              </w:rPr>
              <w:t>1265,0</w:t>
            </w:r>
          </w:p>
        </w:tc>
        <w:tc>
          <w:tcPr>
            <w:tcW w:w="992" w:type="dxa"/>
          </w:tcPr>
          <w:p w:rsidR="00CF63F3" w:rsidRPr="000B3337" w:rsidRDefault="00CF63F3" w:rsidP="009D6467">
            <w:pPr>
              <w:widowControl w:val="0"/>
              <w:jc w:val="center"/>
              <w:rPr>
                <w:rFonts w:ascii="Times New Roman" w:hAnsi="Times New Roman"/>
                <w:sz w:val="20"/>
                <w:szCs w:val="20"/>
              </w:rPr>
            </w:pPr>
            <w:r w:rsidRPr="000B3337">
              <w:rPr>
                <w:rFonts w:ascii="Times New Roman" w:hAnsi="Times New Roman"/>
                <w:sz w:val="20"/>
                <w:szCs w:val="20"/>
              </w:rPr>
              <w:t>1201,0</w:t>
            </w:r>
          </w:p>
        </w:tc>
        <w:tc>
          <w:tcPr>
            <w:tcW w:w="992" w:type="dxa"/>
          </w:tcPr>
          <w:p w:rsidR="00CF63F3" w:rsidRPr="000B3337" w:rsidRDefault="00CF63F3" w:rsidP="009D6467">
            <w:pPr>
              <w:widowControl w:val="0"/>
              <w:jc w:val="center"/>
              <w:rPr>
                <w:rFonts w:ascii="Times New Roman" w:hAnsi="Times New Roman"/>
                <w:sz w:val="20"/>
                <w:szCs w:val="20"/>
              </w:rPr>
            </w:pPr>
            <w:r w:rsidRPr="000B3337">
              <w:rPr>
                <w:rFonts w:ascii="Times New Roman" w:hAnsi="Times New Roman"/>
                <w:sz w:val="20"/>
                <w:szCs w:val="20"/>
              </w:rPr>
              <w:t>835,0</w:t>
            </w:r>
          </w:p>
        </w:tc>
        <w:tc>
          <w:tcPr>
            <w:tcW w:w="851" w:type="dxa"/>
          </w:tcPr>
          <w:p w:rsidR="00CF63F3" w:rsidRPr="000B3337" w:rsidRDefault="00CF63F3" w:rsidP="009D6467">
            <w:pPr>
              <w:widowControl w:val="0"/>
              <w:jc w:val="center"/>
              <w:rPr>
                <w:rFonts w:ascii="Times New Roman" w:hAnsi="Times New Roman"/>
                <w:sz w:val="20"/>
                <w:szCs w:val="20"/>
              </w:rPr>
            </w:pPr>
            <w:r w:rsidRPr="000B3337">
              <w:rPr>
                <w:rFonts w:ascii="Times New Roman" w:hAnsi="Times New Roman"/>
                <w:sz w:val="20"/>
                <w:szCs w:val="20"/>
              </w:rPr>
              <w:t>1184,0</w:t>
            </w:r>
          </w:p>
        </w:tc>
        <w:tc>
          <w:tcPr>
            <w:tcW w:w="993" w:type="dxa"/>
          </w:tcPr>
          <w:p w:rsidR="00CF63F3" w:rsidRPr="000B3337" w:rsidRDefault="0041373C" w:rsidP="008B776B">
            <w:pPr>
              <w:widowControl w:val="0"/>
              <w:jc w:val="center"/>
              <w:rPr>
                <w:rFonts w:ascii="Times New Roman" w:hAnsi="Times New Roman"/>
                <w:sz w:val="20"/>
                <w:szCs w:val="20"/>
              </w:rPr>
            </w:pPr>
            <w:r w:rsidRPr="000B3337">
              <w:rPr>
                <w:rFonts w:ascii="Times New Roman" w:hAnsi="Times New Roman"/>
                <w:sz w:val="20"/>
                <w:szCs w:val="20"/>
              </w:rPr>
              <w:t>1729,0</w:t>
            </w:r>
          </w:p>
        </w:tc>
        <w:tc>
          <w:tcPr>
            <w:tcW w:w="2553" w:type="dxa"/>
          </w:tcPr>
          <w:p w:rsidR="00CF63F3" w:rsidRPr="000B3337" w:rsidRDefault="00CF63F3" w:rsidP="008B776B">
            <w:pPr>
              <w:widowControl w:val="0"/>
              <w:jc w:val="center"/>
              <w:rPr>
                <w:rFonts w:ascii="Times New Roman" w:hAnsi="Times New Roman"/>
                <w:sz w:val="20"/>
                <w:szCs w:val="20"/>
              </w:rPr>
            </w:pPr>
          </w:p>
        </w:tc>
      </w:tr>
    </w:tbl>
    <w:p w:rsidR="00CF63F3" w:rsidRPr="000B3337" w:rsidRDefault="00CF63F3" w:rsidP="0060038F">
      <w:pPr>
        <w:ind w:firstLine="142"/>
        <w:rPr>
          <w:rFonts w:ascii="Times New Roman" w:hAnsi="Times New Roman"/>
        </w:rPr>
      </w:pPr>
    </w:p>
    <w:p w:rsidR="00CF63F3" w:rsidRPr="000B3337" w:rsidRDefault="00CF63F3" w:rsidP="0060038F">
      <w:pPr>
        <w:ind w:firstLine="142"/>
        <w:rPr>
          <w:rFonts w:ascii="Times New Roman" w:hAnsi="Times New Roman"/>
        </w:rPr>
      </w:pPr>
    </w:p>
    <w:p w:rsidR="00D8432D" w:rsidRPr="000B3337" w:rsidRDefault="00D8432D" w:rsidP="0060038F">
      <w:pPr>
        <w:ind w:firstLine="142"/>
        <w:rPr>
          <w:rFonts w:ascii="Times New Roman" w:hAnsi="Times New Roman"/>
        </w:rPr>
      </w:pPr>
    </w:p>
    <w:p w:rsidR="00D8432D" w:rsidRPr="000B3337" w:rsidRDefault="00D8432D" w:rsidP="0060038F">
      <w:pPr>
        <w:ind w:firstLine="142"/>
        <w:rPr>
          <w:rFonts w:ascii="Times New Roman" w:hAnsi="Times New Roman"/>
        </w:rPr>
      </w:pPr>
    </w:p>
    <w:p w:rsidR="00D8432D" w:rsidRPr="000B3337" w:rsidRDefault="00D8432D" w:rsidP="0060038F">
      <w:pPr>
        <w:ind w:firstLine="142"/>
        <w:rPr>
          <w:rFonts w:ascii="Times New Roman" w:hAnsi="Times New Roman"/>
        </w:rPr>
      </w:pPr>
    </w:p>
    <w:p w:rsidR="00D8432D" w:rsidRPr="000B3337" w:rsidRDefault="00D8432D" w:rsidP="0060038F">
      <w:pPr>
        <w:ind w:firstLine="142"/>
        <w:rPr>
          <w:rFonts w:ascii="Times New Roman" w:hAnsi="Times New Roman"/>
        </w:rPr>
      </w:pPr>
    </w:p>
    <w:p w:rsidR="00D8432D" w:rsidRPr="000B3337" w:rsidRDefault="00D8432D" w:rsidP="0060038F">
      <w:pPr>
        <w:ind w:firstLine="142"/>
        <w:rPr>
          <w:rFonts w:ascii="Times New Roman" w:hAnsi="Times New Roman"/>
        </w:rPr>
      </w:pPr>
    </w:p>
    <w:p w:rsidR="00D8432D" w:rsidRPr="000B3337" w:rsidRDefault="00D8432D" w:rsidP="0060038F">
      <w:pPr>
        <w:ind w:firstLine="142"/>
        <w:rPr>
          <w:rFonts w:ascii="Times New Roman" w:hAnsi="Times New Roman"/>
        </w:rPr>
      </w:pPr>
    </w:p>
    <w:p w:rsidR="00D8432D" w:rsidRPr="000B3337" w:rsidRDefault="00D8432D" w:rsidP="0060038F">
      <w:pPr>
        <w:ind w:firstLine="142"/>
        <w:rPr>
          <w:rFonts w:ascii="Times New Roman" w:hAnsi="Times New Roman"/>
        </w:rPr>
      </w:pPr>
    </w:p>
    <w:p w:rsidR="00D8432D" w:rsidRPr="000B3337" w:rsidRDefault="00D8432D" w:rsidP="0060038F">
      <w:pPr>
        <w:ind w:firstLine="142"/>
        <w:rPr>
          <w:rFonts w:ascii="Times New Roman" w:hAnsi="Times New Roman"/>
        </w:rPr>
      </w:pPr>
    </w:p>
    <w:p w:rsidR="00D8432D" w:rsidRPr="000B3337" w:rsidRDefault="00D8432D" w:rsidP="0060038F">
      <w:pPr>
        <w:ind w:firstLine="142"/>
        <w:rPr>
          <w:rFonts w:ascii="Times New Roman" w:hAnsi="Times New Roman"/>
        </w:rPr>
      </w:pPr>
    </w:p>
    <w:p w:rsidR="00D8432D" w:rsidRPr="000B3337" w:rsidRDefault="00D8432D" w:rsidP="0060038F">
      <w:pPr>
        <w:ind w:firstLine="142"/>
        <w:rPr>
          <w:rFonts w:ascii="Times New Roman" w:hAnsi="Times New Roman"/>
        </w:rPr>
      </w:pPr>
    </w:p>
    <w:p w:rsidR="00D8432D" w:rsidRPr="000B3337" w:rsidRDefault="00D8432D" w:rsidP="0060038F">
      <w:pPr>
        <w:ind w:firstLine="142"/>
        <w:rPr>
          <w:rFonts w:ascii="Times New Roman" w:hAnsi="Times New Roman"/>
        </w:rPr>
      </w:pPr>
    </w:p>
    <w:p w:rsidR="00D8432D" w:rsidRPr="000B3337" w:rsidRDefault="00D8432D" w:rsidP="0060038F">
      <w:pPr>
        <w:ind w:firstLine="142"/>
        <w:rPr>
          <w:rFonts w:ascii="Times New Roman" w:hAnsi="Times New Roman"/>
        </w:rPr>
      </w:pPr>
    </w:p>
    <w:p w:rsidR="00D8432D" w:rsidRPr="000B3337" w:rsidRDefault="00D8432D" w:rsidP="0060038F">
      <w:pPr>
        <w:ind w:firstLine="142"/>
        <w:rPr>
          <w:rFonts w:ascii="Times New Roman" w:hAnsi="Times New Roman"/>
        </w:rPr>
      </w:pPr>
    </w:p>
    <w:p w:rsidR="00D8432D" w:rsidRPr="000B3337" w:rsidRDefault="00D8432D" w:rsidP="0060038F">
      <w:pPr>
        <w:ind w:firstLine="142"/>
        <w:rPr>
          <w:rFonts w:ascii="Times New Roman" w:hAnsi="Times New Roman"/>
        </w:rPr>
      </w:pPr>
    </w:p>
    <w:p w:rsidR="00D8432D" w:rsidRPr="000B3337" w:rsidRDefault="00D8432D" w:rsidP="0060038F">
      <w:pPr>
        <w:ind w:firstLine="142"/>
        <w:rPr>
          <w:rFonts w:ascii="Times New Roman" w:hAnsi="Times New Roman"/>
        </w:rPr>
      </w:pPr>
    </w:p>
    <w:p w:rsidR="00D8432D" w:rsidRPr="000B3337" w:rsidRDefault="00D8432D" w:rsidP="0060038F">
      <w:pPr>
        <w:ind w:firstLine="142"/>
        <w:rPr>
          <w:rFonts w:ascii="Times New Roman" w:hAnsi="Times New Roman"/>
        </w:rPr>
      </w:pPr>
    </w:p>
    <w:p w:rsidR="00D8432D" w:rsidRPr="000B3337" w:rsidRDefault="00D8432D" w:rsidP="0060038F">
      <w:pPr>
        <w:ind w:firstLine="142"/>
        <w:rPr>
          <w:rFonts w:ascii="Times New Roman" w:hAnsi="Times New Roman"/>
        </w:rPr>
      </w:pPr>
    </w:p>
    <w:p w:rsidR="00D8432D" w:rsidRPr="000B3337" w:rsidRDefault="00D8432D" w:rsidP="0060038F">
      <w:pPr>
        <w:ind w:firstLine="142"/>
        <w:rPr>
          <w:rFonts w:ascii="Times New Roman" w:hAnsi="Times New Roman"/>
        </w:rPr>
      </w:pPr>
    </w:p>
    <w:p w:rsidR="00D8432D" w:rsidRPr="000B3337" w:rsidRDefault="00D8432D" w:rsidP="0060038F">
      <w:pPr>
        <w:ind w:firstLine="142"/>
        <w:rPr>
          <w:rFonts w:ascii="Times New Roman" w:hAnsi="Times New Roman"/>
        </w:rPr>
      </w:pPr>
    </w:p>
    <w:p w:rsidR="00D8432D" w:rsidRPr="000B3337" w:rsidRDefault="00D8432D" w:rsidP="0060038F">
      <w:pPr>
        <w:ind w:firstLine="142"/>
        <w:rPr>
          <w:rFonts w:ascii="Times New Roman" w:hAnsi="Times New Roman"/>
        </w:rPr>
      </w:pPr>
    </w:p>
    <w:p w:rsidR="00D8432D" w:rsidRPr="000B3337" w:rsidRDefault="00D8432D" w:rsidP="0060038F">
      <w:pPr>
        <w:ind w:firstLine="142"/>
        <w:rPr>
          <w:rFonts w:ascii="Times New Roman" w:hAnsi="Times New Roman"/>
        </w:rPr>
      </w:pPr>
    </w:p>
    <w:p w:rsidR="00D8432D" w:rsidRPr="000B3337" w:rsidRDefault="00D8432D" w:rsidP="0060038F">
      <w:pPr>
        <w:ind w:firstLine="142"/>
        <w:rPr>
          <w:rFonts w:ascii="Times New Roman" w:hAnsi="Times New Roman"/>
        </w:rPr>
      </w:pPr>
    </w:p>
    <w:p w:rsidR="00D8432D" w:rsidRPr="000B3337" w:rsidRDefault="00D8432D" w:rsidP="0060038F">
      <w:pPr>
        <w:ind w:firstLine="142"/>
        <w:rPr>
          <w:rFonts w:ascii="Times New Roman" w:hAnsi="Times New Roman"/>
        </w:rPr>
      </w:pPr>
    </w:p>
    <w:p w:rsidR="00D8432D" w:rsidRPr="000B3337" w:rsidRDefault="00D8432D" w:rsidP="0060038F">
      <w:pPr>
        <w:ind w:firstLine="142"/>
        <w:rPr>
          <w:rFonts w:ascii="Times New Roman" w:hAnsi="Times New Roman"/>
        </w:rPr>
      </w:pPr>
    </w:p>
    <w:p w:rsidR="00D8432D" w:rsidRPr="000B3337" w:rsidRDefault="00D8432D" w:rsidP="0060038F">
      <w:pPr>
        <w:ind w:firstLine="142"/>
        <w:rPr>
          <w:rFonts w:ascii="Times New Roman" w:hAnsi="Times New Roman"/>
        </w:rPr>
      </w:pPr>
    </w:p>
    <w:p w:rsidR="00D8432D" w:rsidRPr="000B3337" w:rsidRDefault="00D8432D" w:rsidP="0060038F">
      <w:pPr>
        <w:ind w:firstLine="142"/>
        <w:rPr>
          <w:rFonts w:ascii="Times New Roman" w:hAnsi="Times New Roman"/>
        </w:rPr>
      </w:pPr>
    </w:p>
    <w:p w:rsidR="00D8432D" w:rsidRPr="000B3337" w:rsidRDefault="00D8432D" w:rsidP="0060038F">
      <w:pPr>
        <w:ind w:firstLine="142"/>
        <w:rPr>
          <w:rFonts w:ascii="Times New Roman" w:hAnsi="Times New Roman"/>
        </w:rPr>
      </w:pPr>
    </w:p>
    <w:p w:rsidR="00D8432D" w:rsidRPr="000B3337" w:rsidRDefault="00D8432D" w:rsidP="0060038F">
      <w:pPr>
        <w:ind w:firstLine="142"/>
        <w:rPr>
          <w:rFonts w:ascii="Times New Roman" w:hAnsi="Times New Roman"/>
        </w:rPr>
      </w:pPr>
    </w:p>
    <w:p w:rsidR="003373C8" w:rsidRPr="000B3337" w:rsidRDefault="003373C8" w:rsidP="003373C8">
      <w:pPr>
        <w:tabs>
          <w:tab w:val="left" w:pos="2116"/>
          <w:tab w:val="center" w:pos="7796"/>
        </w:tabs>
        <w:rPr>
          <w:rFonts w:ascii="Times New Roman" w:hAnsi="Times New Roman"/>
          <w:b/>
        </w:rPr>
      </w:pPr>
      <w:r w:rsidRPr="000B3337">
        <w:rPr>
          <w:rFonts w:ascii="Times New Roman" w:hAnsi="Times New Roman"/>
          <w:b/>
          <w:sz w:val="28"/>
          <w:szCs w:val="28"/>
        </w:rPr>
        <w:lastRenderedPageBreak/>
        <w:tab/>
      </w:r>
      <w:r w:rsidRPr="000B3337">
        <w:rPr>
          <w:rFonts w:ascii="Times New Roman" w:hAnsi="Times New Roman"/>
          <w:b/>
          <w:sz w:val="28"/>
          <w:szCs w:val="28"/>
        </w:rPr>
        <w:tab/>
      </w:r>
      <w:r w:rsidRPr="000B3337">
        <w:rPr>
          <w:rFonts w:ascii="Times New Roman" w:hAnsi="Times New Roman"/>
          <w:b/>
        </w:rPr>
        <w:t>Подпрограмма «Развитие муниципальной службы» муниципальной программы</w:t>
      </w:r>
    </w:p>
    <w:p w:rsidR="003373C8" w:rsidRPr="000B3337" w:rsidRDefault="003373C8" w:rsidP="003373C8">
      <w:pPr>
        <w:jc w:val="center"/>
        <w:rPr>
          <w:rFonts w:ascii="Times New Roman" w:hAnsi="Times New Roman"/>
          <w:b/>
        </w:rPr>
      </w:pPr>
      <w:r w:rsidRPr="000B3337">
        <w:rPr>
          <w:rFonts w:ascii="Times New Roman" w:hAnsi="Times New Roman"/>
          <w:b/>
        </w:rPr>
        <w:t>«Муниципальное управление города Лыткарино на 2015-2019 годы».</w:t>
      </w:r>
    </w:p>
    <w:p w:rsidR="003373C8" w:rsidRPr="000B3337" w:rsidRDefault="003373C8" w:rsidP="003373C8">
      <w:pPr>
        <w:pStyle w:val="a3"/>
        <w:numPr>
          <w:ilvl w:val="0"/>
          <w:numId w:val="30"/>
        </w:numPr>
        <w:spacing w:line="276" w:lineRule="auto"/>
        <w:jc w:val="center"/>
        <w:rPr>
          <w:rFonts w:ascii="Times New Roman" w:hAnsi="Times New Roman"/>
          <w:b/>
        </w:rPr>
      </w:pPr>
      <w:r w:rsidRPr="000B3337">
        <w:rPr>
          <w:rFonts w:ascii="Times New Roman" w:hAnsi="Times New Roman"/>
          <w:b/>
        </w:rPr>
        <w:t xml:space="preserve">Паспорт подпрограммы «Развитие муниципальной службы» </w:t>
      </w:r>
    </w:p>
    <w:p w:rsidR="003373C8" w:rsidRPr="000B3337" w:rsidRDefault="003373C8" w:rsidP="003373C8">
      <w:pPr>
        <w:pStyle w:val="a3"/>
        <w:rPr>
          <w:rFonts w:ascii="Times New Roman" w:hAnsi="Times New Roman"/>
          <w:sz w:val="28"/>
          <w:szCs w:val="28"/>
        </w:rPr>
      </w:pPr>
    </w:p>
    <w:tbl>
      <w:tblPr>
        <w:tblW w:w="15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4"/>
        <w:gridCol w:w="2577"/>
        <w:gridCol w:w="1592"/>
        <w:gridCol w:w="1592"/>
        <w:gridCol w:w="1592"/>
        <w:gridCol w:w="1710"/>
        <w:gridCol w:w="1883"/>
      </w:tblGrid>
      <w:tr w:rsidR="003373C8" w:rsidRPr="000B3337" w:rsidTr="008B776B">
        <w:trPr>
          <w:trHeight w:val="464"/>
        </w:trPr>
        <w:tc>
          <w:tcPr>
            <w:tcW w:w="4114" w:type="dxa"/>
            <w:shd w:val="clear" w:color="auto" w:fill="auto"/>
          </w:tcPr>
          <w:p w:rsidR="003373C8" w:rsidRPr="000B3337" w:rsidRDefault="003373C8" w:rsidP="008B776B">
            <w:pPr>
              <w:rPr>
                <w:rFonts w:ascii="Times New Roman" w:hAnsi="Times New Roman"/>
              </w:rPr>
            </w:pPr>
            <w:r w:rsidRPr="000B3337">
              <w:rPr>
                <w:rFonts w:ascii="Times New Roman" w:hAnsi="Times New Roman"/>
              </w:rPr>
              <w:t>Наименование подпрограммы</w:t>
            </w:r>
          </w:p>
        </w:tc>
        <w:tc>
          <w:tcPr>
            <w:tcW w:w="10946" w:type="dxa"/>
            <w:gridSpan w:val="6"/>
            <w:shd w:val="clear" w:color="auto" w:fill="auto"/>
          </w:tcPr>
          <w:p w:rsidR="003373C8" w:rsidRPr="000B3337" w:rsidRDefault="003373C8" w:rsidP="008B776B">
            <w:pPr>
              <w:rPr>
                <w:rFonts w:ascii="Times New Roman" w:hAnsi="Times New Roman"/>
              </w:rPr>
            </w:pPr>
            <w:r w:rsidRPr="000B3337">
              <w:rPr>
                <w:rFonts w:ascii="Times New Roman" w:hAnsi="Times New Roman"/>
              </w:rPr>
              <w:t>«Развитие муниципальной службы» (далее – Подпрограмма)</w:t>
            </w:r>
          </w:p>
        </w:tc>
      </w:tr>
      <w:tr w:rsidR="003373C8" w:rsidRPr="000B3337" w:rsidTr="008B776B">
        <w:trPr>
          <w:trHeight w:val="583"/>
        </w:trPr>
        <w:tc>
          <w:tcPr>
            <w:tcW w:w="4114" w:type="dxa"/>
            <w:shd w:val="clear" w:color="auto" w:fill="auto"/>
          </w:tcPr>
          <w:p w:rsidR="003373C8" w:rsidRPr="000B3337" w:rsidRDefault="003373C8" w:rsidP="008B776B">
            <w:pPr>
              <w:rPr>
                <w:rFonts w:ascii="Times New Roman" w:hAnsi="Times New Roman"/>
              </w:rPr>
            </w:pPr>
            <w:r w:rsidRPr="000B3337">
              <w:rPr>
                <w:rFonts w:ascii="Times New Roman" w:hAnsi="Times New Roman"/>
              </w:rPr>
              <w:t>Цель подпрограммы</w:t>
            </w:r>
          </w:p>
        </w:tc>
        <w:tc>
          <w:tcPr>
            <w:tcW w:w="10946" w:type="dxa"/>
            <w:gridSpan w:val="6"/>
            <w:shd w:val="clear" w:color="auto" w:fill="auto"/>
          </w:tcPr>
          <w:p w:rsidR="003373C8" w:rsidRPr="000B3337" w:rsidRDefault="003373C8" w:rsidP="008B776B">
            <w:pPr>
              <w:rPr>
                <w:rFonts w:ascii="Times New Roman" w:hAnsi="Times New Roman"/>
              </w:rPr>
            </w:pPr>
            <w:r w:rsidRPr="000B3337">
              <w:rPr>
                <w:rFonts w:ascii="Times New Roman" w:hAnsi="Times New Roman"/>
              </w:rPr>
              <w:t xml:space="preserve">Повышение эффективности муниципальной службы муниципального образования городской округ </w:t>
            </w:r>
            <w:proofErr w:type="spellStart"/>
            <w:r w:rsidRPr="000B3337">
              <w:rPr>
                <w:rFonts w:ascii="Times New Roman" w:hAnsi="Times New Roman"/>
              </w:rPr>
              <w:t>ЛыткариноМосковской</w:t>
            </w:r>
            <w:proofErr w:type="spellEnd"/>
            <w:r w:rsidRPr="000B3337">
              <w:rPr>
                <w:rFonts w:ascii="Times New Roman" w:hAnsi="Times New Roman"/>
              </w:rPr>
              <w:t xml:space="preserve"> области</w:t>
            </w:r>
          </w:p>
        </w:tc>
      </w:tr>
      <w:tr w:rsidR="003373C8" w:rsidRPr="000B3337" w:rsidTr="008B776B">
        <w:trPr>
          <w:trHeight w:val="2264"/>
        </w:trPr>
        <w:tc>
          <w:tcPr>
            <w:tcW w:w="4114" w:type="dxa"/>
            <w:shd w:val="clear" w:color="auto" w:fill="auto"/>
          </w:tcPr>
          <w:p w:rsidR="003373C8" w:rsidRPr="000B3337" w:rsidRDefault="003373C8" w:rsidP="008B776B">
            <w:pPr>
              <w:rPr>
                <w:rFonts w:ascii="Times New Roman" w:hAnsi="Times New Roman"/>
              </w:rPr>
            </w:pPr>
            <w:r w:rsidRPr="000B3337">
              <w:rPr>
                <w:rFonts w:ascii="Times New Roman" w:hAnsi="Times New Roman"/>
              </w:rPr>
              <w:t>Задачи подпрограммы</w:t>
            </w:r>
          </w:p>
        </w:tc>
        <w:tc>
          <w:tcPr>
            <w:tcW w:w="10946" w:type="dxa"/>
            <w:gridSpan w:val="6"/>
            <w:shd w:val="clear" w:color="auto" w:fill="auto"/>
          </w:tcPr>
          <w:p w:rsidR="003373C8" w:rsidRPr="000B3337" w:rsidRDefault="003373C8" w:rsidP="008B776B">
            <w:pPr>
              <w:rPr>
                <w:rFonts w:ascii="Times New Roman" w:hAnsi="Times New Roman"/>
              </w:rPr>
            </w:pPr>
            <w:r w:rsidRPr="000B3337">
              <w:rPr>
                <w:rFonts w:ascii="Times New Roman" w:hAnsi="Times New Roman"/>
              </w:rPr>
              <w:t>1. Развитие нормативной правовой базы по вопросам муниципальной службы.</w:t>
            </w:r>
          </w:p>
          <w:p w:rsidR="003373C8" w:rsidRPr="000B3337" w:rsidRDefault="003373C8" w:rsidP="008B776B">
            <w:pPr>
              <w:rPr>
                <w:rFonts w:ascii="Times New Roman" w:hAnsi="Times New Roman"/>
              </w:rPr>
            </w:pPr>
            <w:r w:rsidRPr="000B3337">
              <w:rPr>
                <w:rFonts w:ascii="Times New Roman" w:hAnsi="Times New Roman"/>
              </w:rPr>
              <w:t>2. Повышение мотивации к исполнению должностных обязанностей муниципальных служащих</w:t>
            </w:r>
          </w:p>
          <w:p w:rsidR="003373C8" w:rsidRPr="000B3337" w:rsidRDefault="003373C8" w:rsidP="008B776B">
            <w:pPr>
              <w:rPr>
                <w:rFonts w:ascii="Times New Roman" w:hAnsi="Times New Roman"/>
              </w:rPr>
            </w:pPr>
            <w:r w:rsidRPr="000B3337">
              <w:rPr>
                <w:rFonts w:ascii="Times New Roman" w:hAnsi="Times New Roman"/>
              </w:rPr>
              <w:t>3. Совершенствование профессионального развития муниципальных служащих.</w:t>
            </w:r>
          </w:p>
          <w:p w:rsidR="003373C8" w:rsidRPr="000B3337" w:rsidRDefault="003373C8" w:rsidP="008B776B">
            <w:pPr>
              <w:rPr>
                <w:rFonts w:ascii="Times New Roman" w:hAnsi="Times New Roman"/>
              </w:rPr>
            </w:pPr>
            <w:r w:rsidRPr="000B3337">
              <w:rPr>
                <w:rFonts w:ascii="Times New Roman" w:hAnsi="Times New Roman"/>
              </w:rPr>
              <w:t>4. Совершенствование организации прохождения муниципальной службы.</w:t>
            </w:r>
          </w:p>
          <w:p w:rsidR="003373C8" w:rsidRPr="000B3337" w:rsidRDefault="003373C8" w:rsidP="008B776B">
            <w:pPr>
              <w:rPr>
                <w:rFonts w:ascii="Times New Roman" w:hAnsi="Times New Roman"/>
              </w:rPr>
            </w:pPr>
            <w:r w:rsidRPr="000B3337">
              <w:rPr>
                <w:rFonts w:ascii="Times New Roman" w:hAnsi="Times New Roman"/>
              </w:rPr>
              <w:t>5.Совершенствование мер по противодействию коррупции на муниципальной службе в части кадровой работы.</w:t>
            </w:r>
          </w:p>
          <w:p w:rsidR="003373C8" w:rsidRPr="000B3337" w:rsidRDefault="003373C8" w:rsidP="008B776B">
            <w:pPr>
              <w:rPr>
                <w:rFonts w:ascii="Times New Roman" w:hAnsi="Times New Roman"/>
              </w:rPr>
            </w:pPr>
          </w:p>
        </w:tc>
      </w:tr>
      <w:tr w:rsidR="003373C8" w:rsidRPr="000B3337" w:rsidTr="008B776B">
        <w:trPr>
          <w:trHeight w:val="703"/>
        </w:trPr>
        <w:tc>
          <w:tcPr>
            <w:tcW w:w="4114" w:type="dxa"/>
            <w:shd w:val="clear" w:color="auto" w:fill="auto"/>
          </w:tcPr>
          <w:p w:rsidR="003373C8" w:rsidRPr="000B3337" w:rsidRDefault="003373C8" w:rsidP="008B776B">
            <w:pPr>
              <w:rPr>
                <w:rFonts w:ascii="Times New Roman" w:hAnsi="Times New Roman"/>
              </w:rPr>
            </w:pPr>
            <w:r w:rsidRPr="000B3337">
              <w:rPr>
                <w:rFonts w:ascii="Times New Roman" w:hAnsi="Times New Roman"/>
              </w:rPr>
              <w:t>Координатор муниципальной подпрограммы</w:t>
            </w:r>
          </w:p>
        </w:tc>
        <w:tc>
          <w:tcPr>
            <w:tcW w:w="10946" w:type="dxa"/>
            <w:gridSpan w:val="6"/>
            <w:shd w:val="clear" w:color="auto" w:fill="auto"/>
          </w:tcPr>
          <w:p w:rsidR="003373C8" w:rsidRPr="000B3337" w:rsidRDefault="003373C8" w:rsidP="008B776B">
            <w:pPr>
              <w:rPr>
                <w:rFonts w:ascii="Times New Roman" w:hAnsi="Times New Roman"/>
              </w:rPr>
            </w:pPr>
            <w:r w:rsidRPr="000B3337">
              <w:rPr>
                <w:rFonts w:ascii="Times New Roman" w:hAnsi="Times New Roman"/>
              </w:rPr>
              <w:t>Заместитель Главы Администрации города – управляющий делами Администрации г</w:t>
            </w:r>
            <w:proofErr w:type="gramStart"/>
            <w:r w:rsidRPr="000B3337">
              <w:rPr>
                <w:rFonts w:ascii="Times New Roman" w:hAnsi="Times New Roman"/>
              </w:rPr>
              <w:t>.Л</w:t>
            </w:r>
            <w:proofErr w:type="gramEnd"/>
            <w:r w:rsidRPr="000B3337">
              <w:rPr>
                <w:rFonts w:ascii="Times New Roman" w:hAnsi="Times New Roman"/>
              </w:rPr>
              <w:t>ыткарино – С.В. Дьячков</w:t>
            </w:r>
          </w:p>
        </w:tc>
      </w:tr>
      <w:tr w:rsidR="003373C8" w:rsidRPr="000B3337" w:rsidTr="008B776B">
        <w:trPr>
          <w:trHeight w:val="415"/>
        </w:trPr>
        <w:tc>
          <w:tcPr>
            <w:tcW w:w="4114" w:type="dxa"/>
            <w:shd w:val="clear" w:color="auto" w:fill="auto"/>
          </w:tcPr>
          <w:p w:rsidR="003373C8" w:rsidRPr="000B3337" w:rsidRDefault="003373C8" w:rsidP="008B776B">
            <w:pPr>
              <w:rPr>
                <w:rFonts w:ascii="Times New Roman" w:hAnsi="Times New Roman"/>
              </w:rPr>
            </w:pPr>
            <w:r w:rsidRPr="000B3337">
              <w:rPr>
                <w:rFonts w:ascii="Times New Roman" w:hAnsi="Times New Roman"/>
              </w:rPr>
              <w:t>Заказчик муниципальной подпрограммы</w:t>
            </w:r>
          </w:p>
        </w:tc>
        <w:tc>
          <w:tcPr>
            <w:tcW w:w="10946" w:type="dxa"/>
            <w:gridSpan w:val="6"/>
            <w:shd w:val="clear" w:color="auto" w:fill="auto"/>
          </w:tcPr>
          <w:p w:rsidR="003373C8" w:rsidRPr="000B3337" w:rsidRDefault="003373C8" w:rsidP="008B776B">
            <w:pPr>
              <w:rPr>
                <w:rFonts w:ascii="Times New Roman" w:hAnsi="Times New Roman"/>
              </w:rPr>
            </w:pPr>
            <w:r w:rsidRPr="000B3337">
              <w:rPr>
                <w:rFonts w:ascii="Times New Roman" w:hAnsi="Times New Roman"/>
              </w:rPr>
              <w:t>Администрация города Лыткарино</w:t>
            </w:r>
          </w:p>
        </w:tc>
      </w:tr>
      <w:tr w:rsidR="003373C8" w:rsidRPr="000B3337" w:rsidTr="008B776B">
        <w:trPr>
          <w:trHeight w:val="203"/>
        </w:trPr>
        <w:tc>
          <w:tcPr>
            <w:tcW w:w="4114" w:type="dxa"/>
            <w:shd w:val="clear" w:color="auto" w:fill="auto"/>
          </w:tcPr>
          <w:p w:rsidR="003373C8" w:rsidRPr="000B3337" w:rsidRDefault="003373C8" w:rsidP="008B776B">
            <w:pPr>
              <w:rPr>
                <w:rFonts w:ascii="Times New Roman" w:hAnsi="Times New Roman"/>
              </w:rPr>
            </w:pPr>
            <w:r w:rsidRPr="000B3337">
              <w:rPr>
                <w:rFonts w:ascii="Times New Roman" w:hAnsi="Times New Roman"/>
              </w:rPr>
              <w:t>Разработчик муниципальной подпрограммы</w:t>
            </w:r>
          </w:p>
        </w:tc>
        <w:tc>
          <w:tcPr>
            <w:tcW w:w="10946" w:type="dxa"/>
            <w:gridSpan w:val="6"/>
            <w:shd w:val="clear" w:color="auto" w:fill="auto"/>
          </w:tcPr>
          <w:p w:rsidR="003373C8" w:rsidRPr="000B3337" w:rsidRDefault="003373C8" w:rsidP="008B776B">
            <w:pPr>
              <w:rPr>
                <w:rFonts w:ascii="Times New Roman" w:hAnsi="Times New Roman"/>
              </w:rPr>
            </w:pPr>
            <w:r w:rsidRPr="000B3337">
              <w:rPr>
                <w:rFonts w:ascii="Times New Roman" w:hAnsi="Times New Roman"/>
              </w:rPr>
              <w:t>Общий отдел  Администрации города Лыткарино</w:t>
            </w:r>
          </w:p>
        </w:tc>
      </w:tr>
      <w:tr w:rsidR="003373C8" w:rsidRPr="000B3337" w:rsidTr="008B776B">
        <w:trPr>
          <w:trHeight w:val="713"/>
        </w:trPr>
        <w:tc>
          <w:tcPr>
            <w:tcW w:w="4114" w:type="dxa"/>
            <w:shd w:val="clear" w:color="auto" w:fill="auto"/>
          </w:tcPr>
          <w:p w:rsidR="003373C8" w:rsidRPr="000B3337" w:rsidRDefault="003373C8" w:rsidP="008B776B">
            <w:pPr>
              <w:rPr>
                <w:rFonts w:ascii="Times New Roman" w:hAnsi="Times New Roman"/>
              </w:rPr>
            </w:pPr>
            <w:r w:rsidRPr="000B3337">
              <w:rPr>
                <w:rFonts w:ascii="Times New Roman" w:hAnsi="Times New Roman"/>
              </w:rPr>
              <w:t>Ответственные за выполнение мероприятий подпрограммы</w:t>
            </w:r>
          </w:p>
        </w:tc>
        <w:tc>
          <w:tcPr>
            <w:tcW w:w="10946" w:type="dxa"/>
            <w:gridSpan w:val="6"/>
            <w:shd w:val="clear" w:color="auto" w:fill="auto"/>
          </w:tcPr>
          <w:p w:rsidR="003373C8" w:rsidRPr="000B3337" w:rsidRDefault="003373C8" w:rsidP="008B776B">
            <w:pPr>
              <w:rPr>
                <w:rFonts w:ascii="Times New Roman" w:hAnsi="Times New Roman"/>
              </w:rPr>
            </w:pPr>
            <w:r w:rsidRPr="000B3337">
              <w:rPr>
                <w:rFonts w:ascii="Times New Roman" w:hAnsi="Times New Roman"/>
              </w:rPr>
              <w:t>Заместитель Главы Администрации города – управляющий делами Администрации г</w:t>
            </w:r>
            <w:proofErr w:type="gramStart"/>
            <w:r w:rsidRPr="000B3337">
              <w:rPr>
                <w:rFonts w:ascii="Times New Roman" w:hAnsi="Times New Roman"/>
              </w:rPr>
              <w:t>.Л</w:t>
            </w:r>
            <w:proofErr w:type="gramEnd"/>
            <w:r w:rsidRPr="000B3337">
              <w:rPr>
                <w:rFonts w:ascii="Times New Roman" w:hAnsi="Times New Roman"/>
              </w:rPr>
              <w:t xml:space="preserve">ыткарино – С.В. Дьячков </w:t>
            </w:r>
          </w:p>
        </w:tc>
      </w:tr>
      <w:tr w:rsidR="003373C8" w:rsidRPr="000B3337" w:rsidTr="008B776B">
        <w:trPr>
          <w:trHeight w:val="397"/>
        </w:trPr>
        <w:tc>
          <w:tcPr>
            <w:tcW w:w="4114" w:type="dxa"/>
            <w:shd w:val="clear" w:color="auto" w:fill="auto"/>
          </w:tcPr>
          <w:p w:rsidR="003373C8" w:rsidRPr="000B3337" w:rsidRDefault="003373C8" w:rsidP="008B776B">
            <w:pPr>
              <w:rPr>
                <w:rFonts w:ascii="Times New Roman" w:hAnsi="Times New Roman"/>
              </w:rPr>
            </w:pPr>
            <w:r w:rsidRPr="000B3337">
              <w:rPr>
                <w:rFonts w:ascii="Times New Roman" w:hAnsi="Times New Roman"/>
              </w:rPr>
              <w:t>Сроки реализации подпрограммы</w:t>
            </w:r>
          </w:p>
        </w:tc>
        <w:tc>
          <w:tcPr>
            <w:tcW w:w="10946" w:type="dxa"/>
            <w:gridSpan w:val="6"/>
            <w:shd w:val="clear" w:color="auto" w:fill="auto"/>
          </w:tcPr>
          <w:p w:rsidR="003373C8" w:rsidRPr="000B3337" w:rsidRDefault="003373C8" w:rsidP="008B776B">
            <w:pPr>
              <w:rPr>
                <w:rFonts w:ascii="Times New Roman" w:hAnsi="Times New Roman"/>
              </w:rPr>
            </w:pPr>
            <w:r w:rsidRPr="000B3337">
              <w:rPr>
                <w:rFonts w:ascii="Times New Roman" w:hAnsi="Times New Roman"/>
              </w:rPr>
              <w:t>2015-2019 гг.</w:t>
            </w:r>
          </w:p>
        </w:tc>
      </w:tr>
      <w:tr w:rsidR="003373C8" w:rsidRPr="000B3337" w:rsidTr="008B776B">
        <w:trPr>
          <w:trHeight w:val="345"/>
        </w:trPr>
        <w:tc>
          <w:tcPr>
            <w:tcW w:w="4114" w:type="dxa"/>
            <w:vMerge w:val="restart"/>
            <w:shd w:val="clear" w:color="auto" w:fill="auto"/>
          </w:tcPr>
          <w:p w:rsidR="003373C8" w:rsidRPr="000B3337" w:rsidRDefault="003373C8" w:rsidP="008B776B">
            <w:pPr>
              <w:rPr>
                <w:rFonts w:ascii="Times New Roman" w:hAnsi="Times New Roman"/>
              </w:rPr>
            </w:pPr>
            <w:r w:rsidRPr="000B3337">
              <w:rPr>
                <w:rFonts w:ascii="Times New Roman" w:hAnsi="Times New Roman"/>
              </w:rPr>
              <w:t>Источники финансирования подпрограммы</w:t>
            </w:r>
          </w:p>
          <w:p w:rsidR="003373C8" w:rsidRPr="000B3337" w:rsidRDefault="003373C8" w:rsidP="008B776B">
            <w:pPr>
              <w:rPr>
                <w:rFonts w:ascii="Times New Roman" w:hAnsi="Times New Roman"/>
              </w:rPr>
            </w:pPr>
            <w:r w:rsidRPr="000B3337">
              <w:rPr>
                <w:rFonts w:ascii="Times New Roman" w:hAnsi="Times New Roman"/>
              </w:rPr>
              <w:t>В том числе по годам:</w:t>
            </w:r>
          </w:p>
        </w:tc>
        <w:tc>
          <w:tcPr>
            <w:tcW w:w="10946" w:type="dxa"/>
            <w:gridSpan w:val="6"/>
            <w:shd w:val="clear" w:color="auto" w:fill="auto"/>
          </w:tcPr>
          <w:p w:rsidR="003373C8" w:rsidRPr="000B3337" w:rsidRDefault="003373C8" w:rsidP="008B776B">
            <w:pPr>
              <w:rPr>
                <w:rFonts w:ascii="Times New Roman" w:hAnsi="Times New Roman"/>
              </w:rPr>
            </w:pPr>
            <w:r w:rsidRPr="000B3337">
              <w:rPr>
                <w:rFonts w:ascii="Times New Roman" w:hAnsi="Times New Roman"/>
              </w:rPr>
              <w:t>Расходы (тысяч рублей)</w:t>
            </w:r>
          </w:p>
        </w:tc>
      </w:tr>
      <w:tr w:rsidR="003373C8" w:rsidRPr="000B3337" w:rsidTr="008B776B">
        <w:trPr>
          <w:trHeight w:val="465"/>
        </w:trPr>
        <w:tc>
          <w:tcPr>
            <w:tcW w:w="4114" w:type="dxa"/>
            <w:vMerge/>
            <w:shd w:val="clear" w:color="auto" w:fill="auto"/>
          </w:tcPr>
          <w:p w:rsidR="003373C8" w:rsidRPr="000B3337" w:rsidRDefault="003373C8" w:rsidP="008B776B">
            <w:pPr>
              <w:rPr>
                <w:rFonts w:ascii="Times New Roman" w:hAnsi="Times New Roman"/>
              </w:rPr>
            </w:pPr>
          </w:p>
        </w:tc>
        <w:tc>
          <w:tcPr>
            <w:tcW w:w="2577" w:type="dxa"/>
            <w:shd w:val="clear" w:color="auto" w:fill="auto"/>
          </w:tcPr>
          <w:p w:rsidR="003373C8" w:rsidRPr="000B3337" w:rsidRDefault="003373C8" w:rsidP="008B776B">
            <w:pPr>
              <w:rPr>
                <w:rFonts w:ascii="Times New Roman" w:hAnsi="Times New Roman"/>
              </w:rPr>
            </w:pPr>
            <w:r w:rsidRPr="000B3337">
              <w:rPr>
                <w:rFonts w:ascii="Times New Roman" w:hAnsi="Times New Roman"/>
              </w:rPr>
              <w:t>Всего</w:t>
            </w:r>
          </w:p>
        </w:tc>
        <w:tc>
          <w:tcPr>
            <w:tcW w:w="1592" w:type="dxa"/>
            <w:shd w:val="clear" w:color="auto" w:fill="auto"/>
          </w:tcPr>
          <w:p w:rsidR="003373C8" w:rsidRPr="000B3337" w:rsidRDefault="003373C8" w:rsidP="008B776B">
            <w:pPr>
              <w:jc w:val="center"/>
              <w:rPr>
                <w:rFonts w:ascii="Times New Roman" w:hAnsi="Times New Roman"/>
              </w:rPr>
            </w:pPr>
            <w:r w:rsidRPr="000B3337">
              <w:rPr>
                <w:rFonts w:ascii="Times New Roman" w:hAnsi="Times New Roman"/>
              </w:rPr>
              <w:t>2015г.</w:t>
            </w:r>
          </w:p>
        </w:tc>
        <w:tc>
          <w:tcPr>
            <w:tcW w:w="1592" w:type="dxa"/>
            <w:shd w:val="clear" w:color="auto" w:fill="auto"/>
          </w:tcPr>
          <w:p w:rsidR="003373C8" w:rsidRPr="000B3337" w:rsidRDefault="003373C8" w:rsidP="008B776B">
            <w:pPr>
              <w:jc w:val="center"/>
              <w:rPr>
                <w:rFonts w:ascii="Times New Roman" w:hAnsi="Times New Roman"/>
              </w:rPr>
            </w:pPr>
            <w:r w:rsidRPr="000B3337">
              <w:rPr>
                <w:rFonts w:ascii="Times New Roman" w:hAnsi="Times New Roman"/>
              </w:rPr>
              <w:t>2016г.</w:t>
            </w:r>
          </w:p>
        </w:tc>
        <w:tc>
          <w:tcPr>
            <w:tcW w:w="1592" w:type="dxa"/>
            <w:shd w:val="clear" w:color="auto" w:fill="auto"/>
          </w:tcPr>
          <w:p w:rsidR="003373C8" w:rsidRPr="000B3337" w:rsidRDefault="003373C8" w:rsidP="008B776B">
            <w:pPr>
              <w:jc w:val="center"/>
              <w:rPr>
                <w:rFonts w:ascii="Times New Roman" w:hAnsi="Times New Roman"/>
              </w:rPr>
            </w:pPr>
            <w:r w:rsidRPr="000B3337">
              <w:rPr>
                <w:rFonts w:ascii="Times New Roman" w:hAnsi="Times New Roman"/>
              </w:rPr>
              <w:t>2017г.</w:t>
            </w:r>
          </w:p>
        </w:tc>
        <w:tc>
          <w:tcPr>
            <w:tcW w:w="1710" w:type="dxa"/>
            <w:shd w:val="clear" w:color="auto" w:fill="auto"/>
          </w:tcPr>
          <w:p w:rsidR="003373C8" w:rsidRPr="000B3337" w:rsidRDefault="003373C8" w:rsidP="008B776B">
            <w:pPr>
              <w:jc w:val="center"/>
              <w:rPr>
                <w:rFonts w:ascii="Times New Roman" w:hAnsi="Times New Roman"/>
              </w:rPr>
            </w:pPr>
            <w:r w:rsidRPr="000B3337">
              <w:rPr>
                <w:rFonts w:ascii="Times New Roman" w:hAnsi="Times New Roman"/>
              </w:rPr>
              <w:t>2018г.</w:t>
            </w:r>
          </w:p>
        </w:tc>
        <w:tc>
          <w:tcPr>
            <w:tcW w:w="1883" w:type="dxa"/>
            <w:shd w:val="clear" w:color="auto" w:fill="auto"/>
          </w:tcPr>
          <w:p w:rsidR="003373C8" w:rsidRPr="000B3337" w:rsidRDefault="003373C8" w:rsidP="008B776B">
            <w:pPr>
              <w:jc w:val="center"/>
              <w:rPr>
                <w:rFonts w:ascii="Times New Roman" w:hAnsi="Times New Roman"/>
              </w:rPr>
            </w:pPr>
            <w:r w:rsidRPr="000B3337">
              <w:rPr>
                <w:rFonts w:ascii="Times New Roman" w:hAnsi="Times New Roman"/>
              </w:rPr>
              <w:t>2019г.</w:t>
            </w:r>
          </w:p>
        </w:tc>
      </w:tr>
      <w:tr w:rsidR="003373C8" w:rsidRPr="000B3337" w:rsidTr="008B776B">
        <w:tc>
          <w:tcPr>
            <w:tcW w:w="4114" w:type="dxa"/>
            <w:shd w:val="clear" w:color="auto" w:fill="auto"/>
          </w:tcPr>
          <w:p w:rsidR="003373C8" w:rsidRPr="000B3337" w:rsidRDefault="003373C8" w:rsidP="008B776B">
            <w:pPr>
              <w:rPr>
                <w:rFonts w:ascii="Times New Roman" w:hAnsi="Times New Roman"/>
              </w:rPr>
            </w:pPr>
            <w:r w:rsidRPr="000B3337">
              <w:rPr>
                <w:rFonts w:ascii="Times New Roman" w:hAnsi="Times New Roman"/>
              </w:rPr>
              <w:t xml:space="preserve">Средства бюджета </w:t>
            </w:r>
            <w:r w:rsidRPr="000B3337">
              <w:rPr>
                <w:rFonts w:ascii="Times New Roman" w:hAnsi="Times New Roman"/>
                <w:bCs/>
              </w:rPr>
              <w:t>г</w:t>
            </w:r>
            <w:proofErr w:type="gramStart"/>
            <w:r w:rsidRPr="000B3337">
              <w:rPr>
                <w:rFonts w:ascii="Times New Roman" w:hAnsi="Times New Roman"/>
                <w:bCs/>
              </w:rPr>
              <w:t>.</w:t>
            </w:r>
            <w:r w:rsidRPr="000B3337">
              <w:rPr>
                <w:rFonts w:ascii="Times New Roman" w:hAnsi="Times New Roman"/>
              </w:rPr>
              <w:t>Л</w:t>
            </w:r>
            <w:proofErr w:type="gramEnd"/>
            <w:r w:rsidRPr="000B3337">
              <w:rPr>
                <w:rFonts w:ascii="Times New Roman" w:hAnsi="Times New Roman"/>
              </w:rPr>
              <w:t>ыткарино</w:t>
            </w:r>
          </w:p>
          <w:p w:rsidR="003373C8" w:rsidRPr="000B3337" w:rsidRDefault="003373C8" w:rsidP="008B776B">
            <w:pPr>
              <w:rPr>
                <w:rFonts w:ascii="Times New Roman" w:hAnsi="Times New Roman"/>
              </w:rPr>
            </w:pPr>
          </w:p>
        </w:tc>
        <w:tc>
          <w:tcPr>
            <w:tcW w:w="2577" w:type="dxa"/>
            <w:shd w:val="clear" w:color="auto" w:fill="auto"/>
          </w:tcPr>
          <w:p w:rsidR="003373C8" w:rsidRPr="000B3337" w:rsidRDefault="003373C8" w:rsidP="001A1AA7">
            <w:pPr>
              <w:jc w:val="center"/>
              <w:rPr>
                <w:rFonts w:ascii="Times New Roman" w:hAnsi="Times New Roman"/>
              </w:rPr>
            </w:pPr>
            <w:r w:rsidRPr="000B3337">
              <w:rPr>
                <w:rFonts w:ascii="Times New Roman" w:hAnsi="Times New Roman"/>
              </w:rPr>
              <w:t>2</w:t>
            </w:r>
            <w:r w:rsidR="001A1AA7" w:rsidRPr="000B3337">
              <w:rPr>
                <w:rFonts w:ascii="Times New Roman" w:hAnsi="Times New Roman"/>
              </w:rPr>
              <w:t>5 626,6</w:t>
            </w:r>
          </w:p>
        </w:tc>
        <w:tc>
          <w:tcPr>
            <w:tcW w:w="1592" w:type="dxa"/>
            <w:shd w:val="clear" w:color="auto" w:fill="auto"/>
          </w:tcPr>
          <w:p w:rsidR="003373C8" w:rsidRPr="000B3337" w:rsidRDefault="003373C8" w:rsidP="00280246">
            <w:pPr>
              <w:jc w:val="center"/>
              <w:rPr>
                <w:rFonts w:ascii="Times New Roman" w:hAnsi="Times New Roman"/>
              </w:rPr>
            </w:pPr>
            <w:r w:rsidRPr="000B3337">
              <w:rPr>
                <w:rFonts w:ascii="Times New Roman" w:hAnsi="Times New Roman"/>
              </w:rPr>
              <w:t>4 </w:t>
            </w:r>
            <w:r w:rsidR="00280246" w:rsidRPr="000B3337">
              <w:rPr>
                <w:rFonts w:ascii="Times New Roman" w:hAnsi="Times New Roman"/>
              </w:rPr>
              <w:t>210</w:t>
            </w:r>
            <w:r w:rsidRPr="000B3337">
              <w:rPr>
                <w:rFonts w:ascii="Times New Roman" w:hAnsi="Times New Roman"/>
              </w:rPr>
              <w:t>,</w:t>
            </w:r>
            <w:r w:rsidR="00280246" w:rsidRPr="000B3337">
              <w:rPr>
                <w:rFonts w:ascii="Times New Roman" w:hAnsi="Times New Roman"/>
              </w:rPr>
              <w:t>9</w:t>
            </w:r>
          </w:p>
        </w:tc>
        <w:tc>
          <w:tcPr>
            <w:tcW w:w="1592" w:type="dxa"/>
            <w:shd w:val="clear" w:color="auto" w:fill="auto"/>
          </w:tcPr>
          <w:p w:rsidR="003373C8" w:rsidRPr="000B3337" w:rsidRDefault="003373C8" w:rsidP="003373C8">
            <w:pPr>
              <w:jc w:val="center"/>
            </w:pPr>
            <w:r w:rsidRPr="000B3337">
              <w:rPr>
                <w:rFonts w:ascii="Times New Roman" w:hAnsi="Times New Roman"/>
              </w:rPr>
              <w:t>4 893,5</w:t>
            </w:r>
          </w:p>
        </w:tc>
        <w:tc>
          <w:tcPr>
            <w:tcW w:w="1592" w:type="dxa"/>
            <w:shd w:val="clear" w:color="auto" w:fill="auto"/>
          </w:tcPr>
          <w:p w:rsidR="003373C8" w:rsidRPr="000B3337" w:rsidRDefault="003373C8" w:rsidP="003373C8">
            <w:pPr>
              <w:jc w:val="center"/>
            </w:pPr>
            <w:r w:rsidRPr="000B3337">
              <w:rPr>
                <w:rFonts w:ascii="Times New Roman" w:hAnsi="Times New Roman"/>
              </w:rPr>
              <w:t>5 507,4</w:t>
            </w:r>
          </w:p>
        </w:tc>
        <w:tc>
          <w:tcPr>
            <w:tcW w:w="1710" w:type="dxa"/>
            <w:shd w:val="clear" w:color="auto" w:fill="auto"/>
          </w:tcPr>
          <w:p w:rsidR="003373C8" w:rsidRPr="000B3337" w:rsidRDefault="003373C8" w:rsidP="003373C8">
            <w:pPr>
              <w:jc w:val="center"/>
            </w:pPr>
            <w:r w:rsidRPr="000B3337">
              <w:rPr>
                <w:rFonts w:ascii="Times New Roman" w:hAnsi="Times New Roman"/>
              </w:rPr>
              <w:t>5 507,4</w:t>
            </w:r>
          </w:p>
        </w:tc>
        <w:tc>
          <w:tcPr>
            <w:tcW w:w="1883" w:type="dxa"/>
            <w:shd w:val="clear" w:color="auto" w:fill="auto"/>
          </w:tcPr>
          <w:p w:rsidR="003373C8" w:rsidRPr="000B3337" w:rsidRDefault="003373C8" w:rsidP="003373C8">
            <w:pPr>
              <w:jc w:val="center"/>
            </w:pPr>
            <w:r w:rsidRPr="000B3337">
              <w:rPr>
                <w:rFonts w:ascii="Times New Roman" w:hAnsi="Times New Roman"/>
              </w:rPr>
              <w:t>5 507,4</w:t>
            </w:r>
          </w:p>
        </w:tc>
      </w:tr>
      <w:tr w:rsidR="003373C8" w:rsidRPr="000B3337" w:rsidTr="008B776B">
        <w:tc>
          <w:tcPr>
            <w:tcW w:w="4114" w:type="dxa"/>
            <w:shd w:val="clear" w:color="auto" w:fill="auto"/>
          </w:tcPr>
          <w:p w:rsidR="003373C8" w:rsidRPr="000B3337" w:rsidRDefault="003373C8" w:rsidP="008B776B">
            <w:pPr>
              <w:rPr>
                <w:rFonts w:ascii="Times New Roman" w:hAnsi="Times New Roman"/>
              </w:rPr>
            </w:pPr>
            <w:r w:rsidRPr="000B3337">
              <w:rPr>
                <w:rFonts w:ascii="Times New Roman" w:hAnsi="Times New Roman"/>
              </w:rPr>
              <w:t>Планируемые результаты реализации подпрограммы</w:t>
            </w:r>
          </w:p>
        </w:tc>
        <w:tc>
          <w:tcPr>
            <w:tcW w:w="10946" w:type="dxa"/>
            <w:gridSpan w:val="6"/>
            <w:shd w:val="clear" w:color="auto" w:fill="auto"/>
          </w:tcPr>
          <w:p w:rsidR="003373C8" w:rsidRPr="000B3337" w:rsidRDefault="003373C8" w:rsidP="008B776B">
            <w:pPr>
              <w:rPr>
                <w:rFonts w:ascii="Times New Roman" w:hAnsi="Times New Roman"/>
              </w:rPr>
            </w:pPr>
            <w:r w:rsidRPr="000B3337">
              <w:rPr>
                <w:rFonts w:ascii="Times New Roman" w:hAnsi="Times New Roman"/>
              </w:rPr>
              <w:t>В результате реализации мероприятий подпрограммы ожидается:</w:t>
            </w:r>
          </w:p>
          <w:p w:rsidR="003373C8" w:rsidRPr="000B3337" w:rsidRDefault="003373C8" w:rsidP="008B776B">
            <w:pPr>
              <w:rPr>
                <w:rFonts w:ascii="Times New Roman" w:hAnsi="Times New Roman"/>
              </w:rPr>
            </w:pPr>
            <w:r w:rsidRPr="000B3337">
              <w:rPr>
                <w:rFonts w:ascii="Times New Roman" w:hAnsi="Times New Roman"/>
              </w:rPr>
              <w:t>- Обеспечение соответствия муниципальных правовых актов федеральному и областному законодательству о муниципальной службе.</w:t>
            </w:r>
          </w:p>
          <w:p w:rsidR="003373C8" w:rsidRPr="000B3337" w:rsidRDefault="003373C8" w:rsidP="008B776B">
            <w:pPr>
              <w:rPr>
                <w:rFonts w:ascii="Times New Roman" w:hAnsi="Times New Roman"/>
              </w:rPr>
            </w:pPr>
            <w:r w:rsidRPr="000B3337">
              <w:rPr>
                <w:rFonts w:ascii="Times New Roman" w:hAnsi="Times New Roman"/>
              </w:rPr>
              <w:lastRenderedPageBreak/>
              <w:t>- Повышение эффективности кадровой политики в системе муниципальной службы в целях улучшения кадрового состава муниципальных служащих.</w:t>
            </w:r>
          </w:p>
          <w:p w:rsidR="003373C8" w:rsidRPr="000B3337" w:rsidRDefault="003373C8" w:rsidP="008B776B">
            <w:pPr>
              <w:rPr>
                <w:rFonts w:ascii="Times New Roman" w:hAnsi="Times New Roman"/>
              </w:rPr>
            </w:pPr>
            <w:r w:rsidRPr="000B3337">
              <w:rPr>
                <w:rFonts w:ascii="Times New Roman" w:hAnsi="Times New Roman"/>
              </w:rPr>
              <w:t>- Повышение профессионального уровня муниципальных служащих.</w:t>
            </w:r>
          </w:p>
          <w:p w:rsidR="003373C8" w:rsidRPr="000B3337" w:rsidRDefault="003373C8" w:rsidP="008B776B">
            <w:pPr>
              <w:rPr>
                <w:rFonts w:ascii="Times New Roman" w:hAnsi="Times New Roman"/>
              </w:rPr>
            </w:pPr>
            <w:r w:rsidRPr="000B3337">
              <w:rPr>
                <w:rFonts w:ascii="Times New Roman" w:hAnsi="Times New Roman"/>
              </w:rPr>
              <w:t>- Создание кадрового резерва муниципальных служащих.</w:t>
            </w:r>
          </w:p>
          <w:p w:rsidR="003373C8" w:rsidRPr="000B3337" w:rsidRDefault="003373C8" w:rsidP="008B776B">
            <w:pPr>
              <w:rPr>
                <w:rFonts w:ascii="Times New Roman" w:hAnsi="Times New Roman"/>
              </w:rPr>
            </w:pPr>
            <w:r w:rsidRPr="000B3337">
              <w:rPr>
                <w:rFonts w:ascii="Times New Roman" w:hAnsi="Times New Roman"/>
              </w:rPr>
              <w:t>- Формирование у муниципальных служащих мотивации к повышению результативности профессиональной деятельности.</w:t>
            </w:r>
          </w:p>
          <w:p w:rsidR="003373C8" w:rsidRPr="000B3337" w:rsidRDefault="003373C8" w:rsidP="008B776B">
            <w:pPr>
              <w:rPr>
                <w:rFonts w:ascii="Times New Roman" w:hAnsi="Times New Roman"/>
              </w:rPr>
            </w:pPr>
            <w:r w:rsidRPr="000B3337">
              <w:rPr>
                <w:rFonts w:ascii="Times New Roman" w:hAnsi="Times New Roman"/>
              </w:rPr>
              <w:t>- Повышение престижа муниципальной службы и компетентности муниципальных служащих.</w:t>
            </w:r>
          </w:p>
          <w:p w:rsidR="003373C8" w:rsidRPr="000B3337" w:rsidRDefault="003373C8" w:rsidP="008B776B">
            <w:pPr>
              <w:rPr>
                <w:rFonts w:ascii="Times New Roman" w:hAnsi="Times New Roman"/>
              </w:rPr>
            </w:pPr>
            <w:r w:rsidRPr="000B3337">
              <w:rPr>
                <w:rFonts w:ascii="Times New Roman" w:hAnsi="Times New Roman"/>
              </w:rPr>
              <w:t>- Формирование механизма предупреждения коррупции, выявления и разрешения конфликта интересов на муниципальной службе.</w:t>
            </w:r>
          </w:p>
          <w:p w:rsidR="003373C8" w:rsidRPr="000B3337" w:rsidRDefault="003373C8" w:rsidP="008B776B">
            <w:pPr>
              <w:rPr>
                <w:rFonts w:ascii="Times New Roman" w:hAnsi="Times New Roman"/>
              </w:rPr>
            </w:pPr>
          </w:p>
        </w:tc>
      </w:tr>
    </w:tbl>
    <w:p w:rsidR="003373C8" w:rsidRPr="000B3337" w:rsidRDefault="003373C8" w:rsidP="003373C8">
      <w:pPr>
        <w:tabs>
          <w:tab w:val="left" w:pos="3731"/>
        </w:tabs>
        <w:rPr>
          <w:rFonts w:ascii="Times New Roman" w:hAnsi="Times New Roman"/>
          <w:sz w:val="28"/>
          <w:szCs w:val="28"/>
        </w:rPr>
      </w:pPr>
    </w:p>
    <w:p w:rsidR="003373C8" w:rsidRPr="000B3337" w:rsidRDefault="003373C8" w:rsidP="003373C8">
      <w:pPr>
        <w:jc w:val="center"/>
        <w:rPr>
          <w:rFonts w:ascii="Times New Roman" w:hAnsi="Times New Roman"/>
          <w:b/>
          <w:sz w:val="28"/>
          <w:szCs w:val="28"/>
        </w:rPr>
      </w:pPr>
    </w:p>
    <w:p w:rsidR="003373C8" w:rsidRPr="000B3337" w:rsidRDefault="003373C8" w:rsidP="003373C8">
      <w:pPr>
        <w:jc w:val="center"/>
        <w:rPr>
          <w:rFonts w:ascii="Times New Roman" w:hAnsi="Times New Roman"/>
          <w:b/>
          <w:sz w:val="28"/>
          <w:szCs w:val="28"/>
        </w:rPr>
      </w:pPr>
    </w:p>
    <w:p w:rsidR="003373C8" w:rsidRPr="000B3337" w:rsidRDefault="003373C8" w:rsidP="003373C8">
      <w:pPr>
        <w:jc w:val="center"/>
        <w:rPr>
          <w:rFonts w:ascii="Times New Roman" w:hAnsi="Times New Roman"/>
          <w:b/>
          <w:sz w:val="28"/>
          <w:szCs w:val="28"/>
        </w:rPr>
      </w:pPr>
    </w:p>
    <w:p w:rsidR="003373C8" w:rsidRPr="000B3337" w:rsidRDefault="003373C8" w:rsidP="003373C8">
      <w:pPr>
        <w:jc w:val="center"/>
        <w:rPr>
          <w:rFonts w:ascii="Times New Roman" w:hAnsi="Times New Roman"/>
          <w:b/>
          <w:sz w:val="28"/>
          <w:szCs w:val="28"/>
        </w:rPr>
      </w:pPr>
    </w:p>
    <w:p w:rsidR="003373C8" w:rsidRPr="000B3337" w:rsidRDefault="003373C8" w:rsidP="003373C8">
      <w:pPr>
        <w:jc w:val="center"/>
        <w:rPr>
          <w:rFonts w:ascii="Times New Roman" w:hAnsi="Times New Roman"/>
          <w:b/>
          <w:sz w:val="28"/>
          <w:szCs w:val="28"/>
        </w:rPr>
      </w:pPr>
    </w:p>
    <w:p w:rsidR="003373C8" w:rsidRPr="000B3337" w:rsidRDefault="003373C8" w:rsidP="003373C8">
      <w:pPr>
        <w:jc w:val="center"/>
        <w:rPr>
          <w:rFonts w:ascii="Times New Roman" w:hAnsi="Times New Roman"/>
          <w:b/>
          <w:sz w:val="28"/>
          <w:szCs w:val="28"/>
        </w:rPr>
      </w:pPr>
    </w:p>
    <w:p w:rsidR="003373C8" w:rsidRPr="000B3337" w:rsidRDefault="003373C8" w:rsidP="003373C8">
      <w:pPr>
        <w:jc w:val="center"/>
        <w:rPr>
          <w:rFonts w:ascii="Times New Roman" w:hAnsi="Times New Roman"/>
          <w:b/>
          <w:sz w:val="28"/>
          <w:szCs w:val="28"/>
        </w:rPr>
      </w:pPr>
    </w:p>
    <w:p w:rsidR="003373C8" w:rsidRPr="000B3337" w:rsidRDefault="003373C8" w:rsidP="003373C8">
      <w:pPr>
        <w:jc w:val="center"/>
        <w:rPr>
          <w:rFonts w:ascii="Times New Roman" w:hAnsi="Times New Roman"/>
          <w:b/>
          <w:sz w:val="28"/>
          <w:szCs w:val="28"/>
        </w:rPr>
      </w:pPr>
    </w:p>
    <w:p w:rsidR="003373C8" w:rsidRPr="000B3337" w:rsidRDefault="003373C8" w:rsidP="003373C8">
      <w:pPr>
        <w:jc w:val="center"/>
        <w:rPr>
          <w:rFonts w:ascii="Times New Roman" w:hAnsi="Times New Roman"/>
          <w:b/>
          <w:sz w:val="28"/>
          <w:szCs w:val="28"/>
        </w:rPr>
      </w:pPr>
    </w:p>
    <w:p w:rsidR="003373C8" w:rsidRPr="000B3337" w:rsidRDefault="003373C8" w:rsidP="003373C8">
      <w:pPr>
        <w:jc w:val="center"/>
        <w:rPr>
          <w:rFonts w:ascii="Times New Roman" w:hAnsi="Times New Roman"/>
          <w:b/>
          <w:sz w:val="28"/>
          <w:szCs w:val="28"/>
        </w:rPr>
      </w:pPr>
    </w:p>
    <w:p w:rsidR="003373C8" w:rsidRPr="000B3337" w:rsidRDefault="003373C8" w:rsidP="003373C8">
      <w:pPr>
        <w:jc w:val="center"/>
        <w:rPr>
          <w:rFonts w:ascii="Times New Roman" w:hAnsi="Times New Roman"/>
          <w:b/>
          <w:sz w:val="28"/>
          <w:szCs w:val="28"/>
        </w:rPr>
      </w:pPr>
    </w:p>
    <w:p w:rsidR="003373C8" w:rsidRPr="000B3337" w:rsidRDefault="003373C8" w:rsidP="003373C8">
      <w:pPr>
        <w:jc w:val="center"/>
        <w:rPr>
          <w:rFonts w:ascii="Times New Roman" w:hAnsi="Times New Roman"/>
          <w:b/>
          <w:sz w:val="28"/>
          <w:szCs w:val="28"/>
        </w:rPr>
      </w:pPr>
    </w:p>
    <w:p w:rsidR="003373C8" w:rsidRPr="000B3337" w:rsidRDefault="003373C8" w:rsidP="003373C8">
      <w:pPr>
        <w:jc w:val="center"/>
        <w:rPr>
          <w:rFonts w:ascii="Times New Roman" w:hAnsi="Times New Roman"/>
          <w:b/>
          <w:sz w:val="28"/>
          <w:szCs w:val="28"/>
        </w:rPr>
      </w:pPr>
    </w:p>
    <w:p w:rsidR="003373C8" w:rsidRPr="000B3337" w:rsidRDefault="003373C8" w:rsidP="003373C8">
      <w:pPr>
        <w:jc w:val="center"/>
        <w:rPr>
          <w:rFonts w:ascii="Times New Roman" w:hAnsi="Times New Roman"/>
          <w:b/>
          <w:sz w:val="28"/>
          <w:szCs w:val="28"/>
        </w:rPr>
      </w:pPr>
    </w:p>
    <w:p w:rsidR="003373C8" w:rsidRPr="000B3337" w:rsidRDefault="003373C8" w:rsidP="003373C8">
      <w:pPr>
        <w:jc w:val="center"/>
        <w:rPr>
          <w:rFonts w:ascii="Times New Roman" w:hAnsi="Times New Roman"/>
          <w:b/>
          <w:sz w:val="28"/>
          <w:szCs w:val="28"/>
        </w:rPr>
      </w:pPr>
    </w:p>
    <w:p w:rsidR="003373C8" w:rsidRPr="000B3337" w:rsidRDefault="003373C8" w:rsidP="003373C8">
      <w:pPr>
        <w:jc w:val="center"/>
        <w:rPr>
          <w:rFonts w:ascii="Times New Roman" w:hAnsi="Times New Roman"/>
          <w:b/>
          <w:sz w:val="28"/>
          <w:szCs w:val="28"/>
        </w:rPr>
      </w:pPr>
    </w:p>
    <w:p w:rsidR="003373C8" w:rsidRPr="000B3337" w:rsidRDefault="003373C8" w:rsidP="003373C8">
      <w:pPr>
        <w:jc w:val="center"/>
        <w:rPr>
          <w:rFonts w:ascii="Times New Roman" w:hAnsi="Times New Roman"/>
          <w:b/>
          <w:sz w:val="28"/>
          <w:szCs w:val="28"/>
        </w:rPr>
      </w:pPr>
    </w:p>
    <w:p w:rsidR="003373C8" w:rsidRPr="000B3337" w:rsidRDefault="003373C8" w:rsidP="003373C8">
      <w:pPr>
        <w:jc w:val="center"/>
        <w:rPr>
          <w:rFonts w:ascii="Times New Roman" w:hAnsi="Times New Roman"/>
          <w:b/>
          <w:sz w:val="28"/>
          <w:szCs w:val="28"/>
        </w:rPr>
      </w:pPr>
    </w:p>
    <w:p w:rsidR="003373C8" w:rsidRPr="000B3337" w:rsidRDefault="003373C8" w:rsidP="003373C8">
      <w:pPr>
        <w:jc w:val="center"/>
        <w:rPr>
          <w:rFonts w:ascii="Times New Roman" w:hAnsi="Times New Roman"/>
          <w:b/>
          <w:sz w:val="28"/>
          <w:szCs w:val="28"/>
        </w:rPr>
      </w:pPr>
    </w:p>
    <w:p w:rsidR="003373C8" w:rsidRPr="000B3337" w:rsidRDefault="003373C8" w:rsidP="003373C8">
      <w:pPr>
        <w:jc w:val="center"/>
        <w:rPr>
          <w:rFonts w:ascii="Times New Roman" w:hAnsi="Times New Roman"/>
          <w:b/>
        </w:rPr>
      </w:pPr>
    </w:p>
    <w:p w:rsidR="003373C8" w:rsidRPr="000B3337" w:rsidRDefault="003373C8" w:rsidP="003373C8">
      <w:pPr>
        <w:jc w:val="center"/>
        <w:rPr>
          <w:rFonts w:ascii="Times New Roman" w:hAnsi="Times New Roman"/>
          <w:b/>
        </w:rPr>
      </w:pPr>
    </w:p>
    <w:p w:rsidR="003373C8" w:rsidRPr="000B3337" w:rsidRDefault="003373C8" w:rsidP="003373C8">
      <w:pPr>
        <w:jc w:val="center"/>
        <w:rPr>
          <w:rFonts w:ascii="Times New Roman" w:hAnsi="Times New Roman"/>
          <w:b/>
        </w:rPr>
      </w:pPr>
      <w:r w:rsidRPr="000B3337">
        <w:rPr>
          <w:rFonts w:ascii="Times New Roman" w:hAnsi="Times New Roman"/>
          <w:b/>
        </w:rPr>
        <w:lastRenderedPageBreak/>
        <w:t>2.Общая характеристика сферы реализации подпрограммы,</w:t>
      </w:r>
    </w:p>
    <w:p w:rsidR="003373C8" w:rsidRPr="000B3337" w:rsidRDefault="003373C8" w:rsidP="003373C8">
      <w:pPr>
        <w:jc w:val="center"/>
        <w:rPr>
          <w:rFonts w:ascii="Times New Roman" w:hAnsi="Times New Roman"/>
          <w:b/>
        </w:rPr>
      </w:pPr>
      <w:r w:rsidRPr="000B3337">
        <w:rPr>
          <w:rFonts w:ascii="Times New Roman" w:hAnsi="Times New Roman"/>
          <w:b/>
        </w:rPr>
        <w:t xml:space="preserve"> в том числе формулировки основных проблем в указанной сфере и прогноз ее развития.</w:t>
      </w:r>
    </w:p>
    <w:p w:rsidR="003373C8" w:rsidRPr="000B3337" w:rsidRDefault="003373C8" w:rsidP="003373C8">
      <w:pPr>
        <w:ind w:firstLine="851"/>
        <w:jc w:val="both"/>
        <w:rPr>
          <w:rFonts w:ascii="Times New Roman" w:hAnsi="Times New Roman"/>
          <w:sz w:val="28"/>
          <w:szCs w:val="28"/>
        </w:rPr>
      </w:pPr>
    </w:p>
    <w:p w:rsidR="003373C8" w:rsidRPr="000B3337" w:rsidRDefault="003373C8" w:rsidP="003373C8">
      <w:pPr>
        <w:ind w:firstLine="851"/>
        <w:jc w:val="both"/>
        <w:rPr>
          <w:rFonts w:ascii="Times New Roman" w:hAnsi="Times New Roman"/>
        </w:rPr>
      </w:pPr>
      <w:r w:rsidRPr="000B3337">
        <w:rPr>
          <w:rFonts w:ascii="Times New Roman" w:hAnsi="Times New Roman"/>
        </w:rPr>
        <w:t>Для достижения намеченной цели и решения поставленных задач в рамках Подпрограммы предусматривается реализация следующих основных мероприятий:</w:t>
      </w:r>
    </w:p>
    <w:p w:rsidR="003373C8" w:rsidRPr="000B3337" w:rsidRDefault="003373C8" w:rsidP="003373C8">
      <w:pPr>
        <w:widowControl w:val="0"/>
        <w:tabs>
          <w:tab w:val="left" w:pos="993"/>
        </w:tabs>
        <w:autoSpaceDE w:val="0"/>
        <w:autoSpaceDN w:val="0"/>
        <w:adjustRightInd w:val="0"/>
        <w:ind w:firstLine="709"/>
        <w:jc w:val="both"/>
        <w:rPr>
          <w:rFonts w:ascii="Times New Roman" w:hAnsi="Times New Roman"/>
        </w:rPr>
      </w:pPr>
      <w:r w:rsidRPr="000B3337">
        <w:rPr>
          <w:rFonts w:ascii="Times New Roman" w:hAnsi="Times New Roman"/>
        </w:rPr>
        <w:t>1. Организация подготовки проектов муниципальных правовых актов по вопросам муниципальной службы в связи с изменением законодательства о муниципальной службе.</w:t>
      </w:r>
    </w:p>
    <w:p w:rsidR="003373C8" w:rsidRPr="000B3337" w:rsidRDefault="003373C8" w:rsidP="003373C8">
      <w:pPr>
        <w:widowControl w:val="0"/>
        <w:tabs>
          <w:tab w:val="left" w:pos="993"/>
        </w:tabs>
        <w:autoSpaceDE w:val="0"/>
        <w:autoSpaceDN w:val="0"/>
        <w:adjustRightInd w:val="0"/>
        <w:ind w:firstLine="709"/>
        <w:jc w:val="both"/>
        <w:rPr>
          <w:rFonts w:ascii="Times New Roman" w:hAnsi="Times New Roman"/>
        </w:rPr>
      </w:pPr>
      <w:r w:rsidRPr="000B3337">
        <w:rPr>
          <w:rFonts w:ascii="Times New Roman" w:hAnsi="Times New Roman"/>
        </w:rPr>
        <w:t>2. Организация назначения на муниципальную службу:</w:t>
      </w:r>
    </w:p>
    <w:p w:rsidR="003373C8" w:rsidRPr="000B3337" w:rsidRDefault="003373C8" w:rsidP="003373C8">
      <w:pPr>
        <w:widowControl w:val="0"/>
        <w:tabs>
          <w:tab w:val="left" w:pos="851"/>
          <w:tab w:val="left" w:pos="1134"/>
        </w:tabs>
        <w:autoSpaceDE w:val="0"/>
        <w:autoSpaceDN w:val="0"/>
        <w:adjustRightInd w:val="0"/>
        <w:ind w:firstLine="709"/>
        <w:jc w:val="both"/>
        <w:rPr>
          <w:rFonts w:ascii="Times New Roman" w:hAnsi="Times New Roman"/>
        </w:rPr>
      </w:pPr>
      <w:r w:rsidRPr="000B3337">
        <w:rPr>
          <w:rFonts w:ascii="Times New Roman" w:hAnsi="Times New Roman"/>
        </w:rPr>
        <w:t>- по итогам проведения конкурса на замещение вакантных должностей муниципальной службы и включения муниципальных служащих в кадровый резерв;</w:t>
      </w:r>
    </w:p>
    <w:p w:rsidR="003373C8" w:rsidRPr="000B3337" w:rsidRDefault="003373C8" w:rsidP="003373C8">
      <w:pPr>
        <w:widowControl w:val="0"/>
        <w:autoSpaceDE w:val="0"/>
        <w:autoSpaceDN w:val="0"/>
        <w:adjustRightInd w:val="0"/>
        <w:ind w:firstLine="709"/>
        <w:jc w:val="both"/>
        <w:rPr>
          <w:rFonts w:ascii="Times New Roman" w:hAnsi="Times New Roman"/>
        </w:rPr>
      </w:pPr>
      <w:r w:rsidRPr="000B3337">
        <w:rPr>
          <w:rFonts w:ascii="Times New Roman" w:hAnsi="Times New Roman"/>
        </w:rPr>
        <w:t>-    из кадрового резерва муниципального образования.</w:t>
      </w:r>
    </w:p>
    <w:p w:rsidR="003373C8" w:rsidRPr="000B3337" w:rsidRDefault="003373C8" w:rsidP="003373C8">
      <w:pPr>
        <w:widowControl w:val="0"/>
        <w:tabs>
          <w:tab w:val="left" w:pos="993"/>
        </w:tabs>
        <w:autoSpaceDE w:val="0"/>
        <w:autoSpaceDN w:val="0"/>
        <w:adjustRightInd w:val="0"/>
        <w:ind w:firstLine="709"/>
        <w:jc w:val="both"/>
        <w:rPr>
          <w:rFonts w:ascii="Times New Roman" w:hAnsi="Times New Roman"/>
        </w:rPr>
      </w:pPr>
      <w:r w:rsidRPr="000B3337">
        <w:rPr>
          <w:rFonts w:ascii="Times New Roman" w:hAnsi="Times New Roman"/>
        </w:rPr>
        <w:t>3. Организация работы по проведению аттестации муниципальных служащих.</w:t>
      </w:r>
    </w:p>
    <w:p w:rsidR="003373C8" w:rsidRPr="000B3337" w:rsidRDefault="003373C8" w:rsidP="003373C8">
      <w:pPr>
        <w:widowControl w:val="0"/>
        <w:tabs>
          <w:tab w:val="left" w:pos="993"/>
        </w:tabs>
        <w:autoSpaceDE w:val="0"/>
        <w:autoSpaceDN w:val="0"/>
        <w:adjustRightInd w:val="0"/>
        <w:ind w:firstLine="709"/>
        <w:jc w:val="both"/>
        <w:rPr>
          <w:rFonts w:ascii="Times New Roman" w:hAnsi="Times New Roman"/>
        </w:rPr>
      </w:pPr>
      <w:r w:rsidRPr="000B3337">
        <w:rPr>
          <w:rFonts w:ascii="Times New Roman" w:hAnsi="Times New Roman"/>
        </w:rPr>
        <w:t>4. Организация работы по присвоению классных чинов.</w:t>
      </w:r>
    </w:p>
    <w:p w:rsidR="003373C8" w:rsidRPr="000B3337" w:rsidRDefault="003373C8" w:rsidP="003373C8">
      <w:pPr>
        <w:widowControl w:val="0"/>
        <w:tabs>
          <w:tab w:val="left" w:pos="993"/>
        </w:tabs>
        <w:autoSpaceDE w:val="0"/>
        <w:autoSpaceDN w:val="0"/>
        <w:adjustRightInd w:val="0"/>
        <w:ind w:firstLine="709"/>
        <w:jc w:val="both"/>
        <w:rPr>
          <w:rFonts w:ascii="Times New Roman" w:hAnsi="Times New Roman"/>
        </w:rPr>
      </w:pPr>
      <w:r w:rsidRPr="000B3337">
        <w:rPr>
          <w:rFonts w:ascii="Times New Roman" w:hAnsi="Times New Roman"/>
        </w:rPr>
        <w:t>5. Организация работы по созданию муниципального кадрового резерва.</w:t>
      </w:r>
    </w:p>
    <w:p w:rsidR="003373C8" w:rsidRPr="000B3337" w:rsidRDefault="003373C8" w:rsidP="003373C8">
      <w:pPr>
        <w:widowControl w:val="0"/>
        <w:tabs>
          <w:tab w:val="left" w:pos="993"/>
        </w:tabs>
        <w:autoSpaceDE w:val="0"/>
        <w:autoSpaceDN w:val="0"/>
        <w:adjustRightInd w:val="0"/>
        <w:ind w:firstLine="709"/>
        <w:jc w:val="both"/>
        <w:rPr>
          <w:rFonts w:ascii="Times New Roman" w:hAnsi="Times New Roman"/>
        </w:rPr>
      </w:pPr>
      <w:r w:rsidRPr="000B3337">
        <w:rPr>
          <w:rFonts w:ascii="Times New Roman" w:hAnsi="Times New Roman"/>
        </w:rPr>
        <w:t xml:space="preserve">6. Ведение реестра муниципальных служащих в муниципальном образовании. </w:t>
      </w:r>
    </w:p>
    <w:p w:rsidR="003373C8" w:rsidRPr="000B3337" w:rsidRDefault="003373C8" w:rsidP="003373C8">
      <w:pPr>
        <w:widowControl w:val="0"/>
        <w:tabs>
          <w:tab w:val="left" w:pos="993"/>
        </w:tabs>
        <w:autoSpaceDE w:val="0"/>
        <w:autoSpaceDN w:val="0"/>
        <w:adjustRightInd w:val="0"/>
        <w:ind w:firstLine="709"/>
        <w:jc w:val="both"/>
        <w:rPr>
          <w:rFonts w:ascii="Times New Roman" w:hAnsi="Times New Roman"/>
        </w:rPr>
      </w:pPr>
      <w:r w:rsidRPr="000B3337">
        <w:rPr>
          <w:rFonts w:ascii="Times New Roman" w:hAnsi="Times New Roman"/>
        </w:rPr>
        <w:t>7. Ведение кадровой работы (ведение личных дел, трудовых книжек).</w:t>
      </w:r>
    </w:p>
    <w:p w:rsidR="003373C8" w:rsidRPr="000B3337" w:rsidRDefault="003373C8" w:rsidP="003373C8">
      <w:pPr>
        <w:tabs>
          <w:tab w:val="left" w:pos="993"/>
        </w:tabs>
        <w:autoSpaceDE w:val="0"/>
        <w:autoSpaceDN w:val="0"/>
        <w:adjustRightInd w:val="0"/>
        <w:ind w:firstLine="709"/>
        <w:jc w:val="both"/>
        <w:rPr>
          <w:rFonts w:ascii="Times New Roman" w:hAnsi="Times New Roman"/>
          <w:bCs/>
        </w:rPr>
      </w:pPr>
      <w:r w:rsidRPr="000B3337">
        <w:rPr>
          <w:rFonts w:ascii="Times New Roman" w:hAnsi="Times New Roman"/>
        </w:rPr>
        <w:t xml:space="preserve">8. Организация </w:t>
      </w:r>
      <w:proofErr w:type="spellStart"/>
      <w:r w:rsidRPr="000B3337">
        <w:rPr>
          <w:rFonts w:ascii="Times New Roman" w:hAnsi="Times New Roman"/>
        </w:rPr>
        <w:t>работы</w:t>
      </w:r>
      <w:r w:rsidRPr="000B3337">
        <w:rPr>
          <w:rFonts w:ascii="Times New Roman" w:hAnsi="Times New Roman"/>
          <w:bCs/>
        </w:rPr>
        <w:t>по</w:t>
      </w:r>
      <w:proofErr w:type="spellEnd"/>
      <w:r w:rsidRPr="000B3337">
        <w:rPr>
          <w:rFonts w:ascii="Times New Roman" w:hAnsi="Times New Roman"/>
          <w:bCs/>
        </w:rPr>
        <w:t xml:space="preserve"> повышению квалификации муниципальных служащих.</w:t>
      </w:r>
    </w:p>
    <w:p w:rsidR="003373C8" w:rsidRPr="000B3337" w:rsidRDefault="003373C8" w:rsidP="003373C8">
      <w:pPr>
        <w:tabs>
          <w:tab w:val="left" w:pos="851"/>
        </w:tabs>
        <w:autoSpaceDE w:val="0"/>
        <w:autoSpaceDN w:val="0"/>
        <w:adjustRightInd w:val="0"/>
        <w:ind w:firstLine="709"/>
        <w:jc w:val="both"/>
        <w:rPr>
          <w:rFonts w:ascii="Times New Roman" w:hAnsi="Times New Roman"/>
          <w:b/>
          <w:bCs/>
        </w:rPr>
      </w:pPr>
      <w:r w:rsidRPr="000B3337">
        <w:rPr>
          <w:rFonts w:ascii="Times New Roman" w:hAnsi="Times New Roman"/>
          <w:bCs/>
        </w:rPr>
        <w:t>9. О</w:t>
      </w:r>
      <w:r w:rsidRPr="000B3337">
        <w:rPr>
          <w:rFonts w:ascii="Times New Roman" w:hAnsi="Times New Roman"/>
        </w:rPr>
        <w:t>рганизация работы по прохождению диспансеризации муниципальными служащими.</w:t>
      </w:r>
    </w:p>
    <w:p w:rsidR="003373C8" w:rsidRPr="000B3337" w:rsidRDefault="003373C8" w:rsidP="003373C8">
      <w:pPr>
        <w:autoSpaceDE w:val="0"/>
        <w:autoSpaceDN w:val="0"/>
        <w:adjustRightInd w:val="0"/>
        <w:ind w:firstLine="709"/>
        <w:jc w:val="both"/>
        <w:rPr>
          <w:rFonts w:ascii="Times New Roman" w:hAnsi="Times New Roman"/>
        </w:rPr>
      </w:pPr>
      <w:r w:rsidRPr="000B3337">
        <w:rPr>
          <w:rFonts w:ascii="Times New Roman" w:hAnsi="Times New Roman"/>
          <w:bCs/>
        </w:rPr>
        <w:t xml:space="preserve">10. </w:t>
      </w:r>
      <w:r w:rsidRPr="000B3337">
        <w:rPr>
          <w:rFonts w:ascii="Times New Roman" w:hAnsi="Times New Roman"/>
        </w:rPr>
        <w:t xml:space="preserve">Организация сбора достоверности и полноты сведений о доходах, расходах, об имуществе и обязательствах имущественного характера;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3" w:history="1">
        <w:r w:rsidRPr="000B3337">
          <w:rPr>
            <w:rFonts w:ascii="Times New Roman" w:hAnsi="Times New Roman"/>
          </w:rPr>
          <w:t>законом</w:t>
        </w:r>
      </w:hyperlink>
      <w:r w:rsidRPr="000B3337">
        <w:rPr>
          <w:rFonts w:ascii="Times New Roman" w:hAnsi="Times New Roman"/>
        </w:rPr>
        <w:t xml:space="preserve"> от 25 декабря 2008 года № 273-ФЗ «О противодействии коррупции» и другими нормативными правовыми актами.</w:t>
      </w:r>
    </w:p>
    <w:p w:rsidR="003373C8" w:rsidRPr="000B3337" w:rsidRDefault="003373C8" w:rsidP="003373C8">
      <w:pPr>
        <w:autoSpaceDE w:val="0"/>
        <w:autoSpaceDN w:val="0"/>
        <w:adjustRightInd w:val="0"/>
        <w:ind w:firstLine="709"/>
        <w:jc w:val="both"/>
        <w:rPr>
          <w:rFonts w:ascii="Times New Roman" w:hAnsi="Times New Roman"/>
        </w:rPr>
      </w:pPr>
      <w:r w:rsidRPr="000B3337">
        <w:rPr>
          <w:rFonts w:ascii="Times New Roman" w:hAnsi="Times New Roman"/>
        </w:rPr>
        <w:t xml:space="preserve">11. Предоставление информации в Реестр сведений о составе муниципальных служащих в Московской области.  </w:t>
      </w:r>
    </w:p>
    <w:p w:rsidR="003373C8" w:rsidRPr="000B3337" w:rsidRDefault="003373C8" w:rsidP="003373C8">
      <w:pPr>
        <w:autoSpaceDE w:val="0"/>
        <w:autoSpaceDN w:val="0"/>
        <w:adjustRightInd w:val="0"/>
        <w:ind w:firstLine="709"/>
        <w:jc w:val="both"/>
        <w:rPr>
          <w:rFonts w:ascii="Times New Roman" w:hAnsi="Times New Roman"/>
        </w:rPr>
      </w:pPr>
      <w:r w:rsidRPr="000B3337">
        <w:rPr>
          <w:rFonts w:ascii="Times New Roman" w:hAnsi="Times New Roman"/>
        </w:rPr>
        <w:t>12. Организация работы по исчислению стажа муниципальной службы.</w:t>
      </w:r>
    </w:p>
    <w:p w:rsidR="003373C8" w:rsidRPr="000B3337" w:rsidRDefault="003373C8" w:rsidP="003373C8">
      <w:pPr>
        <w:tabs>
          <w:tab w:val="left" w:pos="993"/>
        </w:tabs>
        <w:autoSpaceDE w:val="0"/>
        <w:autoSpaceDN w:val="0"/>
        <w:adjustRightInd w:val="0"/>
        <w:ind w:firstLine="709"/>
        <w:jc w:val="both"/>
        <w:rPr>
          <w:rFonts w:ascii="Times New Roman" w:hAnsi="Times New Roman"/>
        </w:rPr>
      </w:pPr>
      <w:r w:rsidRPr="000B3337">
        <w:rPr>
          <w:rFonts w:ascii="Times New Roman" w:hAnsi="Times New Roman"/>
        </w:rPr>
        <w:t xml:space="preserve">13. Своевременная и качественная подготовка и предоставление отчетных данных. </w:t>
      </w:r>
    </w:p>
    <w:p w:rsidR="003373C8" w:rsidRPr="000B3337" w:rsidRDefault="003373C8" w:rsidP="003373C8">
      <w:pPr>
        <w:tabs>
          <w:tab w:val="left" w:pos="993"/>
        </w:tabs>
        <w:autoSpaceDE w:val="0"/>
        <w:autoSpaceDN w:val="0"/>
        <w:adjustRightInd w:val="0"/>
        <w:ind w:firstLine="709"/>
        <w:jc w:val="both"/>
        <w:rPr>
          <w:rFonts w:ascii="Times New Roman" w:hAnsi="Times New Roman"/>
        </w:rPr>
      </w:pPr>
      <w:r w:rsidRPr="000B3337">
        <w:rPr>
          <w:rFonts w:ascii="Times New Roman" w:hAnsi="Times New Roman"/>
        </w:rPr>
        <w:t xml:space="preserve">14. Организация выплаты пенсии за выслугу лет лицам, замещающим муниципальные должности и должности муниципальной службы. </w:t>
      </w:r>
    </w:p>
    <w:p w:rsidR="003373C8" w:rsidRPr="000B3337" w:rsidRDefault="003373C8" w:rsidP="003373C8">
      <w:pPr>
        <w:tabs>
          <w:tab w:val="left" w:pos="993"/>
        </w:tabs>
        <w:autoSpaceDE w:val="0"/>
        <w:autoSpaceDN w:val="0"/>
        <w:adjustRightInd w:val="0"/>
        <w:ind w:firstLine="709"/>
        <w:jc w:val="both"/>
        <w:rPr>
          <w:rFonts w:ascii="Times New Roman" w:hAnsi="Times New Roman"/>
        </w:rPr>
      </w:pPr>
      <w:r w:rsidRPr="000B3337">
        <w:rPr>
          <w:rFonts w:ascii="Times New Roman" w:hAnsi="Times New Roman"/>
        </w:rPr>
        <w:t>15. Консультирование муниципальных служащих по правовым и иным вопросам муниципальной службы.</w:t>
      </w:r>
    </w:p>
    <w:p w:rsidR="003373C8" w:rsidRPr="000B3337" w:rsidRDefault="003373C8" w:rsidP="003373C8">
      <w:pPr>
        <w:autoSpaceDE w:val="0"/>
        <w:autoSpaceDN w:val="0"/>
        <w:adjustRightInd w:val="0"/>
        <w:ind w:firstLine="709"/>
        <w:jc w:val="both"/>
        <w:rPr>
          <w:rFonts w:ascii="Times New Roman" w:hAnsi="Times New Roman"/>
        </w:rPr>
      </w:pPr>
    </w:p>
    <w:p w:rsidR="003373C8" w:rsidRPr="000B3337" w:rsidRDefault="003373C8" w:rsidP="003373C8">
      <w:pPr>
        <w:autoSpaceDE w:val="0"/>
        <w:autoSpaceDN w:val="0"/>
        <w:adjustRightInd w:val="0"/>
        <w:ind w:firstLine="709"/>
        <w:jc w:val="both"/>
        <w:rPr>
          <w:rFonts w:ascii="Times New Roman" w:hAnsi="Times New Roman"/>
        </w:rPr>
      </w:pPr>
      <w:r w:rsidRPr="000B3337">
        <w:rPr>
          <w:rFonts w:ascii="Times New Roman" w:hAnsi="Times New Roman"/>
        </w:rPr>
        <w:t xml:space="preserve">Реализация вышеуказанных направлений должна осуществляться посредством единой Программы, которая позволит комплексно подойти </w:t>
      </w:r>
      <w:proofErr w:type="spellStart"/>
      <w:r w:rsidRPr="000B3337">
        <w:rPr>
          <w:rFonts w:ascii="Times New Roman" w:hAnsi="Times New Roman"/>
        </w:rPr>
        <w:t>крешению</w:t>
      </w:r>
      <w:proofErr w:type="spellEnd"/>
      <w:r w:rsidRPr="000B3337">
        <w:rPr>
          <w:rFonts w:ascii="Times New Roman" w:hAnsi="Times New Roman"/>
        </w:rPr>
        <w:t xml:space="preserve"> вопросов развития муниципальной службы. </w:t>
      </w:r>
    </w:p>
    <w:p w:rsidR="003373C8" w:rsidRPr="000B3337" w:rsidRDefault="003373C8" w:rsidP="003373C8">
      <w:pPr>
        <w:autoSpaceDE w:val="0"/>
        <w:autoSpaceDN w:val="0"/>
        <w:adjustRightInd w:val="0"/>
        <w:ind w:firstLine="709"/>
        <w:jc w:val="both"/>
        <w:rPr>
          <w:rFonts w:ascii="Times New Roman" w:hAnsi="Times New Roman"/>
        </w:rPr>
      </w:pPr>
      <w:proofErr w:type="gramStart"/>
      <w:r w:rsidRPr="000B3337">
        <w:rPr>
          <w:rFonts w:ascii="Times New Roman" w:hAnsi="Times New Roman"/>
        </w:rPr>
        <w:t xml:space="preserve">Подпрограмма направлена на совершенствование нормативной </w:t>
      </w:r>
      <w:proofErr w:type="spellStart"/>
      <w:r w:rsidRPr="000B3337">
        <w:rPr>
          <w:rFonts w:ascii="Times New Roman" w:hAnsi="Times New Roman"/>
        </w:rPr>
        <w:t>правовойбазы</w:t>
      </w:r>
      <w:proofErr w:type="spellEnd"/>
      <w:r w:rsidRPr="000B3337">
        <w:rPr>
          <w:rFonts w:ascii="Times New Roman" w:hAnsi="Times New Roman"/>
        </w:rPr>
        <w:t xml:space="preserve"> муниципальной службы, на создание эффективной системы управления муниципальной службой, проведение системы непрерывного </w:t>
      </w:r>
      <w:proofErr w:type="spellStart"/>
      <w:r w:rsidRPr="000B3337">
        <w:rPr>
          <w:rFonts w:ascii="Times New Roman" w:hAnsi="Times New Roman"/>
        </w:rPr>
        <w:t>обучениямуниципальных</w:t>
      </w:r>
      <w:proofErr w:type="spellEnd"/>
      <w:r w:rsidRPr="000B3337">
        <w:rPr>
          <w:rFonts w:ascii="Times New Roman" w:hAnsi="Times New Roman"/>
        </w:rPr>
        <w:t xml:space="preserve"> служащих как основы профессионального и должностного роста, на стимулирование, мотивацию и оценку </w:t>
      </w:r>
      <w:proofErr w:type="spellStart"/>
      <w:r w:rsidRPr="000B3337">
        <w:rPr>
          <w:rFonts w:ascii="Times New Roman" w:hAnsi="Times New Roman"/>
        </w:rPr>
        <w:t>деятельностимуниципальных</w:t>
      </w:r>
      <w:proofErr w:type="spellEnd"/>
      <w:r w:rsidRPr="000B3337">
        <w:rPr>
          <w:rFonts w:ascii="Times New Roman" w:hAnsi="Times New Roman"/>
        </w:rPr>
        <w:t xml:space="preserve"> служащих, на формирование и подготовку кадрового резерва для замещения должностей муниципальной службы, на </w:t>
      </w:r>
      <w:proofErr w:type="spellStart"/>
      <w:r w:rsidRPr="000B3337">
        <w:rPr>
          <w:rFonts w:ascii="Times New Roman" w:hAnsi="Times New Roman"/>
        </w:rPr>
        <w:t>созданиесистемы</w:t>
      </w:r>
      <w:proofErr w:type="spellEnd"/>
      <w:r w:rsidRPr="000B3337">
        <w:rPr>
          <w:rFonts w:ascii="Times New Roman" w:hAnsi="Times New Roman"/>
        </w:rPr>
        <w:t xml:space="preserve"> открытости, гласности и престижа </w:t>
      </w:r>
      <w:r w:rsidRPr="000B3337">
        <w:rPr>
          <w:rFonts w:ascii="Times New Roman" w:hAnsi="Times New Roman"/>
        </w:rPr>
        <w:lastRenderedPageBreak/>
        <w:t xml:space="preserve">муниципальной службы и совершенствование работы, направленной на предупреждение </w:t>
      </w:r>
      <w:proofErr w:type="spellStart"/>
      <w:r w:rsidRPr="000B3337">
        <w:rPr>
          <w:rFonts w:ascii="Times New Roman" w:hAnsi="Times New Roman"/>
        </w:rPr>
        <w:t>ипротиводействие</w:t>
      </w:r>
      <w:proofErr w:type="spellEnd"/>
      <w:r w:rsidRPr="000B3337">
        <w:rPr>
          <w:rFonts w:ascii="Times New Roman" w:hAnsi="Times New Roman"/>
        </w:rPr>
        <w:t xml:space="preserve"> коррупции</w:t>
      </w:r>
      <w:proofErr w:type="gramEnd"/>
      <w:r w:rsidRPr="000B3337">
        <w:rPr>
          <w:rFonts w:ascii="Times New Roman" w:hAnsi="Times New Roman"/>
        </w:rPr>
        <w:t xml:space="preserve"> на муниципальной службе. </w:t>
      </w:r>
    </w:p>
    <w:p w:rsidR="003373C8" w:rsidRPr="000B3337" w:rsidRDefault="003373C8" w:rsidP="003373C8">
      <w:pPr>
        <w:autoSpaceDE w:val="0"/>
        <w:autoSpaceDN w:val="0"/>
        <w:adjustRightInd w:val="0"/>
        <w:ind w:firstLine="709"/>
        <w:jc w:val="both"/>
        <w:rPr>
          <w:rFonts w:ascii="Times New Roman" w:hAnsi="Times New Roman"/>
        </w:rPr>
      </w:pPr>
      <w:r w:rsidRPr="000B3337">
        <w:rPr>
          <w:rFonts w:ascii="Times New Roman" w:hAnsi="Times New Roman"/>
        </w:rPr>
        <w:t xml:space="preserve">В муниципальном образовании городской округ Лыткарино Московской области  сложилась система </w:t>
      </w:r>
      <w:proofErr w:type="spellStart"/>
      <w:r w:rsidRPr="000B3337">
        <w:rPr>
          <w:rFonts w:ascii="Times New Roman" w:hAnsi="Times New Roman"/>
        </w:rPr>
        <w:t>правовогорегулирования</w:t>
      </w:r>
      <w:proofErr w:type="spellEnd"/>
      <w:r w:rsidRPr="000B3337">
        <w:rPr>
          <w:rFonts w:ascii="Times New Roman" w:hAnsi="Times New Roman"/>
        </w:rPr>
        <w:t xml:space="preserve"> и организации муниципальной службы в соответствии с действующим федеральным и областным законодательством. Вместе с тем, </w:t>
      </w:r>
      <w:proofErr w:type="spellStart"/>
      <w:r w:rsidRPr="000B3337">
        <w:rPr>
          <w:rFonts w:ascii="Times New Roman" w:hAnsi="Times New Roman"/>
        </w:rPr>
        <w:t>сучетом</w:t>
      </w:r>
      <w:proofErr w:type="spellEnd"/>
      <w:r w:rsidRPr="000B3337">
        <w:rPr>
          <w:rFonts w:ascii="Times New Roman" w:hAnsi="Times New Roman"/>
        </w:rPr>
        <w:t xml:space="preserve"> складывающейся практики реализации законодательства о муниципальной службе, происходит его совершенствование. Как </w:t>
      </w:r>
      <w:proofErr w:type="spellStart"/>
      <w:r w:rsidRPr="000B3337">
        <w:rPr>
          <w:rFonts w:ascii="Times New Roman" w:hAnsi="Times New Roman"/>
        </w:rPr>
        <w:t>следствие</w:t>
      </w:r>
      <w:proofErr w:type="gramStart"/>
      <w:r w:rsidRPr="000B3337">
        <w:rPr>
          <w:rFonts w:ascii="Times New Roman" w:hAnsi="Times New Roman"/>
        </w:rPr>
        <w:t>,т</w:t>
      </w:r>
      <w:proofErr w:type="gramEnd"/>
      <w:r w:rsidRPr="000B3337">
        <w:rPr>
          <w:rFonts w:ascii="Times New Roman" w:hAnsi="Times New Roman"/>
        </w:rPr>
        <w:t>ребуется</w:t>
      </w:r>
      <w:proofErr w:type="spellEnd"/>
      <w:r w:rsidRPr="000B3337">
        <w:rPr>
          <w:rFonts w:ascii="Times New Roman" w:hAnsi="Times New Roman"/>
        </w:rPr>
        <w:t xml:space="preserve"> постоянный мониторинг действующего законодательства и совершенствование нормативной правовой базы муниципальной службы </w:t>
      </w:r>
      <w:proofErr w:type="spellStart"/>
      <w:r w:rsidRPr="000B3337">
        <w:rPr>
          <w:rFonts w:ascii="Times New Roman" w:hAnsi="Times New Roman"/>
        </w:rPr>
        <w:t>наместном</w:t>
      </w:r>
      <w:proofErr w:type="spellEnd"/>
      <w:r w:rsidRPr="000B3337">
        <w:rPr>
          <w:rFonts w:ascii="Times New Roman" w:hAnsi="Times New Roman"/>
        </w:rPr>
        <w:t xml:space="preserve"> уровне. Изменение содержания целей, задач, функций,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w:t>
      </w:r>
    </w:p>
    <w:p w:rsidR="003373C8" w:rsidRPr="000B3337" w:rsidRDefault="003373C8" w:rsidP="003373C8">
      <w:pPr>
        <w:autoSpaceDE w:val="0"/>
        <w:autoSpaceDN w:val="0"/>
        <w:adjustRightInd w:val="0"/>
        <w:ind w:firstLine="709"/>
        <w:jc w:val="both"/>
        <w:rPr>
          <w:rFonts w:ascii="Times New Roman" w:hAnsi="Times New Roman"/>
        </w:rPr>
      </w:pPr>
      <w:r w:rsidRPr="000B3337">
        <w:rPr>
          <w:rFonts w:ascii="Times New Roman" w:hAnsi="Times New Roman"/>
        </w:rPr>
        <w:t>Основой для решения данной задачи является постоянный мониторинг кадрового состава муниципальных служащих</w:t>
      </w:r>
      <w:proofErr w:type="gramStart"/>
      <w:r w:rsidRPr="000B3337">
        <w:rPr>
          <w:rFonts w:ascii="Times New Roman" w:hAnsi="Times New Roman"/>
        </w:rPr>
        <w:t>.Н</w:t>
      </w:r>
      <w:proofErr w:type="gramEnd"/>
      <w:r w:rsidRPr="000B3337">
        <w:rPr>
          <w:rFonts w:ascii="Times New Roman" w:hAnsi="Times New Roman"/>
        </w:rPr>
        <w:t xml:space="preserve">еобходимо проведение целенаправленной работы по закреплению кадрового состава муниципальных служащих, в том числе </w:t>
      </w:r>
      <w:proofErr w:type="spellStart"/>
      <w:r w:rsidRPr="000B3337">
        <w:rPr>
          <w:rFonts w:ascii="Times New Roman" w:hAnsi="Times New Roman"/>
        </w:rPr>
        <w:t>внедрениеоптимальных</w:t>
      </w:r>
      <w:proofErr w:type="spellEnd"/>
      <w:r w:rsidRPr="000B3337">
        <w:rPr>
          <w:rFonts w:ascii="Times New Roman" w:hAnsi="Times New Roman"/>
        </w:rPr>
        <w:t xml:space="preserve"> методов мотивации и стимулирования труда, обеспечение создания надлежащих организационно-технических условий </w:t>
      </w:r>
      <w:proofErr w:type="spellStart"/>
      <w:r w:rsidRPr="000B3337">
        <w:rPr>
          <w:rFonts w:ascii="Times New Roman" w:hAnsi="Times New Roman"/>
        </w:rPr>
        <w:t>дляэффективной</w:t>
      </w:r>
      <w:proofErr w:type="spellEnd"/>
      <w:r w:rsidRPr="000B3337">
        <w:rPr>
          <w:rFonts w:ascii="Times New Roman" w:hAnsi="Times New Roman"/>
        </w:rPr>
        <w:t xml:space="preserve"> служебной деятельности. </w:t>
      </w:r>
    </w:p>
    <w:p w:rsidR="003373C8" w:rsidRPr="004C1BEA" w:rsidRDefault="003373C8" w:rsidP="003373C8">
      <w:pPr>
        <w:autoSpaceDE w:val="0"/>
        <w:autoSpaceDN w:val="0"/>
        <w:adjustRightInd w:val="0"/>
        <w:ind w:firstLine="709"/>
        <w:jc w:val="both"/>
        <w:rPr>
          <w:rFonts w:ascii="Times New Roman" w:hAnsi="Times New Roman"/>
          <w:sz w:val="23"/>
          <w:szCs w:val="23"/>
        </w:rPr>
      </w:pPr>
      <w:r w:rsidRPr="004C1BEA">
        <w:rPr>
          <w:rFonts w:ascii="Times New Roman" w:hAnsi="Times New Roman"/>
          <w:sz w:val="23"/>
          <w:szCs w:val="23"/>
        </w:rPr>
        <w:t xml:space="preserve">Эффективность муниципальной службы связана с организацией профессиональной деятельности, качественной </w:t>
      </w:r>
      <w:proofErr w:type="spellStart"/>
      <w:r w:rsidRPr="004C1BEA">
        <w:rPr>
          <w:rFonts w:ascii="Times New Roman" w:hAnsi="Times New Roman"/>
          <w:sz w:val="23"/>
          <w:szCs w:val="23"/>
        </w:rPr>
        <w:t>подготовкой</w:t>
      </w:r>
      <w:proofErr w:type="gramStart"/>
      <w:r w:rsidRPr="004C1BEA">
        <w:rPr>
          <w:rFonts w:ascii="Times New Roman" w:hAnsi="Times New Roman"/>
          <w:sz w:val="23"/>
          <w:szCs w:val="23"/>
        </w:rPr>
        <w:t>,п</w:t>
      </w:r>
      <w:proofErr w:type="gramEnd"/>
      <w:r w:rsidRPr="004C1BEA">
        <w:rPr>
          <w:rFonts w:ascii="Times New Roman" w:hAnsi="Times New Roman"/>
          <w:sz w:val="23"/>
          <w:szCs w:val="23"/>
        </w:rPr>
        <w:t>ереподготовкой</w:t>
      </w:r>
      <w:proofErr w:type="spellEnd"/>
      <w:r w:rsidRPr="004C1BEA">
        <w:rPr>
          <w:rFonts w:ascii="Times New Roman" w:hAnsi="Times New Roman"/>
          <w:sz w:val="23"/>
          <w:szCs w:val="23"/>
        </w:rPr>
        <w:t xml:space="preserve"> и повышением квалификации кадров. Одним из важнейших направлений кадровой работы на муниципальной службе </w:t>
      </w:r>
      <w:proofErr w:type="spellStart"/>
      <w:r w:rsidRPr="004C1BEA">
        <w:rPr>
          <w:rFonts w:ascii="Times New Roman" w:hAnsi="Times New Roman"/>
          <w:sz w:val="23"/>
          <w:szCs w:val="23"/>
        </w:rPr>
        <w:t>являетсяформирование</w:t>
      </w:r>
      <w:proofErr w:type="spellEnd"/>
      <w:r w:rsidRPr="004C1BEA">
        <w:rPr>
          <w:rFonts w:ascii="Times New Roman" w:hAnsi="Times New Roman"/>
          <w:sz w:val="23"/>
          <w:szCs w:val="23"/>
        </w:rPr>
        <w:t xml:space="preserve"> системы профессионального развития муниципальных служащих, в том числе с развитием современных </w:t>
      </w:r>
      <w:proofErr w:type="spellStart"/>
      <w:r w:rsidRPr="004C1BEA">
        <w:rPr>
          <w:rFonts w:ascii="Times New Roman" w:hAnsi="Times New Roman"/>
          <w:sz w:val="23"/>
          <w:szCs w:val="23"/>
        </w:rPr>
        <w:t>информационныхтехнологий</w:t>
      </w:r>
      <w:proofErr w:type="spellEnd"/>
      <w:r w:rsidRPr="004C1BEA">
        <w:rPr>
          <w:rFonts w:ascii="Times New Roman" w:hAnsi="Times New Roman"/>
          <w:sz w:val="23"/>
          <w:szCs w:val="23"/>
        </w:rPr>
        <w:t xml:space="preserve"> - повышение компьютерной грамотности.</w:t>
      </w:r>
    </w:p>
    <w:p w:rsidR="003373C8" w:rsidRPr="004C1BEA" w:rsidRDefault="003373C8" w:rsidP="003373C8">
      <w:pPr>
        <w:autoSpaceDE w:val="0"/>
        <w:autoSpaceDN w:val="0"/>
        <w:adjustRightInd w:val="0"/>
        <w:ind w:firstLine="709"/>
        <w:jc w:val="both"/>
        <w:rPr>
          <w:rFonts w:ascii="Times New Roman" w:hAnsi="Times New Roman"/>
          <w:sz w:val="23"/>
          <w:szCs w:val="23"/>
        </w:rPr>
      </w:pPr>
      <w:r w:rsidRPr="004C1BEA">
        <w:rPr>
          <w:rFonts w:ascii="Times New Roman" w:hAnsi="Times New Roman"/>
          <w:sz w:val="23"/>
          <w:szCs w:val="23"/>
        </w:rPr>
        <w:t xml:space="preserve">В рамках реализации подпрограмм «Подготовка выборных должностных лиц и муниципальных служащих по основным </w:t>
      </w:r>
      <w:proofErr w:type="spellStart"/>
      <w:r w:rsidRPr="004C1BEA">
        <w:rPr>
          <w:rFonts w:ascii="Times New Roman" w:hAnsi="Times New Roman"/>
          <w:sz w:val="23"/>
          <w:szCs w:val="23"/>
        </w:rPr>
        <w:t>вопросамдеятельности</w:t>
      </w:r>
      <w:proofErr w:type="spellEnd"/>
      <w:r w:rsidRPr="004C1BEA">
        <w:rPr>
          <w:rFonts w:ascii="Times New Roman" w:hAnsi="Times New Roman"/>
          <w:sz w:val="23"/>
          <w:szCs w:val="23"/>
        </w:rPr>
        <w:t xml:space="preserve"> органов местного самоуправления», «Повышение квалификации специалистов по финансовой работе органов </w:t>
      </w:r>
      <w:proofErr w:type="spellStart"/>
      <w:r w:rsidRPr="004C1BEA">
        <w:rPr>
          <w:rFonts w:ascii="Times New Roman" w:hAnsi="Times New Roman"/>
          <w:sz w:val="23"/>
          <w:szCs w:val="23"/>
        </w:rPr>
        <w:t>местногосамоуправления</w:t>
      </w:r>
      <w:proofErr w:type="spellEnd"/>
      <w:r w:rsidRPr="004C1BEA">
        <w:rPr>
          <w:rFonts w:ascii="Times New Roman" w:hAnsi="Times New Roman"/>
          <w:sz w:val="23"/>
          <w:szCs w:val="23"/>
        </w:rPr>
        <w:t xml:space="preserve">», «Повышение квалификации специалистов в сфере размещения заказов органов местного самоуправления» областной </w:t>
      </w:r>
      <w:proofErr w:type="spellStart"/>
      <w:r w:rsidRPr="004C1BEA">
        <w:rPr>
          <w:rFonts w:ascii="Times New Roman" w:hAnsi="Times New Roman"/>
          <w:sz w:val="23"/>
          <w:szCs w:val="23"/>
        </w:rPr>
        <w:t>целевойпрограммы</w:t>
      </w:r>
      <w:proofErr w:type="spellEnd"/>
      <w:r w:rsidRPr="004C1BEA">
        <w:rPr>
          <w:rFonts w:ascii="Times New Roman" w:hAnsi="Times New Roman"/>
          <w:sz w:val="23"/>
          <w:szCs w:val="23"/>
        </w:rPr>
        <w:t xml:space="preserve"> «Развитие системы подготовки выборных должностных лиц и муниципальных служащих органов местного самоуправления</w:t>
      </w:r>
      <w:proofErr w:type="gramStart"/>
      <w:r w:rsidRPr="004C1BEA">
        <w:rPr>
          <w:rFonts w:ascii="Times New Roman" w:hAnsi="Times New Roman"/>
          <w:sz w:val="23"/>
          <w:szCs w:val="23"/>
        </w:rPr>
        <w:t>»м</w:t>
      </w:r>
      <w:proofErr w:type="gramEnd"/>
      <w:r w:rsidRPr="004C1BEA">
        <w:rPr>
          <w:rFonts w:ascii="Times New Roman" w:hAnsi="Times New Roman"/>
          <w:sz w:val="23"/>
          <w:szCs w:val="23"/>
        </w:rPr>
        <w:t xml:space="preserve">униципальные служащие согласно графику обучения и в зависимости от направлений деятельности </w:t>
      </w:r>
      <w:proofErr w:type="spellStart"/>
      <w:r w:rsidRPr="004C1BEA">
        <w:rPr>
          <w:rFonts w:ascii="Times New Roman" w:hAnsi="Times New Roman"/>
          <w:sz w:val="23"/>
          <w:szCs w:val="23"/>
        </w:rPr>
        <w:t>структурныхподразделений</w:t>
      </w:r>
      <w:proofErr w:type="spellEnd"/>
      <w:r w:rsidRPr="004C1BEA">
        <w:rPr>
          <w:rFonts w:ascii="Times New Roman" w:hAnsi="Times New Roman"/>
          <w:sz w:val="23"/>
          <w:szCs w:val="23"/>
        </w:rPr>
        <w:t xml:space="preserve"> имеют возможность пройти курс профессиональной переподготовки по 500-часовой программе или </w:t>
      </w:r>
      <w:proofErr w:type="spellStart"/>
      <w:r w:rsidRPr="004C1BEA">
        <w:rPr>
          <w:rFonts w:ascii="Times New Roman" w:hAnsi="Times New Roman"/>
          <w:sz w:val="23"/>
          <w:szCs w:val="23"/>
        </w:rPr>
        <w:t>пройтикурсы</w:t>
      </w:r>
      <w:proofErr w:type="spellEnd"/>
      <w:r w:rsidRPr="004C1BEA">
        <w:rPr>
          <w:rFonts w:ascii="Times New Roman" w:hAnsi="Times New Roman"/>
          <w:sz w:val="23"/>
          <w:szCs w:val="23"/>
        </w:rPr>
        <w:t xml:space="preserve"> повышения квалификации по 72 или 120-часовой программе.</w:t>
      </w:r>
    </w:p>
    <w:p w:rsidR="003373C8" w:rsidRPr="004C1BEA" w:rsidRDefault="003373C8" w:rsidP="003373C8">
      <w:pPr>
        <w:autoSpaceDE w:val="0"/>
        <w:autoSpaceDN w:val="0"/>
        <w:adjustRightInd w:val="0"/>
        <w:ind w:firstLine="709"/>
        <w:jc w:val="both"/>
        <w:rPr>
          <w:rFonts w:ascii="Times New Roman" w:hAnsi="Times New Roman"/>
          <w:sz w:val="23"/>
          <w:szCs w:val="23"/>
        </w:rPr>
      </w:pPr>
      <w:r w:rsidRPr="004C1BEA">
        <w:rPr>
          <w:rFonts w:ascii="Times New Roman" w:hAnsi="Times New Roman"/>
          <w:sz w:val="23"/>
          <w:szCs w:val="23"/>
        </w:rPr>
        <w:t xml:space="preserve">Основными принципами повышения квалификации являются обязательность, периодичность и целевая направленность. Главной </w:t>
      </w:r>
      <w:proofErr w:type="spellStart"/>
      <w:r w:rsidRPr="004C1BEA">
        <w:rPr>
          <w:rFonts w:ascii="Times New Roman" w:hAnsi="Times New Roman"/>
          <w:sz w:val="23"/>
          <w:szCs w:val="23"/>
        </w:rPr>
        <w:t>цельюпроводимого</w:t>
      </w:r>
      <w:proofErr w:type="spellEnd"/>
      <w:r w:rsidRPr="004C1BEA">
        <w:rPr>
          <w:rFonts w:ascii="Times New Roman" w:hAnsi="Times New Roman"/>
          <w:sz w:val="23"/>
          <w:szCs w:val="23"/>
        </w:rPr>
        <w:t xml:space="preserve"> обучения должно стать стремление выработать у муниципальных служащих навыки практической деятельности </w:t>
      </w:r>
      <w:proofErr w:type="spellStart"/>
      <w:r w:rsidRPr="004C1BEA">
        <w:rPr>
          <w:rFonts w:ascii="Times New Roman" w:hAnsi="Times New Roman"/>
          <w:sz w:val="23"/>
          <w:szCs w:val="23"/>
        </w:rPr>
        <w:t>поисполнению</w:t>
      </w:r>
      <w:proofErr w:type="spellEnd"/>
      <w:r w:rsidRPr="004C1BEA">
        <w:rPr>
          <w:rFonts w:ascii="Times New Roman" w:hAnsi="Times New Roman"/>
          <w:sz w:val="23"/>
          <w:szCs w:val="23"/>
        </w:rPr>
        <w:t xml:space="preserve"> возложенных на них должностных обязанностей.</w:t>
      </w:r>
    </w:p>
    <w:p w:rsidR="003373C8" w:rsidRPr="004C1BEA" w:rsidRDefault="003373C8" w:rsidP="003373C8">
      <w:pPr>
        <w:autoSpaceDE w:val="0"/>
        <w:autoSpaceDN w:val="0"/>
        <w:adjustRightInd w:val="0"/>
        <w:ind w:firstLine="709"/>
        <w:jc w:val="both"/>
        <w:rPr>
          <w:rFonts w:ascii="Times New Roman" w:hAnsi="Times New Roman"/>
          <w:sz w:val="23"/>
          <w:szCs w:val="23"/>
        </w:rPr>
      </w:pPr>
      <w:r w:rsidRPr="004C1BEA">
        <w:rPr>
          <w:rFonts w:ascii="Times New Roman" w:hAnsi="Times New Roman"/>
          <w:sz w:val="23"/>
          <w:szCs w:val="23"/>
        </w:rPr>
        <w:t xml:space="preserve">Одним из приоритетных направлений формирования кадрового состава также является создание кадрового резерва и его </w:t>
      </w:r>
      <w:proofErr w:type="spellStart"/>
      <w:r w:rsidRPr="004C1BEA">
        <w:rPr>
          <w:rFonts w:ascii="Times New Roman" w:hAnsi="Times New Roman"/>
          <w:sz w:val="23"/>
          <w:szCs w:val="23"/>
        </w:rPr>
        <w:t>эффективноеиспользование</w:t>
      </w:r>
      <w:proofErr w:type="spellEnd"/>
      <w:r w:rsidRPr="004C1BEA">
        <w:rPr>
          <w:rFonts w:ascii="Times New Roman" w:hAnsi="Times New Roman"/>
          <w:sz w:val="23"/>
          <w:szCs w:val="23"/>
        </w:rPr>
        <w:t xml:space="preserve">. Кадровый резерв формируется по итогам проведения конкурса на включение в кадровый резерв, проведения конкурса </w:t>
      </w:r>
      <w:proofErr w:type="spellStart"/>
      <w:r w:rsidRPr="004C1BEA">
        <w:rPr>
          <w:rFonts w:ascii="Times New Roman" w:hAnsi="Times New Roman"/>
          <w:sz w:val="23"/>
          <w:szCs w:val="23"/>
        </w:rPr>
        <w:t>назамещение</w:t>
      </w:r>
      <w:proofErr w:type="spellEnd"/>
      <w:r w:rsidRPr="004C1BEA">
        <w:rPr>
          <w:rFonts w:ascii="Times New Roman" w:hAnsi="Times New Roman"/>
          <w:sz w:val="23"/>
          <w:szCs w:val="23"/>
        </w:rPr>
        <w:t xml:space="preserve"> вакантной должности, по решению аттестационной комиссии по результатам аттестации о том, </w:t>
      </w:r>
      <w:proofErr w:type="spellStart"/>
      <w:r w:rsidRPr="004C1BEA">
        <w:rPr>
          <w:rFonts w:ascii="Times New Roman" w:hAnsi="Times New Roman"/>
          <w:sz w:val="23"/>
          <w:szCs w:val="23"/>
        </w:rPr>
        <w:t>чтомуниципальный</w:t>
      </w:r>
      <w:proofErr w:type="spellEnd"/>
      <w:r w:rsidRPr="004C1BEA">
        <w:rPr>
          <w:rFonts w:ascii="Times New Roman" w:hAnsi="Times New Roman"/>
          <w:sz w:val="23"/>
          <w:szCs w:val="23"/>
        </w:rPr>
        <w:t xml:space="preserve"> служащий рекомендуется к включению в установленном порядке в кадровый резерв.</w:t>
      </w:r>
    </w:p>
    <w:p w:rsidR="00B94A09" w:rsidRPr="000B3337" w:rsidRDefault="003373C8" w:rsidP="003373C8">
      <w:pPr>
        <w:autoSpaceDE w:val="0"/>
        <w:autoSpaceDN w:val="0"/>
        <w:adjustRightInd w:val="0"/>
        <w:ind w:firstLine="709"/>
        <w:jc w:val="both"/>
        <w:rPr>
          <w:rFonts w:ascii="Times New Roman" w:hAnsi="Times New Roman"/>
        </w:rPr>
      </w:pPr>
      <w:r w:rsidRPr="004C1BEA">
        <w:rPr>
          <w:rFonts w:ascii="Times New Roman" w:hAnsi="Times New Roman"/>
          <w:sz w:val="23"/>
          <w:szCs w:val="23"/>
        </w:rPr>
        <w:t xml:space="preserve">Самостоятельным направлением развития </w:t>
      </w:r>
      <w:proofErr w:type="gramStart"/>
      <w:r w:rsidRPr="004C1BEA">
        <w:rPr>
          <w:rFonts w:ascii="Times New Roman" w:hAnsi="Times New Roman"/>
          <w:sz w:val="23"/>
          <w:szCs w:val="23"/>
        </w:rPr>
        <w:t>муниципальной</w:t>
      </w:r>
      <w:proofErr w:type="gramEnd"/>
      <w:r w:rsidRPr="004C1BEA">
        <w:rPr>
          <w:rFonts w:ascii="Times New Roman" w:hAnsi="Times New Roman"/>
          <w:sz w:val="23"/>
          <w:szCs w:val="23"/>
        </w:rPr>
        <w:t xml:space="preserve"> </w:t>
      </w:r>
      <w:proofErr w:type="spellStart"/>
      <w:r w:rsidRPr="004C1BEA">
        <w:rPr>
          <w:rFonts w:ascii="Times New Roman" w:hAnsi="Times New Roman"/>
          <w:sz w:val="23"/>
          <w:szCs w:val="23"/>
        </w:rPr>
        <w:t>службыявляется</w:t>
      </w:r>
      <w:proofErr w:type="spellEnd"/>
      <w:r w:rsidRPr="004C1BEA">
        <w:rPr>
          <w:rFonts w:ascii="Times New Roman" w:hAnsi="Times New Roman"/>
          <w:sz w:val="23"/>
          <w:szCs w:val="23"/>
        </w:rPr>
        <w:t xml:space="preserve"> противодействие </w:t>
      </w:r>
      <w:proofErr w:type="spellStart"/>
      <w:r w:rsidRPr="004C1BEA">
        <w:rPr>
          <w:rFonts w:ascii="Times New Roman" w:hAnsi="Times New Roman"/>
          <w:sz w:val="23"/>
          <w:szCs w:val="23"/>
        </w:rPr>
        <w:t>проявлениюкоррупционно</w:t>
      </w:r>
      <w:proofErr w:type="spellEnd"/>
      <w:r w:rsidRPr="004C1BEA">
        <w:rPr>
          <w:rFonts w:ascii="Times New Roman" w:hAnsi="Times New Roman"/>
          <w:sz w:val="23"/>
          <w:szCs w:val="23"/>
        </w:rPr>
        <w:t xml:space="preserve"> опасных действий. На современном этапе </w:t>
      </w:r>
      <w:proofErr w:type="spellStart"/>
      <w:r w:rsidRPr="004C1BEA">
        <w:rPr>
          <w:rFonts w:ascii="Times New Roman" w:hAnsi="Times New Roman"/>
          <w:sz w:val="23"/>
          <w:szCs w:val="23"/>
        </w:rPr>
        <w:t>коррупциявыступает</w:t>
      </w:r>
      <w:proofErr w:type="spellEnd"/>
      <w:r w:rsidRPr="004C1BEA">
        <w:rPr>
          <w:rFonts w:ascii="Times New Roman" w:hAnsi="Times New Roman"/>
          <w:sz w:val="23"/>
          <w:szCs w:val="23"/>
        </w:rPr>
        <w:t xml:space="preserve"> основным препятствием для политического и </w:t>
      </w:r>
      <w:proofErr w:type="spellStart"/>
      <w:r w:rsidRPr="004C1BEA">
        <w:rPr>
          <w:rFonts w:ascii="Times New Roman" w:hAnsi="Times New Roman"/>
          <w:sz w:val="23"/>
          <w:szCs w:val="23"/>
        </w:rPr>
        <w:t>экономическогоразвития</w:t>
      </w:r>
      <w:proofErr w:type="spellEnd"/>
      <w:r w:rsidRPr="004C1BEA">
        <w:rPr>
          <w:rFonts w:ascii="Times New Roman" w:hAnsi="Times New Roman"/>
          <w:sz w:val="23"/>
          <w:szCs w:val="23"/>
        </w:rPr>
        <w:t xml:space="preserve">, приводит к серьезным сдвигам в сознании граждан, которые </w:t>
      </w:r>
      <w:proofErr w:type="spellStart"/>
      <w:r w:rsidRPr="004C1BEA">
        <w:rPr>
          <w:rFonts w:ascii="Times New Roman" w:hAnsi="Times New Roman"/>
          <w:sz w:val="23"/>
          <w:szCs w:val="23"/>
        </w:rPr>
        <w:t>всебольше</w:t>
      </w:r>
      <w:proofErr w:type="spellEnd"/>
      <w:r w:rsidRPr="004C1BEA">
        <w:rPr>
          <w:rFonts w:ascii="Times New Roman" w:hAnsi="Times New Roman"/>
          <w:sz w:val="23"/>
          <w:szCs w:val="23"/>
        </w:rPr>
        <w:t xml:space="preserve"> утрачивают доверие к власти, в том числе и на местном </w:t>
      </w:r>
      <w:proofErr w:type="spellStart"/>
      <w:r w:rsidRPr="004C1BEA">
        <w:rPr>
          <w:rFonts w:ascii="Times New Roman" w:hAnsi="Times New Roman"/>
          <w:sz w:val="23"/>
          <w:szCs w:val="23"/>
        </w:rPr>
        <w:t>уровне</w:t>
      </w:r>
      <w:proofErr w:type="gramStart"/>
      <w:r w:rsidRPr="004C1BEA">
        <w:rPr>
          <w:rFonts w:ascii="Times New Roman" w:hAnsi="Times New Roman"/>
          <w:sz w:val="23"/>
          <w:szCs w:val="23"/>
        </w:rPr>
        <w:t>.Б</w:t>
      </w:r>
      <w:proofErr w:type="gramEnd"/>
      <w:r w:rsidRPr="004C1BEA">
        <w:rPr>
          <w:rFonts w:ascii="Times New Roman" w:hAnsi="Times New Roman"/>
          <w:sz w:val="23"/>
          <w:szCs w:val="23"/>
        </w:rPr>
        <w:t>орьба</w:t>
      </w:r>
      <w:proofErr w:type="spellEnd"/>
      <w:r w:rsidRPr="004C1BEA">
        <w:rPr>
          <w:rFonts w:ascii="Times New Roman" w:hAnsi="Times New Roman"/>
          <w:sz w:val="23"/>
          <w:szCs w:val="23"/>
        </w:rPr>
        <w:t xml:space="preserve"> с коррупцией должна вестись комплексно и системно.</w:t>
      </w:r>
    </w:p>
    <w:p w:rsidR="003373C8" w:rsidRPr="000B3337" w:rsidRDefault="003373C8" w:rsidP="003373C8">
      <w:pPr>
        <w:pStyle w:val="a3"/>
        <w:tabs>
          <w:tab w:val="center" w:pos="8222"/>
          <w:tab w:val="left" w:pos="14340"/>
        </w:tabs>
        <w:ind w:left="1080"/>
        <w:jc w:val="center"/>
        <w:rPr>
          <w:rFonts w:ascii="Times New Roman" w:hAnsi="Times New Roman"/>
          <w:b/>
          <w:sz w:val="28"/>
          <w:szCs w:val="28"/>
        </w:rPr>
      </w:pPr>
      <w:r w:rsidRPr="000B3337">
        <w:rPr>
          <w:rFonts w:ascii="Times New Roman" w:hAnsi="Times New Roman"/>
          <w:b/>
        </w:rPr>
        <w:lastRenderedPageBreak/>
        <w:t>3.Перечень мероприятий подпрограммы «Развитие муниципальной службы»</w:t>
      </w:r>
    </w:p>
    <w:tbl>
      <w:tblPr>
        <w:tblW w:w="1573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7"/>
        <w:gridCol w:w="1559"/>
        <w:gridCol w:w="1701"/>
        <w:gridCol w:w="1417"/>
        <w:gridCol w:w="1275"/>
        <w:gridCol w:w="1276"/>
        <w:gridCol w:w="1276"/>
        <w:gridCol w:w="1276"/>
        <w:gridCol w:w="1275"/>
        <w:gridCol w:w="1701"/>
      </w:tblGrid>
      <w:tr w:rsidR="003373C8" w:rsidRPr="000B3337" w:rsidTr="00D8432D">
        <w:trPr>
          <w:trHeight w:val="559"/>
        </w:trPr>
        <w:tc>
          <w:tcPr>
            <w:tcW w:w="851" w:type="dxa"/>
            <w:vMerge w:val="restart"/>
            <w:shd w:val="clear" w:color="auto" w:fill="auto"/>
          </w:tcPr>
          <w:p w:rsidR="003373C8" w:rsidRPr="000B3337" w:rsidRDefault="003373C8" w:rsidP="008B776B">
            <w:pPr>
              <w:tabs>
                <w:tab w:val="center" w:pos="317"/>
              </w:tabs>
              <w:rPr>
                <w:rFonts w:ascii="Times New Roman" w:hAnsi="Times New Roman"/>
                <w:sz w:val="20"/>
                <w:szCs w:val="20"/>
              </w:rPr>
            </w:pPr>
            <w:r w:rsidRPr="000B3337">
              <w:rPr>
                <w:rFonts w:ascii="Times New Roman" w:hAnsi="Times New Roman"/>
                <w:sz w:val="20"/>
                <w:szCs w:val="20"/>
              </w:rPr>
              <w:tab/>
              <w:t>№</w:t>
            </w:r>
          </w:p>
          <w:p w:rsidR="003373C8" w:rsidRPr="000B3337" w:rsidRDefault="003373C8" w:rsidP="008B776B">
            <w:pPr>
              <w:jc w:val="center"/>
              <w:rPr>
                <w:rFonts w:ascii="Times New Roman" w:hAnsi="Times New Roman"/>
                <w:sz w:val="20"/>
                <w:szCs w:val="20"/>
              </w:rPr>
            </w:pPr>
            <w:proofErr w:type="gramStart"/>
            <w:r w:rsidRPr="000B3337">
              <w:rPr>
                <w:rFonts w:ascii="Times New Roman" w:hAnsi="Times New Roman"/>
                <w:sz w:val="20"/>
                <w:szCs w:val="20"/>
              </w:rPr>
              <w:t>п</w:t>
            </w:r>
            <w:proofErr w:type="gramEnd"/>
            <w:r w:rsidRPr="000B3337">
              <w:rPr>
                <w:rFonts w:ascii="Times New Roman" w:hAnsi="Times New Roman"/>
                <w:sz w:val="20"/>
                <w:szCs w:val="20"/>
              </w:rPr>
              <w:t>/п</w:t>
            </w:r>
          </w:p>
        </w:tc>
        <w:tc>
          <w:tcPr>
            <w:tcW w:w="2127" w:type="dxa"/>
            <w:vMerge w:val="restart"/>
            <w:shd w:val="clear" w:color="auto" w:fill="auto"/>
          </w:tcPr>
          <w:p w:rsidR="003373C8" w:rsidRPr="000B3337" w:rsidRDefault="003373C8" w:rsidP="008B776B">
            <w:pPr>
              <w:jc w:val="center"/>
              <w:rPr>
                <w:rFonts w:ascii="Times New Roman" w:hAnsi="Times New Roman"/>
                <w:sz w:val="20"/>
                <w:szCs w:val="20"/>
              </w:rPr>
            </w:pPr>
            <w:r w:rsidRPr="000B3337">
              <w:rPr>
                <w:rFonts w:ascii="Times New Roman" w:hAnsi="Times New Roman"/>
                <w:sz w:val="20"/>
                <w:szCs w:val="20"/>
              </w:rPr>
              <w:t xml:space="preserve">Мероприятия  </w:t>
            </w:r>
            <w:proofErr w:type="gramStart"/>
            <w:r w:rsidRPr="000B3337">
              <w:rPr>
                <w:rFonts w:ascii="Times New Roman" w:hAnsi="Times New Roman"/>
                <w:sz w:val="20"/>
                <w:szCs w:val="20"/>
              </w:rPr>
              <w:t>по</w:t>
            </w:r>
            <w:proofErr w:type="gramEnd"/>
            <w:r w:rsidRPr="000B3337">
              <w:rPr>
                <w:rFonts w:ascii="Times New Roman" w:hAnsi="Times New Roman"/>
                <w:sz w:val="20"/>
                <w:szCs w:val="20"/>
              </w:rPr>
              <w:t xml:space="preserve"> </w:t>
            </w:r>
          </w:p>
          <w:p w:rsidR="003373C8" w:rsidRPr="000B3337" w:rsidRDefault="003373C8" w:rsidP="008B776B">
            <w:pPr>
              <w:jc w:val="center"/>
              <w:rPr>
                <w:rFonts w:ascii="Times New Roman" w:hAnsi="Times New Roman"/>
                <w:sz w:val="20"/>
                <w:szCs w:val="20"/>
              </w:rPr>
            </w:pPr>
            <w:r w:rsidRPr="000B3337">
              <w:rPr>
                <w:rFonts w:ascii="Times New Roman" w:hAnsi="Times New Roman"/>
                <w:sz w:val="20"/>
                <w:szCs w:val="20"/>
              </w:rPr>
              <w:t xml:space="preserve">реализации </w:t>
            </w:r>
          </w:p>
          <w:p w:rsidR="003373C8" w:rsidRPr="000B3337" w:rsidRDefault="003373C8" w:rsidP="008B776B">
            <w:pPr>
              <w:jc w:val="center"/>
              <w:rPr>
                <w:rFonts w:ascii="Times New Roman" w:hAnsi="Times New Roman"/>
                <w:sz w:val="20"/>
                <w:szCs w:val="20"/>
              </w:rPr>
            </w:pPr>
            <w:r w:rsidRPr="000B3337">
              <w:rPr>
                <w:rFonts w:ascii="Times New Roman" w:hAnsi="Times New Roman"/>
                <w:sz w:val="20"/>
                <w:szCs w:val="20"/>
              </w:rPr>
              <w:t>подпрограммы</w:t>
            </w:r>
          </w:p>
          <w:p w:rsidR="003373C8" w:rsidRPr="000B3337" w:rsidRDefault="003373C8" w:rsidP="008B776B">
            <w:pPr>
              <w:rPr>
                <w:rFonts w:ascii="Times New Roman" w:hAnsi="Times New Roman"/>
                <w:sz w:val="20"/>
                <w:szCs w:val="20"/>
              </w:rPr>
            </w:pPr>
          </w:p>
        </w:tc>
        <w:tc>
          <w:tcPr>
            <w:tcW w:w="1559" w:type="dxa"/>
            <w:vMerge w:val="restart"/>
            <w:shd w:val="clear" w:color="auto" w:fill="auto"/>
          </w:tcPr>
          <w:p w:rsidR="003373C8" w:rsidRPr="000B3337" w:rsidRDefault="003373C8" w:rsidP="008B776B">
            <w:pPr>
              <w:jc w:val="center"/>
              <w:rPr>
                <w:rFonts w:ascii="Times New Roman" w:hAnsi="Times New Roman"/>
                <w:sz w:val="20"/>
                <w:szCs w:val="20"/>
              </w:rPr>
            </w:pPr>
            <w:r w:rsidRPr="000B3337">
              <w:rPr>
                <w:rFonts w:ascii="Times New Roman" w:hAnsi="Times New Roman"/>
                <w:sz w:val="20"/>
                <w:szCs w:val="20"/>
              </w:rPr>
              <w:t xml:space="preserve">Источники </w:t>
            </w:r>
          </w:p>
          <w:p w:rsidR="003373C8" w:rsidRPr="000B3337" w:rsidRDefault="003373C8" w:rsidP="008B776B">
            <w:pPr>
              <w:jc w:val="center"/>
              <w:rPr>
                <w:rFonts w:ascii="Times New Roman" w:hAnsi="Times New Roman"/>
                <w:sz w:val="20"/>
                <w:szCs w:val="20"/>
              </w:rPr>
            </w:pPr>
            <w:r w:rsidRPr="000B3337">
              <w:rPr>
                <w:rFonts w:ascii="Times New Roman" w:hAnsi="Times New Roman"/>
                <w:sz w:val="20"/>
                <w:szCs w:val="20"/>
              </w:rPr>
              <w:t>финансирования</w:t>
            </w:r>
          </w:p>
        </w:tc>
        <w:tc>
          <w:tcPr>
            <w:tcW w:w="1701" w:type="dxa"/>
            <w:vMerge w:val="restart"/>
            <w:shd w:val="clear" w:color="auto" w:fill="auto"/>
          </w:tcPr>
          <w:p w:rsidR="003373C8" w:rsidRPr="000B3337" w:rsidRDefault="003373C8" w:rsidP="008B776B">
            <w:pPr>
              <w:jc w:val="center"/>
              <w:rPr>
                <w:rFonts w:ascii="Times New Roman" w:hAnsi="Times New Roman"/>
                <w:sz w:val="20"/>
                <w:szCs w:val="20"/>
              </w:rPr>
            </w:pPr>
            <w:r w:rsidRPr="000B3337">
              <w:rPr>
                <w:rFonts w:ascii="Times New Roman" w:hAnsi="Times New Roman"/>
                <w:sz w:val="20"/>
                <w:szCs w:val="20"/>
              </w:rPr>
              <w:t xml:space="preserve">Срок </w:t>
            </w:r>
          </w:p>
          <w:p w:rsidR="003373C8" w:rsidRPr="000B3337" w:rsidRDefault="003373C8" w:rsidP="008B776B">
            <w:pPr>
              <w:jc w:val="center"/>
              <w:rPr>
                <w:rFonts w:ascii="Times New Roman" w:hAnsi="Times New Roman"/>
                <w:sz w:val="20"/>
                <w:szCs w:val="20"/>
              </w:rPr>
            </w:pPr>
            <w:r w:rsidRPr="000B3337">
              <w:rPr>
                <w:rFonts w:ascii="Times New Roman" w:hAnsi="Times New Roman"/>
                <w:sz w:val="20"/>
                <w:szCs w:val="20"/>
              </w:rPr>
              <w:t>исполнения мероприятия</w:t>
            </w:r>
          </w:p>
        </w:tc>
        <w:tc>
          <w:tcPr>
            <w:tcW w:w="1417" w:type="dxa"/>
            <w:vMerge w:val="restart"/>
            <w:shd w:val="clear" w:color="auto" w:fill="auto"/>
          </w:tcPr>
          <w:p w:rsidR="003373C8" w:rsidRPr="000B3337" w:rsidRDefault="003373C8" w:rsidP="008B776B">
            <w:pPr>
              <w:jc w:val="center"/>
              <w:rPr>
                <w:rFonts w:ascii="Times New Roman" w:hAnsi="Times New Roman"/>
                <w:sz w:val="20"/>
                <w:szCs w:val="20"/>
              </w:rPr>
            </w:pPr>
            <w:r w:rsidRPr="000B3337">
              <w:rPr>
                <w:rFonts w:ascii="Times New Roman" w:hAnsi="Times New Roman"/>
                <w:sz w:val="20"/>
                <w:szCs w:val="20"/>
              </w:rPr>
              <w:t xml:space="preserve">Всего </w:t>
            </w:r>
          </w:p>
          <w:p w:rsidR="003373C8" w:rsidRPr="000B3337" w:rsidRDefault="003373C8" w:rsidP="008B776B">
            <w:pPr>
              <w:jc w:val="center"/>
              <w:rPr>
                <w:rFonts w:ascii="Times New Roman" w:hAnsi="Times New Roman"/>
                <w:sz w:val="20"/>
                <w:szCs w:val="20"/>
              </w:rPr>
            </w:pPr>
            <w:r w:rsidRPr="000B3337">
              <w:rPr>
                <w:rFonts w:ascii="Times New Roman" w:hAnsi="Times New Roman"/>
                <w:sz w:val="20"/>
                <w:szCs w:val="20"/>
              </w:rPr>
              <w:t>(рублей)</w:t>
            </w:r>
          </w:p>
        </w:tc>
        <w:tc>
          <w:tcPr>
            <w:tcW w:w="6378" w:type="dxa"/>
            <w:gridSpan w:val="5"/>
            <w:shd w:val="clear" w:color="auto" w:fill="auto"/>
          </w:tcPr>
          <w:p w:rsidR="003373C8" w:rsidRPr="000B3337" w:rsidRDefault="003373C8" w:rsidP="008B776B">
            <w:pPr>
              <w:jc w:val="center"/>
              <w:rPr>
                <w:rFonts w:ascii="Times New Roman" w:hAnsi="Times New Roman"/>
                <w:sz w:val="20"/>
                <w:szCs w:val="20"/>
              </w:rPr>
            </w:pPr>
            <w:r w:rsidRPr="000B3337">
              <w:rPr>
                <w:rFonts w:ascii="Times New Roman" w:hAnsi="Times New Roman"/>
                <w:sz w:val="20"/>
                <w:szCs w:val="20"/>
              </w:rPr>
              <w:t xml:space="preserve">Объем финансирования по годам </w:t>
            </w:r>
          </w:p>
          <w:p w:rsidR="003373C8" w:rsidRPr="000B3337" w:rsidRDefault="003373C8" w:rsidP="008B776B">
            <w:pPr>
              <w:jc w:val="center"/>
              <w:rPr>
                <w:rFonts w:ascii="Times New Roman" w:hAnsi="Times New Roman"/>
                <w:sz w:val="20"/>
                <w:szCs w:val="20"/>
              </w:rPr>
            </w:pPr>
            <w:r w:rsidRPr="000B3337">
              <w:rPr>
                <w:rFonts w:ascii="Times New Roman" w:hAnsi="Times New Roman"/>
                <w:sz w:val="20"/>
                <w:szCs w:val="20"/>
              </w:rPr>
              <w:t>(тысяч рублей)</w:t>
            </w:r>
          </w:p>
        </w:tc>
        <w:tc>
          <w:tcPr>
            <w:tcW w:w="1701" w:type="dxa"/>
            <w:vMerge w:val="restart"/>
            <w:shd w:val="clear" w:color="auto" w:fill="auto"/>
          </w:tcPr>
          <w:p w:rsidR="003373C8" w:rsidRPr="000B3337" w:rsidRDefault="003373C8" w:rsidP="008B776B">
            <w:pPr>
              <w:rPr>
                <w:rFonts w:ascii="Times New Roman" w:hAnsi="Times New Roman"/>
                <w:sz w:val="20"/>
                <w:szCs w:val="20"/>
              </w:rPr>
            </w:pPr>
            <w:r w:rsidRPr="000B3337">
              <w:rPr>
                <w:rFonts w:ascii="Times New Roman" w:hAnsi="Times New Roman"/>
                <w:sz w:val="20"/>
                <w:szCs w:val="20"/>
              </w:rPr>
              <w:t>Ответственный за</w:t>
            </w:r>
          </w:p>
          <w:p w:rsidR="003373C8" w:rsidRPr="000B3337" w:rsidRDefault="003373C8" w:rsidP="008B776B">
            <w:pPr>
              <w:rPr>
                <w:rFonts w:ascii="Times New Roman" w:hAnsi="Times New Roman"/>
                <w:sz w:val="20"/>
                <w:szCs w:val="20"/>
              </w:rPr>
            </w:pPr>
            <w:r w:rsidRPr="000B3337">
              <w:rPr>
                <w:rFonts w:ascii="Times New Roman" w:hAnsi="Times New Roman"/>
                <w:sz w:val="20"/>
                <w:szCs w:val="20"/>
              </w:rPr>
              <w:t xml:space="preserve">выполнение </w:t>
            </w:r>
          </w:p>
          <w:p w:rsidR="003373C8" w:rsidRPr="000B3337" w:rsidRDefault="003373C8" w:rsidP="008B776B">
            <w:pPr>
              <w:rPr>
                <w:rFonts w:ascii="Times New Roman" w:hAnsi="Times New Roman"/>
                <w:sz w:val="20"/>
                <w:szCs w:val="20"/>
              </w:rPr>
            </w:pPr>
            <w:r w:rsidRPr="000B3337">
              <w:rPr>
                <w:rFonts w:ascii="Times New Roman" w:hAnsi="Times New Roman"/>
                <w:sz w:val="20"/>
                <w:szCs w:val="20"/>
              </w:rPr>
              <w:t xml:space="preserve">мероприятия </w:t>
            </w:r>
          </w:p>
          <w:p w:rsidR="003373C8" w:rsidRPr="000B3337" w:rsidRDefault="003373C8" w:rsidP="008B776B">
            <w:pPr>
              <w:rPr>
                <w:rFonts w:ascii="Times New Roman" w:hAnsi="Times New Roman"/>
                <w:sz w:val="20"/>
                <w:szCs w:val="20"/>
              </w:rPr>
            </w:pPr>
            <w:r w:rsidRPr="000B3337">
              <w:rPr>
                <w:rFonts w:ascii="Times New Roman" w:hAnsi="Times New Roman"/>
                <w:sz w:val="20"/>
                <w:szCs w:val="20"/>
              </w:rPr>
              <w:t>подпрограммы</w:t>
            </w:r>
          </w:p>
        </w:tc>
      </w:tr>
      <w:tr w:rsidR="003373C8" w:rsidRPr="000B3337" w:rsidTr="00D8432D">
        <w:trPr>
          <w:trHeight w:val="368"/>
        </w:trPr>
        <w:tc>
          <w:tcPr>
            <w:tcW w:w="851" w:type="dxa"/>
            <w:vMerge/>
            <w:shd w:val="clear" w:color="auto" w:fill="auto"/>
          </w:tcPr>
          <w:p w:rsidR="003373C8" w:rsidRPr="000B3337" w:rsidRDefault="003373C8" w:rsidP="008B776B">
            <w:pPr>
              <w:rPr>
                <w:rFonts w:ascii="Times New Roman" w:hAnsi="Times New Roman"/>
                <w:sz w:val="20"/>
                <w:szCs w:val="20"/>
              </w:rPr>
            </w:pPr>
          </w:p>
        </w:tc>
        <w:tc>
          <w:tcPr>
            <w:tcW w:w="2127" w:type="dxa"/>
            <w:vMerge/>
            <w:shd w:val="clear" w:color="auto" w:fill="auto"/>
          </w:tcPr>
          <w:p w:rsidR="003373C8" w:rsidRPr="000B3337" w:rsidRDefault="003373C8" w:rsidP="008B776B">
            <w:pPr>
              <w:rPr>
                <w:rFonts w:ascii="Times New Roman" w:hAnsi="Times New Roman"/>
                <w:sz w:val="20"/>
                <w:szCs w:val="20"/>
              </w:rPr>
            </w:pPr>
          </w:p>
        </w:tc>
        <w:tc>
          <w:tcPr>
            <w:tcW w:w="1559" w:type="dxa"/>
            <w:vMerge/>
            <w:shd w:val="clear" w:color="auto" w:fill="auto"/>
          </w:tcPr>
          <w:p w:rsidR="003373C8" w:rsidRPr="000B3337" w:rsidRDefault="003373C8" w:rsidP="008B776B">
            <w:pPr>
              <w:rPr>
                <w:rFonts w:ascii="Times New Roman" w:hAnsi="Times New Roman"/>
                <w:sz w:val="20"/>
                <w:szCs w:val="20"/>
              </w:rPr>
            </w:pPr>
          </w:p>
        </w:tc>
        <w:tc>
          <w:tcPr>
            <w:tcW w:w="1701" w:type="dxa"/>
            <w:vMerge/>
            <w:shd w:val="clear" w:color="auto" w:fill="auto"/>
          </w:tcPr>
          <w:p w:rsidR="003373C8" w:rsidRPr="000B3337" w:rsidRDefault="003373C8" w:rsidP="008B776B">
            <w:pPr>
              <w:jc w:val="center"/>
              <w:rPr>
                <w:rFonts w:ascii="Times New Roman" w:hAnsi="Times New Roman"/>
                <w:sz w:val="20"/>
                <w:szCs w:val="20"/>
              </w:rPr>
            </w:pPr>
          </w:p>
        </w:tc>
        <w:tc>
          <w:tcPr>
            <w:tcW w:w="1417" w:type="dxa"/>
            <w:vMerge/>
            <w:shd w:val="clear" w:color="auto" w:fill="auto"/>
          </w:tcPr>
          <w:p w:rsidR="003373C8" w:rsidRPr="000B3337" w:rsidRDefault="003373C8" w:rsidP="008B776B">
            <w:pPr>
              <w:rPr>
                <w:rFonts w:ascii="Times New Roman" w:hAnsi="Times New Roman"/>
                <w:sz w:val="20"/>
                <w:szCs w:val="20"/>
              </w:rPr>
            </w:pPr>
          </w:p>
        </w:tc>
        <w:tc>
          <w:tcPr>
            <w:tcW w:w="1275" w:type="dxa"/>
            <w:shd w:val="clear" w:color="auto" w:fill="auto"/>
          </w:tcPr>
          <w:p w:rsidR="003373C8" w:rsidRPr="000B3337" w:rsidRDefault="003373C8" w:rsidP="008B776B">
            <w:pPr>
              <w:rPr>
                <w:rFonts w:ascii="Times New Roman" w:hAnsi="Times New Roman"/>
                <w:sz w:val="20"/>
                <w:szCs w:val="20"/>
              </w:rPr>
            </w:pPr>
            <w:r w:rsidRPr="000B3337">
              <w:rPr>
                <w:rFonts w:ascii="Times New Roman" w:hAnsi="Times New Roman"/>
                <w:sz w:val="20"/>
                <w:szCs w:val="20"/>
              </w:rPr>
              <w:t>2015г.</w:t>
            </w:r>
          </w:p>
        </w:tc>
        <w:tc>
          <w:tcPr>
            <w:tcW w:w="1276" w:type="dxa"/>
            <w:shd w:val="clear" w:color="auto" w:fill="auto"/>
          </w:tcPr>
          <w:p w:rsidR="003373C8" w:rsidRPr="000B3337" w:rsidRDefault="003373C8" w:rsidP="008B776B">
            <w:pPr>
              <w:rPr>
                <w:rFonts w:ascii="Times New Roman" w:hAnsi="Times New Roman"/>
                <w:sz w:val="20"/>
                <w:szCs w:val="20"/>
              </w:rPr>
            </w:pPr>
            <w:r w:rsidRPr="000B3337">
              <w:rPr>
                <w:rFonts w:ascii="Times New Roman" w:hAnsi="Times New Roman"/>
                <w:sz w:val="20"/>
                <w:szCs w:val="20"/>
              </w:rPr>
              <w:t>2016г.</w:t>
            </w:r>
          </w:p>
        </w:tc>
        <w:tc>
          <w:tcPr>
            <w:tcW w:w="1276" w:type="dxa"/>
            <w:shd w:val="clear" w:color="auto" w:fill="auto"/>
          </w:tcPr>
          <w:p w:rsidR="003373C8" w:rsidRPr="000B3337" w:rsidRDefault="003373C8" w:rsidP="008B776B">
            <w:pPr>
              <w:rPr>
                <w:rFonts w:ascii="Times New Roman" w:hAnsi="Times New Roman"/>
                <w:sz w:val="20"/>
                <w:szCs w:val="20"/>
              </w:rPr>
            </w:pPr>
            <w:r w:rsidRPr="000B3337">
              <w:rPr>
                <w:rFonts w:ascii="Times New Roman" w:hAnsi="Times New Roman"/>
                <w:sz w:val="20"/>
                <w:szCs w:val="20"/>
              </w:rPr>
              <w:t>2017г.</w:t>
            </w:r>
          </w:p>
        </w:tc>
        <w:tc>
          <w:tcPr>
            <w:tcW w:w="1276" w:type="dxa"/>
            <w:shd w:val="clear" w:color="auto" w:fill="auto"/>
          </w:tcPr>
          <w:p w:rsidR="003373C8" w:rsidRPr="000B3337" w:rsidRDefault="003373C8" w:rsidP="008B776B">
            <w:pPr>
              <w:rPr>
                <w:rFonts w:ascii="Times New Roman" w:hAnsi="Times New Roman"/>
                <w:sz w:val="20"/>
                <w:szCs w:val="20"/>
              </w:rPr>
            </w:pPr>
            <w:r w:rsidRPr="000B3337">
              <w:rPr>
                <w:rFonts w:ascii="Times New Roman" w:hAnsi="Times New Roman"/>
                <w:sz w:val="20"/>
                <w:szCs w:val="20"/>
              </w:rPr>
              <w:t>2018г.</w:t>
            </w:r>
          </w:p>
        </w:tc>
        <w:tc>
          <w:tcPr>
            <w:tcW w:w="1275" w:type="dxa"/>
            <w:shd w:val="clear" w:color="auto" w:fill="auto"/>
          </w:tcPr>
          <w:p w:rsidR="003373C8" w:rsidRPr="000B3337" w:rsidRDefault="003373C8" w:rsidP="008B776B">
            <w:pPr>
              <w:rPr>
                <w:rFonts w:ascii="Times New Roman" w:hAnsi="Times New Roman"/>
                <w:sz w:val="20"/>
                <w:szCs w:val="20"/>
              </w:rPr>
            </w:pPr>
            <w:r w:rsidRPr="000B3337">
              <w:rPr>
                <w:rFonts w:ascii="Times New Roman" w:hAnsi="Times New Roman"/>
                <w:sz w:val="20"/>
                <w:szCs w:val="20"/>
              </w:rPr>
              <w:t>2019г.</w:t>
            </w:r>
          </w:p>
        </w:tc>
        <w:tc>
          <w:tcPr>
            <w:tcW w:w="1701" w:type="dxa"/>
            <w:vMerge/>
            <w:shd w:val="clear" w:color="auto" w:fill="auto"/>
          </w:tcPr>
          <w:p w:rsidR="003373C8" w:rsidRPr="000B3337" w:rsidRDefault="003373C8" w:rsidP="008B776B">
            <w:pPr>
              <w:rPr>
                <w:rFonts w:ascii="Times New Roman" w:hAnsi="Times New Roman"/>
                <w:sz w:val="20"/>
                <w:szCs w:val="20"/>
              </w:rPr>
            </w:pPr>
          </w:p>
        </w:tc>
      </w:tr>
      <w:tr w:rsidR="003373C8" w:rsidRPr="000B3337" w:rsidTr="00D8432D">
        <w:trPr>
          <w:trHeight w:val="1469"/>
        </w:trPr>
        <w:tc>
          <w:tcPr>
            <w:tcW w:w="851" w:type="dxa"/>
            <w:shd w:val="clear" w:color="auto" w:fill="auto"/>
          </w:tcPr>
          <w:p w:rsidR="003373C8" w:rsidRPr="000B3337" w:rsidRDefault="003373C8" w:rsidP="008B776B">
            <w:pPr>
              <w:rPr>
                <w:rFonts w:ascii="Times New Roman" w:hAnsi="Times New Roman"/>
                <w:b/>
                <w:sz w:val="20"/>
                <w:szCs w:val="20"/>
              </w:rPr>
            </w:pPr>
            <w:r w:rsidRPr="000B3337">
              <w:rPr>
                <w:rFonts w:ascii="Times New Roman" w:hAnsi="Times New Roman"/>
                <w:b/>
                <w:sz w:val="20"/>
                <w:szCs w:val="20"/>
              </w:rPr>
              <w:t>1.</w:t>
            </w:r>
          </w:p>
        </w:tc>
        <w:tc>
          <w:tcPr>
            <w:tcW w:w="2127" w:type="dxa"/>
            <w:shd w:val="clear" w:color="auto" w:fill="auto"/>
          </w:tcPr>
          <w:p w:rsidR="003373C8" w:rsidRPr="000B3337" w:rsidRDefault="003373C8" w:rsidP="008B776B">
            <w:pPr>
              <w:autoSpaceDE w:val="0"/>
              <w:autoSpaceDN w:val="0"/>
              <w:adjustRightInd w:val="0"/>
              <w:rPr>
                <w:rFonts w:ascii="Times New Roman" w:hAnsi="Times New Roman"/>
                <w:b/>
                <w:sz w:val="20"/>
                <w:szCs w:val="20"/>
              </w:rPr>
            </w:pPr>
            <w:r w:rsidRPr="000B3337">
              <w:rPr>
                <w:rFonts w:ascii="Times New Roman" w:hAnsi="Times New Roman"/>
                <w:b/>
                <w:sz w:val="20"/>
                <w:szCs w:val="20"/>
              </w:rPr>
              <w:t>Развитие нормативной правовой базы по вопросам муниципальной службы</w:t>
            </w:r>
          </w:p>
        </w:tc>
        <w:tc>
          <w:tcPr>
            <w:tcW w:w="1559" w:type="dxa"/>
            <w:shd w:val="clear" w:color="auto" w:fill="auto"/>
          </w:tcPr>
          <w:p w:rsidR="003373C8" w:rsidRPr="000B3337" w:rsidRDefault="003373C8" w:rsidP="008B776B">
            <w:pPr>
              <w:jc w:val="center"/>
              <w:rPr>
                <w:rFonts w:ascii="Times New Roman" w:hAnsi="Times New Roman"/>
                <w:sz w:val="20"/>
                <w:szCs w:val="20"/>
              </w:rPr>
            </w:pPr>
            <w:r w:rsidRPr="000B3337">
              <w:rPr>
                <w:rFonts w:ascii="Times New Roman" w:hAnsi="Times New Roman"/>
                <w:sz w:val="20"/>
                <w:szCs w:val="20"/>
              </w:rPr>
              <w:t>Средства бюджета      г. Лыткарино</w:t>
            </w:r>
          </w:p>
        </w:tc>
        <w:tc>
          <w:tcPr>
            <w:tcW w:w="1701" w:type="dxa"/>
            <w:shd w:val="clear" w:color="auto" w:fill="auto"/>
          </w:tcPr>
          <w:p w:rsidR="003373C8" w:rsidRPr="000B3337" w:rsidRDefault="003373C8" w:rsidP="008B776B">
            <w:pPr>
              <w:jc w:val="center"/>
              <w:rPr>
                <w:rFonts w:ascii="Times New Roman" w:hAnsi="Times New Roman"/>
                <w:sz w:val="20"/>
                <w:szCs w:val="20"/>
              </w:rPr>
            </w:pPr>
            <w:r w:rsidRPr="000B3337">
              <w:rPr>
                <w:rFonts w:ascii="Times New Roman" w:hAnsi="Times New Roman"/>
                <w:sz w:val="20"/>
                <w:szCs w:val="20"/>
              </w:rPr>
              <w:t>По мере</w:t>
            </w:r>
          </w:p>
          <w:p w:rsidR="003373C8" w:rsidRPr="000B3337" w:rsidRDefault="003373C8" w:rsidP="008B776B">
            <w:pPr>
              <w:jc w:val="center"/>
              <w:rPr>
                <w:rFonts w:ascii="Times New Roman" w:hAnsi="Times New Roman"/>
                <w:sz w:val="20"/>
                <w:szCs w:val="20"/>
              </w:rPr>
            </w:pPr>
            <w:r w:rsidRPr="000B3337">
              <w:rPr>
                <w:rFonts w:ascii="Times New Roman" w:hAnsi="Times New Roman"/>
                <w:sz w:val="20"/>
                <w:szCs w:val="20"/>
              </w:rPr>
              <w:t>необходимости</w:t>
            </w:r>
          </w:p>
        </w:tc>
        <w:tc>
          <w:tcPr>
            <w:tcW w:w="7795" w:type="dxa"/>
            <w:gridSpan w:val="6"/>
            <w:shd w:val="clear" w:color="auto" w:fill="auto"/>
          </w:tcPr>
          <w:p w:rsidR="003373C8" w:rsidRPr="000B3337" w:rsidRDefault="003373C8" w:rsidP="008B776B">
            <w:pPr>
              <w:pStyle w:val="ConsPlusCell"/>
              <w:rPr>
                <w:rFonts w:ascii="Times New Roman" w:hAnsi="Times New Roman" w:cs="Times New Roman"/>
                <w:sz w:val="20"/>
                <w:szCs w:val="20"/>
              </w:rPr>
            </w:pPr>
            <w:r w:rsidRPr="000B3337">
              <w:rPr>
                <w:rFonts w:ascii="Times New Roman" w:hAnsi="Times New Roman" w:cs="Times New Roman"/>
                <w:sz w:val="20"/>
                <w:szCs w:val="20"/>
              </w:rPr>
              <w:t>В пределах средств, предусмотренных на обеспечение деятельности.</w:t>
            </w:r>
          </w:p>
        </w:tc>
        <w:tc>
          <w:tcPr>
            <w:tcW w:w="1701" w:type="dxa"/>
            <w:shd w:val="clear" w:color="auto" w:fill="auto"/>
          </w:tcPr>
          <w:p w:rsidR="003373C8" w:rsidRPr="000B3337" w:rsidRDefault="003373C8" w:rsidP="008B776B">
            <w:pPr>
              <w:rPr>
                <w:rFonts w:ascii="Times New Roman" w:hAnsi="Times New Roman"/>
                <w:sz w:val="20"/>
                <w:szCs w:val="20"/>
              </w:rPr>
            </w:pPr>
            <w:r w:rsidRPr="000B3337">
              <w:rPr>
                <w:rFonts w:ascii="Times New Roman" w:hAnsi="Times New Roman"/>
                <w:sz w:val="20"/>
                <w:szCs w:val="20"/>
              </w:rPr>
              <w:t>Администрация</w:t>
            </w:r>
          </w:p>
          <w:p w:rsidR="003373C8" w:rsidRPr="000B3337" w:rsidRDefault="003373C8" w:rsidP="008B776B">
            <w:pPr>
              <w:rPr>
                <w:rFonts w:ascii="Times New Roman" w:hAnsi="Times New Roman"/>
                <w:sz w:val="20"/>
                <w:szCs w:val="20"/>
              </w:rPr>
            </w:pPr>
            <w:r w:rsidRPr="000B3337">
              <w:rPr>
                <w:rFonts w:ascii="Times New Roman" w:hAnsi="Times New Roman"/>
                <w:sz w:val="20"/>
                <w:szCs w:val="20"/>
              </w:rPr>
              <w:t>г. Лыткарино и ее органы с правами юридического лица</w:t>
            </w:r>
          </w:p>
        </w:tc>
      </w:tr>
      <w:tr w:rsidR="003373C8" w:rsidRPr="000B3337" w:rsidTr="00D8432D">
        <w:trPr>
          <w:trHeight w:val="1747"/>
        </w:trPr>
        <w:tc>
          <w:tcPr>
            <w:tcW w:w="851" w:type="dxa"/>
            <w:shd w:val="clear" w:color="auto" w:fill="auto"/>
          </w:tcPr>
          <w:p w:rsidR="003373C8" w:rsidRPr="000B3337" w:rsidRDefault="003373C8" w:rsidP="008B776B">
            <w:pPr>
              <w:rPr>
                <w:rFonts w:ascii="Times New Roman" w:hAnsi="Times New Roman"/>
                <w:sz w:val="20"/>
                <w:szCs w:val="20"/>
              </w:rPr>
            </w:pPr>
            <w:r w:rsidRPr="000B3337">
              <w:rPr>
                <w:rFonts w:ascii="Times New Roman" w:hAnsi="Times New Roman"/>
                <w:sz w:val="20"/>
                <w:szCs w:val="20"/>
              </w:rPr>
              <w:t>1.1</w:t>
            </w:r>
          </w:p>
        </w:tc>
        <w:tc>
          <w:tcPr>
            <w:tcW w:w="2127" w:type="dxa"/>
            <w:shd w:val="clear" w:color="auto" w:fill="auto"/>
          </w:tcPr>
          <w:p w:rsidR="003373C8" w:rsidRPr="000B3337" w:rsidRDefault="003373C8" w:rsidP="008B776B">
            <w:pPr>
              <w:autoSpaceDE w:val="0"/>
              <w:autoSpaceDN w:val="0"/>
              <w:adjustRightInd w:val="0"/>
              <w:rPr>
                <w:rFonts w:ascii="Times New Roman" w:hAnsi="Times New Roman"/>
                <w:sz w:val="20"/>
                <w:szCs w:val="20"/>
              </w:rPr>
            </w:pPr>
            <w:r w:rsidRPr="000B3337">
              <w:rPr>
                <w:rFonts w:ascii="Times New Roman" w:hAnsi="Times New Roman"/>
                <w:sz w:val="20"/>
                <w:szCs w:val="20"/>
              </w:rPr>
              <w:t>Приведение муниципальных нормативно-правовых актов</w:t>
            </w:r>
          </w:p>
          <w:p w:rsidR="003373C8" w:rsidRPr="000B3337" w:rsidRDefault="003373C8" w:rsidP="008B776B">
            <w:pPr>
              <w:autoSpaceDE w:val="0"/>
              <w:autoSpaceDN w:val="0"/>
              <w:adjustRightInd w:val="0"/>
              <w:rPr>
                <w:rFonts w:ascii="Times New Roman" w:hAnsi="Times New Roman"/>
                <w:sz w:val="20"/>
                <w:szCs w:val="20"/>
              </w:rPr>
            </w:pPr>
            <w:r w:rsidRPr="000B3337">
              <w:rPr>
                <w:rFonts w:ascii="Times New Roman" w:hAnsi="Times New Roman"/>
                <w:sz w:val="20"/>
                <w:szCs w:val="20"/>
              </w:rPr>
              <w:t xml:space="preserve">г. Лыткарино в соответствии требованиям </w:t>
            </w:r>
            <w:proofErr w:type="gramStart"/>
            <w:r w:rsidRPr="000B3337">
              <w:rPr>
                <w:rFonts w:ascii="Times New Roman" w:hAnsi="Times New Roman"/>
                <w:sz w:val="20"/>
                <w:szCs w:val="20"/>
              </w:rPr>
              <w:t>федерального</w:t>
            </w:r>
            <w:proofErr w:type="gramEnd"/>
            <w:r w:rsidRPr="000B3337">
              <w:rPr>
                <w:rFonts w:ascii="Times New Roman" w:hAnsi="Times New Roman"/>
                <w:sz w:val="20"/>
                <w:szCs w:val="20"/>
              </w:rPr>
              <w:t xml:space="preserve"> и областного </w:t>
            </w:r>
          </w:p>
          <w:p w:rsidR="003373C8" w:rsidRPr="000B3337" w:rsidRDefault="003373C8" w:rsidP="008B776B">
            <w:pPr>
              <w:autoSpaceDE w:val="0"/>
              <w:autoSpaceDN w:val="0"/>
              <w:adjustRightInd w:val="0"/>
              <w:rPr>
                <w:rFonts w:ascii="Times New Roman" w:hAnsi="Times New Roman"/>
                <w:sz w:val="20"/>
                <w:szCs w:val="20"/>
              </w:rPr>
            </w:pPr>
            <w:r w:rsidRPr="000B3337">
              <w:rPr>
                <w:rFonts w:ascii="Times New Roman" w:hAnsi="Times New Roman"/>
                <w:sz w:val="20"/>
                <w:szCs w:val="20"/>
              </w:rPr>
              <w:t>законодательства</w:t>
            </w:r>
          </w:p>
        </w:tc>
        <w:tc>
          <w:tcPr>
            <w:tcW w:w="1559" w:type="dxa"/>
            <w:shd w:val="clear" w:color="auto" w:fill="auto"/>
          </w:tcPr>
          <w:p w:rsidR="003373C8" w:rsidRPr="000B3337" w:rsidRDefault="003373C8" w:rsidP="008B776B">
            <w:pPr>
              <w:jc w:val="center"/>
              <w:rPr>
                <w:rFonts w:ascii="Times New Roman" w:hAnsi="Times New Roman"/>
                <w:sz w:val="20"/>
                <w:szCs w:val="20"/>
              </w:rPr>
            </w:pPr>
          </w:p>
          <w:p w:rsidR="003373C8" w:rsidRPr="000B3337" w:rsidRDefault="003373C8" w:rsidP="008B776B">
            <w:pPr>
              <w:rPr>
                <w:rFonts w:ascii="Times New Roman" w:hAnsi="Times New Roman"/>
                <w:sz w:val="20"/>
                <w:szCs w:val="20"/>
              </w:rPr>
            </w:pPr>
          </w:p>
          <w:p w:rsidR="003373C8" w:rsidRPr="000B3337" w:rsidRDefault="003373C8" w:rsidP="008B776B">
            <w:pPr>
              <w:rPr>
                <w:rFonts w:ascii="Times New Roman" w:hAnsi="Times New Roman"/>
                <w:sz w:val="20"/>
                <w:szCs w:val="20"/>
              </w:rPr>
            </w:pPr>
            <w:r w:rsidRPr="000B3337">
              <w:rPr>
                <w:rFonts w:ascii="Times New Roman" w:hAnsi="Times New Roman"/>
                <w:sz w:val="20"/>
                <w:szCs w:val="20"/>
              </w:rPr>
              <w:t>Средства бюджета      г. Лыткарино</w:t>
            </w:r>
          </w:p>
        </w:tc>
        <w:tc>
          <w:tcPr>
            <w:tcW w:w="1701" w:type="dxa"/>
            <w:shd w:val="clear" w:color="auto" w:fill="auto"/>
          </w:tcPr>
          <w:p w:rsidR="003373C8" w:rsidRPr="000B3337" w:rsidRDefault="003373C8" w:rsidP="008B776B">
            <w:pPr>
              <w:jc w:val="center"/>
              <w:rPr>
                <w:rFonts w:ascii="Times New Roman" w:hAnsi="Times New Roman"/>
                <w:sz w:val="20"/>
                <w:szCs w:val="20"/>
              </w:rPr>
            </w:pPr>
          </w:p>
          <w:p w:rsidR="003373C8" w:rsidRPr="000B3337" w:rsidRDefault="003373C8" w:rsidP="008B776B">
            <w:pPr>
              <w:rPr>
                <w:rFonts w:ascii="Times New Roman" w:hAnsi="Times New Roman"/>
                <w:sz w:val="20"/>
                <w:szCs w:val="20"/>
              </w:rPr>
            </w:pPr>
          </w:p>
          <w:p w:rsidR="003373C8" w:rsidRPr="000B3337" w:rsidRDefault="003373C8" w:rsidP="008B776B">
            <w:pPr>
              <w:jc w:val="center"/>
              <w:rPr>
                <w:rFonts w:ascii="Times New Roman" w:hAnsi="Times New Roman"/>
                <w:sz w:val="20"/>
                <w:szCs w:val="20"/>
              </w:rPr>
            </w:pPr>
            <w:r w:rsidRPr="000B3337">
              <w:rPr>
                <w:rFonts w:ascii="Times New Roman" w:hAnsi="Times New Roman"/>
                <w:sz w:val="20"/>
                <w:szCs w:val="20"/>
              </w:rPr>
              <w:t>По мере</w:t>
            </w:r>
          </w:p>
          <w:p w:rsidR="003373C8" w:rsidRPr="000B3337" w:rsidRDefault="003373C8" w:rsidP="008B776B">
            <w:pPr>
              <w:jc w:val="center"/>
              <w:rPr>
                <w:rFonts w:ascii="Times New Roman" w:hAnsi="Times New Roman"/>
                <w:sz w:val="20"/>
                <w:szCs w:val="20"/>
              </w:rPr>
            </w:pPr>
            <w:r w:rsidRPr="000B3337">
              <w:rPr>
                <w:rFonts w:ascii="Times New Roman" w:hAnsi="Times New Roman"/>
                <w:sz w:val="20"/>
                <w:szCs w:val="20"/>
              </w:rPr>
              <w:t>необходимости</w:t>
            </w:r>
          </w:p>
        </w:tc>
        <w:tc>
          <w:tcPr>
            <w:tcW w:w="7795" w:type="dxa"/>
            <w:gridSpan w:val="6"/>
            <w:shd w:val="clear" w:color="auto" w:fill="auto"/>
          </w:tcPr>
          <w:p w:rsidR="003373C8" w:rsidRPr="000B3337" w:rsidRDefault="003373C8" w:rsidP="008B776B">
            <w:pPr>
              <w:pStyle w:val="ConsPlusCell"/>
              <w:rPr>
                <w:rFonts w:ascii="Times New Roman" w:hAnsi="Times New Roman" w:cs="Times New Roman"/>
                <w:sz w:val="20"/>
                <w:szCs w:val="20"/>
              </w:rPr>
            </w:pPr>
          </w:p>
          <w:p w:rsidR="003373C8" w:rsidRPr="000B3337" w:rsidRDefault="003373C8" w:rsidP="008B776B">
            <w:pPr>
              <w:pStyle w:val="ConsPlusCell"/>
              <w:rPr>
                <w:rFonts w:ascii="Times New Roman" w:hAnsi="Times New Roman" w:cs="Times New Roman"/>
                <w:sz w:val="20"/>
                <w:szCs w:val="20"/>
              </w:rPr>
            </w:pPr>
          </w:p>
          <w:p w:rsidR="003373C8" w:rsidRPr="000B3337" w:rsidRDefault="003373C8" w:rsidP="008B776B">
            <w:pPr>
              <w:pStyle w:val="ConsPlusCell"/>
              <w:rPr>
                <w:rFonts w:ascii="Times New Roman" w:hAnsi="Times New Roman" w:cs="Times New Roman"/>
                <w:sz w:val="20"/>
                <w:szCs w:val="20"/>
              </w:rPr>
            </w:pPr>
            <w:r w:rsidRPr="000B3337">
              <w:rPr>
                <w:rFonts w:ascii="Times New Roman" w:hAnsi="Times New Roman" w:cs="Times New Roman"/>
                <w:sz w:val="20"/>
                <w:szCs w:val="20"/>
              </w:rPr>
              <w:t>В пределах средств, предусмотренных на обеспечение деятельности.</w:t>
            </w:r>
          </w:p>
        </w:tc>
        <w:tc>
          <w:tcPr>
            <w:tcW w:w="1701" w:type="dxa"/>
            <w:shd w:val="clear" w:color="auto" w:fill="auto"/>
          </w:tcPr>
          <w:p w:rsidR="003373C8" w:rsidRPr="000B3337" w:rsidRDefault="003373C8" w:rsidP="008B776B">
            <w:pPr>
              <w:rPr>
                <w:rFonts w:ascii="Times New Roman" w:hAnsi="Times New Roman"/>
                <w:sz w:val="20"/>
                <w:szCs w:val="20"/>
              </w:rPr>
            </w:pPr>
          </w:p>
          <w:p w:rsidR="003373C8" w:rsidRPr="000B3337" w:rsidRDefault="003373C8" w:rsidP="008B776B">
            <w:pPr>
              <w:rPr>
                <w:rFonts w:ascii="Times New Roman" w:hAnsi="Times New Roman"/>
                <w:sz w:val="20"/>
                <w:szCs w:val="20"/>
              </w:rPr>
            </w:pPr>
            <w:r w:rsidRPr="000B3337">
              <w:rPr>
                <w:rFonts w:ascii="Times New Roman" w:hAnsi="Times New Roman"/>
                <w:sz w:val="20"/>
                <w:szCs w:val="20"/>
              </w:rPr>
              <w:t>Администрация</w:t>
            </w:r>
          </w:p>
          <w:p w:rsidR="003373C8" w:rsidRPr="000B3337" w:rsidRDefault="003373C8" w:rsidP="008B776B">
            <w:pPr>
              <w:rPr>
                <w:rFonts w:ascii="Times New Roman" w:hAnsi="Times New Roman"/>
                <w:sz w:val="20"/>
                <w:szCs w:val="20"/>
              </w:rPr>
            </w:pPr>
            <w:r w:rsidRPr="000B3337">
              <w:rPr>
                <w:rFonts w:ascii="Times New Roman" w:hAnsi="Times New Roman"/>
                <w:sz w:val="20"/>
                <w:szCs w:val="20"/>
              </w:rPr>
              <w:t>г. Лыткарино и ее органы с правами юридического лица</w:t>
            </w:r>
          </w:p>
        </w:tc>
      </w:tr>
      <w:tr w:rsidR="001A1AA7" w:rsidRPr="000B3337" w:rsidTr="00D8432D">
        <w:trPr>
          <w:trHeight w:val="1654"/>
        </w:trPr>
        <w:tc>
          <w:tcPr>
            <w:tcW w:w="851" w:type="dxa"/>
            <w:shd w:val="clear" w:color="auto" w:fill="auto"/>
          </w:tcPr>
          <w:p w:rsidR="001A1AA7" w:rsidRPr="000B3337" w:rsidRDefault="001A1AA7" w:rsidP="008B776B">
            <w:pPr>
              <w:rPr>
                <w:rFonts w:ascii="Times New Roman" w:hAnsi="Times New Roman"/>
                <w:b/>
                <w:sz w:val="20"/>
                <w:szCs w:val="20"/>
              </w:rPr>
            </w:pPr>
            <w:r w:rsidRPr="000B3337">
              <w:rPr>
                <w:rFonts w:ascii="Times New Roman" w:hAnsi="Times New Roman"/>
                <w:b/>
                <w:sz w:val="20"/>
                <w:szCs w:val="20"/>
              </w:rPr>
              <w:t>2.</w:t>
            </w:r>
          </w:p>
        </w:tc>
        <w:tc>
          <w:tcPr>
            <w:tcW w:w="2127" w:type="dxa"/>
            <w:shd w:val="clear" w:color="auto" w:fill="auto"/>
          </w:tcPr>
          <w:p w:rsidR="001A1AA7" w:rsidRPr="000B3337" w:rsidRDefault="001A1AA7" w:rsidP="008B776B">
            <w:pPr>
              <w:rPr>
                <w:rFonts w:ascii="Times New Roman" w:hAnsi="Times New Roman"/>
                <w:b/>
                <w:sz w:val="20"/>
                <w:szCs w:val="20"/>
                <w:u w:val="single"/>
              </w:rPr>
            </w:pPr>
            <w:r w:rsidRPr="000B3337">
              <w:rPr>
                <w:rFonts w:ascii="Times New Roman" w:hAnsi="Times New Roman"/>
                <w:b/>
                <w:sz w:val="20"/>
                <w:szCs w:val="20"/>
              </w:rPr>
              <w:t>Повышение мотивации к исполнению должностных обязанностей муниципальных служащих</w:t>
            </w:r>
            <w:r w:rsidRPr="000B3337">
              <w:rPr>
                <w:rFonts w:ascii="Times New Roman" w:hAnsi="Times New Roman"/>
                <w:b/>
                <w:sz w:val="20"/>
                <w:szCs w:val="20"/>
                <w:u w:val="single"/>
              </w:rPr>
              <w:t>.</w:t>
            </w:r>
          </w:p>
          <w:p w:rsidR="001A1AA7" w:rsidRPr="000B3337" w:rsidRDefault="001A1AA7" w:rsidP="008B776B">
            <w:pPr>
              <w:rPr>
                <w:rFonts w:ascii="Times New Roman" w:hAnsi="Times New Roman"/>
                <w:b/>
                <w:sz w:val="20"/>
                <w:szCs w:val="20"/>
                <w:u w:val="single"/>
              </w:rPr>
            </w:pPr>
          </w:p>
        </w:tc>
        <w:tc>
          <w:tcPr>
            <w:tcW w:w="1559" w:type="dxa"/>
            <w:shd w:val="clear" w:color="auto" w:fill="auto"/>
          </w:tcPr>
          <w:p w:rsidR="001A1AA7" w:rsidRPr="000B3337" w:rsidRDefault="001A1AA7" w:rsidP="008B776B">
            <w:pPr>
              <w:rPr>
                <w:rFonts w:ascii="Times New Roman" w:hAnsi="Times New Roman"/>
                <w:sz w:val="20"/>
                <w:szCs w:val="20"/>
              </w:rPr>
            </w:pPr>
          </w:p>
          <w:p w:rsidR="001A1AA7" w:rsidRPr="000B3337" w:rsidRDefault="001A1AA7" w:rsidP="008B776B">
            <w:pPr>
              <w:rPr>
                <w:rFonts w:ascii="Times New Roman" w:hAnsi="Times New Roman"/>
                <w:sz w:val="20"/>
                <w:szCs w:val="20"/>
              </w:rPr>
            </w:pPr>
            <w:r w:rsidRPr="000B3337">
              <w:rPr>
                <w:rFonts w:ascii="Times New Roman" w:hAnsi="Times New Roman"/>
                <w:sz w:val="20"/>
                <w:szCs w:val="20"/>
              </w:rPr>
              <w:t>Средства бюджета      г. Лыткарино</w:t>
            </w:r>
          </w:p>
        </w:tc>
        <w:tc>
          <w:tcPr>
            <w:tcW w:w="1701" w:type="dxa"/>
            <w:shd w:val="clear" w:color="auto" w:fill="auto"/>
          </w:tcPr>
          <w:p w:rsidR="001A1AA7" w:rsidRPr="000B3337" w:rsidRDefault="001A1AA7" w:rsidP="008B776B">
            <w:pPr>
              <w:rPr>
                <w:rFonts w:ascii="Times New Roman" w:hAnsi="Times New Roman"/>
                <w:sz w:val="20"/>
                <w:szCs w:val="20"/>
              </w:rPr>
            </w:pPr>
          </w:p>
          <w:p w:rsidR="001A1AA7" w:rsidRPr="000B3337" w:rsidRDefault="001A1AA7" w:rsidP="008B776B">
            <w:pPr>
              <w:rPr>
                <w:rFonts w:ascii="Times New Roman" w:hAnsi="Times New Roman"/>
                <w:sz w:val="20"/>
                <w:szCs w:val="20"/>
              </w:rPr>
            </w:pPr>
            <w:r w:rsidRPr="000B3337">
              <w:rPr>
                <w:rFonts w:ascii="Times New Roman" w:hAnsi="Times New Roman"/>
                <w:sz w:val="20"/>
                <w:szCs w:val="20"/>
              </w:rPr>
              <w:t xml:space="preserve">2015-2019 </w:t>
            </w:r>
            <w:proofErr w:type="spellStart"/>
            <w:proofErr w:type="gramStart"/>
            <w:r w:rsidRPr="000B3337">
              <w:rPr>
                <w:rFonts w:ascii="Times New Roman" w:hAnsi="Times New Roman"/>
                <w:sz w:val="20"/>
                <w:szCs w:val="20"/>
              </w:rPr>
              <w:t>гг</w:t>
            </w:r>
            <w:proofErr w:type="spellEnd"/>
            <w:proofErr w:type="gramEnd"/>
          </w:p>
        </w:tc>
        <w:tc>
          <w:tcPr>
            <w:tcW w:w="1417" w:type="dxa"/>
            <w:shd w:val="clear" w:color="auto" w:fill="auto"/>
          </w:tcPr>
          <w:p w:rsidR="001A1AA7" w:rsidRPr="000B3337" w:rsidRDefault="001A1AA7" w:rsidP="008B776B">
            <w:pPr>
              <w:jc w:val="center"/>
              <w:rPr>
                <w:rFonts w:ascii="Times New Roman" w:hAnsi="Times New Roman"/>
                <w:sz w:val="20"/>
                <w:szCs w:val="20"/>
              </w:rPr>
            </w:pPr>
          </w:p>
          <w:p w:rsidR="001A1AA7" w:rsidRPr="000B3337" w:rsidRDefault="001A1AA7" w:rsidP="008B776B">
            <w:pPr>
              <w:tabs>
                <w:tab w:val="left" w:pos="1452"/>
              </w:tabs>
              <w:rPr>
                <w:rFonts w:ascii="Times New Roman" w:hAnsi="Times New Roman"/>
                <w:sz w:val="20"/>
                <w:szCs w:val="20"/>
              </w:rPr>
            </w:pPr>
            <w:r w:rsidRPr="000B3337">
              <w:rPr>
                <w:rFonts w:ascii="Times New Roman" w:hAnsi="Times New Roman"/>
                <w:sz w:val="20"/>
                <w:szCs w:val="20"/>
              </w:rPr>
              <w:t xml:space="preserve">     24 276,6</w:t>
            </w:r>
            <w:r w:rsidRPr="000B3337">
              <w:rPr>
                <w:rFonts w:ascii="Times New Roman" w:hAnsi="Times New Roman"/>
                <w:sz w:val="20"/>
                <w:szCs w:val="20"/>
              </w:rPr>
              <w:tab/>
            </w:r>
          </w:p>
        </w:tc>
        <w:tc>
          <w:tcPr>
            <w:tcW w:w="1275" w:type="dxa"/>
            <w:shd w:val="clear" w:color="auto" w:fill="auto"/>
          </w:tcPr>
          <w:p w:rsidR="001A1AA7" w:rsidRPr="000B3337" w:rsidRDefault="001A1AA7" w:rsidP="008B776B">
            <w:pPr>
              <w:jc w:val="center"/>
              <w:rPr>
                <w:rFonts w:ascii="Times New Roman" w:hAnsi="Times New Roman"/>
                <w:sz w:val="20"/>
                <w:szCs w:val="20"/>
              </w:rPr>
            </w:pPr>
          </w:p>
          <w:p w:rsidR="001A1AA7" w:rsidRPr="000B3337" w:rsidRDefault="001A1AA7" w:rsidP="008B776B">
            <w:pPr>
              <w:rPr>
                <w:rFonts w:ascii="Times New Roman" w:hAnsi="Times New Roman"/>
                <w:sz w:val="20"/>
                <w:szCs w:val="20"/>
              </w:rPr>
            </w:pPr>
            <w:r w:rsidRPr="000B3337">
              <w:rPr>
                <w:rFonts w:ascii="Times New Roman" w:hAnsi="Times New Roman"/>
                <w:sz w:val="20"/>
                <w:szCs w:val="20"/>
              </w:rPr>
              <w:t>4 060,9</w:t>
            </w:r>
          </w:p>
        </w:tc>
        <w:tc>
          <w:tcPr>
            <w:tcW w:w="1276" w:type="dxa"/>
            <w:shd w:val="clear" w:color="auto" w:fill="auto"/>
          </w:tcPr>
          <w:p w:rsidR="001A1AA7" w:rsidRPr="000B3337" w:rsidRDefault="001A1AA7" w:rsidP="008B776B">
            <w:pPr>
              <w:jc w:val="center"/>
              <w:rPr>
                <w:rFonts w:ascii="Times New Roman" w:hAnsi="Times New Roman"/>
                <w:sz w:val="20"/>
                <w:szCs w:val="20"/>
              </w:rPr>
            </w:pPr>
          </w:p>
          <w:p w:rsidR="001A1AA7" w:rsidRPr="000B3337" w:rsidRDefault="001A1AA7" w:rsidP="008B776B">
            <w:pPr>
              <w:rPr>
                <w:rFonts w:ascii="Times New Roman" w:hAnsi="Times New Roman"/>
                <w:sz w:val="20"/>
                <w:szCs w:val="20"/>
              </w:rPr>
            </w:pPr>
            <w:r w:rsidRPr="000B3337">
              <w:rPr>
                <w:rFonts w:ascii="Times New Roman" w:hAnsi="Times New Roman"/>
                <w:sz w:val="20"/>
                <w:szCs w:val="20"/>
              </w:rPr>
              <w:t>4 593,5</w:t>
            </w:r>
          </w:p>
        </w:tc>
        <w:tc>
          <w:tcPr>
            <w:tcW w:w="1276" w:type="dxa"/>
            <w:shd w:val="clear" w:color="auto" w:fill="auto"/>
          </w:tcPr>
          <w:p w:rsidR="001A1AA7" w:rsidRPr="000B3337" w:rsidRDefault="001A1AA7" w:rsidP="008B776B">
            <w:pPr>
              <w:jc w:val="center"/>
              <w:rPr>
                <w:rFonts w:ascii="Times New Roman" w:hAnsi="Times New Roman"/>
                <w:sz w:val="20"/>
                <w:szCs w:val="20"/>
              </w:rPr>
            </w:pPr>
          </w:p>
          <w:p w:rsidR="001A1AA7" w:rsidRPr="000B3337" w:rsidRDefault="001A1AA7" w:rsidP="008B776B">
            <w:pPr>
              <w:rPr>
                <w:rFonts w:ascii="Times New Roman" w:hAnsi="Times New Roman"/>
                <w:sz w:val="20"/>
                <w:szCs w:val="20"/>
              </w:rPr>
            </w:pPr>
            <w:r w:rsidRPr="000B3337">
              <w:rPr>
                <w:rFonts w:ascii="Times New Roman" w:hAnsi="Times New Roman"/>
                <w:sz w:val="20"/>
                <w:szCs w:val="20"/>
              </w:rPr>
              <w:t>5 207,4</w:t>
            </w:r>
          </w:p>
        </w:tc>
        <w:tc>
          <w:tcPr>
            <w:tcW w:w="1276" w:type="dxa"/>
            <w:shd w:val="clear" w:color="auto" w:fill="auto"/>
          </w:tcPr>
          <w:p w:rsidR="001A1AA7" w:rsidRPr="000B3337" w:rsidRDefault="001A1AA7" w:rsidP="008B776B">
            <w:pPr>
              <w:jc w:val="center"/>
              <w:rPr>
                <w:rFonts w:ascii="Times New Roman" w:hAnsi="Times New Roman"/>
                <w:sz w:val="20"/>
                <w:szCs w:val="20"/>
              </w:rPr>
            </w:pPr>
          </w:p>
          <w:p w:rsidR="001A1AA7" w:rsidRPr="000B3337" w:rsidRDefault="001A1AA7" w:rsidP="008B776B">
            <w:pPr>
              <w:rPr>
                <w:rFonts w:ascii="Times New Roman" w:hAnsi="Times New Roman"/>
                <w:sz w:val="20"/>
                <w:szCs w:val="20"/>
              </w:rPr>
            </w:pPr>
            <w:r w:rsidRPr="000B3337">
              <w:rPr>
                <w:rFonts w:ascii="Times New Roman" w:hAnsi="Times New Roman"/>
                <w:sz w:val="20"/>
                <w:szCs w:val="20"/>
              </w:rPr>
              <w:t>5 207,4</w:t>
            </w:r>
          </w:p>
        </w:tc>
        <w:tc>
          <w:tcPr>
            <w:tcW w:w="1275" w:type="dxa"/>
            <w:shd w:val="clear" w:color="auto" w:fill="auto"/>
          </w:tcPr>
          <w:p w:rsidR="001A1AA7" w:rsidRPr="000B3337" w:rsidRDefault="001A1AA7" w:rsidP="008B776B">
            <w:pPr>
              <w:jc w:val="center"/>
              <w:rPr>
                <w:rFonts w:ascii="Times New Roman" w:hAnsi="Times New Roman"/>
                <w:sz w:val="20"/>
                <w:szCs w:val="20"/>
              </w:rPr>
            </w:pPr>
          </w:p>
          <w:p w:rsidR="001A1AA7" w:rsidRPr="000B3337" w:rsidRDefault="001A1AA7" w:rsidP="008B776B">
            <w:pPr>
              <w:rPr>
                <w:rFonts w:ascii="Times New Roman" w:hAnsi="Times New Roman"/>
                <w:sz w:val="20"/>
                <w:szCs w:val="20"/>
              </w:rPr>
            </w:pPr>
            <w:r w:rsidRPr="000B3337">
              <w:rPr>
                <w:rFonts w:ascii="Times New Roman" w:hAnsi="Times New Roman"/>
                <w:sz w:val="20"/>
                <w:szCs w:val="20"/>
              </w:rPr>
              <w:t>5 207,4</w:t>
            </w:r>
          </w:p>
        </w:tc>
        <w:tc>
          <w:tcPr>
            <w:tcW w:w="1701" w:type="dxa"/>
            <w:shd w:val="clear" w:color="auto" w:fill="auto"/>
          </w:tcPr>
          <w:p w:rsidR="001A1AA7" w:rsidRPr="000B3337" w:rsidRDefault="001A1AA7" w:rsidP="008B776B">
            <w:pPr>
              <w:rPr>
                <w:rFonts w:ascii="Times New Roman" w:hAnsi="Times New Roman"/>
                <w:sz w:val="20"/>
                <w:szCs w:val="20"/>
              </w:rPr>
            </w:pPr>
            <w:r w:rsidRPr="000B3337">
              <w:rPr>
                <w:rFonts w:ascii="Times New Roman" w:hAnsi="Times New Roman"/>
                <w:sz w:val="20"/>
                <w:szCs w:val="20"/>
              </w:rPr>
              <w:t>Администрация</w:t>
            </w:r>
          </w:p>
          <w:p w:rsidR="001A1AA7" w:rsidRPr="000B3337" w:rsidRDefault="001A1AA7" w:rsidP="008B776B">
            <w:pPr>
              <w:rPr>
                <w:rFonts w:ascii="Times New Roman" w:hAnsi="Times New Roman"/>
                <w:sz w:val="20"/>
                <w:szCs w:val="20"/>
              </w:rPr>
            </w:pPr>
            <w:r w:rsidRPr="000B3337">
              <w:rPr>
                <w:rFonts w:ascii="Times New Roman" w:hAnsi="Times New Roman"/>
                <w:sz w:val="20"/>
                <w:szCs w:val="20"/>
              </w:rPr>
              <w:t>г. Лыткарино и ее органы с правами юридического лица</w:t>
            </w:r>
          </w:p>
        </w:tc>
      </w:tr>
      <w:tr w:rsidR="003373C8" w:rsidRPr="000B3337" w:rsidTr="00D8432D">
        <w:trPr>
          <w:trHeight w:val="646"/>
        </w:trPr>
        <w:tc>
          <w:tcPr>
            <w:tcW w:w="851" w:type="dxa"/>
            <w:vMerge w:val="restart"/>
            <w:shd w:val="clear" w:color="auto" w:fill="auto"/>
          </w:tcPr>
          <w:p w:rsidR="003373C8" w:rsidRPr="000B3337" w:rsidRDefault="003373C8" w:rsidP="008B776B">
            <w:pPr>
              <w:rPr>
                <w:rFonts w:ascii="Times New Roman" w:hAnsi="Times New Roman"/>
                <w:sz w:val="20"/>
                <w:szCs w:val="20"/>
              </w:rPr>
            </w:pPr>
            <w:r w:rsidRPr="000B3337">
              <w:rPr>
                <w:rFonts w:ascii="Times New Roman" w:hAnsi="Times New Roman"/>
                <w:sz w:val="20"/>
                <w:szCs w:val="20"/>
              </w:rPr>
              <w:t>2.1</w:t>
            </w:r>
          </w:p>
          <w:p w:rsidR="003373C8" w:rsidRPr="000B3337" w:rsidRDefault="003373C8" w:rsidP="008B776B">
            <w:pPr>
              <w:rPr>
                <w:rFonts w:ascii="Times New Roman" w:hAnsi="Times New Roman"/>
                <w:sz w:val="20"/>
                <w:szCs w:val="20"/>
              </w:rPr>
            </w:pPr>
          </w:p>
        </w:tc>
        <w:tc>
          <w:tcPr>
            <w:tcW w:w="2127" w:type="dxa"/>
            <w:vMerge w:val="restart"/>
            <w:shd w:val="clear" w:color="auto" w:fill="auto"/>
          </w:tcPr>
          <w:p w:rsidR="003373C8" w:rsidRPr="000B3337" w:rsidRDefault="003373C8" w:rsidP="008B776B">
            <w:pPr>
              <w:autoSpaceDE w:val="0"/>
              <w:autoSpaceDN w:val="0"/>
              <w:adjustRightInd w:val="0"/>
              <w:rPr>
                <w:rFonts w:ascii="Times New Roman" w:hAnsi="Times New Roman"/>
                <w:sz w:val="20"/>
                <w:szCs w:val="20"/>
              </w:rPr>
            </w:pPr>
            <w:r w:rsidRPr="000B3337">
              <w:rPr>
                <w:rFonts w:ascii="Times New Roman" w:hAnsi="Times New Roman"/>
                <w:sz w:val="20"/>
                <w:szCs w:val="20"/>
              </w:rPr>
              <w:t>Организация выплаты пенсии за выслугу лет лицам, замещающим муниципальные должности и должности муниципальной службы</w:t>
            </w:r>
          </w:p>
        </w:tc>
        <w:tc>
          <w:tcPr>
            <w:tcW w:w="1559" w:type="dxa"/>
            <w:vMerge w:val="restart"/>
            <w:shd w:val="clear" w:color="auto" w:fill="auto"/>
          </w:tcPr>
          <w:p w:rsidR="003373C8" w:rsidRPr="000B3337" w:rsidRDefault="003373C8" w:rsidP="008B776B">
            <w:pPr>
              <w:rPr>
                <w:rFonts w:ascii="Times New Roman" w:hAnsi="Times New Roman"/>
                <w:sz w:val="20"/>
                <w:szCs w:val="20"/>
              </w:rPr>
            </w:pPr>
          </w:p>
          <w:p w:rsidR="003373C8" w:rsidRPr="000B3337" w:rsidRDefault="003373C8" w:rsidP="008B776B">
            <w:pPr>
              <w:rPr>
                <w:rFonts w:ascii="Times New Roman" w:hAnsi="Times New Roman"/>
                <w:sz w:val="20"/>
                <w:szCs w:val="20"/>
              </w:rPr>
            </w:pPr>
            <w:r w:rsidRPr="000B3337">
              <w:rPr>
                <w:rFonts w:ascii="Times New Roman" w:hAnsi="Times New Roman"/>
                <w:sz w:val="20"/>
                <w:szCs w:val="20"/>
              </w:rPr>
              <w:t>Средства бюджета      г. Лыткарино</w:t>
            </w:r>
          </w:p>
        </w:tc>
        <w:tc>
          <w:tcPr>
            <w:tcW w:w="1701" w:type="dxa"/>
            <w:vMerge w:val="restart"/>
            <w:shd w:val="clear" w:color="auto" w:fill="auto"/>
          </w:tcPr>
          <w:p w:rsidR="003373C8" w:rsidRPr="000B3337" w:rsidRDefault="003373C8" w:rsidP="008B776B">
            <w:pPr>
              <w:rPr>
                <w:rFonts w:ascii="Times New Roman" w:hAnsi="Times New Roman"/>
                <w:sz w:val="20"/>
                <w:szCs w:val="20"/>
              </w:rPr>
            </w:pPr>
          </w:p>
          <w:p w:rsidR="003373C8" w:rsidRPr="000B3337" w:rsidRDefault="003373C8" w:rsidP="008B776B">
            <w:pPr>
              <w:jc w:val="center"/>
              <w:rPr>
                <w:rFonts w:ascii="Times New Roman" w:hAnsi="Times New Roman"/>
                <w:sz w:val="20"/>
                <w:szCs w:val="20"/>
              </w:rPr>
            </w:pPr>
            <w:r w:rsidRPr="000B3337">
              <w:rPr>
                <w:rFonts w:ascii="Times New Roman" w:hAnsi="Times New Roman"/>
                <w:sz w:val="20"/>
                <w:szCs w:val="20"/>
              </w:rPr>
              <w:t xml:space="preserve">2015-2019 </w:t>
            </w:r>
            <w:proofErr w:type="spellStart"/>
            <w:proofErr w:type="gramStart"/>
            <w:r w:rsidRPr="000B3337">
              <w:rPr>
                <w:rFonts w:ascii="Times New Roman" w:hAnsi="Times New Roman"/>
                <w:sz w:val="20"/>
                <w:szCs w:val="20"/>
              </w:rPr>
              <w:t>гг</w:t>
            </w:r>
            <w:proofErr w:type="spellEnd"/>
            <w:proofErr w:type="gramEnd"/>
          </w:p>
        </w:tc>
        <w:tc>
          <w:tcPr>
            <w:tcW w:w="1417" w:type="dxa"/>
            <w:shd w:val="clear" w:color="auto" w:fill="auto"/>
          </w:tcPr>
          <w:p w:rsidR="003373C8" w:rsidRPr="000B3337" w:rsidRDefault="003373C8" w:rsidP="008B776B">
            <w:pPr>
              <w:jc w:val="center"/>
              <w:rPr>
                <w:rFonts w:ascii="Times New Roman" w:hAnsi="Times New Roman"/>
                <w:sz w:val="20"/>
                <w:szCs w:val="20"/>
              </w:rPr>
            </w:pPr>
          </w:p>
          <w:p w:rsidR="003373C8" w:rsidRPr="000B3337" w:rsidRDefault="003373C8" w:rsidP="001A1AA7">
            <w:pPr>
              <w:tabs>
                <w:tab w:val="left" w:pos="1452"/>
              </w:tabs>
              <w:rPr>
                <w:rFonts w:ascii="Times New Roman" w:hAnsi="Times New Roman"/>
                <w:sz w:val="20"/>
                <w:szCs w:val="20"/>
              </w:rPr>
            </w:pPr>
            <w:r w:rsidRPr="000B3337">
              <w:rPr>
                <w:rFonts w:ascii="Times New Roman" w:hAnsi="Times New Roman"/>
                <w:sz w:val="20"/>
                <w:szCs w:val="20"/>
              </w:rPr>
              <w:t xml:space="preserve">     24</w:t>
            </w:r>
            <w:r w:rsidR="001A1AA7" w:rsidRPr="000B3337">
              <w:rPr>
                <w:rFonts w:ascii="Times New Roman" w:hAnsi="Times New Roman"/>
                <w:sz w:val="20"/>
                <w:szCs w:val="20"/>
              </w:rPr>
              <w:t> 276,6</w:t>
            </w:r>
            <w:r w:rsidR="001A1AA7" w:rsidRPr="000B3337">
              <w:rPr>
                <w:rFonts w:ascii="Times New Roman" w:hAnsi="Times New Roman"/>
                <w:sz w:val="20"/>
                <w:szCs w:val="20"/>
              </w:rPr>
              <w:tab/>
            </w:r>
          </w:p>
        </w:tc>
        <w:tc>
          <w:tcPr>
            <w:tcW w:w="1275" w:type="dxa"/>
            <w:shd w:val="clear" w:color="auto" w:fill="auto"/>
          </w:tcPr>
          <w:p w:rsidR="003373C8" w:rsidRPr="000B3337" w:rsidRDefault="003373C8" w:rsidP="008B776B">
            <w:pPr>
              <w:jc w:val="center"/>
              <w:rPr>
                <w:rFonts w:ascii="Times New Roman" w:hAnsi="Times New Roman"/>
                <w:sz w:val="20"/>
                <w:szCs w:val="20"/>
              </w:rPr>
            </w:pPr>
          </w:p>
          <w:p w:rsidR="003373C8" w:rsidRPr="000B3337" w:rsidRDefault="003373C8" w:rsidP="00280246">
            <w:pPr>
              <w:rPr>
                <w:rFonts w:ascii="Times New Roman" w:hAnsi="Times New Roman"/>
                <w:sz w:val="20"/>
                <w:szCs w:val="20"/>
              </w:rPr>
            </w:pPr>
            <w:r w:rsidRPr="000B3337">
              <w:rPr>
                <w:rFonts w:ascii="Times New Roman" w:hAnsi="Times New Roman"/>
                <w:sz w:val="20"/>
                <w:szCs w:val="20"/>
              </w:rPr>
              <w:t>4 </w:t>
            </w:r>
            <w:r w:rsidR="00280246" w:rsidRPr="000B3337">
              <w:rPr>
                <w:rFonts w:ascii="Times New Roman" w:hAnsi="Times New Roman"/>
                <w:sz w:val="20"/>
                <w:szCs w:val="20"/>
              </w:rPr>
              <w:t>060</w:t>
            </w:r>
            <w:r w:rsidRPr="000B3337">
              <w:rPr>
                <w:rFonts w:ascii="Times New Roman" w:hAnsi="Times New Roman"/>
                <w:sz w:val="20"/>
                <w:szCs w:val="20"/>
              </w:rPr>
              <w:t>,</w:t>
            </w:r>
            <w:r w:rsidR="00280246" w:rsidRPr="000B3337">
              <w:rPr>
                <w:rFonts w:ascii="Times New Roman" w:hAnsi="Times New Roman"/>
                <w:sz w:val="20"/>
                <w:szCs w:val="20"/>
              </w:rPr>
              <w:t>9</w:t>
            </w:r>
          </w:p>
        </w:tc>
        <w:tc>
          <w:tcPr>
            <w:tcW w:w="1276" w:type="dxa"/>
            <w:shd w:val="clear" w:color="auto" w:fill="auto"/>
          </w:tcPr>
          <w:p w:rsidR="003373C8" w:rsidRPr="000B3337" w:rsidRDefault="003373C8" w:rsidP="008B776B">
            <w:pPr>
              <w:jc w:val="center"/>
              <w:rPr>
                <w:rFonts w:ascii="Times New Roman" w:hAnsi="Times New Roman"/>
                <w:sz w:val="20"/>
                <w:szCs w:val="20"/>
              </w:rPr>
            </w:pPr>
          </w:p>
          <w:p w:rsidR="003373C8" w:rsidRPr="000B3337" w:rsidRDefault="003373C8" w:rsidP="003373C8">
            <w:pPr>
              <w:rPr>
                <w:rFonts w:ascii="Times New Roman" w:hAnsi="Times New Roman"/>
                <w:sz w:val="20"/>
                <w:szCs w:val="20"/>
              </w:rPr>
            </w:pPr>
            <w:r w:rsidRPr="000B3337">
              <w:rPr>
                <w:rFonts w:ascii="Times New Roman" w:hAnsi="Times New Roman"/>
                <w:sz w:val="20"/>
                <w:szCs w:val="20"/>
              </w:rPr>
              <w:t>4 593,5</w:t>
            </w:r>
          </w:p>
        </w:tc>
        <w:tc>
          <w:tcPr>
            <w:tcW w:w="1276" w:type="dxa"/>
            <w:shd w:val="clear" w:color="auto" w:fill="auto"/>
          </w:tcPr>
          <w:p w:rsidR="003373C8" w:rsidRPr="000B3337" w:rsidRDefault="003373C8" w:rsidP="008B776B">
            <w:pPr>
              <w:jc w:val="center"/>
              <w:rPr>
                <w:rFonts w:ascii="Times New Roman" w:hAnsi="Times New Roman"/>
                <w:sz w:val="20"/>
                <w:szCs w:val="20"/>
              </w:rPr>
            </w:pPr>
          </w:p>
          <w:p w:rsidR="003373C8" w:rsidRPr="000B3337" w:rsidRDefault="003373C8" w:rsidP="003373C8">
            <w:pPr>
              <w:rPr>
                <w:rFonts w:ascii="Times New Roman" w:hAnsi="Times New Roman"/>
                <w:sz w:val="20"/>
                <w:szCs w:val="20"/>
              </w:rPr>
            </w:pPr>
            <w:r w:rsidRPr="000B3337">
              <w:rPr>
                <w:rFonts w:ascii="Times New Roman" w:hAnsi="Times New Roman"/>
                <w:sz w:val="20"/>
                <w:szCs w:val="20"/>
              </w:rPr>
              <w:t>5 207,4</w:t>
            </w:r>
          </w:p>
        </w:tc>
        <w:tc>
          <w:tcPr>
            <w:tcW w:w="1276" w:type="dxa"/>
            <w:shd w:val="clear" w:color="auto" w:fill="auto"/>
          </w:tcPr>
          <w:p w:rsidR="003373C8" w:rsidRPr="000B3337" w:rsidRDefault="003373C8" w:rsidP="008B776B">
            <w:pPr>
              <w:jc w:val="center"/>
              <w:rPr>
                <w:rFonts w:ascii="Times New Roman" w:hAnsi="Times New Roman"/>
                <w:sz w:val="20"/>
                <w:szCs w:val="20"/>
              </w:rPr>
            </w:pPr>
          </w:p>
          <w:p w:rsidR="003373C8" w:rsidRPr="000B3337" w:rsidRDefault="003373C8" w:rsidP="003373C8">
            <w:pPr>
              <w:rPr>
                <w:rFonts w:ascii="Times New Roman" w:hAnsi="Times New Roman"/>
                <w:sz w:val="20"/>
                <w:szCs w:val="20"/>
              </w:rPr>
            </w:pPr>
            <w:r w:rsidRPr="000B3337">
              <w:rPr>
                <w:rFonts w:ascii="Times New Roman" w:hAnsi="Times New Roman"/>
                <w:sz w:val="20"/>
                <w:szCs w:val="20"/>
              </w:rPr>
              <w:t>5 207,4</w:t>
            </w:r>
          </w:p>
        </w:tc>
        <w:tc>
          <w:tcPr>
            <w:tcW w:w="1275" w:type="dxa"/>
            <w:shd w:val="clear" w:color="auto" w:fill="auto"/>
          </w:tcPr>
          <w:p w:rsidR="003373C8" w:rsidRPr="000B3337" w:rsidRDefault="003373C8" w:rsidP="008B776B">
            <w:pPr>
              <w:jc w:val="center"/>
              <w:rPr>
                <w:rFonts w:ascii="Times New Roman" w:hAnsi="Times New Roman"/>
                <w:sz w:val="20"/>
                <w:szCs w:val="20"/>
              </w:rPr>
            </w:pPr>
          </w:p>
          <w:p w:rsidR="003373C8" w:rsidRPr="000B3337" w:rsidRDefault="003373C8" w:rsidP="003373C8">
            <w:pPr>
              <w:rPr>
                <w:rFonts w:ascii="Times New Roman" w:hAnsi="Times New Roman"/>
                <w:sz w:val="20"/>
                <w:szCs w:val="20"/>
              </w:rPr>
            </w:pPr>
            <w:r w:rsidRPr="000B3337">
              <w:rPr>
                <w:rFonts w:ascii="Times New Roman" w:hAnsi="Times New Roman"/>
                <w:sz w:val="20"/>
                <w:szCs w:val="20"/>
              </w:rPr>
              <w:t>5 207,4</w:t>
            </w:r>
          </w:p>
        </w:tc>
        <w:tc>
          <w:tcPr>
            <w:tcW w:w="1701" w:type="dxa"/>
            <w:shd w:val="clear" w:color="auto" w:fill="auto"/>
          </w:tcPr>
          <w:p w:rsidR="003373C8" w:rsidRPr="000B3337" w:rsidRDefault="003373C8" w:rsidP="008B776B">
            <w:pPr>
              <w:rPr>
                <w:rFonts w:ascii="Times New Roman" w:hAnsi="Times New Roman"/>
                <w:sz w:val="20"/>
                <w:szCs w:val="20"/>
              </w:rPr>
            </w:pPr>
            <w:r w:rsidRPr="000B3337">
              <w:rPr>
                <w:rFonts w:ascii="Times New Roman" w:hAnsi="Times New Roman"/>
                <w:sz w:val="20"/>
                <w:szCs w:val="20"/>
              </w:rPr>
              <w:t>Администрация</w:t>
            </w:r>
          </w:p>
          <w:p w:rsidR="003373C8" w:rsidRPr="000B3337" w:rsidRDefault="003373C8" w:rsidP="008B776B">
            <w:pPr>
              <w:rPr>
                <w:rFonts w:ascii="Times New Roman" w:hAnsi="Times New Roman"/>
                <w:sz w:val="20"/>
                <w:szCs w:val="20"/>
              </w:rPr>
            </w:pPr>
            <w:r w:rsidRPr="000B3337">
              <w:rPr>
                <w:rFonts w:ascii="Times New Roman" w:hAnsi="Times New Roman"/>
                <w:sz w:val="20"/>
                <w:szCs w:val="20"/>
              </w:rPr>
              <w:t>г. Лыткарино и ее органы с правами юридического лица</w:t>
            </w:r>
          </w:p>
        </w:tc>
      </w:tr>
      <w:tr w:rsidR="003373C8" w:rsidRPr="000B3337" w:rsidTr="00D8432D">
        <w:trPr>
          <w:trHeight w:val="539"/>
        </w:trPr>
        <w:tc>
          <w:tcPr>
            <w:tcW w:w="851" w:type="dxa"/>
            <w:vMerge/>
            <w:shd w:val="clear" w:color="auto" w:fill="auto"/>
          </w:tcPr>
          <w:p w:rsidR="003373C8" w:rsidRPr="000B3337" w:rsidRDefault="003373C8" w:rsidP="008B776B">
            <w:pPr>
              <w:autoSpaceDE w:val="0"/>
              <w:autoSpaceDN w:val="0"/>
              <w:adjustRightInd w:val="0"/>
              <w:rPr>
                <w:rFonts w:ascii="Times New Roman" w:hAnsi="Times New Roman"/>
                <w:sz w:val="20"/>
                <w:szCs w:val="20"/>
              </w:rPr>
            </w:pPr>
          </w:p>
        </w:tc>
        <w:tc>
          <w:tcPr>
            <w:tcW w:w="2127" w:type="dxa"/>
            <w:vMerge/>
            <w:shd w:val="clear" w:color="auto" w:fill="auto"/>
          </w:tcPr>
          <w:p w:rsidR="003373C8" w:rsidRPr="000B3337" w:rsidRDefault="003373C8" w:rsidP="008B776B">
            <w:pPr>
              <w:autoSpaceDE w:val="0"/>
              <w:autoSpaceDN w:val="0"/>
              <w:adjustRightInd w:val="0"/>
              <w:rPr>
                <w:rFonts w:ascii="Times New Roman" w:hAnsi="Times New Roman"/>
                <w:sz w:val="20"/>
                <w:szCs w:val="20"/>
              </w:rPr>
            </w:pPr>
          </w:p>
        </w:tc>
        <w:tc>
          <w:tcPr>
            <w:tcW w:w="1559" w:type="dxa"/>
            <w:vMerge/>
            <w:shd w:val="clear" w:color="auto" w:fill="auto"/>
          </w:tcPr>
          <w:p w:rsidR="003373C8" w:rsidRPr="000B3337" w:rsidRDefault="003373C8" w:rsidP="008B776B">
            <w:pPr>
              <w:rPr>
                <w:rFonts w:ascii="Times New Roman" w:hAnsi="Times New Roman"/>
                <w:sz w:val="20"/>
                <w:szCs w:val="20"/>
              </w:rPr>
            </w:pPr>
          </w:p>
        </w:tc>
        <w:tc>
          <w:tcPr>
            <w:tcW w:w="1701" w:type="dxa"/>
            <w:vMerge/>
            <w:shd w:val="clear" w:color="auto" w:fill="auto"/>
          </w:tcPr>
          <w:p w:rsidR="003373C8" w:rsidRPr="000B3337" w:rsidRDefault="003373C8" w:rsidP="008B776B">
            <w:pPr>
              <w:jc w:val="center"/>
              <w:rPr>
                <w:rFonts w:ascii="Times New Roman" w:hAnsi="Times New Roman"/>
                <w:sz w:val="20"/>
                <w:szCs w:val="20"/>
              </w:rPr>
            </w:pPr>
          </w:p>
        </w:tc>
        <w:tc>
          <w:tcPr>
            <w:tcW w:w="1417" w:type="dxa"/>
            <w:shd w:val="clear" w:color="auto" w:fill="auto"/>
          </w:tcPr>
          <w:p w:rsidR="003373C8" w:rsidRPr="000B3337" w:rsidRDefault="003373C8" w:rsidP="008B776B">
            <w:pPr>
              <w:rPr>
                <w:rFonts w:ascii="Times New Roman" w:hAnsi="Times New Roman"/>
                <w:sz w:val="20"/>
                <w:szCs w:val="20"/>
              </w:rPr>
            </w:pPr>
          </w:p>
          <w:p w:rsidR="003373C8" w:rsidRPr="000B3337" w:rsidRDefault="003373C8" w:rsidP="003373C8">
            <w:pPr>
              <w:rPr>
                <w:rFonts w:ascii="Times New Roman" w:hAnsi="Times New Roman"/>
                <w:sz w:val="20"/>
                <w:szCs w:val="20"/>
              </w:rPr>
            </w:pPr>
            <w:r w:rsidRPr="000B3337">
              <w:rPr>
                <w:rFonts w:ascii="Times New Roman" w:hAnsi="Times New Roman"/>
                <w:sz w:val="20"/>
                <w:szCs w:val="20"/>
              </w:rPr>
              <w:t xml:space="preserve">     16 805,0</w:t>
            </w:r>
          </w:p>
        </w:tc>
        <w:tc>
          <w:tcPr>
            <w:tcW w:w="1275" w:type="dxa"/>
            <w:shd w:val="clear" w:color="auto" w:fill="auto"/>
          </w:tcPr>
          <w:p w:rsidR="003373C8" w:rsidRPr="000B3337" w:rsidRDefault="003373C8" w:rsidP="008B776B">
            <w:pPr>
              <w:rPr>
                <w:rFonts w:ascii="Times New Roman" w:hAnsi="Times New Roman"/>
                <w:sz w:val="20"/>
                <w:szCs w:val="20"/>
              </w:rPr>
            </w:pPr>
          </w:p>
          <w:p w:rsidR="003373C8" w:rsidRPr="000B3337" w:rsidRDefault="003373C8" w:rsidP="003373C8">
            <w:pPr>
              <w:rPr>
                <w:rFonts w:ascii="Times New Roman" w:hAnsi="Times New Roman"/>
                <w:sz w:val="20"/>
                <w:szCs w:val="20"/>
              </w:rPr>
            </w:pPr>
            <w:r w:rsidRPr="000B3337">
              <w:rPr>
                <w:rFonts w:ascii="Times New Roman" w:hAnsi="Times New Roman"/>
                <w:sz w:val="20"/>
                <w:szCs w:val="20"/>
              </w:rPr>
              <w:t>3 087,4</w:t>
            </w:r>
          </w:p>
        </w:tc>
        <w:tc>
          <w:tcPr>
            <w:tcW w:w="1276" w:type="dxa"/>
            <w:shd w:val="clear" w:color="auto" w:fill="auto"/>
          </w:tcPr>
          <w:p w:rsidR="003373C8" w:rsidRPr="000B3337" w:rsidRDefault="003373C8" w:rsidP="008B776B">
            <w:pPr>
              <w:rPr>
                <w:rFonts w:ascii="Times New Roman" w:hAnsi="Times New Roman"/>
                <w:sz w:val="20"/>
                <w:szCs w:val="20"/>
              </w:rPr>
            </w:pPr>
          </w:p>
          <w:p w:rsidR="003373C8" w:rsidRPr="000B3337" w:rsidRDefault="003373C8" w:rsidP="003373C8">
            <w:pPr>
              <w:rPr>
                <w:rFonts w:ascii="Times New Roman" w:hAnsi="Times New Roman"/>
                <w:sz w:val="20"/>
                <w:szCs w:val="20"/>
              </w:rPr>
            </w:pPr>
            <w:r w:rsidRPr="000B3337">
              <w:rPr>
                <w:rFonts w:ascii="Times New Roman" w:hAnsi="Times New Roman"/>
                <w:sz w:val="20"/>
                <w:szCs w:val="20"/>
              </w:rPr>
              <w:t>3 231,4</w:t>
            </w:r>
          </w:p>
        </w:tc>
        <w:tc>
          <w:tcPr>
            <w:tcW w:w="1276" w:type="dxa"/>
            <w:shd w:val="clear" w:color="auto" w:fill="auto"/>
          </w:tcPr>
          <w:p w:rsidR="003373C8" w:rsidRPr="000B3337" w:rsidRDefault="003373C8" w:rsidP="008B776B">
            <w:pPr>
              <w:rPr>
                <w:rFonts w:ascii="Times New Roman" w:hAnsi="Times New Roman"/>
                <w:sz w:val="20"/>
                <w:szCs w:val="20"/>
              </w:rPr>
            </w:pPr>
          </w:p>
          <w:p w:rsidR="003373C8" w:rsidRPr="000B3337" w:rsidRDefault="003373C8" w:rsidP="003373C8">
            <w:pPr>
              <w:rPr>
                <w:rFonts w:ascii="Times New Roman" w:hAnsi="Times New Roman"/>
                <w:sz w:val="20"/>
                <w:szCs w:val="20"/>
              </w:rPr>
            </w:pPr>
            <w:r w:rsidRPr="000B3337">
              <w:rPr>
                <w:rFonts w:ascii="Times New Roman" w:hAnsi="Times New Roman"/>
                <w:sz w:val="20"/>
                <w:szCs w:val="20"/>
              </w:rPr>
              <w:t>3 495,4</w:t>
            </w:r>
          </w:p>
        </w:tc>
        <w:tc>
          <w:tcPr>
            <w:tcW w:w="1276" w:type="dxa"/>
            <w:shd w:val="clear" w:color="auto" w:fill="auto"/>
          </w:tcPr>
          <w:p w:rsidR="003373C8" w:rsidRPr="000B3337" w:rsidRDefault="003373C8" w:rsidP="008B776B">
            <w:pPr>
              <w:rPr>
                <w:rFonts w:ascii="Times New Roman" w:hAnsi="Times New Roman"/>
                <w:sz w:val="20"/>
                <w:szCs w:val="20"/>
              </w:rPr>
            </w:pPr>
          </w:p>
          <w:p w:rsidR="003373C8" w:rsidRPr="000B3337" w:rsidRDefault="003373C8" w:rsidP="003373C8">
            <w:pPr>
              <w:rPr>
                <w:rFonts w:ascii="Times New Roman" w:hAnsi="Times New Roman"/>
                <w:sz w:val="20"/>
                <w:szCs w:val="20"/>
              </w:rPr>
            </w:pPr>
            <w:r w:rsidRPr="000B3337">
              <w:rPr>
                <w:rFonts w:ascii="Times New Roman" w:hAnsi="Times New Roman"/>
                <w:sz w:val="20"/>
                <w:szCs w:val="20"/>
              </w:rPr>
              <w:t>3 495,4</w:t>
            </w:r>
          </w:p>
        </w:tc>
        <w:tc>
          <w:tcPr>
            <w:tcW w:w="1275" w:type="dxa"/>
            <w:shd w:val="clear" w:color="auto" w:fill="auto"/>
          </w:tcPr>
          <w:p w:rsidR="003373C8" w:rsidRPr="000B3337" w:rsidRDefault="003373C8" w:rsidP="008B776B">
            <w:pPr>
              <w:rPr>
                <w:rFonts w:ascii="Times New Roman" w:hAnsi="Times New Roman"/>
                <w:sz w:val="20"/>
                <w:szCs w:val="20"/>
              </w:rPr>
            </w:pPr>
          </w:p>
          <w:p w:rsidR="003373C8" w:rsidRPr="000B3337" w:rsidRDefault="003373C8" w:rsidP="003373C8">
            <w:pPr>
              <w:rPr>
                <w:rFonts w:ascii="Times New Roman" w:hAnsi="Times New Roman"/>
                <w:sz w:val="20"/>
                <w:szCs w:val="20"/>
              </w:rPr>
            </w:pPr>
            <w:r w:rsidRPr="000B3337">
              <w:rPr>
                <w:rFonts w:ascii="Times New Roman" w:hAnsi="Times New Roman"/>
                <w:sz w:val="20"/>
                <w:szCs w:val="20"/>
              </w:rPr>
              <w:t>3 495,4</w:t>
            </w:r>
          </w:p>
        </w:tc>
        <w:tc>
          <w:tcPr>
            <w:tcW w:w="1701" w:type="dxa"/>
            <w:shd w:val="clear" w:color="auto" w:fill="auto"/>
          </w:tcPr>
          <w:p w:rsidR="003373C8" w:rsidRPr="000B3337" w:rsidRDefault="003373C8" w:rsidP="008B776B">
            <w:pPr>
              <w:jc w:val="center"/>
              <w:rPr>
                <w:rFonts w:ascii="Times New Roman" w:hAnsi="Times New Roman"/>
                <w:sz w:val="20"/>
                <w:szCs w:val="20"/>
              </w:rPr>
            </w:pPr>
            <w:r w:rsidRPr="000B3337">
              <w:rPr>
                <w:rFonts w:ascii="Times New Roman" w:hAnsi="Times New Roman"/>
                <w:sz w:val="20"/>
                <w:szCs w:val="20"/>
              </w:rPr>
              <w:t>Администрация</w:t>
            </w:r>
          </w:p>
          <w:p w:rsidR="003373C8" w:rsidRPr="000B3337" w:rsidRDefault="003373C8" w:rsidP="008B776B">
            <w:pPr>
              <w:jc w:val="center"/>
              <w:rPr>
                <w:rFonts w:ascii="Times New Roman" w:hAnsi="Times New Roman"/>
                <w:sz w:val="20"/>
                <w:szCs w:val="20"/>
              </w:rPr>
            </w:pPr>
            <w:r w:rsidRPr="000B3337">
              <w:rPr>
                <w:rFonts w:ascii="Times New Roman" w:hAnsi="Times New Roman"/>
                <w:sz w:val="20"/>
                <w:szCs w:val="20"/>
              </w:rPr>
              <w:t>г. Лыткарино</w:t>
            </w:r>
          </w:p>
        </w:tc>
      </w:tr>
      <w:tr w:rsidR="003373C8" w:rsidRPr="000B3337" w:rsidTr="00D8432D">
        <w:trPr>
          <w:trHeight w:val="561"/>
        </w:trPr>
        <w:tc>
          <w:tcPr>
            <w:tcW w:w="851" w:type="dxa"/>
            <w:vMerge/>
            <w:shd w:val="clear" w:color="auto" w:fill="auto"/>
          </w:tcPr>
          <w:p w:rsidR="003373C8" w:rsidRPr="000B3337" w:rsidRDefault="003373C8" w:rsidP="008B776B">
            <w:pPr>
              <w:rPr>
                <w:rFonts w:ascii="Times New Roman" w:hAnsi="Times New Roman"/>
                <w:sz w:val="20"/>
                <w:szCs w:val="20"/>
              </w:rPr>
            </w:pPr>
          </w:p>
        </w:tc>
        <w:tc>
          <w:tcPr>
            <w:tcW w:w="2127" w:type="dxa"/>
            <w:vMerge/>
            <w:shd w:val="clear" w:color="auto" w:fill="auto"/>
          </w:tcPr>
          <w:p w:rsidR="003373C8" w:rsidRPr="000B3337" w:rsidRDefault="003373C8" w:rsidP="008B776B">
            <w:pPr>
              <w:rPr>
                <w:rFonts w:ascii="Times New Roman" w:hAnsi="Times New Roman"/>
                <w:sz w:val="20"/>
                <w:szCs w:val="20"/>
              </w:rPr>
            </w:pPr>
          </w:p>
        </w:tc>
        <w:tc>
          <w:tcPr>
            <w:tcW w:w="1559" w:type="dxa"/>
            <w:vMerge/>
            <w:shd w:val="clear" w:color="auto" w:fill="auto"/>
          </w:tcPr>
          <w:p w:rsidR="003373C8" w:rsidRPr="000B3337" w:rsidRDefault="003373C8" w:rsidP="008B776B">
            <w:pPr>
              <w:rPr>
                <w:rFonts w:ascii="Times New Roman" w:hAnsi="Times New Roman"/>
                <w:sz w:val="20"/>
                <w:szCs w:val="20"/>
              </w:rPr>
            </w:pPr>
          </w:p>
        </w:tc>
        <w:tc>
          <w:tcPr>
            <w:tcW w:w="1701" w:type="dxa"/>
            <w:vMerge/>
            <w:shd w:val="clear" w:color="auto" w:fill="auto"/>
          </w:tcPr>
          <w:p w:rsidR="003373C8" w:rsidRPr="000B3337" w:rsidRDefault="003373C8" w:rsidP="008B776B">
            <w:pPr>
              <w:jc w:val="center"/>
              <w:rPr>
                <w:rFonts w:ascii="Times New Roman" w:hAnsi="Times New Roman"/>
                <w:sz w:val="20"/>
                <w:szCs w:val="20"/>
              </w:rPr>
            </w:pPr>
          </w:p>
        </w:tc>
        <w:tc>
          <w:tcPr>
            <w:tcW w:w="1417" w:type="dxa"/>
            <w:shd w:val="clear" w:color="auto" w:fill="auto"/>
          </w:tcPr>
          <w:p w:rsidR="003373C8" w:rsidRPr="000B3337" w:rsidRDefault="003373C8" w:rsidP="008B776B">
            <w:pPr>
              <w:rPr>
                <w:rFonts w:ascii="Times New Roman" w:hAnsi="Times New Roman"/>
                <w:sz w:val="20"/>
                <w:szCs w:val="20"/>
              </w:rPr>
            </w:pPr>
          </w:p>
          <w:p w:rsidR="003373C8" w:rsidRPr="000B3337" w:rsidRDefault="003373C8" w:rsidP="003373C8">
            <w:pPr>
              <w:jc w:val="center"/>
              <w:rPr>
                <w:rFonts w:ascii="Times New Roman" w:hAnsi="Times New Roman"/>
                <w:sz w:val="20"/>
                <w:szCs w:val="20"/>
              </w:rPr>
            </w:pPr>
            <w:r w:rsidRPr="000B3337">
              <w:rPr>
                <w:rFonts w:ascii="Times New Roman" w:hAnsi="Times New Roman"/>
                <w:sz w:val="20"/>
                <w:szCs w:val="20"/>
              </w:rPr>
              <w:t>316,8</w:t>
            </w:r>
          </w:p>
        </w:tc>
        <w:tc>
          <w:tcPr>
            <w:tcW w:w="1275" w:type="dxa"/>
            <w:shd w:val="clear" w:color="auto" w:fill="auto"/>
          </w:tcPr>
          <w:p w:rsidR="003373C8" w:rsidRPr="000B3337" w:rsidRDefault="003373C8" w:rsidP="008B776B">
            <w:pPr>
              <w:jc w:val="center"/>
              <w:rPr>
                <w:rFonts w:ascii="Times New Roman" w:hAnsi="Times New Roman"/>
                <w:sz w:val="20"/>
                <w:szCs w:val="20"/>
              </w:rPr>
            </w:pPr>
          </w:p>
          <w:p w:rsidR="003373C8" w:rsidRPr="000B3337" w:rsidRDefault="003373C8" w:rsidP="003373C8">
            <w:pPr>
              <w:jc w:val="center"/>
              <w:rPr>
                <w:rFonts w:ascii="Times New Roman" w:hAnsi="Times New Roman"/>
                <w:sz w:val="20"/>
                <w:szCs w:val="20"/>
              </w:rPr>
            </w:pPr>
            <w:r w:rsidRPr="000B3337">
              <w:rPr>
                <w:rFonts w:ascii="Times New Roman" w:hAnsi="Times New Roman"/>
                <w:sz w:val="20"/>
                <w:szCs w:val="20"/>
              </w:rPr>
              <w:t>39,9</w:t>
            </w:r>
          </w:p>
        </w:tc>
        <w:tc>
          <w:tcPr>
            <w:tcW w:w="1276" w:type="dxa"/>
            <w:shd w:val="clear" w:color="auto" w:fill="auto"/>
          </w:tcPr>
          <w:p w:rsidR="003373C8" w:rsidRPr="000B3337" w:rsidRDefault="003373C8" w:rsidP="008B776B">
            <w:pPr>
              <w:jc w:val="center"/>
              <w:rPr>
                <w:rFonts w:ascii="Times New Roman" w:hAnsi="Times New Roman"/>
                <w:sz w:val="20"/>
                <w:szCs w:val="20"/>
              </w:rPr>
            </w:pPr>
          </w:p>
          <w:p w:rsidR="003373C8" w:rsidRPr="000B3337" w:rsidRDefault="003373C8" w:rsidP="003373C8">
            <w:pPr>
              <w:jc w:val="center"/>
              <w:rPr>
                <w:rFonts w:ascii="Times New Roman" w:hAnsi="Times New Roman"/>
                <w:sz w:val="20"/>
                <w:szCs w:val="20"/>
              </w:rPr>
            </w:pPr>
            <w:r w:rsidRPr="000B3337">
              <w:rPr>
                <w:rFonts w:ascii="Times New Roman" w:hAnsi="Times New Roman"/>
                <w:sz w:val="20"/>
                <w:szCs w:val="20"/>
              </w:rPr>
              <w:t>39,9</w:t>
            </w:r>
          </w:p>
        </w:tc>
        <w:tc>
          <w:tcPr>
            <w:tcW w:w="1276" w:type="dxa"/>
            <w:shd w:val="clear" w:color="auto" w:fill="auto"/>
          </w:tcPr>
          <w:p w:rsidR="003373C8" w:rsidRPr="000B3337" w:rsidRDefault="003373C8" w:rsidP="008B776B">
            <w:pPr>
              <w:jc w:val="center"/>
              <w:rPr>
                <w:rFonts w:ascii="Times New Roman" w:hAnsi="Times New Roman"/>
                <w:sz w:val="20"/>
                <w:szCs w:val="20"/>
              </w:rPr>
            </w:pPr>
          </w:p>
          <w:p w:rsidR="003373C8" w:rsidRPr="000B3337" w:rsidRDefault="003373C8" w:rsidP="003373C8">
            <w:pPr>
              <w:jc w:val="center"/>
              <w:rPr>
                <w:rFonts w:ascii="Times New Roman" w:hAnsi="Times New Roman"/>
                <w:sz w:val="20"/>
                <w:szCs w:val="20"/>
              </w:rPr>
            </w:pPr>
            <w:r w:rsidRPr="000B3337">
              <w:rPr>
                <w:rFonts w:ascii="Times New Roman" w:hAnsi="Times New Roman"/>
                <w:sz w:val="20"/>
                <w:szCs w:val="20"/>
              </w:rPr>
              <w:t>79,0</w:t>
            </w:r>
          </w:p>
        </w:tc>
        <w:tc>
          <w:tcPr>
            <w:tcW w:w="1276" w:type="dxa"/>
            <w:shd w:val="clear" w:color="auto" w:fill="auto"/>
          </w:tcPr>
          <w:p w:rsidR="003373C8" w:rsidRPr="000B3337" w:rsidRDefault="003373C8" w:rsidP="008B776B">
            <w:pPr>
              <w:jc w:val="center"/>
              <w:rPr>
                <w:rFonts w:ascii="Times New Roman" w:hAnsi="Times New Roman"/>
                <w:sz w:val="20"/>
                <w:szCs w:val="20"/>
              </w:rPr>
            </w:pPr>
          </w:p>
          <w:p w:rsidR="003373C8" w:rsidRPr="000B3337" w:rsidRDefault="003373C8" w:rsidP="003373C8">
            <w:pPr>
              <w:jc w:val="center"/>
              <w:rPr>
                <w:rFonts w:ascii="Times New Roman" w:hAnsi="Times New Roman"/>
                <w:sz w:val="20"/>
                <w:szCs w:val="20"/>
              </w:rPr>
            </w:pPr>
            <w:r w:rsidRPr="000B3337">
              <w:rPr>
                <w:rFonts w:ascii="Times New Roman" w:hAnsi="Times New Roman"/>
                <w:sz w:val="20"/>
                <w:szCs w:val="20"/>
              </w:rPr>
              <w:t>79,0</w:t>
            </w:r>
          </w:p>
        </w:tc>
        <w:tc>
          <w:tcPr>
            <w:tcW w:w="1275" w:type="dxa"/>
            <w:shd w:val="clear" w:color="auto" w:fill="auto"/>
          </w:tcPr>
          <w:p w:rsidR="003373C8" w:rsidRPr="000B3337" w:rsidRDefault="003373C8" w:rsidP="008B776B">
            <w:pPr>
              <w:jc w:val="center"/>
              <w:rPr>
                <w:rFonts w:ascii="Times New Roman" w:hAnsi="Times New Roman"/>
                <w:sz w:val="20"/>
                <w:szCs w:val="20"/>
              </w:rPr>
            </w:pPr>
          </w:p>
          <w:p w:rsidR="003373C8" w:rsidRPr="000B3337" w:rsidRDefault="003373C8" w:rsidP="003373C8">
            <w:pPr>
              <w:jc w:val="center"/>
              <w:rPr>
                <w:rFonts w:ascii="Times New Roman" w:hAnsi="Times New Roman"/>
                <w:sz w:val="20"/>
                <w:szCs w:val="20"/>
              </w:rPr>
            </w:pPr>
            <w:r w:rsidRPr="000B3337">
              <w:rPr>
                <w:rFonts w:ascii="Times New Roman" w:hAnsi="Times New Roman"/>
                <w:sz w:val="20"/>
                <w:szCs w:val="20"/>
              </w:rPr>
              <w:t>79,0</w:t>
            </w:r>
          </w:p>
        </w:tc>
        <w:tc>
          <w:tcPr>
            <w:tcW w:w="1701" w:type="dxa"/>
            <w:shd w:val="clear" w:color="auto" w:fill="auto"/>
          </w:tcPr>
          <w:p w:rsidR="003373C8" w:rsidRPr="000B3337" w:rsidRDefault="003373C8" w:rsidP="008B776B">
            <w:pPr>
              <w:jc w:val="center"/>
              <w:rPr>
                <w:rFonts w:ascii="Times New Roman" w:hAnsi="Times New Roman"/>
                <w:sz w:val="20"/>
                <w:szCs w:val="20"/>
              </w:rPr>
            </w:pPr>
            <w:r w:rsidRPr="000B3337">
              <w:rPr>
                <w:rFonts w:ascii="Times New Roman" w:hAnsi="Times New Roman"/>
                <w:sz w:val="20"/>
                <w:szCs w:val="20"/>
              </w:rPr>
              <w:t>Управление архитектуры и градостроительс</w:t>
            </w:r>
            <w:r w:rsidRPr="000B3337">
              <w:rPr>
                <w:rFonts w:ascii="Times New Roman" w:hAnsi="Times New Roman"/>
                <w:sz w:val="20"/>
                <w:szCs w:val="20"/>
              </w:rPr>
              <w:lastRenderedPageBreak/>
              <w:t>тва</w:t>
            </w:r>
          </w:p>
          <w:p w:rsidR="003373C8" w:rsidRPr="000B3337" w:rsidRDefault="003373C8" w:rsidP="008B776B">
            <w:pPr>
              <w:jc w:val="center"/>
              <w:rPr>
                <w:rFonts w:ascii="Times New Roman" w:hAnsi="Times New Roman"/>
                <w:sz w:val="20"/>
                <w:szCs w:val="20"/>
              </w:rPr>
            </w:pPr>
            <w:r w:rsidRPr="000B3337">
              <w:rPr>
                <w:rFonts w:ascii="Times New Roman" w:hAnsi="Times New Roman"/>
                <w:sz w:val="20"/>
                <w:szCs w:val="20"/>
              </w:rPr>
              <w:t>г. Лыткарино</w:t>
            </w:r>
          </w:p>
        </w:tc>
      </w:tr>
      <w:tr w:rsidR="003373C8" w:rsidRPr="000B3337" w:rsidTr="00D8432D">
        <w:trPr>
          <w:trHeight w:val="709"/>
        </w:trPr>
        <w:tc>
          <w:tcPr>
            <w:tcW w:w="851" w:type="dxa"/>
            <w:vMerge/>
            <w:shd w:val="clear" w:color="auto" w:fill="auto"/>
          </w:tcPr>
          <w:p w:rsidR="003373C8" w:rsidRPr="000B3337" w:rsidRDefault="003373C8" w:rsidP="008B776B">
            <w:pPr>
              <w:autoSpaceDE w:val="0"/>
              <w:autoSpaceDN w:val="0"/>
              <w:adjustRightInd w:val="0"/>
              <w:rPr>
                <w:rFonts w:ascii="Times New Roman" w:hAnsi="Times New Roman"/>
                <w:sz w:val="20"/>
                <w:szCs w:val="20"/>
              </w:rPr>
            </w:pPr>
          </w:p>
        </w:tc>
        <w:tc>
          <w:tcPr>
            <w:tcW w:w="2127" w:type="dxa"/>
            <w:vMerge/>
            <w:shd w:val="clear" w:color="auto" w:fill="auto"/>
          </w:tcPr>
          <w:p w:rsidR="003373C8" w:rsidRPr="000B3337" w:rsidRDefault="003373C8" w:rsidP="008B776B">
            <w:pPr>
              <w:autoSpaceDE w:val="0"/>
              <w:autoSpaceDN w:val="0"/>
              <w:adjustRightInd w:val="0"/>
              <w:rPr>
                <w:rFonts w:ascii="Times New Roman" w:hAnsi="Times New Roman"/>
                <w:sz w:val="20"/>
                <w:szCs w:val="20"/>
              </w:rPr>
            </w:pPr>
          </w:p>
        </w:tc>
        <w:tc>
          <w:tcPr>
            <w:tcW w:w="1559" w:type="dxa"/>
            <w:vMerge/>
            <w:shd w:val="clear" w:color="auto" w:fill="auto"/>
          </w:tcPr>
          <w:p w:rsidR="003373C8" w:rsidRPr="000B3337" w:rsidRDefault="003373C8" w:rsidP="008B776B">
            <w:pPr>
              <w:rPr>
                <w:rFonts w:ascii="Times New Roman" w:hAnsi="Times New Roman"/>
                <w:sz w:val="20"/>
                <w:szCs w:val="20"/>
              </w:rPr>
            </w:pPr>
          </w:p>
        </w:tc>
        <w:tc>
          <w:tcPr>
            <w:tcW w:w="1701" w:type="dxa"/>
            <w:vMerge/>
            <w:shd w:val="clear" w:color="auto" w:fill="auto"/>
          </w:tcPr>
          <w:p w:rsidR="003373C8" w:rsidRPr="000B3337" w:rsidRDefault="003373C8" w:rsidP="008B776B">
            <w:pPr>
              <w:jc w:val="center"/>
              <w:rPr>
                <w:rFonts w:ascii="Times New Roman" w:hAnsi="Times New Roman"/>
                <w:sz w:val="20"/>
                <w:szCs w:val="20"/>
              </w:rPr>
            </w:pPr>
          </w:p>
        </w:tc>
        <w:tc>
          <w:tcPr>
            <w:tcW w:w="1417" w:type="dxa"/>
            <w:shd w:val="clear" w:color="auto" w:fill="auto"/>
          </w:tcPr>
          <w:p w:rsidR="003373C8" w:rsidRPr="000B3337" w:rsidRDefault="003373C8" w:rsidP="008B776B">
            <w:pPr>
              <w:jc w:val="center"/>
              <w:rPr>
                <w:rFonts w:ascii="Times New Roman" w:hAnsi="Times New Roman"/>
                <w:sz w:val="20"/>
                <w:szCs w:val="20"/>
              </w:rPr>
            </w:pPr>
          </w:p>
          <w:p w:rsidR="003373C8" w:rsidRPr="000B3337" w:rsidRDefault="003373C8" w:rsidP="008B776B">
            <w:pPr>
              <w:jc w:val="center"/>
              <w:rPr>
                <w:rFonts w:ascii="Times New Roman" w:hAnsi="Times New Roman"/>
                <w:sz w:val="20"/>
                <w:szCs w:val="20"/>
              </w:rPr>
            </w:pPr>
            <w:r w:rsidRPr="000B3337">
              <w:rPr>
                <w:rFonts w:ascii="Times New Roman" w:hAnsi="Times New Roman"/>
                <w:sz w:val="20"/>
                <w:szCs w:val="20"/>
              </w:rPr>
              <w:t>2 154,5</w:t>
            </w:r>
          </w:p>
          <w:p w:rsidR="003373C8" w:rsidRPr="000B3337" w:rsidRDefault="003373C8" w:rsidP="008B776B">
            <w:pPr>
              <w:jc w:val="center"/>
              <w:rPr>
                <w:rFonts w:ascii="Times New Roman" w:hAnsi="Times New Roman"/>
                <w:sz w:val="20"/>
                <w:szCs w:val="20"/>
              </w:rPr>
            </w:pPr>
          </w:p>
        </w:tc>
        <w:tc>
          <w:tcPr>
            <w:tcW w:w="1275" w:type="dxa"/>
            <w:shd w:val="clear" w:color="auto" w:fill="auto"/>
          </w:tcPr>
          <w:p w:rsidR="003373C8" w:rsidRPr="000B3337" w:rsidRDefault="003373C8" w:rsidP="008B776B">
            <w:pPr>
              <w:jc w:val="center"/>
              <w:rPr>
                <w:rFonts w:ascii="Times New Roman" w:hAnsi="Times New Roman"/>
                <w:sz w:val="20"/>
                <w:szCs w:val="20"/>
              </w:rPr>
            </w:pPr>
          </w:p>
          <w:p w:rsidR="003373C8" w:rsidRPr="000B3337" w:rsidRDefault="003373C8" w:rsidP="003373C8">
            <w:pPr>
              <w:jc w:val="center"/>
              <w:rPr>
                <w:rFonts w:ascii="Times New Roman" w:hAnsi="Times New Roman"/>
                <w:sz w:val="20"/>
                <w:szCs w:val="20"/>
              </w:rPr>
            </w:pPr>
            <w:r w:rsidRPr="000B3337">
              <w:rPr>
                <w:rFonts w:ascii="Times New Roman" w:hAnsi="Times New Roman"/>
                <w:sz w:val="20"/>
                <w:szCs w:val="20"/>
              </w:rPr>
              <w:t>430,9</w:t>
            </w:r>
          </w:p>
        </w:tc>
        <w:tc>
          <w:tcPr>
            <w:tcW w:w="1276" w:type="dxa"/>
            <w:shd w:val="clear" w:color="auto" w:fill="auto"/>
          </w:tcPr>
          <w:p w:rsidR="003373C8" w:rsidRPr="000B3337" w:rsidRDefault="003373C8" w:rsidP="008B776B">
            <w:pPr>
              <w:jc w:val="center"/>
              <w:rPr>
                <w:rFonts w:ascii="Times New Roman" w:hAnsi="Times New Roman"/>
                <w:sz w:val="20"/>
                <w:szCs w:val="20"/>
              </w:rPr>
            </w:pPr>
          </w:p>
          <w:p w:rsidR="003373C8" w:rsidRPr="000B3337" w:rsidRDefault="003373C8" w:rsidP="003373C8">
            <w:pPr>
              <w:jc w:val="center"/>
              <w:rPr>
                <w:rFonts w:ascii="Times New Roman" w:hAnsi="Times New Roman"/>
                <w:sz w:val="20"/>
                <w:szCs w:val="20"/>
              </w:rPr>
            </w:pPr>
            <w:r w:rsidRPr="000B3337">
              <w:rPr>
                <w:rFonts w:ascii="Times New Roman" w:hAnsi="Times New Roman"/>
                <w:sz w:val="20"/>
                <w:szCs w:val="20"/>
              </w:rPr>
              <w:t>430,9</w:t>
            </w:r>
          </w:p>
        </w:tc>
        <w:tc>
          <w:tcPr>
            <w:tcW w:w="1276" w:type="dxa"/>
            <w:shd w:val="clear" w:color="auto" w:fill="auto"/>
          </w:tcPr>
          <w:p w:rsidR="003373C8" w:rsidRPr="000B3337" w:rsidRDefault="003373C8" w:rsidP="008B776B">
            <w:pPr>
              <w:jc w:val="center"/>
              <w:rPr>
                <w:rFonts w:ascii="Times New Roman" w:hAnsi="Times New Roman"/>
                <w:sz w:val="20"/>
                <w:szCs w:val="20"/>
              </w:rPr>
            </w:pPr>
          </w:p>
          <w:p w:rsidR="003373C8" w:rsidRPr="000B3337" w:rsidRDefault="003373C8" w:rsidP="003373C8">
            <w:pPr>
              <w:jc w:val="center"/>
              <w:rPr>
                <w:rFonts w:ascii="Times New Roman" w:hAnsi="Times New Roman"/>
                <w:sz w:val="20"/>
                <w:szCs w:val="20"/>
              </w:rPr>
            </w:pPr>
            <w:r w:rsidRPr="000B3337">
              <w:rPr>
                <w:rFonts w:ascii="Times New Roman" w:hAnsi="Times New Roman"/>
                <w:sz w:val="20"/>
                <w:szCs w:val="20"/>
              </w:rPr>
              <w:t>430,9</w:t>
            </w:r>
          </w:p>
        </w:tc>
        <w:tc>
          <w:tcPr>
            <w:tcW w:w="1276" w:type="dxa"/>
            <w:shd w:val="clear" w:color="auto" w:fill="auto"/>
          </w:tcPr>
          <w:p w:rsidR="003373C8" w:rsidRPr="000B3337" w:rsidRDefault="003373C8" w:rsidP="008B776B">
            <w:pPr>
              <w:jc w:val="center"/>
              <w:rPr>
                <w:rFonts w:ascii="Times New Roman" w:hAnsi="Times New Roman"/>
                <w:sz w:val="20"/>
                <w:szCs w:val="20"/>
              </w:rPr>
            </w:pPr>
          </w:p>
          <w:p w:rsidR="003373C8" w:rsidRPr="000B3337" w:rsidRDefault="003373C8" w:rsidP="003373C8">
            <w:pPr>
              <w:jc w:val="center"/>
              <w:rPr>
                <w:rFonts w:ascii="Times New Roman" w:hAnsi="Times New Roman"/>
                <w:sz w:val="20"/>
                <w:szCs w:val="20"/>
              </w:rPr>
            </w:pPr>
            <w:r w:rsidRPr="000B3337">
              <w:rPr>
                <w:rFonts w:ascii="Times New Roman" w:hAnsi="Times New Roman"/>
                <w:sz w:val="20"/>
                <w:szCs w:val="20"/>
              </w:rPr>
              <w:t>430,9</w:t>
            </w:r>
          </w:p>
        </w:tc>
        <w:tc>
          <w:tcPr>
            <w:tcW w:w="1275" w:type="dxa"/>
            <w:shd w:val="clear" w:color="auto" w:fill="auto"/>
          </w:tcPr>
          <w:p w:rsidR="003373C8" w:rsidRPr="000B3337" w:rsidRDefault="003373C8" w:rsidP="008B776B">
            <w:pPr>
              <w:jc w:val="center"/>
              <w:rPr>
                <w:rFonts w:ascii="Times New Roman" w:hAnsi="Times New Roman"/>
                <w:sz w:val="20"/>
                <w:szCs w:val="20"/>
              </w:rPr>
            </w:pPr>
          </w:p>
          <w:p w:rsidR="003373C8" w:rsidRPr="000B3337" w:rsidRDefault="003373C8" w:rsidP="003373C8">
            <w:pPr>
              <w:jc w:val="center"/>
              <w:rPr>
                <w:rFonts w:ascii="Times New Roman" w:hAnsi="Times New Roman"/>
                <w:sz w:val="20"/>
                <w:szCs w:val="20"/>
              </w:rPr>
            </w:pPr>
            <w:r w:rsidRPr="000B3337">
              <w:rPr>
                <w:rFonts w:ascii="Times New Roman" w:hAnsi="Times New Roman"/>
                <w:sz w:val="20"/>
                <w:szCs w:val="20"/>
              </w:rPr>
              <w:t>430,9</w:t>
            </w:r>
          </w:p>
        </w:tc>
        <w:tc>
          <w:tcPr>
            <w:tcW w:w="1701" w:type="dxa"/>
            <w:shd w:val="clear" w:color="auto" w:fill="auto"/>
          </w:tcPr>
          <w:p w:rsidR="003373C8" w:rsidRPr="000B3337" w:rsidRDefault="003373C8" w:rsidP="008B776B">
            <w:pPr>
              <w:jc w:val="center"/>
              <w:rPr>
                <w:rFonts w:ascii="Times New Roman" w:hAnsi="Times New Roman"/>
                <w:sz w:val="20"/>
                <w:szCs w:val="20"/>
              </w:rPr>
            </w:pPr>
            <w:r w:rsidRPr="000B3337">
              <w:rPr>
                <w:rFonts w:ascii="Times New Roman" w:hAnsi="Times New Roman"/>
                <w:sz w:val="20"/>
                <w:szCs w:val="20"/>
              </w:rPr>
              <w:t>Комитет по управлению имуществом</w:t>
            </w:r>
          </w:p>
          <w:p w:rsidR="003373C8" w:rsidRPr="000B3337" w:rsidRDefault="003373C8" w:rsidP="008B776B">
            <w:pPr>
              <w:jc w:val="center"/>
              <w:rPr>
                <w:rFonts w:ascii="Times New Roman" w:hAnsi="Times New Roman"/>
                <w:sz w:val="20"/>
                <w:szCs w:val="20"/>
              </w:rPr>
            </w:pPr>
            <w:r w:rsidRPr="000B3337">
              <w:rPr>
                <w:rFonts w:ascii="Times New Roman" w:hAnsi="Times New Roman"/>
                <w:sz w:val="20"/>
                <w:szCs w:val="20"/>
              </w:rPr>
              <w:t>г. Лыткарино</w:t>
            </w:r>
          </w:p>
        </w:tc>
      </w:tr>
      <w:tr w:rsidR="003373C8" w:rsidRPr="000B3337" w:rsidTr="00D8432D">
        <w:trPr>
          <w:trHeight w:val="874"/>
        </w:trPr>
        <w:tc>
          <w:tcPr>
            <w:tcW w:w="851" w:type="dxa"/>
            <w:vMerge/>
            <w:shd w:val="clear" w:color="auto" w:fill="auto"/>
          </w:tcPr>
          <w:p w:rsidR="003373C8" w:rsidRPr="000B3337" w:rsidRDefault="003373C8" w:rsidP="008B776B">
            <w:pPr>
              <w:autoSpaceDE w:val="0"/>
              <w:autoSpaceDN w:val="0"/>
              <w:adjustRightInd w:val="0"/>
              <w:rPr>
                <w:rFonts w:ascii="Times New Roman" w:hAnsi="Times New Roman"/>
                <w:sz w:val="20"/>
                <w:szCs w:val="20"/>
              </w:rPr>
            </w:pPr>
          </w:p>
        </w:tc>
        <w:tc>
          <w:tcPr>
            <w:tcW w:w="2127" w:type="dxa"/>
            <w:vMerge/>
            <w:shd w:val="clear" w:color="auto" w:fill="auto"/>
          </w:tcPr>
          <w:p w:rsidR="003373C8" w:rsidRPr="000B3337" w:rsidRDefault="003373C8" w:rsidP="008B776B">
            <w:pPr>
              <w:autoSpaceDE w:val="0"/>
              <w:autoSpaceDN w:val="0"/>
              <w:adjustRightInd w:val="0"/>
              <w:rPr>
                <w:rFonts w:ascii="Times New Roman" w:hAnsi="Times New Roman"/>
                <w:sz w:val="20"/>
                <w:szCs w:val="20"/>
              </w:rPr>
            </w:pPr>
          </w:p>
        </w:tc>
        <w:tc>
          <w:tcPr>
            <w:tcW w:w="1559" w:type="dxa"/>
            <w:vMerge/>
            <w:shd w:val="clear" w:color="auto" w:fill="auto"/>
          </w:tcPr>
          <w:p w:rsidR="003373C8" w:rsidRPr="000B3337" w:rsidRDefault="003373C8" w:rsidP="008B776B">
            <w:pPr>
              <w:rPr>
                <w:rFonts w:ascii="Times New Roman" w:hAnsi="Times New Roman"/>
                <w:sz w:val="20"/>
                <w:szCs w:val="20"/>
              </w:rPr>
            </w:pPr>
          </w:p>
        </w:tc>
        <w:tc>
          <w:tcPr>
            <w:tcW w:w="1701" w:type="dxa"/>
            <w:vMerge/>
            <w:shd w:val="clear" w:color="auto" w:fill="auto"/>
          </w:tcPr>
          <w:p w:rsidR="003373C8" w:rsidRPr="000B3337" w:rsidRDefault="003373C8" w:rsidP="008B776B">
            <w:pPr>
              <w:jc w:val="center"/>
              <w:rPr>
                <w:rFonts w:ascii="Times New Roman" w:hAnsi="Times New Roman"/>
                <w:sz w:val="20"/>
                <w:szCs w:val="20"/>
              </w:rPr>
            </w:pPr>
          </w:p>
        </w:tc>
        <w:tc>
          <w:tcPr>
            <w:tcW w:w="1417" w:type="dxa"/>
            <w:shd w:val="clear" w:color="auto" w:fill="auto"/>
          </w:tcPr>
          <w:p w:rsidR="003373C8" w:rsidRPr="000B3337" w:rsidRDefault="003373C8" w:rsidP="008B776B">
            <w:pPr>
              <w:jc w:val="center"/>
              <w:rPr>
                <w:rFonts w:ascii="Times New Roman" w:hAnsi="Times New Roman"/>
                <w:sz w:val="20"/>
                <w:szCs w:val="20"/>
              </w:rPr>
            </w:pPr>
          </w:p>
          <w:p w:rsidR="003373C8" w:rsidRPr="000B3337" w:rsidRDefault="003373C8" w:rsidP="003373C8">
            <w:pPr>
              <w:jc w:val="center"/>
              <w:rPr>
                <w:rFonts w:ascii="Times New Roman" w:hAnsi="Times New Roman"/>
                <w:sz w:val="20"/>
                <w:szCs w:val="20"/>
              </w:rPr>
            </w:pPr>
            <w:r w:rsidRPr="000B3337">
              <w:rPr>
                <w:rFonts w:ascii="Times New Roman" w:hAnsi="Times New Roman"/>
                <w:sz w:val="20"/>
                <w:szCs w:val="20"/>
              </w:rPr>
              <w:t>1 507,5</w:t>
            </w:r>
          </w:p>
        </w:tc>
        <w:tc>
          <w:tcPr>
            <w:tcW w:w="1275" w:type="dxa"/>
            <w:shd w:val="clear" w:color="auto" w:fill="auto"/>
          </w:tcPr>
          <w:p w:rsidR="003373C8" w:rsidRPr="000B3337" w:rsidRDefault="003373C8" w:rsidP="008B776B">
            <w:pPr>
              <w:jc w:val="center"/>
              <w:rPr>
                <w:rFonts w:ascii="Times New Roman" w:hAnsi="Times New Roman"/>
                <w:sz w:val="20"/>
                <w:szCs w:val="20"/>
              </w:rPr>
            </w:pPr>
          </w:p>
          <w:p w:rsidR="003373C8" w:rsidRPr="000B3337" w:rsidRDefault="003373C8" w:rsidP="003373C8">
            <w:pPr>
              <w:jc w:val="center"/>
              <w:rPr>
                <w:rFonts w:ascii="Times New Roman" w:hAnsi="Times New Roman"/>
                <w:sz w:val="20"/>
                <w:szCs w:val="20"/>
              </w:rPr>
            </w:pPr>
            <w:r w:rsidRPr="000B3337">
              <w:rPr>
                <w:rFonts w:ascii="Times New Roman" w:hAnsi="Times New Roman"/>
                <w:sz w:val="20"/>
                <w:szCs w:val="20"/>
              </w:rPr>
              <w:t>301,5</w:t>
            </w:r>
          </w:p>
        </w:tc>
        <w:tc>
          <w:tcPr>
            <w:tcW w:w="1276" w:type="dxa"/>
            <w:shd w:val="clear" w:color="auto" w:fill="auto"/>
          </w:tcPr>
          <w:p w:rsidR="003373C8" w:rsidRPr="000B3337" w:rsidRDefault="003373C8" w:rsidP="008B776B">
            <w:pPr>
              <w:jc w:val="center"/>
              <w:rPr>
                <w:rFonts w:ascii="Times New Roman" w:hAnsi="Times New Roman"/>
                <w:sz w:val="20"/>
                <w:szCs w:val="20"/>
              </w:rPr>
            </w:pPr>
          </w:p>
          <w:p w:rsidR="003373C8" w:rsidRPr="000B3337" w:rsidRDefault="003373C8" w:rsidP="003373C8">
            <w:pPr>
              <w:jc w:val="center"/>
              <w:rPr>
                <w:rFonts w:ascii="Times New Roman" w:hAnsi="Times New Roman"/>
                <w:sz w:val="20"/>
                <w:szCs w:val="20"/>
              </w:rPr>
            </w:pPr>
            <w:r w:rsidRPr="000B3337">
              <w:rPr>
                <w:rFonts w:ascii="Times New Roman" w:hAnsi="Times New Roman"/>
                <w:sz w:val="20"/>
                <w:szCs w:val="20"/>
              </w:rPr>
              <w:t>301,5</w:t>
            </w:r>
          </w:p>
        </w:tc>
        <w:tc>
          <w:tcPr>
            <w:tcW w:w="1276" w:type="dxa"/>
            <w:shd w:val="clear" w:color="auto" w:fill="auto"/>
          </w:tcPr>
          <w:p w:rsidR="003373C8" w:rsidRPr="000B3337" w:rsidRDefault="003373C8" w:rsidP="008B776B">
            <w:pPr>
              <w:jc w:val="center"/>
              <w:rPr>
                <w:rFonts w:ascii="Times New Roman" w:hAnsi="Times New Roman"/>
                <w:sz w:val="20"/>
                <w:szCs w:val="20"/>
              </w:rPr>
            </w:pPr>
          </w:p>
          <w:p w:rsidR="003373C8" w:rsidRPr="000B3337" w:rsidRDefault="003373C8" w:rsidP="003373C8">
            <w:pPr>
              <w:jc w:val="center"/>
              <w:rPr>
                <w:rFonts w:ascii="Times New Roman" w:hAnsi="Times New Roman"/>
                <w:sz w:val="20"/>
                <w:szCs w:val="20"/>
              </w:rPr>
            </w:pPr>
            <w:r w:rsidRPr="000B3337">
              <w:rPr>
                <w:rFonts w:ascii="Times New Roman" w:hAnsi="Times New Roman"/>
                <w:sz w:val="20"/>
                <w:szCs w:val="20"/>
              </w:rPr>
              <w:t>301,5</w:t>
            </w:r>
          </w:p>
        </w:tc>
        <w:tc>
          <w:tcPr>
            <w:tcW w:w="1276" w:type="dxa"/>
            <w:shd w:val="clear" w:color="auto" w:fill="auto"/>
          </w:tcPr>
          <w:p w:rsidR="003373C8" w:rsidRPr="000B3337" w:rsidRDefault="003373C8" w:rsidP="008B776B">
            <w:pPr>
              <w:jc w:val="center"/>
              <w:rPr>
                <w:rFonts w:ascii="Times New Roman" w:hAnsi="Times New Roman"/>
                <w:sz w:val="20"/>
                <w:szCs w:val="20"/>
              </w:rPr>
            </w:pPr>
          </w:p>
          <w:p w:rsidR="003373C8" w:rsidRPr="000B3337" w:rsidRDefault="003373C8" w:rsidP="003373C8">
            <w:pPr>
              <w:jc w:val="center"/>
              <w:rPr>
                <w:rFonts w:ascii="Times New Roman" w:hAnsi="Times New Roman"/>
                <w:sz w:val="20"/>
                <w:szCs w:val="20"/>
              </w:rPr>
            </w:pPr>
            <w:r w:rsidRPr="000B3337">
              <w:rPr>
                <w:rFonts w:ascii="Times New Roman" w:hAnsi="Times New Roman"/>
                <w:sz w:val="20"/>
                <w:szCs w:val="20"/>
              </w:rPr>
              <w:t>301,5</w:t>
            </w:r>
          </w:p>
        </w:tc>
        <w:tc>
          <w:tcPr>
            <w:tcW w:w="1275" w:type="dxa"/>
            <w:shd w:val="clear" w:color="auto" w:fill="auto"/>
          </w:tcPr>
          <w:p w:rsidR="003373C8" w:rsidRPr="000B3337" w:rsidRDefault="003373C8" w:rsidP="008B776B">
            <w:pPr>
              <w:jc w:val="center"/>
              <w:rPr>
                <w:rFonts w:ascii="Times New Roman" w:hAnsi="Times New Roman"/>
                <w:sz w:val="20"/>
                <w:szCs w:val="20"/>
              </w:rPr>
            </w:pPr>
          </w:p>
          <w:p w:rsidR="003373C8" w:rsidRPr="000B3337" w:rsidRDefault="003373C8" w:rsidP="003373C8">
            <w:pPr>
              <w:jc w:val="center"/>
              <w:rPr>
                <w:rFonts w:ascii="Times New Roman" w:hAnsi="Times New Roman"/>
                <w:sz w:val="20"/>
                <w:szCs w:val="20"/>
              </w:rPr>
            </w:pPr>
            <w:r w:rsidRPr="000B3337">
              <w:rPr>
                <w:rFonts w:ascii="Times New Roman" w:hAnsi="Times New Roman"/>
                <w:sz w:val="20"/>
                <w:szCs w:val="20"/>
              </w:rPr>
              <w:t>301,5</w:t>
            </w:r>
          </w:p>
        </w:tc>
        <w:tc>
          <w:tcPr>
            <w:tcW w:w="1701" w:type="dxa"/>
            <w:shd w:val="clear" w:color="auto" w:fill="auto"/>
          </w:tcPr>
          <w:p w:rsidR="003373C8" w:rsidRPr="000B3337" w:rsidRDefault="003373C8" w:rsidP="008B776B">
            <w:pPr>
              <w:jc w:val="center"/>
              <w:rPr>
                <w:rFonts w:ascii="Times New Roman" w:hAnsi="Times New Roman"/>
                <w:sz w:val="20"/>
                <w:szCs w:val="20"/>
              </w:rPr>
            </w:pPr>
            <w:r w:rsidRPr="000B3337">
              <w:rPr>
                <w:rFonts w:ascii="Times New Roman" w:hAnsi="Times New Roman"/>
                <w:sz w:val="20"/>
                <w:szCs w:val="20"/>
              </w:rPr>
              <w:t>Управление образования</w:t>
            </w:r>
          </w:p>
          <w:p w:rsidR="003373C8" w:rsidRPr="000B3337" w:rsidRDefault="003373C8" w:rsidP="008B776B">
            <w:pPr>
              <w:jc w:val="center"/>
              <w:rPr>
                <w:rFonts w:ascii="Times New Roman" w:hAnsi="Times New Roman"/>
                <w:sz w:val="20"/>
                <w:szCs w:val="20"/>
              </w:rPr>
            </w:pPr>
            <w:r w:rsidRPr="000B3337">
              <w:rPr>
                <w:rFonts w:ascii="Times New Roman" w:hAnsi="Times New Roman"/>
                <w:sz w:val="20"/>
                <w:szCs w:val="20"/>
              </w:rPr>
              <w:t>г. Лыткарино</w:t>
            </w:r>
          </w:p>
        </w:tc>
      </w:tr>
      <w:tr w:rsidR="003373C8" w:rsidRPr="000B3337" w:rsidTr="00D8432D">
        <w:trPr>
          <w:trHeight w:val="559"/>
        </w:trPr>
        <w:tc>
          <w:tcPr>
            <w:tcW w:w="851" w:type="dxa"/>
            <w:vMerge/>
            <w:shd w:val="clear" w:color="auto" w:fill="auto"/>
          </w:tcPr>
          <w:p w:rsidR="003373C8" w:rsidRPr="000B3337" w:rsidRDefault="003373C8" w:rsidP="008B776B">
            <w:pPr>
              <w:autoSpaceDE w:val="0"/>
              <w:autoSpaceDN w:val="0"/>
              <w:adjustRightInd w:val="0"/>
              <w:rPr>
                <w:rFonts w:ascii="Times New Roman" w:hAnsi="Times New Roman"/>
                <w:sz w:val="20"/>
                <w:szCs w:val="20"/>
              </w:rPr>
            </w:pPr>
          </w:p>
        </w:tc>
        <w:tc>
          <w:tcPr>
            <w:tcW w:w="2127" w:type="dxa"/>
            <w:vMerge/>
            <w:shd w:val="clear" w:color="auto" w:fill="auto"/>
          </w:tcPr>
          <w:p w:rsidR="003373C8" w:rsidRPr="000B3337" w:rsidRDefault="003373C8" w:rsidP="008B776B">
            <w:pPr>
              <w:autoSpaceDE w:val="0"/>
              <w:autoSpaceDN w:val="0"/>
              <w:adjustRightInd w:val="0"/>
              <w:rPr>
                <w:rFonts w:ascii="Times New Roman" w:hAnsi="Times New Roman"/>
                <w:sz w:val="20"/>
                <w:szCs w:val="20"/>
              </w:rPr>
            </w:pPr>
          </w:p>
        </w:tc>
        <w:tc>
          <w:tcPr>
            <w:tcW w:w="1559" w:type="dxa"/>
            <w:vMerge/>
            <w:shd w:val="clear" w:color="auto" w:fill="auto"/>
          </w:tcPr>
          <w:p w:rsidR="003373C8" w:rsidRPr="000B3337" w:rsidRDefault="003373C8" w:rsidP="008B776B">
            <w:pPr>
              <w:rPr>
                <w:rFonts w:ascii="Times New Roman" w:hAnsi="Times New Roman"/>
                <w:sz w:val="20"/>
                <w:szCs w:val="20"/>
              </w:rPr>
            </w:pPr>
          </w:p>
        </w:tc>
        <w:tc>
          <w:tcPr>
            <w:tcW w:w="1701" w:type="dxa"/>
            <w:vMerge/>
            <w:shd w:val="clear" w:color="auto" w:fill="auto"/>
          </w:tcPr>
          <w:p w:rsidR="003373C8" w:rsidRPr="000B3337" w:rsidRDefault="003373C8" w:rsidP="008B776B">
            <w:pPr>
              <w:jc w:val="center"/>
              <w:rPr>
                <w:rFonts w:ascii="Times New Roman" w:hAnsi="Times New Roman"/>
                <w:sz w:val="20"/>
                <w:szCs w:val="20"/>
              </w:rPr>
            </w:pPr>
          </w:p>
        </w:tc>
        <w:tc>
          <w:tcPr>
            <w:tcW w:w="1417" w:type="dxa"/>
            <w:shd w:val="clear" w:color="auto" w:fill="auto"/>
          </w:tcPr>
          <w:p w:rsidR="003373C8" w:rsidRPr="000B3337" w:rsidRDefault="003373C8" w:rsidP="008B776B">
            <w:pPr>
              <w:jc w:val="center"/>
              <w:rPr>
                <w:rFonts w:ascii="Times New Roman" w:hAnsi="Times New Roman"/>
                <w:sz w:val="20"/>
                <w:szCs w:val="20"/>
              </w:rPr>
            </w:pPr>
          </w:p>
          <w:p w:rsidR="003373C8" w:rsidRPr="000B3337" w:rsidRDefault="003373C8" w:rsidP="003373C8">
            <w:pPr>
              <w:jc w:val="center"/>
              <w:rPr>
                <w:rFonts w:ascii="Times New Roman" w:hAnsi="Times New Roman"/>
                <w:sz w:val="20"/>
                <w:szCs w:val="20"/>
              </w:rPr>
            </w:pPr>
            <w:r w:rsidRPr="000B3337">
              <w:rPr>
                <w:rFonts w:ascii="Times New Roman" w:hAnsi="Times New Roman"/>
                <w:sz w:val="20"/>
                <w:szCs w:val="20"/>
              </w:rPr>
              <w:t>616,0</w:t>
            </w:r>
          </w:p>
        </w:tc>
        <w:tc>
          <w:tcPr>
            <w:tcW w:w="1275" w:type="dxa"/>
            <w:shd w:val="clear" w:color="auto" w:fill="auto"/>
          </w:tcPr>
          <w:p w:rsidR="003373C8" w:rsidRPr="000B3337" w:rsidRDefault="003373C8" w:rsidP="008B776B">
            <w:pPr>
              <w:jc w:val="center"/>
              <w:rPr>
                <w:rFonts w:ascii="Times New Roman" w:hAnsi="Times New Roman"/>
                <w:sz w:val="20"/>
                <w:szCs w:val="20"/>
              </w:rPr>
            </w:pPr>
          </w:p>
          <w:p w:rsidR="003373C8" w:rsidRPr="000B3337" w:rsidRDefault="003373C8" w:rsidP="003373C8">
            <w:pPr>
              <w:jc w:val="center"/>
              <w:rPr>
                <w:rFonts w:ascii="Times New Roman" w:hAnsi="Times New Roman"/>
                <w:sz w:val="20"/>
                <w:szCs w:val="20"/>
              </w:rPr>
            </w:pPr>
            <w:r w:rsidRPr="000B3337">
              <w:rPr>
                <w:rFonts w:ascii="Times New Roman" w:hAnsi="Times New Roman"/>
                <w:sz w:val="20"/>
                <w:szCs w:val="20"/>
              </w:rPr>
              <w:t>123,2</w:t>
            </w:r>
          </w:p>
        </w:tc>
        <w:tc>
          <w:tcPr>
            <w:tcW w:w="1276" w:type="dxa"/>
            <w:shd w:val="clear" w:color="auto" w:fill="auto"/>
          </w:tcPr>
          <w:p w:rsidR="003373C8" w:rsidRPr="000B3337" w:rsidRDefault="003373C8" w:rsidP="008B776B">
            <w:pPr>
              <w:jc w:val="center"/>
              <w:rPr>
                <w:rFonts w:ascii="Times New Roman" w:hAnsi="Times New Roman"/>
                <w:sz w:val="20"/>
                <w:szCs w:val="20"/>
              </w:rPr>
            </w:pPr>
          </w:p>
          <w:p w:rsidR="003373C8" w:rsidRPr="000B3337" w:rsidRDefault="003373C8" w:rsidP="003373C8">
            <w:pPr>
              <w:jc w:val="center"/>
              <w:rPr>
                <w:rFonts w:ascii="Times New Roman" w:hAnsi="Times New Roman"/>
                <w:sz w:val="20"/>
                <w:szCs w:val="20"/>
              </w:rPr>
            </w:pPr>
            <w:r w:rsidRPr="000B3337">
              <w:rPr>
                <w:rFonts w:ascii="Times New Roman" w:hAnsi="Times New Roman"/>
                <w:sz w:val="20"/>
                <w:szCs w:val="20"/>
              </w:rPr>
              <w:t>123,2</w:t>
            </w:r>
          </w:p>
        </w:tc>
        <w:tc>
          <w:tcPr>
            <w:tcW w:w="1276" w:type="dxa"/>
            <w:shd w:val="clear" w:color="auto" w:fill="auto"/>
          </w:tcPr>
          <w:p w:rsidR="003373C8" w:rsidRPr="000B3337" w:rsidRDefault="003373C8" w:rsidP="008B776B">
            <w:pPr>
              <w:jc w:val="center"/>
              <w:rPr>
                <w:rFonts w:ascii="Times New Roman" w:hAnsi="Times New Roman"/>
                <w:sz w:val="20"/>
                <w:szCs w:val="20"/>
              </w:rPr>
            </w:pPr>
          </w:p>
          <w:p w:rsidR="003373C8" w:rsidRPr="000B3337" w:rsidRDefault="003373C8" w:rsidP="003373C8">
            <w:pPr>
              <w:jc w:val="center"/>
              <w:rPr>
                <w:rFonts w:ascii="Times New Roman" w:hAnsi="Times New Roman"/>
                <w:sz w:val="20"/>
                <w:szCs w:val="20"/>
              </w:rPr>
            </w:pPr>
            <w:r w:rsidRPr="000B3337">
              <w:rPr>
                <w:rFonts w:ascii="Times New Roman" w:hAnsi="Times New Roman"/>
                <w:sz w:val="20"/>
                <w:szCs w:val="20"/>
              </w:rPr>
              <w:t>123,2</w:t>
            </w:r>
          </w:p>
        </w:tc>
        <w:tc>
          <w:tcPr>
            <w:tcW w:w="1276" w:type="dxa"/>
            <w:shd w:val="clear" w:color="auto" w:fill="auto"/>
          </w:tcPr>
          <w:p w:rsidR="003373C8" w:rsidRPr="000B3337" w:rsidRDefault="003373C8" w:rsidP="008B776B">
            <w:pPr>
              <w:jc w:val="center"/>
              <w:rPr>
                <w:rFonts w:ascii="Times New Roman" w:hAnsi="Times New Roman"/>
                <w:sz w:val="20"/>
                <w:szCs w:val="20"/>
              </w:rPr>
            </w:pPr>
          </w:p>
          <w:p w:rsidR="003373C8" w:rsidRPr="000B3337" w:rsidRDefault="003373C8" w:rsidP="003373C8">
            <w:pPr>
              <w:jc w:val="center"/>
              <w:rPr>
                <w:rFonts w:ascii="Times New Roman" w:hAnsi="Times New Roman"/>
                <w:sz w:val="20"/>
                <w:szCs w:val="20"/>
              </w:rPr>
            </w:pPr>
            <w:r w:rsidRPr="000B3337">
              <w:rPr>
                <w:rFonts w:ascii="Times New Roman" w:hAnsi="Times New Roman"/>
                <w:sz w:val="20"/>
                <w:szCs w:val="20"/>
              </w:rPr>
              <w:t>123,2</w:t>
            </w:r>
          </w:p>
        </w:tc>
        <w:tc>
          <w:tcPr>
            <w:tcW w:w="1275" w:type="dxa"/>
            <w:shd w:val="clear" w:color="auto" w:fill="auto"/>
          </w:tcPr>
          <w:p w:rsidR="003373C8" w:rsidRPr="000B3337" w:rsidRDefault="003373C8" w:rsidP="008B776B">
            <w:pPr>
              <w:jc w:val="center"/>
              <w:rPr>
                <w:rFonts w:ascii="Times New Roman" w:hAnsi="Times New Roman"/>
                <w:sz w:val="20"/>
                <w:szCs w:val="20"/>
              </w:rPr>
            </w:pPr>
          </w:p>
          <w:p w:rsidR="003373C8" w:rsidRPr="000B3337" w:rsidRDefault="003373C8" w:rsidP="003373C8">
            <w:pPr>
              <w:jc w:val="center"/>
              <w:rPr>
                <w:rFonts w:ascii="Times New Roman" w:hAnsi="Times New Roman"/>
                <w:sz w:val="20"/>
                <w:szCs w:val="20"/>
              </w:rPr>
            </w:pPr>
            <w:r w:rsidRPr="000B3337">
              <w:rPr>
                <w:rFonts w:ascii="Times New Roman" w:hAnsi="Times New Roman"/>
                <w:sz w:val="20"/>
                <w:szCs w:val="20"/>
              </w:rPr>
              <w:t>123,2</w:t>
            </w:r>
          </w:p>
        </w:tc>
        <w:tc>
          <w:tcPr>
            <w:tcW w:w="1701" w:type="dxa"/>
            <w:shd w:val="clear" w:color="auto" w:fill="auto"/>
          </w:tcPr>
          <w:p w:rsidR="003373C8" w:rsidRPr="000B3337" w:rsidRDefault="003373C8" w:rsidP="008B776B">
            <w:pPr>
              <w:jc w:val="center"/>
              <w:rPr>
                <w:rFonts w:ascii="Times New Roman" w:hAnsi="Times New Roman"/>
                <w:sz w:val="20"/>
                <w:szCs w:val="20"/>
              </w:rPr>
            </w:pPr>
            <w:r w:rsidRPr="000B3337">
              <w:rPr>
                <w:rFonts w:ascii="Times New Roman" w:hAnsi="Times New Roman"/>
                <w:sz w:val="20"/>
                <w:szCs w:val="20"/>
              </w:rPr>
              <w:t xml:space="preserve">Управление </w:t>
            </w:r>
          </w:p>
          <w:p w:rsidR="003373C8" w:rsidRPr="000B3337" w:rsidRDefault="003373C8" w:rsidP="008B776B">
            <w:pPr>
              <w:jc w:val="center"/>
              <w:rPr>
                <w:rFonts w:ascii="Times New Roman" w:hAnsi="Times New Roman"/>
                <w:sz w:val="20"/>
                <w:szCs w:val="20"/>
              </w:rPr>
            </w:pPr>
            <w:r w:rsidRPr="000B3337">
              <w:rPr>
                <w:rFonts w:ascii="Times New Roman" w:hAnsi="Times New Roman"/>
                <w:sz w:val="20"/>
                <w:szCs w:val="20"/>
              </w:rPr>
              <w:t>жилищно-коммунального хозяйства и развития городской инфраструктуры</w:t>
            </w:r>
          </w:p>
          <w:p w:rsidR="003373C8" w:rsidRPr="000B3337" w:rsidRDefault="003373C8" w:rsidP="008B776B">
            <w:pPr>
              <w:jc w:val="center"/>
              <w:rPr>
                <w:rFonts w:ascii="Times New Roman" w:hAnsi="Times New Roman"/>
                <w:sz w:val="20"/>
                <w:szCs w:val="20"/>
              </w:rPr>
            </w:pPr>
            <w:r w:rsidRPr="000B3337">
              <w:rPr>
                <w:rFonts w:ascii="Times New Roman" w:hAnsi="Times New Roman"/>
                <w:sz w:val="20"/>
                <w:szCs w:val="20"/>
              </w:rPr>
              <w:t>г. Лыткарино</w:t>
            </w:r>
          </w:p>
        </w:tc>
      </w:tr>
      <w:tr w:rsidR="003373C8" w:rsidRPr="000B3337" w:rsidTr="00D8432D">
        <w:trPr>
          <w:trHeight w:val="837"/>
        </w:trPr>
        <w:tc>
          <w:tcPr>
            <w:tcW w:w="851" w:type="dxa"/>
            <w:vMerge/>
            <w:shd w:val="clear" w:color="auto" w:fill="auto"/>
          </w:tcPr>
          <w:p w:rsidR="003373C8" w:rsidRPr="000B3337" w:rsidRDefault="003373C8" w:rsidP="008B776B">
            <w:pPr>
              <w:autoSpaceDE w:val="0"/>
              <w:autoSpaceDN w:val="0"/>
              <w:adjustRightInd w:val="0"/>
              <w:rPr>
                <w:rFonts w:ascii="Times New Roman" w:hAnsi="Times New Roman"/>
                <w:sz w:val="20"/>
                <w:szCs w:val="20"/>
              </w:rPr>
            </w:pPr>
          </w:p>
        </w:tc>
        <w:tc>
          <w:tcPr>
            <w:tcW w:w="2127" w:type="dxa"/>
            <w:vMerge/>
            <w:shd w:val="clear" w:color="auto" w:fill="auto"/>
          </w:tcPr>
          <w:p w:rsidR="003373C8" w:rsidRPr="000B3337" w:rsidRDefault="003373C8" w:rsidP="008B776B">
            <w:pPr>
              <w:autoSpaceDE w:val="0"/>
              <w:autoSpaceDN w:val="0"/>
              <w:adjustRightInd w:val="0"/>
              <w:rPr>
                <w:rFonts w:ascii="Times New Roman" w:hAnsi="Times New Roman"/>
                <w:sz w:val="20"/>
                <w:szCs w:val="20"/>
              </w:rPr>
            </w:pPr>
          </w:p>
        </w:tc>
        <w:tc>
          <w:tcPr>
            <w:tcW w:w="1559" w:type="dxa"/>
            <w:vMerge/>
            <w:shd w:val="clear" w:color="auto" w:fill="auto"/>
          </w:tcPr>
          <w:p w:rsidR="003373C8" w:rsidRPr="000B3337" w:rsidRDefault="003373C8" w:rsidP="008B776B">
            <w:pPr>
              <w:rPr>
                <w:rFonts w:ascii="Times New Roman" w:hAnsi="Times New Roman"/>
                <w:sz w:val="20"/>
                <w:szCs w:val="20"/>
              </w:rPr>
            </w:pPr>
          </w:p>
        </w:tc>
        <w:tc>
          <w:tcPr>
            <w:tcW w:w="1701" w:type="dxa"/>
            <w:vMerge/>
            <w:shd w:val="clear" w:color="auto" w:fill="auto"/>
          </w:tcPr>
          <w:p w:rsidR="003373C8" w:rsidRPr="000B3337" w:rsidRDefault="003373C8" w:rsidP="008B776B">
            <w:pPr>
              <w:jc w:val="center"/>
              <w:rPr>
                <w:rFonts w:ascii="Times New Roman" w:hAnsi="Times New Roman"/>
                <w:sz w:val="20"/>
                <w:szCs w:val="20"/>
              </w:rPr>
            </w:pPr>
          </w:p>
        </w:tc>
        <w:tc>
          <w:tcPr>
            <w:tcW w:w="1417" w:type="dxa"/>
            <w:shd w:val="clear" w:color="auto" w:fill="auto"/>
          </w:tcPr>
          <w:p w:rsidR="003373C8" w:rsidRPr="000B3337" w:rsidRDefault="003373C8" w:rsidP="008B776B">
            <w:pPr>
              <w:jc w:val="center"/>
              <w:rPr>
                <w:rFonts w:ascii="Times New Roman" w:hAnsi="Times New Roman"/>
                <w:sz w:val="20"/>
                <w:szCs w:val="20"/>
              </w:rPr>
            </w:pPr>
          </w:p>
          <w:p w:rsidR="003373C8" w:rsidRPr="000B3337" w:rsidRDefault="008221E7" w:rsidP="003373C8">
            <w:pPr>
              <w:jc w:val="center"/>
              <w:rPr>
                <w:rFonts w:ascii="Times New Roman" w:hAnsi="Times New Roman"/>
                <w:sz w:val="20"/>
                <w:szCs w:val="20"/>
              </w:rPr>
            </w:pPr>
            <w:r w:rsidRPr="000B3337">
              <w:rPr>
                <w:rFonts w:ascii="Times New Roman" w:hAnsi="Times New Roman"/>
                <w:sz w:val="20"/>
                <w:szCs w:val="20"/>
              </w:rPr>
              <w:t>2876,8</w:t>
            </w:r>
          </w:p>
        </w:tc>
        <w:tc>
          <w:tcPr>
            <w:tcW w:w="1275" w:type="dxa"/>
            <w:shd w:val="clear" w:color="auto" w:fill="auto"/>
          </w:tcPr>
          <w:p w:rsidR="003373C8" w:rsidRPr="000B3337" w:rsidRDefault="003373C8" w:rsidP="008B776B">
            <w:pPr>
              <w:jc w:val="center"/>
              <w:rPr>
                <w:rFonts w:ascii="Times New Roman" w:hAnsi="Times New Roman"/>
                <w:sz w:val="20"/>
                <w:szCs w:val="20"/>
              </w:rPr>
            </w:pPr>
          </w:p>
          <w:p w:rsidR="003373C8" w:rsidRPr="000B3337" w:rsidRDefault="00C64E16" w:rsidP="003373C8">
            <w:pPr>
              <w:jc w:val="center"/>
              <w:rPr>
                <w:rFonts w:ascii="Times New Roman" w:hAnsi="Times New Roman"/>
                <w:sz w:val="20"/>
                <w:szCs w:val="20"/>
              </w:rPr>
            </w:pPr>
            <w:r w:rsidRPr="000B3337">
              <w:rPr>
                <w:rFonts w:ascii="Times New Roman" w:hAnsi="Times New Roman"/>
                <w:sz w:val="20"/>
                <w:szCs w:val="20"/>
              </w:rPr>
              <w:t>78,0</w:t>
            </w:r>
          </w:p>
        </w:tc>
        <w:tc>
          <w:tcPr>
            <w:tcW w:w="1276" w:type="dxa"/>
            <w:shd w:val="clear" w:color="auto" w:fill="auto"/>
          </w:tcPr>
          <w:p w:rsidR="003373C8" w:rsidRPr="000B3337" w:rsidRDefault="003373C8" w:rsidP="008B776B">
            <w:pPr>
              <w:jc w:val="center"/>
              <w:rPr>
                <w:rFonts w:ascii="Times New Roman" w:hAnsi="Times New Roman"/>
                <w:sz w:val="20"/>
                <w:szCs w:val="20"/>
              </w:rPr>
            </w:pPr>
          </w:p>
          <w:p w:rsidR="003373C8" w:rsidRPr="000B3337" w:rsidRDefault="003373C8" w:rsidP="003373C8">
            <w:pPr>
              <w:jc w:val="center"/>
              <w:rPr>
                <w:rFonts w:ascii="Times New Roman" w:hAnsi="Times New Roman"/>
                <w:sz w:val="20"/>
                <w:szCs w:val="20"/>
              </w:rPr>
            </w:pPr>
            <w:r w:rsidRPr="000B3337">
              <w:rPr>
                <w:rFonts w:ascii="Times New Roman" w:hAnsi="Times New Roman"/>
                <w:sz w:val="20"/>
                <w:szCs w:val="20"/>
              </w:rPr>
              <w:t>466,6</w:t>
            </w:r>
          </w:p>
        </w:tc>
        <w:tc>
          <w:tcPr>
            <w:tcW w:w="1276" w:type="dxa"/>
            <w:shd w:val="clear" w:color="auto" w:fill="auto"/>
          </w:tcPr>
          <w:p w:rsidR="003373C8" w:rsidRPr="000B3337" w:rsidRDefault="003373C8" w:rsidP="008B776B">
            <w:pPr>
              <w:jc w:val="center"/>
              <w:rPr>
                <w:rFonts w:ascii="Times New Roman" w:hAnsi="Times New Roman"/>
                <w:sz w:val="20"/>
                <w:szCs w:val="20"/>
              </w:rPr>
            </w:pPr>
          </w:p>
          <w:p w:rsidR="003373C8" w:rsidRPr="000B3337" w:rsidRDefault="003373C8" w:rsidP="003373C8">
            <w:pPr>
              <w:jc w:val="center"/>
              <w:rPr>
                <w:rFonts w:ascii="Times New Roman" w:hAnsi="Times New Roman"/>
                <w:sz w:val="20"/>
                <w:szCs w:val="20"/>
              </w:rPr>
            </w:pPr>
            <w:r w:rsidRPr="000B3337">
              <w:rPr>
                <w:rFonts w:ascii="Times New Roman" w:hAnsi="Times New Roman"/>
                <w:sz w:val="20"/>
                <w:szCs w:val="20"/>
              </w:rPr>
              <w:t>777,4</w:t>
            </w:r>
          </w:p>
        </w:tc>
        <w:tc>
          <w:tcPr>
            <w:tcW w:w="1276" w:type="dxa"/>
            <w:shd w:val="clear" w:color="auto" w:fill="auto"/>
          </w:tcPr>
          <w:p w:rsidR="003373C8" w:rsidRPr="000B3337" w:rsidRDefault="003373C8" w:rsidP="008B776B">
            <w:pPr>
              <w:jc w:val="center"/>
              <w:rPr>
                <w:rFonts w:ascii="Times New Roman" w:hAnsi="Times New Roman"/>
                <w:sz w:val="20"/>
                <w:szCs w:val="20"/>
              </w:rPr>
            </w:pPr>
          </w:p>
          <w:p w:rsidR="003373C8" w:rsidRPr="000B3337" w:rsidRDefault="003373C8" w:rsidP="003373C8">
            <w:pPr>
              <w:jc w:val="center"/>
              <w:rPr>
                <w:rFonts w:ascii="Times New Roman" w:hAnsi="Times New Roman"/>
                <w:sz w:val="20"/>
                <w:szCs w:val="20"/>
              </w:rPr>
            </w:pPr>
            <w:r w:rsidRPr="000B3337">
              <w:rPr>
                <w:rFonts w:ascii="Times New Roman" w:hAnsi="Times New Roman"/>
                <w:sz w:val="20"/>
                <w:szCs w:val="20"/>
              </w:rPr>
              <w:t>777,4</w:t>
            </w:r>
          </w:p>
        </w:tc>
        <w:tc>
          <w:tcPr>
            <w:tcW w:w="1275" w:type="dxa"/>
            <w:shd w:val="clear" w:color="auto" w:fill="auto"/>
          </w:tcPr>
          <w:p w:rsidR="003373C8" w:rsidRPr="000B3337" w:rsidRDefault="003373C8" w:rsidP="008B776B">
            <w:pPr>
              <w:jc w:val="center"/>
              <w:rPr>
                <w:rFonts w:ascii="Times New Roman" w:hAnsi="Times New Roman"/>
                <w:sz w:val="20"/>
                <w:szCs w:val="20"/>
              </w:rPr>
            </w:pPr>
          </w:p>
          <w:p w:rsidR="003373C8" w:rsidRPr="000B3337" w:rsidRDefault="003373C8" w:rsidP="003373C8">
            <w:pPr>
              <w:jc w:val="center"/>
              <w:rPr>
                <w:rFonts w:ascii="Times New Roman" w:hAnsi="Times New Roman"/>
                <w:sz w:val="20"/>
                <w:szCs w:val="20"/>
              </w:rPr>
            </w:pPr>
            <w:r w:rsidRPr="000B3337">
              <w:rPr>
                <w:rFonts w:ascii="Times New Roman" w:hAnsi="Times New Roman"/>
                <w:sz w:val="20"/>
                <w:szCs w:val="20"/>
              </w:rPr>
              <w:t>777,4</w:t>
            </w:r>
          </w:p>
        </w:tc>
        <w:tc>
          <w:tcPr>
            <w:tcW w:w="1701" w:type="dxa"/>
            <w:shd w:val="clear" w:color="auto" w:fill="auto"/>
          </w:tcPr>
          <w:p w:rsidR="003373C8" w:rsidRPr="000B3337" w:rsidRDefault="003373C8" w:rsidP="008B776B">
            <w:pPr>
              <w:rPr>
                <w:rFonts w:ascii="Times New Roman" w:hAnsi="Times New Roman"/>
                <w:sz w:val="20"/>
                <w:szCs w:val="20"/>
              </w:rPr>
            </w:pPr>
            <w:r w:rsidRPr="000B3337">
              <w:rPr>
                <w:rFonts w:ascii="Times New Roman" w:hAnsi="Times New Roman"/>
                <w:sz w:val="20"/>
                <w:szCs w:val="20"/>
              </w:rPr>
              <w:t xml:space="preserve">Финансовое управление       </w:t>
            </w:r>
          </w:p>
          <w:p w:rsidR="003373C8" w:rsidRPr="000B3337" w:rsidRDefault="003373C8" w:rsidP="008B776B">
            <w:pPr>
              <w:rPr>
                <w:rFonts w:ascii="Times New Roman" w:hAnsi="Times New Roman"/>
                <w:sz w:val="20"/>
                <w:szCs w:val="20"/>
              </w:rPr>
            </w:pPr>
            <w:r w:rsidRPr="000B3337">
              <w:rPr>
                <w:rFonts w:ascii="Times New Roman" w:hAnsi="Times New Roman"/>
                <w:sz w:val="20"/>
                <w:szCs w:val="20"/>
              </w:rPr>
              <w:t>г. Лыткарино</w:t>
            </w:r>
          </w:p>
          <w:p w:rsidR="003373C8" w:rsidRPr="000B3337" w:rsidRDefault="003373C8" w:rsidP="008B776B">
            <w:pPr>
              <w:rPr>
                <w:rFonts w:ascii="Times New Roman" w:hAnsi="Times New Roman"/>
                <w:sz w:val="20"/>
                <w:szCs w:val="20"/>
              </w:rPr>
            </w:pPr>
          </w:p>
          <w:p w:rsidR="003373C8" w:rsidRPr="000B3337" w:rsidRDefault="003373C8" w:rsidP="008B776B">
            <w:pPr>
              <w:rPr>
                <w:rFonts w:ascii="Times New Roman" w:hAnsi="Times New Roman"/>
                <w:sz w:val="20"/>
                <w:szCs w:val="20"/>
              </w:rPr>
            </w:pPr>
          </w:p>
        </w:tc>
      </w:tr>
      <w:tr w:rsidR="003373C8" w:rsidRPr="000B3337" w:rsidTr="00D8432D">
        <w:trPr>
          <w:trHeight w:val="690"/>
        </w:trPr>
        <w:tc>
          <w:tcPr>
            <w:tcW w:w="851" w:type="dxa"/>
            <w:shd w:val="clear" w:color="auto" w:fill="auto"/>
          </w:tcPr>
          <w:p w:rsidR="003373C8" w:rsidRPr="000B3337" w:rsidRDefault="003373C8" w:rsidP="008B776B">
            <w:pPr>
              <w:autoSpaceDE w:val="0"/>
              <w:autoSpaceDN w:val="0"/>
              <w:adjustRightInd w:val="0"/>
              <w:rPr>
                <w:rFonts w:ascii="Times New Roman" w:hAnsi="Times New Roman"/>
                <w:sz w:val="20"/>
                <w:szCs w:val="20"/>
              </w:rPr>
            </w:pPr>
            <w:r w:rsidRPr="000B3337">
              <w:rPr>
                <w:rFonts w:ascii="Times New Roman" w:hAnsi="Times New Roman"/>
                <w:sz w:val="20"/>
                <w:szCs w:val="20"/>
              </w:rPr>
              <w:t>2.2</w:t>
            </w:r>
          </w:p>
        </w:tc>
        <w:tc>
          <w:tcPr>
            <w:tcW w:w="2127" w:type="dxa"/>
            <w:shd w:val="clear" w:color="auto" w:fill="auto"/>
          </w:tcPr>
          <w:p w:rsidR="003373C8" w:rsidRPr="000B3337" w:rsidRDefault="003373C8" w:rsidP="008B776B">
            <w:pPr>
              <w:autoSpaceDE w:val="0"/>
              <w:autoSpaceDN w:val="0"/>
              <w:adjustRightInd w:val="0"/>
              <w:rPr>
                <w:rFonts w:ascii="Times New Roman" w:hAnsi="Times New Roman"/>
                <w:bCs/>
                <w:sz w:val="20"/>
                <w:szCs w:val="20"/>
              </w:rPr>
            </w:pPr>
            <w:r w:rsidRPr="000B3337">
              <w:rPr>
                <w:rFonts w:ascii="Times New Roman" w:hAnsi="Times New Roman"/>
                <w:sz w:val="20"/>
                <w:szCs w:val="20"/>
              </w:rPr>
              <w:t>Организация работы по прохождению диспансеризации муниципальными служащими</w:t>
            </w:r>
          </w:p>
        </w:tc>
        <w:tc>
          <w:tcPr>
            <w:tcW w:w="1559" w:type="dxa"/>
            <w:shd w:val="clear" w:color="auto" w:fill="auto"/>
          </w:tcPr>
          <w:p w:rsidR="003373C8" w:rsidRPr="000B3337" w:rsidRDefault="003373C8" w:rsidP="008B776B">
            <w:pPr>
              <w:rPr>
                <w:rFonts w:ascii="Times New Roman" w:hAnsi="Times New Roman"/>
                <w:sz w:val="20"/>
                <w:szCs w:val="20"/>
              </w:rPr>
            </w:pPr>
            <w:r w:rsidRPr="000B3337">
              <w:rPr>
                <w:rFonts w:ascii="Times New Roman" w:hAnsi="Times New Roman"/>
                <w:sz w:val="20"/>
                <w:szCs w:val="20"/>
              </w:rPr>
              <w:t>Не требует  финансирования</w:t>
            </w:r>
          </w:p>
        </w:tc>
        <w:tc>
          <w:tcPr>
            <w:tcW w:w="1701" w:type="dxa"/>
            <w:shd w:val="clear" w:color="auto" w:fill="auto"/>
          </w:tcPr>
          <w:p w:rsidR="003373C8" w:rsidRPr="000B3337" w:rsidRDefault="003373C8" w:rsidP="008B776B">
            <w:pPr>
              <w:jc w:val="center"/>
              <w:rPr>
                <w:rFonts w:ascii="Times New Roman" w:hAnsi="Times New Roman"/>
                <w:sz w:val="20"/>
                <w:szCs w:val="20"/>
              </w:rPr>
            </w:pPr>
          </w:p>
          <w:p w:rsidR="003373C8" w:rsidRPr="000B3337" w:rsidRDefault="003373C8" w:rsidP="008B776B">
            <w:pPr>
              <w:jc w:val="center"/>
              <w:rPr>
                <w:rFonts w:ascii="Times New Roman" w:hAnsi="Times New Roman"/>
                <w:sz w:val="20"/>
                <w:szCs w:val="20"/>
              </w:rPr>
            </w:pPr>
            <w:r w:rsidRPr="000B3337">
              <w:rPr>
                <w:rFonts w:ascii="Times New Roman" w:hAnsi="Times New Roman"/>
                <w:sz w:val="20"/>
                <w:szCs w:val="20"/>
              </w:rPr>
              <w:t>ежегодно</w:t>
            </w:r>
          </w:p>
        </w:tc>
        <w:tc>
          <w:tcPr>
            <w:tcW w:w="7795" w:type="dxa"/>
            <w:gridSpan w:val="6"/>
            <w:shd w:val="clear" w:color="auto" w:fill="auto"/>
          </w:tcPr>
          <w:p w:rsidR="003373C8" w:rsidRPr="000B3337" w:rsidRDefault="003373C8" w:rsidP="008B776B">
            <w:pPr>
              <w:tabs>
                <w:tab w:val="left" w:pos="2325"/>
              </w:tabs>
              <w:rPr>
                <w:rFonts w:ascii="Times New Roman" w:hAnsi="Times New Roman"/>
                <w:sz w:val="20"/>
                <w:szCs w:val="20"/>
              </w:rPr>
            </w:pPr>
          </w:p>
          <w:p w:rsidR="003373C8" w:rsidRPr="000B3337" w:rsidRDefault="003373C8" w:rsidP="008B776B">
            <w:pPr>
              <w:tabs>
                <w:tab w:val="left" w:pos="2325"/>
              </w:tabs>
              <w:rPr>
                <w:rFonts w:ascii="Times New Roman" w:hAnsi="Times New Roman"/>
                <w:sz w:val="20"/>
                <w:szCs w:val="20"/>
              </w:rPr>
            </w:pPr>
            <w:r w:rsidRPr="000B3337">
              <w:rPr>
                <w:rFonts w:ascii="Times New Roman" w:hAnsi="Times New Roman"/>
                <w:sz w:val="20"/>
                <w:szCs w:val="20"/>
              </w:rPr>
              <w:t>На основе безвозмездного медицинского обслуживания.</w:t>
            </w:r>
          </w:p>
        </w:tc>
        <w:tc>
          <w:tcPr>
            <w:tcW w:w="1701" w:type="dxa"/>
            <w:shd w:val="clear" w:color="auto" w:fill="auto"/>
          </w:tcPr>
          <w:p w:rsidR="003373C8" w:rsidRPr="000B3337" w:rsidRDefault="003373C8" w:rsidP="008B776B">
            <w:pPr>
              <w:rPr>
                <w:rFonts w:ascii="Times New Roman" w:hAnsi="Times New Roman"/>
                <w:sz w:val="20"/>
                <w:szCs w:val="20"/>
              </w:rPr>
            </w:pPr>
            <w:r w:rsidRPr="000B3337">
              <w:rPr>
                <w:rFonts w:ascii="Times New Roman" w:hAnsi="Times New Roman"/>
                <w:sz w:val="20"/>
                <w:szCs w:val="20"/>
              </w:rPr>
              <w:t>Администрация</w:t>
            </w:r>
          </w:p>
          <w:p w:rsidR="003373C8" w:rsidRPr="000B3337" w:rsidRDefault="003373C8" w:rsidP="008B776B">
            <w:pPr>
              <w:tabs>
                <w:tab w:val="left" w:pos="7425"/>
              </w:tabs>
              <w:rPr>
                <w:rFonts w:ascii="Times New Roman" w:hAnsi="Times New Roman"/>
                <w:sz w:val="20"/>
                <w:szCs w:val="20"/>
              </w:rPr>
            </w:pPr>
            <w:r w:rsidRPr="000B3337">
              <w:rPr>
                <w:rFonts w:ascii="Times New Roman" w:hAnsi="Times New Roman"/>
                <w:sz w:val="20"/>
                <w:szCs w:val="20"/>
              </w:rPr>
              <w:t>г. Лыткарино и ее органы с правами юридического лица</w:t>
            </w:r>
            <w:r w:rsidRPr="000B3337">
              <w:rPr>
                <w:rFonts w:ascii="Times New Roman" w:hAnsi="Times New Roman"/>
                <w:sz w:val="20"/>
                <w:szCs w:val="20"/>
              </w:rPr>
              <w:tab/>
            </w:r>
          </w:p>
        </w:tc>
      </w:tr>
      <w:tr w:rsidR="003373C8" w:rsidRPr="000B3337" w:rsidTr="00D8432D">
        <w:trPr>
          <w:trHeight w:val="890"/>
        </w:trPr>
        <w:tc>
          <w:tcPr>
            <w:tcW w:w="851" w:type="dxa"/>
            <w:shd w:val="clear" w:color="auto" w:fill="auto"/>
          </w:tcPr>
          <w:p w:rsidR="003373C8" w:rsidRPr="000B3337" w:rsidRDefault="003373C8" w:rsidP="008B776B">
            <w:pPr>
              <w:autoSpaceDE w:val="0"/>
              <w:autoSpaceDN w:val="0"/>
              <w:adjustRightInd w:val="0"/>
              <w:rPr>
                <w:rFonts w:ascii="Times New Roman" w:hAnsi="Times New Roman"/>
                <w:b/>
                <w:sz w:val="20"/>
                <w:szCs w:val="20"/>
              </w:rPr>
            </w:pPr>
            <w:r w:rsidRPr="000B3337">
              <w:rPr>
                <w:rFonts w:ascii="Times New Roman" w:hAnsi="Times New Roman"/>
                <w:sz w:val="20"/>
                <w:szCs w:val="20"/>
              </w:rPr>
              <w:t>2.3</w:t>
            </w:r>
            <w:r w:rsidRPr="000B3337">
              <w:rPr>
                <w:rFonts w:ascii="Times New Roman" w:hAnsi="Times New Roman"/>
                <w:b/>
                <w:sz w:val="20"/>
                <w:szCs w:val="20"/>
              </w:rPr>
              <w:t>.</w:t>
            </w:r>
          </w:p>
        </w:tc>
        <w:tc>
          <w:tcPr>
            <w:tcW w:w="2127" w:type="dxa"/>
            <w:shd w:val="clear" w:color="auto" w:fill="auto"/>
          </w:tcPr>
          <w:p w:rsidR="003373C8" w:rsidRPr="000B3337" w:rsidRDefault="003373C8" w:rsidP="008B776B">
            <w:pPr>
              <w:autoSpaceDE w:val="0"/>
              <w:autoSpaceDN w:val="0"/>
              <w:adjustRightInd w:val="0"/>
              <w:rPr>
                <w:rFonts w:ascii="Times New Roman" w:hAnsi="Times New Roman"/>
                <w:bCs/>
                <w:sz w:val="20"/>
                <w:szCs w:val="20"/>
              </w:rPr>
            </w:pPr>
            <w:r w:rsidRPr="000B3337">
              <w:rPr>
                <w:rFonts w:ascii="Times New Roman" w:hAnsi="Times New Roman"/>
                <w:bCs/>
                <w:sz w:val="20"/>
                <w:szCs w:val="20"/>
              </w:rPr>
              <w:t>Организация работы по присвоению классных чинов</w:t>
            </w:r>
          </w:p>
        </w:tc>
        <w:tc>
          <w:tcPr>
            <w:tcW w:w="1559" w:type="dxa"/>
            <w:shd w:val="clear" w:color="auto" w:fill="auto"/>
          </w:tcPr>
          <w:p w:rsidR="003373C8" w:rsidRPr="000B3337" w:rsidRDefault="003373C8" w:rsidP="008B776B">
            <w:pPr>
              <w:rPr>
                <w:rFonts w:ascii="Times New Roman" w:hAnsi="Times New Roman"/>
                <w:sz w:val="20"/>
                <w:szCs w:val="20"/>
              </w:rPr>
            </w:pPr>
            <w:r w:rsidRPr="000B3337">
              <w:rPr>
                <w:rFonts w:ascii="Times New Roman" w:hAnsi="Times New Roman"/>
                <w:sz w:val="20"/>
                <w:szCs w:val="20"/>
              </w:rPr>
              <w:t>Средства</w:t>
            </w:r>
          </w:p>
          <w:p w:rsidR="003373C8" w:rsidRPr="000B3337" w:rsidRDefault="003373C8" w:rsidP="008B776B">
            <w:pPr>
              <w:rPr>
                <w:rFonts w:ascii="Times New Roman" w:hAnsi="Times New Roman"/>
                <w:sz w:val="20"/>
                <w:szCs w:val="20"/>
              </w:rPr>
            </w:pPr>
            <w:r w:rsidRPr="000B3337">
              <w:rPr>
                <w:rFonts w:ascii="Times New Roman" w:hAnsi="Times New Roman"/>
                <w:sz w:val="20"/>
                <w:szCs w:val="20"/>
              </w:rPr>
              <w:t>бюджета</w:t>
            </w:r>
          </w:p>
          <w:p w:rsidR="003373C8" w:rsidRPr="000B3337" w:rsidRDefault="003373C8" w:rsidP="008B776B">
            <w:pPr>
              <w:rPr>
                <w:rFonts w:ascii="Times New Roman" w:hAnsi="Times New Roman"/>
                <w:sz w:val="20"/>
                <w:szCs w:val="20"/>
              </w:rPr>
            </w:pPr>
            <w:r w:rsidRPr="000B3337">
              <w:rPr>
                <w:rFonts w:ascii="Times New Roman" w:hAnsi="Times New Roman"/>
                <w:sz w:val="20"/>
                <w:szCs w:val="20"/>
              </w:rPr>
              <w:t>г. Лыткарино</w:t>
            </w:r>
          </w:p>
        </w:tc>
        <w:tc>
          <w:tcPr>
            <w:tcW w:w="1701" w:type="dxa"/>
            <w:shd w:val="clear" w:color="auto" w:fill="auto"/>
          </w:tcPr>
          <w:p w:rsidR="003373C8" w:rsidRPr="000B3337" w:rsidRDefault="003373C8" w:rsidP="008B776B">
            <w:pPr>
              <w:jc w:val="center"/>
              <w:rPr>
                <w:rFonts w:ascii="Times New Roman" w:hAnsi="Times New Roman"/>
                <w:sz w:val="20"/>
                <w:szCs w:val="20"/>
              </w:rPr>
            </w:pPr>
            <w:r w:rsidRPr="000B3337">
              <w:rPr>
                <w:rFonts w:ascii="Times New Roman" w:hAnsi="Times New Roman"/>
                <w:sz w:val="20"/>
                <w:szCs w:val="20"/>
              </w:rPr>
              <w:t>По мере</w:t>
            </w:r>
          </w:p>
          <w:p w:rsidR="003373C8" w:rsidRPr="000B3337" w:rsidRDefault="003373C8" w:rsidP="008B776B">
            <w:pPr>
              <w:jc w:val="center"/>
              <w:rPr>
                <w:rFonts w:ascii="Times New Roman" w:hAnsi="Times New Roman"/>
                <w:sz w:val="20"/>
                <w:szCs w:val="20"/>
              </w:rPr>
            </w:pPr>
            <w:r w:rsidRPr="000B3337">
              <w:rPr>
                <w:rFonts w:ascii="Times New Roman" w:hAnsi="Times New Roman"/>
                <w:sz w:val="20"/>
                <w:szCs w:val="20"/>
              </w:rPr>
              <w:t>необходимости</w:t>
            </w:r>
          </w:p>
        </w:tc>
        <w:tc>
          <w:tcPr>
            <w:tcW w:w="7795" w:type="dxa"/>
            <w:gridSpan w:val="6"/>
            <w:shd w:val="clear" w:color="auto" w:fill="auto"/>
          </w:tcPr>
          <w:p w:rsidR="003373C8" w:rsidRPr="000B3337" w:rsidRDefault="003373C8" w:rsidP="008B776B">
            <w:pPr>
              <w:rPr>
                <w:rFonts w:ascii="Times New Roman" w:hAnsi="Times New Roman"/>
                <w:sz w:val="20"/>
                <w:szCs w:val="20"/>
              </w:rPr>
            </w:pPr>
            <w:r w:rsidRPr="000B3337">
              <w:rPr>
                <w:rFonts w:ascii="Times New Roman" w:hAnsi="Times New Roman"/>
                <w:sz w:val="20"/>
                <w:szCs w:val="20"/>
              </w:rPr>
              <w:t>В пределах средств, предусмотренных на обеспечение деятельности.</w:t>
            </w:r>
          </w:p>
        </w:tc>
        <w:tc>
          <w:tcPr>
            <w:tcW w:w="1701" w:type="dxa"/>
            <w:shd w:val="clear" w:color="auto" w:fill="auto"/>
          </w:tcPr>
          <w:p w:rsidR="003373C8" w:rsidRPr="000B3337" w:rsidRDefault="003373C8" w:rsidP="008B776B">
            <w:pPr>
              <w:rPr>
                <w:rFonts w:ascii="Times New Roman" w:hAnsi="Times New Roman"/>
                <w:sz w:val="20"/>
                <w:szCs w:val="20"/>
              </w:rPr>
            </w:pPr>
            <w:r w:rsidRPr="000B3337">
              <w:rPr>
                <w:rFonts w:ascii="Times New Roman" w:hAnsi="Times New Roman"/>
                <w:sz w:val="20"/>
                <w:szCs w:val="20"/>
              </w:rPr>
              <w:t>Общий отдел Администрации г</w:t>
            </w:r>
            <w:proofErr w:type="gramStart"/>
            <w:r w:rsidRPr="000B3337">
              <w:rPr>
                <w:rFonts w:ascii="Times New Roman" w:hAnsi="Times New Roman"/>
                <w:sz w:val="20"/>
                <w:szCs w:val="20"/>
              </w:rPr>
              <w:t>.Л</w:t>
            </w:r>
            <w:proofErr w:type="gramEnd"/>
            <w:r w:rsidRPr="000B3337">
              <w:rPr>
                <w:rFonts w:ascii="Times New Roman" w:hAnsi="Times New Roman"/>
                <w:sz w:val="20"/>
                <w:szCs w:val="20"/>
              </w:rPr>
              <w:t>ыткарино</w:t>
            </w:r>
          </w:p>
        </w:tc>
      </w:tr>
      <w:tr w:rsidR="003373C8" w:rsidRPr="000B3337" w:rsidTr="00D8432D">
        <w:trPr>
          <w:trHeight w:val="1495"/>
        </w:trPr>
        <w:tc>
          <w:tcPr>
            <w:tcW w:w="851" w:type="dxa"/>
            <w:shd w:val="clear" w:color="auto" w:fill="auto"/>
          </w:tcPr>
          <w:p w:rsidR="003373C8" w:rsidRPr="000B3337" w:rsidRDefault="003373C8" w:rsidP="008B776B">
            <w:pPr>
              <w:autoSpaceDE w:val="0"/>
              <w:autoSpaceDN w:val="0"/>
              <w:adjustRightInd w:val="0"/>
              <w:rPr>
                <w:rFonts w:ascii="Times New Roman" w:hAnsi="Times New Roman"/>
                <w:b/>
                <w:sz w:val="20"/>
                <w:szCs w:val="20"/>
              </w:rPr>
            </w:pPr>
            <w:r w:rsidRPr="000B3337">
              <w:rPr>
                <w:rFonts w:ascii="Times New Roman" w:hAnsi="Times New Roman"/>
                <w:b/>
                <w:sz w:val="20"/>
                <w:szCs w:val="20"/>
              </w:rPr>
              <w:t>3.</w:t>
            </w:r>
          </w:p>
        </w:tc>
        <w:tc>
          <w:tcPr>
            <w:tcW w:w="2127" w:type="dxa"/>
            <w:shd w:val="clear" w:color="auto" w:fill="auto"/>
          </w:tcPr>
          <w:p w:rsidR="003373C8" w:rsidRPr="000B3337" w:rsidRDefault="003373C8" w:rsidP="008B776B">
            <w:pPr>
              <w:autoSpaceDE w:val="0"/>
              <w:autoSpaceDN w:val="0"/>
              <w:adjustRightInd w:val="0"/>
              <w:rPr>
                <w:rFonts w:ascii="Times New Roman" w:hAnsi="Times New Roman"/>
                <w:b/>
                <w:bCs/>
                <w:sz w:val="20"/>
                <w:szCs w:val="20"/>
              </w:rPr>
            </w:pPr>
            <w:r w:rsidRPr="000B3337">
              <w:rPr>
                <w:rFonts w:ascii="Times New Roman" w:hAnsi="Times New Roman"/>
                <w:b/>
                <w:bCs/>
                <w:sz w:val="20"/>
                <w:szCs w:val="20"/>
              </w:rPr>
              <w:t>Совершенствование профессионального развития муниципальных служащих</w:t>
            </w:r>
          </w:p>
        </w:tc>
        <w:tc>
          <w:tcPr>
            <w:tcW w:w="1559" w:type="dxa"/>
            <w:shd w:val="clear" w:color="auto" w:fill="auto"/>
          </w:tcPr>
          <w:p w:rsidR="003373C8" w:rsidRPr="000B3337" w:rsidRDefault="003373C8" w:rsidP="008B776B">
            <w:pPr>
              <w:rPr>
                <w:rFonts w:ascii="Times New Roman" w:hAnsi="Times New Roman"/>
                <w:sz w:val="20"/>
                <w:szCs w:val="20"/>
              </w:rPr>
            </w:pPr>
            <w:r w:rsidRPr="000B3337">
              <w:rPr>
                <w:rFonts w:ascii="Times New Roman" w:hAnsi="Times New Roman"/>
                <w:sz w:val="20"/>
                <w:szCs w:val="20"/>
              </w:rPr>
              <w:t>Средства</w:t>
            </w:r>
          </w:p>
          <w:p w:rsidR="003373C8" w:rsidRPr="000B3337" w:rsidRDefault="003373C8" w:rsidP="008B776B">
            <w:pPr>
              <w:rPr>
                <w:rFonts w:ascii="Times New Roman" w:hAnsi="Times New Roman"/>
                <w:sz w:val="20"/>
                <w:szCs w:val="20"/>
              </w:rPr>
            </w:pPr>
            <w:r w:rsidRPr="000B3337">
              <w:rPr>
                <w:rFonts w:ascii="Times New Roman" w:hAnsi="Times New Roman"/>
                <w:sz w:val="20"/>
                <w:szCs w:val="20"/>
              </w:rPr>
              <w:t>бюджета</w:t>
            </w:r>
          </w:p>
          <w:p w:rsidR="003373C8" w:rsidRPr="000B3337" w:rsidRDefault="003373C8" w:rsidP="008B776B">
            <w:pPr>
              <w:rPr>
                <w:rFonts w:ascii="Times New Roman" w:hAnsi="Times New Roman"/>
                <w:sz w:val="20"/>
                <w:szCs w:val="20"/>
              </w:rPr>
            </w:pPr>
            <w:r w:rsidRPr="000B3337">
              <w:rPr>
                <w:rFonts w:ascii="Times New Roman" w:hAnsi="Times New Roman"/>
                <w:sz w:val="20"/>
                <w:szCs w:val="20"/>
              </w:rPr>
              <w:t>г. Лыткарино</w:t>
            </w:r>
          </w:p>
        </w:tc>
        <w:tc>
          <w:tcPr>
            <w:tcW w:w="1701" w:type="dxa"/>
            <w:shd w:val="clear" w:color="auto" w:fill="auto"/>
          </w:tcPr>
          <w:p w:rsidR="003373C8" w:rsidRPr="000B3337" w:rsidRDefault="003373C8" w:rsidP="008B776B">
            <w:pPr>
              <w:jc w:val="center"/>
              <w:rPr>
                <w:rFonts w:ascii="Times New Roman" w:hAnsi="Times New Roman"/>
                <w:sz w:val="20"/>
                <w:szCs w:val="20"/>
              </w:rPr>
            </w:pPr>
          </w:p>
          <w:p w:rsidR="003373C8" w:rsidRPr="000B3337" w:rsidRDefault="003373C8" w:rsidP="008B776B">
            <w:pPr>
              <w:jc w:val="center"/>
              <w:rPr>
                <w:rFonts w:ascii="Times New Roman" w:hAnsi="Times New Roman"/>
                <w:sz w:val="20"/>
                <w:szCs w:val="20"/>
              </w:rPr>
            </w:pPr>
          </w:p>
          <w:p w:rsidR="003373C8" w:rsidRPr="000B3337" w:rsidRDefault="003373C8" w:rsidP="008B776B">
            <w:pPr>
              <w:jc w:val="center"/>
              <w:rPr>
                <w:rFonts w:ascii="Times New Roman" w:hAnsi="Times New Roman"/>
                <w:sz w:val="20"/>
                <w:szCs w:val="20"/>
              </w:rPr>
            </w:pPr>
            <w:r w:rsidRPr="000B3337">
              <w:rPr>
                <w:rFonts w:ascii="Times New Roman" w:hAnsi="Times New Roman"/>
                <w:sz w:val="20"/>
                <w:szCs w:val="20"/>
              </w:rPr>
              <w:t xml:space="preserve">2015-2019 </w:t>
            </w:r>
            <w:proofErr w:type="spellStart"/>
            <w:proofErr w:type="gramStart"/>
            <w:r w:rsidRPr="000B3337">
              <w:rPr>
                <w:rFonts w:ascii="Times New Roman" w:hAnsi="Times New Roman"/>
                <w:sz w:val="20"/>
                <w:szCs w:val="20"/>
              </w:rPr>
              <w:t>гг</w:t>
            </w:r>
            <w:proofErr w:type="spellEnd"/>
            <w:proofErr w:type="gramEnd"/>
          </w:p>
        </w:tc>
        <w:tc>
          <w:tcPr>
            <w:tcW w:w="1417" w:type="dxa"/>
            <w:shd w:val="clear" w:color="auto" w:fill="auto"/>
          </w:tcPr>
          <w:p w:rsidR="003373C8" w:rsidRPr="000B3337" w:rsidRDefault="003373C8" w:rsidP="008B776B">
            <w:pPr>
              <w:rPr>
                <w:rFonts w:ascii="Times New Roman" w:hAnsi="Times New Roman"/>
                <w:sz w:val="20"/>
                <w:szCs w:val="20"/>
              </w:rPr>
            </w:pPr>
          </w:p>
          <w:p w:rsidR="003373C8" w:rsidRPr="000B3337" w:rsidRDefault="003373C8" w:rsidP="008B776B">
            <w:pPr>
              <w:rPr>
                <w:rFonts w:ascii="Times New Roman" w:hAnsi="Times New Roman"/>
                <w:sz w:val="20"/>
                <w:szCs w:val="20"/>
              </w:rPr>
            </w:pPr>
          </w:p>
          <w:p w:rsidR="003373C8" w:rsidRPr="000B3337" w:rsidRDefault="003373C8" w:rsidP="00280246">
            <w:pPr>
              <w:jc w:val="center"/>
              <w:rPr>
                <w:rFonts w:ascii="Times New Roman" w:hAnsi="Times New Roman"/>
                <w:sz w:val="20"/>
                <w:szCs w:val="20"/>
              </w:rPr>
            </w:pPr>
            <w:r w:rsidRPr="000B3337">
              <w:rPr>
                <w:rFonts w:ascii="Times New Roman" w:hAnsi="Times New Roman"/>
                <w:sz w:val="20"/>
                <w:szCs w:val="20"/>
              </w:rPr>
              <w:t>1</w:t>
            </w:r>
            <w:r w:rsidR="00280246" w:rsidRPr="000B3337">
              <w:rPr>
                <w:rFonts w:ascii="Times New Roman" w:hAnsi="Times New Roman"/>
                <w:sz w:val="20"/>
                <w:szCs w:val="20"/>
              </w:rPr>
              <w:t> 35</w:t>
            </w:r>
            <w:r w:rsidRPr="000B3337">
              <w:rPr>
                <w:rFonts w:ascii="Times New Roman" w:hAnsi="Times New Roman"/>
                <w:sz w:val="20"/>
                <w:szCs w:val="20"/>
              </w:rPr>
              <w:t>0</w:t>
            </w:r>
            <w:r w:rsidR="00280246" w:rsidRPr="000B3337">
              <w:rPr>
                <w:rFonts w:ascii="Times New Roman" w:hAnsi="Times New Roman"/>
                <w:sz w:val="20"/>
                <w:szCs w:val="20"/>
              </w:rPr>
              <w:t>,</w:t>
            </w:r>
            <w:r w:rsidRPr="000B3337">
              <w:rPr>
                <w:rFonts w:ascii="Times New Roman" w:hAnsi="Times New Roman"/>
                <w:sz w:val="20"/>
                <w:szCs w:val="20"/>
              </w:rPr>
              <w:t>0</w:t>
            </w:r>
          </w:p>
        </w:tc>
        <w:tc>
          <w:tcPr>
            <w:tcW w:w="1275" w:type="dxa"/>
            <w:shd w:val="clear" w:color="auto" w:fill="auto"/>
          </w:tcPr>
          <w:p w:rsidR="003373C8" w:rsidRPr="000B3337" w:rsidRDefault="003373C8" w:rsidP="008B776B">
            <w:pPr>
              <w:jc w:val="center"/>
              <w:rPr>
                <w:rFonts w:ascii="Times New Roman" w:hAnsi="Times New Roman"/>
                <w:sz w:val="20"/>
                <w:szCs w:val="20"/>
              </w:rPr>
            </w:pPr>
          </w:p>
          <w:p w:rsidR="003373C8" w:rsidRPr="000B3337" w:rsidRDefault="003373C8" w:rsidP="008B776B">
            <w:pPr>
              <w:jc w:val="center"/>
              <w:rPr>
                <w:rFonts w:ascii="Times New Roman" w:hAnsi="Times New Roman"/>
                <w:sz w:val="20"/>
                <w:szCs w:val="20"/>
              </w:rPr>
            </w:pPr>
          </w:p>
          <w:p w:rsidR="003373C8" w:rsidRPr="000B3337" w:rsidRDefault="00280246" w:rsidP="00280246">
            <w:pPr>
              <w:jc w:val="center"/>
              <w:rPr>
                <w:rFonts w:ascii="Times New Roman" w:hAnsi="Times New Roman"/>
                <w:sz w:val="20"/>
                <w:szCs w:val="20"/>
              </w:rPr>
            </w:pPr>
            <w:r w:rsidRPr="000B3337">
              <w:rPr>
                <w:rFonts w:ascii="Times New Roman" w:hAnsi="Times New Roman"/>
                <w:sz w:val="20"/>
                <w:szCs w:val="20"/>
              </w:rPr>
              <w:t>15</w:t>
            </w:r>
            <w:r w:rsidR="003373C8" w:rsidRPr="000B3337">
              <w:rPr>
                <w:rFonts w:ascii="Times New Roman" w:hAnsi="Times New Roman"/>
                <w:sz w:val="20"/>
                <w:szCs w:val="20"/>
              </w:rPr>
              <w:t>0</w:t>
            </w:r>
            <w:r w:rsidRPr="000B3337">
              <w:rPr>
                <w:rFonts w:ascii="Times New Roman" w:hAnsi="Times New Roman"/>
                <w:sz w:val="20"/>
                <w:szCs w:val="20"/>
              </w:rPr>
              <w:t>,</w:t>
            </w:r>
            <w:r w:rsidR="003373C8" w:rsidRPr="000B3337">
              <w:rPr>
                <w:rFonts w:ascii="Times New Roman" w:hAnsi="Times New Roman"/>
                <w:sz w:val="20"/>
                <w:szCs w:val="20"/>
              </w:rPr>
              <w:t>0</w:t>
            </w:r>
          </w:p>
        </w:tc>
        <w:tc>
          <w:tcPr>
            <w:tcW w:w="1276" w:type="dxa"/>
            <w:shd w:val="clear" w:color="auto" w:fill="auto"/>
          </w:tcPr>
          <w:p w:rsidR="003373C8" w:rsidRPr="000B3337" w:rsidRDefault="003373C8" w:rsidP="008B776B">
            <w:pPr>
              <w:jc w:val="center"/>
              <w:rPr>
                <w:rFonts w:ascii="Times New Roman" w:hAnsi="Times New Roman"/>
                <w:sz w:val="20"/>
                <w:szCs w:val="20"/>
              </w:rPr>
            </w:pPr>
          </w:p>
          <w:p w:rsidR="003373C8" w:rsidRPr="000B3337" w:rsidRDefault="003373C8" w:rsidP="008B776B">
            <w:pPr>
              <w:jc w:val="center"/>
              <w:rPr>
                <w:rFonts w:ascii="Times New Roman" w:hAnsi="Times New Roman"/>
                <w:sz w:val="20"/>
                <w:szCs w:val="20"/>
              </w:rPr>
            </w:pPr>
          </w:p>
          <w:p w:rsidR="003373C8" w:rsidRPr="000B3337" w:rsidRDefault="003373C8" w:rsidP="00280246">
            <w:pPr>
              <w:jc w:val="center"/>
              <w:rPr>
                <w:rFonts w:ascii="Times New Roman" w:hAnsi="Times New Roman"/>
                <w:sz w:val="20"/>
                <w:szCs w:val="20"/>
              </w:rPr>
            </w:pPr>
            <w:r w:rsidRPr="000B3337">
              <w:rPr>
                <w:rFonts w:ascii="Times New Roman" w:hAnsi="Times New Roman"/>
                <w:sz w:val="20"/>
                <w:szCs w:val="20"/>
              </w:rPr>
              <w:t>300</w:t>
            </w:r>
            <w:r w:rsidR="00280246" w:rsidRPr="000B3337">
              <w:rPr>
                <w:rFonts w:ascii="Times New Roman" w:hAnsi="Times New Roman"/>
                <w:sz w:val="20"/>
                <w:szCs w:val="20"/>
              </w:rPr>
              <w:t>,</w:t>
            </w:r>
            <w:r w:rsidRPr="000B3337">
              <w:rPr>
                <w:rFonts w:ascii="Times New Roman" w:hAnsi="Times New Roman"/>
                <w:sz w:val="20"/>
                <w:szCs w:val="20"/>
              </w:rPr>
              <w:t>0</w:t>
            </w:r>
          </w:p>
        </w:tc>
        <w:tc>
          <w:tcPr>
            <w:tcW w:w="1276" w:type="dxa"/>
            <w:shd w:val="clear" w:color="auto" w:fill="auto"/>
          </w:tcPr>
          <w:p w:rsidR="003373C8" w:rsidRPr="000B3337" w:rsidRDefault="003373C8" w:rsidP="008B776B">
            <w:pPr>
              <w:jc w:val="center"/>
              <w:rPr>
                <w:rFonts w:ascii="Times New Roman" w:hAnsi="Times New Roman"/>
                <w:sz w:val="20"/>
                <w:szCs w:val="20"/>
              </w:rPr>
            </w:pPr>
          </w:p>
          <w:p w:rsidR="003373C8" w:rsidRPr="000B3337" w:rsidRDefault="003373C8" w:rsidP="008B776B">
            <w:pPr>
              <w:jc w:val="center"/>
              <w:rPr>
                <w:rFonts w:ascii="Times New Roman" w:hAnsi="Times New Roman"/>
                <w:sz w:val="20"/>
                <w:szCs w:val="20"/>
              </w:rPr>
            </w:pPr>
          </w:p>
          <w:p w:rsidR="003373C8" w:rsidRPr="000B3337" w:rsidRDefault="003373C8" w:rsidP="00280246">
            <w:pPr>
              <w:jc w:val="center"/>
              <w:rPr>
                <w:rFonts w:ascii="Times New Roman" w:hAnsi="Times New Roman"/>
                <w:sz w:val="20"/>
                <w:szCs w:val="20"/>
              </w:rPr>
            </w:pPr>
            <w:r w:rsidRPr="000B3337">
              <w:rPr>
                <w:rFonts w:ascii="Times New Roman" w:hAnsi="Times New Roman"/>
                <w:sz w:val="20"/>
                <w:szCs w:val="20"/>
              </w:rPr>
              <w:t>300</w:t>
            </w:r>
            <w:r w:rsidR="00280246" w:rsidRPr="000B3337">
              <w:rPr>
                <w:rFonts w:ascii="Times New Roman" w:hAnsi="Times New Roman"/>
                <w:sz w:val="20"/>
                <w:szCs w:val="20"/>
              </w:rPr>
              <w:t>,</w:t>
            </w:r>
            <w:r w:rsidRPr="000B3337">
              <w:rPr>
                <w:rFonts w:ascii="Times New Roman" w:hAnsi="Times New Roman"/>
                <w:sz w:val="20"/>
                <w:szCs w:val="20"/>
              </w:rPr>
              <w:t>0</w:t>
            </w:r>
          </w:p>
        </w:tc>
        <w:tc>
          <w:tcPr>
            <w:tcW w:w="1276" w:type="dxa"/>
            <w:shd w:val="clear" w:color="auto" w:fill="auto"/>
          </w:tcPr>
          <w:p w:rsidR="003373C8" w:rsidRPr="000B3337" w:rsidRDefault="003373C8" w:rsidP="008B776B">
            <w:pPr>
              <w:jc w:val="center"/>
              <w:rPr>
                <w:rFonts w:ascii="Times New Roman" w:hAnsi="Times New Roman"/>
                <w:sz w:val="20"/>
                <w:szCs w:val="20"/>
              </w:rPr>
            </w:pPr>
          </w:p>
          <w:p w:rsidR="003373C8" w:rsidRPr="000B3337" w:rsidRDefault="003373C8" w:rsidP="008B776B">
            <w:pPr>
              <w:jc w:val="center"/>
              <w:rPr>
                <w:rFonts w:ascii="Times New Roman" w:hAnsi="Times New Roman"/>
                <w:sz w:val="20"/>
                <w:szCs w:val="20"/>
              </w:rPr>
            </w:pPr>
          </w:p>
          <w:p w:rsidR="003373C8" w:rsidRPr="000B3337" w:rsidRDefault="003373C8" w:rsidP="00280246">
            <w:pPr>
              <w:jc w:val="center"/>
              <w:rPr>
                <w:rFonts w:ascii="Times New Roman" w:hAnsi="Times New Roman"/>
                <w:sz w:val="20"/>
                <w:szCs w:val="20"/>
              </w:rPr>
            </w:pPr>
            <w:r w:rsidRPr="000B3337">
              <w:rPr>
                <w:rFonts w:ascii="Times New Roman" w:hAnsi="Times New Roman"/>
                <w:sz w:val="20"/>
                <w:szCs w:val="20"/>
              </w:rPr>
              <w:t>300</w:t>
            </w:r>
            <w:r w:rsidR="00280246" w:rsidRPr="000B3337">
              <w:rPr>
                <w:rFonts w:ascii="Times New Roman" w:hAnsi="Times New Roman"/>
                <w:sz w:val="20"/>
                <w:szCs w:val="20"/>
              </w:rPr>
              <w:t>,</w:t>
            </w:r>
            <w:r w:rsidRPr="000B3337">
              <w:rPr>
                <w:rFonts w:ascii="Times New Roman" w:hAnsi="Times New Roman"/>
                <w:sz w:val="20"/>
                <w:szCs w:val="20"/>
              </w:rPr>
              <w:t>0</w:t>
            </w:r>
          </w:p>
        </w:tc>
        <w:tc>
          <w:tcPr>
            <w:tcW w:w="1275" w:type="dxa"/>
            <w:shd w:val="clear" w:color="auto" w:fill="auto"/>
          </w:tcPr>
          <w:p w:rsidR="003373C8" w:rsidRPr="000B3337" w:rsidRDefault="003373C8" w:rsidP="008B776B">
            <w:pPr>
              <w:jc w:val="center"/>
              <w:rPr>
                <w:rFonts w:ascii="Times New Roman" w:hAnsi="Times New Roman"/>
                <w:sz w:val="20"/>
                <w:szCs w:val="20"/>
              </w:rPr>
            </w:pPr>
          </w:p>
          <w:p w:rsidR="003373C8" w:rsidRPr="000B3337" w:rsidRDefault="003373C8" w:rsidP="008B776B">
            <w:pPr>
              <w:jc w:val="center"/>
              <w:rPr>
                <w:rFonts w:ascii="Times New Roman" w:hAnsi="Times New Roman"/>
                <w:sz w:val="20"/>
                <w:szCs w:val="20"/>
              </w:rPr>
            </w:pPr>
          </w:p>
          <w:p w:rsidR="003373C8" w:rsidRPr="000B3337" w:rsidRDefault="003373C8" w:rsidP="00280246">
            <w:pPr>
              <w:jc w:val="center"/>
              <w:rPr>
                <w:rFonts w:ascii="Times New Roman" w:hAnsi="Times New Roman"/>
                <w:sz w:val="20"/>
                <w:szCs w:val="20"/>
              </w:rPr>
            </w:pPr>
            <w:r w:rsidRPr="000B3337">
              <w:rPr>
                <w:rFonts w:ascii="Times New Roman" w:hAnsi="Times New Roman"/>
                <w:sz w:val="20"/>
                <w:szCs w:val="20"/>
              </w:rPr>
              <w:t>300</w:t>
            </w:r>
            <w:r w:rsidR="00280246" w:rsidRPr="000B3337">
              <w:rPr>
                <w:rFonts w:ascii="Times New Roman" w:hAnsi="Times New Roman"/>
                <w:sz w:val="20"/>
                <w:szCs w:val="20"/>
              </w:rPr>
              <w:t>,</w:t>
            </w:r>
            <w:r w:rsidRPr="000B3337">
              <w:rPr>
                <w:rFonts w:ascii="Times New Roman" w:hAnsi="Times New Roman"/>
                <w:sz w:val="20"/>
                <w:szCs w:val="20"/>
              </w:rPr>
              <w:t>0</w:t>
            </w:r>
          </w:p>
        </w:tc>
        <w:tc>
          <w:tcPr>
            <w:tcW w:w="1701" w:type="dxa"/>
            <w:shd w:val="clear" w:color="auto" w:fill="auto"/>
          </w:tcPr>
          <w:p w:rsidR="003373C8" w:rsidRPr="000B3337" w:rsidRDefault="003373C8" w:rsidP="008B776B">
            <w:pPr>
              <w:rPr>
                <w:rFonts w:ascii="Times New Roman" w:hAnsi="Times New Roman"/>
                <w:sz w:val="20"/>
                <w:szCs w:val="20"/>
              </w:rPr>
            </w:pPr>
            <w:r w:rsidRPr="000B3337">
              <w:rPr>
                <w:rFonts w:ascii="Times New Roman" w:hAnsi="Times New Roman"/>
                <w:sz w:val="20"/>
                <w:szCs w:val="20"/>
              </w:rPr>
              <w:t>Администрация</w:t>
            </w:r>
          </w:p>
          <w:p w:rsidR="003373C8" w:rsidRPr="000B3337" w:rsidRDefault="003373C8" w:rsidP="008B776B">
            <w:pPr>
              <w:rPr>
                <w:rFonts w:ascii="Times New Roman" w:hAnsi="Times New Roman"/>
                <w:sz w:val="20"/>
                <w:szCs w:val="20"/>
              </w:rPr>
            </w:pPr>
            <w:r w:rsidRPr="000B3337">
              <w:rPr>
                <w:rFonts w:ascii="Times New Roman" w:hAnsi="Times New Roman"/>
                <w:sz w:val="20"/>
                <w:szCs w:val="20"/>
              </w:rPr>
              <w:t>г. Лыткарино и ее органы с правами юридического лица</w:t>
            </w:r>
          </w:p>
        </w:tc>
      </w:tr>
      <w:tr w:rsidR="00280246" w:rsidRPr="000B3337" w:rsidTr="00D8432D">
        <w:trPr>
          <w:trHeight w:val="2126"/>
        </w:trPr>
        <w:tc>
          <w:tcPr>
            <w:tcW w:w="851" w:type="dxa"/>
            <w:shd w:val="clear" w:color="auto" w:fill="auto"/>
          </w:tcPr>
          <w:p w:rsidR="00280246" w:rsidRPr="000B3337" w:rsidRDefault="00280246" w:rsidP="008B776B">
            <w:pPr>
              <w:autoSpaceDE w:val="0"/>
              <w:autoSpaceDN w:val="0"/>
              <w:adjustRightInd w:val="0"/>
              <w:rPr>
                <w:rFonts w:ascii="Times New Roman" w:hAnsi="Times New Roman"/>
                <w:sz w:val="20"/>
                <w:szCs w:val="20"/>
              </w:rPr>
            </w:pPr>
            <w:r w:rsidRPr="000B3337">
              <w:rPr>
                <w:rFonts w:ascii="Times New Roman" w:hAnsi="Times New Roman"/>
                <w:sz w:val="20"/>
                <w:szCs w:val="20"/>
              </w:rPr>
              <w:lastRenderedPageBreak/>
              <w:t>3.1</w:t>
            </w:r>
          </w:p>
        </w:tc>
        <w:tc>
          <w:tcPr>
            <w:tcW w:w="2127" w:type="dxa"/>
            <w:shd w:val="clear" w:color="auto" w:fill="auto"/>
          </w:tcPr>
          <w:p w:rsidR="00280246" w:rsidRPr="000B3337" w:rsidRDefault="00280246" w:rsidP="008B776B">
            <w:pPr>
              <w:autoSpaceDE w:val="0"/>
              <w:autoSpaceDN w:val="0"/>
              <w:adjustRightInd w:val="0"/>
              <w:rPr>
                <w:rFonts w:ascii="Times New Roman" w:hAnsi="Times New Roman"/>
                <w:sz w:val="20"/>
                <w:szCs w:val="20"/>
              </w:rPr>
            </w:pPr>
            <w:r w:rsidRPr="000B3337">
              <w:rPr>
                <w:rFonts w:ascii="Times New Roman" w:hAnsi="Times New Roman"/>
                <w:bCs/>
                <w:sz w:val="20"/>
                <w:szCs w:val="20"/>
              </w:rPr>
              <w:t xml:space="preserve">Направление муниципальных служащих на </w:t>
            </w:r>
            <w:proofErr w:type="gramStart"/>
            <w:r w:rsidRPr="000B3337">
              <w:rPr>
                <w:rFonts w:ascii="Times New Roman" w:hAnsi="Times New Roman"/>
                <w:bCs/>
                <w:sz w:val="20"/>
                <w:szCs w:val="20"/>
              </w:rPr>
              <w:t>обучение по программам</w:t>
            </w:r>
            <w:proofErr w:type="gramEnd"/>
            <w:r w:rsidRPr="000B3337">
              <w:rPr>
                <w:rFonts w:ascii="Times New Roman" w:hAnsi="Times New Roman"/>
                <w:bCs/>
                <w:sz w:val="20"/>
                <w:szCs w:val="20"/>
              </w:rPr>
              <w:t xml:space="preserve"> профессиональной переподготовки и повышения квалификации.  </w:t>
            </w:r>
          </w:p>
        </w:tc>
        <w:tc>
          <w:tcPr>
            <w:tcW w:w="1559" w:type="dxa"/>
            <w:shd w:val="clear" w:color="auto" w:fill="auto"/>
          </w:tcPr>
          <w:p w:rsidR="00280246" w:rsidRPr="000B3337" w:rsidRDefault="00280246" w:rsidP="008B776B">
            <w:pPr>
              <w:rPr>
                <w:rFonts w:ascii="Times New Roman" w:hAnsi="Times New Roman"/>
                <w:sz w:val="20"/>
                <w:szCs w:val="20"/>
              </w:rPr>
            </w:pPr>
            <w:r w:rsidRPr="000B3337">
              <w:rPr>
                <w:rFonts w:ascii="Times New Roman" w:hAnsi="Times New Roman"/>
                <w:sz w:val="20"/>
                <w:szCs w:val="20"/>
              </w:rPr>
              <w:t>Средства</w:t>
            </w:r>
          </w:p>
          <w:p w:rsidR="00280246" w:rsidRPr="000B3337" w:rsidRDefault="00280246" w:rsidP="008B776B">
            <w:pPr>
              <w:rPr>
                <w:rFonts w:ascii="Times New Roman" w:hAnsi="Times New Roman"/>
                <w:sz w:val="20"/>
                <w:szCs w:val="20"/>
              </w:rPr>
            </w:pPr>
            <w:r w:rsidRPr="000B3337">
              <w:rPr>
                <w:rFonts w:ascii="Times New Roman" w:hAnsi="Times New Roman"/>
                <w:sz w:val="20"/>
                <w:szCs w:val="20"/>
              </w:rPr>
              <w:t>бюджета</w:t>
            </w:r>
          </w:p>
          <w:p w:rsidR="00280246" w:rsidRPr="000B3337" w:rsidRDefault="00280246" w:rsidP="008B776B">
            <w:pPr>
              <w:rPr>
                <w:rFonts w:ascii="Times New Roman" w:hAnsi="Times New Roman"/>
                <w:sz w:val="20"/>
                <w:szCs w:val="20"/>
              </w:rPr>
            </w:pPr>
            <w:r w:rsidRPr="000B3337">
              <w:rPr>
                <w:rFonts w:ascii="Times New Roman" w:hAnsi="Times New Roman"/>
                <w:sz w:val="20"/>
                <w:szCs w:val="20"/>
              </w:rPr>
              <w:t>г. Лыткарино</w:t>
            </w:r>
          </w:p>
        </w:tc>
        <w:tc>
          <w:tcPr>
            <w:tcW w:w="1701" w:type="dxa"/>
            <w:shd w:val="clear" w:color="auto" w:fill="auto"/>
          </w:tcPr>
          <w:p w:rsidR="00280246" w:rsidRPr="000B3337" w:rsidRDefault="00280246" w:rsidP="008B776B">
            <w:pPr>
              <w:jc w:val="center"/>
              <w:rPr>
                <w:rFonts w:ascii="Times New Roman" w:hAnsi="Times New Roman"/>
                <w:sz w:val="20"/>
                <w:szCs w:val="20"/>
              </w:rPr>
            </w:pPr>
          </w:p>
          <w:p w:rsidR="00280246" w:rsidRPr="000B3337" w:rsidRDefault="00280246" w:rsidP="008B776B">
            <w:pPr>
              <w:jc w:val="center"/>
              <w:rPr>
                <w:rFonts w:ascii="Times New Roman" w:hAnsi="Times New Roman"/>
                <w:sz w:val="20"/>
                <w:szCs w:val="20"/>
              </w:rPr>
            </w:pPr>
          </w:p>
          <w:p w:rsidR="00280246" w:rsidRPr="000B3337" w:rsidRDefault="00280246" w:rsidP="008B776B">
            <w:pPr>
              <w:jc w:val="center"/>
              <w:rPr>
                <w:rFonts w:ascii="Times New Roman" w:hAnsi="Times New Roman"/>
                <w:sz w:val="20"/>
                <w:szCs w:val="20"/>
              </w:rPr>
            </w:pPr>
            <w:r w:rsidRPr="000B3337">
              <w:rPr>
                <w:rFonts w:ascii="Times New Roman" w:hAnsi="Times New Roman"/>
                <w:sz w:val="20"/>
                <w:szCs w:val="20"/>
              </w:rPr>
              <w:t>2015-2019 гг.</w:t>
            </w:r>
          </w:p>
        </w:tc>
        <w:tc>
          <w:tcPr>
            <w:tcW w:w="1417" w:type="dxa"/>
            <w:shd w:val="clear" w:color="auto" w:fill="auto"/>
          </w:tcPr>
          <w:p w:rsidR="00280246" w:rsidRPr="000B3337" w:rsidRDefault="00280246" w:rsidP="008B776B">
            <w:pPr>
              <w:rPr>
                <w:rFonts w:ascii="Times New Roman" w:hAnsi="Times New Roman"/>
                <w:sz w:val="20"/>
                <w:szCs w:val="20"/>
              </w:rPr>
            </w:pPr>
          </w:p>
          <w:p w:rsidR="00280246" w:rsidRPr="000B3337" w:rsidRDefault="00280246" w:rsidP="008B776B">
            <w:pPr>
              <w:rPr>
                <w:rFonts w:ascii="Times New Roman" w:hAnsi="Times New Roman"/>
                <w:sz w:val="20"/>
                <w:szCs w:val="20"/>
              </w:rPr>
            </w:pPr>
          </w:p>
          <w:p w:rsidR="00280246" w:rsidRPr="000B3337" w:rsidRDefault="00280246" w:rsidP="00280246">
            <w:pPr>
              <w:jc w:val="center"/>
              <w:rPr>
                <w:rFonts w:ascii="Times New Roman" w:hAnsi="Times New Roman"/>
                <w:sz w:val="20"/>
                <w:szCs w:val="20"/>
              </w:rPr>
            </w:pPr>
            <w:r w:rsidRPr="000B3337">
              <w:rPr>
                <w:rFonts w:ascii="Times New Roman" w:hAnsi="Times New Roman"/>
                <w:sz w:val="20"/>
                <w:szCs w:val="20"/>
              </w:rPr>
              <w:t>1 350,0</w:t>
            </w:r>
          </w:p>
        </w:tc>
        <w:tc>
          <w:tcPr>
            <w:tcW w:w="1275" w:type="dxa"/>
            <w:shd w:val="clear" w:color="auto" w:fill="auto"/>
          </w:tcPr>
          <w:p w:rsidR="00280246" w:rsidRPr="000B3337" w:rsidRDefault="00280246" w:rsidP="008B776B">
            <w:pPr>
              <w:jc w:val="center"/>
              <w:rPr>
                <w:rFonts w:ascii="Times New Roman" w:hAnsi="Times New Roman"/>
                <w:sz w:val="20"/>
                <w:szCs w:val="20"/>
              </w:rPr>
            </w:pPr>
          </w:p>
          <w:p w:rsidR="00280246" w:rsidRPr="000B3337" w:rsidRDefault="00280246" w:rsidP="008B776B">
            <w:pPr>
              <w:jc w:val="center"/>
              <w:rPr>
                <w:rFonts w:ascii="Times New Roman" w:hAnsi="Times New Roman"/>
                <w:sz w:val="20"/>
                <w:szCs w:val="20"/>
              </w:rPr>
            </w:pPr>
          </w:p>
          <w:p w:rsidR="00280246" w:rsidRPr="000B3337" w:rsidRDefault="00280246" w:rsidP="008B776B">
            <w:pPr>
              <w:jc w:val="center"/>
              <w:rPr>
                <w:rFonts w:ascii="Times New Roman" w:hAnsi="Times New Roman"/>
                <w:sz w:val="20"/>
                <w:szCs w:val="20"/>
              </w:rPr>
            </w:pPr>
            <w:r w:rsidRPr="000B3337">
              <w:rPr>
                <w:rFonts w:ascii="Times New Roman" w:hAnsi="Times New Roman"/>
                <w:sz w:val="20"/>
                <w:szCs w:val="20"/>
              </w:rPr>
              <w:t>150,0</w:t>
            </w:r>
          </w:p>
        </w:tc>
        <w:tc>
          <w:tcPr>
            <w:tcW w:w="1276" w:type="dxa"/>
            <w:shd w:val="clear" w:color="auto" w:fill="auto"/>
          </w:tcPr>
          <w:p w:rsidR="00280246" w:rsidRPr="000B3337" w:rsidRDefault="00280246" w:rsidP="008B776B">
            <w:pPr>
              <w:jc w:val="center"/>
              <w:rPr>
                <w:rFonts w:ascii="Times New Roman" w:hAnsi="Times New Roman"/>
                <w:sz w:val="20"/>
                <w:szCs w:val="20"/>
              </w:rPr>
            </w:pPr>
          </w:p>
          <w:p w:rsidR="00280246" w:rsidRPr="000B3337" w:rsidRDefault="00280246" w:rsidP="008B776B">
            <w:pPr>
              <w:jc w:val="center"/>
              <w:rPr>
                <w:rFonts w:ascii="Times New Roman" w:hAnsi="Times New Roman"/>
                <w:sz w:val="20"/>
                <w:szCs w:val="20"/>
              </w:rPr>
            </w:pPr>
          </w:p>
          <w:p w:rsidR="00280246" w:rsidRPr="000B3337" w:rsidRDefault="00280246" w:rsidP="008B776B">
            <w:pPr>
              <w:jc w:val="center"/>
              <w:rPr>
                <w:rFonts w:ascii="Times New Roman" w:hAnsi="Times New Roman"/>
                <w:sz w:val="20"/>
                <w:szCs w:val="20"/>
              </w:rPr>
            </w:pPr>
            <w:r w:rsidRPr="000B3337">
              <w:rPr>
                <w:rFonts w:ascii="Times New Roman" w:hAnsi="Times New Roman"/>
                <w:sz w:val="20"/>
                <w:szCs w:val="20"/>
              </w:rPr>
              <w:t>300,0</w:t>
            </w:r>
          </w:p>
        </w:tc>
        <w:tc>
          <w:tcPr>
            <w:tcW w:w="1276" w:type="dxa"/>
            <w:shd w:val="clear" w:color="auto" w:fill="auto"/>
          </w:tcPr>
          <w:p w:rsidR="00280246" w:rsidRPr="000B3337" w:rsidRDefault="00280246" w:rsidP="008B776B">
            <w:pPr>
              <w:jc w:val="center"/>
              <w:rPr>
                <w:rFonts w:ascii="Times New Roman" w:hAnsi="Times New Roman"/>
                <w:sz w:val="20"/>
                <w:szCs w:val="20"/>
              </w:rPr>
            </w:pPr>
          </w:p>
          <w:p w:rsidR="00280246" w:rsidRPr="000B3337" w:rsidRDefault="00280246" w:rsidP="008B776B">
            <w:pPr>
              <w:jc w:val="center"/>
              <w:rPr>
                <w:rFonts w:ascii="Times New Roman" w:hAnsi="Times New Roman"/>
                <w:sz w:val="20"/>
                <w:szCs w:val="20"/>
              </w:rPr>
            </w:pPr>
          </w:p>
          <w:p w:rsidR="00280246" w:rsidRPr="000B3337" w:rsidRDefault="00280246" w:rsidP="008B776B">
            <w:pPr>
              <w:jc w:val="center"/>
              <w:rPr>
                <w:rFonts w:ascii="Times New Roman" w:hAnsi="Times New Roman"/>
                <w:sz w:val="20"/>
                <w:szCs w:val="20"/>
              </w:rPr>
            </w:pPr>
            <w:r w:rsidRPr="000B3337">
              <w:rPr>
                <w:rFonts w:ascii="Times New Roman" w:hAnsi="Times New Roman"/>
                <w:sz w:val="20"/>
                <w:szCs w:val="20"/>
              </w:rPr>
              <w:t>300,0</w:t>
            </w:r>
          </w:p>
        </w:tc>
        <w:tc>
          <w:tcPr>
            <w:tcW w:w="1276" w:type="dxa"/>
            <w:shd w:val="clear" w:color="auto" w:fill="auto"/>
          </w:tcPr>
          <w:p w:rsidR="00280246" w:rsidRPr="000B3337" w:rsidRDefault="00280246" w:rsidP="008B776B">
            <w:pPr>
              <w:jc w:val="center"/>
              <w:rPr>
                <w:rFonts w:ascii="Times New Roman" w:hAnsi="Times New Roman"/>
                <w:sz w:val="20"/>
                <w:szCs w:val="20"/>
              </w:rPr>
            </w:pPr>
          </w:p>
          <w:p w:rsidR="00280246" w:rsidRPr="000B3337" w:rsidRDefault="00280246" w:rsidP="008B776B">
            <w:pPr>
              <w:jc w:val="center"/>
              <w:rPr>
                <w:rFonts w:ascii="Times New Roman" w:hAnsi="Times New Roman"/>
                <w:sz w:val="20"/>
                <w:szCs w:val="20"/>
              </w:rPr>
            </w:pPr>
          </w:p>
          <w:p w:rsidR="00280246" w:rsidRPr="000B3337" w:rsidRDefault="00280246" w:rsidP="008B776B">
            <w:pPr>
              <w:jc w:val="center"/>
              <w:rPr>
                <w:rFonts w:ascii="Times New Roman" w:hAnsi="Times New Roman"/>
                <w:sz w:val="20"/>
                <w:szCs w:val="20"/>
              </w:rPr>
            </w:pPr>
            <w:r w:rsidRPr="000B3337">
              <w:rPr>
                <w:rFonts w:ascii="Times New Roman" w:hAnsi="Times New Roman"/>
                <w:sz w:val="20"/>
                <w:szCs w:val="20"/>
              </w:rPr>
              <w:t>300,0</w:t>
            </w:r>
          </w:p>
        </w:tc>
        <w:tc>
          <w:tcPr>
            <w:tcW w:w="1275" w:type="dxa"/>
            <w:shd w:val="clear" w:color="auto" w:fill="auto"/>
          </w:tcPr>
          <w:p w:rsidR="00280246" w:rsidRPr="000B3337" w:rsidRDefault="00280246" w:rsidP="008B776B">
            <w:pPr>
              <w:jc w:val="center"/>
              <w:rPr>
                <w:rFonts w:ascii="Times New Roman" w:hAnsi="Times New Roman"/>
                <w:sz w:val="20"/>
                <w:szCs w:val="20"/>
              </w:rPr>
            </w:pPr>
          </w:p>
          <w:p w:rsidR="00280246" w:rsidRPr="000B3337" w:rsidRDefault="00280246" w:rsidP="008B776B">
            <w:pPr>
              <w:jc w:val="center"/>
              <w:rPr>
                <w:rFonts w:ascii="Times New Roman" w:hAnsi="Times New Roman"/>
                <w:sz w:val="20"/>
                <w:szCs w:val="20"/>
              </w:rPr>
            </w:pPr>
          </w:p>
          <w:p w:rsidR="00280246" w:rsidRPr="000B3337" w:rsidRDefault="00280246" w:rsidP="008B776B">
            <w:pPr>
              <w:jc w:val="center"/>
              <w:rPr>
                <w:rFonts w:ascii="Times New Roman" w:hAnsi="Times New Roman"/>
                <w:sz w:val="20"/>
                <w:szCs w:val="20"/>
              </w:rPr>
            </w:pPr>
            <w:r w:rsidRPr="000B3337">
              <w:rPr>
                <w:rFonts w:ascii="Times New Roman" w:hAnsi="Times New Roman"/>
                <w:sz w:val="20"/>
                <w:szCs w:val="20"/>
              </w:rPr>
              <w:t>300,0</w:t>
            </w:r>
          </w:p>
        </w:tc>
        <w:tc>
          <w:tcPr>
            <w:tcW w:w="1701" w:type="dxa"/>
            <w:shd w:val="clear" w:color="auto" w:fill="auto"/>
          </w:tcPr>
          <w:p w:rsidR="00280246" w:rsidRPr="000B3337" w:rsidRDefault="00280246" w:rsidP="008B776B">
            <w:pPr>
              <w:rPr>
                <w:rFonts w:ascii="Times New Roman" w:hAnsi="Times New Roman"/>
                <w:sz w:val="20"/>
                <w:szCs w:val="20"/>
              </w:rPr>
            </w:pPr>
            <w:r w:rsidRPr="000B3337">
              <w:rPr>
                <w:rFonts w:ascii="Times New Roman" w:hAnsi="Times New Roman"/>
                <w:sz w:val="20"/>
                <w:szCs w:val="20"/>
              </w:rPr>
              <w:t>Администрация</w:t>
            </w:r>
          </w:p>
          <w:p w:rsidR="00280246" w:rsidRPr="000B3337" w:rsidRDefault="00280246" w:rsidP="008B776B">
            <w:pPr>
              <w:rPr>
                <w:rFonts w:ascii="Times New Roman" w:hAnsi="Times New Roman"/>
                <w:sz w:val="20"/>
                <w:szCs w:val="20"/>
                <w:highlight w:val="yellow"/>
              </w:rPr>
            </w:pPr>
            <w:r w:rsidRPr="000B3337">
              <w:rPr>
                <w:rFonts w:ascii="Times New Roman" w:hAnsi="Times New Roman"/>
                <w:sz w:val="20"/>
                <w:szCs w:val="20"/>
              </w:rPr>
              <w:t>г. Лыткарино и ее органы с правами юридического лица</w:t>
            </w:r>
          </w:p>
        </w:tc>
      </w:tr>
      <w:tr w:rsidR="003373C8" w:rsidRPr="000B3337" w:rsidTr="00D8432D">
        <w:trPr>
          <w:trHeight w:val="1547"/>
        </w:trPr>
        <w:tc>
          <w:tcPr>
            <w:tcW w:w="851" w:type="dxa"/>
            <w:shd w:val="clear" w:color="auto" w:fill="auto"/>
          </w:tcPr>
          <w:p w:rsidR="003373C8" w:rsidRPr="000B3337" w:rsidRDefault="003373C8" w:rsidP="008B776B">
            <w:pPr>
              <w:rPr>
                <w:rFonts w:ascii="Times New Roman" w:hAnsi="Times New Roman"/>
                <w:sz w:val="20"/>
                <w:szCs w:val="20"/>
              </w:rPr>
            </w:pPr>
            <w:r w:rsidRPr="000B3337">
              <w:rPr>
                <w:rFonts w:ascii="Times New Roman" w:hAnsi="Times New Roman"/>
                <w:sz w:val="20"/>
                <w:szCs w:val="20"/>
              </w:rPr>
              <w:t>3.2</w:t>
            </w:r>
          </w:p>
        </w:tc>
        <w:tc>
          <w:tcPr>
            <w:tcW w:w="2127" w:type="dxa"/>
            <w:shd w:val="clear" w:color="auto" w:fill="auto"/>
          </w:tcPr>
          <w:p w:rsidR="003373C8" w:rsidRPr="000B3337" w:rsidRDefault="003373C8" w:rsidP="008B776B">
            <w:pPr>
              <w:rPr>
                <w:rFonts w:ascii="Times New Roman" w:hAnsi="Times New Roman"/>
                <w:sz w:val="20"/>
                <w:szCs w:val="20"/>
              </w:rPr>
            </w:pPr>
            <w:r w:rsidRPr="000B3337">
              <w:rPr>
                <w:rFonts w:ascii="Times New Roman" w:hAnsi="Times New Roman"/>
                <w:sz w:val="20"/>
                <w:szCs w:val="20"/>
              </w:rPr>
              <w:t>Организация участия муниципальных служащих в краткосрочных семинарах.</w:t>
            </w:r>
          </w:p>
        </w:tc>
        <w:tc>
          <w:tcPr>
            <w:tcW w:w="1559" w:type="dxa"/>
            <w:shd w:val="clear" w:color="auto" w:fill="auto"/>
          </w:tcPr>
          <w:p w:rsidR="003373C8" w:rsidRPr="000B3337" w:rsidRDefault="003373C8" w:rsidP="008B776B">
            <w:pPr>
              <w:rPr>
                <w:rFonts w:ascii="Times New Roman" w:hAnsi="Times New Roman"/>
                <w:sz w:val="20"/>
                <w:szCs w:val="20"/>
              </w:rPr>
            </w:pPr>
            <w:r w:rsidRPr="000B3337">
              <w:rPr>
                <w:rFonts w:ascii="Times New Roman" w:hAnsi="Times New Roman"/>
                <w:sz w:val="20"/>
                <w:szCs w:val="20"/>
              </w:rPr>
              <w:t>Средства</w:t>
            </w:r>
          </w:p>
          <w:p w:rsidR="003373C8" w:rsidRPr="000B3337" w:rsidRDefault="003373C8" w:rsidP="008B776B">
            <w:pPr>
              <w:rPr>
                <w:rFonts w:ascii="Times New Roman" w:hAnsi="Times New Roman"/>
                <w:sz w:val="20"/>
                <w:szCs w:val="20"/>
              </w:rPr>
            </w:pPr>
            <w:r w:rsidRPr="000B3337">
              <w:rPr>
                <w:rFonts w:ascii="Times New Roman" w:hAnsi="Times New Roman"/>
                <w:sz w:val="20"/>
                <w:szCs w:val="20"/>
              </w:rPr>
              <w:t>бюджета</w:t>
            </w:r>
          </w:p>
          <w:p w:rsidR="003373C8" w:rsidRPr="000B3337" w:rsidRDefault="003373C8" w:rsidP="008B776B">
            <w:pPr>
              <w:rPr>
                <w:rFonts w:ascii="Times New Roman" w:hAnsi="Times New Roman"/>
                <w:sz w:val="20"/>
                <w:szCs w:val="20"/>
              </w:rPr>
            </w:pPr>
            <w:r w:rsidRPr="000B3337">
              <w:rPr>
                <w:rFonts w:ascii="Times New Roman" w:hAnsi="Times New Roman"/>
                <w:sz w:val="20"/>
                <w:szCs w:val="20"/>
              </w:rPr>
              <w:t>г. Лыткарино</w:t>
            </w:r>
          </w:p>
        </w:tc>
        <w:tc>
          <w:tcPr>
            <w:tcW w:w="1701" w:type="dxa"/>
            <w:shd w:val="clear" w:color="auto" w:fill="auto"/>
          </w:tcPr>
          <w:p w:rsidR="003373C8" w:rsidRPr="000B3337" w:rsidRDefault="003373C8" w:rsidP="008B776B">
            <w:pPr>
              <w:jc w:val="center"/>
              <w:rPr>
                <w:rFonts w:ascii="Times New Roman" w:hAnsi="Times New Roman"/>
                <w:sz w:val="20"/>
                <w:szCs w:val="20"/>
              </w:rPr>
            </w:pPr>
          </w:p>
          <w:p w:rsidR="003373C8" w:rsidRPr="000B3337" w:rsidRDefault="003373C8" w:rsidP="008B776B">
            <w:pPr>
              <w:rPr>
                <w:rFonts w:ascii="Times New Roman" w:hAnsi="Times New Roman"/>
                <w:sz w:val="20"/>
                <w:szCs w:val="20"/>
              </w:rPr>
            </w:pPr>
            <w:r w:rsidRPr="000B3337">
              <w:rPr>
                <w:rFonts w:ascii="Times New Roman" w:hAnsi="Times New Roman"/>
                <w:sz w:val="20"/>
                <w:szCs w:val="20"/>
              </w:rPr>
              <w:t xml:space="preserve">2015-2019 </w:t>
            </w:r>
            <w:proofErr w:type="spellStart"/>
            <w:proofErr w:type="gramStart"/>
            <w:r w:rsidRPr="000B3337">
              <w:rPr>
                <w:rFonts w:ascii="Times New Roman" w:hAnsi="Times New Roman"/>
                <w:sz w:val="20"/>
                <w:szCs w:val="20"/>
              </w:rPr>
              <w:t>гг</w:t>
            </w:r>
            <w:proofErr w:type="spellEnd"/>
            <w:proofErr w:type="gramEnd"/>
          </w:p>
        </w:tc>
        <w:tc>
          <w:tcPr>
            <w:tcW w:w="7795" w:type="dxa"/>
            <w:gridSpan w:val="6"/>
            <w:shd w:val="clear" w:color="auto" w:fill="auto"/>
          </w:tcPr>
          <w:p w:rsidR="003373C8" w:rsidRPr="000B3337" w:rsidRDefault="003373C8" w:rsidP="008B776B">
            <w:pPr>
              <w:jc w:val="center"/>
              <w:rPr>
                <w:rFonts w:ascii="Times New Roman" w:hAnsi="Times New Roman"/>
                <w:sz w:val="20"/>
                <w:szCs w:val="20"/>
              </w:rPr>
            </w:pPr>
          </w:p>
          <w:p w:rsidR="003373C8" w:rsidRPr="000B3337" w:rsidRDefault="003373C8" w:rsidP="008B776B">
            <w:pPr>
              <w:rPr>
                <w:rFonts w:ascii="Times New Roman" w:hAnsi="Times New Roman"/>
                <w:sz w:val="20"/>
                <w:szCs w:val="20"/>
              </w:rPr>
            </w:pPr>
            <w:r w:rsidRPr="000B3337">
              <w:rPr>
                <w:rFonts w:ascii="Times New Roman" w:hAnsi="Times New Roman"/>
                <w:sz w:val="20"/>
                <w:szCs w:val="20"/>
              </w:rPr>
              <w:t xml:space="preserve">   В пределах средств, предусмотренных на обеспечение деятельности.</w:t>
            </w:r>
          </w:p>
          <w:p w:rsidR="003373C8" w:rsidRPr="000B3337" w:rsidRDefault="003373C8" w:rsidP="008B776B">
            <w:pPr>
              <w:rPr>
                <w:rFonts w:ascii="Times New Roman" w:hAnsi="Times New Roman"/>
                <w:sz w:val="20"/>
                <w:szCs w:val="20"/>
              </w:rPr>
            </w:pPr>
          </w:p>
        </w:tc>
        <w:tc>
          <w:tcPr>
            <w:tcW w:w="1701" w:type="dxa"/>
            <w:shd w:val="clear" w:color="auto" w:fill="auto"/>
          </w:tcPr>
          <w:p w:rsidR="003373C8" w:rsidRPr="000B3337" w:rsidRDefault="003373C8" w:rsidP="008B776B">
            <w:pPr>
              <w:rPr>
                <w:rFonts w:ascii="Times New Roman" w:hAnsi="Times New Roman"/>
                <w:sz w:val="20"/>
                <w:szCs w:val="20"/>
              </w:rPr>
            </w:pPr>
            <w:r w:rsidRPr="000B3337">
              <w:rPr>
                <w:rFonts w:ascii="Times New Roman" w:hAnsi="Times New Roman"/>
                <w:sz w:val="20"/>
                <w:szCs w:val="20"/>
              </w:rPr>
              <w:t>Администрация</w:t>
            </w:r>
          </w:p>
          <w:p w:rsidR="003373C8" w:rsidRPr="000B3337" w:rsidRDefault="003373C8" w:rsidP="008B776B">
            <w:pPr>
              <w:rPr>
                <w:rFonts w:ascii="Times New Roman" w:hAnsi="Times New Roman"/>
                <w:sz w:val="20"/>
                <w:szCs w:val="20"/>
              </w:rPr>
            </w:pPr>
            <w:r w:rsidRPr="000B3337">
              <w:rPr>
                <w:rFonts w:ascii="Times New Roman" w:hAnsi="Times New Roman"/>
                <w:sz w:val="20"/>
                <w:szCs w:val="20"/>
              </w:rPr>
              <w:t>г. Лыткарино и ее органы с правами юридического лица</w:t>
            </w:r>
          </w:p>
          <w:p w:rsidR="003373C8" w:rsidRPr="000B3337" w:rsidRDefault="003373C8" w:rsidP="008B776B">
            <w:pPr>
              <w:rPr>
                <w:rFonts w:ascii="Times New Roman" w:hAnsi="Times New Roman"/>
                <w:sz w:val="20"/>
                <w:szCs w:val="20"/>
                <w:highlight w:val="yellow"/>
              </w:rPr>
            </w:pPr>
          </w:p>
        </w:tc>
      </w:tr>
      <w:tr w:rsidR="003373C8" w:rsidRPr="000B3337" w:rsidTr="00D8432D">
        <w:trPr>
          <w:trHeight w:val="1410"/>
        </w:trPr>
        <w:tc>
          <w:tcPr>
            <w:tcW w:w="851" w:type="dxa"/>
            <w:shd w:val="clear" w:color="auto" w:fill="auto"/>
          </w:tcPr>
          <w:p w:rsidR="003373C8" w:rsidRPr="000B3337" w:rsidRDefault="003373C8" w:rsidP="008B776B">
            <w:pPr>
              <w:rPr>
                <w:rFonts w:ascii="Times New Roman" w:hAnsi="Times New Roman"/>
                <w:b/>
                <w:sz w:val="20"/>
                <w:szCs w:val="20"/>
              </w:rPr>
            </w:pPr>
            <w:r w:rsidRPr="000B3337">
              <w:rPr>
                <w:rFonts w:ascii="Times New Roman" w:hAnsi="Times New Roman"/>
                <w:b/>
                <w:sz w:val="20"/>
                <w:szCs w:val="20"/>
              </w:rPr>
              <w:t>4.</w:t>
            </w:r>
          </w:p>
        </w:tc>
        <w:tc>
          <w:tcPr>
            <w:tcW w:w="2127" w:type="dxa"/>
            <w:shd w:val="clear" w:color="auto" w:fill="auto"/>
          </w:tcPr>
          <w:p w:rsidR="003373C8" w:rsidRPr="000B3337" w:rsidRDefault="003373C8" w:rsidP="008B776B">
            <w:pPr>
              <w:rPr>
                <w:rFonts w:ascii="Times New Roman" w:hAnsi="Times New Roman"/>
                <w:b/>
                <w:sz w:val="20"/>
                <w:szCs w:val="20"/>
              </w:rPr>
            </w:pPr>
            <w:r w:rsidRPr="000B3337">
              <w:rPr>
                <w:rFonts w:ascii="Times New Roman" w:hAnsi="Times New Roman"/>
                <w:b/>
                <w:sz w:val="20"/>
                <w:szCs w:val="20"/>
              </w:rPr>
              <w:t>Совершенствование организации прохождения муниципальной службы</w:t>
            </w:r>
            <w:r w:rsidRPr="000B3337">
              <w:rPr>
                <w:rFonts w:ascii="Times New Roman" w:hAnsi="Times New Roman"/>
                <w:sz w:val="20"/>
                <w:szCs w:val="20"/>
              </w:rPr>
              <w:t>.</w:t>
            </w:r>
          </w:p>
          <w:p w:rsidR="003373C8" w:rsidRPr="000B3337" w:rsidRDefault="003373C8" w:rsidP="008B776B">
            <w:pPr>
              <w:rPr>
                <w:rFonts w:ascii="Times New Roman" w:hAnsi="Times New Roman"/>
                <w:sz w:val="20"/>
                <w:szCs w:val="20"/>
              </w:rPr>
            </w:pPr>
          </w:p>
        </w:tc>
        <w:tc>
          <w:tcPr>
            <w:tcW w:w="1559" w:type="dxa"/>
            <w:shd w:val="clear" w:color="auto" w:fill="auto"/>
          </w:tcPr>
          <w:p w:rsidR="00261FF1" w:rsidRPr="000B3337" w:rsidRDefault="003373C8" w:rsidP="008B776B">
            <w:pPr>
              <w:rPr>
                <w:rFonts w:ascii="Times New Roman" w:hAnsi="Times New Roman"/>
                <w:sz w:val="20"/>
                <w:szCs w:val="20"/>
              </w:rPr>
            </w:pPr>
            <w:r w:rsidRPr="000B3337">
              <w:rPr>
                <w:rFonts w:ascii="Times New Roman" w:hAnsi="Times New Roman"/>
                <w:sz w:val="20"/>
                <w:szCs w:val="20"/>
              </w:rPr>
              <w:t xml:space="preserve">Средства бюджета      </w:t>
            </w:r>
          </w:p>
          <w:p w:rsidR="003373C8" w:rsidRPr="000B3337" w:rsidRDefault="003373C8" w:rsidP="008B776B">
            <w:pPr>
              <w:rPr>
                <w:rFonts w:ascii="Times New Roman" w:hAnsi="Times New Roman"/>
                <w:sz w:val="20"/>
                <w:szCs w:val="20"/>
              </w:rPr>
            </w:pPr>
            <w:r w:rsidRPr="000B3337">
              <w:rPr>
                <w:rFonts w:ascii="Times New Roman" w:hAnsi="Times New Roman"/>
                <w:sz w:val="20"/>
                <w:szCs w:val="20"/>
              </w:rPr>
              <w:t>г. Лыткарино</w:t>
            </w:r>
          </w:p>
        </w:tc>
        <w:tc>
          <w:tcPr>
            <w:tcW w:w="1701" w:type="dxa"/>
            <w:shd w:val="clear" w:color="auto" w:fill="auto"/>
          </w:tcPr>
          <w:p w:rsidR="003373C8" w:rsidRPr="000B3337" w:rsidRDefault="003373C8" w:rsidP="008B776B">
            <w:pPr>
              <w:rPr>
                <w:rFonts w:ascii="Times New Roman" w:hAnsi="Times New Roman"/>
                <w:sz w:val="20"/>
                <w:szCs w:val="20"/>
              </w:rPr>
            </w:pPr>
          </w:p>
          <w:p w:rsidR="003373C8" w:rsidRPr="000B3337" w:rsidRDefault="003373C8" w:rsidP="008B776B">
            <w:pPr>
              <w:rPr>
                <w:rFonts w:ascii="Times New Roman" w:hAnsi="Times New Roman"/>
                <w:sz w:val="20"/>
                <w:szCs w:val="20"/>
              </w:rPr>
            </w:pPr>
            <w:r w:rsidRPr="000B3337">
              <w:rPr>
                <w:rFonts w:ascii="Times New Roman" w:hAnsi="Times New Roman"/>
                <w:sz w:val="20"/>
                <w:szCs w:val="20"/>
              </w:rPr>
              <w:t>2015-2019 гг.</w:t>
            </w:r>
          </w:p>
        </w:tc>
        <w:tc>
          <w:tcPr>
            <w:tcW w:w="7795" w:type="dxa"/>
            <w:gridSpan w:val="6"/>
            <w:shd w:val="clear" w:color="auto" w:fill="auto"/>
          </w:tcPr>
          <w:p w:rsidR="003373C8" w:rsidRPr="000B3337" w:rsidRDefault="003373C8" w:rsidP="008B776B">
            <w:pPr>
              <w:rPr>
                <w:rFonts w:ascii="Times New Roman" w:hAnsi="Times New Roman"/>
                <w:sz w:val="20"/>
                <w:szCs w:val="20"/>
              </w:rPr>
            </w:pPr>
          </w:p>
          <w:p w:rsidR="003373C8" w:rsidRPr="000B3337" w:rsidRDefault="003373C8" w:rsidP="008B776B">
            <w:pPr>
              <w:rPr>
                <w:rFonts w:ascii="Times New Roman" w:hAnsi="Times New Roman"/>
                <w:sz w:val="20"/>
                <w:szCs w:val="20"/>
              </w:rPr>
            </w:pPr>
            <w:r w:rsidRPr="000B3337">
              <w:rPr>
                <w:rFonts w:ascii="Times New Roman" w:hAnsi="Times New Roman"/>
                <w:sz w:val="20"/>
                <w:szCs w:val="20"/>
              </w:rPr>
              <w:t xml:space="preserve">   В пределах средств, предусмотренных на обеспечение деятельности.</w:t>
            </w:r>
          </w:p>
          <w:p w:rsidR="003373C8" w:rsidRPr="000B3337" w:rsidRDefault="003373C8" w:rsidP="008B776B">
            <w:pPr>
              <w:rPr>
                <w:rFonts w:ascii="Times New Roman" w:hAnsi="Times New Roman"/>
                <w:sz w:val="20"/>
                <w:szCs w:val="20"/>
              </w:rPr>
            </w:pPr>
          </w:p>
        </w:tc>
        <w:tc>
          <w:tcPr>
            <w:tcW w:w="1701" w:type="dxa"/>
            <w:shd w:val="clear" w:color="auto" w:fill="auto"/>
          </w:tcPr>
          <w:p w:rsidR="003373C8" w:rsidRPr="000B3337" w:rsidRDefault="003373C8" w:rsidP="008B776B">
            <w:pPr>
              <w:rPr>
                <w:rFonts w:ascii="Times New Roman" w:hAnsi="Times New Roman"/>
                <w:sz w:val="20"/>
                <w:szCs w:val="20"/>
              </w:rPr>
            </w:pPr>
            <w:r w:rsidRPr="000B3337">
              <w:rPr>
                <w:rFonts w:ascii="Times New Roman" w:hAnsi="Times New Roman"/>
                <w:sz w:val="20"/>
                <w:szCs w:val="20"/>
              </w:rPr>
              <w:t>Администрация</w:t>
            </w:r>
          </w:p>
          <w:p w:rsidR="003373C8" w:rsidRPr="000B3337" w:rsidRDefault="003373C8" w:rsidP="008B776B">
            <w:pPr>
              <w:rPr>
                <w:rFonts w:ascii="Times New Roman" w:hAnsi="Times New Roman"/>
                <w:sz w:val="20"/>
                <w:szCs w:val="20"/>
              </w:rPr>
            </w:pPr>
            <w:r w:rsidRPr="000B3337">
              <w:rPr>
                <w:rFonts w:ascii="Times New Roman" w:hAnsi="Times New Roman"/>
                <w:sz w:val="20"/>
                <w:szCs w:val="20"/>
              </w:rPr>
              <w:t>г. Лыткарино и ее органы с правами юридического лица</w:t>
            </w:r>
          </w:p>
        </w:tc>
      </w:tr>
      <w:tr w:rsidR="003373C8" w:rsidRPr="000B3337" w:rsidTr="00D8432D">
        <w:trPr>
          <w:trHeight w:val="3257"/>
        </w:trPr>
        <w:tc>
          <w:tcPr>
            <w:tcW w:w="851" w:type="dxa"/>
            <w:shd w:val="clear" w:color="auto" w:fill="auto"/>
          </w:tcPr>
          <w:p w:rsidR="003373C8" w:rsidRPr="000B3337" w:rsidRDefault="003373C8" w:rsidP="008B776B">
            <w:pPr>
              <w:rPr>
                <w:rFonts w:ascii="Times New Roman" w:hAnsi="Times New Roman"/>
                <w:sz w:val="20"/>
                <w:szCs w:val="20"/>
              </w:rPr>
            </w:pPr>
            <w:r w:rsidRPr="000B3337">
              <w:rPr>
                <w:rFonts w:ascii="Times New Roman" w:hAnsi="Times New Roman"/>
                <w:sz w:val="20"/>
                <w:szCs w:val="20"/>
              </w:rPr>
              <w:t>4.1</w:t>
            </w:r>
          </w:p>
        </w:tc>
        <w:tc>
          <w:tcPr>
            <w:tcW w:w="2127" w:type="dxa"/>
            <w:shd w:val="clear" w:color="auto" w:fill="auto"/>
          </w:tcPr>
          <w:p w:rsidR="003373C8" w:rsidRPr="000B3337" w:rsidRDefault="003373C8" w:rsidP="008B776B">
            <w:pPr>
              <w:autoSpaceDE w:val="0"/>
              <w:autoSpaceDN w:val="0"/>
              <w:adjustRightInd w:val="0"/>
              <w:jc w:val="both"/>
              <w:rPr>
                <w:rFonts w:ascii="Times New Roman" w:hAnsi="Times New Roman"/>
                <w:sz w:val="20"/>
                <w:szCs w:val="20"/>
              </w:rPr>
            </w:pPr>
            <w:r w:rsidRPr="000B3337">
              <w:rPr>
                <w:rFonts w:ascii="Times New Roman" w:hAnsi="Times New Roman"/>
                <w:bCs/>
                <w:sz w:val="20"/>
                <w:szCs w:val="20"/>
              </w:rPr>
              <w:t xml:space="preserve">Предоставление реестра муниципальных служащих в муниципальном образовании (по состоянию на 01 июля и 01 января текущего года) в Главное </w:t>
            </w:r>
            <w:r w:rsidRPr="000B3337">
              <w:rPr>
                <w:rFonts w:ascii="Times New Roman" w:hAnsi="Times New Roman"/>
                <w:sz w:val="20"/>
                <w:szCs w:val="20"/>
              </w:rPr>
              <w:t>Управление государственной и муниципальной службы Московской области.</w:t>
            </w:r>
          </w:p>
        </w:tc>
        <w:tc>
          <w:tcPr>
            <w:tcW w:w="1559" w:type="dxa"/>
            <w:shd w:val="clear" w:color="auto" w:fill="auto"/>
          </w:tcPr>
          <w:p w:rsidR="00261FF1" w:rsidRPr="000B3337" w:rsidRDefault="003373C8" w:rsidP="008B776B">
            <w:pPr>
              <w:rPr>
                <w:rFonts w:ascii="Times New Roman" w:hAnsi="Times New Roman"/>
                <w:sz w:val="20"/>
                <w:szCs w:val="20"/>
              </w:rPr>
            </w:pPr>
            <w:r w:rsidRPr="000B3337">
              <w:rPr>
                <w:rFonts w:ascii="Times New Roman" w:hAnsi="Times New Roman"/>
                <w:sz w:val="20"/>
                <w:szCs w:val="20"/>
              </w:rPr>
              <w:t xml:space="preserve">Средства бюджета    </w:t>
            </w:r>
          </w:p>
          <w:p w:rsidR="003373C8" w:rsidRPr="000B3337" w:rsidRDefault="003373C8" w:rsidP="008B776B">
            <w:pPr>
              <w:rPr>
                <w:rFonts w:ascii="Times New Roman" w:hAnsi="Times New Roman"/>
                <w:sz w:val="20"/>
                <w:szCs w:val="20"/>
              </w:rPr>
            </w:pPr>
            <w:r w:rsidRPr="000B3337">
              <w:rPr>
                <w:rFonts w:ascii="Times New Roman" w:hAnsi="Times New Roman"/>
                <w:sz w:val="20"/>
                <w:szCs w:val="20"/>
              </w:rPr>
              <w:t xml:space="preserve"> г. Лыткарино</w:t>
            </w:r>
          </w:p>
        </w:tc>
        <w:tc>
          <w:tcPr>
            <w:tcW w:w="1701" w:type="dxa"/>
            <w:shd w:val="clear" w:color="auto" w:fill="auto"/>
          </w:tcPr>
          <w:p w:rsidR="003373C8" w:rsidRPr="000B3337" w:rsidRDefault="003373C8" w:rsidP="008B776B">
            <w:pPr>
              <w:jc w:val="center"/>
              <w:rPr>
                <w:rFonts w:ascii="Times New Roman" w:hAnsi="Times New Roman"/>
                <w:sz w:val="20"/>
                <w:szCs w:val="20"/>
              </w:rPr>
            </w:pPr>
          </w:p>
          <w:p w:rsidR="003373C8" w:rsidRPr="000B3337" w:rsidRDefault="003373C8" w:rsidP="008B776B">
            <w:pPr>
              <w:jc w:val="center"/>
              <w:rPr>
                <w:rFonts w:ascii="Times New Roman" w:hAnsi="Times New Roman"/>
                <w:sz w:val="20"/>
                <w:szCs w:val="20"/>
              </w:rPr>
            </w:pPr>
            <w:r w:rsidRPr="000B3337">
              <w:rPr>
                <w:rFonts w:ascii="Times New Roman" w:hAnsi="Times New Roman"/>
                <w:sz w:val="20"/>
                <w:szCs w:val="20"/>
              </w:rPr>
              <w:t>ежегодно</w:t>
            </w:r>
          </w:p>
        </w:tc>
        <w:tc>
          <w:tcPr>
            <w:tcW w:w="7795" w:type="dxa"/>
            <w:gridSpan w:val="6"/>
            <w:shd w:val="clear" w:color="auto" w:fill="auto"/>
          </w:tcPr>
          <w:p w:rsidR="003373C8" w:rsidRPr="000B3337" w:rsidRDefault="003373C8" w:rsidP="008B776B">
            <w:pPr>
              <w:jc w:val="center"/>
              <w:rPr>
                <w:rFonts w:ascii="Times New Roman" w:hAnsi="Times New Roman"/>
                <w:sz w:val="20"/>
                <w:szCs w:val="20"/>
              </w:rPr>
            </w:pPr>
          </w:p>
          <w:p w:rsidR="003373C8" w:rsidRPr="000B3337" w:rsidRDefault="003373C8" w:rsidP="008B776B">
            <w:pPr>
              <w:rPr>
                <w:rFonts w:ascii="Times New Roman" w:hAnsi="Times New Roman"/>
                <w:sz w:val="20"/>
                <w:szCs w:val="20"/>
              </w:rPr>
            </w:pPr>
            <w:r w:rsidRPr="000B3337">
              <w:rPr>
                <w:rFonts w:ascii="Times New Roman" w:hAnsi="Times New Roman"/>
                <w:sz w:val="20"/>
                <w:szCs w:val="20"/>
              </w:rPr>
              <w:t xml:space="preserve">   В пределах средств, предусмотренных на обеспечение деятельности.</w:t>
            </w:r>
          </w:p>
          <w:p w:rsidR="003373C8" w:rsidRPr="000B3337" w:rsidRDefault="003373C8" w:rsidP="008B776B">
            <w:pPr>
              <w:tabs>
                <w:tab w:val="left" w:pos="270"/>
              </w:tabs>
              <w:rPr>
                <w:rFonts w:ascii="Times New Roman" w:hAnsi="Times New Roman"/>
                <w:sz w:val="20"/>
                <w:szCs w:val="20"/>
              </w:rPr>
            </w:pPr>
          </w:p>
        </w:tc>
        <w:tc>
          <w:tcPr>
            <w:tcW w:w="1701" w:type="dxa"/>
            <w:shd w:val="clear" w:color="auto" w:fill="auto"/>
          </w:tcPr>
          <w:p w:rsidR="003373C8" w:rsidRPr="000B3337" w:rsidRDefault="003373C8" w:rsidP="00261FF1">
            <w:pPr>
              <w:rPr>
                <w:rFonts w:ascii="Times New Roman" w:hAnsi="Times New Roman"/>
                <w:sz w:val="20"/>
                <w:szCs w:val="20"/>
              </w:rPr>
            </w:pPr>
            <w:r w:rsidRPr="000B3337">
              <w:rPr>
                <w:rFonts w:ascii="Times New Roman" w:hAnsi="Times New Roman"/>
                <w:sz w:val="20"/>
                <w:szCs w:val="20"/>
              </w:rPr>
              <w:t>Общий отдел</w:t>
            </w:r>
          </w:p>
          <w:p w:rsidR="003373C8" w:rsidRPr="000B3337" w:rsidRDefault="003373C8" w:rsidP="00261FF1">
            <w:pPr>
              <w:rPr>
                <w:rFonts w:ascii="Times New Roman" w:hAnsi="Times New Roman"/>
                <w:sz w:val="20"/>
                <w:szCs w:val="20"/>
              </w:rPr>
            </w:pPr>
            <w:r w:rsidRPr="000B3337">
              <w:rPr>
                <w:rFonts w:ascii="Times New Roman" w:hAnsi="Times New Roman"/>
                <w:sz w:val="20"/>
                <w:szCs w:val="20"/>
              </w:rPr>
              <w:t xml:space="preserve">Администрации </w:t>
            </w:r>
          </w:p>
          <w:p w:rsidR="003373C8" w:rsidRPr="000B3337" w:rsidRDefault="003373C8" w:rsidP="00261FF1">
            <w:pPr>
              <w:rPr>
                <w:rFonts w:ascii="Times New Roman" w:hAnsi="Times New Roman"/>
                <w:sz w:val="20"/>
                <w:szCs w:val="20"/>
              </w:rPr>
            </w:pPr>
            <w:r w:rsidRPr="000B3337">
              <w:rPr>
                <w:rFonts w:ascii="Times New Roman" w:hAnsi="Times New Roman"/>
                <w:sz w:val="20"/>
                <w:szCs w:val="20"/>
              </w:rPr>
              <w:t>г. Лыткарино</w:t>
            </w:r>
          </w:p>
          <w:p w:rsidR="003373C8" w:rsidRPr="000B3337" w:rsidRDefault="003373C8" w:rsidP="008B776B">
            <w:pPr>
              <w:rPr>
                <w:rFonts w:ascii="Times New Roman" w:hAnsi="Times New Roman"/>
                <w:sz w:val="20"/>
                <w:szCs w:val="20"/>
              </w:rPr>
            </w:pPr>
          </w:p>
        </w:tc>
      </w:tr>
      <w:tr w:rsidR="003373C8" w:rsidRPr="000B3337" w:rsidTr="00D8432D">
        <w:trPr>
          <w:trHeight w:val="1402"/>
        </w:trPr>
        <w:tc>
          <w:tcPr>
            <w:tcW w:w="851" w:type="dxa"/>
            <w:shd w:val="clear" w:color="auto" w:fill="auto"/>
          </w:tcPr>
          <w:p w:rsidR="003373C8" w:rsidRPr="000B3337" w:rsidRDefault="003373C8" w:rsidP="008B776B">
            <w:pPr>
              <w:rPr>
                <w:rFonts w:ascii="Times New Roman" w:hAnsi="Times New Roman"/>
                <w:sz w:val="20"/>
                <w:szCs w:val="20"/>
              </w:rPr>
            </w:pPr>
            <w:r w:rsidRPr="000B3337">
              <w:rPr>
                <w:rFonts w:ascii="Times New Roman" w:hAnsi="Times New Roman"/>
                <w:sz w:val="20"/>
                <w:szCs w:val="20"/>
              </w:rPr>
              <w:lastRenderedPageBreak/>
              <w:t>4.2</w:t>
            </w:r>
          </w:p>
        </w:tc>
        <w:tc>
          <w:tcPr>
            <w:tcW w:w="2127" w:type="dxa"/>
            <w:shd w:val="clear" w:color="auto" w:fill="auto"/>
          </w:tcPr>
          <w:p w:rsidR="003373C8" w:rsidRPr="000B3337" w:rsidRDefault="003373C8" w:rsidP="008B776B">
            <w:pPr>
              <w:autoSpaceDE w:val="0"/>
              <w:autoSpaceDN w:val="0"/>
              <w:adjustRightInd w:val="0"/>
              <w:jc w:val="both"/>
              <w:rPr>
                <w:rFonts w:ascii="Times New Roman" w:hAnsi="Times New Roman"/>
                <w:sz w:val="20"/>
                <w:szCs w:val="20"/>
              </w:rPr>
            </w:pPr>
            <w:r w:rsidRPr="000B3337">
              <w:rPr>
                <w:rFonts w:ascii="Times New Roman" w:hAnsi="Times New Roman"/>
                <w:sz w:val="20"/>
                <w:szCs w:val="20"/>
              </w:rPr>
              <w:t>Организация работы по назначению на муниципальную службу</w:t>
            </w:r>
          </w:p>
        </w:tc>
        <w:tc>
          <w:tcPr>
            <w:tcW w:w="1559" w:type="dxa"/>
            <w:shd w:val="clear" w:color="auto" w:fill="auto"/>
          </w:tcPr>
          <w:p w:rsidR="00261FF1" w:rsidRPr="000B3337" w:rsidRDefault="003373C8" w:rsidP="008B776B">
            <w:pPr>
              <w:rPr>
                <w:rFonts w:ascii="Times New Roman" w:hAnsi="Times New Roman"/>
                <w:sz w:val="20"/>
                <w:szCs w:val="20"/>
              </w:rPr>
            </w:pPr>
            <w:r w:rsidRPr="000B3337">
              <w:rPr>
                <w:rFonts w:ascii="Times New Roman" w:hAnsi="Times New Roman"/>
                <w:sz w:val="20"/>
                <w:szCs w:val="20"/>
              </w:rPr>
              <w:t xml:space="preserve">Средства бюджета     </w:t>
            </w:r>
          </w:p>
          <w:p w:rsidR="003373C8" w:rsidRPr="000B3337" w:rsidRDefault="003373C8" w:rsidP="008B776B">
            <w:pPr>
              <w:rPr>
                <w:rFonts w:ascii="Times New Roman" w:hAnsi="Times New Roman"/>
                <w:sz w:val="20"/>
                <w:szCs w:val="20"/>
              </w:rPr>
            </w:pPr>
            <w:r w:rsidRPr="000B3337">
              <w:rPr>
                <w:rFonts w:ascii="Times New Roman" w:hAnsi="Times New Roman"/>
                <w:sz w:val="20"/>
                <w:szCs w:val="20"/>
              </w:rPr>
              <w:t xml:space="preserve"> г. Лыткарино</w:t>
            </w:r>
          </w:p>
        </w:tc>
        <w:tc>
          <w:tcPr>
            <w:tcW w:w="1701" w:type="dxa"/>
            <w:shd w:val="clear" w:color="auto" w:fill="auto"/>
          </w:tcPr>
          <w:p w:rsidR="003373C8" w:rsidRPr="000B3337" w:rsidRDefault="003373C8" w:rsidP="008B776B">
            <w:pPr>
              <w:jc w:val="center"/>
              <w:rPr>
                <w:rFonts w:ascii="Times New Roman" w:hAnsi="Times New Roman"/>
                <w:sz w:val="20"/>
                <w:szCs w:val="20"/>
              </w:rPr>
            </w:pPr>
          </w:p>
          <w:p w:rsidR="003373C8" w:rsidRPr="000B3337" w:rsidRDefault="003373C8" w:rsidP="008B776B">
            <w:pPr>
              <w:jc w:val="center"/>
              <w:rPr>
                <w:rFonts w:ascii="Times New Roman" w:hAnsi="Times New Roman"/>
                <w:sz w:val="20"/>
                <w:szCs w:val="20"/>
              </w:rPr>
            </w:pPr>
            <w:r w:rsidRPr="000B3337">
              <w:rPr>
                <w:rFonts w:ascii="Times New Roman" w:hAnsi="Times New Roman"/>
                <w:sz w:val="20"/>
                <w:szCs w:val="20"/>
              </w:rPr>
              <w:t>По мере</w:t>
            </w:r>
          </w:p>
          <w:p w:rsidR="003373C8" w:rsidRPr="000B3337" w:rsidRDefault="003373C8" w:rsidP="008B776B">
            <w:pPr>
              <w:jc w:val="center"/>
              <w:rPr>
                <w:rFonts w:ascii="Times New Roman" w:hAnsi="Times New Roman"/>
                <w:sz w:val="20"/>
                <w:szCs w:val="20"/>
              </w:rPr>
            </w:pPr>
            <w:r w:rsidRPr="000B3337">
              <w:rPr>
                <w:rFonts w:ascii="Times New Roman" w:hAnsi="Times New Roman"/>
                <w:sz w:val="20"/>
                <w:szCs w:val="20"/>
              </w:rPr>
              <w:t>необходимости</w:t>
            </w:r>
          </w:p>
        </w:tc>
        <w:tc>
          <w:tcPr>
            <w:tcW w:w="7795" w:type="dxa"/>
            <w:gridSpan w:val="6"/>
            <w:shd w:val="clear" w:color="auto" w:fill="auto"/>
          </w:tcPr>
          <w:p w:rsidR="003373C8" w:rsidRPr="000B3337" w:rsidRDefault="003373C8" w:rsidP="008B776B">
            <w:pPr>
              <w:rPr>
                <w:rFonts w:ascii="Times New Roman" w:hAnsi="Times New Roman"/>
                <w:sz w:val="20"/>
                <w:szCs w:val="20"/>
              </w:rPr>
            </w:pPr>
          </w:p>
          <w:p w:rsidR="003373C8" w:rsidRPr="000B3337" w:rsidRDefault="003373C8" w:rsidP="008B776B">
            <w:pPr>
              <w:rPr>
                <w:rFonts w:ascii="Times New Roman" w:hAnsi="Times New Roman"/>
                <w:sz w:val="20"/>
                <w:szCs w:val="20"/>
              </w:rPr>
            </w:pPr>
            <w:r w:rsidRPr="000B3337">
              <w:rPr>
                <w:rFonts w:ascii="Times New Roman" w:hAnsi="Times New Roman"/>
                <w:sz w:val="20"/>
                <w:szCs w:val="20"/>
              </w:rPr>
              <w:t xml:space="preserve"> В пределах средств, предусмотренных на обеспечение деятельности.</w:t>
            </w:r>
          </w:p>
          <w:p w:rsidR="003373C8" w:rsidRPr="000B3337" w:rsidRDefault="003373C8" w:rsidP="008B776B">
            <w:pPr>
              <w:rPr>
                <w:rFonts w:ascii="Times New Roman" w:hAnsi="Times New Roman"/>
                <w:sz w:val="20"/>
                <w:szCs w:val="20"/>
              </w:rPr>
            </w:pPr>
          </w:p>
        </w:tc>
        <w:tc>
          <w:tcPr>
            <w:tcW w:w="1701" w:type="dxa"/>
            <w:shd w:val="clear" w:color="auto" w:fill="auto"/>
          </w:tcPr>
          <w:p w:rsidR="003373C8" w:rsidRPr="000B3337" w:rsidRDefault="003373C8" w:rsidP="008B776B">
            <w:pPr>
              <w:rPr>
                <w:rFonts w:ascii="Times New Roman" w:hAnsi="Times New Roman"/>
                <w:sz w:val="20"/>
                <w:szCs w:val="20"/>
              </w:rPr>
            </w:pPr>
            <w:r w:rsidRPr="000B3337">
              <w:rPr>
                <w:rFonts w:ascii="Times New Roman" w:hAnsi="Times New Roman"/>
                <w:sz w:val="20"/>
                <w:szCs w:val="20"/>
              </w:rPr>
              <w:t>Администрация</w:t>
            </w:r>
          </w:p>
          <w:p w:rsidR="003373C8" w:rsidRPr="000B3337" w:rsidRDefault="003373C8" w:rsidP="008B776B">
            <w:pPr>
              <w:rPr>
                <w:rFonts w:ascii="Times New Roman" w:hAnsi="Times New Roman"/>
                <w:sz w:val="20"/>
                <w:szCs w:val="20"/>
              </w:rPr>
            </w:pPr>
            <w:r w:rsidRPr="000B3337">
              <w:rPr>
                <w:rFonts w:ascii="Times New Roman" w:hAnsi="Times New Roman"/>
                <w:sz w:val="20"/>
                <w:szCs w:val="20"/>
              </w:rPr>
              <w:t>г. Лыткарино и ее органы с правами юридического лица</w:t>
            </w:r>
          </w:p>
        </w:tc>
      </w:tr>
      <w:tr w:rsidR="003373C8" w:rsidRPr="000B3337" w:rsidTr="00D8432D">
        <w:trPr>
          <w:trHeight w:val="1270"/>
        </w:trPr>
        <w:tc>
          <w:tcPr>
            <w:tcW w:w="851" w:type="dxa"/>
            <w:shd w:val="clear" w:color="auto" w:fill="auto"/>
          </w:tcPr>
          <w:p w:rsidR="003373C8" w:rsidRPr="000B3337" w:rsidRDefault="003373C8" w:rsidP="008B776B">
            <w:pPr>
              <w:rPr>
                <w:rFonts w:ascii="Times New Roman" w:hAnsi="Times New Roman"/>
                <w:sz w:val="20"/>
                <w:szCs w:val="20"/>
              </w:rPr>
            </w:pPr>
            <w:r w:rsidRPr="000B3337">
              <w:rPr>
                <w:rFonts w:ascii="Times New Roman" w:hAnsi="Times New Roman"/>
                <w:sz w:val="20"/>
                <w:szCs w:val="20"/>
              </w:rPr>
              <w:t>4.3</w:t>
            </w:r>
          </w:p>
        </w:tc>
        <w:tc>
          <w:tcPr>
            <w:tcW w:w="2127" w:type="dxa"/>
            <w:shd w:val="clear" w:color="auto" w:fill="auto"/>
          </w:tcPr>
          <w:p w:rsidR="003373C8" w:rsidRPr="000B3337" w:rsidRDefault="003373C8" w:rsidP="008B776B">
            <w:pPr>
              <w:autoSpaceDE w:val="0"/>
              <w:autoSpaceDN w:val="0"/>
              <w:adjustRightInd w:val="0"/>
              <w:jc w:val="both"/>
              <w:rPr>
                <w:rFonts w:ascii="Times New Roman" w:hAnsi="Times New Roman"/>
                <w:sz w:val="20"/>
                <w:szCs w:val="20"/>
              </w:rPr>
            </w:pPr>
            <w:r w:rsidRPr="000B3337">
              <w:rPr>
                <w:rFonts w:ascii="Times New Roman" w:hAnsi="Times New Roman"/>
                <w:sz w:val="20"/>
                <w:szCs w:val="20"/>
              </w:rPr>
              <w:t>Организация работы по проведению аттестации муниципальных служащих</w:t>
            </w:r>
          </w:p>
        </w:tc>
        <w:tc>
          <w:tcPr>
            <w:tcW w:w="1559" w:type="dxa"/>
            <w:shd w:val="clear" w:color="auto" w:fill="auto"/>
          </w:tcPr>
          <w:p w:rsidR="00261FF1" w:rsidRPr="000B3337" w:rsidRDefault="003373C8" w:rsidP="008B776B">
            <w:pPr>
              <w:rPr>
                <w:rFonts w:ascii="Times New Roman" w:hAnsi="Times New Roman"/>
                <w:sz w:val="20"/>
                <w:szCs w:val="20"/>
              </w:rPr>
            </w:pPr>
            <w:r w:rsidRPr="000B3337">
              <w:rPr>
                <w:rFonts w:ascii="Times New Roman" w:hAnsi="Times New Roman"/>
                <w:sz w:val="20"/>
                <w:szCs w:val="20"/>
              </w:rPr>
              <w:t xml:space="preserve">Средства бюджета   </w:t>
            </w:r>
          </w:p>
          <w:p w:rsidR="003373C8" w:rsidRPr="000B3337" w:rsidRDefault="003373C8" w:rsidP="008B776B">
            <w:pPr>
              <w:rPr>
                <w:rFonts w:ascii="Times New Roman" w:hAnsi="Times New Roman"/>
                <w:sz w:val="20"/>
                <w:szCs w:val="20"/>
              </w:rPr>
            </w:pPr>
            <w:r w:rsidRPr="000B3337">
              <w:rPr>
                <w:rFonts w:ascii="Times New Roman" w:hAnsi="Times New Roman"/>
                <w:sz w:val="20"/>
                <w:szCs w:val="20"/>
              </w:rPr>
              <w:t xml:space="preserve"> г. Лыткарино</w:t>
            </w:r>
          </w:p>
        </w:tc>
        <w:tc>
          <w:tcPr>
            <w:tcW w:w="1701" w:type="dxa"/>
            <w:shd w:val="clear" w:color="auto" w:fill="auto"/>
          </w:tcPr>
          <w:p w:rsidR="003373C8" w:rsidRPr="000B3337" w:rsidRDefault="003373C8" w:rsidP="008B776B">
            <w:pPr>
              <w:jc w:val="center"/>
              <w:rPr>
                <w:rFonts w:ascii="Times New Roman" w:hAnsi="Times New Roman"/>
                <w:sz w:val="20"/>
                <w:szCs w:val="20"/>
              </w:rPr>
            </w:pPr>
          </w:p>
          <w:p w:rsidR="003373C8" w:rsidRPr="000B3337" w:rsidRDefault="003373C8" w:rsidP="008B776B">
            <w:pPr>
              <w:jc w:val="center"/>
              <w:rPr>
                <w:rFonts w:ascii="Times New Roman" w:hAnsi="Times New Roman"/>
                <w:sz w:val="20"/>
                <w:szCs w:val="20"/>
              </w:rPr>
            </w:pPr>
            <w:r w:rsidRPr="000B3337">
              <w:rPr>
                <w:rFonts w:ascii="Times New Roman" w:hAnsi="Times New Roman"/>
                <w:sz w:val="20"/>
                <w:szCs w:val="20"/>
              </w:rPr>
              <w:t>По мере</w:t>
            </w:r>
          </w:p>
          <w:p w:rsidR="003373C8" w:rsidRPr="000B3337" w:rsidRDefault="003373C8" w:rsidP="008B776B">
            <w:pPr>
              <w:jc w:val="center"/>
              <w:rPr>
                <w:rFonts w:ascii="Times New Roman" w:hAnsi="Times New Roman"/>
                <w:sz w:val="20"/>
                <w:szCs w:val="20"/>
              </w:rPr>
            </w:pPr>
            <w:r w:rsidRPr="000B3337">
              <w:rPr>
                <w:rFonts w:ascii="Times New Roman" w:hAnsi="Times New Roman"/>
                <w:sz w:val="20"/>
                <w:szCs w:val="20"/>
              </w:rPr>
              <w:t>необходимости</w:t>
            </w:r>
          </w:p>
        </w:tc>
        <w:tc>
          <w:tcPr>
            <w:tcW w:w="7795" w:type="dxa"/>
            <w:gridSpan w:val="6"/>
            <w:shd w:val="clear" w:color="auto" w:fill="auto"/>
          </w:tcPr>
          <w:p w:rsidR="003373C8" w:rsidRPr="000B3337" w:rsidRDefault="003373C8" w:rsidP="008B776B">
            <w:pPr>
              <w:rPr>
                <w:rFonts w:ascii="Times New Roman" w:hAnsi="Times New Roman"/>
                <w:sz w:val="20"/>
                <w:szCs w:val="20"/>
              </w:rPr>
            </w:pPr>
          </w:p>
          <w:p w:rsidR="003373C8" w:rsidRPr="000B3337" w:rsidRDefault="003373C8" w:rsidP="008B776B">
            <w:pPr>
              <w:rPr>
                <w:rFonts w:ascii="Times New Roman" w:hAnsi="Times New Roman"/>
                <w:sz w:val="20"/>
                <w:szCs w:val="20"/>
              </w:rPr>
            </w:pPr>
            <w:r w:rsidRPr="000B3337">
              <w:rPr>
                <w:rFonts w:ascii="Times New Roman" w:hAnsi="Times New Roman"/>
                <w:sz w:val="20"/>
                <w:szCs w:val="20"/>
              </w:rPr>
              <w:t xml:space="preserve"> В пределах средств, предусмотренных на обеспечение деятельности.</w:t>
            </w:r>
          </w:p>
          <w:p w:rsidR="003373C8" w:rsidRPr="000B3337" w:rsidRDefault="003373C8" w:rsidP="008B776B">
            <w:pPr>
              <w:rPr>
                <w:rFonts w:ascii="Times New Roman" w:hAnsi="Times New Roman"/>
                <w:sz w:val="20"/>
                <w:szCs w:val="20"/>
              </w:rPr>
            </w:pPr>
          </w:p>
        </w:tc>
        <w:tc>
          <w:tcPr>
            <w:tcW w:w="1701" w:type="dxa"/>
            <w:shd w:val="clear" w:color="auto" w:fill="auto"/>
          </w:tcPr>
          <w:p w:rsidR="003373C8" w:rsidRPr="000B3337" w:rsidRDefault="003373C8" w:rsidP="00261FF1">
            <w:pPr>
              <w:rPr>
                <w:rFonts w:ascii="Times New Roman" w:hAnsi="Times New Roman"/>
                <w:sz w:val="20"/>
                <w:szCs w:val="20"/>
              </w:rPr>
            </w:pPr>
            <w:r w:rsidRPr="000B3337">
              <w:rPr>
                <w:rFonts w:ascii="Times New Roman" w:hAnsi="Times New Roman"/>
                <w:sz w:val="20"/>
                <w:szCs w:val="20"/>
              </w:rPr>
              <w:t>Общий отдел</w:t>
            </w:r>
          </w:p>
          <w:p w:rsidR="003373C8" w:rsidRPr="000B3337" w:rsidRDefault="003373C8" w:rsidP="00261FF1">
            <w:pPr>
              <w:rPr>
                <w:rFonts w:ascii="Times New Roman" w:hAnsi="Times New Roman"/>
                <w:sz w:val="20"/>
                <w:szCs w:val="20"/>
              </w:rPr>
            </w:pPr>
            <w:r w:rsidRPr="000B3337">
              <w:rPr>
                <w:rFonts w:ascii="Times New Roman" w:hAnsi="Times New Roman"/>
                <w:sz w:val="20"/>
                <w:szCs w:val="20"/>
              </w:rPr>
              <w:t xml:space="preserve">Администрации </w:t>
            </w:r>
          </w:p>
          <w:p w:rsidR="003373C8" w:rsidRPr="000B3337" w:rsidRDefault="003373C8" w:rsidP="00261FF1">
            <w:pPr>
              <w:rPr>
                <w:rFonts w:ascii="Times New Roman" w:hAnsi="Times New Roman"/>
                <w:sz w:val="20"/>
                <w:szCs w:val="20"/>
              </w:rPr>
            </w:pPr>
            <w:r w:rsidRPr="000B3337">
              <w:rPr>
                <w:rFonts w:ascii="Times New Roman" w:hAnsi="Times New Roman"/>
                <w:sz w:val="20"/>
                <w:szCs w:val="20"/>
              </w:rPr>
              <w:t>г. Лыткарино</w:t>
            </w:r>
          </w:p>
          <w:p w:rsidR="003373C8" w:rsidRPr="000B3337" w:rsidRDefault="003373C8" w:rsidP="00261FF1">
            <w:pPr>
              <w:rPr>
                <w:rFonts w:ascii="Times New Roman" w:hAnsi="Times New Roman"/>
                <w:sz w:val="20"/>
                <w:szCs w:val="20"/>
              </w:rPr>
            </w:pPr>
          </w:p>
        </w:tc>
      </w:tr>
      <w:tr w:rsidR="003373C8" w:rsidRPr="000B3337" w:rsidTr="00D8432D">
        <w:trPr>
          <w:trHeight w:val="132"/>
        </w:trPr>
        <w:tc>
          <w:tcPr>
            <w:tcW w:w="851" w:type="dxa"/>
            <w:shd w:val="clear" w:color="auto" w:fill="auto"/>
          </w:tcPr>
          <w:p w:rsidR="003373C8" w:rsidRPr="000B3337" w:rsidRDefault="003373C8" w:rsidP="008B776B">
            <w:pPr>
              <w:rPr>
                <w:rFonts w:ascii="Times New Roman" w:hAnsi="Times New Roman"/>
                <w:sz w:val="20"/>
                <w:szCs w:val="20"/>
              </w:rPr>
            </w:pPr>
            <w:r w:rsidRPr="000B3337">
              <w:rPr>
                <w:rFonts w:ascii="Times New Roman" w:hAnsi="Times New Roman"/>
                <w:sz w:val="20"/>
                <w:szCs w:val="20"/>
              </w:rPr>
              <w:t>4.4</w:t>
            </w:r>
          </w:p>
        </w:tc>
        <w:tc>
          <w:tcPr>
            <w:tcW w:w="2127" w:type="dxa"/>
            <w:shd w:val="clear" w:color="auto" w:fill="auto"/>
          </w:tcPr>
          <w:p w:rsidR="003373C8" w:rsidRPr="000B3337" w:rsidRDefault="003373C8" w:rsidP="008B776B">
            <w:pPr>
              <w:autoSpaceDE w:val="0"/>
              <w:autoSpaceDN w:val="0"/>
              <w:adjustRightInd w:val="0"/>
              <w:rPr>
                <w:rFonts w:ascii="Times New Roman" w:hAnsi="Times New Roman"/>
                <w:sz w:val="20"/>
                <w:szCs w:val="20"/>
              </w:rPr>
            </w:pPr>
            <w:r w:rsidRPr="000B3337">
              <w:rPr>
                <w:rFonts w:ascii="Times New Roman" w:hAnsi="Times New Roman"/>
                <w:sz w:val="20"/>
                <w:szCs w:val="20"/>
              </w:rPr>
              <w:t>Консультирование муниципальных служащих по правовым и иным вопросам прохождения муниципальной службы.</w:t>
            </w:r>
          </w:p>
        </w:tc>
        <w:tc>
          <w:tcPr>
            <w:tcW w:w="1559" w:type="dxa"/>
            <w:shd w:val="clear" w:color="auto" w:fill="auto"/>
          </w:tcPr>
          <w:p w:rsidR="00261FF1" w:rsidRPr="000B3337" w:rsidRDefault="003373C8" w:rsidP="008B776B">
            <w:pPr>
              <w:rPr>
                <w:rFonts w:ascii="Times New Roman" w:hAnsi="Times New Roman"/>
                <w:sz w:val="20"/>
                <w:szCs w:val="20"/>
              </w:rPr>
            </w:pPr>
            <w:r w:rsidRPr="000B3337">
              <w:rPr>
                <w:rFonts w:ascii="Times New Roman" w:hAnsi="Times New Roman"/>
                <w:sz w:val="20"/>
                <w:szCs w:val="20"/>
              </w:rPr>
              <w:t xml:space="preserve">Средства бюджета    </w:t>
            </w:r>
          </w:p>
          <w:p w:rsidR="003373C8" w:rsidRPr="000B3337" w:rsidRDefault="003373C8" w:rsidP="008B776B">
            <w:pPr>
              <w:rPr>
                <w:rFonts w:ascii="Times New Roman" w:hAnsi="Times New Roman"/>
                <w:sz w:val="20"/>
                <w:szCs w:val="20"/>
              </w:rPr>
            </w:pPr>
            <w:r w:rsidRPr="000B3337">
              <w:rPr>
                <w:rFonts w:ascii="Times New Roman" w:hAnsi="Times New Roman"/>
                <w:sz w:val="20"/>
                <w:szCs w:val="20"/>
              </w:rPr>
              <w:t>г. Лыткарино</w:t>
            </w:r>
          </w:p>
        </w:tc>
        <w:tc>
          <w:tcPr>
            <w:tcW w:w="1701" w:type="dxa"/>
            <w:shd w:val="clear" w:color="auto" w:fill="auto"/>
          </w:tcPr>
          <w:p w:rsidR="003373C8" w:rsidRPr="000B3337" w:rsidRDefault="003373C8" w:rsidP="008B776B">
            <w:pPr>
              <w:rPr>
                <w:rFonts w:ascii="Times New Roman" w:hAnsi="Times New Roman"/>
                <w:sz w:val="20"/>
                <w:szCs w:val="20"/>
              </w:rPr>
            </w:pPr>
            <w:r w:rsidRPr="000B3337">
              <w:rPr>
                <w:rFonts w:ascii="Times New Roman" w:hAnsi="Times New Roman"/>
                <w:sz w:val="20"/>
                <w:szCs w:val="20"/>
              </w:rPr>
              <w:t>По мере</w:t>
            </w:r>
          </w:p>
          <w:p w:rsidR="003373C8" w:rsidRPr="000B3337" w:rsidRDefault="003373C8" w:rsidP="008B776B">
            <w:pPr>
              <w:rPr>
                <w:rFonts w:ascii="Times New Roman" w:hAnsi="Times New Roman"/>
                <w:sz w:val="20"/>
                <w:szCs w:val="20"/>
              </w:rPr>
            </w:pPr>
            <w:r w:rsidRPr="000B3337">
              <w:rPr>
                <w:rFonts w:ascii="Times New Roman" w:hAnsi="Times New Roman"/>
                <w:sz w:val="20"/>
                <w:szCs w:val="20"/>
              </w:rPr>
              <w:t>необходимости</w:t>
            </w:r>
          </w:p>
        </w:tc>
        <w:tc>
          <w:tcPr>
            <w:tcW w:w="7795" w:type="dxa"/>
            <w:gridSpan w:val="6"/>
            <w:shd w:val="clear" w:color="auto" w:fill="auto"/>
          </w:tcPr>
          <w:p w:rsidR="003373C8" w:rsidRPr="000B3337" w:rsidRDefault="003373C8" w:rsidP="008B776B">
            <w:pPr>
              <w:rPr>
                <w:rFonts w:ascii="Times New Roman" w:hAnsi="Times New Roman"/>
                <w:sz w:val="20"/>
                <w:szCs w:val="20"/>
              </w:rPr>
            </w:pPr>
          </w:p>
          <w:p w:rsidR="003373C8" w:rsidRPr="000B3337" w:rsidRDefault="003373C8" w:rsidP="008B776B">
            <w:pPr>
              <w:rPr>
                <w:rFonts w:ascii="Times New Roman" w:hAnsi="Times New Roman"/>
                <w:sz w:val="20"/>
                <w:szCs w:val="20"/>
              </w:rPr>
            </w:pPr>
            <w:r w:rsidRPr="000B3337">
              <w:rPr>
                <w:rFonts w:ascii="Times New Roman" w:hAnsi="Times New Roman"/>
                <w:sz w:val="20"/>
                <w:szCs w:val="20"/>
              </w:rPr>
              <w:t xml:space="preserve"> В пределах средств, предусмотренных на обеспечение деятельности.</w:t>
            </w:r>
          </w:p>
        </w:tc>
        <w:tc>
          <w:tcPr>
            <w:tcW w:w="1701" w:type="dxa"/>
            <w:shd w:val="clear" w:color="auto" w:fill="auto"/>
          </w:tcPr>
          <w:p w:rsidR="003373C8" w:rsidRPr="000B3337" w:rsidRDefault="003373C8" w:rsidP="008B776B">
            <w:pPr>
              <w:rPr>
                <w:rFonts w:ascii="Times New Roman" w:hAnsi="Times New Roman"/>
                <w:sz w:val="20"/>
                <w:szCs w:val="20"/>
              </w:rPr>
            </w:pPr>
            <w:r w:rsidRPr="000B3337">
              <w:rPr>
                <w:rFonts w:ascii="Times New Roman" w:hAnsi="Times New Roman"/>
                <w:sz w:val="20"/>
                <w:szCs w:val="20"/>
              </w:rPr>
              <w:t>Администрация</w:t>
            </w:r>
          </w:p>
          <w:p w:rsidR="003373C8" w:rsidRPr="000B3337" w:rsidRDefault="003373C8" w:rsidP="008B776B">
            <w:pPr>
              <w:rPr>
                <w:rFonts w:ascii="Times New Roman" w:hAnsi="Times New Roman"/>
                <w:sz w:val="20"/>
                <w:szCs w:val="20"/>
              </w:rPr>
            </w:pPr>
            <w:r w:rsidRPr="000B3337">
              <w:rPr>
                <w:rFonts w:ascii="Times New Roman" w:hAnsi="Times New Roman"/>
                <w:sz w:val="20"/>
                <w:szCs w:val="20"/>
              </w:rPr>
              <w:t xml:space="preserve">г. </w:t>
            </w:r>
            <w:proofErr w:type="spellStart"/>
            <w:r w:rsidRPr="000B3337">
              <w:rPr>
                <w:rFonts w:ascii="Times New Roman" w:hAnsi="Times New Roman"/>
                <w:sz w:val="20"/>
                <w:szCs w:val="20"/>
              </w:rPr>
              <w:t>Лыткаринои</w:t>
            </w:r>
            <w:proofErr w:type="spellEnd"/>
            <w:r w:rsidRPr="000B3337">
              <w:rPr>
                <w:rFonts w:ascii="Times New Roman" w:hAnsi="Times New Roman"/>
                <w:sz w:val="20"/>
                <w:szCs w:val="20"/>
              </w:rPr>
              <w:t xml:space="preserve"> ее органы с правами юридического лица</w:t>
            </w:r>
          </w:p>
        </w:tc>
      </w:tr>
      <w:tr w:rsidR="003373C8" w:rsidRPr="000B3337" w:rsidTr="00D8432D">
        <w:trPr>
          <w:trHeight w:val="1410"/>
        </w:trPr>
        <w:tc>
          <w:tcPr>
            <w:tcW w:w="851" w:type="dxa"/>
            <w:shd w:val="clear" w:color="auto" w:fill="auto"/>
          </w:tcPr>
          <w:p w:rsidR="003373C8" w:rsidRPr="000B3337" w:rsidRDefault="003373C8" w:rsidP="008B776B">
            <w:pPr>
              <w:rPr>
                <w:rFonts w:ascii="Times New Roman" w:hAnsi="Times New Roman"/>
                <w:sz w:val="20"/>
                <w:szCs w:val="20"/>
              </w:rPr>
            </w:pPr>
            <w:r w:rsidRPr="000B3337">
              <w:rPr>
                <w:rFonts w:ascii="Times New Roman" w:hAnsi="Times New Roman"/>
                <w:sz w:val="20"/>
                <w:szCs w:val="20"/>
              </w:rPr>
              <w:t>4.5</w:t>
            </w:r>
          </w:p>
        </w:tc>
        <w:tc>
          <w:tcPr>
            <w:tcW w:w="2127" w:type="dxa"/>
            <w:shd w:val="clear" w:color="auto" w:fill="auto"/>
          </w:tcPr>
          <w:p w:rsidR="003373C8" w:rsidRPr="000B3337" w:rsidRDefault="003373C8" w:rsidP="008B776B">
            <w:pPr>
              <w:autoSpaceDE w:val="0"/>
              <w:autoSpaceDN w:val="0"/>
              <w:adjustRightInd w:val="0"/>
              <w:rPr>
                <w:rFonts w:ascii="Times New Roman" w:hAnsi="Times New Roman"/>
                <w:sz w:val="20"/>
                <w:szCs w:val="20"/>
              </w:rPr>
            </w:pPr>
            <w:r w:rsidRPr="000B3337">
              <w:rPr>
                <w:rFonts w:ascii="Times New Roman" w:hAnsi="Times New Roman"/>
                <w:sz w:val="20"/>
                <w:szCs w:val="20"/>
              </w:rPr>
              <w:t>Организация работы по исчислению стажа муниципальной службы.</w:t>
            </w:r>
          </w:p>
        </w:tc>
        <w:tc>
          <w:tcPr>
            <w:tcW w:w="1559" w:type="dxa"/>
            <w:shd w:val="clear" w:color="auto" w:fill="auto"/>
          </w:tcPr>
          <w:p w:rsidR="00261FF1" w:rsidRPr="000B3337" w:rsidRDefault="003373C8" w:rsidP="008B776B">
            <w:pPr>
              <w:rPr>
                <w:rFonts w:ascii="Times New Roman" w:hAnsi="Times New Roman"/>
                <w:sz w:val="20"/>
                <w:szCs w:val="20"/>
              </w:rPr>
            </w:pPr>
            <w:r w:rsidRPr="000B3337">
              <w:rPr>
                <w:rFonts w:ascii="Times New Roman" w:hAnsi="Times New Roman"/>
                <w:sz w:val="20"/>
                <w:szCs w:val="20"/>
              </w:rPr>
              <w:t xml:space="preserve">Средства бюджета     </w:t>
            </w:r>
          </w:p>
          <w:p w:rsidR="003373C8" w:rsidRPr="000B3337" w:rsidRDefault="003373C8" w:rsidP="008B776B">
            <w:pPr>
              <w:rPr>
                <w:rFonts w:ascii="Times New Roman" w:hAnsi="Times New Roman"/>
                <w:sz w:val="20"/>
                <w:szCs w:val="20"/>
              </w:rPr>
            </w:pPr>
            <w:r w:rsidRPr="000B3337">
              <w:rPr>
                <w:rFonts w:ascii="Times New Roman" w:hAnsi="Times New Roman"/>
                <w:sz w:val="20"/>
                <w:szCs w:val="20"/>
              </w:rPr>
              <w:t>г. Лыткарино</w:t>
            </w:r>
          </w:p>
        </w:tc>
        <w:tc>
          <w:tcPr>
            <w:tcW w:w="1701" w:type="dxa"/>
            <w:shd w:val="clear" w:color="auto" w:fill="auto"/>
          </w:tcPr>
          <w:p w:rsidR="003373C8" w:rsidRPr="000B3337" w:rsidRDefault="003373C8" w:rsidP="008B776B">
            <w:pPr>
              <w:rPr>
                <w:rFonts w:ascii="Times New Roman" w:hAnsi="Times New Roman"/>
                <w:sz w:val="20"/>
                <w:szCs w:val="20"/>
              </w:rPr>
            </w:pPr>
          </w:p>
          <w:p w:rsidR="003373C8" w:rsidRPr="000B3337" w:rsidRDefault="003373C8" w:rsidP="008B776B">
            <w:pPr>
              <w:jc w:val="center"/>
              <w:rPr>
                <w:rFonts w:ascii="Times New Roman" w:hAnsi="Times New Roman"/>
                <w:sz w:val="20"/>
                <w:szCs w:val="20"/>
              </w:rPr>
            </w:pPr>
            <w:r w:rsidRPr="000B3337">
              <w:rPr>
                <w:rFonts w:ascii="Times New Roman" w:hAnsi="Times New Roman"/>
                <w:sz w:val="20"/>
                <w:szCs w:val="20"/>
              </w:rPr>
              <w:t>По мере</w:t>
            </w:r>
          </w:p>
          <w:p w:rsidR="003373C8" w:rsidRPr="000B3337" w:rsidRDefault="003373C8" w:rsidP="008B776B">
            <w:pPr>
              <w:rPr>
                <w:rFonts w:ascii="Times New Roman" w:hAnsi="Times New Roman"/>
                <w:sz w:val="20"/>
                <w:szCs w:val="20"/>
              </w:rPr>
            </w:pPr>
            <w:r w:rsidRPr="000B3337">
              <w:rPr>
                <w:rFonts w:ascii="Times New Roman" w:hAnsi="Times New Roman"/>
                <w:sz w:val="20"/>
                <w:szCs w:val="20"/>
              </w:rPr>
              <w:t>необходимости</w:t>
            </w:r>
          </w:p>
        </w:tc>
        <w:tc>
          <w:tcPr>
            <w:tcW w:w="7795" w:type="dxa"/>
            <w:gridSpan w:val="6"/>
            <w:shd w:val="clear" w:color="auto" w:fill="auto"/>
          </w:tcPr>
          <w:p w:rsidR="003373C8" w:rsidRPr="000B3337" w:rsidRDefault="003373C8" w:rsidP="008B776B">
            <w:pPr>
              <w:rPr>
                <w:rFonts w:ascii="Times New Roman" w:hAnsi="Times New Roman"/>
                <w:sz w:val="20"/>
                <w:szCs w:val="20"/>
              </w:rPr>
            </w:pPr>
          </w:p>
          <w:p w:rsidR="003373C8" w:rsidRPr="000B3337" w:rsidRDefault="003373C8" w:rsidP="008B776B">
            <w:pPr>
              <w:rPr>
                <w:rFonts w:ascii="Times New Roman" w:hAnsi="Times New Roman"/>
                <w:sz w:val="20"/>
                <w:szCs w:val="20"/>
              </w:rPr>
            </w:pPr>
            <w:r w:rsidRPr="000B3337">
              <w:rPr>
                <w:rFonts w:ascii="Times New Roman" w:hAnsi="Times New Roman"/>
                <w:sz w:val="20"/>
                <w:szCs w:val="20"/>
              </w:rPr>
              <w:t xml:space="preserve"> В пределах средств, предусмотренных на обеспечение деятельности.</w:t>
            </w:r>
          </w:p>
        </w:tc>
        <w:tc>
          <w:tcPr>
            <w:tcW w:w="1701" w:type="dxa"/>
            <w:shd w:val="clear" w:color="auto" w:fill="auto"/>
          </w:tcPr>
          <w:p w:rsidR="003373C8" w:rsidRPr="000B3337" w:rsidRDefault="003373C8" w:rsidP="008B776B">
            <w:pPr>
              <w:rPr>
                <w:rFonts w:ascii="Times New Roman" w:hAnsi="Times New Roman"/>
                <w:sz w:val="20"/>
                <w:szCs w:val="20"/>
              </w:rPr>
            </w:pPr>
            <w:r w:rsidRPr="000B3337">
              <w:rPr>
                <w:rFonts w:ascii="Times New Roman" w:hAnsi="Times New Roman"/>
                <w:sz w:val="20"/>
                <w:szCs w:val="20"/>
              </w:rPr>
              <w:t>Администрация</w:t>
            </w:r>
          </w:p>
          <w:p w:rsidR="003373C8" w:rsidRPr="000B3337" w:rsidRDefault="003373C8" w:rsidP="008B776B">
            <w:pPr>
              <w:rPr>
                <w:rFonts w:ascii="Times New Roman" w:hAnsi="Times New Roman"/>
                <w:sz w:val="20"/>
                <w:szCs w:val="20"/>
              </w:rPr>
            </w:pPr>
            <w:r w:rsidRPr="000B3337">
              <w:rPr>
                <w:rFonts w:ascii="Times New Roman" w:hAnsi="Times New Roman"/>
                <w:sz w:val="20"/>
                <w:szCs w:val="20"/>
              </w:rPr>
              <w:t>г. Лыткарино и ее органы с правами юридического лица</w:t>
            </w:r>
          </w:p>
        </w:tc>
      </w:tr>
      <w:tr w:rsidR="003373C8" w:rsidRPr="000B3337" w:rsidTr="00D8432D">
        <w:trPr>
          <w:trHeight w:val="1273"/>
        </w:trPr>
        <w:tc>
          <w:tcPr>
            <w:tcW w:w="851" w:type="dxa"/>
            <w:shd w:val="clear" w:color="auto" w:fill="auto"/>
          </w:tcPr>
          <w:p w:rsidR="003373C8" w:rsidRPr="000B3337" w:rsidRDefault="003373C8" w:rsidP="008B776B">
            <w:pPr>
              <w:rPr>
                <w:rFonts w:ascii="Times New Roman" w:hAnsi="Times New Roman"/>
                <w:sz w:val="20"/>
                <w:szCs w:val="20"/>
              </w:rPr>
            </w:pPr>
            <w:r w:rsidRPr="000B3337">
              <w:rPr>
                <w:rFonts w:ascii="Times New Roman" w:hAnsi="Times New Roman"/>
                <w:sz w:val="20"/>
                <w:szCs w:val="20"/>
              </w:rPr>
              <w:t>4.6</w:t>
            </w:r>
          </w:p>
        </w:tc>
        <w:tc>
          <w:tcPr>
            <w:tcW w:w="2127" w:type="dxa"/>
            <w:shd w:val="clear" w:color="auto" w:fill="auto"/>
          </w:tcPr>
          <w:p w:rsidR="003373C8" w:rsidRPr="000B3337" w:rsidRDefault="003373C8" w:rsidP="008B776B">
            <w:pPr>
              <w:autoSpaceDE w:val="0"/>
              <w:autoSpaceDN w:val="0"/>
              <w:adjustRightInd w:val="0"/>
              <w:rPr>
                <w:rFonts w:ascii="Times New Roman" w:hAnsi="Times New Roman"/>
                <w:sz w:val="20"/>
                <w:szCs w:val="20"/>
              </w:rPr>
            </w:pPr>
            <w:r w:rsidRPr="000B3337">
              <w:rPr>
                <w:rFonts w:ascii="Times New Roman" w:hAnsi="Times New Roman"/>
                <w:sz w:val="20"/>
                <w:szCs w:val="20"/>
              </w:rPr>
              <w:t>Современная и качественная подготовка и предоставление отчетных данных.</w:t>
            </w:r>
          </w:p>
        </w:tc>
        <w:tc>
          <w:tcPr>
            <w:tcW w:w="1559" w:type="dxa"/>
            <w:shd w:val="clear" w:color="auto" w:fill="auto"/>
          </w:tcPr>
          <w:p w:rsidR="00261FF1" w:rsidRPr="000B3337" w:rsidRDefault="003373C8" w:rsidP="008B776B">
            <w:pPr>
              <w:rPr>
                <w:rFonts w:ascii="Times New Roman" w:hAnsi="Times New Roman"/>
                <w:sz w:val="20"/>
                <w:szCs w:val="20"/>
              </w:rPr>
            </w:pPr>
            <w:r w:rsidRPr="000B3337">
              <w:rPr>
                <w:rFonts w:ascii="Times New Roman" w:hAnsi="Times New Roman"/>
                <w:sz w:val="20"/>
                <w:szCs w:val="20"/>
              </w:rPr>
              <w:t xml:space="preserve">Средства бюджета     </w:t>
            </w:r>
          </w:p>
          <w:p w:rsidR="003373C8" w:rsidRPr="000B3337" w:rsidRDefault="003373C8" w:rsidP="008B776B">
            <w:pPr>
              <w:rPr>
                <w:rFonts w:ascii="Times New Roman" w:hAnsi="Times New Roman"/>
                <w:sz w:val="20"/>
                <w:szCs w:val="20"/>
              </w:rPr>
            </w:pPr>
            <w:r w:rsidRPr="000B3337">
              <w:rPr>
                <w:rFonts w:ascii="Times New Roman" w:hAnsi="Times New Roman"/>
                <w:sz w:val="20"/>
                <w:szCs w:val="20"/>
              </w:rPr>
              <w:t>г. Лыткарино</w:t>
            </w:r>
          </w:p>
        </w:tc>
        <w:tc>
          <w:tcPr>
            <w:tcW w:w="1701" w:type="dxa"/>
            <w:shd w:val="clear" w:color="auto" w:fill="auto"/>
          </w:tcPr>
          <w:p w:rsidR="003373C8" w:rsidRPr="000B3337" w:rsidRDefault="003373C8" w:rsidP="008B776B">
            <w:pPr>
              <w:rPr>
                <w:rFonts w:ascii="Times New Roman" w:hAnsi="Times New Roman"/>
                <w:sz w:val="20"/>
                <w:szCs w:val="20"/>
              </w:rPr>
            </w:pPr>
          </w:p>
          <w:p w:rsidR="003373C8" w:rsidRPr="000B3337" w:rsidRDefault="003373C8" w:rsidP="008B776B">
            <w:pPr>
              <w:jc w:val="center"/>
              <w:rPr>
                <w:rFonts w:ascii="Times New Roman" w:hAnsi="Times New Roman"/>
                <w:sz w:val="20"/>
                <w:szCs w:val="20"/>
              </w:rPr>
            </w:pPr>
            <w:r w:rsidRPr="000B3337">
              <w:rPr>
                <w:rFonts w:ascii="Times New Roman" w:hAnsi="Times New Roman"/>
                <w:sz w:val="20"/>
                <w:szCs w:val="20"/>
              </w:rPr>
              <w:t>По мере</w:t>
            </w:r>
          </w:p>
          <w:p w:rsidR="003373C8" w:rsidRPr="000B3337" w:rsidRDefault="003373C8" w:rsidP="008B776B">
            <w:pPr>
              <w:rPr>
                <w:rFonts w:ascii="Times New Roman" w:hAnsi="Times New Roman"/>
                <w:sz w:val="20"/>
                <w:szCs w:val="20"/>
              </w:rPr>
            </w:pPr>
            <w:r w:rsidRPr="000B3337">
              <w:rPr>
                <w:rFonts w:ascii="Times New Roman" w:hAnsi="Times New Roman"/>
                <w:sz w:val="20"/>
                <w:szCs w:val="20"/>
              </w:rPr>
              <w:t>необходимости</w:t>
            </w:r>
          </w:p>
        </w:tc>
        <w:tc>
          <w:tcPr>
            <w:tcW w:w="7795" w:type="dxa"/>
            <w:gridSpan w:val="6"/>
            <w:shd w:val="clear" w:color="auto" w:fill="auto"/>
          </w:tcPr>
          <w:p w:rsidR="003373C8" w:rsidRPr="000B3337" w:rsidRDefault="003373C8" w:rsidP="008B776B">
            <w:pPr>
              <w:rPr>
                <w:rFonts w:ascii="Times New Roman" w:hAnsi="Times New Roman"/>
                <w:sz w:val="20"/>
                <w:szCs w:val="20"/>
              </w:rPr>
            </w:pPr>
          </w:p>
          <w:p w:rsidR="003373C8" w:rsidRPr="000B3337" w:rsidRDefault="003373C8" w:rsidP="008B776B">
            <w:pPr>
              <w:rPr>
                <w:rFonts w:ascii="Times New Roman" w:hAnsi="Times New Roman"/>
                <w:sz w:val="20"/>
                <w:szCs w:val="20"/>
              </w:rPr>
            </w:pPr>
            <w:r w:rsidRPr="000B3337">
              <w:rPr>
                <w:rFonts w:ascii="Times New Roman" w:hAnsi="Times New Roman"/>
                <w:sz w:val="20"/>
                <w:szCs w:val="20"/>
              </w:rPr>
              <w:t xml:space="preserve"> В пределах средств, предусмотренных на обеспечение деятельности.</w:t>
            </w:r>
          </w:p>
        </w:tc>
        <w:tc>
          <w:tcPr>
            <w:tcW w:w="1701" w:type="dxa"/>
            <w:shd w:val="clear" w:color="auto" w:fill="auto"/>
          </w:tcPr>
          <w:p w:rsidR="003373C8" w:rsidRPr="000B3337" w:rsidRDefault="003373C8" w:rsidP="008B776B">
            <w:pPr>
              <w:rPr>
                <w:rFonts w:ascii="Times New Roman" w:hAnsi="Times New Roman"/>
                <w:sz w:val="20"/>
                <w:szCs w:val="20"/>
              </w:rPr>
            </w:pPr>
            <w:r w:rsidRPr="000B3337">
              <w:rPr>
                <w:rFonts w:ascii="Times New Roman" w:hAnsi="Times New Roman"/>
                <w:sz w:val="20"/>
                <w:szCs w:val="20"/>
              </w:rPr>
              <w:t>Общий отдел</w:t>
            </w:r>
          </w:p>
          <w:p w:rsidR="003373C8" w:rsidRPr="000B3337" w:rsidRDefault="003373C8" w:rsidP="008B776B">
            <w:pPr>
              <w:jc w:val="center"/>
              <w:rPr>
                <w:rFonts w:ascii="Times New Roman" w:hAnsi="Times New Roman"/>
                <w:sz w:val="20"/>
                <w:szCs w:val="20"/>
              </w:rPr>
            </w:pPr>
            <w:r w:rsidRPr="000B3337">
              <w:rPr>
                <w:rFonts w:ascii="Times New Roman" w:hAnsi="Times New Roman"/>
                <w:sz w:val="20"/>
                <w:szCs w:val="20"/>
              </w:rPr>
              <w:t xml:space="preserve">Администрации </w:t>
            </w:r>
          </w:p>
          <w:p w:rsidR="003373C8" w:rsidRPr="000B3337" w:rsidRDefault="003373C8" w:rsidP="00261FF1">
            <w:pPr>
              <w:rPr>
                <w:rFonts w:ascii="Times New Roman" w:hAnsi="Times New Roman"/>
                <w:sz w:val="20"/>
                <w:szCs w:val="20"/>
              </w:rPr>
            </w:pPr>
            <w:r w:rsidRPr="000B3337">
              <w:rPr>
                <w:rFonts w:ascii="Times New Roman" w:hAnsi="Times New Roman"/>
                <w:sz w:val="20"/>
                <w:szCs w:val="20"/>
              </w:rPr>
              <w:t>г. Лыткарино</w:t>
            </w:r>
          </w:p>
          <w:p w:rsidR="003373C8" w:rsidRPr="000B3337" w:rsidRDefault="003373C8" w:rsidP="008B776B">
            <w:pPr>
              <w:rPr>
                <w:rFonts w:ascii="Times New Roman" w:hAnsi="Times New Roman"/>
                <w:sz w:val="20"/>
                <w:szCs w:val="20"/>
              </w:rPr>
            </w:pPr>
          </w:p>
        </w:tc>
      </w:tr>
      <w:tr w:rsidR="003373C8" w:rsidRPr="000B3337" w:rsidTr="00D8432D">
        <w:trPr>
          <w:trHeight w:val="1689"/>
        </w:trPr>
        <w:tc>
          <w:tcPr>
            <w:tcW w:w="851" w:type="dxa"/>
            <w:shd w:val="clear" w:color="auto" w:fill="auto"/>
          </w:tcPr>
          <w:p w:rsidR="003373C8" w:rsidRPr="000B3337" w:rsidRDefault="003373C8" w:rsidP="008B776B">
            <w:pPr>
              <w:rPr>
                <w:rFonts w:ascii="Times New Roman" w:hAnsi="Times New Roman"/>
                <w:b/>
                <w:sz w:val="20"/>
                <w:szCs w:val="20"/>
              </w:rPr>
            </w:pPr>
            <w:r w:rsidRPr="000B3337">
              <w:rPr>
                <w:rFonts w:ascii="Times New Roman" w:hAnsi="Times New Roman"/>
                <w:b/>
                <w:sz w:val="20"/>
                <w:szCs w:val="20"/>
              </w:rPr>
              <w:t>5.</w:t>
            </w:r>
          </w:p>
          <w:p w:rsidR="003373C8" w:rsidRPr="000B3337" w:rsidRDefault="003373C8" w:rsidP="008B776B">
            <w:pPr>
              <w:rPr>
                <w:rFonts w:ascii="Times New Roman" w:hAnsi="Times New Roman"/>
                <w:sz w:val="20"/>
                <w:szCs w:val="20"/>
              </w:rPr>
            </w:pPr>
          </w:p>
          <w:p w:rsidR="003373C8" w:rsidRPr="000B3337" w:rsidRDefault="003373C8" w:rsidP="008B776B">
            <w:pPr>
              <w:rPr>
                <w:rFonts w:ascii="Times New Roman" w:hAnsi="Times New Roman"/>
                <w:sz w:val="20"/>
                <w:szCs w:val="20"/>
              </w:rPr>
            </w:pPr>
          </w:p>
          <w:p w:rsidR="003373C8" w:rsidRPr="000B3337" w:rsidRDefault="003373C8" w:rsidP="008B776B">
            <w:pPr>
              <w:rPr>
                <w:rFonts w:ascii="Times New Roman" w:hAnsi="Times New Roman"/>
                <w:sz w:val="20"/>
                <w:szCs w:val="20"/>
              </w:rPr>
            </w:pPr>
          </w:p>
          <w:p w:rsidR="003373C8" w:rsidRPr="000B3337" w:rsidRDefault="003373C8" w:rsidP="008B776B">
            <w:pPr>
              <w:rPr>
                <w:rFonts w:ascii="Times New Roman" w:hAnsi="Times New Roman"/>
                <w:sz w:val="20"/>
                <w:szCs w:val="20"/>
              </w:rPr>
            </w:pPr>
          </w:p>
          <w:p w:rsidR="003373C8" w:rsidRPr="000B3337" w:rsidRDefault="003373C8" w:rsidP="008B776B">
            <w:pPr>
              <w:rPr>
                <w:rFonts w:ascii="Times New Roman" w:hAnsi="Times New Roman"/>
                <w:sz w:val="20"/>
                <w:szCs w:val="20"/>
              </w:rPr>
            </w:pPr>
          </w:p>
          <w:p w:rsidR="003373C8" w:rsidRPr="000B3337" w:rsidRDefault="003373C8" w:rsidP="008B776B">
            <w:pPr>
              <w:rPr>
                <w:rFonts w:ascii="Times New Roman" w:hAnsi="Times New Roman"/>
                <w:sz w:val="20"/>
                <w:szCs w:val="20"/>
              </w:rPr>
            </w:pPr>
          </w:p>
          <w:p w:rsidR="003373C8" w:rsidRPr="000B3337" w:rsidRDefault="003373C8" w:rsidP="008B776B">
            <w:pPr>
              <w:rPr>
                <w:rFonts w:ascii="Times New Roman" w:hAnsi="Times New Roman"/>
                <w:sz w:val="20"/>
                <w:szCs w:val="20"/>
              </w:rPr>
            </w:pPr>
          </w:p>
        </w:tc>
        <w:tc>
          <w:tcPr>
            <w:tcW w:w="2127" w:type="dxa"/>
            <w:shd w:val="clear" w:color="auto" w:fill="auto"/>
          </w:tcPr>
          <w:p w:rsidR="003373C8" w:rsidRPr="000B3337" w:rsidRDefault="003373C8" w:rsidP="008B776B">
            <w:pPr>
              <w:autoSpaceDE w:val="0"/>
              <w:autoSpaceDN w:val="0"/>
              <w:adjustRightInd w:val="0"/>
              <w:rPr>
                <w:rFonts w:ascii="Times New Roman" w:hAnsi="Times New Roman"/>
                <w:b/>
                <w:sz w:val="20"/>
                <w:szCs w:val="20"/>
              </w:rPr>
            </w:pPr>
            <w:r w:rsidRPr="000B3337">
              <w:rPr>
                <w:rFonts w:ascii="Times New Roman" w:hAnsi="Times New Roman"/>
                <w:b/>
                <w:sz w:val="20"/>
                <w:szCs w:val="20"/>
              </w:rPr>
              <w:t>Совершенствование мер по противодействию коррупции на муниципальной службе в части кадровой работы.</w:t>
            </w:r>
          </w:p>
        </w:tc>
        <w:tc>
          <w:tcPr>
            <w:tcW w:w="1559" w:type="dxa"/>
            <w:shd w:val="clear" w:color="auto" w:fill="auto"/>
          </w:tcPr>
          <w:p w:rsidR="00261FF1" w:rsidRPr="000B3337" w:rsidRDefault="003373C8" w:rsidP="008B776B">
            <w:pPr>
              <w:rPr>
                <w:rFonts w:ascii="Times New Roman" w:hAnsi="Times New Roman"/>
                <w:sz w:val="20"/>
                <w:szCs w:val="20"/>
              </w:rPr>
            </w:pPr>
            <w:r w:rsidRPr="000B3337">
              <w:rPr>
                <w:rFonts w:ascii="Times New Roman" w:hAnsi="Times New Roman"/>
                <w:sz w:val="20"/>
                <w:szCs w:val="20"/>
              </w:rPr>
              <w:t xml:space="preserve">Средства бюджета </w:t>
            </w:r>
          </w:p>
          <w:p w:rsidR="003373C8" w:rsidRPr="000B3337" w:rsidRDefault="003373C8" w:rsidP="008B776B">
            <w:pPr>
              <w:rPr>
                <w:rFonts w:ascii="Times New Roman" w:hAnsi="Times New Roman"/>
                <w:sz w:val="20"/>
                <w:szCs w:val="20"/>
              </w:rPr>
            </w:pPr>
            <w:r w:rsidRPr="000B3337">
              <w:rPr>
                <w:rFonts w:ascii="Times New Roman" w:hAnsi="Times New Roman"/>
                <w:sz w:val="20"/>
                <w:szCs w:val="20"/>
              </w:rPr>
              <w:t>г. Лыткарино</w:t>
            </w:r>
          </w:p>
        </w:tc>
        <w:tc>
          <w:tcPr>
            <w:tcW w:w="1701" w:type="dxa"/>
            <w:shd w:val="clear" w:color="auto" w:fill="auto"/>
          </w:tcPr>
          <w:p w:rsidR="003373C8" w:rsidRPr="000B3337" w:rsidRDefault="003373C8" w:rsidP="008B776B">
            <w:pPr>
              <w:jc w:val="center"/>
              <w:rPr>
                <w:rFonts w:ascii="Times New Roman" w:hAnsi="Times New Roman"/>
                <w:sz w:val="20"/>
                <w:szCs w:val="20"/>
              </w:rPr>
            </w:pPr>
          </w:p>
          <w:p w:rsidR="003373C8" w:rsidRPr="000B3337" w:rsidRDefault="003373C8" w:rsidP="008B776B">
            <w:pPr>
              <w:jc w:val="center"/>
              <w:rPr>
                <w:rFonts w:ascii="Times New Roman" w:hAnsi="Times New Roman"/>
                <w:sz w:val="20"/>
                <w:szCs w:val="20"/>
              </w:rPr>
            </w:pPr>
            <w:r w:rsidRPr="000B3337">
              <w:rPr>
                <w:rFonts w:ascii="Times New Roman" w:hAnsi="Times New Roman"/>
                <w:sz w:val="20"/>
                <w:szCs w:val="20"/>
              </w:rPr>
              <w:t>По мере</w:t>
            </w:r>
          </w:p>
          <w:p w:rsidR="003373C8" w:rsidRPr="000B3337" w:rsidRDefault="003373C8" w:rsidP="008B776B">
            <w:pPr>
              <w:rPr>
                <w:rFonts w:ascii="Times New Roman" w:hAnsi="Times New Roman"/>
                <w:sz w:val="20"/>
                <w:szCs w:val="20"/>
              </w:rPr>
            </w:pPr>
            <w:r w:rsidRPr="000B3337">
              <w:rPr>
                <w:rFonts w:ascii="Times New Roman" w:hAnsi="Times New Roman"/>
                <w:sz w:val="20"/>
                <w:szCs w:val="20"/>
              </w:rPr>
              <w:t>необходимости</w:t>
            </w:r>
          </w:p>
        </w:tc>
        <w:tc>
          <w:tcPr>
            <w:tcW w:w="7795" w:type="dxa"/>
            <w:gridSpan w:val="6"/>
            <w:shd w:val="clear" w:color="auto" w:fill="auto"/>
          </w:tcPr>
          <w:p w:rsidR="003373C8" w:rsidRPr="000B3337" w:rsidRDefault="003373C8" w:rsidP="008B776B">
            <w:pPr>
              <w:rPr>
                <w:rFonts w:ascii="Times New Roman" w:hAnsi="Times New Roman"/>
                <w:sz w:val="20"/>
                <w:szCs w:val="20"/>
              </w:rPr>
            </w:pPr>
          </w:p>
          <w:p w:rsidR="003373C8" w:rsidRPr="000B3337" w:rsidRDefault="003373C8" w:rsidP="008B776B">
            <w:pPr>
              <w:rPr>
                <w:rFonts w:ascii="Times New Roman" w:hAnsi="Times New Roman"/>
                <w:sz w:val="20"/>
                <w:szCs w:val="20"/>
              </w:rPr>
            </w:pPr>
            <w:r w:rsidRPr="000B3337">
              <w:rPr>
                <w:rFonts w:ascii="Times New Roman" w:hAnsi="Times New Roman"/>
                <w:sz w:val="20"/>
                <w:szCs w:val="20"/>
              </w:rPr>
              <w:t>В пределах средств, предусмотренных на обеспечение деятельности.</w:t>
            </w:r>
          </w:p>
          <w:p w:rsidR="003373C8" w:rsidRPr="000B3337" w:rsidRDefault="003373C8" w:rsidP="008B776B">
            <w:pPr>
              <w:rPr>
                <w:rFonts w:ascii="Times New Roman" w:hAnsi="Times New Roman"/>
                <w:sz w:val="20"/>
                <w:szCs w:val="20"/>
              </w:rPr>
            </w:pPr>
          </w:p>
        </w:tc>
        <w:tc>
          <w:tcPr>
            <w:tcW w:w="1701" w:type="dxa"/>
            <w:shd w:val="clear" w:color="auto" w:fill="auto"/>
          </w:tcPr>
          <w:p w:rsidR="003373C8" w:rsidRPr="000B3337" w:rsidRDefault="003373C8" w:rsidP="008B776B">
            <w:pPr>
              <w:rPr>
                <w:rFonts w:ascii="Times New Roman" w:hAnsi="Times New Roman"/>
                <w:sz w:val="20"/>
                <w:szCs w:val="20"/>
              </w:rPr>
            </w:pPr>
            <w:r w:rsidRPr="000B3337">
              <w:rPr>
                <w:rFonts w:ascii="Times New Roman" w:hAnsi="Times New Roman"/>
                <w:sz w:val="20"/>
                <w:szCs w:val="20"/>
              </w:rPr>
              <w:t>Администрация</w:t>
            </w:r>
          </w:p>
          <w:p w:rsidR="003373C8" w:rsidRPr="000B3337" w:rsidRDefault="003373C8" w:rsidP="008B776B">
            <w:pPr>
              <w:rPr>
                <w:rFonts w:ascii="Times New Roman" w:hAnsi="Times New Roman"/>
                <w:sz w:val="20"/>
                <w:szCs w:val="20"/>
              </w:rPr>
            </w:pPr>
            <w:r w:rsidRPr="000B3337">
              <w:rPr>
                <w:rFonts w:ascii="Times New Roman" w:hAnsi="Times New Roman"/>
                <w:sz w:val="20"/>
                <w:szCs w:val="20"/>
              </w:rPr>
              <w:t>г. Лыткарино и ее органы с правами юридического лица</w:t>
            </w:r>
          </w:p>
        </w:tc>
      </w:tr>
      <w:tr w:rsidR="003373C8" w:rsidRPr="000B3337" w:rsidTr="00D8432D">
        <w:trPr>
          <w:trHeight w:val="66"/>
        </w:trPr>
        <w:tc>
          <w:tcPr>
            <w:tcW w:w="851" w:type="dxa"/>
            <w:shd w:val="clear" w:color="auto" w:fill="auto"/>
          </w:tcPr>
          <w:p w:rsidR="003373C8" w:rsidRPr="000B3337" w:rsidRDefault="003373C8" w:rsidP="008B776B">
            <w:pPr>
              <w:rPr>
                <w:rFonts w:ascii="Times New Roman" w:hAnsi="Times New Roman"/>
                <w:sz w:val="20"/>
                <w:szCs w:val="20"/>
              </w:rPr>
            </w:pPr>
            <w:r w:rsidRPr="000B3337">
              <w:rPr>
                <w:rFonts w:ascii="Times New Roman" w:hAnsi="Times New Roman"/>
                <w:sz w:val="20"/>
                <w:szCs w:val="20"/>
              </w:rPr>
              <w:t>5.1</w:t>
            </w:r>
          </w:p>
        </w:tc>
        <w:tc>
          <w:tcPr>
            <w:tcW w:w="2127" w:type="dxa"/>
            <w:shd w:val="clear" w:color="auto" w:fill="auto"/>
          </w:tcPr>
          <w:p w:rsidR="003373C8" w:rsidRPr="000B3337" w:rsidRDefault="003373C8" w:rsidP="008B776B">
            <w:pPr>
              <w:autoSpaceDE w:val="0"/>
              <w:autoSpaceDN w:val="0"/>
              <w:adjustRightInd w:val="0"/>
              <w:rPr>
                <w:rFonts w:ascii="Times New Roman" w:hAnsi="Times New Roman"/>
                <w:sz w:val="20"/>
                <w:szCs w:val="20"/>
              </w:rPr>
            </w:pPr>
            <w:r w:rsidRPr="000B3337">
              <w:rPr>
                <w:rFonts w:ascii="Times New Roman" w:hAnsi="Times New Roman"/>
                <w:sz w:val="20"/>
                <w:szCs w:val="20"/>
              </w:rPr>
              <w:t xml:space="preserve">Разработка плана мероприятий по </w:t>
            </w:r>
            <w:r w:rsidRPr="000B3337">
              <w:rPr>
                <w:rFonts w:ascii="Times New Roman" w:hAnsi="Times New Roman"/>
                <w:sz w:val="20"/>
                <w:szCs w:val="20"/>
              </w:rPr>
              <w:lastRenderedPageBreak/>
              <w:t>противодействию коррупции</w:t>
            </w:r>
          </w:p>
        </w:tc>
        <w:tc>
          <w:tcPr>
            <w:tcW w:w="1559" w:type="dxa"/>
            <w:shd w:val="clear" w:color="auto" w:fill="auto"/>
          </w:tcPr>
          <w:p w:rsidR="003373C8" w:rsidRPr="000B3337" w:rsidRDefault="003373C8" w:rsidP="008B776B">
            <w:pPr>
              <w:rPr>
                <w:rFonts w:ascii="Times New Roman" w:hAnsi="Times New Roman"/>
                <w:sz w:val="20"/>
                <w:szCs w:val="20"/>
              </w:rPr>
            </w:pPr>
            <w:r w:rsidRPr="000B3337">
              <w:rPr>
                <w:rFonts w:ascii="Times New Roman" w:hAnsi="Times New Roman"/>
                <w:sz w:val="20"/>
                <w:szCs w:val="20"/>
              </w:rPr>
              <w:lastRenderedPageBreak/>
              <w:t xml:space="preserve">Средства бюджета  </w:t>
            </w:r>
          </w:p>
          <w:p w:rsidR="003373C8" w:rsidRPr="000B3337" w:rsidRDefault="003373C8" w:rsidP="008B776B">
            <w:pPr>
              <w:rPr>
                <w:rFonts w:ascii="Times New Roman" w:hAnsi="Times New Roman"/>
                <w:sz w:val="20"/>
                <w:szCs w:val="20"/>
              </w:rPr>
            </w:pPr>
            <w:r w:rsidRPr="000B3337">
              <w:rPr>
                <w:rFonts w:ascii="Times New Roman" w:hAnsi="Times New Roman"/>
                <w:sz w:val="20"/>
                <w:szCs w:val="20"/>
              </w:rPr>
              <w:lastRenderedPageBreak/>
              <w:t>г. Лыткарино</w:t>
            </w:r>
          </w:p>
        </w:tc>
        <w:tc>
          <w:tcPr>
            <w:tcW w:w="1701" w:type="dxa"/>
            <w:shd w:val="clear" w:color="auto" w:fill="auto"/>
          </w:tcPr>
          <w:p w:rsidR="003373C8" w:rsidRPr="000B3337" w:rsidRDefault="003373C8" w:rsidP="008B776B">
            <w:pPr>
              <w:jc w:val="center"/>
              <w:rPr>
                <w:rFonts w:ascii="Times New Roman" w:hAnsi="Times New Roman"/>
                <w:sz w:val="20"/>
                <w:szCs w:val="20"/>
              </w:rPr>
            </w:pPr>
          </w:p>
          <w:p w:rsidR="003373C8" w:rsidRPr="000B3337" w:rsidRDefault="003373C8" w:rsidP="008B776B">
            <w:pPr>
              <w:jc w:val="center"/>
              <w:rPr>
                <w:rFonts w:ascii="Times New Roman" w:hAnsi="Times New Roman"/>
                <w:sz w:val="20"/>
                <w:szCs w:val="20"/>
              </w:rPr>
            </w:pPr>
            <w:r w:rsidRPr="000B3337">
              <w:rPr>
                <w:rFonts w:ascii="Times New Roman" w:hAnsi="Times New Roman"/>
                <w:sz w:val="20"/>
                <w:szCs w:val="20"/>
              </w:rPr>
              <w:t>ежегодно</w:t>
            </w:r>
          </w:p>
        </w:tc>
        <w:tc>
          <w:tcPr>
            <w:tcW w:w="7795" w:type="dxa"/>
            <w:gridSpan w:val="6"/>
            <w:shd w:val="clear" w:color="auto" w:fill="auto"/>
          </w:tcPr>
          <w:p w:rsidR="003373C8" w:rsidRPr="000B3337" w:rsidRDefault="003373C8" w:rsidP="008B776B">
            <w:pPr>
              <w:rPr>
                <w:rFonts w:ascii="Times New Roman" w:hAnsi="Times New Roman"/>
                <w:sz w:val="20"/>
                <w:szCs w:val="20"/>
              </w:rPr>
            </w:pPr>
          </w:p>
          <w:p w:rsidR="003373C8" w:rsidRPr="000B3337" w:rsidRDefault="003373C8" w:rsidP="008B776B">
            <w:pPr>
              <w:rPr>
                <w:rFonts w:ascii="Times New Roman" w:hAnsi="Times New Roman"/>
                <w:sz w:val="20"/>
                <w:szCs w:val="20"/>
              </w:rPr>
            </w:pPr>
            <w:r w:rsidRPr="000B3337">
              <w:rPr>
                <w:rFonts w:ascii="Times New Roman" w:hAnsi="Times New Roman"/>
                <w:sz w:val="20"/>
                <w:szCs w:val="20"/>
              </w:rPr>
              <w:t>В пределах средств, предусмотренных на обеспечение деятельности.</w:t>
            </w:r>
          </w:p>
          <w:p w:rsidR="003373C8" w:rsidRPr="000B3337" w:rsidRDefault="003373C8" w:rsidP="008B776B">
            <w:pPr>
              <w:rPr>
                <w:rFonts w:ascii="Times New Roman" w:hAnsi="Times New Roman"/>
                <w:sz w:val="20"/>
                <w:szCs w:val="20"/>
              </w:rPr>
            </w:pPr>
          </w:p>
        </w:tc>
        <w:tc>
          <w:tcPr>
            <w:tcW w:w="1701" w:type="dxa"/>
            <w:shd w:val="clear" w:color="auto" w:fill="auto"/>
          </w:tcPr>
          <w:p w:rsidR="003373C8" w:rsidRPr="000B3337" w:rsidRDefault="003373C8" w:rsidP="008B776B">
            <w:pPr>
              <w:jc w:val="center"/>
              <w:rPr>
                <w:rFonts w:ascii="Times New Roman" w:hAnsi="Times New Roman"/>
                <w:sz w:val="20"/>
                <w:szCs w:val="20"/>
              </w:rPr>
            </w:pPr>
            <w:r w:rsidRPr="000B3337">
              <w:rPr>
                <w:rFonts w:ascii="Times New Roman" w:hAnsi="Times New Roman"/>
                <w:sz w:val="20"/>
                <w:szCs w:val="20"/>
              </w:rPr>
              <w:lastRenderedPageBreak/>
              <w:t>Администрация</w:t>
            </w:r>
          </w:p>
          <w:p w:rsidR="003373C8" w:rsidRPr="000B3337" w:rsidRDefault="003373C8" w:rsidP="008B776B">
            <w:pPr>
              <w:rPr>
                <w:rFonts w:ascii="Times New Roman" w:hAnsi="Times New Roman"/>
                <w:sz w:val="20"/>
                <w:szCs w:val="20"/>
              </w:rPr>
            </w:pPr>
            <w:r w:rsidRPr="000B3337">
              <w:rPr>
                <w:rFonts w:ascii="Times New Roman" w:hAnsi="Times New Roman"/>
                <w:sz w:val="20"/>
                <w:szCs w:val="20"/>
              </w:rPr>
              <w:t>г. Лыткарино</w:t>
            </w:r>
          </w:p>
        </w:tc>
      </w:tr>
      <w:tr w:rsidR="003373C8" w:rsidRPr="000B3337" w:rsidTr="00D8432D">
        <w:trPr>
          <w:trHeight w:val="132"/>
        </w:trPr>
        <w:tc>
          <w:tcPr>
            <w:tcW w:w="851" w:type="dxa"/>
            <w:shd w:val="clear" w:color="auto" w:fill="auto"/>
          </w:tcPr>
          <w:p w:rsidR="003373C8" w:rsidRPr="000B3337" w:rsidRDefault="003373C8" w:rsidP="008B776B">
            <w:pPr>
              <w:rPr>
                <w:rFonts w:ascii="Times New Roman" w:hAnsi="Times New Roman"/>
                <w:sz w:val="20"/>
                <w:szCs w:val="20"/>
              </w:rPr>
            </w:pPr>
            <w:r w:rsidRPr="000B3337">
              <w:rPr>
                <w:rFonts w:ascii="Times New Roman" w:hAnsi="Times New Roman"/>
                <w:sz w:val="20"/>
                <w:szCs w:val="20"/>
              </w:rPr>
              <w:lastRenderedPageBreak/>
              <w:t>5.2</w:t>
            </w:r>
          </w:p>
        </w:tc>
        <w:tc>
          <w:tcPr>
            <w:tcW w:w="2127" w:type="dxa"/>
            <w:shd w:val="clear" w:color="auto" w:fill="auto"/>
          </w:tcPr>
          <w:p w:rsidR="003373C8" w:rsidRPr="000B3337" w:rsidRDefault="003373C8" w:rsidP="008B776B">
            <w:pPr>
              <w:autoSpaceDE w:val="0"/>
              <w:autoSpaceDN w:val="0"/>
              <w:adjustRightInd w:val="0"/>
              <w:rPr>
                <w:rFonts w:ascii="Times New Roman" w:hAnsi="Times New Roman"/>
                <w:sz w:val="20"/>
                <w:szCs w:val="20"/>
              </w:rPr>
            </w:pPr>
            <w:r w:rsidRPr="000B3337">
              <w:rPr>
                <w:rFonts w:ascii="Times New Roman" w:hAnsi="Times New Roman"/>
                <w:sz w:val="20"/>
                <w:szCs w:val="20"/>
              </w:rPr>
              <w:t>Повышение квалификации муниципальных служащих, в должностные обязанности которых входит участие в противодействии коррупции.</w:t>
            </w:r>
          </w:p>
        </w:tc>
        <w:tc>
          <w:tcPr>
            <w:tcW w:w="1559" w:type="dxa"/>
            <w:shd w:val="clear" w:color="auto" w:fill="auto"/>
          </w:tcPr>
          <w:p w:rsidR="00261FF1" w:rsidRPr="000B3337" w:rsidRDefault="003373C8" w:rsidP="008B776B">
            <w:pPr>
              <w:rPr>
                <w:rFonts w:ascii="Times New Roman" w:hAnsi="Times New Roman"/>
                <w:sz w:val="20"/>
                <w:szCs w:val="20"/>
              </w:rPr>
            </w:pPr>
            <w:r w:rsidRPr="000B3337">
              <w:rPr>
                <w:rFonts w:ascii="Times New Roman" w:hAnsi="Times New Roman"/>
                <w:sz w:val="20"/>
                <w:szCs w:val="20"/>
              </w:rPr>
              <w:t>Средства бюджета</w:t>
            </w:r>
          </w:p>
          <w:p w:rsidR="003373C8" w:rsidRPr="000B3337" w:rsidRDefault="003373C8" w:rsidP="008B776B">
            <w:pPr>
              <w:rPr>
                <w:rFonts w:ascii="Times New Roman" w:hAnsi="Times New Roman"/>
                <w:sz w:val="20"/>
                <w:szCs w:val="20"/>
              </w:rPr>
            </w:pPr>
            <w:r w:rsidRPr="000B3337">
              <w:rPr>
                <w:rFonts w:ascii="Times New Roman" w:hAnsi="Times New Roman"/>
                <w:sz w:val="20"/>
                <w:szCs w:val="20"/>
              </w:rPr>
              <w:t>г. Лыткарино</w:t>
            </w:r>
          </w:p>
        </w:tc>
        <w:tc>
          <w:tcPr>
            <w:tcW w:w="1701" w:type="dxa"/>
            <w:shd w:val="clear" w:color="auto" w:fill="auto"/>
          </w:tcPr>
          <w:p w:rsidR="003373C8" w:rsidRPr="000B3337" w:rsidRDefault="003373C8" w:rsidP="008B776B">
            <w:pPr>
              <w:rPr>
                <w:rFonts w:ascii="Times New Roman" w:hAnsi="Times New Roman"/>
                <w:sz w:val="20"/>
                <w:szCs w:val="20"/>
              </w:rPr>
            </w:pPr>
            <w:r w:rsidRPr="000B3337">
              <w:rPr>
                <w:rFonts w:ascii="Times New Roman" w:hAnsi="Times New Roman"/>
                <w:sz w:val="20"/>
                <w:szCs w:val="20"/>
              </w:rPr>
              <w:t>По мере необходимости</w:t>
            </w:r>
          </w:p>
        </w:tc>
        <w:tc>
          <w:tcPr>
            <w:tcW w:w="7795" w:type="dxa"/>
            <w:gridSpan w:val="6"/>
            <w:shd w:val="clear" w:color="auto" w:fill="auto"/>
          </w:tcPr>
          <w:p w:rsidR="003373C8" w:rsidRPr="000B3337" w:rsidRDefault="003373C8" w:rsidP="008B776B">
            <w:pPr>
              <w:rPr>
                <w:rFonts w:ascii="Times New Roman" w:hAnsi="Times New Roman"/>
                <w:sz w:val="20"/>
                <w:szCs w:val="20"/>
              </w:rPr>
            </w:pPr>
            <w:r w:rsidRPr="000B3337">
              <w:rPr>
                <w:rFonts w:ascii="Times New Roman" w:hAnsi="Times New Roman"/>
                <w:sz w:val="20"/>
                <w:szCs w:val="20"/>
              </w:rPr>
              <w:t>В пределах средств, предусмотренных на обеспечение деятельности.</w:t>
            </w:r>
          </w:p>
          <w:p w:rsidR="003373C8" w:rsidRPr="000B3337" w:rsidRDefault="003373C8" w:rsidP="008B776B">
            <w:pPr>
              <w:rPr>
                <w:rFonts w:ascii="Times New Roman" w:hAnsi="Times New Roman"/>
                <w:sz w:val="20"/>
                <w:szCs w:val="20"/>
              </w:rPr>
            </w:pPr>
          </w:p>
        </w:tc>
        <w:tc>
          <w:tcPr>
            <w:tcW w:w="1701" w:type="dxa"/>
            <w:shd w:val="clear" w:color="auto" w:fill="auto"/>
          </w:tcPr>
          <w:p w:rsidR="003373C8" w:rsidRPr="000B3337" w:rsidRDefault="003373C8" w:rsidP="008B776B">
            <w:pPr>
              <w:rPr>
                <w:rFonts w:ascii="Times New Roman" w:hAnsi="Times New Roman"/>
                <w:sz w:val="20"/>
                <w:szCs w:val="20"/>
              </w:rPr>
            </w:pPr>
            <w:r w:rsidRPr="000B3337">
              <w:rPr>
                <w:rFonts w:ascii="Times New Roman" w:hAnsi="Times New Roman"/>
                <w:sz w:val="20"/>
                <w:szCs w:val="20"/>
              </w:rPr>
              <w:t>Администрация</w:t>
            </w:r>
          </w:p>
          <w:p w:rsidR="003373C8" w:rsidRPr="000B3337" w:rsidRDefault="003373C8" w:rsidP="008B776B">
            <w:pPr>
              <w:rPr>
                <w:rFonts w:ascii="Times New Roman" w:hAnsi="Times New Roman"/>
                <w:sz w:val="20"/>
                <w:szCs w:val="20"/>
              </w:rPr>
            </w:pPr>
            <w:r w:rsidRPr="000B3337">
              <w:rPr>
                <w:rFonts w:ascii="Times New Roman" w:hAnsi="Times New Roman"/>
                <w:sz w:val="20"/>
                <w:szCs w:val="20"/>
              </w:rPr>
              <w:t>г. Лыткарино и ее органы с правами юридического лица</w:t>
            </w:r>
          </w:p>
        </w:tc>
      </w:tr>
      <w:tr w:rsidR="003373C8" w:rsidRPr="000B3337" w:rsidTr="00D8432D">
        <w:trPr>
          <w:trHeight w:val="132"/>
        </w:trPr>
        <w:tc>
          <w:tcPr>
            <w:tcW w:w="851" w:type="dxa"/>
            <w:shd w:val="clear" w:color="auto" w:fill="auto"/>
          </w:tcPr>
          <w:p w:rsidR="003373C8" w:rsidRPr="000B3337" w:rsidRDefault="003373C8" w:rsidP="008B776B">
            <w:pPr>
              <w:spacing w:line="240" w:lineRule="atLeast"/>
              <w:rPr>
                <w:rFonts w:ascii="Times New Roman" w:hAnsi="Times New Roman"/>
                <w:sz w:val="20"/>
                <w:szCs w:val="20"/>
              </w:rPr>
            </w:pPr>
            <w:r w:rsidRPr="000B3337">
              <w:rPr>
                <w:rFonts w:ascii="Times New Roman" w:hAnsi="Times New Roman"/>
                <w:sz w:val="20"/>
                <w:szCs w:val="20"/>
              </w:rPr>
              <w:t>5.3</w:t>
            </w:r>
          </w:p>
        </w:tc>
        <w:tc>
          <w:tcPr>
            <w:tcW w:w="2127" w:type="dxa"/>
            <w:shd w:val="clear" w:color="auto" w:fill="auto"/>
          </w:tcPr>
          <w:p w:rsidR="003373C8" w:rsidRPr="000B3337" w:rsidRDefault="003373C8" w:rsidP="00D8432D">
            <w:pPr>
              <w:autoSpaceDE w:val="0"/>
              <w:autoSpaceDN w:val="0"/>
              <w:adjustRightInd w:val="0"/>
              <w:spacing w:line="240" w:lineRule="atLeast"/>
              <w:rPr>
                <w:rFonts w:ascii="Times New Roman" w:hAnsi="Times New Roman"/>
                <w:b/>
                <w:sz w:val="20"/>
                <w:szCs w:val="20"/>
              </w:rPr>
            </w:pPr>
            <w:r w:rsidRPr="000B3337">
              <w:rPr>
                <w:rFonts w:ascii="Times New Roman" w:hAnsi="Times New Roman"/>
                <w:sz w:val="20"/>
                <w:szCs w:val="20"/>
              </w:rPr>
              <w:t xml:space="preserve">Организация сбора достоверности и полноты сведений о доходах, расходах, об имуществе и обязательствах имущественного характера;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w:t>
            </w:r>
            <w:r w:rsidRPr="000B3337">
              <w:rPr>
                <w:rFonts w:ascii="Times New Roman" w:hAnsi="Times New Roman"/>
                <w:sz w:val="20"/>
                <w:szCs w:val="20"/>
              </w:rPr>
              <w:lastRenderedPageBreak/>
              <w:t xml:space="preserve">обязанностей, установленных Федеральным </w:t>
            </w:r>
            <w:hyperlink r:id="rId14" w:history="1">
              <w:r w:rsidRPr="000B3337">
                <w:rPr>
                  <w:rFonts w:ascii="Times New Roman" w:hAnsi="Times New Roman"/>
                  <w:sz w:val="20"/>
                  <w:szCs w:val="20"/>
                </w:rPr>
                <w:t>законом</w:t>
              </w:r>
            </w:hyperlink>
            <w:r w:rsidRPr="000B3337">
              <w:rPr>
                <w:rFonts w:ascii="Times New Roman" w:hAnsi="Times New Roman"/>
                <w:sz w:val="20"/>
                <w:szCs w:val="20"/>
              </w:rPr>
              <w:t xml:space="preserve"> от 25 декабря 2008 года № 273-ФЗ «О противодействии коррупции» и другими нормативными правовыми актами.</w:t>
            </w:r>
          </w:p>
        </w:tc>
        <w:tc>
          <w:tcPr>
            <w:tcW w:w="1559" w:type="dxa"/>
            <w:shd w:val="clear" w:color="auto" w:fill="auto"/>
          </w:tcPr>
          <w:p w:rsidR="00261FF1" w:rsidRPr="000B3337" w:rsidRDefault="003373C8" w:rsidP="008B776B">
            <w:pPr>
              <w:rPr>
                <w:rFonts w:ascii="Times New Roman" w:hAnsi="Times New Roman"/>
                <w:sz w:val="20"/>
                <w:szCs w:val="20"/>
              </w:rPr>
            </w:pPr>
            <w:r w:rsidRPr="000B3337">
              <w:rPr>
                <w:rFonts w:ascii="Times New Roman" w:hAnsi="Times New Roman"/>
                <w:sz w:val="20"/>
                <w:szCs w:val="20"/>
              </w:rPr>
              <w:lastRenderedPageBreak/>
              <w:t xml:space="preserve">Средства бюджета    </w:t>
            </w:r>
          </w:p>
          <w:p w:rsidR="003373C8" w:rsidRPr="000B3337" w:rsidRDefault="003373C8" w:rsidP="008B776B">
            <w:pPr>
              <w:rPr>
                <w:rFonts w:ascii="Times New Roman" w:hAnsi="Times New Roman"/>
                <w:sz w:val="20"/>
                <w:szCs w:val="20"/>
              </w:rPr>
            </w:pPr>
            <w:r w:rsidRPr="000B3337">
              <w:rPr>
                <w:rFonts w:ascii="Times New Roman" w:hAnsi="Times New Roman"/>
                <w:sz w:val="20"/>
                <w:szCs w:val="20"/>
              </w:rPr>
              <w:t>г. Лыткарино</w:t>
            </w:r>
          </w:p>
        </w:tc>
        <w:tc>
          <w:tcPr>
            <w:tcW w:w="1701" w:type="dxa"/>
            <w:shd w:val="clear" w:color="auto" w:fill="auto"/>
          </w:tcPr>
          <w:p w:rsidR="003373C8" w:rsidRPr="000B3337" w:rsidRDefault="003373C8" w:rsidP="008B776B">
            <w:pPr>
              <w:spacing w:line="240" w:lineRule="atLeast"/>
              <w:rPr>
                <w:rFonts w:ascii="Times New Roman" w:hAnsi="Times New Roman"/>
                <w:sz w:val="20"/>
                <w:szCs w:val="20"/>
              </w:rPr>
            </w:pPr>
          </w:p>
          <w:p w:rsidR="003373C8" w:rsidRPr="000B3337" w:rsidRDefault="003373C8" w:rsidP="008B776B">
            <w:pPr>
              <w:spacing w:line="240" w:lineRule="atLeast"/>
              <w:rPr>
                <w:rFonts w:ascii="Times New Roman" w:hAnsi="Times New Roman"/>
                <w:sz w:val="20"/>
                <w:szCs w:val="20"/>
              </w:rPr>
            </w:pPr>
            <w:r w:rsidRPr="000B3337">
              <w:rPr>
                <w:rFonts w:ascii="Times New Roman" w:hAnsi="Times New Roman"/>
                <w:sz w:val="20"/>
                <w:szCs w:val="20"/>
              </w:rPr>
              <w:t>По мере необходимости</w:t>
            </w:r>
          </w:p>
        </w:tc>
        <w:tc>
          <w:tcPr>
            <w:tcW w:w="7795" w:type="dxa"/>
            <w:gridSpan w:val="6"/>
            <w:shd w:val="clear" w:color="auto" w:fill="auto"/>
          </w:tcPr>
          <w:p w:rsidR="003373C8" w:rsidRPr="000B3337" w:rsidRDefault="003373C8" w:rsidP="008B776B">
            <w:pPr>
              <w:spacing w:line="240" w:lineRule="atLeast"/>
              <w:rPr>
                <w:rFonts w:ascii="Times New Roman" w:hAnsi="Times New Roman"/>
                <w:sz w:val="20"/>
                <w:szCs w:val="20"/>
              </w:rPr>
            </w:pPr>
          </w:p>
          <w:p w:rsidR="003373C8" w:rsidRPr="000B3337" w:rsidRDefault="003373C8" w:rsidP="008B776B">
            <w:pPr>
              <w:spacing w:line="240" w:lineRule="atLeast"/>
              <w:rPr>
                <w:rFonts w:ascii="Times New Roman" w:hAnsi="Times New Roman"/>
                <w:sz w:val="20"/>
                <w:szCs w:val="20"/>
              </w:rPr>
            </w:pPr>
            <w:r w:rsidRPr="000B3337">
              <w:rPr>
                <w:rFonts w:ascii="Times New Roman" w:hAnsi="Times New Roman"/>
                <w:sz w:val="20"/>
                <w:szCs w:val="20"/>
              </w:rPr>
              <w:t>В пределах средств, предусмотренных на обеспечение деятельности.</w:t>
            </w:r>
          </w:p>
          <w:p w:rsidR="003373C8" w:rsidRPr="000B3337" w:rsidRDefault="003373C8" w:rsidP="008B776B">
            <w:pPr>
              <w:spacing w:line="240" w:lineRule="atLeast"/>
              <w:rPr>
                <w:rFonts w:ascii="Times New Roman" w:hAnsi="Times New Roman"/>
                <w:sz w:val="20"/>
                <w:szCs w:val="20"/>
              </w:rPr>
            </w:pPr>
          </w:p>
        </w:tc>
        <w:tc>
          <w:tcPr>
            <w:tcW w:w="1701" w:type="dxa"/>
            <w:shd w:val="clear" w:color="auto" w:fill="auto"/>
          </w:tcPr>
          <w:p w:rsidR="003373C8" w:rsidRPr="000B3337" w:rsidRDefault="003373C8" w:rsidP="008B776B">
            <w:pPr>
              <w:rPr>
                <w:rFonts w:ascii="Times New Roman" w:hAnsi="Times New Roman"/>
                <w:sz w:val="20"/>
                <w:szCs w:val="20"/>
              </w:rPr>
            </w:pPr>
            <w:r w:rsidRPr="000B3337">
              <w:rPr>
                <w:rFonts w:ascii="Times New Roman" w:hAnsi="Times New Roman"/>
                <w:sz w:val="20"/>
                <w:szCs w:val="20"/>
              </w:rPr>
              <w:t>Администрация</w:t>
            </w:r>
          </w:p>
          <w:p w:rsidR="003373C8" w:rsidRPr="000B3337" w:rsidRDefault="003373C8" w:rsidP="008B776B">
            <w:pPr>
              <w:rPr>
                <w:rFonts w:ascii="Times New Roman" w:hAnsi="Times New Roman"/>
                <w:sz w:val="20"/>
                <w:szCs w:val="20"/>
              </w:rPr>
            </w:pPr>
            <w:r w:rsidRPr="000B3337">
              <w:rPr>
                <w:rFonts w:ascii="Times New Roman" w:hAnsi="Times New Roman"/>
                <w:sz w:val="20"/>
                <w:szCs w:val="20"/>
              </w:rPr>
              <w:t>г. Лыткарино и ее органы с правами юридического лица</w:t>
            </w:r>
          </w:p>
        </w:tc>
      </w:tr>
    </w:tbl>
    <w:p w:rsidR="00B94A09" w:rsidRPr="000B3337" w:rsidRDefault="00B94A09" w:rsidP="00F562FD">
      <w:pPr>
        <w:jc w:val="center"/>
        <w:rPr>
          <w:rFonts w:ascii="Times New Roman" w:hAnsi="Times New Roman"/>
          <w:b/>
        </w:rPr>
      </w:pPr>
    </w:p>
    <w:p w:rsidR="004C1BEA" w:rsidRDefault="004C1BEA" w:rsidP="00F562FD">
      <w:pPr>
        <w:jc w:val="center"/>
        <w:rPr>
          <w:rFonts w:ascii="Times New Roman" w:hAnsi="Times New Roman"/>
          <w:b/>
        </w:rPr>
      </w:pPr>
    </w:p>
    <w:p w:rsidR="004C1BEA" w:rsidRDefault="004C1BEA" w:rsidP="00F562FD">
      <w:pPr>
        <w:jc w:val="center"/>
        <w:rPr>
          <w:rFonts w:ascii="Times New Roman" w:hAnsi="Times New Roman"/>
          <w:b/>
        </w:rPr>
      </w:pPr>
    </w:p>
    <w:p w:rsidR="004C1BEA" w:rsidRDefault="004C1BEA" w:rsidP="00F562FD">
      <w:pPr>
        <w:jc w:val="center"/>
        <w:rPr>
          <w:rFonts w:ascii="Times New Roman" w:hAnsi="Times New Roman"/>
          <w:b/>
        </w:rPr>
      </w:pPr>
    </w:p>
    <w:p w:rsidR="004C1BEA" w:rsidRDefault="004C1BEA" w:rsidP="00F562FD">
      <w:pPr>
        <w:jc w:val="center"/>
        <w:rPr>
          <w:rFonts w:ascii="Times New Roman" w:hAnsi="Times New Roman"/>
          <w:b/>
        </w:rPr>
      </w:pPr>
    </w:p>
    <w:p w:rsidR="004C1BEA" w:rsidRDefault="004C1BEA" w:rsidP="00F562FD">
      <w:pPr>
        <w:jc w:val="center"/>
        <w:rPr>
          <w:rFonts w:ascii="Times New Roman" w:hAnsi="Times New Roman"/>
          <w:b/>
        </w:rPr>
      </w:pPr>
    </w:p>
    <w:p w:rsidR="004C1BEA" w:rsidRDefault="004C1BEA" w:rsidP="00F562FD">
      <w:pPr>
        <w:jc w:val="center"/>
        <w:rPr>
          <w:rFonts w:ascii="Times New Roman" w:hAnsi="Times New Roman"/>
          <w:b/>
        </w:rPr>
      </w:pPr>
    </w:p>
    <w:p w:rsidR="004C1BEA" w:rsidRDefault="004C1BEA" w:rsidP="00F562FD">
      <w:pPr>
        <w:jc w:val="center"/>
        <w:rPr>
          <w:rFonts w:ascii="Times New Roman" w:hAnsi="Times New Roman"/>
          <w:b/>
        </w:rPr>
      </w:pPr>
    </w:p>
    <w:p w:rsidR="004C1BEA" w:rsidRDefault="004C1BEA" w:rsidP="00F562FD">
      <w:pPr>
        <w:jc w:val="center"/>
        <w:rPr>
          <w:rFonts w:ascii="Times New Roman" w:hAnsi="Times New Roman"/>
          <w:b/>
        </w:rPr>
      </w:pPr>
    </w:p>
    <w:p w:rsidR="004C1BEA" w:rsidRDefault="004C1BEA" w:rsidP="00F562FD">
      <w:pPr>
        <w:jc w:val="center"/>
        <w:rPr>
          <w:rFonts w:ascii="Times New Roman" w:hAnsi="Times New Roman"/>
          <w:b/>
        </w:rPr>
      </w:pPr>
    </w:p>
    <w:p w:rsidR="004C1BEA" w:rsidRDefault="004C1BEA" w:rsidP="00F562FD">
      <w:pPr>
        <w:jc w:val="center"/>
        <w:rPr>
          <w:rFonts w:ascii="Times New Roman" w:hAnsi="Times New Roman"/>
          <w:b/>
        </w:rPr>
      </w:pPr>
    </w:p>
    <w:p w:rsidR="004C1BEA" w:rsidRDefault="004C1BEA" w:rsidP="00F562FD">
      <w:pPr>
        <w:jc w:val="center"/>
        <w:rPr>
          <w:rFonts w:ascii="Times New Roman" w:hAnsi="Times New Roman"/>
          <w:b/>
        </w:rPr>
      </w:pPr>
    </w:p>
    <w:p w:rsidR="004C1BEA" w:rsidRDefault="004C1BEA" w:rsidP="00F562FD">
      <w:pPr>
        <w:jc w:val="center"/>
        <w:rPr>
          <w:rFonts w:ascii="Times New Roman" w:hAnsi="Times New Roman"/>
          <w:b/>
        </w:rPr>
      </w:pPr>
    </w:p>
    <w:p w:rsidR="004C1BEA" w:rsidRDefault="004C1BEA" w:rsidP="00F562FD">
      <w:pPr>
        <w:jc w:val="center"/>
        <w:rPr>
          <w:rFonts w:ascii="Times New Roman" w:hAnsi="Times New Roman"/>
          <w:b/>
        </w:rPr>
      </w:pPr>
    </w:p>
    <w:p w:rsidR="004C1BEA" w:rsidRDefault="004C1BEA" w:rsidP="00F562FD">
      <w:pPr>
        <w:jc w:val="center"/>
        <w:rPr>
          <w:rFonts w:ascii="Times New Roman" w:hAnsi="Times New Roman"/>
          <w:b/>
        </w:rPr>
      </w:pPr>
    </w:p>
    <w:p w:rsidR="004C1BEA" w:rsidRDefault="004C1BEA" w:rsidP="00F562FD">
      <w:pPr>
        <w:jc w:val="center"/>
        <w:rPr>
          <w:rFonts w:ascii="Times New Roman" w:hAnsi="Times New Roman"/>
          <w:b/>
        </w:rPr>
      </w:pPr>
    </w:p>
    <w:p w:rsidR="004C1BEA" w:rsidRDefault="004C1BEA" w:rsidP="00F562FD">
      <w:pPr>
        <w:jc w:val="center"/>
        <w:rPr>
          <w:rFonts w:ascii="Times New Roman" w:hAnsi="Times New Roman"/>
          <w:b/>
        </w:rPr>
      </w:pPr>
    </w:p>
    <w:p w:rsidR="004C1BEA" w:rsidRDefault="004C1BEA" w:rsidP="00F562FD">
      <w:pPr>
        <w:jc w:val="center"/>
        <w:rPr>
          <w:rFonts w:ascii="Times New Roman" w:hAnsi="Times New Roman"/>
          <w:b/>
        </w:rPr>
      </w:pPr>
    </w:p>
    <w:p w:rsidR="004C1BEA" w:rsidRDefault="004C1BEA" w:rsidP="00F562FD">
      <w:pPr>
        <w:jc w:val="center"/>
        <w:rPr>
          <w:rFonts w:ascii="Times New Roman" w:hAnsi="Times New Roman"/>
          <w:b/>
        </w:rPr>
      </w:pPr>
    </w:p>
    <w:p w:rsidR="004C1BEA" w:rsidRDefault="004C1BEA" w:rsidP="00F562FD">
      <w:pPr>
        <w:jc w:val="center"/>
        <w:rPr>
          <w:rFonts w:ascii="Times New Roman" w:hAnsi="Times New Roman"/>
          <w:b/>
        </w:rPr>
      </w:pPr>
    </w:p>
    <w:p w:rsidR="004C1BEA" w:rsidRDefault="004C1BEA" w:rsidP="00F562FD">
      <w:pPr>
        <w:jc w:val="center"/>
        <w:rPr>
          <w:rFonts w:ascii="Times New Roman" w:hAnsi="Times New Roman"/>
          <w:b/>
        </w:rPr>
      </w:pPr>
    </w:p>
    <w:p w:rsidR="004C1BEA" w:rsidRDefault="004C1BEA" w:rsidP="00F562FD">
      <w:pPr>
        <w:jc w:val="center"/>
        <w:rPr>
          <w:rFonts w:ascii="Times New Roman" w:hAnsi="Times New Roman"/>
          <w:b/>
        </w:rPr>
      </w:pPr>
    </w:p>
    <w:p w:rsidR="004C1BEA" w:rsidRDefault="004C1BEA" w:rsidP="00F562FD">
      <w:pPr>
        <w:jc w:val="center"/>
        <w:rPr>
          <w:rFonts w:ascii="Times New Roman" w:hAnsi="Times New Roman"/>
          <w:b/>
        </w:rPr>
      </w:pPr>
    </w:p>
    <w:p w:rsidR="004C1BEA" w:rsidRDefault="004C1BEA" w:rsidP="00F562FD">
      <w:pPr>
        <w:jc w:val="center"/>
        <w:rPr>
          <w:rFonts w:ascii="Times New Roman" w:hAnsi="Times New Roman"/>
          <w:b/>
        </w:rPr>
      </w:pPr>
    </w:p>
    <w:p w:rsidR="004C1BEA" w:rsidRDefault="004C1BEA" w:rsidP="00F562FD">
      <w:pPr>
        <w:jc w:val="center"/>
        <w:rPr>
          <w:rFonts w:ascii="Times New Roman" w:hAnsi="Times New Roman"/>
          <w:b/>
        </w:rPr>
      </w:pPr>
    </w:p>
    <w:p w:rsidR="004C1BEA" w:rsidRDefault="004C1BEA" w:rsidP="00F562FD">
      <w:pPr>
        <w:jc w:val="center"/>
        <w:rPr>
          <w:rFonts w:ascii="Times New Roman" w:hAnsi="Times New Roman"/>
          <w:b/>
        </w:rPr>
      </w:pPr>
    </w:p>
    <w:p w:rsidR="00F562FD" w:rsidRPr="000B3337" w:rsidRDefault="00F562FD" w:rsidP="00F562FD">
      <w:pPr>
        <w:jc w:val="center"/>
        <w:rPr>
          <w:rFonts w:ascii="Times New Roman" w:eastAsia="Arial" w:hAnsi="Times New Roman"/>
          <w:b/>
        </w:rPr>
      </w:pPr>
      <w:r w:rsidRPr="000B3337">
        <w:rPr>
          <w:rFonts w:ascii="Times New Roman" w:hAnsi="Times New Roman"/>
          <w:b/>
        </w:rPr>
        <w:lastRenderedPageBreak/>
        <w:t xml:space="preserve">Подпрограмма </w:t>
      </w:r>
      <w:r w:rsidRPr="000B3337">
        <w:rPr>
          <w:rFonts w:ascii="Times New Roman" w:eastAsia="Arial" w:hAnsi="Times New Roman"/>
          <w:b/>
        </w:rPr>
        <w:t xml:space="preserve">«Архитектура и градостроительство города Лыткарино» </w:t>
      </w:r>
    </w:p>
    <w:p w:rsidR="00F562FD" w:rsidRPr="000B3337" w:rsidRDefault="00F562FD" w:rsidP="00F562FD">
      <w:pPr>
        <w:widowControl w:val="0"/>
        <w:autoSpaceDN w:val="0"/>
        <w:adjustRightInd w:val="0"/>
        <w:jc w:val="center"/>
        <w:rPr>
          <w:rFonts w:ascii="Times New Roman" w:eastAsia="Calibri" w:hAnsi="Times New Roman"/>
          <w:b/>
          <w:lang w:eastAsia="en-US"/>
        </w:rPr>
      </w:pPr>
      <w:r w:rsidRPr="000B3337">
        <w:rPr>
          <w:rFonts w:ascii="Times New Roman" w:eastAsia="Calibri" w:hAnsi="Times New Roman"/>
          <w:b/>
          <w:lang w:eastAsia="en-US"/>
        </w:rPr>
        <w:t>муниципальной программы города Лыткарино "Муниципальное управление города Лыткарино" на 2015-2019 годы</w:t>
      </w:r>
    </w:p>
    <w:p w:rsidR="00F562FD" w:rsidRPr="000B3337" w:rsidRDefault="00F562FD" w:rsidP="00F562FD">
      <w:pPr>
        <w:ind w:right="1190"/>
        <w:rPr>
          <w:rFonts w:ascii="Times New Roman" w:hAnsi="Times New Roman"/>
        </w:rPr>
      </w:pPr>
    </w:p>
    <w:p w:rsidR="00F562FD" w:rsidRPr="000B3337" w:rsidRDefault="00F562FD" w:rsidP="00F562FD">
      <w:pPr>
        <w:numPr>
          <w:ilvl w:val="0"/>
          <w:numId w:val="33"/>
        </w:numPr>
        <w:overflowPunct w:val="0"/>
        <w:autoSpaceDE w:val="0"/>
        <w:jc w:val="center"/>
        <w:textAlignment w:val="baseline"/>
      </w:pPr>
      <w:r w:rsidRPr="000B3337">
        <w:rPr>
          <w:rFonts w:ascii="Times New Roman" w:hAnsi="Times New Roman"/>
          <w:b/>
        </w:rPr>
        <w:t>Паспорт</w:t>
      </w:r>
      <w:r w:rsidR="00D8432D" w:rsidRPr="000B3337">
        <w:rPr>
          <w:rFonts w:ascii="Times New Roman" w:hAnsi="Times New Roman"/>
          <w:b/>
        </w:rPr>
        <w:t xml:space="preserve"> </w:t>
      </w:r>
      <w:r w:rsidRPr="000B3337">
        <w:rPr>
          <w:rFonts w:ascii="Times New Roman" w:hAnsi="Times New Roman"/>
          <w:b/>
        </w:rPr>
        <w:t xml:space="preserve">подпрограммы </w:t>
      </w:r>
      <w:r w:rsidRPr="000B3337">
        <w:rPr>
          <w:rFonts w:ascii="Times New Roman" w:eastAsia="Arial" w:hAnsi="Times New Roman"/>
          <w:b/>
        </w:rPr>
        <w:t xml:space="preserve">«Архитектура и градостроительство города Лыткарино» </w:t>
      </w:r>
    </w:p>
    <w:tbl>
      <w:tblPr>
        <w:tblW w:w="0" w:type="auto"/>
        <w:tblInd w:w="-55" w:type="dxa"/>
        <w:tblLayout w:type="fixed"/>
        <w:tblLook w:val="0000" w:firstRow="0" w:lastRow="0" w:firstColumn="0" w:lastColumn="0" w:noHBand="0" w:noVBand="0"/>
      </w:tblPr>
      <w:tblGrid>
        <w:gridCol w:w="4542"/>
        <w:gridCol w:w="1748"/>
        <w:gridCol w:w="1706"/>
        <w:gridCol w:w="1697"/>
        <w:gridCol w:w="1697"/>
        <w:gridCol w:w="1698"/>
        <w:gridCol w:w="1808"/>
      </w:tblGrid>
      <w:tr w:rsidR="00F562FD" w:rsidRPr="000B3337" w:rsidTr="008B776B">
        <w:tc>
          <w:tcPr>
            <w:tcW w:w="4542" w:type="dxa"/>
            <w:tcBorders>
              <w:top w:val="single" w:sz="4" w:space="0" w:color="000000"/>
              <w:left w:val="single" w:sz="4" w:space="0" w:color="000000"/>
              <w:bottom w:val="single" w:sz="4" w:space="0" w:color="000000"/>
            </w:tcBorders>
          </w:tcPr>
          <w:p w:rsidR="00F562FD" w:rsidRPr="000B3337" w:rsidRDefault="00F562FD" w:rsidP="008B776B">
            <w:pPr>
              <w:snapToGrid w:val="0"/>
              <w:rPr>
                <w:rFonts w:ascii="Times New Roman" w:hAnsi="Times New Roman"/>
              </w:rPr>
            </w:pPr>
            <w:r w:rsidRPr="000B3337">
              <w:rPr>
                <w:rFonts w:ascii="Times New Roman" w:hAnsi="Times New Roman"/>
              </w:rPr>
              <w:t>Наименование муниципальной подпрограммы</w:t>
            </w:r>
          </w:p>
        </w:tc>
        <w:tc>
          <w:tcPr>
            <w:tcW w:w="10354" w:type="dxa"/>
            <w:gridSpan w:val="6"/>
            <w:tcBorders>
              <w:top w:val="single" w:sz="4" w:space="0" w:color="000000"/>
              <w:left w:val="single" w:sz="4" w:space="0" w:color="000000"/>
              <w:bottom w:val="single" w:sz="4" w:space="0" w:color="000000"/>
              <w:right w:val="single" w:sz="4" w:space="0" w:color="000000"/>
            </w:tcBorders>
          </w:tcPr>
          <w:p w:rsidR="00F562FD" w:rsidRPr="000B3337" w:rsidRDefault="00F562FD" w:rsidP="008B776B">
            <w:pPr>
              <w:snapToGrid w:val="0"/>
              <w:jc w:val="both"/>
              <w:rPr>
                <w:rFonts w:ascii="Times New Roman" w:eastAsia="Arial" w:hAnsi="Times New Roman"/>
              </w:rPr>
            </w:pPr>
            <w:r w:rsidRPr="000B3337">
              <w:rPr>
                <w:rFonts w:ascii="Times New Roman" w:eastAsia="Arial" w:hAnsi="Times New Roman"/>
              </w:rPr>
              <w:t xml:space="preserve">«Архитектура и градостроительство города Лыткарино» </w:t>
            </w:r>
          </w:p>
        </w:tc>
      </w:tr>
      <w:tr w:rsidR="00F562FD" w:rsidRPr="000B3337" w:rsidTr="008B776B">
        <w:tc>
          <w:tcPr>
            <w:tcW w:w="4542" w:type="dxa"/>
            <w:tcBorders>
              <w:top w:val="single" w:sz="4" w:space="0" w:color="000000"/>
              <w:left w:val="single" w:sz="4" w:space="0" w:color="000000"/>
              <w:bottom w:val="single" w:sz="4" w:space="0" w:color="000000"/>
            </w:tcBorders>
          </w:tcPr>
          <w:p w:rsidR="00F562FD" w:rsidRPr="000B3337" w:rsidRDefault="00F562FD" w:rsidP="008B776B">
            <w:pPr>
              <w:snapToGrid w:val="0"/>
              <w:rPr>
                <w:rFonts w:ascii="Times New Roman" w:hAnsi="Times New Roman"/>
              </w:rPr>
            </w:pPr>
            <w:r w:rsidRPr="000B3337">
              <w:rPr>
                <w:rFonts w:ascii="Times New Roman" w:hAnsi="Times New Roman"/>
              </w:rPr>
              <w:t xml:space="preserve">Цели муниципальной подпрограммы </w:t>
            </w:r>
          </w:p>
        </w:tc>
        <w:tc>
          <w:tcPr>
            <w:tcW w:w="10354" w:type="dxa"/>
            <w:gridSpan w:val="6"/>
            <w:tcBorders>
              <w:top w:val="single" w:sz="4" w:space="0" w:color="000000"/>
              <w:left w:val="single" w:sz="4" w:space="0" w:color="000000"/>
              <w:bottom w:val="single" w:sz="4" w:space="0" w:color="000000"/>
              <w:right w:val="single" w:sz="4" w:space="0" w:color="000000"/>
            </w:tcBorders>
          </w:tcPr>
          <w:p w:rsidR="00F562FD" w:rsidRPr="000B3337" w:rsidRDefault="00F562FD" w:rsidP="008B776B">
            <w:pPr>
              <w:pStyle w:val="ConsPlusNonformat"/>
              <w:snapToGrid w:val="0"/>
              <w:jc w:val="both"/>
              <w:rPr>
                <w:rFonts w:ascii="Times New Roman" w:hAnsi="Times New Roman"/>
                <w:sz w:val="24"/>
                <w:szCs w:val="24"/>
              </w:rPr>
            </w:pPr>
            <w:r w:rsidRPr="000B3337">
              <w:rPr>
                <w:rFonts w:ascii="Times New Roman" w:hAnsi="Times New Roman"/>
                <w:sz w:val="24"/>
                <w:szCs w:val="24"/>
              </w:rPr>
              <w:t>Определение приоритетов формирования политики пространственного развития города Лыткарино Московской области, повышение качества оказания муниципальных услуг в рамках реализации предусмотренных законодательством Российской Федерации полномочий органов местного самоуправления в сфере градостроительства, создание условий для устойчивого развития территории города Лыткарино Московской области.</w:t>
            </w:r>
          </w:p>
        </w:tc>
      </w:tr>
      <w:tr w:rsidR="00F562FD" w:rsidRPr="000B3337" w:rsidTr="008B776B">
        <w:tc>
          <w:tcPr>
            <w:tcW w:w="4542" w:type="dxa"/>
            <w:tcBorders>
              <w:top w:val="single" w:sz="4" w:space="0" w:color="000000"/>
              <w:left w:val="single" w:sz="4" w:space="0" w:color="000000"/>
              <w:bottom w:val="single" w:sz="4" w:space="0" w:color="000000"/>
            </w:tcBorders>
          </w:tcPr>
          <w:p w:rsidR="00F562FD" w:rsidRPr="000B3337" w:rsidRDefault="00F562FD" w:rsidP="008B776B">
            <w:pPr>
              <w:snapToGrid w:val="0"/>
              <w:rPr>
                <w:rFonts w:ascii="Times New Roman" w:hAnsi="Times New Roman"/>
              </w:rPr>
            </w:pPr>
            <w:r w:rsidRPr="000B3337">
              <w:rPr>
                <w:rFonts w:ascii="Times New Roman" w:hAnsi="Times New Roman"/>
              </w:rPr>
              <w:t xml:space="preserve">Задачи муниципальной подпрограммы </w:t>
            </w:r>
          </w:p>
        </w:tc>
        <w:tc>
          <w:tcPr>
            <w:tcW w:w="10354" w:type="dxa"/>
            <w:gridSpan w:val="6"/>
            <w:tcBorders>
              <w:top w:val="single" w:sz="4" w:space="0" w:color="000000"/>
              <w:left w:val="single" w:sz="4" w:space="0" w:color="000000"/>
              <w:bottom w:val="single" w:sz="4" w:space="0" w:color="000000"/>
              <w:right w:val="single" w:sz="4" w:space="0" w:color="000000"/>
            </w:tcBorders>
          </w:tcPr>
          <w:p w:rsidR="00F562FD" w:rsidRPr="000B3337" w:rsidRDefault="00F562FD" w:rsidP="00F562FD">
            <w:pPr>
              <w:numPr>
                <w:ilvl w:val="0"/>
                <w:numId w:val="31"/>
              </w:numPr>
              <w:tabs>
                <w:tab w:val="left" w:pos="360"/>
              </w:tabs>
              <w:suppressAutoHyphens/>
              <w:overflowPunct w:val="0"/>
              <w:autoSpaceDE w:val="0"/>
              <w:snapToGrid w:val="0"/>
              <w:jc w:val="both"/>
              <w:textAlignment w:val="baseline"/>
              <w:rPr>
                <w:rFonts w:ascii="Times New Roman" w:eastAsia="Courier New" w:hAnsi="Times New Roman"/>
              </w:rPr>
            </w:pPr>
            <w:r w:rsidRPr="000B3337">
              <w:rPr>
                <w:rFonts w:ascii="Times New Roman" w:eastAsia="Courier New" w:hAnsi="Times New Roman"/>
              </w:rPr>
              <w:t>Разработка архитектурно-планировочных концепций по формированию привлекательного облика города Лыткарино, созданию и развитию пешеходных зон и улиц;</w:t>
            </w:r>
          </w:p>
          <w:p w:rsidR="00F562FD" w:rsidRPr="000B3337" w:rsidRDefault="00F562FD" w:rsidP="00F562FD">
            <w:pPr>
              <w:numPr>
                <w:ilvl w:val="0"/>
                <w:numId w:val="31"/>
              </w:numPr>
              <w:tabs>
                <w:tab w:val="left" w:pos="360"/>
              </w:tabs>
              <w:suppressAutoHyphens/>
              <w:overflowPunct w:val="0"/>
              <w:autoSpaceDE w:val="0"/>
              <w:snapToGrid w:val="0"/>
              <w:jc w:val="both"/>
              <w:textAlignment w:val="baseline"/>
              <w:rPr>
                <w:rFonts w:ascii="Times New Roman" w:eastAsia="Courier New" w:hAnsi="Times New Roman"/>
              </w:rPr>
            </w:pPr>
            <w:r w:rsidRPr="000B3337">
              <w:rPr>
                <w:rFonts w:ascii="Times New Roman" w:eastAsia="Courier New" w:hAnsi="Times New Roman"/>
              </w:rPr>
              <w:t>Предупреждение и пресечение случаев самовольного строительства на территории города Лыткарино.</w:t>
            </w:r>
          </w:p>
        </w:tc>
      </w:tr>
      <w:tr w:rsidR="00F562FD" w:rsidRPr="000B3337" w:rsidTr="008B776B">
        <w:tc>
          <w:tcPr>
            <w:tcW w:w="4542" w:type="dxa"/>
            <w:tcBorders>
              <w:top w:val="single" w:sz="4" w:space="0" w:color="000000"/>
              <w:left w:val="single" w:sz="4" w:space="0" w:color="000000"/>
              <w:bottom w:val="single" w:sz="4" w:space="0" w:color="000000"/>
            </w:tcBorders>
          </w:tcPr>
          <w:p w:rsidR="00F562FD" w:rsidRPr="000B3337" w:rsidRDefault="00F562FD" w:rsidP="008B776B">
            <w:pPr>
              <w:snapToGrid w:val="0"/>
              <w:rPr>
                <w:rFonts w:ascii="Times New Roman" w:hAnsi="Times New Roman"/>
              </w:rPr>
            </w:pPr>
            <w:r w:rsidRPr="000B3337">
              <w:rPr>
                <w:rFonts w:ascii="Times New Roman" w:hAnsi="Times New Roman"/>
              </w:rPr>
              <w:t>Координатор муниципальной подпрограммы</w:t>
            </w:r>
          </w:p>
        </w:tc>
        <w:tc>
          <w:tcPr>
            <w:tcW w:w="10354" w:type="dxa"/>
            <w:gridSpan w:val="6"/>
            <w:tcBorders>
              <w:top w:val="single" w:sz="4" w:space="0" w:color="000000"/>
              <w:left w:val="single" w:sz="4" w:space="0" w:color="000000"/>
              <w:bottom w:val="single" w:sz="4" w:space="0" w:color="000000"/>
              <w:right w:val="single" w:sz="4" w:space="0" w:color="000000"/>
            </w:tcBorders>
          </w:tcPr>
          <w:p w:rsidR="00F562FD" w:rsidRPr="000B3337" w:rsidRDefault="00F562FD" w:rsidP="008B776B">
            <w:pPr>
              <w:suppressAutoHyphens/>
              <w:snapToGrid w:val="0"/>
              <w:jc w:val="both"/>
              <w:rPr>
                <w:rFonts w:ascii="Times New Roman" w:hAnsi="Times New Roman"/>
              </w:rPr>
            </w:pPr>
            <w:r w:rsidRPr="000B3337">
              <w:rPr>
                <w:rFonts w:ascii="Times New Roman" w:hAnsi="Times New Roman"/>
              </w:rPr>
              <w:t xml:space="preserve">Заместитель Главы Администрации </w:t>
            </w:r>
            <w:proofErr w:type="spellStart"/>
            <w:r w:rsidRPr="000B3337">
              <w:rPr>
                <w:rFonts w:ascii="Times New Roman" w:hAnsi="Times New Roman"/>
              </w:rPr>
              <w:t>г</w:t>
            </w:r>
            <w:proofErr w:type="gramStart"/>
            <w:r w:rsidRPr="000B3337">
              <w:rPr>
                <w:rFonts w:ascii="Times New Roman" w:hAnsi="Times New Roman"/>
              </w:rPr>
              <w:t>.Л</w:t>
            </w:r>
            <w:proofErr w:type="gramEnd"/>
            <w:r w:rsidRPr="000B3337">
              <w:rPr>
                <w:rFonts w:ascii="Times New Roman" w:hAnsi="Times New Roman"/>
              </w:rPr>
              <w:t>ыткарино</w:t>
            </w:r>
            <w:proofErr w:type="spellEnd"/>
            <w:r w:rsidRPr="000B3337">
              <w:rPr>
                <w:rFonts w:ascii="Times New Roman" w:hAnsi="Times New Roman"/>
              </w:rPr>
              <w:t xml:space="preserve"> </w:t>
            </w:r>
            <w:proofErr w:type="spellStart"/>
            <w:r w:rsidRPr="000B3337">
              <w:rPr>
                <w:rFonts w:ascii="Times New Roman" w:hAnsi="Times New Roman"/>
              </w:rPr>
              <w:t>Заброда</w:t>
            </w:r>
            <w:proofErr w:type="spellEnd"/>
            <w:r w:rsidRPr="000B3337">
              <w:rPr>
                <w:rFonts w:ascii="Times New Roman" w:hAnsi="Times New Roman"/>
              </w:rPr>
              <w:t xml:space="preserve"> В.Б.</w:t>
            </w:r>
          </w:p>
        </w:tc>
      </w:tr>
      <w:tr w:rsidR="00F562FD" w:rsidRPr="000B3337" w:rsidTr="008B776B">
        <w:tc>
          <w:tcPr>
            <w:tcW w:w="4542" w:type="dxa"/>
            <w:tcBorders>
              <w:top w:val="single" w:sz="4" w:space="0" w:color="000000"/>
              <w:left w:val="single" w:sz="4" w:space="0" w:color="000000"/>
              <w:bottom w:val="single" w:sz="4" w:space="0" w:color="000000"/>
            </w:tcBorders>
          </w:tcPr>
          <w:p w:rsidR="00F562FD" w:rsidRPr="000B3337" w:rsidRDefault="00F562FD" w:rsidP="008B776B">
            <w:pPr>
              <w:snapToGrid w:val="0"/>
              <w:rPr>
                <w:rFonts w:ascii="Times New Roman" w:hAnsi="Times New Roman"/>
              </w:rPr>
            </w:pPr>
            <w:r w:rsidRPr="000B3337">
              <w:rPr>
                <w:rFonts w:ascii="Times New Roman" w:hAnsi="Times New Roman"/>
              </w:rPr>
              <w:t>Заказчик муниципальной подпрограммы</w:t>
            </w:r>
          </w:p>
        </w:tc>
        <w:tc>
          <w:tcPr>
            <w:tcW w:w="10354" w:type="dxa"/>
            <w:gridSpan w:val="6"/>
            <w:tcBorders>
              <w:top w:val="single" w:sz="4" w:space="0" w:color="000000"/>
              <w:left w:val="single" w:sz="4" w:space="0" w:color="000000"/>
              <w:bottom w:val="single" w:sz="4" w:space="0" w:color="000000"/>
              <w:right w:val="single" w:sz="4" w:space="0" w:color="000000"/>
            </w:tcBorders>
          </w:tcPr>
          <w:p w:rsidR="00F562FD" w:rsidRPr="000B3337" w:rsidRDefault="00F562FD" w:rsidP="008B776B">
            <w:pPr>
              <w:suppressAutoHyphens/>
              <w:snapToGrid w:val="0"/>
              <w:jc w:val="both"/>
              <w:rPr>
                <w:rFonts w:ascii="Times New Roman" w:hAnsi="Times New Roman"/>
              </w:rPr>
            </w:pPr>
            <w:r w:rsidRPr="000B3337">
              <w:rPr>
                <w:rFonts w:ascii="Times New Roman" w:hAnsi="Times New Roman"/>
              </w:rPr>
              <w:t>Администрация города Лыткарино</w:t>
            </w:r>
          </w:p>
        </w:tc>
      </w:tr>
      <w:tr w:rsidR="00F562FD" w:rsidRPr="000B3337" w:rsidTr="008B776B">
        <w:tc>
          <w:tcPr>
            <w:tcW w:w="4542" w:type="dxa"/>
            <w:tcBorders>
              <w:top w:val="single" w:sz="4" w:space="0" w:color="000000"/>
              <w:left w:val="single" w:sz="4" w:space="0" w:color="000000"/>
              <w:bottom w:val="single" w:sz="4" w:space="0" w:color="000000"/>
            </w:tcBorders>
          </w:tcPr>
          <w:p w:rsidR="00F562FD" w:rsidRPr="000B3337" w:rsidRDefault="00F562FD" w:rsidP="008B776B">
            <w:pPr>
              <w:snapToGrid w:val="0"/>
              <w:rPr>
                <w:rFonts w:ascii="Times New Roman" w:hAnsi="Times New Roman"/>
              </w:rPr>
            </w:pPr>
            <w:r w:rsidRPr="000B3337">
              <w:rPr>
                <w:rFonts w:ascii="Times New Roman" w:hAnsi="Times New Roman"/>
              </w:rPr>
              <w:t>Разработчик муниципальной подпрограммы</w:t>
            </w:r>
          </w:p>
        </w:tc>
        <w:tc>
          <w:tcPr>
            <w:tcW w:w="10354" w:type="dxa"/>
            <w:gridSpan w:val="6"/>
            <w:tcBorders>
              <w:top w:val="single" w:sz="4" w:space="0" w:color="000000"/>
              <w:left w:val="single" w:sz="4" w:space="0" w:color="000000"/>
              <w:bottom w:val="single" w:sz="4" w:space="0" w:color="000000"/>
              <w:right w:val="single" w:sz="4" w:space="0" w:color="000000"/>
            </w:tcBorders>
          </w:tcPr>
          <w:p w:rsidR="00F562FD" w:rsidRPr="000B3337" w:rsidRDefault="00F562FD" w:rsidP="008B776B">
            <w:pPr>
              <w:suppressAutoHyphens/>
              <w:snapToGrid w:val="0"/>
              <w:jc w:val="both"/>
              <w:rPr>
                <w:rFonts w:ascii="Times New Roman" w:hAnsi="Times New Roman"/>
              </w:rPr>
            </w:pPr>
            <w:r w:rsidRPr="000B3337">
              <w:rPr>
                <w:rFonts w:ascii="Times New Roman" w:hAnsi="Times New Roman"/>
              </w:rPr>
              <w:t>Управление архитектуры и градостроительства г</w:t>
            </w:r>
            <w:proofErr w:type="gramStart"/>
            <w:r w:rsidRPr="000B3337">
              <w:rPr>
                <w:rFonts w:ascii="Times New Roman" w:hAnsi="Times New Roman"/>
              </w:rPr>
              <w:t>.Л</w:t>
            </w:r>
            <w:proofErr w:type="gramEnd"/>
            <w:r w:rsidRPr="000B3337">
              <w:rPr>
                <w:rFonts w:ascii="Times New Roman" w:hAnsi="Times New Roman"/>
              </w:rPr>
              <w:t>ыткарино</w:t>
            </w:r>
          </w:p>
        </w:tc>
      </w:tr>
      <w:tr w:rsidR="00F562FD" w:rsidRPr="000B3337" w:rsidTr="008B776B">
        <w:tc>
          <w:tcPr>
            <w:tcW w:w="4542" w:type="dxa"/>
            <w:tcBorders>
              <w:top w:val="single" w:sz="4" w:space="0" w:color="000000"/>
              <w:left w:val="single" w:sz="4" w:space="0" w:color="000000"/>
              <w:bottom w:val="single" w:sz="4" w:space="0" w:color="000000"/>
            </w:tcBorders>
          </w:tcPr>
          <w:p w:rsidR="00F562FD" w:rsidRPr="000B3337" w:rsidRDefault="00F562FD" w:rsidP="008B776B">
            <w:pPr>
              <w:snapToGrid w:val="0"/>
              <w:rPr>
                <w:rFonts w:ascii="Times New Roman" w:hAnsi="Times New Roman"/>
              </w:rPr>
            </w:pPr>
            <w:proofErr w:type="gramStart"/>
            <w:r w:rsidRPr="000B3337">
              <w:rPr>
                <w:rFonts w:ascii="Times New Roman" w:hAnsi="Times New Roman"/>
              </w:rPr>
              <w:t>Ответственные за выполнение мероприятий муниципальной подпрограммы</w:t>
            </w:r>
            <w:proofErr w:type="gramEnd"/>
          </w:p>
        </w:tc>
        <w:tc>
          <w:tcPr>
            <w:tcW w:w="10354" w:type="dxa"/>
            <w:gridSpan w:val="6"/>
            <w:tcBorders>
              <w:top w:val="single" w:sz="4" w:space="0" w:color="000000"/>
              <w:left w:val="single" w:sz="4" w:space="0" w:color="000000"/>
              <w:bottom w:val="single" w:sz="4" w:space="0" w:color="000000"/>
              <w:right w:val="single" w:sz="4" w:space="0" w:color="000000"/>
            </w:tcBorders>
          </w:tcPr>
          <w:p w:rsidR="00F562FD" w:rsidRPr="000B3337" w:rsidRDefault="00F562FD" w:rsidP="008B776B">
            <w:pPr>
              <w:suppressAutoHyphens/>
              <w:snapToGrid w:val="0"/>
              <w:jc w:val="both"/>
              <w:rPr>
                <w:rFonts w:ascii="Times New Roman" w:hAnsi="Times New Roman"/>
              </w:rPr>
            </w:pPr>
            <w:r w:rsidRPr="000B3337">
              <w:rPr>
                <w:rFonts w:ascii="Times New Roman" w:hAnsi="Times New Roman"/>
              </w:rPr>
              <w:t>Управление архитектуры и градостроительства г</w:t>
            </w:r>
            <w:proofErr w:type="gramStart"/>
            <w:r w:rsidRPr="000B3337">
              <w:rPr>
                <w:rFonts w:ascii="Times New Roman" w:hAnsi="Times New Roman"/>
              </w:rPr>
              <w:t>.Л</w:t>
            </w:r>
            <w:proofErr w:type="gramEnd"/>
            <w:r w:rsidRPr="000B3337">
              <w:rPr>
                <w:rFonts w:ascii="Times New Roman" w:hAnsi="Times New Roman"/>
              </w:rPr>
              <w:t>ыткарино</w:t>
            </w:r>
          </w:p>
          <w:p w:rsidR="00F562FD" w:rsidRPr="000B3337" w:rsidRDefault="00F562FD" w:rsidP="008B776B">
            <w:pPr>
              <w:suppressAutoHyphens/>
              <w:snapToGrid w:val="0"/>
              <w:jc w:val="both"/>
              <w:rPr>
                <w:rFonts w:ascii="Times New Roman" w:hAnsi="Times New Roman"/>
              </w:rPr>
            </w:pPr>
          </w:p>
        </w:tc>
      </w:tr>
      <w:tr w:rsidR="00F562FD" w:rsidRPr="000B3337" w:rsidTr="008B776B">
        <w:tc>
          <w:tcPr>
            <w:tcW w:w="4542" w:type="dxa"/>
            <w:tcBorders>
              <w:top w:val="single" w:sz="4" w:space="0" w:color="000000"/>
              <w:left w:val="single" w:sz="4" w:space="0" w:color="000000"/>
              <w:bottom w:val="single" w:sz="4" w:space="0" w:color="000000"/>
            </w:tcBorders>
          </w:tcPr>
          <w:p w:rsidR="00F562FD" w:rsidRPr="000B3337" w:rsidRDefault="00F562FD" w:rsidP="008B776B">
            <w:pPr>
              <w:snapToGrid w:val="0"/>
              <w:rPr>
                <w:rFonts w:ascii="Times New Roman" w:hAnsi="Times New Roman"/>
              </w:rPr>
            </w:pPr>
            <w:r w:rsidRPr="000B3337">
              <w:rPr>
                <w:rFonts w:ascii="Times New Roman" w:hAnsi="Times New Roman"/>
              </w:rPr>
              <w:t xml:space="preserve">Сроки реализации муниципальной подпрограммы  </w:t>
            </w:r>
          </w:p>
        </w:tc>
        <w:tc>
          <w:tcPr>
            <w:tcW w:w="10354" w:type="dxa"/>
            <w:gridSpan w:val="6"/>
            <w:tcBorders>
              <w:top w:val="single" w:sz="4" w:space="0" w:color="000000"/>
              <w:left w:val="single" w:sz="4" w:space="0" w:color="000000"/>
              <w:bottom w:val="single" w:sz="4" w:space="0" w:color="000000"/>
              <w:right w:val="single" w:sz="4" w:space="0" w:color="000000"/>
            </w:tcBorders>
          </w:tcPr>
          <w:p w:rsidR="00F562FD" w:rsidRPr="000B3337" w:rsidRDefault="00F562FD" w:rsidP="008B776B">
            <w:pPr>
              <w:suppressAutoHyphens/>
              <w:snapToGrid w:val="0"/>
              <w:jc w:val="both"/>
              <w:rPr>
                <w:rFonts w:ascii="Times New Roman" w:hAnsi="Times New Roman"/>
              </w:rPr>
            </w:pPr>
            <w:r w:rsidRPr="000B3337">
              <w:rPr>
                <w:rFonts w:ascii="Times New Roman" w:hAnsi="Times New Roman"/>
              </w:rPr>
              <w:t>2015 — 2019 годы</w:t>
            </w:r>
          </w:p>
        </w:tc>
      </w:tr>
      <w:tr w:rsidR="00F562FD" w:rsidRPr="000B3337" w:rsidTr="008B776B">
        <w:trPr>
          <w:cantSplit/>
          <w:trHeight w:hRule="exact" w:val="294"/>
        </w:trPr>
        <w:tc>
          <w:tcPr>
            <w:tcW w:w="4542" w:type="dxa"/>
            <w:vMerge w:val="restart"/>
            <w:tcBorders>
              <w:top w:val="single" w:sz="4" w:space="0" w:color="000000"/>
              <w:left w:val="single" w:sz="4" w:space="0" w:color="000000"/>
              <w:bottom w:val="single" w:sz="4" w:space="0" w:color="000000"/>
            </w:tcBorders>
          </w:tcPr>
          <w:p w:rsidR="00F562FD" w:rsidRPr="000B3337" w:rsidRDefault="00F562FD" w:rsidP="008B776B">
            <w:pPr>
              <w:snapToGrid w:val="0"/>
              <w:rPr>
                <w:rFonts w:ascii="Times New Roman" w:hAnsi="Times New Roman"/>
              </w:rPr>
            </w:pPr>
            <w:r w:rsidRPr="000B3337">
              <w:rPr>
                <w:rFonts w:ascii="Times New Roman" w:hAnsi="Times New Roman"/>
              </w:rPr>
              <w:t xml:space="preserve">Источники финансирования муниципальной подпрограммы </w:t>
            </w:r>
          </w:p>
          <w:p w:rsidR="00F562FD" w:rsidRPr="000B3337" w:rsidRDefault="00F562FD" w:rsidP="008B776B">
            <w:pPr>
              <w:rPr>
                <w:rFonts w:ascii="Times New Roman" w:hAnsi="Times New Roman"/>
              </w:rPr>
            </w:pPr>
            <w:r w:rsidRPr="000B3337">
              <w:rPr>
                <w:rFonts w:ascii="Times New Roman" w:hAnsi="Times New Roman"/>
              </w:rPr>
              <w:t>В том числе по годам:</w:t>
            </w:r>
          </w:p>
        </w:tc>
        <w:tc>
          <w:tcPr>
            <w:tcW w:w="10354" w:type="dxa"/>
            <w:gridSpan w:val="6"/>
            <w:tcBorders>
              <w:top w:val="single" w:sz="4" w:space="0" w:color="000000"/>
              <w:left w:val="single" w:sz="4" w:space="0" w:color="000000"/>
              <w:bottom w:val="single" w:sz="4" w:space="0" w:color="000000"/>
              <w:right w:val="single" w:sz="4" w:space="0" w:color="000000"/>
            </w:tcBorders>
          </w:tcPr>
          <w:p w:rsidR="00F562FD" w:rsidRPr="000B3337" w:rsidRDefault="00F562FD" w:rsidP="008B776B">
            <w:pPr>
              <w:snapToGrid w:val="0"/>
              <w:rPr>
                <w:rFonts w:ascii="Times New Roman" w:hAnsi="Times New Roman"/>
              </w:rPr>
            </w:pPr>
            <w:r w:rsidRPr="000B3337">
              <w:rPr>
                <w:rFonts w:ascii="Times New Roman" w:hAnsi="Times New Roman"/>
              </w:rPr>
              <w:t>Расходы  (тыс. рублей)</w:t>
            </w:r>
          </w:p>
        </w:tc>
      </w:tr>
      <w:tr w:rsidR="00F562FD" w:rsidRPr="000B3337" w:rsidTr="008B776B">
        <w:trPr>
          <w:cantSplit/>
        </w:trPr>
        <w:tc>
          <w:tcPr>
            <w:tcW w:w="4542" w:type="dxa"/>
            <w:vMerge/>
            <w:tcBorders>
              <w:top w:val="single" w:sz="4" w:space="0" w:color="000000"/>
              <w:left w:val="single" w:sz="4" w:space="0" w:color="000000"/>
              <w:bottom w:val="single" w:sz="4" w:space="0" w:color="000000"/>
            </w:tcBorders>
          </w:tcPr>
          <w:p w:rsidR="00F562FD" w:rsidRPr="000B3337" w:rsidRDefault="00F562FD" w:rsidP="008B776B">
            <w:pPr>
              <w:rPr>
                <w:rFonts w:ascii="Times New Roman" w:hAnsi="Times New Roman"/>
              </w:rPr>
            </w:pPr>
          </w:p>
        </w:tc>
        <w:tc>
          <w:tcPr>
            <w:tcW w:w="1748" w:type="dxa"/>
            <w:tcBorders>
              <w:top w:val="single" w:sz="4" w:space="0" w:color="000000"/>
              <w:left w:val="single" w:sz="4" w:space="0" w:color="000000"/>
              <w:bottom w:val="single" w:sz="4" w:space="0" w:color="000000"/>
            </w:tcBorders>
          </w:tcPr>
          <w:p w:rsidR="00F562FD" w:rsidRPr="000B3337" w:rsidRDefault="00F562FD" w:rsidP="008B776B">
            <w:pPr>
              <w:snapToGrid w:val="0"/>
              <w:jc w:val="center"/>
              <w:rPr>
                <w:rFonts w:ascii="Times New Roman" w:hAnsi="Times New Roman"/>
              </w:rPr>
            </w:pPr>
            <w:r w:rsidRPr="000B3337">
              <w:rPr>
                <w:rFonts w:ascii="Times New Roman" w:hAnsi="Times New Roman"/>
              </w:rPr>
              <w:t>Всего</w:t>
            </w:r>
          </w:p>
        </w:tc>
        <w:tc>
          <w:tcPr>
            <w:tcW w:w="1706" w:type="dxa"/>
            <w:tcBorders>
              <w:top w:val="single" w:sz="4" w:space="0" w:color="000000"/>
              <w:left w:val="single" w:sz="4" w:space="0" w:color="000000"/>
              <w:bottom w:val="single" w:sz="4" w:space="0" w:color="000000"/>
            </w:tcBorders>
          </w:tcPr>
          <w:p w:rsidR="00F562FD" w:rsidRPr="000B3337" w:rsidRDefault="00F562FD" w:rsidP="008B776B">
            <w:pPr>
              <w:snapToGrid w:val="0"/>
              <w:jc w:val="center"/>
              <w:rPr>
                <w:rFonts w:ascii="Times New Roman" w:hAnsi="Times New Roman"/>
              </w:rPr>
            </w:pPr>
            <w:r w:rsidRPr="000B3337">
              <w:rPr>
                <w:rFonts w:ascii="Times New Roman" w:hAnsi="Times New Roman"/>
              </w:rPr>
              <w:t>2015 год</w:t>
            </w:r>
          </w:p>
        </w:tc>
        <w:tc>
          <w:tcPr>
            <w:tcW w:w="1697" w:type="dxa"/>
            <w:tcBorders>
              <w:top w:val="single" w:sz="4" w:space="0" w:color="000000"/>
              <w:left w:val="single" w:sz="4" w:space="0" w:color="000000"/>
              <w:bottom w:val="single" w:sz="4" w:space="0" w:color="000000"/>
            </w:tcBorders>
          </w:tcPr>
          <w:p w:rsidR="00F562FD" w:rsidRPr="000B3337" w:rsidRDefault="00F562FD" w:rsidP="008B776B">
            <w:pPr>
              <w:snapToGrid w:val="0"/>
              <w:jc w:val="center"/>
              <w:rPr>
                <w:rFonts w:ascii="Times New Roman" w:hAnsi="Times New Roman"/>
              </w:rPr>
            </w:pPr>
            <w:r w:rsidRPr="000B3337">
              <w:rPr>
                <w:rFonts w:ascii="Times New Roman" w:hAnsi="Times New Roman"/>
              </w:rPr>
              <w:t>2016 год</w:t>
            </w:r>
          </w:p>
        </w:tc>
        <w:tc>
          <w:tcPr>
            <w:tcW w:w="1697" w:type="dxa"/>
            <w:tcBorders>
              <w:top w:val="single" w:sz="4" w:space="0" w:color="000000"/>
              <w:left w:val="single" w:sz="4" w:space="0" w:color="000000"/>
              <w:bottom w:val="single" w:sz="4" w:space="0" w:color="000000"/>
            </w:tcBorders>
          </w:tcPr>
          <w:p w:rsidR="00F562FD" w:rsidRPr="000B3337" w:rsidRDefault="00F562FD" w:rsidP="008B776B">
            <w:pPr>
              <w:snapToGrid w:val="0"/>
              <w:jc w:val="center"/>
              <w:rPr>
                <w:rFonts w:ascii="Times New Roman" w:hAnsi="Times New Roman"/>
              </w:rPr>
            </w:pPr>
            <w:r w:rsidRPr="000B3337">
              <w:rPr>
                <w:rFonts w:ascii="Times New Roman" w:hAnsi="Times New Roman"/>
              </w:rPr>
              <w:t>2017 год</w:t>
            </w:r>
          </w:p>
        </w:tc>
        <w:tc>
          <w:tcPr>
            <w:tcW w:w="1698" w:type="dxa"/>
            <w:tcBorders>
              <w:top w:val="single" w:sz="4" w:space="0" w:color="000000"/>
              <w:left w:val="single" w:sz="4" w:space="0" w:color="000000"/>
              <w:bottom w:val="single" w:sz="4" w:space="0" w:color="000000"/>
            </w:tcBorders>
          </w:tcPr>
          <w:p w:rsidR="00F562FD" w:rsidRPr="000B3337" w:rsidRDefault="00F562FD" w:rsidP="008B776B">
            <w:pPr>
              <w:snapToGrid w:val="0"/>
              <w:jc w:val="center"/>
              <w:rPr>
                <w:rFonts w:ascii="Times New Roman" w:hAnsi="Times New Roman"/>
              </w:rPr>
            </w:pPr>
            <w:r w:rsidRPr="000B3337">
              <w:rPr>
                <w:rFonts w:ascii="Times New Roman" w:hAnsi="Times New Roman"/>
              </w:rPr>
              <w:t>2018 год</w:t>
            </w:r>
          </w:p>
        </w:tc>
        <w:tc>
          <w:tcPr>
            <w:tcW w:w="1808" w:type="dxa"/>
            <w:tcBorders>
              <w:top w:val="single" w:sz="4" w:space="0" w:color="000000"/>
              <w:left w:val="single" w:sz="4" w:space="0" w:color="000000"/>
              <w:bottom w:val="single" w:sz="4" w:space="0" w:color="000000"/>
              <w:right w:val="single" w:sz="4" w:space="0" w:color="000000"/>
            </w:tcBorders>
          </w:tcPr>
          <w:p w:rsidR="00F562FD" w:rsidRPr="000B3337" w:rsidRDefault="00F562FD" w:rsidP="008B776B">
            <w:pPr>
              <w:snapToGrid w:val="0"/>
              <w:jc w:val="center"/>
              <w:rPr>
                <w:rFonts w:ascii="Times New Roman" w:hAnsi="Times New Roman"/>
              </w:rPr>
            </w:pPr>
            <w:r w:rsidRPr="000B3337">
              <w:rPr>
                <w:rFonts w:ascii="Times New Roman" w:hAnsi="Times New Roman"/>
              </w:rPr>
              <w:t>2019 год</w:t>
            </w:r>
          </w:p>
        </w:tc>
      </w:tr>
      <w:tr w:rsidR="00F562FD" w:rsidRPr="000B3337" w:rsidTr="008B776B">
        <w:tc>
          <w:tcPr>
            <w:tcW w:w="4542" w:type="dxa"/>
            <w:tcBorders>
              <w:top w:val="single" w:sz="4" w:space="0" w:color="000000"/>
              <w:left w:val="single" w:sz="4" w:space="0" w:color="000000"/>
              <w:bottom w:val="single" w:sz="4" w:space="0" w:color="000000"/>
            </w:tcBorders>
          </w:tcPr>
          <w:p w:rsidR="00F562FD" w:rsidRPr="000B3337" w:rsidRDefault="00F562FD" w:rsidP="008B776B">
            <w:pPr>
              <w:snapToGrid w:val="0"/>
              <w:rPr>
                <w:rFonts w:ascii="Times New Roman" w:hAnsi="Times New Roman"/>
              </w:rPr>
            </w:pPr>
            <w:r w:rsidRPr="000B3337">
              <w:rPr>
                <w:rFonts w:ascii="Times New Roman" w:hAnsi="Times New Roman"/>
              </w:rPr>
              <w:t>Средства бюджета г</w:t>
            </w:r>
            <w:proofErr w:type="gramStart"/>
            <w:r w:rsidRPr="000B3337">
              <w:rPr>
                <w:rFonts w:ascii="Times New Roman" w:hAnsi="Times New Roman"/>
              </w:rPr>
              <w:t>.Л</w:t>
            </w:r>
            <w:proofErr w:type="gramEnd"/>
            <w:r w:rsidRPr="000B3337">
              <w:rPr>
                <w:rFonts w:ascii="Times New Roman" w:hAnsi="Times New Roman"/>
              </w:rPr>
              <w:t>ыткарино</w:t>
            </w:r>
          </w:p>
        </w:tc>
        <w:tc>
          <w:tcPr>
            <w:tcW w:w="1748" w:type="dxa"/>
            <w:tcBorders>
              <w:top w:val="single" w:sz="4" w:space="0" w:color="000000"/>
              <w:left w:val="single" w:sz="4" w:space="0" w:color="000000"/>
              <w:bottom w:val="single" w:sz="4" w:space="0" w:color="000000"/>
            </w:tcBorders>
          </w:tcPr>
          <w:p w:rsidR="00F562FD" w:rsidRPr="000B3337" w:rsidRDefault="00F562FD" w:rsidP="008B776B">
            <w:pPr>
              <w:snapToGrid w:val="0"/>
              <w:jc w:val="center"/>
              <w:rPr>
                <w:rFonts w:ascii="Times New Roman" w:hAnsi="Times New Roman"/>
              </w:rPr>
            </w:pPr>
            <w:r w:rsidRPr="000B3337">
              <w:rPr>
                <w:rFonts w:ascii="Times New Roman" w:hAnsi="Times New Roman"/>
              </w:rPr>
              <w:t>850,0</w:t>
            </w:r>
          </w:p>
        </w:tc>
        <w:tc>
          <w:tcPr>
            <w:tcW w:w="1706" w:type="dxa"/>
            <w:tcBorders>
              <w:top w:val="single" w:sz="4" w:space="0" w:color="000000"/>
              <w:left w:val="single" w:sz="4" w:space="0" w:color="000000"/>
              <w:bottom w:val="single" w:sz="4" w:space="0" w:color="000000"/>
            </w:tcBorders>
          </w:tcPr>
          <w:p w:rsidR="00F562FD" w:rsidRPr="000B3337" w:rsidRDefault="00F562FD" w:rsidP="008B776B">
            <w:pPr>
              <w:snapToGrid w:val="0"/>
              <w:jc w:val="center"/>
              <w:rPr>
                <w:rFonts w:ascii="Times New Roman" w:hAnsi="Times New Roman"/>
              </w:rPr>
            </w:pPr>
            <w:r w:rsidRPr="000B3337">
              <w:rPr>
                <w:rFonts w:ascii="Times New Roman" w:hAnsi="Times New Roman"/>
              </w:rPr>
              <w:t>610,0</w:t>
            </w:r>
          </w:p>
        </w:tc>
        <w:tc>
          <w:tcPr>
            <w:tcW w:w="1697" w:type="dxa"/>
            <w:tcBorders>
              <w:top w:val="single" w:sz="4" w:space="0" w:color="000000"/>
              <w:left w:val="single" w:sz="4" w:space="0" w:color="000000"/>
              <w:bottom w:val="single" w:sz="4" w:space="0" w:color="000000"/>
            </w:tcBorders>
          </w:tcPr>
          <w:p w:rsidR="00F562FD" w:rsidRPr="000B3337" w:rsidRDefault="00F562FD" w:rsidP="008B776B">
            <w:pPr>
              <w:snapToGrid w:val="0"/>
              <w:jc w:val="center"/>
              <w:rPr>
                <w:rFonts w:ascii="Times New Roman" w:hAnsi="Times New Roman"/>
              </w:rPr>
            </w:pPr>
            <w:r w:rsidRPr="000B3337">
              <w:rPr>
                <w:rFonts w:ascii="Times New Roman" w:hAnsi="Times New Roman"/>
              </w:rPr>
              <w:t>60,0</w:t>
            </w:r>
          </w:p>
        </w:tc>
        <w:tc>
          <w:tcPr>
            <w:tcW w:w="1697" w:type="dxa"/>
            <w:tcBorders>
              <w:top w:val="single" w:sz="4" w:space="0" w:color="000000"/>
              <w:left w:val="single" w:sz="4" w:space="0" w:color="000000"/>
              <w:bottom w:val="single" w:sz="4" w:space="0" w:color="000000"/>
            </w:tcBorders>
          </w:tcPr>
          <w:p w:rsidR="00F562FD" w:rsidRPr="000B3337" w:rsidRDefault="00F562FD" w:rsidP="008B776B">
            <w:pPr>
              <w:snapToGrid w:val="0"/>
              <w:jc w:val="center"/>
              <w:rPr>
                <w:rFonts w:ascii="Times New Roman" w:hAnsi="Times New Roman"/>
              </w:rPr>
            </w:pPr>
            <w:r w:rsidRPr="000B3337">
              <w:rPr>
                <w:rFonts w:ascii="Times New Roman" w:hAnsi="Times New Roman"/>
              </w:rPr>
              <w:t>60,0</w:t>
            </w:r>
          </w:p>
        </w:tc>
        <w:tc>
          <w:tcPr>
            <w:tcW w:w="1698" w:type="dxa"/>
            <w:tcBorders>
              <w:top w:val="single" w:sz="4" w:space="0" w:color="000000"/>
              <w:left w:val="single" w:sz="4" w:space="0" w:color="000000"/>
              <w:bottom w:val="single" w:sz="4" w:space="0" w:color="000000"/>
            </w:tcBorders>
          </w:tcPr>
          <w:p w:rsidR="00F562FD" w:rsidRPr="000B3337" w:rsidRDefault="00F562FD" w:rsidP="008B776B">
            <w:pPr>
              <w:snapToGrid w:val="0"/>
              <w:jc w:val="center"/>
              <w:rPr>
                <w:rFonts w:ascii="Times New Roman" w:hAnsi="Times New Roman"/>
              </w:rPr>
            </w:pPr>
            <w:r w:rsidRPr="000B3337">
              <w:rPr>
                <w:rFonts w:ascii="Times New Roman" w:hAnsi="Times New Roman"/>
              </w:rPr>
              <w:t>60,0</w:t>
            </w:r>
          </w:p>
        </w:tc>
        <w:tc>
          <w:tcPr>
            <w:tcW w:w="1808" w:type="dxa"/>
            <w:tcBorders>
              <w:top w:val="single" w:sz="4" w:space="0" w:color="000000"/>
              <w:left w:val="single" w:sz="4" w:space="0" w:color="000000"/>
              <w:bottom w:val="single" w:sz="4" w:space="0" w:color="000000"/>
              <w:right w:val="single" w:sz="4" w:space="0" w:color="000000"/>
            </w:tcBorders>
          </w:tcPr>
          <w:p w:rsidR="00F562FD" w:rsidRPr="000B3337" w:rsidRDefault="00F562FD" w:rsidP="008B776B">
            <w:pPr>
              <w:snapToGrid w:val="0"/>
              <w:jc w:val="center"/>
              <w:rPr>
                <w:rFonts w:ascii="Times New Roman" w:hAnsi="Times New Roman"/>
              </w:rPr>
            </w:pPr>
            <w:r w:rsidRPr="000B3337">
              <w:rPr>
                <w:rFonts w:ascii="Times New Roman" w:hAnsi="Times New Roman"/>
              </w:rPr>
              <w:t>60,0</w:t>
            </w:r>
          </w:p>
        </w:tc>
      </w:tr>
      <w:tr w:rsidR="00F562FD" w:rsidRPr="000B3337" w:rsidTr="008B776B">
        <w:tc>
          <w:tcPr>
            <w:tcW w:w="4542" w:type="dxa"/>
            <w:tcBorders>
              <w:top w:val="single" w:sz="4" w:space="0" w:color="000000"/>
              <w:left w:val="single" w:sz="4" w:space="0" w:color="000000"/>
              <w:bottom w:val="single" w:sz="4" w:space="0" w:color="000000"/>
            </w:tcBorders>
          </w:tcPr>
          <w:p w:rsidR="00F562FD" w:rsidRPr="000B3337" w:rsidRDefault="00F562FD" w:rsidP="008B776B">
            <w:pPr>
              <w:snapToGrid w:val="0"/>
              <w:rPr>
                <w:rFonts w:ascii="Times New Roman" w:hAnsi="Times New Roman"/>
              </w:rPr>
            </w:pPr>
            <w:r w:rsidRPr="000B3337">
              <w:rPr>
                <w:rFonts w:ascii="Times New Roman" w:hAnsi="Times New Roman"/>
              </w:rPr>
              <w:t>Другие источники</w:t>
            </w:r>
          </w:p>
        </w:tc>
        <w:tc>
          <w:tcPr>
            <w:tcW w:w="1748" w:type="dxa"/>
            <w:tcBorders>
              <w:top w:val="single" w:sz="4" w:space="0" w:color="000000"/>
              <w:left w:val="single" w:sz="4" w:space="0" w:color="000000"/>
              <w:bottom w:val="single" w:sz="4" w:space="0" w:color="000000"/>
            </w:tcBorders>
          </w:tcPr>
          <w:p w:rsidR="00F562FD" w:rsidRPr="000B3337" w:rsidRDefault="00F562FD" w:rsidP="008B776B">
            <w:pPr>
              <w:snapToGrid w:val="0"/>
              <w:jc w:val="center"/>
              <w:rPr>
                <w:rFonts w:ascii="Times New Roman" w:hAnsi="Times New Roman"/>
              </w:rPr>
            </w:pPr>
            <w:r w:rsidRPr="000B3337">
              <w:rPr>
                <w:rFonts w:ascii="Times New Roman" w:hAnsi="Times New Roman"/>
              </w:rPr>
              <w:t>-</w:t>
            </w:r>
          </w:p>
        </w:tc>
        <w:tc>
          <w:tcPr>
            <w:tcW w:w="1706" w:type="dxa"/>
            <w:tcBorders>
              <w:top w:val="single" w:sz="4" w:space="0" w:color="000000"/>
              <w:left w:val="single" w:sz="4" w:space="0" w:color="000000"/>
              <w:bottom w:val="single" w:sz="4" w:space="0" w:color="000000"/>
            </w:tcBorders>
          </w:tcPr>
          <w:p w:rsidR="00F562FD" w:rsidRPr="000B3337" w:rsidRDefault="00F562FD" w:rsidP="008B776B">
            <w:pPr>
              <w:snapToGrid w:val="0"/>
              <w:jc w:val="center"/>
              <w:rPr>
                <w:rFonts w:ascii="Times New Roman" w:hAnsi="Times New Roman"/>
              </w:rPr>
            </w:pPr>
            <w:r w:rsidRPr="000B3337">
              <w:rPr>
                <w:rFonts w:ascii="Times New Roman" w:hAnsi="Times New Roman"/>
              </w:rPr>
              <w:t>-</w:t>
            </w:r>
          </w:p>
        </w:tc>
        <w:tc>
          <w:tcPr>
            <w:tcW w:w="1697" w:type="dxa"/>
            <w:tcBorders>
              <w:top w:val="single" w:sz="4" w:space="0" w:color="000000"/>
              <w:left w:val="single" w:sz="4" w:space="0" w:color="000000"/>
              <w:bottom w:val="single" w:sz="4" w:space="0" w:color="000000"/>
            </w:tcBorders>
          </w:tcPr>
          <w:p w:rsidR="00F562FD" w:rsidRPr="000B3337" w:rsidRDefault="00F562FD" w:rsidP="008B776B">
            <w:pPr>
              <w:snapToGrid w:val="0"/>
              <w:jc w:val="center"/>
              <w:rPr>
                <w:rFonts w:ascii="Times New Roman" w:hAnsi="Times New Roman"/>
              </w:rPr>
            </w:pPr>
            <w:r w:rsidRPr="000B3337">
              <w:rPr>
                <w:rFonts w:ascii="Times New Roman" w:hAnsi="Times New Roman"/>
              </w:rPr>
              <w:t>-</w:t>
            </w:r>
          </w:p>
        </w:tc>
        <w:tc>
          <w:tcPr>
            <w:tcW w:w="1697" w:type="dxa"/>
            <w:tcBorders>
              <w:top w:val="single" w:sz="4" w:space="0" w:color="000000"/>
              <w:left w:val="single" w:sz="4" w:space="0" w:color="000000"/>
              <w:bottom w:val="single" w:sz="4" w:space="0" w:color="000000"/>
            </w:tcBorders>
          </w:tcPr>
          <w:p w:rsidR="00F562FD" w:rsidRPr="000B3337" w:rsidRDefault="00F562FD" w:rsidP="008B776B">
            <w:pPr>
              <w:snapToGrid w:val="0"/>
              <w:jc w:val="center"/>
              <w:rPr>
                <w:rFonts w:ascii="Times New Roman" w:hAnsi="Times New Roman"/>
              </w:rPr>
            </w:pPr>
            <w:r w:rsidRPr="000B3337">
              <w:rPr>
                <w:rFonts w:ascii="Times New Roman" w:hAnsi="Times New Roman"/>
              </w:rPr>
              <w:t>-</w:t>
            </w:r>
          </w:p>
        </w:tc>
        <w:tc>
          <w:tcPr>
            <w:tcW w:w="1698" w:type="dxa"/>
            <w:tcBorders>
              <w:top w:val="single" w:sz="4" w:space="0" w:color="000000"/>
              <w:left w:val="single" w:sz="4" w:space="0" w:color="000000"/>
              <w:bottom w:val="single" w:sz="4" w:space="0" w:color="000000"/>
            </w:tcBorders>
          </w:tcPr>
          <w:p w:rsidR="00F562FD" w:rsidRPr="000B3337" w:rsidRDefault="00F562FD" w:rsidP="008B776B">
            <w:pPr>
              <w:snapToGrid w:val="0"/>
              <w:jc w:val="center"/>
              <w:rPr>
                <w:rFonts w:ascii="Times New Roman" w:hAnsi="Times New Roman"/>
              </w:rPr>
            </w:pPr>
            <w:r w:rsidRPr="000B3337">
              <w:rPr>
                <w:rFonts w:ascii="Times New Roman" w:hAnsi="Times New Roman"/>
              </w:rPr>
              <w:t>-</w:t>
            </w:r>
          </w:p>
        </w:tc>
        <w:tc>
          <w:tcPr>
            <w:tcW w:w="1808" w:type="dxa"/>
            <w:tcBorders>
              <w:top w:val="single" w:sz="4" w:space="0" w:color="000000"/>
              <w:left w:val="single" w:sz="4" w:space="0" w:color="000000"/>
              <w:bottom w:val="single" w:sz="4" w:space="0" w:color="000000"/>
              <w:right w:val="single" w:sz="4" w:space="0" w:color="000000"/>
            </w:tcBorders>
          </w:tcPr>
          <w:p w:rsidR="00F562FD" w:rsidRPr="000B3337" w:rsidRDefault="00F562FD" w:rsidP="008B776B">
            <w:pPr>
              <w:snapToGrid w:val="0"/>
              <w:jc w:val="center"/>
              <w:rPr>
                <w:rFonts w:ascii="Times New Roman" w:hAnsi="Times New Roman"/>
              </w:rPr>
            </w:pPr>
            <w:r w:rsidRPr="000B3337">
              <w:rPr>
                <w:rFonts w:ascii="Times New Roman" w:hAnsi="Times New Roman"/>
              </w:rPr>
              <w:t>-</w:t>
            </w:r>
          </w:p>
        </w:tc>
      </w:tr>
      <w:tr w:rsidR="00F562FD" w:rsidRPr="000B3337" w:rsidTr="008B776B">
        <w:tc>
          <w:tcPr>
            <w:tcW w:w="4542" w:type="dxa"/>
            <w:tcBorders>
              <w:top w:val="single" w:sz="4" w:space="0" w:color="000000"/>
              <w:left w:val="single" w:sz="4" w:space="0" w:color="000000"/>
              <w:bottom w:val="single" w:sz="4" w:space="0" w:color="000000"/>
            </w:tcBorders>
          </w:tcPr>
          <w:p w:rsidR="00F562FD" w:rsidRPr="000B3337" w:rsidRDefault="00F562FD" w:rsidP="008B776B">
            <w:pPr>
              <w:snapToGrid w:val="0"/>
              <w:rPr>
                <w:rFonts w:ascii="Times New Roman" w:hAnsi="Times New Roman"/>
              </w:rPr>
            </w:pPr>
            <w:r w:rsidRPr="000B3337">
              <w:rPr>
                <w:rFonts w:ascii="Times New Roman" w:hAnsi="Times New Roman"/>
              </w:rPr>
              <w:t xml:space="preserve">Планируемые результаты реализации муниципальной подпрограммы </w:t>
            </w:r>
          </w:p>
        </w:tc>
        <w:tc>
          <w:tcPr>
            <w:tcW w:w="10354" w:type="dxa"/>
            <w:gridSpan w:val="6"/>
            <w:tcBorders>
              <w:top w:val="single" w:sz="4" w:space="0" w:color="000000"/>
              <w:left w:val="single" w:sz="4" w:space="0" w:color="000000"/>
              <w:bottom w:val="single" w:sz="4" w:space="0" w:color="000000"/>
              <w:right w:val="single" w:sz="4" w:space="0" w:color="000000"/>
            </w:tcBorders>
          </w:tcPr>
          <w:p w:rsidR="00F562FD" w:rsidRPr="000B3337" w:rsidRDefault="00F562FD" w:rsidP="00F562FD">
            <w:pPr>
              <w:numPr>
                <w:ilvl w:val="0"/>
                <w:numId w:val="32"/>
              </w:numPr>
              <w:tabs>
                <w:tab w:val="left" w:pos="360"/>
              </w:tabs>
              <w:suppressAutoHyphens/>
              <w:overflowPunct w:val="0"/>
              <w:autoSpaceDE w:val="0"/>
              <w:snapToGrid w:val="0"/>
              <w:jc w:val="both"/>
              <w:textAlignment w:val="baseline"/>
              <w:rPr>
                <w:rFonts w:ascii="Times New Roman" w:eastAsia="Courier New" w:hAnsi="Times New Roman"/>
              </w:rPr>
            </w:pPr>
            <w:r w:rsidRPr="000B3337">
              <w:rPr>
                <w:rFonts w:ascii="Times New Roman" w:eastAsia="Courier New" w:hAnsi="Times New Roman"/>
              </w:rPr>
              <w:t xml:space="preserve">Обеспечение архитектурно-планировочными концепциями по формированию привлекательного облика города Лыткарино, созданию и </w:t>
            </w:r>
            <w:proofErr w:type="gramStart"/>
            <w:r w:rsidRPr="000B3337">
              <w:rPr>
                <w:rFonts w:ascii="Times New Roman" w:eastAsia="Courier New" w:hAnsi="Times New Roman"/>
              </w:rPr>
              <w:t>развитии</w:t>
            </w:r>
            <w:proofErr w:type="gramEnd"/>
            <w:r w:rsidRPr="000B3337">
              <w:rPr>
                <w:rFonts w:ascii="Times New Roman" w:eastAsia="Courier New" w:hAnsi="Times New Roman"/>
              </w:rPr>
              <w:t xml:space="preserve"> пешеходных зон и улиц;</w:t>
            </w:r>
          </w:p>
          <w:p w:rsidR="00F562FD" w:rsidRPr="000B3337" w:rsidRDefault="00F562FD" w:rsidP="00F562FD">
            <w:pPr>
              <w:numPr>
                <w:ilvl w:val="0"/>
                <w:numId w:val="31"/>
              </w:numPr>
              <w:tabs>
                <w:tab w:val="left" w:pos="360"/>
              </w:tabs>
              <w:suppressAutoHyphens/>
              <w:overflowPunct w:val="0"/>
              <w:autoSpaceDE w:val="0"/>
              <w:snapToGrid w:val="0"/>
              <w:jc w:val="both"/>
              <w:textAlignment w:val="baseline"/>
              <w:rPr>
                <w:rFonts w:ascii="Times New Roman" w:eastAsia="Courier New" w:hAnsi="Times New Roman"/>
              </w:rPr>
            </w:pPr>
            <w:r w:rsidRPr="000B3337">
              <w:rPr>
                <w:rFonts w:ascii="Times New Roman" w:hAnsi="Times New Roman"/>
              </w:rPr>
              <w:t xml:space="preserve">Обеспечение отсутствия случаев самовольного </w:t>
            </w:r>
            <w:r w:rsidRPr="000B3337">
              <w:rPr>
                <w:rFonts w:ascii="Times New Roman" w:eastAsia="Courier New" w:hAnsi="Times New Roman"/>
              </w:rPr>
              <w:t>строительства на территории города Лыткарино Московской области.</w:t>
            </w:r>
          </w:p>
        </w:tc>
      </w:tr>
    </w:tbl>
    <w:p w:rsidR="00C925E8" w:rsidRPr="000B3337" w:rsidRDefault="00F562FD" w:rsidP="00C925E8">
      <w:pPr>
        <w:pStyle w:val="a3"/>
        <w:numPr>
          <w:ilvl w:val="0"/>
          <w:numId w:val="33"/>
        </w:numPr>
        <w:suppressAutoHyphens/>
        <w:jc w:val="center"/>
        <w:rPr>
          <w:rFonts w:ascii="Times New Roman" w:hAnsi="Times New Roman"/>
          <w:b/>
          <w:szCs w:val="28"/>
        </w:rPr>
      </w:pPr>
      <w:r w:rsidRPr="000B3337">
        <w:rPr>
          <w:rFonts w:ascii="Times New Roman" w:hAnsi="Times New Roman"/>
          <w:b/>
          <w:szCs w:val="28"/>
        </w:rPr>
        <w:lastRenderedPageBreak/>
        <w:t>Общая характеристика сферы реализации</w:t>
      </w:r>
      <w:r w:rsidR="00C925E8" w:rsidRPr="000B3337">
        <w:rPr>
          <w:rFonts w:ascii="Times New Roman" w:hAnsi="Times New Roman"/>
          <w:b/>
          <w:szCs w:val="28"/>
        </w:rPr>
        <w:t>.</w:t>
      </w:r>
      <w:r w:rsidRPr="000B3337">
        <w:rPr>
          <w:rFonts w:ascii="Times New Roman" w:hAnsi="Times New Roman"/>
          <w:b/>
          <w:szCs w:val="28"/>
        </w:rPr>
        <w:t xml:space="preserve"> Основные проблемы в данной сфере</w:t>
      </w:r>
    </w:p>
    <w:p w:rsidR="00F562FD" w:rsidRPr="000B3337" w:rsidRDefault="00F562FD" w:rsidP="00C925E8">
      <w:pPr>
        <w:pStyle w:val="a3"/>
        <w:suppressAutoHyphens/>
        <w:ind w:right="111"/>
        <w:rPr>
          <w:rFonts w:ascii="Times New Roman" w:hAnsi="Times New Roman"/>
          <w:szCs w:val="28"/>
        </w:rPr>
      </w:pPr>
      <w:r w:rsidRPr="000B3337">
        <w:rPr>
          <w:rFonts w:ascii="Times New Roman" w:hAnsi="Times New Roman"/>
          <w:szCs w:val="28"/>
        </w:rPr>
        <w:t xml:space="preserve"> </w:t>
      </w:r>
    </w:p>
    <w:p w:rsidR="00F562FD" w:rsidRPr="000B3337" w:rsidRDefault="00F562FD" w:rsidP="00F562FD">
      <w:pPr>
        <w:widowControl w:val="0"/>
        <w:suppressAutoHyphens/>
        <w:ind w:firstLine="1113"/>
        <w:jc w:val="both"/>
        <w:rPr>
          <w:rFonts w:ascii="Times New Roman" w:eastAsia="Arial" w:hAnsi="Times New Roman"/>
          <w:szCs w:val="28"/>
        </w:rPr>
      </w:pPr>
      <w:r w:rsidRPr="000B3337">
        <w:rPr>
          <w:rFonts w:ascii="Times New Roman" w:hAnsi="Times New Roman"/>
          <w:szCs w:val="28"/>
        </w:rPr>
        <w:t xml:space="preserve">Муниципальная подпрограмма </w:t>
      </w:r>
      <w:r w:rsidRPr="000B3337">
        <w:rPr>
          <w:rFonts w:ascii="Times New Roman" w:eastAsia="Arial" w:hAnsi="Times New Roman"/>
          <w:szCs w:val="28"/>
        </w:rPr>
        <w:t>«Архитектура и градостроительство  города Лыткарино» разработана в соответствии со ст.179 Бюджетного кодекса Российской Федерации и  постановлением Главы г</w:t>
      </w:r>
      <w:proofErr w:type="gramStart"/>
      <w:r w:rsidRPr="000B3337">
        <w:rPr>
          <w:rFonts w:ascii="Times New Roman" w:eastAsia="Arial" w:hAnsi="Times New Roman"/>
          <w:szCs w:val="28"/>
        </w:rPr>
        <w:t>.Л</w:t>
      </w:r>
      <w:proofErr w:type="gramEnd"/>
      <w:r w:rsidRPr="000B3337">
        <w:rPr>
          <w:rFonts w:ascii="Times New Roman" w:eastAsia="Arial" w:hAnsi="Times New Roman"/>
          <w:szCs w:val="28"/>
        </w:rPr>
        <w:t>ыткарино от 13.09.2013 №665-п «Об утверждении Положения о муниципальных программах города Лыткарино».</w:t>
      </w:r>
    </w:p>
    <w:p w:rsidR="00F562FD" w:rsidRPr="000B3337" w:rsidRDefault="00F562FD" w:rsidP="00F562FD">
      <w:pPr>
        <w:widowControl w:val="0"/>
        <w:suppressAutoHyphens/>
        <w:ind w:firstLine="1113"/>
        <w:jc w:val="both"/>
        <w:rPr>
          <w:rFonts w:ascii="Times New Roman" w:eastAsia="Arial" w:hAnsi="Times New Roman"/>
          <w:szCs w:val="28"/>
        </w:rPr>
      </w:pPr>
      <w:r w:rsidRPr="000B3337">
        <w:rPr>
          <w:rFonts w:ascii="Times New Roman" w:eastAsia="Arial" w:hAnsi="Times New Roman"/>
          <w:szCs w:val="28"/>
        </w:rPr>
        <w:t>Документом территориального планирования города Лыткарино является Генеральный план развития городского округа Лыткарино на период до 2020 года, утвержденный решением Совета депутатов г</w:t>
      </w:r>
      <w:proofErr w:type="gramStart"/>
      <w:r w:rsidRPr="000B3337">
        <w:rPr>
          <w:rFonts w:ascii="Times New Roman" w:eastAsia="Arial" w:hAnsi="Times New Roman"/>
          <w:szCs w:val="28"/>
        </w:rPr>
        <w:t>.Л</w:t>
      </w:r>
      <w:proofErr w:type="gramEnd"/>
      <w:r w:rsidRPr="000B3337">
        <w:rPr>
          <w:rFonts w:ascii="Times New Roman" w:eastAsia="Arial" w:hAnsi="Times New Roman"/>
          <w:szCs w:val="28"/>
        </w:rPr>
        <w:t>ыткарино от 13.05.2010 №875/85. Целью территориального планирования является устойчивое развитие территории города Лыткарино, улучшение качества жизни его населения, развитие социальной, транспортной и инженерной инфраструктур, совершенствование системы улично-дорожной сети, оптимизация экологической ситуации.</w:t>
      </w:r>
    </w:p>
    <w:p w:rsidR="00F562FD" w:rsidRPr="000B3337" w:rsidRDefault="00F562FD" w:rsidP="00F562FD">
      <w:pPr>
        <w:widowControl w:val="0"/>
        <w:suppressAutoHyphens/>
        <w:ind w:firstLine="1113"/>
        <w:jc w:val="both"/>
        <w:rPr>
          <w:rFonts w:ascii="Times New Roman" w:hAnsi="Times New Roman"/>
          <w:szCs w:val="20"/>
        </w:rPr>
      </w:pPr>
      <w:proofErr w:type="gramStart"/>
      <w:r w:rsidRPr="000B3337">
        <w:rPr>
          <w:rFonts w:ascii="Times New Roman" w:eastAsia="Arial" w:hAnsi="Times New Roman"/>
          <w:szCs w:val="28"/>
        </w:rPr>
        <w:t>Концепция архитектурно-художественного облика города формируется в результате сочетания, взаимного влияния и взаимного дополнения всех компонентов развития и жизнедеятельности городского пространства от организации планировочной структуры, архитектурных решений зданий, инженерных и  транспортных сооружений до эмоционального восприятия элементов средового дизайна и художественного оформления, а именно формирование новых пешеходных зон и улиц, единого гармоничного подхода к размещению информационных конструкций на зданиях и сооружениях, отдельно</w:t>
      </w:r>
      <w:proofErr w:type="gramEnd"/>
      <w:r w:rsidRPr="000B3337">
        <w:rPr>
          <w:rFonts w:ascii="Times New Roman" w:eastAsia="Arial" w:hAnsi="Times New Roman"/>
          <w:szCs w:val="28"/>
        </w:rPr>
        <w:t xml:space="preserve"> стоящих </w:t>
      </w:r>
      <w:proofErr w:type="spellStart"/>
      <w:r w:rsidRPr="000B3337">
        <w:rPr>
          <w:rFonts w:ascii="Times New Roman" w:eastAsia="Arial" w:hAnsi="Times New Roman"/>
          <w:szCs w:val="28"/>
        </w:rPr>
        <w:t>рекламоносителей</w:t>
      </w:r>
      <w:proofErr w:type="spellEnd"/>
      <w:r w:rsidRPr="000B3337">
        <w:rPr>
          <w:rFonts w:ascii="Times New Roman" w:eastAsia="Arial" w:hAnsi="Times New Roman"/>
          <w:szCs w:val="28"/>
        </w:rPr>
        <w:t>, самих элементов наружной рекламы и городской навигации, а так же материалов визуальной идентификации города - «городской бренд — бук» (</w:t>
      </w:r>
      <w:proofErr w:type="spellStart"/>
      <w:r w:rsidRPr="000B3337">
        <w:rPr>
          <w:rFonts w:ascii="Times New Roman" w:eastAsia="Arial" w:hAnsi="Times New Roman"/>
          <w:szCs w:val="28"/>
        </w:rPr>
        <w:t>эмблематика</w:t>
      </w:r>
      <w:proofErr w:type="spellEnd"/>
      <w:r w:rsidRPr="000B3337">
        <w:rPr>
          <w:rFonts w:ascii="Times New Roman" w:eastAsia="Arial" w:hAnsi="Times New Roman"/>
          <w:szCs w:val="28"/>
        </w:rPr>
        <w:t xml:space="preserve">, логотип, шрифт, общая колористическая схема, графический образ и т.п.).  Целями разработки Концепции  архитектурно-художественного облика города Лыткарино являются: </w:t>
      </w:r>
      <w:r w:rsidRPr="000B3337">
        <w:rPr>
          <w:rFonts w:ascii="Times New Roman" w:hAnsi="Times New Roman"/>
        </w:rPr>
        <w:t>устойчивое развития территории города на основании утвержденной градостроительной документации и проектов охранных зон; обеспечение эффективного использования городских территорий; сохранение и регенерация историко-культурного, ландшафтного и архитектурно-пространственного своеобразия города. Наличие разработанной Концепции  обеспечит формирование благоприятного социального климата для привлечения материальных, финансовых, интеллектуальных и иных ресурсов в развитие городской среды, создание инвестиционной привлекательности города;  комплексность благоустройства и озеленения территории города; безопасность территории и окружающей среды; создание благоприятной среды жизнедеятельности человека.</w:t>
      </w:r>
    </w:p>
    <w:p w:rsidR="00F562FD" w:rsidRPr="000B3337" w:rsidRDefault="00F562FD" w:rsidP="00F562FD">
      <w:pPr>
        <w:widowControl w:val="0"/>
        <w:suppressAutoHyphens/>
        <w:ind w:firstLine="1113"/>
        <w:jc w:val="both"/>
        <w:rPr>
          <w:rFonts w:ascii="Times New Roman" w:eastAsia="Arial" w:hAnsi="Times New Roman"/>
          <w:szCs w:val="28"/>
        </w:rPr>
      </w:pPr>
      <w:r w:rsidRPr="000B3337">
        <w:rPr>
          <w:rFonts w:ascii="Times New Roman" w:eastAsia="Arial" w:hAnsi="Times New Roman"/>
          <w:szCs w:val="28"/>
        </w:rPr>
        <w:t>Полноценная реализация Генерального плана и развитие территорий во многом зависит от профилактики самовольного строительства в границах муниципального образования. Самовольное строительство создает существенную опасность жизни и здоровью граждан, прямо нарушает имущественные права и охраняемые законом интересы собственников земельных участков и иных лиц, ставит под угрозу права неопределенного круга лиц, нарушает установленные государством процедуры строительства. Полномочие собственника (в том числе — муниципального образования) по беспрепятственному пользованию своим земельным участком существенно ограничивается произвольным расположением на нем чужого строения. Самовольная постройка подлежит сносу осуществившим ее лицом либо за его счет на основании решения суда. Как показывает судебная практика, в процессе судебного разбирательства по иску заинтересованного лица (в том числе представителей органов местного самоуправления) возникает вопрос о том, является ли самовольно возведенный объект недвижимым имуществом. Для решения данного вопроса суд назначает судебно-строительную экспертизу, расходы на которую возлагаются на заинтересованное лицо, что требует дополнительных средств.</w:t>
      </w:r>
    </w:p>
    <w:p w:rsidR="00F562FD" w:rsidRPr="000B3337" w:rsidRDefault="00F562FD" w:rsidP="00F562FD">
      <w:pPr>
        <w:ind w:left="30" w:firstLine="1100"/>
        <w:jc w:val="both"/>
        <w:rPr>
          <w:rFonts w:ascii="Times New Roman" w:eastAsia="Arial" w:hAnsi="Times New Roman"/>
          <w:szCs w:val="28"/>
        </w:rPr>
      </w:pPr>
      <w:r w:rsidRPr="000B3337">
        <w:rPr>
          <w:rFonts w:ascii="Times New Roman" w:eastAsia="Arial" w:hAnsi="Times New Roman"/>
          <w:szCs w:val="28"/>
        </w:rPr>
        <w:t xml:space="preserve">Правильное и своевременное присвоение почтового адреса является залогом своевременного получения физическими и юридическими лицами почтовой корреспонденции. Значительный рост объема жилищного строительства на территории города обуславливает значимость правильного и своевременного присвоения почтового адреса таким объектам. К первоочередным задачам органов местного </w:t>
      </w:r>
      <w:r w:rsidRPr="000B3337">
        <w:rPr>
          <w:rFonts w:ascii="Times New Roman" w:eastAsia="Arial" w:hAnsi="Times New Roman"/>
          <w:szCs w:val="28"/>
        </w:rPr>
        <w:lastRenderedPageBreak/>
        <w:t>самоуправления также в данной сфере относится максимально полное  выявление документов, содержащих недостоверное (несуществующее на сегодняшний день) наименование улиц и иных подобных элементов, в целях устранения указанных несоответствий.</w:t>
      </w:r>
    </w:p>
    <w:p w:rsidR="00F562FD" w:rsidRPr="000B3337" w:rsidRDefault="00F562FD" w:rsidP="00F562FD">
      <w:pPr>
        <w:ind w:left="30" w:firstLine="1100"/>
        <w:jc w:val="both"/>
        <w:rPr>
          <w:rFonts w:ascii="Times New Roman" w:eastAsia="Arial" w:hAnsi="Times New Roman"/>
          <w:szCs w:val="28"/>
        </w:rPr>
      </w:pPr>
      <w:r w:rsidRPr="000B3337">
        <w:rPr>
          <w:rFonts w:ascii="Times New Roman" w:eastAsia="Arial" w:hAnsi="Times New Roman"/>
          <w:szCs w:val="28"/>
        </w:rPr>
        <w:t xml:space="preserve">В тесной взаимосвязи с адресацией объектов недвижимости находится ведение дежурной карты города, дающей наиболее полную информацию о текущей </w:t>
      </w:r>
      <w:proofErr w:type="gramStart"/>
      <w:r w:rsidRPr="000B3337">
        <w:rPr>
          <w:rFonts w:ascii="Times New Roman" w:eastAsia="Arial" w:hAnsi="Times New Roman"/>
          <w:szCs w:val="28"/>
        </w:rPr>
        <w:t>застройке города</w:t>
      </w:r>
      <w:proofErr w:type="gramEnd"/>
      <w:r w:rsidRPr="000B3337">
        <w:rPr>
          <w:rFonts w:ascii="Times New Roman" w:eastAsia="Arial" w:hAnsi="Times New Roman"/>
          <w:szCs w:val="28"/>
        </w:rPr>
        <w:t>, существующих элементах планировочной структуры и объектах капитального строительства.</w:t>
      </w:r>
    </w:p>
    <w:p w:rsidR="00F562FD" w:rsidRPr="000B3337" w:rsidRDefault="00F562FD" w:rsidP="00F562FD">
      <w:pPr>
        <w:ind w:left="30" w:firstLine="1100"/>
        <w:jc w:val="both"/>
        <w:rPr>
          <w:rFonts w:ascii="Times New Roman" w:eastAsia="Arial" w:hAnsi="Times New Roman"/>
          <w:szCs w:val="28"/>
        </w:rPr>
      </w:pPr>
      <w:r w:rsidRPr="000B3337">
        <w:rPr>
          <w:rFonts w:ascii="Times New Roman" w:eastAsia="Arial" w:hAnsi="Times New Roman"/>
          <w:szCs w:val="28"/>
        </w:rPr>
        <w:t>Формой реализации прав населения муниципального образования (общественности) на участие в процессе принятия решений органами местного самоуправления посредством проведения собрания для публичного обсуждения проектов нормативных правовых актов муниципального образования и других общественно значимых вопросов являются публичные слушания. Организация и проведение публичных слушаний является обязанностью органов местного самоуправления в ряде случаев, предусмотренных законодательством.</w:t>
      </w:r>
    </w:p>
    <w:p w:rsidR="00F562FD" w:rsidRPr="000B3337" w:rsidRDefault="00F562FD" w:rsidP="00F562FD">
      <w:pPr>
        <w:ind w:left="30" w:firstLine="1100"/>
        <w:jc w:val="both"/>
        <w:rPr>
          <w:rFonts w:ascii="Times New Roman" w:eastAsia="Arial" w:hAnsi="Times New Roman"/>
          <w:szCs w:val="28"/>
        </w:rPr>
      </w:pPr>
      <w:r w:rsidRPr="000B3337">
        <w:rPr>
          <w:rFonts w:ascii="Times New Roman" w:eastAsia="Arial" w:hAnsi="Times New Roman"/>
          <w:szCs w:val="28"/>
        </w:rPr>
        <w:t>Подготовка Схемы размещения рекламных конструкций и Схемы размещения нестационарных торговых объектов осуществляется в рамках соответствующих требований законодательства Российской Федерации и имеет конечной целью упорядочение расположения рекламных конструкций и нестационарных торговых объектов на территории города.</w:t>
      </w:r>
    </w:p>
    <w:p w:rsidR="00F562FD" w:rsidRPr="004C1BEA" w:rsidRDefault="00F562FD" w:rsidP="00F562FD">
      <w:pPr>
        <w:ind w:left="30" w:firstLine="1100"/>
        <w:jc w:val="both"/>
        <w:rPr>
          <w:rFonts w:ascii="Times New Roman" w:eastAsia="Arial" w:hAnsi="Times New Roman"/>
          <w:sz w:val="23"/>
          <w:szCs w:val="23"/>
        </w:rPr>
      </w:pPr>
      <w:r w:rsidRPr="000B3337">
        <w:rPr>
          <w:rFonts w:ascii="Times New Roman" w:eastAsia="Arial" w:hAnsi="Times New Roman"/>
          <w:szCs w:val="28"/>
        </w:rPr>
        <w:t xml:space="preserve">Благоустройством города является комплекс мероприятий по содержанию объектов благоустройства, в том числе зеленых насаждений, направленных на создание благоприятных, здоровых и культурных условий жизни, трудовой деятельности и досуга населения. </w:t>
      </w:r>
      <w:proofErr w:type="gramStart"/>
      <w:r w:rsidRPr="000B3337">
        <w:rPr>
          <w:rStyle w:val="af9"/>
          <w:rFonts w:ascii="Times New Roman" w:eastAsia="Arial" w:hAnsi="Times New Roman"/>
          <w:szCs w:val="28"/>
        </w:rPr>
        <w:t>Благоустройство представляет собой</w:t>
      </w:r>
      <w:r w:rsidRPr="000B3337">
        <w:rPr>
          <w:rFonts w:ascii="Times New Roman" w:eastAsia="Arial" w:hAnsi="Times New Roman"/>
          <w:szCs w:val="28"/>
        </w:rPr>
        <w:t xml:space="preserve"> совокупность работ и мероприятий, осуществляемых для создания здоровых, удобных и культурных условий жизни населения на территории города,  в том числе  отдельные мероприятия по озеленению, улучшению микроклимата, оздоровлению и охране от загрязнения воздушного бассейна, открытых водоёмов и почвы, санитарной очистке, снижению уровня городского шума, </w:t>
      </w:r>
      <w:r w:rsidRPr="004C1BEA">
        <w:rPr>
          <w:rFonts w:ascii="Times New Roman" w:eastAsia="Arial" w:hAnsi="Times New Roman"/>
          <w:sz w:val="23"/>
          <w:szCs w:val="23"/>
        </w:rPr>
        <w:t>уменьшению возможности уличного травматизма и пр.</w:t>
      </w:r>
      <w:proofErr w:type="gramEnd"/>
      <w:r w:rsidRPr="004C1BEA">
        <w:rPr>
          <w:rFonts w:ascii="Times New Roman" w:eastAsia="Arial" w:hAnsi="Times New Roman"/>
          <w:sz w:val="23"/>
          <w:szCs w:val="23"/>
        </w:rPr>
        <w:t xml:space="preserve"> В связи с </w:t>
      </w:r>
      <w:proofErr w:type="gramStart"/>
      <w:r w:rsidRPr="004C1BEA">
        <w:rPr>
          <w:rFonts w:ascii="Times New Roman" w:eastAsia="Arial" w:hAnsi="Times New Roman"/>
          <w:sz w:val="23"/>
          <w:szCs w:val="23"/>
        </w:rPr>
        <w:t>изложенным</w:t>
      </w:r>
      <w:proofErr w:type="gramEnd"/>
      <w:r w:rsidRPr="004C1BEA">
        <w:rPr>
          <w:rFonts w:ascii="Times New Roman" w:eastAsia="Arial" w:hAnsi="Times New Roman"/>
          <w:sz w:val="23"/>
          <w:szCs w:val="23"/>
        </w:rPr>
        <w:t xml:space="preserve">, разработка Правил благоустройства территории города, а также предложений по благоустройству территории города имеет немаловажное значение в рамках реализации Генерального плана и реализации права населения на благоприятную среду обитания. </w:t>
      </w:r>
    </w:p>
    <w:p w:rsidR="00F562FD" w:rsidRPr="004C1BEA" w:rsidRDefault="00F562FD" w:rsidP="00F562FD">
      <w:pPr>
        <w:tabs>
          <w:tab w:val="left" w:pos="750"/>
        </w:tabs>
        <w:suppressAutoHyphens/>
        <w:snapToGrid w:val="0"/>
        <w:ind w:left="30" w:firstLine="1100"/>
        <w:jc w:val="both"/>
        <w:rPr>
          <w:rFonts w:ascii="Times New Roman" w:eastAsia="Arial" w:hAnsi="Times New Roman"/>
          <w:sz w:val="23"/>
          <w:szCs w:val="23"/>
        </w:rPr>
      </w:pPr>
      <w:r w:rsidRPr="004C1BEA">
        <w:rPr>
          <w:rFonts w:ascii="Times New Roman" w:eastAsia="Arial" w:hAnsi="Times New Roman"/>
          <w:sz w:val="23"/>
          <w:szCs w:val="23"/>
        </w:rPr>
        <w:t>Рассмотрение писем и обращений физических и юридических лиц осуществляется в рамках реализации Федеральных законов «Об общих принципах организации местного самоуправления в Российской Федерации»,  «О порядке рассмотрения обращений граждан Российской Федерации», «Об организации предоставления государственных и муниципальных услуг». Следствием отказов в предоставлении муниципальных услуг периодически являются судебные процессы, ответчиками по которым выступают органы местного самоуправления города Лыткарино, представителями которых по вопросам, входящим в компетенцию Управления, являются работники Управления.</w:t>
      </w:r>
    </w:p>
    <w:p w:rsidR="00F562FD" w:rsidRPr="004C1BEA" w:rsidRDefault="00F562FD" w:rsidP="00F562FD">
      <w:pPr>
        <w:widowControl w:val="0"/>
        <w:suppressAutoHyphens/>
        <w:ind w:firstLine="1138"/>
        <w:jc w:val="both"/>
        <w:rPr>
          <w:rFonts w:ascii="Times New Roman" w:hAnsi="Times New Roman"/>
          <w:sz w:val="23"/>
          <w:szCs w:val="23"/>
        </w:rPr>
      </w:pPr>
      <w:r w:rsidRPr="004C1BEA">
        <w:rPr>
          <w:rFonts w:ascii="Times New Roman" w:hAnsi="Times New Roman"/>
          <w:sz w:val="23"/>
          <w:szCs w:val="23"/>
        </w:rPr>
        <w:t>Целями м</w:t>
      </w:r>
      <w:r w:rsidRPr="004C1BEA">
        <w:rPr>
          <w:rFonts w:ascii="Times New Roman" w:eastAsia="Arial" w:hAnsi="Times New Roman"/>
          <w:sz w:val="23"/>
          <w:szCs w:val="23"/>
        </w:rPr>
        <w:t>униципальной подпрограммы «Архитектура и градостроительство города Лыткарино» являются о</w:t>
      </w:r>
      <w:r w:rsidRPr="004C1BEA">
        <w:rPr>
          <w:rFonts w:ascii="Times New Roman" w:hAnsi="Times New Roman"/>
          <w:sz w:val="23"/>
          <w:szCs w:val="23"/>
        </w:rPr>
        <w:t>пределение приоритетов формирования политики пространственного развития города Лыткарино Московской области, повышение качества оказания муниципальных услуг в рамках реализации предусмотренных законодательством Российской Федерации полномочий органов местного самоуправления в сфере градостроительства, создание условий для устойчивого развития территории города Лыткарино Московской области.</w:t>
      </w:r>
    </w:p>
    <w:p w:rsidR="00F562FD" w:rsidRPr="004C1BEA" w:rsidRDefault="00F562FD" w:rsidP="00F562FD">
      <w:pPr>
        <w:widowControl w:val="0"/>
        <w:suppressAutoHyphens/>
        <w:ind w:firstLine="1138"/>
        <w:jc w:val="both"/>
        <w:rPr>
          <w:rFonts w:ascii="Times New Roman" w:hAnsi="Times New Roman"/>
          <w:sz w:val="23"/>
          <w:szCs w:val="23"/>
        </w:rPr>
      </w:pPr>
      <w:r w:rsidRPr="004C1BEA">
        <w:rPr>
          <w:rFonts w:ascii="Times New Roman" w:hAnsi="Times New Roman"/>
          <w:sz w:val="23"/>
          <w:szCs w:val="23"/>
        </w:rPr>
        <w:t>Задачами м</w:t>
      </w:r>
      <w:r w:rsidRPr="004C1BEA">
        <w:rPr>
          <w:rFonts w:ascii="Times New Roman" w:eastAsia="Arial" w:hAnsi="Times New Roman"/>
          <w:sz w:val="23"/>
          <w:szCs w:val="23"/>
        </w:rPr>
        <w:t>униципальной подпрограммы «Архитектура и градостроительство города Лыткарино» являются:</w:t>
      </w:r>
      <w:r w:rsidRPr="004C1BEA">
        <w:rPr>
          <w:rFonts w:ascii="Times New Roman" w:hAnsi="Times New Roman"/>
          <w:sz w:val="23"/>
          <w:szCs w:val="23"/>
        </w:rPr>
        <w:t xml:space="preserve">   </w:t>
      </w:r>
    </w:p>
    <w:p w:rsidR="00F562FD" w:rsidRPr="004C1BEA" w:rsidRDefault="00F562FD" w:rsidP="00F562FD">
      <w:pPr>
        <w:numPr>
          <w:ilvl w:val="0"/>
          <w:numId w:val="9"/>
        </w:numPr>
        <w:tabs>
          <w:tab w:val="left" w:pos="360"/>
        </w:tabs>
        <w:suppressAutoHyphens/>
        <w:overflowPunct w:val="0"/>
        <w:autoSpaceDE w:val="0"/>
        <w:snapToGrid w:val="0"/>
        <w:jc w:val="both"/>
        <w:rPr>
          <w:rFonts w:ascii="Times New Roman" w:eastAsia="Courier New" w:hAnsi="Times New Roman"/>
          <w:sz w:val="23"/>
          <w:szCs w:val="23"/>
        </w:rPr>
      </w:pPr>
      <w:r w:rsidRPr="004C1BEA">
        <w:rPr>
          <w:rFonts w:ascii="Times New Roman" w:eastAsia="Courier New" w:hAnsi="Times New Roman"/>
          <w:sz w:val="23"/>
          <w:szCs w:val="23"/>
        </w:rPr>
        <w:t>Наличие архитектурно-планировочных концепций по формированию привлекательного облика города Лыткарино, создание и развитие пешеходных зон и улиц;</w:t>
      </w:r>
    </w:p>
    <w:p w:rsidR="00F562FD" w:rsidRPr="004C1BEA" w:rsidRDefault="00F562FD" w:rsidP="00F562FD">
      <w:pPr>
        <w:numPr>
          <w:ilvl w:val="0"/>
          <w:numId w:val="9"/>
        </w:numPr>
        <w:tabs>
          <w:tab w:val="left" w:pos="360"/>
        </w:tabs>
        <w:suppressAutoHyphens/>
        <w:overflowPunct w:val="0"/>
        <w:autoSpaceDE w:val="0"/>
        <w:snapToGrid w:val="0"/>
        <w:jc w:val="both"/>
        <w:rPr>
          <w:rFonts w:ascii="Times New Roman" w:eastAsia="Courier New" w:hAnsi="Times New Roman"/>
          <w:sz w:val="23"/>
          <w:szCs w:val="23"/>
        </w:rPr>
      </w:pPr>
      <w:r w:rsidRPr="004C1BEA">
        <w:rPr>
          <w:rFonts w:ascii="Times New Roman" w:eastAsia="Courier New" w:hAnsi="Times New Roman"/>
          <w:sz w:val="23"/>
          <w:szCs w:val="23"/>
        </w:rPr>
        <w:t>Предупреждение и пресечение случаев самовольного строительства на территории города Лыткарино.</w:t>
      </w:r>
    </w:p>
    <w:p w:rsidR="00F562FD" w:rsidRPr="004C1BEA" w:rsidRDefault="00F562FD" w:rsidP="00F562FD">
      <w:pPr>
        <w:widowControl w:val="0"/>
        <w:tabs>
          <w:tab w:val="left" w:pos="360"/>
        </w:tabs>
        <w:suppressAutoHyphens/>
        <w:snapToGrid w:val="0"/>
        <w:ind w:firstLine="1113"/>
        <w:jc w:val="both"/>
        <w:rPr>
          <w:rFonts w:ascii="Times New Roman" w:eastAsia="Courier New" w:hAnsi="Times New Roman"/>
          <w:sz w:val="23"/>
          <w:szCs w:val="23"/>
        </w:rPr>
      </w:pPr>
      <w:proofErr w:type="gramStart"/>
      <w:r w:rsidRPr="004C1BEA">
        <w:rPr>
          <w:rFonts w:ascii="Times New Roman" w:eastAsia="Arial" w:hAnsi="Times New Roman"/>
          <w:sz w:val="23"/>
          <w:szCs w:val="23"/>
        </w:rPr>
        <w:t>Муниципальная подпрограмма «Архитектура и градостроительство города Лыткарино» разработана для качественного и своевременного решения вышеуказанных задач, а также в целях о</w:t>
      </w:r>
      <w:r w:rsidRPr="004C1BEA">
        <w:rPr>
          <w:rFonts w:ascii="Times New Roman" w:eastAsia="Courier New" w:hAnsi="Times New Roman"/>
          <w:sz w:val="23"/>
          <w:szCs w:val="23"/>
        </w:rPr>
        <w:t xml:space="preserve">пределения приоритетов формирования политики пространственного развития города Лыткарино, повышения качества оказания муниципальных услуг в рамках реализации предусмотренных законодательством Российской Федерации полномочий органов местного самоуправления в сфере градостроительства, создания условий для устойчивого </w:t>
      </w:r>
      <w:proofErr w:type="spellStart"/>
      <w:r w:rsidRPr="004C1BEA">
        <w:rPr>
          <w:rFonts w:ascii="Times New Roman" w:eastAsia="Courier New" w:hAnsi="Times New Roman"/>
          <w:sz w:val="23"/>
          <w:szCs w:val="23"/>
        </w:rPr>
        <w:t>ра</w:t>
      </w:r>
      <w:proofErr w:type="spellEnd"/>
      <w:r w:rsidRPr="004C1BEA">
        <w:rPr>
          <w:rFonts w:ascii="Times New Roman" w:eastAsia="Courier New" w:hAnsi="Times New Roman"/>
          <w:sz w:val="23"/>
          <w:szCs w:val="23"/>
        </w:rPr>
        <w:t xml:space="preserve"> развития территории города Лыткарино.</w:t>
      </w:r>
      <w:proofErr w:type="gramEnd"/>
    </w:p>
    <w:p w:rsidR="008B776B" w:rsidRPr="000B3337" w:rsidRDefault="008B776B" w:rsidP="00C925E8">
      <w:pPr>
        <w:pStyle w:val="a3"/>
        <w:suppressAutoHyphens/>
        <w:jc w:val="center"/>
        <w:rPr>
          <w:rFonts w:ascii="Times New Roman" w:hAnsi="Times New Roman"/>
          <w:b/>
          <w:szCs w:val="28"/>
        </w:rPr>
      </w:pPr>
      <w:r w:rsidRPr="000B3337">
        <w:rPr>
          <w:rFonts w:ascii="Times New Roman" w:hAnsi="Times New Roman"/>
          <w:b/>
          <w:szCs w:val="28"/>
        </w:rPr>
        <w:lastRenderedPageBreak/>
        <w:t>3.Перечень мероприятий подпрограммы</w:t>
      </w:r>
      <w:r w:rsidR="00C925E8" w:rsidRPr="000B3337">
        <w:rPr>
          <w:rFonts w:ascii="Times New Roman" w:hAnsi="Times New Roman"/>
          <w:b/>
          <w:szCs w:val="28"/>
        </w:rPr>
        <w:t xml:space="preserve"> </w:t>
      </w:r>
      <w:r w:rsidRPr="000B3337">
        <w:rPr>
          <w:rFonts w:ascii="Times New Roman" w:hAnsi="Times New Roman"/>
          <w:b/>
          <w:szCs w:val="28"/>
        </w:rPr>
        <w:t>«Архитектура и градостроительство города Лыткарино»</w:t>
      </w:r>
    </w:p>
    <w:p w:rsidR="008B776B" w:rsidRPr="000B3337" w:rsidRDefault="008B776B" w:rsidP="008B776B">
      <w:pPr>
        <w:widowControl w:val="0"/>
        <w:jc w:val="center"/>
        <w:rPr>
          <w:rFonts w:eastAsia="Arial"/>
        </w:rPr>
      </w:pPr>
    </w:p>
    <w:p w:rsidR="008B776B" w:rsidRPr="000B3337" w:rsidRDefault="008B776B" w:rsidP="008B776B">
      <w:pPr>
        <w:widowControl w:val="0"/>
        <w:jc w:val="center"/>
        <w:rPr>
          <w:rFonts w:eastAsia="Arial"/>
        </w:rPr>
      </w:pPr>
    </w:p>
    <w:tbl>
      <w:tblPr>
        <w:tblW w:w="15812" w:type="dxa"/>
        <w:tblInd w:w="-33" w:type="dxa"/>
        <w:tblLayout w:type="fixed"/>
        <w:tblLook w:val="0000" w:firstRow="0" w:lastRow="0" w:firstColumn="0" w:lastColumn="0" w:noHBand="0" w:noVBand="0"/>
      </w:tblPr>
      <w:tblGrid>
        <w:gridCol w:w="663"/>
        <w:gridCol w:w="3731"/>
        <w:gridCol w:w="1375"/>
        <w:gridCol w:w="893"/>
        <w:gridCol w:w="1087"/>
        <w:gridCol w:w="1039"/>
        <w:gridCol w:w="98"/>
        <w:gridCol w:w="1036"/>
        <w:gridCol w:w="204"/>
        <w:gridCol w:w="933"/>
        <w:gridCol w:w="201"/>
        <w:gridCol w:w="799"/>
        <w:gridCol w:w="193"/>
        <w:gridCol w:w="820"/>
        <w:gridCol w:w="173"/>
        <w:gridCol w:w="2091"/>
        <w:gridCol w:w="240"/>
        <w:gridCol w:w="151"/>
        <w:gridCol w:w="85"/>
      </w:tblGrid>
      <w:tr w:rsidR="008B776B" w:rsidRPr="000B3337" w:rsidTr="00823C4A">
        <w:trPr>
          <w:gridAfter w:val="1"/>
          <w:wAfter w:w="85" w:type="dxa"/>
        </w:trPr>
        <w:tc>
          <w:tcPr>
            <w:tcW w:w="663" w:type="dxa"/>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proofErr w:type="gramStart"/>
            <w:r w:rsidRPr="000B3337">
              <w:rPr>
                <w:rFonts w:ascii="Times New Roman" w:hAnsi="Times New Roman"/>
                <w:sz w:val="20"/>
                <w:szCs w:val="20"/>
              </w:rPr>
              <w:t>п</w:t>
            </w:r>
            <w:proofErr w:type="gramEnd"/>
            <w:r w:rsidRPr="000B3337">
              <w:rPr>
                <w:rFonts w:ascii="Times New Roman" w:hAnsi="Times New Roman"/>
                <w:sz w:val="20"/>
                <w:szCs w:val="20"/>
              </w:rPr>
              <w:t>/п</w:t>
            </w:r>
          </w:p>
        </w:tc>
        <w:tc>
          <w:tcPr>
            <w:tcW w:w="3731" w:type="dxa"/>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 xml:space="preserve">Мероприятия по реализации программы </w:t>
            </w:r>
          </w:p>
        </w:tc>
        <w:tc>
          <w:tcPr>
            <w:tcW w:w="1375" w:type="dxa"/>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Источники финансирования</w:t>
            </w:r>
          </w:p>
        </w:tc>
        <w:tc>
          <w:tcPr>
            <w:tcW w:w="893" w:type="dxa"/>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 xml:space="preserve">Срок         </w:t>
            </w:r>
            <w:r w:rsidRPr="000B3337">
              <w:rPr>
                <w:rFonts w:ascii="Times New Roman" w:hAnsi="Times New Roman"/>
                <w:sz w:val="20"/>
                <w:szCs w:val="20"/>
              </w:rPr>
              <w:br/>
              <w:t>исполнения мероприятия</w:t>
            </w:r>
          </w:p>
        </w:tc>
        <w:tc>
          <w:tcPr>
            <w:tcW w:w="1087" w:type="dxa"/>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 xml:space="preserve">Всего,         </w:t>
            </w:r>
            <w:r w:rsidRPr="000B3337">
              <w:rPr>
                <w:rFonts w:ascii="Times New Roman" w:hAnsi="Times New Roman"/>
                <w:sz w:val="20"/>
                <w:szCs w:val="20"/>
              </w:rPr>
              <w:br/>
              <w:t>(тыс. руб.)</w:t>
            </w:r>
          </w:p>
        </w:tc>
        <w:tc>
          <w:tcPr>
            <w:tcW w:w="5323" w:type="dxa"/>
            <w:gridSpan w:val="9"/>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Объем финансирования по годам, (тыс. руб.)</w:t>
            </w:r>
          </w:p>
        </w:tc>
        <w:tc>
          <w:tcPr>
            <w:tcW w:w="2264" w:type="dxa"/>
            <w:gridSpan w:val="2"/>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proofErr w:type="gramStart"/>
            <w:r w:rsidRPr="000B3337">
              <w:rPr>
                <w:rFonts w:ascii="Times New Roman" w:hAnsi="Times New Roman"/>
                <w:sz w:val="20"/>
                <w:szCs w:val="20"/>
              </w:rPr>
              <w:t>Ответственный</w:t>
            </w:r>
            <w:proofErr w:type="gramEnd"/>
            <w:r w:rsidRPr="000B3337">
              <w:rPr>
                <w:rFonts w:ascii="Times New Roman" w:hAnsi="Times New Roman"/>
                <w:sz w:val="20"/>
                <w:szCs w:val="20"/>
              </w:rPr>
              <w:t xml:space="preserve"> за        выполнение мероприятия программы (подпрограммы)</w:t>
            </w:r>
          </w:p>
        </w:tc>
        <w:tc>
          <w:tcPr>
            <w:tcW w:w="391" w:type="dxa"/>
            <w:gridSpan w:val="2"/>
            <w:tcBorders>
              <w:left w:val="single" w:sz="4" w:space="0" w:color="000000"/>
            </w:tcBorders>
          </w:tcPr>
          <w:p w:rsidR="008B776B" w:rsidRPr="000B3337" w:rsidRDefault="008B776B" w:rsidP="008B776B">
            <w:pPr>
              <w:snapToGrid w:val="0"/>
              <w:rPr>
                <w:rFonts w:ascii="Times New Roman" w:hAnsi="Times New Roman"/>
                <w:sz w:val="20"/>
                <w:szCs w:val="20"/>
              </w:rPr>
            </w:pPr>
          </w:p>
        </w:tc>
      </w:tr>
      <w:tr w:rsidR="008B776B" w:rsidRPr="000B3337" w:rsidTr="00823C4A">
        <w:trPr>
          <w:gridAfter w:val="1"/>
          <w:wAfter w:w="85" w:type="dxa"/>
        </w:trPr>
        <w:tc>
          <w:tcPr>
            <w:tcW w:w="663" w:type="dxa"/>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p>
        </w:tc>
        <w:tc>
          <w:tcPr>
            <w:tcW w:w="3731" w:type="dxa"/>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p>
        </w:tc>
        <w:tc>
          <w:tcPr>
            <w:tcW w:w="1375" w:type="dxa"/>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p>
        </w:tc>
        <w:tc>
          <w:tcPr>
            <w:tcW w:w="893" w:type="dxa"/>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p>
        </w:tc>
        <w:tc>
          <w:tcPr>
            <w:tcW w:w="1087" w:type="dxa"/>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p>
        </w:tc>
        <w:tc>
          <w:tcPr>
            <w:tcW w:w="1039" w:type="dxa"/>
            <w:tcBorders>
              <w:top w:val="single" w:sz="4" w:space="0" w:color="000000"/>
              <w:left w:val="single" w:sz="4" w:space="0" w:color="000000"/>
              <w:bottom w:val="single" w:sz="4" w:space="0" w:color="000000"/>
            </w:tcBorders>
          </w:tcPr>
          <w:p w:rsidR="008B776B" w:rsidRPr="000B3337" w:rsidRDefault="008B776B" w:rsidP="008B776B">
            <w:pPr>
              <w:pStyle w:val="ConsPlusCell"/>
              <w:snapToGrid w:val="0"/>
              <w:jc w:val="center"/>
              <w:rPr>
                <w:rFonts w:ascii="Times New Roman" w:hAnsi="Times New Roman" w:cs="Times New Roman"/>
                <w:sz w:val="20"/>
                <w:szCs w:val="20"/>
              </w:rPr>
            </w:pPr>
            <w:r w:rsidRPr="000B3337">
              <w:rPr>
                <w:rFonts w:ascii="Times New Roman" w:hAnsi="Times New Roman" w:cs="Times New Roman"/>
                <w:sz w:val="20"/>
                <w:szCs w:val="20"/>
              </w:rPr>
              <w:t>2015 год</w:t>
            </w:r>
          </w:p>
        </w:tc>
        <w:tc>
          <w:tcPr>
            <w:tcW w:w="1134" w:type="dxa"/>
            <w:gridSpan w:val="2"/>
            <w:tcBorders>
              <w:top w:val="single" w:sz="4" w:space="0" w:color="000000"/>
              <w:left w:val="single" w:sz="4" w:space="0" w:color="000000"/>
              <w:bottom w:val="single" w:sz="4" w:space="0" w:color="000000"/>
            </w:tcBorders>
          </w:tcPr>
          <w:p w:rsidR="008B776B" w:rsidRPr="000B3337" w:rsidRDefault="008B776B" w:rsidP="008B776B">
            <w:pPr>
              <w:pStyle w:val="ConsPlusCell"/>
              <w:snapToGrid w:val="0"/>
              <w:jc w:val="center"/>
              <w:rPr>
                <w:rFonts w:ascii="Times New Roman" w:hAnsi="Times New Roman" w:cs="Times New Roman"/>
                <w:sz w:val="20"/>
                <w:szCs w:val="20"/>
              </w:rPr>
            </w:pPr>
            <w:r w:rsidRPr="000B3337">
              <w:rPr>
                <w:rFonts w:ascii="Times New Roman" w:hAnsi="Times New Roman" w:cs="Times New Roman"/>
                <w:sz w:val="20"/>
                <w:szCs w:val="20"/>
              </w:rPr>
              <w:t>2016 год</w:t>
            </w:r>
          </w:p>
        </w:tc>
        <w:tc>
          <w:tcPr>
            <w:tcW w:w="1137" w:type="dxa"/>
            <w:gridSpan w:val="2"/>
            <w:tcBorders>
              <w:top w:val="single" w:sz="4" w:space="0" w:color="000000"/>
              <w:left w:val="single" w:sz="4" w:space="0" w:color="000000"/>
              <w:bottom w:val="single" w:sz="4" w:space="0" w:color="000000"/>
            </w:tcBorders>
          </w:tcPr>
          <w:p w:rsidR="008B776B" w:rsidRPr="000B3337" w:rsidRDefault="008B776B" w:rsidP="008B776B">
            <w:pPr>
              <w:pStyle w:val="ConsPlusCell"/>
              <w:snapToGrid w:val="0"/>
              <w:jc w:val="center"/>
              <w:rPr>
                <w:rFonts w:ascii="Times New Roman" w:hAnsi="Times New Roman" w:cs="Times New Roman"/>
                <w:sz w:val="20"/>
                <w:szCs w:val="20"/>
              </w:rPr>
            </w:pPr>
            <w:r w:rsidRPr="000B3337">
              <w:rPr>
                <w:rFonts w:ascii="Times New Roman" w:hAnsi="Times New Roman" w:cs="Times New Roman"/>
                <w:sz w:val="20"/>
                <w:szCs w:val="20"/>
              </w:rPr>
              <w:t>2017 год</w:t>
            </w:r>
          </w:p>
        </w:tc>
        <w:tc>
          <w:tcPr>
            <w:tcW w:w="1000" w:type="dxa"/>
            <w:gridSpan w:val="2"/>
            <w:tcBorders>
              <w:top w:val="single" w:sz="4" w:space="0" w:color="000000"/>
              <w:left w:val="single" w:sz="4" w:space="0" w:color="000000"/>
              <w:bottom w:val="single" w:sz="4" w:space="0" w:color="000000"/>
            </w:tcBorders>
          </w:tcPr>
          <w:p w:rsidR="008B776B" w:rsidRPr="000B3337" w:rsidRDefault="008B776B" w:rsidP="008B776B">
            <w:pPr>
              <w:pStyle w:val="ConsPlusCell"/>
              <w:snapToGrid w:val="0"/>
              <w:jc w:val="center"/>
              <w:rPr>
                <w:rFonts w:ascii="Times New Roman" w:hAnsi="Times New Roman" w:cs="Times New Roman"/>
                <w:sz w:val="20"/>
                <w:szCs w:val="20"/>
              </w:rPr>
            </w:pPr>
            <w:r w:rsidRPr="000B3337">
              <w:rPr>
                <w:rFonts w:ascii="Times New Roman" w:hAnsi="Times New Roman" w:cs="Times New Roman"/>
                <w:sz w:val="20"/>
                <w:szCs w:val="20"/>
              </w:rPr>
              <w:t>2018 год</w:t>
            </w:r>
          </w:p>
        </w:tc>
        <w:tc>
          <w:tcPr>
            <w:tcW w:w="1013" w:type="dxa"/>
            <w:gridSpan w:val="2"/>
            <w:tcBorders>
              <w:top w:val="single" w:sz="4" w:space="0" w:color="000000"/>
              <w:left w:val="single" w:sz="4" w:space="0" w:color="000000"/>
              <w:bottom w:val="single" w:sz="4" w:space="0" w:color="000000"/>
            </w:tcBorders>
          </w:tcPr>
          <w:p w:rsidR="008B776B" w:rsidRPr="000B3337" w:rsidRDefault="008B776B" w:rsidP="008B776B">
            <w:pPr>
              <w:pStyle w:val="ConsPlusCell"/>
              <w:snapToGrid w:val="0"/>
              <w:jc w:val="center"/>
              <w:rPr>
                <w:rFonts w:ascii="Times New Roman" w:hAnsi="Times New Roman" w:cs="Times New Roman"/>
                <w:sz w:val="20"/>
                <w:szCs w:val="20"/>
              </w:rPr>
            </w:pPr>
            <w:r w:rsidRPr="000B3337">
              <w:rPr>
                <w:rFonts w:ascii="Times New Roman" w:hAnsi="Times New Roman" w:cs="Times New Roman"/>
                <w:sz w:val="20"/>
                <w:szCs w:val="20"/>
              </w:rPr>
              <w:t>2019 год</w:t>
            </w:r>
          </w:p>
        </w:tc>
        <w:tc>
          <w:tcPr>
            <w:tcW w:w="2264" w:type="dxa"/>
            <w:gridSpan w:val="2"/>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p>
        </w:tc>
        <w:tc>
          <w:tcPr>
            <w:tcW w:w="391" w:type="dxa"/>
            <w:gridSpan w:val="2"/>
            <w:tcBorders>
              <w:left w:val="single" w:sz="4" w:space="0" w:color="000000"/>
            </w:tcBorders>
          </w:tcPr>
          <w:p w:rsidR="008B776B" w:rsidRPr="000B3337" w:rsidRDefault="008B776B" w:rsidP="008B776B">
            <w:pPr>
              <w:snapToGrid w:val="0"/>
              <w:rPr>
                <w:rFonts w:ascii="Times New Roman" w:hAnsi="Times New Roman"/>
                <w:sz w:val="20"/>
                <w:szCs w:val="20"/>
              </w:rPr>
            </w:pPr>
          </w:p>
        </w:tc>
      </w:tr>
      <w:tr w:rsidR="008B776B" w:rsidRPr="000B3337" w:rsidTr="00823C4A">
        <w:trPr>
          <w:gridAfter w:val="1"/>
          <w:wAfter w:w="85" w:type="dxa"/>
        </w:trPr>
        <w:tc>
          <w:tcPr>
            <w:tcW w:w="663" w:type="dxa"/>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1</w:t>
            </w:r>
          </w:p>
        </w:tc>
        <w:tc>
          <w:tcPr>
            <w:tcW w:w="3731" w:type="dxa"/>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1</w:t>
            </w:r>
          </w:p>
        </w:tc>
        <w:tc>
          <w:tcPr>
            <w:tcW w:w="1375" w:type="dxa"/>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4</w:t>
            </w:r>
          </w:p>
        </w:tc>
        <w:tc>
          <w:tcPr>
            <w:tcW w:w="893" w:type="dxa"/>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5</w:t>
            </w:r>
          </w:p>
        </w:tc>
        <w:tc>
          <w:tcPr>
            <w:tcW w:w="1087" w:type="dxa"/>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6</w:t>
            </w:r>
          </w:p>
        </w:tc>
        <w:tc>
          <w:tcPr>
            <w:tcW w:w="1039" w:type="dxa"/>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7</w:t>
            </w:r>
          </w:p>
        </w:tc>
        <w:tc>
          <w:tcPr>
            <w:tcW w:w="1134" w:type="dxa"/>
            <w:gridSpan w:val="2"/>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8</w:t>
            </w:r>
          </w:p>
        </w:tc>
        <w:tc>
          <w:tcPr>
            <w:tcW w:w="1137" w:type="dxa"/>
            <w:gridSpan w:val="2"/>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9</w:t>
            </w:r>
          </w:p>
        </w:tc>
        <w:tc>
          <w:tcPr>
            <w:tcW w:w="1000" w:type="dxa"/>
            <w:gridSpan w:val="2"/>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10</w:t>
            </w:r>
          </w:p>
        </w:tc>
        <w:tc>
          <w:tcPr>
            <w:tcW w:w="1013" w:type="dxa"/>
            <w:gridSpan w:val="2"/>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11</w:t>
            </w:r>
          </w:p>
        </w:tc>
        <w:tc>
          <w:tcPr>
            <w:tcW w:w="2264" w:type="dxa"/>
            <w:gridSpan w:val="2"/>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12</w:t>
            </w:r>
          </w:p>
        </w:tc>
        <w:tc>
          <w:tcPr>
            <w:tcW w:w="391" w:type="dxa"/>
            <w:gridSpan w:val="2"/>
            <w:tcBorders>
              <w:left w:val="single" w:sz="4" w:space="0" w:color="000000"/>
            </w:tcBorders>
          </w:tcPr>
          <w:p w:rsidR="008B776B" w:rsidRPr="000B3337" w:rsidRDefault="008B776B" w:rsidP="008B776B">
            <w:pPr>
              <w:snapToGrid w:val="0"/>
              <w:rPr>
                <w:rFonts w:ascii="Times New Roman" w:hAnsi="Times New Roman"/>
                <w:sz w:val="20"/>
                <w:szCs w:val="20"/>
              </w:rPr>
            </w:pPr>
          </w:p>
        </w:tc>
      </w:tr>
      <w:tr w:rsidR="008B776B" w:rsidRPr="000B3337" w:rsidTr="00823C4A">
        <w:trPr>
          <w:gridAfter w:val="1"/>
          <w:wAfter w:w="85" w:type="dxa"/>
          <w:cantSplit/>
          <w:trHeight w:val="1693"/>
        </w:trPr>
        <w:tc>
          <w:tcPr>
            <w:tcW w:w="663" w:type="dxa"/>
            <w:tcBorders>
              <w:top w:val="single" w:sz="4" w:space="0" w:color="000000"/>
              <w:left w:val="single" w:sz="4" w:space="0" w:color="000000"/>
              <w:bottom w:val="single" w:sz="4" w:space="0" w:color="000000"/>
            </w:tcBorders>
          </w:tcPr>
          <w:p w:rsidR="008B776B" w:rsidRPr="000B3337" w:rsidRDefault="008B776B" w:rsidP="008B776B">
            <w:pPr>
              <w:snapToGrid w:val="0"/>
              <w:jc w:val="center"/>
              <w:rPr>
                <w:rFonts w:ascii="Times New Roman" w:hAnsi="Times New Roman"/>
                <w:sz w:val="20"/>
                <w:szCs w:val="20"/>
              </w:rPr>
            </w:pPr>
            <w:r w:rsidRPr="000B3337">
              <w:rPr>
                <w:rFonts w:ascii="Times New Roman" w:hAnsi="Times New Roman"/>
                <w:sz w:val="20"/>
                <w:szCs w:val="20"/>
              </w:rPr>
              <w:t>1</w:t>
            </w:r>
          </w:p>
        </w:tc>
        <w:tc>
          <w:tcPr>
            <w:tcW w:w="3731" w:type="dxa"/>
            <w:tcBorders>
              <w:top w:val="single" w:sz="4" w:space="0" w:color="000000"/>
              <w:left w:val="single" w:sz="4" w:space="0" w:color="000000"/>
              <w:bottom w:val="single" w:sz="4" w:space="0" w:color="000000"/>
            </w:tcBorders>
          </w:tcPr>
          <w:p w:rsidR="008B776B" w:rsidRPr="000B3337" w:rsidRDefault="008B776B" w:rsidP="00C925E8">
            <w:pPr>
              <w:widowControl w:val="0"/>
              <w:tabs>
                <w:tab w:val="left" w:pos="360"/>
              </w:tabs>
              <w:suppressAutoHyphens/>
              <w:snapToGrid w:val="0"/>
              <w:rPr>
                <w:rFonts w:ascii="Times New Roman" w:eastAsia="Courier New" w:hAnsi="Times New Roman"/>
                <w:sz w:val="20"/>
                <w:szCs w:val="20"/>
              </w:rPr>
            </w:pPr>
            <w:r w:rsidRPr="000B3337">
              <w:rPr>
                <w:rFonts w:ascii="Times New Roman" w:eastAsia="Courier New" w:hAnsi="Times New Roman"/>
                <w:sz w:val="20"/>
                <w:szCs w:val="20"/>
              </w:rPr>
              <w:t>Разработка и утверждение архитектурно-планировочных концепций по формированию привлекательного облика города Лыткарино, созданию и развитию пешеходных зон и улиц</w:t>
            </w:r>
          </w:p>
        </w:tc>
        <w:tc>
          <w:tcPr>
            <w:tcW w:w="1375" w:type="dxa"/>
            <w:tcBorders>
              <w:top w:val="single" w:sz="4" w:space="0" w:color="000000"/>
              <w:left w:val="single" w:sz="4" w:space="0" w:color="000000"/>
              <w:bottom w:val="single" w:sz="4" w:space="0" w:color="000000"/>
            </w:tcBorders>
          </w:tcPr>
          <w:p w:rsidR="008B776B" w:rsidRPr="000B3337" w:rsidRDefault="008B776B" w:rsidP="008B776B">
            <w:pPr>
              <w:pStyle w:val="ConsPlusCell"/>
              <w:snapToGrid w:val="0"/>
              <w:rPr>
                <w:rFonts w:ascii="Times New Roman" w:hAnsi="Times New Roman" w:cs="Times New Roman"/>
                <w:sz w:val="20"/>
                <w:szCs w:val="20"/>
              </w:rPr>
            </w:pPr>
            <w:r w:rsidRPr="000B3337">
              <w:rPr>
                <w:rFonts w:ascii="Times New Roman" w:hAnsi="Times New Roman" w:cs="Times New Roman"/>
                <w:sz w:val="20"/>
                <w:szCs w:val="20"/>
              </w:rPr>
              <w:t>Средства бюджета    г</w:t>
            </w:r>
            <w:proofErr w:type="gramStart"/>
            <w:r w:rsidRPr="000B3337">
              <w:rPr>
                <w:rFonts w:ascii="Times New Roman" w:hAnsi="Times New Roman" w:cs="Times New Roman"/>
                <w:sz w:val="20"/>
                <w:szCs w:val="20"/>
              </w:rPr>
              <w:t>.Л</w:t>
            </w:r>
            <w:proofErr w:type="gramEnd"/>
            <w:r w:rsidRPr="000B3337">
              <w:rPr>
                <w:rFonts w:ascii="Times New Roman" w:hAnsi="Times New Roman" w:cs="Times New Roman"/>
                <w:sz w:val="20"/>
                <w:szCs w:val="20"/>
              </w:rPr>
              <w:t xml:space="preserve">ыткарино        </w:t>
            </w:r>
          </w:p>
        </w:tc>
        <w:tc>
          <w:tcPr>
            <w:tcW w:w="893" w:type="dxa"/>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2015-2019</w:t>
            </w:r>
          </w:p>
        </w:tc>
        <w:tc>
          <w:tcPr>
            <w:tcW w:w="1087" w:type="dxa"/>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550,0</w:t>
            </w:r>
          </w:p>
        </w:tc>
        <w:tc>
          <w:tcPr>
            <w:tcW w:w="1039" w:type="dxa"/>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550,0</w:t>
            </w:r>
          </w:p>
        </w:tc>
        <w:tc>
          <w:tcPr>
            <w:tcW w:w="1134" w:type="dxa"/>
            <w:gridSpan w:val="2"/>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0,0</w:t>
            </w:r>
          </w:p>
        </w:tc>
        <w:tc>
          <w:tcPr>
            <w:tcW w:w="1137" w:type="dxa"/>
            <w:gridSpan w:val="2"/>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0,0</w:t>
            </w:r>
          </w:p>
        </w:tc>
        <w:tc>
          <w:tcPr>
            <w:tcW w:w="1000" w:type="dxa"/>
            <w:gridSpan w:val="2"/>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0,0</w:t>
            </w:r>
          </w:p>
        </w:tc>
        <w:tc>
          <w:tcPr>
            <w:tcW w:w="1013" w:type="dxa"/>
            <w:gridSpan w:val="2"/>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0,0</w:t>
            </w:r>
          </w:p>
        </w:tc>
        <w:tc>
          <w:tcPr>
            <w:tcW w:w="2264" w:type="dxa"/>
            <w:gridSpan w:val="2"/>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Управление архитектуры и градостроительства г</w:t>
            </w:r>
            <w:proofErr w:type="gramStart"/>
            <w:r w:rsidRPr="000B3337">
              <w:rPr>
                <w:rFonts w:ascii="Times New Roman" w:hAnsi="Times New Roman"/>
                <w:sz w:val="20"/>
                <w:szCs w:val="20"/>
              </w:rPr>
              <w:t>.Л</w:t>
            </w:r>
            <w:proofErr w:type="gramEnd"/>
            <w:r w:rsidRPr="000B3337">
              <w:rPr>
                <w:rFonts w:ascii="Times New Roman" w:hAnsi="Times New Roman"/>
                <w:sz w:val="20"/>
                <w:szCs w:val="20"/>
              </w:rPr>
              <w:t>ыткарино</w:t>
            </w:r>
          </w:p>
        </w:tc>
        <w:tc>
          <w:tcPr>
            <w:tcW w:w="391" w:type="dxa"/>
            <w:gridSpan w:val="2"/>
            <w:tcBorders>
              <w:left w:val="single" w:sz="4" w:space="0" w:color="000000"/>
            </w:tcBorders>
          </w:tcPr>
          <w:p w:rsidR="008B776B" w:rsidRPr="000B3337" w:rsidRDefault="008B776B" w:rsidP="008B776B">
            <w:pPr>
              <w:snapToGrid w:val="0"/>
              <w:rPr>
                <w:rFonts w:ascii="Times New Roman" w:hAnsi="Times New Roman"/>
                <w:sz w:val="20"/>
                <w:szCs w:val="20"/>
              </w:rPr>
            </w:pPr>
          </w:p>
        </w:tc>
      </w:tr>
      <w:tr w:rsidR="008B776B" w:rsidRPr="000B3337" w:rsidTr="00823C4A">
        <w:trPr>
          <w:gridAfter w:val="1"/>
          <w:wAfter w:w="85" w:type="dxa"/>
          <w:trHeight w:hRule="exact" w:val="1575"/>
        </w:trPr>
        <w:tc>
          <w:tcPr>
            <w:tcW w:w="663" w:type="dxa"/>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2</w:t>
            </w:r>
          </w:p>
        </w:tc>
        <w:tc>
          <w:tcPr>
            <w:tcW w:w="3731" w:type="dxa"/>
            <w:tcBorders>
              <w:top w:val="single" w:sz="4" w:space="0" w:color="000000"/>
              <w:left w:val="single" w:sz="4" w:space="0" w:color="000000"/>
              <w:bottom w:val="single" w:sz="4" w:space="0" w:color="000000"/>
            </w:tcBorders>
          </w:tcPr>
          <w:p w:rsidR="008B776B" w:rsidRPr="000B3337" w:rsidRDefault="008B776B" w:rsidP="00C925E8">
            <w:pPr>
              <w:suppressAutoHyphens/>
              <w:snapToGrid w:val="0"/>
              <w:rPr>
                <w:rFonts w:ascii="Times New Roman" w:eastAsia="Courier New" w:hAnsi="Times New Roman"/>
                <w:sz w:val="20"/>
                <w:szCs w:val="20"/>
              </w:rPr>
            </w:pPr>
            <w:r w:rsidRPr="000B3337">
              <w:rPr>
                <w:rFonts w:ascii="Times New Roman" w:eastAsia="Courier New" w:hAnsi="Times New Roman"/>
                <w:sz w:val="20"/>
                <w:szCs w:val="20"/>
              </w:rPr>
              <w:t>Предупреждение и пресечение случаев самовольного строительства на территории города Лыткарино Московской области (судебно-строительная экспертиза)</w:t>
            </w:r>
          </w:p>
        </w:tc>
        <w:tc>
          <w:tcPr>
            <w:tcW w:w="1375" w:type="dxa"/>
            <w:tcBorders>
              <w:top w:val="single" w:sz="4" w:space="0" w:color="000000"/>
              <w:left w:val="single" w:sz="4" w:space="0" w:color="000000"/>
              <w:bottom w:val="single" w:sz="4" w:space="0" w:color="000000"/>
            </w:tcBorders>
          </w:tcPr>
          <w:p w:rsidR="008B776B" w:rsidRPr="000B3337" w:rsidRDefault="008B776B" w:rsidP="008B776B">
            <w:pPr>
              <w:pStyle w:val="ConsPlusCell"/>
              <w:snapToGrid w:val="0"/>
              <w:rPr>
                <w:rFonts w:ascii="Times New Roman" w:hAnsi="Times New Roman" w:cs="Times New Roman"/>
                <w:sz w:val="20"/>
                <w:szCs w:val="20"/>
              </w:rPr>
            </w:pPr>
            <w:r w:rsidRPr="000B3337">
              <w:rPr>
                <w:rFonts w:ascii="Times New Roman" w:hAnsi="Times New Roman" w:cs="Times New Roman"/>
                <w:sz w:val="20"/>
                <w:szCs w:val="20"/>
              </w:rPr>
              <w:t>Средства бюджета    г</w:t>
            </w:r>
            <w:proofErr w:type="gramStart"/>
            <w:r w:rsidRPr="000B3337">
              <w:rPr>
                <w:rFonts w:ascii="Times New Roman" w:hAnsi="Times New Roman" w:cs="Times New Roman"/>
                <w:sz w:val="20"/>
                <w:szCs w:val="20"/>
              </w:rPr>
              <w:t>.Л</w:t>
            </w:r>
            <w:proofErr w:type="gramEnd"/>
            <w:r w:rsidRPr="000B3337">
              <w:rPr>
                <w:rFonts w:ascii="Times New Roman" w:hAnsi="Times New Roman" w:cs="Times New Roman"/>
                <w:sz w:val="20"/>
                <w:szCs w:val="20"/>
              </w:rPr>
              <w:t>ыткарино</w:t>
            </w:r>
          </w:p>
        </w:tc>
        <w:tc>
          <w:tcPr>
            <w:tcW w:w="893" w:type="dxa"/>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2015-2019</w:t>
            </w:r>
          </w:p>
        </w:tc>
        <w:tc>
          <w:tcPr>
            <w:tcW w:w="1087" w:type="dxa"/>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300,0</w:t>
            </w:r>
          </w:p>
        </w:tc>
        <w:tc>
          <w:tcPr>
            <w:tcW w:w="1039" w:type="dxa"/>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60,0</w:t>
            </w:r>
          </w:p>
        </w:tc>
        <w:tc>
          <w:tcPr>
            <w:tcW w:w="1134" w:type="dxa"/>
            <w:gridSpan w:val="2"/>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60,0</w:t>
            </w:r>
          </w:p>
        </w:tc>
        <w:tc>
          <w:tcPr>
            <w:tcW w:w="1137" w:type="dxa"/>
            <w:gridSpan w:val="2"/>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60,0</w:t>
            </w:r>
          </w:p>
        </w:tc>
        <w:tc>
          <w:tcPr>
            <w:tcW w:w="1000" w:type="dxa"/>
            <w:gridSpan w:val="2"/>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60,0</w:t>
            </w:r>
          </w:p>
        </w:tc>
        <w:tc>
          <w:tcPr>
            <w:tcW w:w="1013" w:type="dxa"/>
            <w:gridSpan w:val="2"/>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60,0</w:t>
            </w:r>
          </w:p>
        </w:tc>
        <w:tc>
          <w:tcPr>
            <w:tcW w:w="2264" w:type="dxa"/>
            <w:gridSpan w:val="2"/>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Управление архитектуры и градостроительства г</w:t>
            </w:r>
            <w:proofErr w:type="gramStart"/>
            <w:r w:rsidRPr="000B3337">
              <w:rPr>
                <w:rFonts w:ascii="Times New Roman" w:hAnsi="Times New Roman"/>
                <w:sz w:val="20"/>
                <w:szCs w:val="20"/>
              </w:rPr>
              <w:t>.Л</w:t>
            </w:r>
            <w:proofErr w:type="gramEnd"/>
            <w:r w:rsidRPr="000B3337">
              <w:rPr>
                <w:rFonts w:ascii="Times New Roman" w:hAnsi="Times New Roman"/>
                <w:sz w:val="20"/>
                <w:szCs w:val="20"/>
              </w:rPr>
              <w:t>ыткарино</w:t>
            </w:r>
          </w:p>
        </w:tc>
        <w:tc>
          <w:tcPr>
            <w:tcW w:w="391" w:type="dxa"/>
            <w:gridSpan w:val="2"/>
            <w:tcBorders>
              <w:left w:val="single" w:sz="4" w:space="0" w:color="000000"/>
            </w:tcBorders>
          </w:tcPr>
          <w:p w:rsidR="008B776B" w:rsidRPr="000B3337" w:rsidRDefault="008B776B" w:rsidP="008B776B">
            <w:pPr>
              <w:snapToGrid w:val="0"/>
              <w:rPr>
                <w:rFonts w:ascii="Times New Roman" w:hAnsi="Times New Roman"/>
                <w:sz w:val="20"/>
                <w:szCs w:val="20"/>
              </w:rPr>
            </w:pPr>
          </w:p>
        </w:tc>
      </w:tr>
      <w:tr w:rsidR="008B776B" w:rsidRPr="000B3337" w:rsidTr="00823C4A">
        <w:trPr>
          <w:gridAfter w:val="1"/>
          <w:wAfter w:w="85" w:type="dxa"/>
          <w:trHeight w:hRule="exact" w:val="3102"/>
        </w:trPr>
        <w:tc>
          <w:tcPr>
            <w:tcW w:w="663" w:type="dxa"/>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3</w:t>
            </w:r>
          </w:p>
        </w:tc>
        <w:tc>
          <w:tcPr>
            <w:tcW w:w="3731" w:type="dxa"/>
            <w:tcBorders>
              <w:top w:val="single" w:sz="4" w:space="0" w:color="000000"/>
              <w:left w:val="single" w:sz="4" w:space="0" w:color="000000"/>
              <w:bottom w:val="single" w:sz="4" w:space="0" w:color="000000"/>
            </w:tcBorders>
          </w:tcPr>
          <w:p w:rsidR="008B776B" w:rsidRPr="000B3337" w:rsidRDefault="008B776B" w:rsidP="008B776B">
            <w:pPr>
              <w:pStyle w:val="ConsPlusDocList"/>
              <w:snapToGrid w:val="0"/>
              <w:rPr>
                <w:rFonts w:ascii="Times New Roman" w:hAnsi="Times New Roman"/>
              </w:rPr>
            </w:pPr>
            <w:r w:rsidRPr="000B3337">
              <w:rPr>
                <w:rFonts w:ascii="Times New Roman" w:hAnsi="Times New Roman"/>
              </w:rPr>
              <w:t>Присвоение адресов объектам адресации, изменение, аннулирование адресов, присвоение наименований элементам улично-дорожной сети</w:t>
            </w:r>
          </w:p>
          <w:p w:rsidR="008B776B" w:rsidRPr="000B3337" w:rsidRDefault="008B776B" w:rsidP="008B776B">
            <w:pPr>
              <w:pStyle w:val="ConsPlusDocList"/>
              <w:snapToGrid w:val="0"/>
              <w:rPr>
                <w:rFonts w:ascii="Times New Roman" w:hAnsi="Times New Roman"/>
              </w:rPr>
            </w:pPr>
            <w:r w:rsidRPr="000B3337">
              <w:rPr>
                <w:rFonts w:ascii="Times New Roman" w:hAnsi="Times New Roman"/>
              </w:rPr>
              <w:t xml:space="preserve">наименований элементам </w:t>
            </w:r>
          </w:p>
          <w:p w:rsidR="008B776B" w:rsidRPr="000B3337" w:rsidRDefault="008B776B" w:rsidP="008B776B">
            <w:pPr>
              <w:pStyle w:val="ConsPlusDocList"/>
              <w:snapToGrid w:val="0"/>
              <w:rPr>
                <w:rFonts w:ascii="Times New Roman" w:hAnsi="Times New Roman"/>
              </w:rPr>
            </w:pPr>
            <w:r w:rsidRPr="000B3337">
              <w:rPr>
                <w:rFonts w:ascii="Times New Roman" w:hAnsi="Times New Roman"/>
              </w:rPr>
              <w:t>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tc>
        <w:tc>
          <w:tcPr>
            <w:tcW w:w="1375" w:type="dxa"/>
            <w:tcBorders>
              <w:top w:val="single" w:sz="4" w:space="0" w:color="000000"/>
              <w:left w:val="single" w:sz="4" w:space="0" w:color="000000"/>
              <w:bottom w:val="single" w:sz="4" w:space="0" w:color="000000"/>
            </w:tcBorders>
          </w:tcPr>
          <w:p w:rsidR="008B776B" w:rsidRPr="000B3337" w:rsidRDefault="008B776B" w:rsidP="008B776B">
            <w:pPr>
              <w:pStyle w:val="ConsPlusCell"/>
              <w:snapToGrid w:val="0"/>
              <w:rPr>
                <w:rFonts w:ascii="Times New Roman" w:hAnsi="Times New Roman" w:cs="Times New Roman"/>
                <w:sz w:val="20"/>
                <w:szCs w:val="20"/>
              </w:rPr>
            </w:pPr>
            <w:proofErr w:type="spellStart"/>
            <w:proofErr w:type="gramStart"/>
            <w:r w:rsidRPr="000B3337">
              <w:rPr>
                <w:rFonts w:ascii="Times New Roman" w:hAnsi="Times New Roman" w:cs="Times New Roman"/>
                <w:sz w:val="20"/>
                <w:szCs w:val="20"/>
              </w:rPr>
              <w:t>Финанси-рования</w:t>
            </w:r>
            <w:proofErr w:type="spellEnd"/>
            <w:proofErr w:type="gramEnd"/>
            <w:r w:rsidRPr="000B3337">
              <w:rPr>
                <w:rFonts w:ascii="Times New Roman" w:hAnsi="Times New Roman" w:cs="Times New Roman"/>
                <w:sz w:val="20"/>
                <w:szCs w:val="20"/>
              </w:rPr>
              <w:t xml:space="preserve"> не требуется</w:t>
            </w:r>
          </w:p>
        </w:tc>
        <w:tc>
          <w:tcPr>
            <w:tcW w:w="893" w:type="dxa"/>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По мере необходимости</w:t>
            </w:r>
          </w:p>
        </w:tc>
        <w:tc>
          <w:tcPr>
            <w:tcW w:w="1087" w:type="dxa"/>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1039" w:type="dxa"/>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1134" w:type="dxa"/>
            <w:gridSpan w:val="2"/>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1137" w:type="dxa"/>
            <w:gridSpan w:val="2"/>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1000" w:type="dxa"/>
            <w:gridSpan w:val="2"/>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1013" w:type="dxa"/>
            <w:gridSpan w:val="2"/>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2264" w:type="dxa"/>
            <w:gridSpan w:val="2"/>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Управление архитектуры и градостроительства г</w:t>
            </w:r>
            <w:proofErr w:type="gramStart"/>
            <w:r w:rsidRPr="000B3337">
              <w:rPr>
                <w:rFonts w:ascii="Times New Roman" w:hAnsi="Times New Roman"/>
                <w:sz w:val="20"/>
                <w:szCs w:val="20"/>
              </w:rPr>
              <w:t>.Л</w:t>
            </w:r>
            <w:proofErr w:type="gramEnd"/>
            <w:r w:rsidRPr="000B3337">
              <w:rPr>
                <w:rFonts w:ascii="Times New Roman" w:hAnsi="Times New Roman"/>
                <w:sz w:val="20"/>
                <w:szCs w:val="20"/>
              </w:rPr>
              <w:t>ыткарино</w:t>
            </w:r>
          </w:p>
        </w:tc>
        <w:tc>
          <w:tcPr>
            <w:tcW w:w="391" w:type="dxa"/>
            <w:gridSpan w:val="2"/>
            <w:tcBorders>
              <w:left w:val="single" w:sz="4" w:space="0" w:color="000000"/>
            </w:tcBorders>
          </w:tcPr>
          <w:p w:rsidR="008B776B" w:rsidRPr="000B3337" w:rsidRDefault="008B776B" w:rsidP="008B776B">
            <w:pPr>
              <w:snapToGrid w:val="0"/>
              <w:rPr>
                <w:rFonts w:ascii="Times New Roman" w:hAnsi="Times New Roman"/>
                <w:sz w:val="20"/>
                <w:szCs w:val="20"/>
              </w:rPr>
            </w:pPr>
          </w:p>
          <w:p w:rsidR="008B776B" w:rsidRPr="000B3337" w:rsidRDefault="008B776B" w:rsidP="008B776B">
            <w:pPr>
              <w:snapToGrid w:val="0"/>
              <w:rPr>
                <w:rFonts w:ascii="Times New Roman" w:hAnsi="Times New Roman"/>
                <w:sz w:val="20"/>
                <w:szCs w:val="20"/>
              </w:rPr>
            </w:pPr>
          </w:p>
          <w:p w:rsidR="008B776B" w:rsidRPr="000B3337" w:rsidRDefault="008B776B" w:rsidP="008B776B">
            <w:pPr>
              <w:snapToGrid w:val="0"/>
              <w:rPr>
                <w:rFonts w:ascii="Times New Roman" w:hAnsi="Times New Roman"/>
                <w:sz w:val="20"/>
                <w:szCs w:val="20"/>
              </w:rPr>
            </w:pPr>
          </w:p>
          <w:p w:rsidR="008B776B" w:rsidRPr="000B3337" w:rsidRDefault="008B776B" w:rsidP="008B776B">
            <w:pPr>
              <w:snapToGrid w:val="0"/>
              <w:rPr>
                <w:rFonts w:ascii="Times New Roman" w:hAnsi="Times New Roman"/>
                <w:sz w:val="20"/>
                <w:szCs w:val="20"/>
              </w:rPr>
            </w:pPr>
          </w:p>
          <w:p w:rsidR="008B776B" w:rsidRPr="000B3337" w:rsidRDefault="008B776B" w:rsidP="008B776B">
            <w:pPr>
              <w:snapToGrid w:val="0"/>
              <w:rPr>
                <w:rFonts w:ascii="Times New Roman" w:hAnsi="Times New Roman"/>
                <w:sz w:val="20"/>
                <w:szCs w:val="20"/>
              </w:rPr>
            </w:pPr>
          </w:p>
          <w:p w:rsidR="008B776B" w:rsidRPr="000B3337" w:rsidRDefault="008B776B" w:rsidP="008B776B">
            <w:pPr>
              <w:snapToGrid w:val="0"/>
              <w:rPr>
                <w:rFonts w:ascii="Times New Roman" w:hAnsi="Times New Roman"/>
                <w:sz w:val="20"/>
                <w:szCs w:val="20"/>
              </w:rPr>
            </w:pPr>
          </w:p>
          <w:p w:rsidR="008B776B" w:rsidRPr="000B3337" w:rsidRDefault="008B776B" w:rsidP="008B776B">
            <w:pPr>
              <w:snapToGrid w:val="0"/>
              <w:rPr>
                <w:rFonts w:ascii="Times New Roman" w:hAnsi="Times New Roman"/>
                <w:sz w:val="20"/>
                <w:szCs w:val="20"/>
              </w:rPr>
            </w:pPr>
          </w:p>
          <w:p w:rsidR="008B776B" w:rsidRPr="000B3337" w:rsidRDefault="008B776B" w:rsidP="008B776B">
            <w:pPr>
              <w:snapToGrid w:val="0"/>
              <w:rPr>
                <w:rFonts w:ascii="Times New Roman" w:hAnsi="Times New Roman"/>
                <w:sz w:val="20"/>
                <w:szCs w:val="20"/>
              </w:rPr>
            </w:pPr>
          </w:p>
          <w:p w:rsidR="008B776B" w:rsidRPr="000B3337" w:rsidRDefault="008B776B" w:rsidP="008B776B">
            <w:pPr>
              <w:snapToGrid w:val="0"/>
              <w:rPr>
                <w:rFonts w:ascii="Times New Roman" w:hAnsi="Times New Roman"/>
                <w:sz w:val="20"/>
                <w:szCs w:val="20"/>
              </w:rPr>
            </w:pPr>
          </w:p>
          <w:p w:rsidR="008B776B" w:rsidRPr="000B3337" w:rsidRDefault="008B776B" w:rsidP="008B776B">
            <w:pPr>
              <w:snapToGrid w:val="0"/>
              <w:rPr>
                <w:rFonts w:ascii="Times New Roman" w:hAnsi="Times New Roman"/>
                <w:sz w:val="20"/>
                <w:szCs w:val="20"/>
              </w:rPr>
            </w:pPr>
          </w:p>
          <w:p w:rsidR="008B776B" w:rsidRPr="000B3337" w:rsidRDefault="008B776B" w:rsidP="008B776B">
            <w:pPr>
              <w:snapToGrid w:val="0"/>
              <w:rPr>
                <w:rFonts w:ascii="Times New Roman" w:hAnsi="Times New Roman"/>
                <w:sz w:val="20"/>
                <w:szCs w:val="20"/>
              </w:rPr>
            </w:pPr>
          </w:p>
          <w:p w:rsidR="008B776B" w:rsidRPr="000B3337" w:rsidRDefault="008B776B" w:rsidP="008B776B">
            <w:pPr>
              <w:snapToGrid w:val="0"/>
              <w:rPr>
                <w:rFonts w:ascii="Times New Roman" w:hAnsi="Times New Roman"/>
                <w:sz w:val="20"/>
                <w:szCs w:val="20"/>
              </w:rPr>
            </w:pPr>
          </w:p>
          <w:p w:rsidR="008B776B" w:rsidRPr="000B3337" w:rsidRDefault="008B776B" w:rsidP="008B776B">
            <w:pPr>
              <w:snapToGrid w:val="0"/>
              <w:rPr>
                <w:rFonts w:ascii="Times New Roman" w:hAnsi="Times New Roman"/>
                <w:sz w:val="20"/>
                <w:szCs w:val="20"/>
              </w:rPr>
            </w:pPr>
          </w:p>
          <w:p w:rsidR="008B776B" w:rsidRPr="000B3337" w:rsidRDefault="008B776B" w:rsidP="008B776B">
            <w:pPr>
              <w:snapToGrid w:val="0"/>
              <w:rPr>
                <w:rFonts w:ascii="Times New Roman" w:hAnsi="Times New Roman"/>
                <w:sz w:val="20"/>
                <w:szCs w:val="20"/>
              </w:rPr>
            </w:pPr>
          </w:p>
          <w:p w:rsidR="008B776B" w:rsidRPr="000B3337" w:rsidRDefault="008B776B" w:rsidP="008B776B">
            <w:pPr>
              <w:snapToGrid w:val="0"/>
              <w:rPr>
                <w:rFonts w:ascii="Times New Roman" w:hAnsi="Times New Roman"/>
                <w:sz w:val="20"/>
                <w:szCs w:val="20"/>
              </w:rPr>
            </w:pPr>
          </w:p>
        </w:tc>
      </w:tr>
      <w:tr w:rsidR="008B776B" w:rsidRPr="000B3337" w:rsidTr="00823C4A">
        <w:trPr>
          <w:trHeight w:hRule="exact" w:val="3846"/>
        </w:trPr>
        <w:tc>
          <w:tcPr>
            <w:tcW w:w="663" w:type="dxa"/>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lastRenderedPageBreak/>
              <w:t>4</w:t>
            </w:r>
          </w:p>
        </w:tc>
        <w:tc>
          <w:tcPr>
            <w:tcW w:w="3731" w:type="dxa"/>
            <w:tcBorders>
              <w:top w:val="single" w:sz="4" w:space="0" w:color="000000"/>
              <w:left w:val="single" w:sz="4" w:space="0" w:color="000000"/>
              <w:bottom w:val="single" w:sz="4" w:space="0" w:color="000000"/>
            </w:tcBorders>
          </w:tcPr>
          <w:p w:rsidR="008B776B" w:rsidRPr="000B3337" w:rsidRDefault="008B776B" w:rsidP="008B776B">
            <w:pPr>
              <w:suppressAutoHyphens/>
              <w:snapToGrid w:val="0"/>
              <w:rPr>
                <w:rFonts w:ascii="Times New Roman" w:eastAsia="Arial" w:hAnsi="Times New Roman"/>
                <w:sz w:val="20"/>
                <w:szCs w:val="20"/>
              </w:rPr>
            </w:pPr>
            <w:proofErr w:type="gramStart"/>
            <w:r w:rsidRPr="000B3337">
              <w:rPr>
                <w:rFonts w:ascii="Times New Roman" w:eastAsia="Courier New" w:hAnsi="Times New Roman"/>
                <w:sz w:val="20"/>
                <w:szCs w:val="20"/>
              </w:rPr>
              <w:t xml:space="preserve">Организация и проведение публичных слушаний по проектам генерального плана городского округа,   </w:t>
            </w:r>
            <w:r w:rsidRPr="000B3337">
              <w:rPr>
                <w:rFonts w:ascii="Times New Roman" w:eastAsia="Arial" w:hAnsi="Times New Roman"/>
                <w:sz w:val="20"/>
                <w:szCs w:val="20"/>
              </w:rPr>
              <w:t xml:space="preserve"> проектам правил землепользования и застройки, проектам планировки территорий и проекты межевания территорий, проектам правил благоустройства территорий, а также вопросам предоставления разрешений на условно разрешенный вид использования земельных участков и объектов капитального строительства, вопросам отклонения от предельных параметров разрешенного строительства, реконструкции объектов капитального строительства</w:t>
            </w:r>
            <w:proofErr w:type="gramEnd"/>
          </w:p>
        </w:tc>
        <w:tc>
          <w:tcPr>
            <w:tcW w:w="1375" w:type="dxa"/>
            <w:tcBorders>
              <w:top w:val="single" w:sz="4" w:space="0" w:color="000000"/>
              <w:left w:val="single" w:sz="4" w:space="0" w:color="000000"/>
              <w:bottom w:val="single" w:sz="4" w:space="0" w:color="000000"/>
            </w:tcBorders>
          </w:tcPr>
          <w:p w:rsidR="008B776B" w:rsidRPr="000B3337" w:rsidRDefault="008B776B" w:rsidP="008B776B">
            <w:pPr>
              <w:pStyle w:val="ConsPlusCell"/>
              <w:snapToGrid w:val="0"/>
              <w:rPr>
                <w:rFonts w:ascii="Times New Roman" w:hAnsi="Times New Roman" w:cs="Times New Roman"/>
                <w:sz w:val="20"/>
                <w:szCs w:val="20"/>
              </w:rPr>
            </w:pPr>
            <w:proofErr w:type="spellStart"/>
            <w:proofErr w:type="gramStart"/>
            <w:r w:rsidRPr="000B3337">
              <w:rPr>
                <w:rFonts w:ascii="Times New Roman" w:hAnsi="Times New Roman" w:cs="Times New Roman"/>
                <w:sz w:val="20"/>
                <w:szCs w:val="20"/>
              </w:rPr>
              <w:t>Финанси-рования</w:t>
            </w:r>
            <w:proofErr w:type="spellEnd"/>
            <w:proofErr w:type="gramEnd"/>
            <w:r w:rsidRPr="000B3337">
              <w:rPr>
                <w:rFonts w:ascii="Times New Roman" w:hAnsi="Times New Roman" w:cs="Times New Roman"/>
                <w:sz w:val="20"/>
                <w:szCs w:val="20"/>
              </w:rPr>
              <w:t xml:space="preserve"> не требуется</w:t>
            </w:r>
          </w:p>
        </w:tc>
        <w:tc>
          <w:tcPr>
            <w:tcW w:w="893" w:type="dxa"/>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По мере необходимости</w:t>
            </w:r>
          </w:p>
        </w:tc>
        <w:tc>
          <w:tcPr>
            <w:tcW w:w="1087" w:type="dxa"/>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1137" w:type="dxa"/>
            <w:gridSpan w:val="2"/>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1240" w:type="dxa"/>
            <w:gridSpan w:val="2"/>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1134" w:type="dxa"/>
            <w:gridSpan w:val="2"/>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992" w:type="dxa"/>
            <w:gridSpan w:val="2"/>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993" w:type="dxa"/>
            <w:gridSpan w:val="2"/>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2331" w:type="dxa"/>
            <w:gridSpan w:val="2"/>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Управление архитектуры и градостроительства г</w:t>
            </w:r>
            <w:proofErr w:type="gramStart"/>
            <w:r w:rsidRPr="000B3337">
              <w:rPr>
                <w:rFonts w:ascii="Times New Roman" w:hAnsi="Times New Roman"/>
                <w:sz w:val="20"/>
                <w:szCs w:val="20"/>
              </w:rPr>
              <w:t>.Л</w:t>
            </w:r>
            <w:proofErr w:type="gramEnd"/>
            <w:r w:rsidRPr="000B3337">
              <w:rPr>
                <w:rFonts w:ascii="Times New Roman" w:hAnsi="Times New Roman"/>
                <w:sz w:val="20"/>
                <w:szCs w:val="20"/>
              </w:rPr>
              <w:t>ыткарино</w:t>
            </w:r>
          </w:p>
        </w:tc>
        <w:tc>
          <w:tcPr>
            <w:tcW w:w="236" w:type="dxa"/>
            <w:gridSpan w:val="2"/>
            <w:tcBorders>
              <w:left w:val="single" w:sz="4" w:space="0" w:color="000000"/>
            </w:tcBorders>
          </w:tcPr>
          <w:p w:rsidR="008B776B" w:rsidRPr="000B3337" w:rsidRDefault="008B776B" w:rsidP="008B776B">
            <w:pPr>
              <w:snapToGrid w:val="0"/>
              <w:rPr>
                <w:rFonts w:ascii="Times New Roman" w:hAnsi="Times New Roman"/>
                <w:sz w:val="20"/>
                <w:szCs w:val="20"/>
              </w:rPr>
            </w:pPr>
          </w:p>
        </w:tc>
      </w:tr>
      <w:tr w:rsidR="008B776B" w:rsidRPr="000B3337" w:rsidTr="00823C4A">
        <w:trPr>
          <w:trHeight w:hRule="exact" w:val="3537"/>
        </w:trPr>
        <w:tc>
          <w:tcPr>
            <w:tcW w:w="663" w:type="dxa"/>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5</w:t>
            </w:r>
          </w:p>
        </w:tc>
        <w:tc>
          <w:tcPr>
            <w:tcW w:w="3731" w:type="dxa"/>
            <w:tcBorders>
              <w:top w:val="single" w:sz="4" w:space="0" w:color="000000"/>
              <w:left w:val="single" w:sz="4" w:space="0" w:color="000000"/>
              <w:bottom w:val="single" w:sz="4" w:space="0" w:color="000000"/>
            </w:tcBorders>
          </w:tcPr>
          <w:p w:rsidR="008B776B" w:rsidRPr="000B3337" w:rsidRDefault="008B776B" w:rsidP="008B776B">
            <w:pPr>
              <w:tabs>
                <w:tab w:val="left" w:pos="720"/>
              </w:tabs>
              <w:suppressAutoHyphens/>
              <w:snapToGrid w:val="0"/>
              <w:spacing w:before="120"/>
              <w:rPr>
                <w:rFonts w:ascii="Times New Roman" w:eastAsia="Courier New" w:hAnsi="Times New Roman"/>
                <w:sz w:val="20"/>
                <w:szCs w:val="20"/>
              </w:rPr>
            </w:pPr>
            <w:r w:rsidRPr="000B3337">
              <w:rPr>
                <w:rFonts w:ascii="Times New Roman" w:eastAsia="Courier New" w:hAnsi="Times New Roman"/>
                <w:sz w:val="20"/>
                <w:szCs w:val="20"/>
              </w:rPr>
              <w:t>Организация работы Межведомственной комиссии при Администрации г</w:t>
            </w:r>
            <w:proofErr w:type="gramStart"/>
            <w:r w:rsidRPr="000B3337">
              <w:rPr>
                <w:rFonts w:ascii="Times New Roman" w:eastAsia="Courier New" w:hAnsi="Times New Roman"/>
                <w:sz w:val="20"/>
                <w:szCs w:val="20"/>
              </w:rPr>
              <w:t>.Л</w:t>
            </w:r>
            <w:proofErr w:type="gramEnd"/>
            <w:r w:rsidRPr="000B3337">
              <w:rPr>
                <w:rFonts w:ascii="Times New Roman" w:eastAsia="Courier New" w:hAnsi="Times New Roman"/>
                <w:sz w:val="20"/>
                <w:szCs w:val="20"/>
              </w:rPr>
              <w:t xml:space="preserve">ыткарино по вопросам перевода жилого помещения в нежилое помещение, нежилого помещения в жилое помещение, согласованию переустройства и (или) перепланировки жилого помещения, признанию жилого помещения непригодным для проживания и многоквартирного дома аварийным и подлежащим сносу или реконструкции </w:t>
            </w:r>
          </w:p>
        </w:tc>
        <w:tc>
          <w:tcPr>
            <w:tcW w:w="1375" w:type="dxa"/>
            <w:tcBorders>
              <w:top w:val="single" w:sz="4" w:space="0" w:color="000000"/>
              <w:left w:val="single" w:sz="4" w:space="0" w:color="000000"/>
              <w:bottom w:val="single" w:sz="4" w:space="0" w:color="000000"/>
            </w:tcBorders>
          </w:tcPr>
          <w:p w:rsidR="008B776B" w:rsidRPr="000B3337" w:rsidRDefault="008B776B" w:rsidP="008B776B">
            <w:pPr>
              <w:pStyle w:val="ConsPlusCell"/>
              <w:snapToGrid w:val="0"/>
              <w:rPr>
                <w:rFonts w:ascii="Times New Roman" w:hAnsi="Times New Roman" w:cs="Times New Roman"/>
                <w:sz w:val="20"/>
                <w:szCs w:val="20"/>
              </w:rPr>
            </w:pPr>
            <w:proofErr w:type="spellStart"/>
            <w:proofErr w:type="gramStart"/>
            <w:r w:rsidRPr="000B3337">
              <w:rPr>
                <w:rFonts w:ascii="Times New Roman" w:hAnsi="Times New Roman" w:cs="Times New Roman"/>
                <w:sz w:val="20"/>
                <w:szCs w:val="20"/>
              </w:rPr>
              <w:t>Финанси-рования</w:t>
            </w:r>
            <w:proofErr w:type="spellEnd"/>
            <w:proofErr w:type="gramEnd"/>
            <w:r w:rsidRPr="000B3337">
              <w:rPr>
                <w:rFonts w:ascii="Times New Roman" w:hAnsi="Times New Roman" w:cs="Times New Roman"/>
                <w:sz w:val="20"/>
                <w:szCs w:val="20"/>
              </w:rPr>
              <w:t xml:space="preserve"> не требуется</w:t>
            </w:r>
          </w:p>
        </w:tc>
        <w:tc>
          <w:tcPr>
            <w:tcW w:w="893" w:type="dxa"/>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Еженедельно</w:t>
            </w:r>
          </w:p>
        </w:tc>
        <w:tc>
          <w:tcPr>
            <w:tcW w:w="1087" w:type="dxa"/>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1137" w:type="dxa"/>
            <w:gridSpan w:val="2"/>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1240" w:type="dxa"/>
            <w:gridSpan w:val="2"/>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1134" w:type="dxa"/>
            <w:gridSpan w:val="2"/>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992" w:type="dxa"/>
            <w:gridSpan w:val="2"/>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993" w:type="dxa"/>
            <w:gridSpan w:val="2"/>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2331" w:type="dxa"/>
            <w:gridSpan w:val="2"/>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Управление архитектуры и градостроительства г</w:t>
            </w:r>
            <w:proofErr w:type="gramStart"/>
            <w:r w:rsidRPr="000B3337">
              <w:rPr>
                <w:rFonts w:ascii="Times New Roman" w:hAnsi="Times New Roman"/>
                <w:sz w:val="20"/>
                <w:szCs w:val="20"/>
              </w:rPr>
              <w:t>.Л</w:t>
            </w:r>
            <w:proofErr w:type="gramEnd"/>
            <w:r w:rsidRPr="000B3337">
              <w:rPr>
                <w:rFonts w:ascii="Times New Roman" w:hAnsi="Times New Roman"/>
                <w:sz w:val="20"/>
                <w:szCs w:val="20"/>
              </w:rPr>
              <w:t>ыткарино</w:t>
            </w:r>
          </w:p>
        </w:tc>
        <w:tc>
          <w:tcPr>
            <w:tcW w:w="236" w:type="dxa"/>
            <w:gridSpan w:val="2"/>
            <w:tcBorders>
              <w:left w:val="single" w:sz="4" w:space="0" w:color="000000"/>
            </w:tcBorders>
          </w:tcPr>
          <w:p w:rsidR="008B776B" w:rsidRPr="000B3337" w:rsidRDefault="008B776B" w:rsidP="008B776B">
            <w:pPr>
              <w:snapToGrid w:val="0"/>
              <w:rPr>
                <w:rFonts w:ascii="Times New Roman" w:hAnsi="Times New Roman"/>
                <w:sz w:val="20"/>
                <w:szCs w:val="20"/>
              </w:rPr>
            </w:pPr>
          </w:p>
        </w:tc>
      </w:tr>
      <w:tr w:rsidR="008B776B" w:rsidRPr="000B3337" w:rsidTr="00823C4A">
        <w:trPr>
          <w:trHeight w:hRule="exact" w:val="3137"/>
        </w:trPr>
        <w:tc>
          <w:tcPr>
            <w:tcW w:w="663" w:type="dxa"/>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lastRenderedPageBreak/>
              <w:t>6</w:t>
            </w:r>
          </w:p>
        </w:tc>
        <w:tc>
          <w:tcPr>
            <w:tcW w:w="3731" w:type="dxa"/>
            <w:tcBorders>
              <w:top w:val="single" w:sz="4" w:space="0" w:color="000000"/>
              <w:left w:val="single" w:sz="4" w:space="0" w:color="000000"/>
              <w:bottom w:val="single" w:sz="4" w:space="0" w:color="000000"/>
            </w:tcBorders>
          </w:tcPr>
          <w:p w:rsidR="008B776B" w:rsidRPr="000B3337" w:rsidRDefault="008B776B" w:rsidP="008B776B">
            <w:pPr>
              <w:pStyle w:val="ConsPlusDocList"/>
              <w:tabs>
                <w:tab w:val="left" w:pos="720"/>
              </w:tabs>
              <w:suppressAutoHyphens w:val="0"/>
              <w:snapToGrid w:val="0"/>
              <w:rPr>
                <w:rFonts w:ascii="Times New Roman" w:hAnsi="Times New Roman"/>
              </w:rPr>
            </w:pPr>
            <w:r w:rsidRPr="000B3337">
              <w:rPr>
                <w:rFonts w:ascii="Times New Roman" w:hAnsi="Times New Roman"/>
              </w:rPr>
              <w:t>Обеспечение предоставления заинтересованным лицам технических условий   подключения (технологического присоединения) к сетям  инженерно-технического обеспечения,             предусматривающих максимальную нагрузку, срок подключения (технологического присоединения) объекта капитального строительства к сетям инженерно-технического обеспечения, срок действия технических условий, информацию о плате за подключение (технологическое присоединение)</w:t>
            </w:r>
          </w:p>
        </w:tc>
        <w:tc>
          <w:tcPr>
            <w:tcW w:w="1375" w:type="dxa"/>
            <w:tcBorders>
              <w:top w:val="single" w:sz="4" w:space="0" w:color="000000"/>
              <w:left w:val="single" w:sz="4" w:space="0" w:color="000000"/>
              <w:bottom w:val="single" w:sz="4" w:space="0" w:color="000000"/>
            </w:tcBorders>
          </w:tcPr>
          <w:p w:rsidR="008B776B" w:rsidRPr="000B3337" w:rsidRDefault="008B776B" w:rsidP="008B776B">
            <w:pPr>
              <w:pStyle w:val="ConsPlusCell"/>
              <w:snapToGrid w:val="0"/>
              <w:rPr>
                <w:rFonts w:ascii="Times New Roman" w:hAnsi="Times New Roman" w:cs="Times New Roman"/>
                <w:sz w:val="20"/>
                <w:szCs w:val="20"/>
              </w:rPr>
            </w:pPr>
            <w:proofErr w:type="spellStart"/>
            <w:proofErr w:type="gramStart"/>
            <w:r w:rsidRPr="000B3337">
              <w:rPr>
                <w:rFonts w:ascii="Times New Roman" w:hAnsi="Times New Roman" w:cs="Times New Roman"/>
                <w:sz w:val="20"/>
                <w:szCs w:val="20"/>
              </w:rPr>
              <w:t>Финанси-рования</w:t>
            </w:r>
            <w:proofErr w:type="spellEnd"/>
            <w:proofErr w:type="gramEnd"/>
            <w:r w:rsidRPr="000B3337">
              <w:rPr>
                <w:rFonts w:ascii="Times New Roman" w:hAnsi="Times New Roman" w:cs="Times New Roman"/>
                <w:sz w:val="20"/>
                <w:szCs w:val="20"/>
              </w:rPr>
              <w:t xml:space="preserve"> не требуется</w:t>
            </w:r>
          </w:p>
        </w:tc>
        <w:tc>
          <w:tcPr>
            <w:tcW w:w="893" w:type="dxa"/>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По мере необходимости</w:t>
            </w:r>
          </w:p>
        </w:tc>
        <w:tc>
          <w:tcPr>
            <w:tcW w:w="1087" w:type="dxa"/>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1137" w:type="dxa"/>
            <w:gridSpan w:val="2"/>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1240" w:type="dxa"/>
            <w:gridSpan w:val="2"/>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1134" w:type="dxa"/>
            <w:gridSpan w:val="2"/>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992" w:type="dxa"/>
            <w:gridSpan w:val="2"/>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993" w:type="dxa"/>
            <w:gridSpan w:val="2"/>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2331" w:type="dxa"/>
            <w:gridSpan w:val="2"/>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Управление архитектуры и градостроительства г</w:t>
            </w:r>
            <w:proofErr w:type="gramStart"/>
            <w:r w:rsidRPr="000B3337">
              <w:rPr>
                <w:rFonts w:ascii="Times New Roman" w:hAnsi="Times New Roman"/>
                <w:sz w:val="20"/>
                <w:szCs w:val="20"/>
              </w:rPr>
              <w:t>.Л</w:t>
            </w:r>
            <w:proofErr w:type="gramEnd"/>
            <w:r w:rsidRPr="000B3337">
              <w:rPr>
                <w:rFonts w:ascii="Times New Roman" w:hAnsi="Times New Roman"/>
                <w:sz w:val="20"/>
                <w:szCs w:val="20"/>
              </w:rPr>
              <w:t>ыткарино</w:t>
            </w:r>
          </w:p>
        </w:tc>
        <w:tc>
          <w:tcPr>
            <w:tcW w:w="236" w:type="dxa"/>
            <w:gridSpan w:val="2"/>
            <w:tcBorders>
              <w:left w:val="single" w:sz="4" w:space="0" w:color="000000"/>
            </w:tcBorders>
          </w:tcPr>
          <w:p w:rsidR="008B776B" w:rsidRPr="000B3337" w:rsidRDefault="008B776B" w:rsidP="008B776B">
            <w:pPr>
              <w:snapToGrid w:val="0"/>
              <w:rPr>
                <w:rFonts w:ascii="Times New Roman" w:hAnsi="Times New Roman"/>
                <w:sz w:val="20"/>
                <w:szCs w:val="20"/>
              </w:rPr>
            </w:pPr>
          </w:p>
        </w:tc>
      </w:tr>
      <w:tr w:rsidR="008B776B" w:rsidRPr="000B3337" w:rsidTr="00823C4A">
        <w:trPr>
          <w:trHeight w:hRule="exact" w:val="1420"/>
        </w:trPr>
        <w:tc>
          <w:tcPr>
            <w:tcW w:w="663" w:type="dxa"/>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7</w:t>
            </w:r>
          </w:p>
        </w:tc>
        <w:tc>
          <w:tcPr>
            <w:tcW w:w="3731" w:type="dxa"/>
            <w:tcBorders>
              <w:left w:val="single" w:sz="4" w:space="0" w:color="000000"/>
              <w:bottom w:val="single" w:sz="4" w:space="0" w:color="000000"/>
            </w:tcBorders>
          </w:tcPr>
          <w:p w:rsidR="008B776B" w:rsidRPr="000B3337" w:rsidRDefault="008B776B" w:rsidP="008B776B">
            <w:pPr>
              <w:tabs>
                <w:tab w:val="left" w:pos="720"/>
              </w:tabs>
              <w:suppressAutoHyphens/>
              <w:snapToGrid w:val="0"/>
              <w:rPr>
                <w:rFonts w:ascii="Times New Roman" w:eastAsia="Arial" w:hAnsi="Times New Roman"/>
                <w:sz w:val="20"/>
                <w:szCs w:val="20"/>
              </w:rPr>
            </w:pPr>
            <w:r w:rsidRPr="000B3337">
              <w:rPr>
                <w:rFonts w:ascii="Times New Roman" w:eastAsia="Courier New" w:hAnsi="Times New Roman"/>
                <w:sz w:val="20"/>
                <w:szCs w:val="20"/>
              </w:rPr>
              <w:t xml:space="preserve">Подготовка </w:t>
            </w:r>
            <w:r w:rsidRPr="000B3337">
              <w:rPr>
                <w:rFonts w:ascii="Times New Roman" w:eastAsia="Arial" w:hAnsi="Times New Roman"/>
                <w:sz w:val="20"/>
                <w:szCs w:val="20"/>
              </w:rPr>
              <w:t>схемы размещения рекламных конструкций</w:t>
            </w:r>
          </w:p>
        </w:tc>
        <w:tc>
          <w:tcPr>
            <w:tcW w:w="1375" w:type="dxa"/>
            <w:tcBorders>
              <w:left w:val="single" w:sz="4" w:space="0" w:color="000000"/>
              <w:bottom w:val="single" w:sz="4" w:space="0" w:color="000000"/>
            </w:tcBorders>
          </w:tcPr>
          <w:p w:rsidR="008B776B" w:rsidRPr="000B3337" w:rsidRDefault="008B776B" w:rsidP="008B776B">
            <w:pPr>
              <w:pStyle w:val="ConsPlusCell"/>
              <w:snapToGrid w:val="0"/>
              <w:rPr>
                <w:rFonts w:ascii="Times New Roman" w:hAnsi="Times New Roman" w:cs="Times New Roman"/>
                <w:sz w:val="20"/>
                <w:szCs w:val="20"/>
              </w:rPr>
            </w:pPr>
            <w:proofErr w:type="spellStart"/>
            <w:proofErr w:type="gramStart"/>
            <w:r w:rsidRPr="000B3337">
              <w:rPr>
                <w:rFonts w:ascii="Times New Roman" w:hAnsi="Times New Roman" w:cs="Times New Roman"/>
                <w:sz w:val="20"/>
                <w:szCs w:val="20"/>
              </w:rPr>
              <w:t>Финанси-рования</w:t>
            </w:r>
            <w:proofErr w:type="spellEnd"/>
            <w:proofErr w:type="gramEnd"/>
            <w:r w:rsidRPr="000B3337">
              <w:rPr>
                <w:rFonts w:ascii="Times New Roman" w:hAnsi="Times New Roman" w:cs="Times New Roman"/>
                <w:sz w:val="20"/>
                <w:szCs w:val="20"/>
              </w:rPr>
              <w:t xml:space="preserve"> не требуется</w:t>
            </w:r>
          </w:p>
        </w:tc>
        <w:tc>
          <w:tcPr>
            <w:tcW w:w="893" w:type="dxa"/>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18"/>
                <w:szCs w:val="18"/>
              </w:rPr>
            </w:pPr>
            <w:r w:rsidRPr="000B3337">
              <w:rPr>
                <w:rFonts w:ascii="Times New Roman" w:hAnsi="Times New Roman"/>
                <w:sz w:val="18"/>
                <w:szCs w:val="18"/>
              </w:rPr>
              <w:t>Однократно, далее по мере необходимости</w:t>
            </w:r>
          </w:p>
        </w:tc>
        <w:tc>
          <w:tcPr>
            <w:tcW w:w="1087" w:type="dxa"/>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1137" w:type="dxa"/>
            <w:gridSpan w:val="2"/>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1240" w:type="dxa"/>
            <w:gridSpan w:val="2"/>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1134" w:type="dxa"/>
            <w:gridSpan w:val="2"/>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992" w:type="dxa"/>
            <w:gridSpan w:val="2"/>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993" w:type="dxa"/>
            <w:gridSpan w:val="2"/>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2331" w:type="dxa"/>
            <w:gridSpan w:val="2"/>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Управление архитектуры и градостроительства г</w:t>
            </w:r>
            <w:proofErr w:type="gramStart"/>
            <w:r w:rsidRPr="000B3337">
              <w:rPr>
                <w:rFonts w:ascii="Times New Roman" w:hAnsi="Times New Roman"/>
                <w:sz w:val="20"/>
                <w:szCs w:val="20"/>
              </w:rPr>
              <w:t>.Л</w:t>
            </w:r>
            <w:proofErr w:type="gramEnd"/>
            <w:r w:rsidRPr="000B3337">
              <w:rPr>
                <w:rFonts w:ascii="Times New Roman" w:hAnsi="Times New Roman"/>
                <w:sz w:val="20"/>
                <w:szCs w:val="20"/>
              </w:rPr>
              <w:t>ыткарино</w:t>
            </w:r>
          </w:p>
        </w:tc>
        <w:tc>
          <w:tcPr>
            <w:tcW w:w="236" w:type="dxa"/>
            <w:gridSpan w:val="2"/>
            <w:tcBorders>
              <w:left w:val="single" w:sz="4" w:space="0" w:color="000000"/>
            </w:tcBorders>
          </w:tcPr>
          <w:p w:rsidR="008B776B" w:rsidRPr="000B3337" w:rsidRDefault="008B776B" w:rsidP="008B776B">
            <w:pPr>
              <w:snapToGrid w:val="0"/>
              <w:rPr>
                <w:rFonts w:ascii="Times New Roman" w:hAnsi="Times New Roman"/>
                <w:sz w:val="20"/>
                <w:szCs w:val="20"/>
              </w:rPr>
            </w:pPr>
          </w:p>
        </w:tc>
      </w:tr>
      <w:tr w:rsidR="008B776B" w:rsidRPr="000B3337" w:rsidTr="00823C4A">
        <w:trPr>
          <w:trHeight w:hRule="exact" w:val="980"/>
        </w:trPr>
        <w:tc>
          <w:tcPr>
            <w:tcW w:w="663" w:type="dxa"/>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8</w:t>
            </w:r>
          </w:p>
        </w:tc>
        <w:tc>
          <w:tcPr>
            <w:tcW w:w="3731" w:type="dxa"/>
            <w:tcBorders>
              <w:left w:val="single" w:sz="4" w:space="0" w:color="000000"/>
              <w:bottom w:val="single" w:sz="4" w:space="0" w:color="000000"/>
            </w:tcBorders>
          </w:tcPr>
          <w:p w:rsidR="008B776B" w:rsidRPr="000B3337" w:rsidRDefault="008B776B" w:rsidP="008B776B">
            <w:pPr>
              <w:suppressAutoHyphens/>
              <w:snapToGrid w:val="0"/>
              <w:rPr>
                <w:rFonts w:ascii="Times New Roman" w:eastAsia="Courier New" w:hAnsi="Times New Roman"/>
                <w:sz w:val="20"/>
                <w:szCs w:val="20"/>
              </w:rPr>
            </w:pPr>
            <w:r w:rsidRPr="000B3337">
              <w:rPr>
                <w:rFonts w:ascii="Times New Roman" w:eastAsia="Courier New" w:hAnsi="Times New Roman"/>
                <w:sz w:val="20"/>
                <w:szCs w:val="20"/>
              </w:rPr>
              <w:t>Выдача разрешений на строительство объектов индивидуального жилищного строительства</w:t>
            </w:r>
          </w:p>
        </w:tc>
        <w:tc>
          <w:tcPr>
            <w:tcW w:w="1375" w:type="dxa"/>
            <w:tcBorders>
              <w:left w:val="single" w:sz="4" w:space="0" w:color="000000"/>
              <w:bottom w:val="single" w:sz="4" w:space="0" w:color="000000"/>
            </w:tcBorders>
          </w:tcPr>
          <w:p w:rsidR="008B776B" w:rsidRPr="000B3337" w:rsidRDefault="008B776B" w:rsidP="008B776B">
            <w:pPr>
              <w:pStyle w:val="ConsPlusCell"/>
              <w:snapToGrid w:val="0"/>
              <w:rPr>
                <w:rFonts w:ascii="Times New Roman" w:hAnsi="Times New Roman" w:cs="Times New Roman"/>
                <w:sz w:val="20"/>
                <w:szCs w:val="20"/>
              </w:rPr>
            </w:pPr>
            <w:proofErr w:type="spellStart"/>
            <w:proofErr w:type="gramStart"/>
            <w:r w:rsidRPr="000B3337">
              <w:rPr>
                <w:rFonts w:ascii="Times New Roman" w:hAnsi="Times New Roman" w:cs="Times New Roman"/>
                <w:sz w:val="20"/>
                <w:szCs w:val="20"/>
              </w:rPr>
              <w:t>Финанси-рования</w:t>
            </w:r>
            <w:proofErr w:type="spellEnd"/>
            <w:proofErr w:type="gramEnd"/>
            <w:r w:rsidRPr="000B3337">
              <w:rPr>
                <w:rFonts w:ascii="Times New Roman" w:hAnsi="Times New Roman" w:cs="Times New Roman"/>
                <w:sz w:val="20"/>
                <w:szCs w:val="20"/>
              </w:rPr>
              <w:t xml:space="preserve"> не требуется</w:t>
            </w:r>
          </w:p>
        </w:tc>
        <w:tc>
          <w:tcPr>
            <w:tcW w:w="893" w:type="dxa"/>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18"/>
                <w:szCs w:val="18"/>
              </w:rPr>
            </w:pPr>
            <w:r w:rsidRPr="000B3337">
              <w:rPr>
                <w:rFonts w:ascii="Times New Roman" w:hAnsi="Times New Roman"/>
                <w:sz w:val="18"/>
                <w:szCs w:val="18"/>
              </w:rPr>
              <w:t>По мере необходимости</w:t>
            </w:r>
          </w:p>
        </w:tc>
        <w:tc>
          <w:tcPr>
            <w:tcW w:w="1087" w:type="dxa"/>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1137" w:type="dxa"/>
            <w:gridSpan w:val="2"/>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1240" w:type="dxa"/>
            <w:gridSpan w:val="2"/>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1134" w:type="dxa"/>
            <w:gridSpan w:val="2"/>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992" w:type="dxa"/>
            <w:gridSpan w:val="2"/>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993" w:type="dxa"/>
            <w:gridSpan w:val="2"/>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2331" w:type="dxa"/>
            <w:gridSpan w:val="2"/>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Управление архитектуры и градостроительства г</w:t>
            </w:r>
            <w:proofErr w:type="gramStart"/>
            <w:r w:rsidRPr="000B3337">
              <w:rPr>
                <w:rFonts w:ascii="Times New Roman" w:hAnsi="Times New Roman"/>
                <w:sz w:val="20"/>
                <w:szCs w:val="20"/>
              </w:rPr>
              <w:t>.Л</w:t>
            </w:r>
            <w:proofErr w:type="gramEnd"/>
            <w:r w:rsidRPr="000B3337">
              <w:rPr>
                <w:rFonts w:ascii="Times New Roman" w:hAnsi="Times New Roman"/>
                <w:sz w:val="20"/>
                <w:szCs w:val="20"/>
              </w:rPr>
              <w:t>ыткарино</w:t>
            </w:r>
          </w:p>
        </w:tc>
        <w:tc>
          <w:tcPr>
            <w:tcW w:w="236" w:type="dxa"/>
            <w:gridSpan w:val="2"/>
            <w:tcBorders>
              <w:left w:val="single" w:sz="4" w:space="0" w:color="000000"/>
            </w:tcBorders>
          </w:tcPr>
          <w:p w:rsidR="008B776B" w:rsidRPr="000B3337" w:rsidRDefault="008B776B" w:rsidP="008B776B">
            <w:pPr>
              <w:snapToGrid w:val="0"/>
              <w:rPr>
                <w:rFonts w:ascii="Times New Roman" w:hAnsi="Times New Roman"/>
                <w:sz w:val="20"/>
                <w:szCs w:val="20"/>
              </w:rPr>
            </w:pPr>
          </w:p>
        </w:tc>
      </w:tr>
      <w:tr w:rsidR="008B776B" w:rsidRPr="000B3337" w:rsidTr="00823C4A">
        <w:trPr>
          <w:trHeight w:hRule="exact" w:val="986"/>
        </w:trPr>
        <w:tc>
          <w:tcPr>
            <w:tcW w:w="663" w:type="dxa"/>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9</w:t>
            </w:r>
          </w:p>
        </w:tc>
        <w:tc>
          <w:tcPr>
            <w:tcW w:w="3731" w:type="dxa"/>
            <w:tcBorders>
              <w:left w:val="single" w:sz="4" w:space="0" w:color="000000"/>
              <w:bottom w:val="single" w:sz="4" w:space="0" w:color="000000"/>
            </w:tcBorders>
          </w:tcPr>
          <w:p w:rsidR="008B776B" w:rsidRPr="000B3337" w:rsidRDefault="008B776B" w:rsidP="008B776B">
            <w:pPr>
              <w:suppressAutoHyphens/>
              <w:snapToGrid w:val="0"/>
              <w:rPr>
                <w:rFonts w:ascii="Times New Roman" w:eastAsia="Courier New" w:hAnsi="Times New Roman"/>
                <w:sz w:val="20"/>
                <w:szCs w:val="20"/>
              </w:rPr>
            </w:pPr>
            <w:r w:rsidRPr="000B3337">
              <w:rPr>
                <w:rFonts w:ascii="Times New Roman" w:eastAsia="Courier New" w:hAnsi="Times New Roman"/>
                <w:sz w:val="20"/>
                <w:szCs w:val="20"/>
              </w:rPr>
              <w:t>Выдача разрешений на  ввод в эксплуатацию объектов индивидуального жилищного строительства</w:t>
            </w:r>
          </w:p>
        </w:tc>
        <w:tc>
          <w:tcPr>
            <w:tcW w:w="1375" w:type="dxa"/>
            <w:tcBorders>
              <w:left w:val="single" w:sz="4" w:space="0" w:color="000000"/>
              <w:bottom w:val="single" w:sz="4" w:space="0" w:color="000000"/>
            </w:tcBorders>
          </w:tcPr>
          <w:p w:rsidR="008B776B" w:rsidRPr="000B3337" w:rsidRDefault="008B776B" w:rsidP="008B776B">
            <w:pPr>
              <w:pStyle w:val="ConsPlusCell"/>
              <w:snapToGrid w:val="0"/>
              <w:rPr>
                <w:rFonts w:ascii="Times New Roman" w:hAnsi="Times New Roman" w:cs="Times New Roman"/>
                <w:sz w:val="20"/>
                <w:szCs w:val="20"/>
              </w:rPr>
            </w:pPr>
            <w:proofErr w:type="spellStart"/>
            <w:proofErr w:type="gramStart"/>
            <w:r w:rsidRPr="000B3337">
              <w:rPr>
                <w:rFonts w:ascii="Times New Roman" w:hAnsi="Times New Roman" w:cs="Times New Roman"/>
                <w:sz w:val="20"/>
                <w:szCs w:val="20"/>
              </w:rPr>
              <w:t>Финанси-рования</w:t>
            </w:r>
            <w:proofErr w:type="spellEnd"/>
            <w:proofErr w:type="gramEnd"/>
            <w:r w:rsidRPr="000B3337">
              <w:rPr>
                <w:rFonts w:ascii="Times New Roman" w:hAnsi="Times New Roman" w:cs="Times New Roman"/>
                <w:sz w:val="20"/>
                <w:szCs w:val="20"/>
              </w:rPr>
              <w:t xml:space="preserve"> не требуется</w:t>
            </w:r>
          </w:p>
        </w:tc>
        <w:tc>
          <w:tcPr>
            <w:tcW w:w="893" w:type="dxa"/>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18"/>
                <w:szCs w:val="18"/>
              </w:rPr>
            </w:pPr>
            <w:r w:rsidRPr="000B3337">
              <w:rPr>
                <w:rFonts w:ascii="Times New Roman" w:hAnsi="Times New Roman"/>
                <w:sz w:val="18"/>
                <w:szCs w:val="18"/>
              </w:rPr>
              <w:t>По мере необходимости</w:t>
            </w:r>
          </w:p>
        </w:tc>
        <w:tc>
          <w:tcPr>
            <w:tcW w:w="1087" w:type="dxa"/>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1137" w:type="dxa"/>
            <w:gridSpan w:val="2"/>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1240" w:type="dxa"/>
            <w:gridSpan w:val="2"/>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1134" w:type="dxa"/>
            <w:gridSpan w:val="2"/>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992" w:type="dxa"/>
            <w:gridSpan w:val="2"/>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993" w:type="dxa"/>
            <w:gridSpan w:val="2"/>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2331" w:type="dxa"/>
            <w:gridSpan w:val="2"/>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Управление архитектуры и градостроительства г</w:t>
            </w:r>
            <w:proofErr w:type="gramStart"/>
            <w:r w:rsidRPr="000B3337">
              <w:rPr>
                <w:rFonts w:ascii="Times New Roman" w:hAnsi="Times New Roman"/>
                <w:sz w:val="20"/>
                <w:szCs w:val="20"/>
              </w:rPr>
              <w:t>.Л</w:t>
            </w:r>
            <w:proofErr w:type="gramEnd"/>
            <w:r w:rsidRPr="000B3337">
              <w:rPr>
                <w:rFonts w:ascii="Times New Roman" w:hAnsi="Times New Roman"/>
                <w:sz w:val="20"/>
                <w:szCs w:val="20"/>
              </w:rPr>
              <w:t>ыткарино</w:t>
            </w:r>
          </w:p>
        </w:tc>
        <w:tc>
          <w:tcPr>
            <w:tcW w:w="236" w:type="dxa"/>
            <w:gridSpan w:val="2"/>
            <w:tcBorders>
              <w:left w:val="single" w:sz="4" w:space="0" w:color="000000"/>
            </w:tcBorders>
          </w:tcPr>
          <w:p w:rsidR="008B776B" w:rsidRPr="000B3337" w:rsidRDefault="008B776B" w:rsidP="008B776B">
            <w:pPr>
              <w:snapToGrid w:val="0"/>
              <w:rPr>
                <w:rFonts w:ascii="Times New Roman" w:hAnsi="Times New Roman"/>
                <w:sz w:val="20"/>
                <w:szCs w:val="20"/>
              </w:rPr>
            </w:pPr>
          </w:p>
        </w:tc>
      </w:tr>
      <w:tr w:rsidR="008B776B" w:rsidRPr="000B3337" w:rsidTr="00823C4A">
        <w:trPr>
          <w:trHeight w:hRule="exact" w:val="986"/>
        </w:trPr>
        <w:tc>
          <w:tcPr>
            <w:tcW w:w="663" w:type="dxa"/>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10</w:t>
            </w:r>
          </w:p>
        </w:tc>
        <w:tc>
          <w:tcPr>
            <w:tcW w:w="3731" w:type="dxa"/>
            <w:tcBorders>
              <w:left w:val="single" w:sz="4" w:space="0" w:color="000000"/>
              <w:bottom w:val="single" w:sz="4" w:space="0" w:color="000000"/>
            </w:tcBorders>
          </w:tcPr>
          <w:p w:rsidR="008B776B" w:rsidRPr="000B3337" w:rsidRDefault="008B776B" w:rsidP="008B776B">
            <w:pPr>
              <w:pStyle w:val="af8"/>
              <w:tabs>
                <w:tab w:val="left" w:pos="720"/>
              </w:tabs>
              <w:suppressAutoHyphens/>
              <w:snapToGrid w:val="0"/>
              <w:rPr>
                <w:rFonts w:eastAsia="Courier New"/>
                <w:sz w:val="20"/>
              </w:rPr>
            </w:pPr>
            <w:r w:rsidRPr="000B3337">
              <w:rPr>
                <w:rFonts w:eastAsia="Courier New"/>
                <w:sz w:val="20"/>
              </w:rPr>
              <w:t>Ведение дежурной карты города</w:t>
            </w:r>
          </w:p>
        </w:tc>
        <w:tc>
          <w:tcPr>
            <w:tcW w:w="1375" w:type="dxa"/>
            <w:tcBorders>
              <w:left w:val="single" w:sz="4" w:space="0" w:color="000000"/>
              <w:bottom w:val="single" w:sz="4" w:space="0" w:color="000000"/>
            </w:tcBorders>
          </w:tcPr>
          <w:p w:rsidR="008B776B" w:rsidRPr="000B3337" w:rsidRDefault="008B776B" w:rsidP="008B776B">
            <w:pPr>
              <w:pStyle w:val="ConsPlusCell"/>
              <w:snapToGrid w:val="0"/>
              <w:rPr>
                <w:rFonts w:ascii="Times New Roman" w:hAnsi="Times New Roman" w:cs="Times New Roman"/>
                <w:sz w:val="20"/>
                <w:szCs w:val="20"/>
              </w:rPr>
            </w:pPr>
            <w:proofErr w:type="spellStart"/>
            <w:proofErr w:type="gramStart"/>
            <w:r w:rsidRPr="000B3337">
              <w:rPr>
                <w:rFonts w:ascii="Times New Roman" w:hAnsi="Times New Roman" w:cs="Times New Roman"/>
                <w:sz w:val="20"/>
                <w:szCs w:val="20"/>
              </w:rPr>
              <w:t>Финанси-рования</w:t>
            </w:r>
            <w:proofErr w:type="spellEnd"/>
            <w:proofErr w:type="gramEnd"/>
            <w:r w:rsidRPr="000B3337">
              <w:rPr>
                <w:rFonts w:ascii="Times New Roman" w:hAnsi="Times New Roman" w:cs="Times New Roman"/>
                <w:sz w:val="20"/>
                <w:szCs w:val="20"/>
              </w:rPr>
              <w:t xml:space="preserve"> не требуется</w:t>
            </w:r>
          </w:p>
        </w:tc>
        <w:tc>
          <w:tcPr>
            <w:tcW w:w="893" w:type="dxa"/>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Регулярно</w:t>
            </w:r>
          </w:p>
        </w:tc>
        <w:tc>
          <w:tcPr>
            <w:tcW w:w="1087" w:type="dxa"/>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1137" w:type="dxa"/>
            <w:gridSpan w:val="2"/>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1240" w:type="dxa"/>
            <w:gridSpan w:val="2"/>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1134" w:type="dxa"/>
            <w:gridSpan w:val="2"/>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992" w:type="dxa"/>
            <w:gridSpan w:val="2"/>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993" w:type="dxa"/>
            <w:gridSpan w:val="2"/>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2331" w:type="dxa"/>
            <w:gridSpan w:val="2"/>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Управление архитектуры и градостроительства г</w:t>
            </w:r>
            <w:proofErr w:type="gramStart"/>
            <w:r w:rsidRPr="000B3337">
              <w:rPr>
                <w:rFonts w:ascii="Times New Roman" w:hAnsi="Times New Roman"/>
                <w:sz w:val="20"/>
                <w:szCs w:val="20"/>
              </w:rPr>
              <w:t>.Л</w:t>
            </w:r>
            <w:proofErr w:type="gramEnd"/>
            <w:r w:rsidRPr="000B3337">
              <w:rPr>
                <w:rFonts w:ascii="Times New Roman" w:hAnsi="Times New Roman"/>
                <w:sz w:val="20"/>
                <w:szCs w:val="20"/>
              </w:rPr>
              <w:t>ыткарино</w:t>
            </w:r>
          </w:p>
        </w:tc>
        <w:tc>
          <w:tcPr>
            <w:tcW w:w="236" w:type="dxa"/>
            <w:gridSpan w:val="2"/>
            <w:tcBorders>
              <w:left w:val="single" w:sz="4" w:space="0" w:color="000000"/>
            </w:tcBorders>
          </w:tcPr>
          <w:p w:rsidR="008B776B" w:rsidRPr="000B3337" w:rsidRDefault="008B776B" w:rsidP="008B776B">
            <w:pPr>
              <w:snapToGrid w:val="0"/>
              <w:rPr>
                <w:rFonts w:ascii="Times New Roman" w:hAnsi="Times New Roman"/>
                <w:sz w:val="20"/>
                <w:szCs w:val="20"/>
              </w:rPr>
            </w:pPr>
          </w:p>
        </w:tc>
      </w:tr>
      <w:tr w:rsidR="008B776B" w:rsidRPr="000B3337" w:rsidTr="00823C4A">
        <w:trPr>
          <w:trHeight w:hRule="exact" w:val="1430"/>
        </w:trPr>
        <w:tc>
          <w:tcPr>
            <w:tcW w:w="663" w:type="dxa"/>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11</w:t>
            </w:r>
          </w:p>
        </w:tc>
        <w:tc>
          <w:tcPr>
            <w:tcW w:w="3731" w:type="dxa"/>
            <w:tcBorders>
              <w:left w:val="single" w:sz="4" w:space="0" w:color="000000"/>
              <w:bottom w:val="single" w:sz="4" w:space="0" w:color="000000"/>
            </w:tcBorders>
          </w:tcPr>
          <w:p w:rsidR="008B776B" w:rsidRPr="000B3337" w:rsidRDefault="008B776B" w:rsidP="008B776B">
            <w:pPr>
              <w:tabs>
                <w:tab w:val="left" w:pos="720"/>
              </w:tabs>
              <w:suppressAutoHyphens/>
              <w:snapToGrid w:val="0"/>
              <w:rPr>
                <w:rFonts w:ascii="Times New Roman" w:eastAsia="Arial" w:hAnsi="Times New Roman"/>
                <w:sz w:val="20"/>
                <w:szCs w:val="20"/>
              </w:rPr>
            </w:pPr>
            <w:r w:rsidRPr="000B3337">
              <w:rPr>
                <w:rFonts w:ascii="Times New Roman" w:eastAsia="Courier New" w:hAnsi="Times New Roman"/>
                <w:sz w:val="20"/>
                <w:szCs w:val="20"/>
              </w:rPr>
              <w:t xml:space="preserve">Организация процедуры  </w:t>
            </w:r>
            <w:r w:rsidRPr="000B3337">
              <w:rPr>
                <w:rFonts w:ascii="Times New Roman" w:eastAsia="Arial" w:hAnsi="Times New Roman"/>
                <w:sz w:val="20"/>
                <w:szCs w:val="20"/>
              </w:rPr>
              <w:t>осмотров зданий, сооружений и выдачи рекомендаций об устранении выявленных в ходе таких осмотров нарушений</w:t>
            </w:r>
          </w:p>
        </w:tc>
        <w:tc>
          <w:tcPr>
            <w:tcW w:w="1375" w:type="dxa"/>
            <w:tcBorders>
              <w:left w:val="single" w:sz="4" w:space="0" w:color="000000"/>
              <w:bottom w:val="single" w:sz="4" w:space="0" w:color="000000"/>
            </w:tcBorders>
          </w:tcPr>
          <w:p w:rsidR="008B776B" w:rsidRPr="000B3337" w:rsidRDefault="008B776B" w:rsidP="008B776B">
            <w:pPr>
              <w:pStyle w:val="ConsPlusCell"/>
              <w:snapToGrid w:val="0"/>
              <w:rPr>
                <w:rFonts w:ascii="Times New Roman" w:hAnsi="Times New Roman" w:cs="Times New Roman"/>
                <w:sz w:val="20"/>
                <w:szCs w:val="20"/>
              </w:rPr>
            </w:pPr>
            <w:proofErr w:type="spellStart"/>
            <w:proofErr w:type="gramStart"/>
            <w:r w:rsidRPr="000B3337">
              <w:rPr>
                <w:rFonts w:ascii="Times New Roman" w:hAnsi="Times New Roman" w:cs="Times New Roman"/>
                <w:sz w:val="20"/>
                <w:szCs w:val="20"/>
              </w:rPr>
              <w:t>Финанси-рования</w:t>
            </w:r>
            <w:proofErr w:type="spellEnd"/>
            <w:proofErr w:type="gramEnd"/>
            <w:r w:rsidRPr="000B3337">
              <w:rPr>
                <w:rFonts w:ascii="Times New Roman" w:hAnsi="Times New Roman" w:cs="Times New Roman"/>
                <w:sz w:val="20"/>
                <w:szCs w:val="20"/>
              </w:rPr>
              <w:t xml:space="preserve"> не требуется</w:t>
            </w:r>
          </w:p>
        </w:tc>
        <w:tc>
          <w:tcPr>
            <w:tcW w:w="893" w:type="dxa"/>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По мере необходимости</w:t>
            </w:r>
          </w:p>
        </w:tc>
        <w:tc>
          <w:tcPr>
            <w:tcW w:w="1087" w:type="dxa"/>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1137" w:type="dxa"/>
            <w:gridSpan w:val="2"/>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1240" w:type="dxa"/>
            <w:gridSpan w:val="2"/>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1134" w:type="dxa"/>
            <w:gridSpan w:val="2"/>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992" w:type="dxa"/>
            <w:gridSpan w:val="2"/>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993" w:type="dxa"/>
            <w:gridSpan w:val="2"/>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2331" w:type="dxa"/>
            <w:gridSpan w:val="2"/>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Управление архитектуры и градостроительства г</w:t>
            </w:r>
            <w:proofErr w:type="gramStart"/>
            <w:r w:rsidRPr="000B3337">
              <w:rPr>
                <w:rFonts w:ascii="Times New Roman" w:hAnsi="Times New Roman"/>
                <w:sz w:val="20"/>
                <w:szCs w:val="20"/>
              </w:rPr>
              <w:t>.Л</w:t>
            </w:r>
            <w:proofErr w:type="gramEnd"/>
            <w:r w:rsidRPr="000B3337">
              <w:rPr>
                <w:rFonts w:ascii="Times New Roman" w:hAnsi="Times New Roman"/>
                <w:sz w:val="20"/>
                <w:szCs w:val="20"/>
              </w:rPr>
              <w:t>ыткарино</w:t>
            </w:r>
          </w:p>
          <w:p w:rsidR="008B776B" w:rsidRPr="000B3337" w:rsidRDefault="008B776B" w:rsidP="008B776B">
            <w:pPr>
              <w:widowControl w:val="0"/>
              <w:snapToGrid w:val="0"/>
              <w:jc w:val="center"/>
              <w:rPr>
                <w:rFonts w:ascii="Times New Roman" w:hAnsi="Times New Roman"/>
                <w:sz w:val="20"/>
                <w:szCs w:val="20"/>
              </w:rPr>
            </w:pPr>
          </w:p>
          <w:p w:rsidR="008B776B" w:rsidRPr="000B3337" w:rsidRDefault="008B776B" w:rsidP="008B776B">
            <w:pPr>
              <w:widowControl w:val="0"/>
              <w:snapToGrid w:val="0"/>
              <w:jc w:val="center"/>
              <w:rPr>
                <w:rFonts w:ascii="Times New Roman" w:hAnsi="Times New Roman"/>
                <w:sz w:val="20"/>
                <w:szCs w:val="20"/>
              </w:rPr>
            </w:pPr>
          </w:p>
          <w:p w:rsidR="008B776B" w:rsidRPr="000B3337" w:rsidRDefault="008B776B" w:rsidP="008B776B">
            <w:pPr>
              <w:widowControl w:val="0"/>
              <w:snapToGrid w:val="0"/>
              <w:jc w:val="center"/>
              <w:rPr>
                <w:rFonts w:ascii="Times New Roman" w:hAnsi="Times New Roman"/>
                <w:sz w:val="20"/>
                <w:szCs w:val="20"/>
              </w:rPr>
            </w:pPr>
          </w:p>
          <w:p w:rsidR="008B776B" w:rsidRPr="000B3337" w:rsidRDefault="008B776B" w:rsidP="008B776B">
            <w:pPr>
              <w:widowControl w:val="0"/>
              <w:snapToGrid w:val="0"/>
              <w:jc w:val="center"/>
              <w:rPr>
                <w:rFonts w:ascii="Times New Roman" w:hAnsi="Times New Roman"/>
                <w:sz w:val="20"/>
                <w:szCs w:val="20"/>
              </w:rPr>
            </w:pPr>
          </w:p>
          <w:p w:rsidR="008B776B" w:rsidRPr="000B3337" w:rsidRDefault="008B776B" w:rsidP="008B776B">
            <w:pPr>
              <w:widowControl w:val="0"/>
              <w:snapToGrid w:val="0"/>
              <w:jc w:val="center"/>
              <w:rPr>
                <w:rFonts w:ascii="Times New Roman" w:hAnsi="Times New Roman"/>
                <w:sz w:val="20"/>
                <w:szCs w:val="20"/>
              </w:rPr>
            </w:pPr>
          </w:p>
        </w:tc>
        <w:tc>
          <w:tcPr>
            <w:tcW w:w="236" w:type="dxa"/>
            <w:gridSpan w:val="2"/>
            <w:tcBorders>
              <w:left w:val="single" w:sz="4" w:space="0" w:color="000000"/>
            </w:tcBorders>
          </w:tcPr>
          <w:p w:rsidR="008B776B" w:rsidRPr="000B3337" w:rsidRDefault="008B776B" w:rsidP="008B776B">
            <w:pPr>
              <w:snapToGrid w:val="0"/>
              <w:rPr>
                <w:rFonts w:ascii="Times New Roman" w:hAnsi="Times New Roman"/>
                <w:sz w:val="20"/>
                <w:szCs w:val="20"/>
              </w:rPr>
            </w:pPr>
          </w:p>
        </w:tc>
      </w:tr>
      <w:tr w:rsidR="008B776B" w:rsidRPr="000B3337" w:rsidTr="00823C4A">
        <w:trPr>
          <w:trHeight w:hRule="exact" w:val="1238"/>
        </w:trPr>
        <w:tc>
          <w:tcPr>
            <w:tcW w:w="663" w:type="dxa"/>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lastRenderedPageBreak/>
              <w:t>12</w:t>
            </w:r>
          </w:p>
        </w:tc>
        <w:tc>
          <w:tcPr>
            <w:tcW w:w="3731" w:type="dxa"/>
            <w:tcBorders>
              <w:top w:val="single" w:sz="4" w:space="0" w:color="000000"/>
              <w:left w:val="single" w:sz="4" w:space="0" w:color="000000"/>
              <w:bottom w:val="single" w:sz="4" w:space="0" w:color="000000"/>
            </w:tcBorders>
          </w:tcPr>
          <w:p w:rsidR="008B776B" w:rsidRPr="000B3337" w:rsidRDefault="008B776B" w:rsidP="008B776B">
            <w:pPr>
              <w:tabs>
                <w:tab w:val="left" w:pos="720"/>
              </w:tabs>
              <w:suppressAutoHyphens/>
              <w:snapToGrid w:val="0"/>
              <w:jc w:val="both"/>
              <w:rPr>
                <w:rFonts w:ascii="Times New Roman" w:eastAsia="Arial" w:hAnsi="Times New Roman"/>
                <w:sz w:val="20"/>
                <w:szCs w:val="20"/>
              </w:rPr>
            </w:pPr>
            <w:r w:rsidRPr="000B3337">
              <w:rPr>
                <w:rFonts w:ascii="Times New Roman" w:eastAsia="Arial" w:hAnsi="Times New Roman"/>
                <w:sz w:val="20"/>
                <w:szCs w:val="20"/>
              </w:rPr>
              <w:t>Участие в судебных процессах по вопросам, входящим в компетенцию Управления</w:t>
            </w:r>
          </w:p>
        </w:tc>
        <w:tc>
          <w:tcPr>
            <w:tcW w:w="1375" w:type="dxa"/>
            <w:tcBorders>
              <w:top w:val="single" w:sz="4" w:space="0" w:color="000000"/>
              <w:left w:val="single" w:sz="4" w:space="0" w:color="000000"/>
              <w:bottom w:val="single" w:sz="4" w:space="0" w:color="000000"/>
            </w:tcBorders>
          </w:tcPr>
          <w:p w:rsidR="008B776B" w:rsidRPr="000B3337" w:rsidRDefault="008B776B" w:rsidP="008B776B">
            <w:pPr>
              <w:pStyle w:val="ConsPlusCell"/>
              <w:snapToGrid w:val="0"/>
              <w:rPr>
                <w:rFonts w:ascii="Times New Roman" w:hAnsi="Times New Roman" w:cs="Times New Roman"/>
                <w:sz w:val="20"/>
                <w:szCs w:val="20"/>
              </w:rPr>
            </w:pPr>
            <w:proofErr w:type="spellStart"/>
            <w:proofErr w:type="gramStart"/>
            <w:r w:rsidRPr="000B3337">
              <w:rPr>
                <w:rFonts w:ascii="Times New Roman" w:hAnsi="Times New Roman" w:cs="Times New Roman"/>
                <w:sz w:val="20"/>
                <w:szCs w:val="20"/>
              </w:rPr>
              <w:t>Финанси-рования</w:t>
            </w:r>
            <w:proofErr w:type="spellEnd"/>
            <w:proofErr w:type="gramEnd"/>
            <w:r w:rsidRPr="000B3337">
              <w:rPr>
                <w:rFonts w:ascii="Times New Roman" w:hAnsi="Times New Roman" w:cs="Times New Roman"/>
                <w:sz w:val="20"/>
                <w:szCs w:val="20"/>
              </w:rPr>
              <w:t xml:space="preserve"> не требуется</w:t>
            </w:r>
          </w:p>
        </w:tc>
        <w:tc>
          <w:tcPr>
            <w:tcW w:w="893" w:type="dxa"/>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По мере необходимости</w:t>
            </w:r>
          </w:p>
        </w:tc>
        <w:tc>
          <w:tcPr>
            <w:tcW w:w="1087" w:type="dxa"/>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1137" w:type="dxa"/>
            <w:gridSpan w:val="2"/>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1240" w:type="dxa"/>
            <w:gridSpan w:val="2"/>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1134" w:type="dxa"/>
            <w:gridSpan w:val="2"/>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992" w:type="dxa"/>
            <w:gridSpan w:val="2"/>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993" w:type="dxa"/>
            <w:gridSpan w:val="2"/>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2331" w:type="dxa"/>
            <w:gridSpan w:val="2"/>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Управление архитектуры и градостроительства г</w:t>
            </w:r>
            <w:proofErr w:type="gramStart"/>
            <w:r w:rsidRPr="000B3337">
              <w:rPr>
                <w:rFonts w:ascii="Times New Roman" w:hAnsi="Times New Roman"/>
                <w:sz w:val="20"/>
                <w:szCs w:val="20"/>
              </w:rPr>
              <w:t>.Л</w:t>
            </w:r>
            <w:proofErr w:type="gramEnd"/>
            <w:r w:rsidRPr="000B3337">
              <w:rPr>
                <w:rFonts w:ascii="Times New Roman" w:hAnsi="Times New Roman"/>
                <w:sz w:val="20"/>
                <w:szCs w:val="20"/>
              </w:rPr>
              <w:t>ыткарино</w:t>
            </w:r>
          </w:p>
        </w:tc>
        <w:tc>
          <w:tcPr>
            <w:tcW w:w="236" w:type="dxa"/>
            <w:gridSpan w:val="2"/>
            <w:tcBorders>
              <w:left w:val="single" w:sz="4" w:space="0" w:color="000000"/>
            </w:tcBorders>
          </w:tcPr>
          <w:p w:rsidR="008B776B" w:rsidRPr="000B3337" w:rsidRDefault="008B776B" w:rsidP="008B776B">
            <w:pPr>
              <w:snapToGrid w:val="0"/>
              <w:rPr>
                <w:rFonts w:ascii="Times New Roman" w:hAnsi="Times New Roman"/>
                <w:sz w:val="20"/>
                <w:szCs w:val="20"/>
              </w:rPr>
            </w:pPr>
          </w:p>
        </w:tc>
      </w:tr>
      <w:tr w:rsidR="008B776B" w:rsidRPr="000B3337" w:rsidTr="00823C4A">
        <w:trPr>
          <w:trHeight w:hRule="exact" w:val="1138"/>
        </w:trPr>
        <w:tc>
          <w:tcPr>
            <w:tcW w:w="663" w:type="dxa"/>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13</w:t>
            </w:r>
          </w:p>
        </w:tc>
        <w:tc>
          <w:tcPr>
            <w:tcW w:w="3731" w:type="dxa"/>
            <w:tcBorders>
              <w:top w:val="single" w:sz="4" w:space="0" w:color="000000"/>
              <w:left w:val="single" w:sz="4" w:space="0" w:color="000000"/>
              <w:bottom w:val="single" w:sz="4" w:space="0" w:color="000000"/>
            </w:tcBorders>
          </w:tcPr>
          <w:p w:rsidR="008B776B" w:rsidRPr="000B3337" w:rsidRDefault="008B776B" w:rsidP="008B776B">
            <w:pPr>
              <w:tabs>
                <w:tab w:val="left" w:pos="720"/>
              </w:tabs>
              <w:suppressAutoHyphens/>
              <w:snapToGrid w:val="0"/>
              <w:jc w:val="both"/>
              <w:rPr>
                <w:rFonts w:ascii="Times New Roman" w:eastAsia="Arial" w:hAnsi="Times New Roman"/>
                <w:sz w:val="20"/>
                <w:szCs w:val="20"/>
              </w:rPr>
            </w:pPr>
            <w:r w:rsidRPr="000B3337">
              <w:rPr>
                <w:rFonts w:ascii="Times New Roman" w:eastAsia="Arial" w:hAnsi="Times New Roman"/>
                <w:sz w:val="20"/>
                <w:szCs w:val="20"/>
              </w:rPr>
              <w:t>Рассмотрение писем и обращений физических и юридических лиц</w:t>
            </w:r>
          </w:p>
        </w:tc>
        <w:tc>
          <w:tcPr>
            <w:tcW w:w="1375" w:type="dxa"/>
            <w:tcBorders>
              <w:top w:val="single" w:sz="4" w:space="0" w:color="000000"/>
              <w:left w:val="single" w:sz="4" w:space="0" w:color="000000"/>
              <w:bottom w:val="single" w:sz="4" w:space="0" w:color="000000"/>
            </w:tcBorders>
          </w:tcPr>
          <w:p w:rsidR="008B776B" w:rsidRPr="000B3337" w:rsidRDefault="008B776B" w:rsidP="008B776B">
            <w:pPr>
              <w:pStyle w:val="ConsPlusCell"/>
              <w:snapToGrid w:val="0"/>
              <w:rPr>
                <w:rFonts w:ascii="Times New Roman" w:hAnsi="Times New Roman" w:cs="Times New Roman"/>
                <w:sz w:val="20"/>
                <w:szCs w:val="20"/>
              </w:rPr>
            </w:pPr>
            <w:proofErr w:type="spellStart"/>
            <w:proofErr w:type="gramStart"/>
            <w:r w:rsidRPr="000B3337">
              <w:rPr>
                <w:rFonts w:ascii="Times New Roman" w:hAnsi="Times New Roman" w:cs="Times New Roman"/>
                <w:sz w:val="20"/>
                <w:szCs w:val="20"/>
              </w:rPr>
              <w:t>Финанси-рования</w:t>
            </w:r>
            <w:proofErr w:type="spellEnd"/>
            <w:proofErr w:type="gramEnd"/>
            <w:r w:rsidRPr="000B3337">
              <w:rPr>
                <w:rFonts w:ascii="Times New Roman" w:hAnsi="Times New Roman" w:cs="Times New Roman"/>
                <w:sz w:val="20"/>
                <w:szCs w:val="20"/>
              </w:rPr>
              <w:t xml:space="preserve"> не требуется</w:t>
            </w:r>
          </w:p>
        </w:tc>
        <w:tc>
          <w:tcPr>
            <w:tcW w:w="893" w:type="dxa"/>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По мере необходимости</w:t>
            </w:r>
          </w:p>
        </w:tc>
        <w:tc>
          <w:tcPr>
            <w:tcW w:w="1087" w:type="dxa"/>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1137" w:type="dxa"/>
            <w:gridSpan w:val="2"/>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1240" w:type="dxa"/>
            <w:gridSpan w:val="2"/>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1134" w:type="dxa"/>
            <w:gridSpan w:val="2"/>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992" w:type="dxa"/>
            <w:gridSpan w:val="2"/>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993" w:type="dxa"/>
            <w:gridSpan w:val="2"/>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2331" w:type="dxa"/>
            <w:gridSpan w:val="2"/>
            <w:tcBorders>
              <w:top w:val="single" w:sz="4" w:space="0" w:color="000000"/>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Управление архитектуры и градостроительства г</w:t>
            </w:r>
            <w:proofErr w:type="gramStart"/>
            <w:r w:rsidRPr="000B3337">
              <w:rPr>
                <w:rFonts w:ascii="Times New Roman" w:hAnsi="Times New Roman"/>
                <w:sz w:val="20"/>
                <w:szCs w:val="20"/>
              </w:rPr>
              <w:t>.Л</w:t>
            </w:r>
            <w:proofErr w:type="gramEnd"/>
            <w:r w:rsidRPr="000B3337">
              <w:rPr>
                <w:rFonts w:ascii="Times New Roman" w:hAnsi="Times New Roman"/>
                <w:sz w:val="20"/>
                <w:szCs w:val="20"/>
              </w:rPr>
              <w:t>ыткарино</w:t>
            </w:r>
          </w:p>
        </w:tc>
        <w:tc>
          <w:tcPr>
            <w:tcW w:w="236" w:type="dxa"/>
            <w:gridSpan w:val="2"/>
            <w:tcBorders>
              <w:left w:val="single" w:sz="4" w:space="0" w:color="000000"/>
            </w:tcBorders>
          </w:tcPr>
          <w:p w:rsidR="008B776B" w:rsidRPr="000B3337" w:rsidRDefault="008B776B" w:rsidP="008B776B">
            <w:pPr>
              <w:snapToGrid w:val="0"/>
              <w:rPr>
                <w:rFonts w:ascii="Times New Roman" w:hAnsi="Times New Roman"/>
                <w:sz w:val="20"/>
                <w:szCs w:val="20"/>
              </w:rPr>
            </w:pPr>
          </w:p>
        </w:tc>
      </w:tr>
      <w:tr w:rsidR="008B776B" w:rsidRPr="000B3337" w:rsidTr="00823C4A">
        <w:trPr>
          <w:trHeight w:hRule="exact" w:val="1321"/>
        </w:trPr>
        <w:tc>
          <w:tcPr>
            <w:tcW w:w="663" w:type="dxa"/>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14</w:t>
            </w:r>
          </w:p>
        </w:tc>
        <w:tc>
          <w:tcPr>
            <w:tcW w:w="3731" w:type="dxa"/>
            <w:tcBorders>
              <w:left w:val="single" w:sz="4" w:space="0" w:color="000000"/>
              <w:bottom w:val="single" w:sz="4" w:space="0" w:color="000000"/>
            </w:tcBorders>
          </w:tcPr>
          <w:p w:rsidR="008B776B" w:rsidRPr="000B3337" w:rsidRDefault="008B776B" w:rsidP="008B776B">
            <w:pPr>
              <w:pStyle w:val="af8"/>
              <w:tabs>
                <w:tab w:val="left" w:pos="720"/>
              </w:tabs>
              <w:suppressAutoHyphens/>
              <w:snapToGrid w:val="0"/>
              <w:jc w:val="both"/>
              <w:rPr>
                <w:sz w:val="20"/>
              </w:rPr>
            </w:pPr>
            <w:r w:rsidRPr="000B3337">
              <w:rPr>
                <w:sz w:val="20"/>
              </w:rPr>
              <w:t>Разработка административных регламентов предоставления муниципальных услуг по вопросам, входящим в компетенцию Управления</w:t>
            </w:r>
          </w:p>
        </w:tc>
        <w:tc>
          <w:tcPr>
            <w:tcW w:w="1375" w:type="dxa"/>
            <w:tcBorders>
              <w:left w:val="single" w:sz="4" w:space="0" w:color="000000"/>
              <w:bottom w:val="single" w:sz="4" w:space="0" w:color="000000"/>
            </w:tcBorders>
          </w:tcPr>
          <w:p w:rsidR="008B776B" w:rsidRPr="000B3337" w:rsidRDefault="008B776B" w:rsidP="008B776B">
            <w:pPr>
              <w:pStyle w:val="ConsPlusCell"/>
              <w:snapToGrid w:val="0"/>
              <w:rPr>
                <w:rFonts w:ascii="Times New Roman" w:hAnsi="Times New Roman" w:cs="Times New Roman"/>
                <w:sz w:val="20"/>
                <w:szCs w:val="20"/>
              </w:rPr>
            </w:pPr>
            <w:proofErr w:type="spellStart"/>
            <w:proofErr w:type="gramStart"/>
            <w:r w:rsidRPr="000B3337">
              <w:rPr>
                <w:rFonts w:ascii="Times New Roman" w:hAnsi="Times New Roman" w:cs="Times New Roman"/>
                <w:sz w:val="20"/>
                <w:szCs w:val="20"/>
              </w:rPr>
              <w:t>Финанси-рования</w:t>
            </w:r>
            <w:proofErr w:type="spellEnd"/>
            <w:proofErr w:type="gramEnd"/>
            <w:r w:rsidRPr="000B3337">
              <w:rPr>
                <w:rFonts w:ascii="Times New Roman" w:hAnsi="Times New Roman" w:cs="Times New Roman"/>
                <w:sz w:val="20"/>
                <w:szCs w:val="20"/>
              </w:rPr>
              <w:t xml:space="preserve"> не требуется</w:t>
            </w:r>
          </w:p>
        </w:tc>
        <w:tc>
          <w:tcPr>
            <w:tcW w:w="893" w:type="dxa"/>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По мере необходимости</w:t>
            </w:r>
          </w:p>
        </w:tc>
        <w:tc>
          <w:tcPr>
            <w:tcW w:w="1087" w:type="dxa"/>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1137" w:type="dxa"/>
            <w:gridSpan w:val="2"/>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1240" w:type="dxa"/>
            <w:gridSpan w:val="2"/>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1134" w:type="dxa"/>
            <w:gridSpan w:val="2"/>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992" w:type="dxa"/>
            <w:gridSpan w:val="2"/>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993" w:type="dxa"/>
            <w:gridSpan w:val="2"/>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2331" w:type="dxa"/>
            <w:gridSpan w:val="2"/>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Управление архитектуры и градостроительства г</w:t>
            </w:r>
            <w:proofErr w:type="gramStart"/>
            <w:r w:rsidRPr="000B3337">
              <w:rPr>
                <w:rFonts w:ascii="Times New Roman" w:hAnsi="Times New Roman"/>
                <w:sz w:val="20"/>
                <w:szCs w:val="20"/>
              </w:rPr>
              <w:t>.Л</w:t>
            </w:r>
            <w:proofErr w:type="gramEnd"/>
            <w:r w:rsidRPr="000B3337">
              <w:rPr>
                <w:rFonts w:ascii="Times New Roman" w:hAnsi="Times New Roman"/>
                <w:sz w:val="20"/>
                <w:szCs w:val="20"/>
              </w:rPr>
              <w:t>ыткарино</w:t>
            </w:r>
          </w:p>
        </w:tc>
        <w:tc>
          <w:tcPr>
            <w:tcW w:w="236" w:type="dxa"/>
            <w:gridSpan w:val="2"/>
            <w:tcBorders>
              <w:left w:val="single" w:sz="4" w:space="0" w:color="000000"/>
            </w:tcBorders>
          </w:tcPr>
          <w:p w:rsidR="008B776B" w:rsidRPr="000B3337" w:rsidRDefault="008B776B" w:rsidP="008B776B">
            <w:pPr>
              <w:snapToGrid w:val="0"/>
              <w:rPr>
                <w:rFonts w:ascii="Times New Roman" w:hAnsi="Times New Roman"/>
                <w:sz w:val="20"/>
                <w:szCs w:val="20"/>
              </w:rPr>
            </w:pPr>
          </w:p>
        </w:tc>
      </w:tr>
      <w:tr w:rsidR="008B776B" w:rsidRPr="000B3337" w:rsidTr="00823C4A">
        <w:trPr>
          <w:trHeight w:hRule="exact" w:val="1163"/>
        </w:trPr>
        <w:tc>
          <w:tcPr>
            <w:tcW w:w="663" w:type="dxa"/>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15</w:t>
            </w:r>
          </w:p>
        </w:tc>
        <w:tc>
          <w:tcPr>
            <w:tcW w:w="3731" w:type="dxa"/>
            <w:tcBorders>
              <w:left w:val="single" w:sz="4" w:space="0" w:color="000000"/>
              <w:bottom w:val="single" w:sz="4" w:space="0" w:color="000000"/>
            </w:tcBorders>
          </w:tcPr>
          <w:p w:rsidR="008B776B" w:rsidRPr="000B3337" w:rsidRDefault="008B776B" w:rsidP="008B776B">
            <w:pPr>
              <w:tabs>
                <w:tab w:val="left" w:pos="720"/>
              </w:tabs>
              <w:suppressAutoHyphens/>
              <w:snapToGrid w:val="0"/>
              <w:rPr>
                <w:rFonts w:ascii="Times New Roman" w:eastAsia="Arial" w:hAnsi="Times New Roman"/>
                <w:sz w:val="20"/>
                <w:szCs w:val="20"/>
              </w:rPr>
            </w:pPr>
            <w:r w:rsidRPr="000B3337">
              <w:rPr>
                <w:rFonts w:ascii="Times New Roman" w:eastAsia="Arial" w:hAnsi="Times New Roman"/>
                <w:sz w:val="20"/>
                <w:szCs w:val="20"/>
              </w:rPr>
              <w:t>Участие в подготовке Схемы размещения нестационарных торговых объектов</w:t>
            </w:r>
          </w:p>
        </w:tc>
        <w:tc>
          <w:tcPr>
            <w:tcW w:w="1375" w:type="dxa"/>
            <w:tcBorders>
              <w:left w:val="single" w:sz="4" w:space="0" w:color="000000"/>
              <w:bottom w:val="single" w:sz="4" w:space="0" w:color="000000"/>
            </w:tcBorders>
          </w:tcPr>
          <w:p w:rsidR="008B776B" w:rsidRPr="000B3337" w:rsidRDefault="008B776B" w:rsidP="008B776B">
            <w:pPr>
              <w:pStyle w:val="ConsPlusCell"/>
              <w:snapToGrid w:val="0"/>
              <w:rPr>
                <w:rFonts w:ascii="Times New Roman" w:hAnsi="Times New Roman" w:cs="Times New Roman"/>
                <w:sz w:val="20"/>
                <w:szCs w:val="20"/>
              </w:rPr>
            </w:pPr>
            <w:proofErr w:type="spellStart"/>
            <w:proofErr w:type="gramStart"/>
            <w:r w:rsidRPr="000B3337">
              <w:rPr>
                <w:rFonts w:ascii="Times New Roman" w:hAnsi="Times New Roman" w:cs="Times New Roman"/>
                <w:sz w:val="20"/>
                <w:szCs w:val="20"/>
              </w:rPr>
              <w:t>Финанси-рования</w:t>
            </w:r>
            <w:proofErr w:type="spellEnd"/>
            <w:proofErr w:type="gramEnd"/>
            <w:r w:rsidRPr="000B3337">
              <w:rPr>
                <w:rFonts w:ascii="Times New Roman" w:hAnsi="Times New Roman" w:cs="Times New Roman"/>
                <w:sz w:val="20"/>
                <w:szCs w:val="20"/>
              </w:rPr>
              <w:t xml:space="preserve"> не требуется</w:t>
            </w:r>
          </w:p>
        </w:tc>
        <w:tc>
          <w:tcPr>
            <w:tcW w:w="893" w:type="dxa"/>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По мере необходимости</w:t>
            </w:r>
          </w:p>
        </w:tc>
        <w:tc>
          <w:tcPr>
            <w:tcW w:w="1087" w:type="dxa"/>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1137" w:type="dxa"/>
            <w:gridSpan w:val="2"/>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1240" w:type="dxa"/>
            <w:gridSpan w:val="2"/>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1134" w:type="dxa"/>
            <w:gridSpan w:val="2"/>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992" w:type="dxa"/>
            <w:gridSpan w:val="2"/>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993" w:type="dxa"/>
            <w:gridSpan w:val="2"/>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2331" w:type="dxa"/>
            <w:gridSpan w:val="2"/>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Управление архитектуры и градостроительства г</w:t>
            </w:r>
            <w:proofErr w:type="gramStart"/>
            <w:r w:rsidRPr="000B3337">
              <w:rPr>
                <w:rFonts w:ascii="Times New Roman" w:hAnsi="Times New Roman"/>
                <w:sz w:val="20"/>
                <w:szCs w:val="20"/>
              </w:rPr>
              <w:t>.Л</w:t>
            </w:r>
            <w:proofErr w:type="gramEnd"/>
            <w:r w:rsidRPr="000B3337">
              <w:rPr>
                <w:rFonts w:ascii="Times New Roman" w:hAnsi="Times New Roman"/>
                <w:sz w:val="20"/>
                <w:szCs w:val="20"/>
              </w:rPr>
              <w:t>ыткарино</w:t>
            </w:r>
          </w:p>
        </w:tc>
        <w:tc>
          <w:tcPr>
            <w:tcW w:w="236" w:type="dxa"/>
            <w:gridSpan w:val="2"/>
            <w:tcBorders>
              <w:left w:val="single" w:sz="4" w:space="0" w:color="000000"/>
            </w:tcBorders>
          </w:tcPr>
          <w:p w:rsidR="008B776B" w:rsidRPr="000B3337" w:rsidRDefault="008B776B" w:rsidP="008B776B">
            <w:pPr>
              <w:snapToGrid w:val="0"/>
              <w:rPr>
                <w:rFonts w:ascii="Times New Roman" w:hAnsi="Times New Roman"/>
                <w:sz w:val="20"/>
                <w:szCs w:val="20"/>
              </w:rPr>
            </w:pPr>
          </w:p>
        </w:tc>
      </w:tr>
      <w:tr w:rsidR="008B776B" w:rsidRPr="000B3337" w:rsidTr="00823C4A">
        <w:trPr>
          <w:trHeight w:hRule="exact" w:val="1811"/>
        </w:trPr>
        <w:tc>
          <w:tcPr>
            <w:tcW w:w="663" w:type="dxa"/>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16</w:t>
            </w:r>
          </w:p>
        </w:tc>
        <w:tc>
          <w:tcPr>
            <w:tcW w:w="3731" w:type="dxa"/>
            <w:tcBorders>
              <w:left w:val="single" w:sz="4" w:space="0" w:color="000000"/>
              <w:bottom w:val="single" w:sz="4" w:space="0" w:color="000000"/>
            </w:tcBorders>
          </w:tcPr>
          <w:p w:rsidR="008B776B" w:rsidRPr="000B3337" w:rsidRDefault="008B776B" w:rsidP="008B776B">
            <w:pPr>
              <w:tabs>
                <w:tab w:val="left" w:pos="720"/>
              </w:tabs>
              <w:suppressAutoHyphens/>
              <w:snapToGrid w:val="0"/>
              <w:rPr>
                <w:rFonts w:ascii="Times New Roman" w:hAnsi="Times New Roman"/>
                <w:sz w:val="20"/>
                <w:szCs w:val="20"/>
              </w:rPr>
            </w:pPr>
            <w:r w:rsidRPr="000B3337">
              <w:rPr>
                <w:rFonts w:ascii="Times New Roman" w:hAnsi="Times New Roman"/>
                <w:sz w:val="20"/>
                <w:szCs w:val="20"/>
              </w:rPr>
              <w:t xml:space="preserve">Разработка Правил благоустройства территории муниципального образования, изменений в Правила благоустройства, предложений по благоустройству территории города </w:t>
            </w:r>
          </w:p>
        </w:tc>
        <w:tc>
          <w:tcPr>
            <w:tcW w:w="1375" w:type="dxa"/>
            <w:tcBorders>
              <w:left w:val="single" w:sz="4" w:space="0" w:color="000000"/>
              <w:bottom w:val="single" w:sz="4" w:space="0" w:color="000000"/>
            </w:tcBorders>
          </w:tcPr>
          <w:p w:rsidR="008B776B" w:rsidRPr="000B3337" w:rsidRDefault="008B776B" w:rsidP="008B776B">
            <w:pPr>
              <w:pStyle w:val="ConsPlusCell"/>
              <w:snapToGrid w:val="0"/>
              <w:rPr>
                <w:rFonts w:ascii="Times New Roman" w:hAnsi="Times New Roman" w:cs="Times New Roman"/>
                <w:sz w:val="20"/>
                <w:szCs w:val="20"/>
              </w:rPr>
            </w:pPr>
            <w:proofErr w:type="spellStart"/>
            <w:proofErr w:type="gramStart"/>
            <w:r w:rsidRPr="000B3337">
              <w:rPr>
                <w:rFonts w:ascii="Times New Roman" w:hAnsi="Times New Roman" w:cs="Times New Roman"/>
                <w:sz w:val="20"/>
                <w:szCs w:val="20"/>
              </w:rPr>
              <w:t>Финанси-рования</w:t>
            </w:r>
            <w:proofErr w:type="spellEnd"/>
            <w:proofErr w:type="gramEnd"/>
            <w:r w:rsidRPr="000B3337">
              <w:rPr>
                <w:rFonts w:ascii="Times New Roman" w:hAnsi="Times New Roman" w:cs="Times New Roman"/>
                <w:sz w:val="20"/>
                <w:szCs w:val="20"/>
              </w:rPr>
              <w:t xml:space="preserve"> не требуется</w:t>
            </w:r>
          </w:p>
        </w:tc>
        <w:tc>
          <w:tcPr>
            <w:tcW w:w="893" w:type="dxa"/>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По мере необходимости</w:t>
            </w:r>
          </w:p>
        </w:tc>
        <w:tc>
          <w:tcPr>
            <w:tcW w:w="1087" w:type="dxa"/>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1137" w:type="dxa"/>
            <w:gridSpan w:val="2"/>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1240" w:type="dxa"/>
            <w:gridSpan w:val="2"/>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1134" w:type="dxa"/>
            <w:gridSpan w:val="2"/>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992" w:type="dxa"/>
            <w:gridSpan w:val="2"/>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993" w:type="dxa"/>
            <w:gridSpan w:val="2"/>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w:t>
            </w:r>
          </w:p>
        </w:tc>
        <w:tc>
          <w:tcPr>
            <w:tcW w:w="2331" w:type="dxa"/>
            <w:gridSpan w:val="2"/>
            <w:tcBorders>
              <w:left w:val="single" w:sz="4" w:space="0" w:color="000000"/>
              <w:bottom w:val="single" w:sz="4" w:space="0" w:color="000000"/>
            </w:tcBorders>
          </w:tcPr>
          <w:p w:rsidR="008B776B" w:rsidRPr="000B3337" w:rsidRDefault="008B776B" w:rsidP="008B776B">
            <w:pPr>
              <w:widowControl w:val="0"/>
              <w:snapToGrid w:val="0"/>
              <w:jc w:val="center"/>
              <w:rPr>
                <w:rFonts w:ascii="Times New Roman" w:hAnsi="Times New Roman"/>
                <w:sz w:val="20"/>
                <w:szCs w:val="20"/>
              </w:rPr>
            </w:pPr>
            <w:r w:rsidRPr="000B3337">
              <w:rPr>
                <w:rFonts w:ascii="Times New Roman" w:hAnsi="Times New Roman"/>
                <w:sz w:val="20"/>
                <w:szCs w:val="20"/>
              </w:rPr>
              <w:t>Управление архитектуры и градостроительства г</w:t>
            </w:r>
            <w:proofErr w:type="gramStart"/>
            <w:r w:rsidRPr="000B3337">
              <w:rPr>
                <w:rFonts w:ascii="Times New Roman" w:hAnsi="Times New Roman"/>
                <w:sz w:val="20"/>
                <w:szCs w:val="20"/>
              </w:rPr>
              <w:t>.Л</w:t>
            </w:r>
            <w:proofErr w:type="gramEnd"/>
            <w:r w:rsidRPr="000B3337">
              <w:rPr>
                <w:rFonts w:ascii="Times New Roman" w:hAnsi="Times New Roman"/>
                <w:sz w:val="20"/>
                <w:szCs w:val="20"/>
              </w:rPr>
              <w:t>ыткарино</w:t>
            </w:r>
          </w:p>
        </w:tc>
        <w:tc>
          <w:tcPr>
            <w:tcW w:w="236" w:type="dxa"/>
            <w:gridSpan w:val="2"/>
            <w:tcBorders>
              <w:left w:val="single" w:sz="4" w:space="0" w:color="000000"/>
            </w:tcBorders>
          </w:tcPr>
          <w:p w:rsidR="008B776B" w:rsidRPr="000B3337" w:rsidRDefault="008B776B" w:rsidP="008B776B">
            <w:pPr>
              <w:snapToGrid w:val="0"/>
              <w:rPr>
                <w:rFonts w:ascii="Times New Roman" w:hAnsi="Times New Roman"/>
                <w:sz w:val="20"/>
                <w:szCs w:val="20"/>
              </w:rPr>
            </w:pPr>
          </w:p>
        </w:tc>
      </w:tr>
    </w:tbl>
    <w:p w:rsidR="00F562FD" w:rsidRPr="000B3337" w:rsidRDefault="00F562FD" w:rsidP="00F562FD">
      <w:pPr>
        <w:widowControl w:val="0"/>
        <w:suppressAutoHyphens/>
        <w:ind w:left="30" w:firstLine="525"/>
        <w:jc w:val="center"/>
        <w:rPr>
          <w:rFonts w:ascii="Times New Roman" w:eastAsia="Arial" w:hAnsi="Times New Roman"/>
          <w:kern w:val="2"/>
          <w:sz w:val="28"/>
          <w:szCs w:val="28"/>
          <w:lang w:eastAsia="ar-SA"/>
        </w:rPr>
      </w:pPr>
    </w:p>
    <w:p w:rsidR="00C925E8" w:rsidRPr="000B3337" w:rsidRDefault="00C925E8" w:rsidP="006C6827">
      <w:pPr>
        <w:jc w:val="center"/>
        <w:rPr>
          <w:rFonts w:ascii="Times New Roman" w:hAnsi="Times New Roman"/>
          <w:b/>
        </w:rPr>
      </w:pPr>
    </w:p>
    <w:p w:rsidR="00C925E8" w:rsidRPr="000B3337" w:rsidRDefault="00C925E8" w:rsidP="006C6827">
      <w:pPr>
        <w:jc w:val="center"/>
        <w:rPr>
          <w:rFonts w:ascii="Times New Roman" w:hAnsi="Times New Roman"/>
          <w:b/>
        </w:rPr>
      </w:pPr>
    </w:p>
    <w:p w:rsidR="00C925E8" w:rsidRPr="000B3337" w:rsidRDefault="00C925E8" w:rsidP="006C6827">
      <w:pPr>
        <w:jc w:val="center"/>
        <w:rPr>
          <w:rFonts w:ascii="Times New Roman" w:hAnsi="Times New Roman"/>
          <w:b/>
        </w:rPr>
      </w:pPr>
    </w:p>
    <w:p w:rsidR="00C925E8" w:rsidRPr="000B3337" w:rsidRDefault="00C925E8" w:rsidP="006C6827">
      <w:pPr>
        <w:jc w:val="center"/>
        <w:rPr>
          <w:rFonts w:ascii="Times New Roman" w:hAnsi="Times New Roman"/>
          <w:b/>
        </w:rPr>
      </w:pPr>
    </w:p>
    <w:p w:rsidR="00C925E8" w:rsidRPr="000B3337" w:rsidRDefault="00C925E8" w:rsidP="006C6827">
      <w:pPr>
        <w:jc w:val="center"/>
        <w:rPr>
          <w:rFonts w:ascii="Times New Roman" w:hAnsi="Times New Roman"/>
          <w:b/>
        </w:rPr>
      </w:pPr>
    </w:p>
    <w:p w:rsidR="00C925E8" w:rsidRPr="000B3337" w:rsidRDefault="00C925E8" w:rsidP="006C6827">
      <w:pPr>
        <w:jc w:val="center"/>
        <w:rPr>
          <w:rFonts w:ascii="Times New Roman" w:hAnsi="Times New Roman"/>
          <w:b/>
        </w:rPr>
      </w:pPr>
    </w:p>
    <w:p w:rsidR="00C925E8" w:rsidRPr="000B3337" w:rsidRDefault="00C925E8" w:rsidP="006C6827">
      <w:pPr>
        <w:jc w:val="center"/>
        <w:rPr>
          <w:rFonts w:ascii="Times New Roman" w:hAnsi="Times New Roman"/>
          <w:b/>
        </w:rPr>
      </w:pPr>
    </w:p>
    <w:p w:rsidR="00C925E8" w:rsidRPr="000B3337" w:rsidRDefault="00C925E8" w:rsidP="006C6827">
      <w:pPr>
        <w:jc w:val="center"/>
        <w:rPr>
          <w:rFonts w:ascii="Times New Roman" w:hAnsi="Times New Roman"/>
          <w:b/>
        </w:rPr>
      </w:pPr>
    </w:p>
    <w:p w:rsidR="00C925E8" w:rsidRPr="000B3337" w:rsidRDefault="00C925E8" w:rsidP="006C6827">
      <w:pPr>
        <w:jc w:val="center"/>
        <w:rPr>
          <w:rFonts w:ascii="Times New Roman" w:hAnsi="Times New Roman"/>
          <w:b/>
        </w:rPr>
      </w:pPr>
    </w:p>
    <w:p w:rsidR="00C925E8" w:rsidRPr="000B3337" w:rsidRDefault="00C925E8" w:rsidP="006C6827">
      <w:pPr>
        <w:jc w:val="center"/>
        <w:rPr>
          <w:rFonts w:ascii="Times New Roman" w:hAnsi="Times New Roman"/>
          <w:b/>
        </w:rPr>
      </w:pPr>
    </w:p>
    <w:p w:rsidR="00C925E8" w:rsidRPr="000B3337" w:rsidRDefault="00C925E8" w:rsidP="006C6827">
      <w:pPr>
        <w:jc w:val="center"/>
        <w:rPr>
          <w:rFonts w:ascii="Times New Roman" w:hAnsi="Times New Roman"/>
          <w:b/>
        </w:rPr>
        <w:sectPr w:rsidR="00C925E8" w:rsidRPr="000B3337" w:rsidSect="00C925E8">
          <w:pgSz w:w="16838" w:h="11906" w:orient="landscape" w:code="9"/>
          <w:pgMar w:top="1418" w:right="820" w:bottom="709" w:left="1134" w:header="709" w:footer="709" w:gutter="0"/>
          <w:cols w:space="708"/>
          <w:docGrid w:linePitch="360"/>
        </w:sectPr>
      </w:pPr>
    </w:p>
    <w:p w:rsidR="005D6CC2" w:rsidRPr="000B3337" w:rsidRDefault="006C6827" w:rsidP="006C6827">
      <w:pPr>
        <w:jc w:val="center"/>
        <w:rPr>
          <w:rFonts w:ascii="Times New Roman" w:eastAsia="Arial" w:hAnsi="Times New Roman"/>
          <w:b/>
        </w:rPr>
      </w:pPr>
      <w:r w:rsidRPr="000B3337">
        <w:rPr>
          <w:rFonts w:ascii="Times New Roman" w:hAnsi="Times New Roman"/>
          <w:b/>
        </w:rPr>
        <w:lastRenderedPageBreak/>
        <w:t xml:space="preserve">Подпрограмма </w:t>
      </w:r>
      <w:r w:rsidRPr="000B3337">
        <w:rPr>
          <w:rFonts w:ascii="Times New Roman" w:eastAsia="Arial" w:hAnsi="Times New Roman"/>
          <w:b/>
        </w:rPr>
        <w:t>«</w:t>
      </w:r>
      <w:r w:rsidR="005D6CC2" w:rsidRPr="000B3337">
        <w:rPr>
          <w:rFonts w:ascii="Times New Roman" w:eastAsia="Arial" w:hAnsi="Times New Roman"/>
          <w:b/>
        </w:rPr>
        <w:t xml:space="preserve">Развитие земельно-имущественного комплекса </w:t>
      </w:r>
    </w:p>
    <w:p w:rsidR="006C6827" w:rsidRPr="000B3337" w:rsidRDefault="005D6CC2" w:rsidP="006C6827">
      <w:pPr>
        <w:jc w:val="center"/>
        <w:rPr>
          <w:rFonts w:ascii="Times New Roman" w:eastAsia="Arial" w:hAnsi="Times New Roman"/>
          <w:b/>
        </w:rPr>
      </w:pPr>
      <w:r w:rsidRPr="000B3337">
        <w:rPr>
          <w:rFonts w:ascii="Times New Roman" w:eastAsia="Arial" w:hAnsi="Times New Roman"/>
          <w:b/>
        </w:rPr>
        <w:t>в</w:t>
      </w:r>
      <w:r w:rsidR="006C6827" w:rsidRPr="000B3337">
        <w:rPr>
          <w:rFonts w:ascii="Times New Roman" w:eastAsia="Arial" w:hAnsi="Times New Roman"/>
          <w:b/>
        </w:rPr>
        <w:t xml:space="preserve"> город</w:t>
      </w:r>
      <w:r w:rsidRPr="000B3337">
        <w:rPr>
          <w:rFonts w:ascii="Times New Roman" w:eastAsia="Arial" w:hAnsi="Times New Roman"/>
          <w:b/>
        </w:rPr>
        <w:t>е</w:t>
      </w:r>
      <w:r w:rsidR="006C6827" w:rsidRPr="000B3337">
        <w:rPr>
          <w:rFonts w:ascii="Times New Roman" w:eastAsia="Arial" w:hAnsi="Times New Roman"/>
          <w:b/>
        </w:rPr>
        <w:t xml:space="preserve"> Лыткарино» </w:t>
      </w:r>
    </w:p>
    <w:p w:rsidR="006C6827" w:rsidRPr="000B3337" w:rsidRDefault="006C6827" w:rsidP="006C6827">
      <w:pPr>
        <w:widowControl w:val="0"/>
        <w:autoSpaceDN w:val="0"/>
        <w:adjustRightInd w:val="0"/>
        <w:jc w:val="center"/>
        <w:rPr>
          <w:rFonts w:ascii="Times New Roman" w:eastAsia="Calibri" w:hAnsi="Times New Roman"/>
          <w:b/>
          <w:lang w:eastAsia="en-US"/>
        </w:rPr>
      </w:pPr>
      <w:r w:rsidRPr="000B3337">
        <w:rPr>
          <w:rFonts w:ascii="Times New Roman" w:eastAsia="Calibri" w:hAnsi="Times New Roman"/>
          <w:b/>
          <w:lang w:eastAsia="en-US"/>
        </w:rPr>
        <w:t>муниципальной программы города Лыткарино "Муниципальное управление города Лыткарино" на 2015-2019 годы</w:t>
      </w:r>
    </w:p>
    <w:p w:rsidR="006C6827" w:rsidRPr="000B3337" w:rsidRDefault="006C6827" w:rsidP="006C6827">
      <w:pPr>
        <w:ind w:right="1190"/>
        <w:rPr>
          <w:rFonts w:ascii="Times New Roman" w:hAnsi="Times New Roman"/>
        </w:rPr>
      </w:pPr>
    </w:p>
    <w:p w:rsidR="006C6827" w:rsidRPr="000B3337" w:rsidRDefault="006C6827" w:rsidP="006C6827">
      <w:pPr>
        <w:numPr>
          <w:ilvl w:val="0"/>
          <w:numId w:val="35"/>
        </w:numPr>
        <w:overflowPunct w:val="0"/>
        <w:autoSpaceDE w:val="0"/>
        <w:jc w:val="center"/>
        <w:textAlignment w:val="baseline"/>
        <w:rPr>
          <w:rFonts w:ascii="Times New Roman" w:hAnsi="Times New Roman"/>
          <w:b/>
        </w:rPr>
      </w:pPr>
      <w:r w:rsidRPr="000B3337">
        <w:rPr>
          <w:rFonts w:ascii="Times New Roman" w:hAnsi="Times New Roman"/>
          <w:b/>
        </w:rPr>
        <w:t>Паспорт</w:t>
      </w:r>
    </w:p>
    <w:p w:rsidR="005D6CC2" w:rsidRPr="000B3337" w:rsidRDefault="006C6827" w:rsidP="005D6CC2">
      <w:pPr>
        <w:jc w:val="center"/>
        <w:rPr>
          <w:rFonts w:ascii="Times New Roman" w:eastAsia="Arial" w:hAnsi="Times New Roman"/>
          <w:b/>
        </w:rPr>
      </w:pPr>
      <w:r w:rsidRPr="000B3337">
        <w:rPr>
          <w:rFonts w:ascii="Times New Roman" w:hAnsi="Times New Roman"/>
          <w:b/>
        </w:rPr>
        <w:t xml:space="preserve">подпрограммы </w:t>
      </w:r>
      <w:r w:rsidRPr="000B3337">
        <w:rPr>
          <w:rFonts w:ascii="Times New Roman" w:eastAsia="Arial" w:hAnsi="Times New Roman"/>
          <w:b/>
        </w:rPr>
        <w:t>«</w:t>
      </w:r>
      <w:r w:rsidR="005D6CC2" w:rsidRPr="000B3337">
        <w:rPr>
          <w:rFonts w:ascii="Times New Roman" w:eastAsia="Arial" w:hAnsi="Times New Roman"/>
          <w:b/>
        </w:rPr>
        <w:t xml:space="preserve">Развитие земельно-имущественного комплекса </w:t>
      </w:r>
    </w:p>
    <w:p w:rsidR="006C6827" w:rsidRPr="000B3337" w:rsidRDefault="005D6CC2" w:rsidP="005D6CC2">
      <w:pPr>
        <w:jc w:val="center"/>
        <w:rPr>
          <w:rFonts w:ascii="Times New Roman" w:eastAsia="Arial" w:hAnsi="Times New Roman"/>
          <w:b/>
        </w:rPr>
      </w:pPr>
      <w:r w:rsidRPr="000B3337">
        <w:rPr>
          <w:rFonts w:ascii="Times New Roman" w:eastAsia="Arial" w:hAnsi="Times New Roman"/>
          <w:b/>
        </w:rPr>
        <w:t>в городе Лыткарино</w:t>
      </w:r>
      <w:r w:rsidR="006C6827" w:rsidRPr="000B3337">
        <w:rPr>
          <w:rFonts w:ascii="Times New Roman" w:eastAsia="Arial" w:hAnsi="Times New Roman"/>
          <w:b/>
        </w:rPr>
        <w:t xml:space="preserve">» </w:t>
      </w:r>
    </w:p>
    <w:p w:rsidR="00F562FD" w:rsidRPr="000B3337" w:rsidRDefault="00F562FD" w:rsidP="00F562FD">
      <w:pPr>
        <w:widowControl w:val="0"/>
        <w:suppressAutoHyphens/>
        <w:ind w:firstLine="540"/>
        <w:jc w:val="center"/>
        <w:rPr>
          <w:rFonts w:ascii="Times New Roman" w:hAnsi="Times New Roman"/>
          <w:szCs w:val="28"/>
        </w:rPr>
      </w:pP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3544"/>
        <w:gridCol w:w="1134"/>
        <w:gridCol w:w="969"/>
        <w:gridCol w:w="970"/>
        <w:gridCol w:w="1038"/>
        <w:gridCol w:w="992"/>
        <w:gridCol w:w="1134"/>
      </w:tblGrid>
      <w:tr w:rsidR="006C6827" w:rsidRPr="000B3337" w:rsidTr="00C925E8">
        <w:tc>
          <w:tcPr>
            <w:tcW w:w="3544" w:type="dxa"/>
            <w:tcBorders>
              <w:top w:val="single" w:sz="1" w:space="0" w:color="000000"/>
              <w:left w:val="single" w:sz="1" w:space="0" w:color="000000"/>
              <w:bottom w:val="single" w:sz="1" w:space="0" w:color="000000"/>
            </w:tcBorders>
            <w:shd w:val="clear" w:color="auto" w:fill="auto"/>
          </w:tcPr>
          <w:p w:rsidR="006C6827" w:rsidRPr="000B3337" w:rsidRDefault="006C6827" w:rsidP="00995A58">
            <w:pPr>
              <w:pStyle w:val="af8"/>
              <w:rPr>
                <w:sz w:val="24"/>
                <w:szCs w:val="24"/>
              </w:rPr>
            </w:pPr>
            <w:r w:rsidRPr="000B3337">
              <w:rPr>
                <w:sz w:val="24"/>
                <w:szCs w:val="24"/>
              </w:rPr>
              <w:t>Наименование муниципальной подпрограммы</w:t>
            </w:r>
          </w:p>
        </w:tc>
        <w:tc>
          <w:tcPr>
            <w:tcW w:w="6237" w:type="dxa"/>
            <w:gridSpan w:val="6"/>
            <w:tcBorders>
              <w:top w:val="single" w:sz="1" w:space="0" w:color="000000"/>
              <w:left w:val="single" w:sz="1" w:space="0" w:color="000000"/>
              <w:bottom w:val="single" w:sz="1" w:space="0" w:color="000000"/>
              <w:right w:val="single" w:sz="1" w:space="0" w:color="000000"/>
            </w:tcBorders>
            <w:shd w:val="clear" w:color="auto" w:fill="auto"/>
          </w:tcPr>
          <w:p w:rsidR="006C6827" w:rsidRPr="000B3337" w:rsidRDefault="006C6827" w:rsidP="00995A58">
            <w:pPr>
              <w:pStyle w:val="af8"/>
              <w:jc w:val="both"/>
              <w:rPr>
                <w:sz w:val="24"/>
                <w:szCs w:val="24"/>
              </w:rPr>
            </w:pPr>
            <w:r w:rsidRPr="000B3337">
              <w:rPr>
                <w:sz w:val="24"/>
                <w:szCs w:val="24"/>
              </w:rPr>
              <w:t>Развитие земельно-имущественного комплекса в городе Лыткарино на 2015-2019 годы (далее муниципальная подпрограмма)</w:t>
            </w:r>
          </w:p>
        </w:tc>
      </w:tr>
      <w:tr w:rsidR="006C6827" w:rsidRPr="000B3337" w:rsidTr="00C925E8">
        <w:tc>
          <w:tcPr>
            <w:tcW w:w="3544" w:type="dxa"/>
            <w:tcBorders>
              <w:left w:val="single" w:sz="1" w:space="0" w:color="000000"/>
              <w:bottom w:val="single" w:sz="1" w:space="0" w:color="000000"/>
            </w:tcBorders>
            <w:shd w:val="clear" w:color="auto" w:fill="auto"/>
          </w:tcPr>
          <w:p w:rsidR="006C6827" w:rsidRPr="000B3337" w:rsidRDefault="006C6827" w:rsidP="00995A58">
            <w:pPr>
              <w:pStyle w:val="af8"/>
              <w:rPr>
                <w:sz w:val="24"/>
                <w:szCs w:val="24"/>
              </w:rPr>
            </w:pPr>
            <w:r w:rsidRPr="000B3337">
              <w:rPr>
                <w:sz w:val="24"/>
                <w:szCs w:val="24"/>
              </w:rPr>
              <w:t>Цели муниципальной подпрограммы</w:t>
            </w:r>
          </w:p>
          <w:p w:rsidR="006C6827" w:rsidRPr="000B3337" w:rsidRDefault="006C6827" w:rsidP="00995A58">
            <w:pPr>
              <w:pStyle w:val="af8"/>
              <w:rPr>
                <w:sz w:val="24"/>
                <w:szCs w:val="24"/>
              </w:rPr>
            </w:pPr>
          </w:p>
        </w:tc>
        <w:tc>
          <w:tcPr>
            <w:tcW w:w="6237" w:type="dxa"/>
            <w:gridSpan w:val="6"/>
            <w:tcBorders>
              <w:left w:val="single" w:sz="1" w:space="0" w:color="000000"/>
              <w:bottom w:val="single" w:sz="1" w:space="0" w:color="000000"/>
              <w:right w:val="single" w:sz="1" w:space="0" w:color="000000"/>
            </w:tcBorders>
            <w:shd w:val="clear" w:color="auto" w:fill="auto"/>
          </w:tcPr>
          <w:p w:rsidR="006C6827" w:rsidRPr="000B3337" w:rsidRDefault="006C6827" w:rsidP="00995A58">
            <w:pPr>
              <w:pStyle w:val="ad"/>
              <w:jc w:val="both"/>
              <w:rPr>
                <w:rFonts w:ascii="Times New Roman" w:hAnsi="Times New Roman"/>
              </w:rPr>
            </w:pPr>
            <w:r w:rsidRPr="000B3337">
              <w:rPr>
                <w:rFonts w:ascii="Times New Roman" w:hAnsi="Times New Roman"/>
              </w:rPr>
              <w:t>Развитие имущественного комплекса в городе  Лыткарино для повышения эффективности управления и распоряжения имуществом и земельными участками, находящимися в собственности города Лыткарино, а также участками, государственная собственность на которые не разграничена.</w:t>
            </w:r>
          </w:p>
        </w:tc>
      </w:tr>
      <w:tr w:rsidR="006C6827" w:rsidRPr="000B3337" w:rsidTr="00C925E8">
        <w:tc>
          <w:tcPr>
            <w:tcW w:w="3544" w:type="dxa"/>
            <w:tcBorders>
              <w:left w:val="single" w:sz="1" w:space="0" w:color="000000"/>
              <w:bottom w:val="single" w:sz="1" w:space="0" w:color="000000"/>
            </w:tcBorders>
            <w:shd w:val="clear" w:color="auto" w:fill="auto"/>
          </w:tcPr>
          <w:p w:rsidR="006C6827" w:rsidRPr="000B3337" w:rsidRDefault="006C6827" w:rsidP="00995A58">
            <w:pPr>
              <w:pStyle w:val="af8"/>
              <w:rPr>
                <w:sz w:val="24"/>
                <w:szCs w:val="24"/>
              </w:rPr>
            </w:pPr>
            <w:r w:rsidRPr="000B3337">
              <w:rPr>
                <w:sz w:val="24"/>
                <w:szCs w:val="24"/>
              </w:rPr>
              <w:t>Задачи муниципальной подпрограммы</w:t>
            </w:r>
          </w:p>
        </w:tc>
        <w:tc>
          <w:tcPr>
            <w:tcW w:w="6237" w:type="dxa"/>
            <w:gridSpan w:val="6"/>
            <w:tcBorders>
              <w:left w:val="single" w:sz="1" w:space="0" w:color="000000"/>
              <w:bottom w:val="single" w:sz="1" w:space="0" w:color="000000"/>
              <w:right w:val="single" w:sz="1" w:space="0" w:color="000000"/>
            </w:tcBorders>
            <w:shd w:val="clear" w:color="auto" w:fill="auto"/>
          </w:tcPr>
          <w:p w:rsidR="006C6827" w:rsidRPr="000B3337" w:rsidRDefault="006C6827" w:rsidP="00995A58">
            <w:pPr>
              <w:pStyle w:val="ad"/>
              <w:spacing w:after="0"/>
              <w:ind w:left="5" w:right="5"/>
              <w:jc w:val="both"/>
              <w:rPr>
                <w:rFonts w:ascii="Times New Roman" w:hAnsi="Times New Roman"/>
              </w:rPr>
            </w:pPr>
            <w:r w:rsidRPr="000B3337">
              <w:rPr>
                <w:rFonts w:ascii="Times New Roman" w:hAnsi="Times New Roman"/>
              </w:rPr>
              <w:t>Выполнение плановых назначений по доходам, поступающим в бюджет города Лыткарино от использования и распоряжения муниципальным имуществом и земельными участками.</w:t>
            </w:r>
          </w:p>
          <w:p w:rsidR="006C6827" w:rsidRPr="000B3337" w:rsidRDefault="006C6827" w:rsidP="00995A58">
            <w:pPr>
              <w:pStyle w:val="ad"/>
              <w:spacing w:after="0"/>
              <w:ind w:left="5" w:right="5"/>
              <w:jc w:val="both"/>
              <w:rPr>
                <w:rFonts w:ascii="Times New Roman" w:hAnsi="Times New Roman"/>
              </w:rPr>
            </w:pPr>
            <w:r w:rsidRPr="000B3337">
              <w:rPr>
                <w:rFonts w:ascii="Times New Roman" w:hAnsi="Times New Roman"/>
              </w:rPr>
              <w:t>Развитие имущественного комплекса города Лыткарино.</w:t>
            </w:r>
          </w:p>
          <w:p w:rsidR="006C6827" w:rsidRPr="000B3337" w:rsidRDefault="006C6827" w:rsidP="00995A58">
            <w:pPr>
              <w:autoSpaceDE w:val="0"/>
              <w:autoSpaceDN w:val="0"/>
              <w:adjustRightInd w:val="0"/>
              <w:jc w:val="both"/>
              <w:rPr>
                <w:rFonts w:ascii="Times New Roman" w:hAnsi="Times New Roman"/>
              </w:rPr>
            </w:pPr>
            <w:r w:rsidRPr="000B3337">
              <w:rPr>
                <w:rFonts w:ascii="Times New Roman" w:hAnsi="Times New Roman"/>
              </w:rPr>
              <w:t>Предоставление многодетным семьям земельных участков.</w:t>
            </w:r>
          </w:p>
        </w:tc>
      </w:tr>
      <w:tr w:rsidR="006C6827" w:rsidRPr="000B3337" w:rsidTr="00C925E8">
        <w:tc>
          <w:tcPr>
            <w:tcW w:w="3544" w:type="dxa"/>
            <w:tcBorders>
              <w:left w:val="single" w:sz="1" w:space="0" w:color="000000"/>
              <w:bottom w:val="single" w:sz="1" w:space="0" w:color="000000"/>
            </w:tcBorders>
            <w:shd w:val="clear" w:color="auto" w:fill="auto"/>
          </w:tcPr>
          <w:p w:rsidR="006C6827" w:rsidRPr="000B3337" w:rsidRDefault="006C6827" w:rsidP="00995A58">
            <w:pPr>
              <w:pStyle w:val="af8"/>
              <w:rPr>
                <w:sz w:val="24"/>
                <w:szCs w:val="24"/>
              </w:rPr>
            </w:pPr>
            <w:r w:rsidRPr="000B3337">
              <w:rPr>
                <w:sz w:val="24"/>
                <w:szCs w:val="24"/>
              </w:rPr>
              <w:t>Координатор муниципальной подпрограммы</w:t>
            </w:r>
          </w:p>
        </w:tc>
        <w:tc>
          <w:tcPr>
            <w:tcW w:w="6237" w:type="dxa"/>
            <w:gridSpan w:val="6"/>
            <w:tcBorders>
              <w:left w:val="single" w:sz="1" w:space="0" w:color="000000"/>
              <w:bottom w:val="single" w:sz="1" w:space="0" w:color="000000"/>
              <w:right w:val="single" w:sz="1" w:space="0" w:color="000000"/>
            </w:tcBorders>
            <w:shd w:val="clear" w:color="auto" w:fill="auto"/>
          </w:tcPr>
          <w:p w:rsidR="006C6827" w:rsidRPr="000B3337" w:rsidRDefault="006C6827" w:rsidP="00995A58">
            <w:pPr>
              <w:pStyle w:val="af8"/>
              <w:jc w:val="both"/>
              <w:rPr>
                <w:sz w:val="24"/>
                <w:szCs w:val="24"/>
              </w:rPr>
            </w:pPr>
            <w:r w:rsidRPr="000B3337">
              <w:rPr>
                <w:sz w:val="24"/>
                <w:szCs w:val="24"/>
              </w:rPr>
              <w:t>Первый заместитель Главы города Лыткарино Московской области Виктор Викторович Луценко</w:t>
            </w:r>
          </w:p>
        </w:tc>
      </w:tr>
      <w:tr w:rsidR="006C6827" w:rsidRPr="000B3337" w:rsidTr="00C925E8">
        <w:tc>
          <w:tcPr>
            <w:tcW w:w="3544" w:type="dxa"/>
            <w:tcBorders>
              <w:left w:val="single" w:sz="1" w:space="0" w:color="000000"/>
              <w:bottom w:val="single" w:sz="1" w:space="0" w:color="000000"/>
            </w:tcBorders>
            <w:shd w:val="clear" w:color="auto" w:fill="auto"/>
          </w:tcPr>
          <w:p w:rsidR="006C6827" w:rsidRPr="000B3337" w:rsidRDefault="006C6827" w:rsidP="00995A58">
            <w:pPr>
              <w:pStyle w:val="af8"/>
              <w:rPr>
                <w:sz w:val="24"/>
                <w:szCs w:val="24"/>
              </w:rPr>
            </w:pPr>
            <w:r w:rsidRPr="000B3337">
              <w:rPr>
                <w:sz w:val="24"/>
                <w:szCs w:val="24"/>
              </w:rPr>
              <w:t>Заказчик муниципальной подпрограммы</w:t>
            </w:r>
          </w:p>
        </w:tc>
        <w:tc>
          <w:tcPr>
            <w:tcW w:w="6237" w:type="dxa"/>
            <w:gridSpan w:val="6"/>
            <w:tcBorders>
              <w:left w:val="single" w:sz="1" w:space="0" w:color="000000"/>
              <w:bottom w:val="single" w:sz="1" w:space="0" w:color="000000"/>
              <w:right w:val="single" w:sz="1" w:space="0" w:color="000000"/>
            </w:tcBorders>
            <w:shd w:val="clear" w:color="auto" w:fill="auto"/>
          </w:tcPr>
          <w:p w:rsidR="006C6827" w:rsidRPr="000B3337" w:rsidRDefault="006C6827" w:rsidP="00995A58">
            <w:pPr>
              <w:pStyle w:val="af8"/>
              <w:jc w:val="both"/>
              <w:rPr>
                <w:sz w:val="24"/>
                <w:szCs w:val="24"/>
              </w:rPr>
            </w:pPr>
            <w:r w:rsidRPr="000B3337">
              <w:rPr>
                <w:sz w:val="24"/>
                <w:szCs w:val="24"/>
              </w:rPr>
              <w:t>Администрация города Лыткарино Московской области</w:t>
            </w:r>
          </w:p>
        </w:tc>
      </w:tr>
      <w:tr w:rsidR="006C6827" w:rsidRPr="000B3337" w:rsidTr="00C925E8">
        <w:tc>
          <w:tcPr>
            <w:tcW w:w="3544" w:type="dxa"/>
            <w:tcBorders>
              <w:left w:val="single" w:sz="1" w:space="0" w:color="000000"/>
              <w:bottom w:val="single" w:sz="1" w:space="0" w:color="000000"/>
            </w:tcBorders>
            <w:shd w:val="clear" w:color="auto" w:fill="auto"/>
          </w:tcPr>
          <w:p w:rsidR="006C6827" w:rsidRPr="000B3337" w:rsidRDefault="006C6827" w:rsidP="00995A58">
            <w:pPr>
              <w:pStyle w:val="af8"/>
              <w:rPr>
                <w:sz w:val="24"/>
                <w:szCs w:val="24"/>
              </w:rPr>
            </w:pPr>
            <w:r w:rsidRPr="000B3337">
              <w:rPr>
                <w:sz w:val="24"/>
                <w:szCs w:val="24"/>
              </w:rPr>
              <w:t>Разработчик муниципальной подпрограммы</w:t>
            </w:r>
          </w:p>
        </w:tc>
        <w:tc>
          <w:tcPr>
            <w:tcW w:w="6237" w:type="dxa"/>
            <w:gridSpan w:val="6"/>
            <w:tcBorders>
              <w:left w:val="single" w:sz="1" w:space="0" w:color="000000"/>
              <w:bottom w:val="single" w:sz="1" w:space="0" w:color="000000"/>
              <w:right w:val="single" w:sz="1" w:space="0" w:color="000000"/>
            </w:tcBorders>
            <w:shd w:val="clear" w:color="auto" w:fill="auto"/>
          </w:tcPr>
          <w:p w:rsidR="006C6827" w:rsidRPr="000B3337" w:rsidRDefault="006C6827" w:rsidP="00995A58">
            <w:pPr>
              <w:pStyle w:val="af8"/>
              <w:rPr>
                <w:sz w:val="24"/>
                <w:szCs w:val="24"/>
              </w:rPr>
            </w:pPr>
            <w:r w:rsidRPr="000B3337">
              <w:rPr>
                <w:sz w:val="24"/>
                <w:szCs w:val="24"/>
              </w:rPr>
              <w:t xml:space="preserve">Комитет по управлению имуществом города Лыткарино </w:t>
            </w:r>
          </w:p>
        </w:tc>
      </w:tr>
      <w:tr w:rsidR="006C6827" w:rsidRPr="000B3337" w:rsidTr="00C925E8">
        <w:tc>
          <w:tcPr>
            <w:tcW w:w="3544" w:type="dxa"/>
            <w:tcBorders>
              <w:left w:val="single" w:sz="1" w:space="0" w:color="000000"/>
              <w:bottom w:val="single" w:sz="1" w:space="0" w:color="000000"/>
            </w:tcBorders>
            <w:shd w:val="clear" w:color="auto" w:fill="auto"/>
          </w:tcPr>
          <w:p w:rsidR="006C6827" w:rsidRPr="000B3337" w:rsidRDefault="006C6827" w:rsidP="00995A58">
            <w:pPr>
              <w:pStyle w:val="af8"/>
              <w:rPr>
                <w:sz w:val="24"/>
                <w:szCs w:val="24"/>
              </w:rPr>
            </w:pPr>
            <w:proofErr w:type="gramStart"/>
            <w:r w:rsidRPr="000B3337">
              <w:rPr>
                <w:sz w:val="24"/>
                <w:szCs w:val="24"/>
              </w:rPr>
              <w:t>Ответственные за выполнение мероприятий муниципальной подпрограммы</w:t>
            </w:r>
            <w:proofErr w:type="gramEnd"/>
          </w:p>
        </w:tc>
        <w:tc>
          <w:tcPr>
            <w:tcW w:w="6237" w:type="dxa"/>
            <w:gridSpan w:val="6"/>
            <w:tcBorders>
              <w:left w:val="single" w:sz="1" w:space="0" w:color="000000"/>
              <w:bottom w:val="single" w:sz="1" w:space="0" w:color="000000"/>
              <w:right w:val="single" w:sz="1" w:space="0" w:color="000000"/>
            </w:tcBorders>
            <w:shd w:val="clear" w:color="auto" w:fill="auto"/>
          </w:tcPr>
          <w:p w:rsidR="006C6827" w:rsidRPr="000B3337" w:rsidRDefault="006C6827" w:rsidP="00995A58">
            <w:pPr>
              <w:pStyle w:val="af8"/>
              <w:rPr>
                <w:sz w:val="24"/>
                <w:szCs w:val="24"/>
              </w:rPr>
            </w:pPr>
            <w:r w:rsidRPr="000B3337">
              <w:rPr>
                <w:sz w:val="24"/>
                <w:szCs w:val="24"/>
              </w:rPr>
              <w:t>Комитет по управлению имуществом города Лыткарино, Администрация города Лыткарино</w:t>
            </w:r>
          </w:p>
        </w:tc>
      </w:tr>
      <w:tr w:rsidR="006C6827" w:rsidRPr="000B3337" w:rsidTr="00C925E8">
        <w:tc>
          <w:tcPr>
            <w:tcW w:w="3544" w:type="dxa"/>
            <w:tcBorders>
              <w:left w:val="single" w:sz="1" w:space="0" w:color="000000"/>
              <w:bottom w:val="single" w:sz="1" w:space="0" w:color="000000"/>
            </w:tcBorders>
            <w:shd w:val="clear" w:color="auto" w:fill="auto"/>
          </w:tcPr>
          <w:p w:rsidR="006C6827" w:rsidRPr="000B3337" w:rsidRDefault="006C6827" w:rsidP="00995A58">
            <w:pPr>
              <w:pStyle w:val="af8"/>
              <w:rPr>
                <w:sz w:val="24"/>
                <w:szCs w:val="24"/>
              </w:rPr>
            </w:pPr>
            <w:r w:rsidRPr="000B3337">
              <w:rPr>
                <w:sz w:val="24"/>
                <w:szCs w:val="24"/>
              </w:rPr>
              <w:t>Сроки реализации муниципальной подпрограммы</w:t>
            </w:r>
          </w:p>
        </w:tc>
        <w:tc>
          <w:tcPr>
            <w:tcW w:w="6237" w:type="dxa"/>
            <w:gridSpan w:val="6"/>
            <w:tcBorders>
              <w:left w:val="single" w:sz="1" w:space="0" w:color="000000"/>
              <w:bottom w:val="single" w:sz="2" w:space="0" w:color="000000"/>
              <w:right w:val="single" w:sz="1" w:space="0" w:color="000000"/>
            </w:tcBorders>
            <w:shd w:val="clear" w:color="auto" w:fill="auto"/>
          </w:tcPr>
          <w:p w:rsidR="006C6827" w:rsidRPr="000B3337" w:rsidRDefault="006C6827" w:rsidP="00995A58">
            <w:pPr>
              <w:pStyle w:val="af8"/>
              <w:rPr>
                <w:sz w:val="24"/>
                <w:szCs w:val="24"/>
              </w:rPr>
            </w:pPr>
            <w:r w:rsidRPr="000B3337">
              <w:rPr>
                <w:sz w:val="24"/>
                <w:szCs w:val="24"/>
              </w:rPr>
              <w:t>2015-2019 года</w:t>
            </w:r>
          </w:p>
          <w:p w:rsidR="006C6827" w:rsidRPr="000B3337" w:rsidRDefault="006C6827" w:rsidP="00995A58">
            <w:pPr>
              <w:pStyle w:val="af8"/>
              <w:jc w:val="center"/>
              <w:rPr>
                <w:sz w:val="24"/>
                <w:szCs w:val="24"/>
              </w:rPr>
            </w:pPr>
          </w:p>
        </w:tc>
      </w:tr>
      <w:tr w:rsidR="006C6827" w:rsidRPr="000B3337" w:rsidTr="00C925E8">
        <w:trPr>
          <w:trHeight w:val="278"/>
        </w:trPr>
        <w:tc>
          <w:tcPr>
            <w:tcW w:w="3544" w:type="dxa"/>
            <w:vMerge w:val="restart"/>
            <w:tcBorders>
              <w:left w:val="single" w:sz="1" w:space="0" w:color="000000"/>
            </w:tcBorders>
            <w:shd w:val="clear" w:color="auto" w:fill="auto"/>
          </w:tcPr>
          <w:p w:rsidR="006C6827" w:rsidRPr="000B3337" w:rsidRDefault="006C6827" w:rsidP="00995A58">
            <w:pPr>
              <w:pStyle w:val="af8"/>
              <w:rPr>
                <w:sz w:val="24"/>
                <w:szCs w:val="24"/>
              </w:rPr>
            </w:pPr>
            <w:r w:rsidRPr="000B3337">
              <w:rPr>
                <w:sz w:val="24"/>
                <w:szCs w:val="24"/>
              </w:rPr>
              <w:t>Источники финансирования муниципальной подпрограммы</w:t>
            </w:r>
          </w:p>
          <w:p w:rsidR="006C6827" w:rsidRPr="000B3337" w:rsidRDefault="006C6827" w:rsidP="00995A58">
            <w:pPr>
              <w:pStyle w:val="af8"/>
              <w:rPr>
                <w:sz w:val="24"/>
                <w:szCs w:val="24"/>
              </w:rPr>
            </w:pPr>
            <w:r w:rsidRPr="000B3337">
              <w:rPr>
                <w:sz w:val="24"/>
                <w:szCs w:val="24"/>
              </w:rPr>
              <w:t xml:space="preserve">в том числе по годам: </w:t>
            </w:r>
          </w:p>
        </w:tc>
        <w:tc>
          <w:tcPr>
            <w:tcW w:w="6237" w:type="dxa"/>
            <w:gridSpan w:val="6"/>
            <w:tcBorders>
              <w:left w:val="single" w:sz="1" w:space="0" w:color="000000"/>
              <w:bottom w:val="single" w:sz="2" w:space="0" w:color="000000"/>
              <w:right w:val="single" w:sz="1" w:space="0" w:color="000000"/>
            </w:tcBorders>
            <w:shd w:val="clear" w:color="auto" w:fill="auto"/>
          </w:tcPr>
          <w:p w:rsidR="006C6827" w:rsidRPr="000B3337" w:rsidRDefault="006C6827" w:rsidP="00995A58">
            <w:pPr>
              <w:pStyle w:val="af8"/>
              <w:jc w:val="center"/>
              <w:rPr>
                <w:sz w:val="24"/>
                <w:szCs w:val="24"/>
              </w:rPr>
            </w:pPr>
            <w:r w:rsidRPr="000B3337">
              <w:rPr>
                <w:sz w:val="24"/>
                <w:szCs w:val="24"/>
              </w:rPr>
              <w:t>Расходы (тыс. рублей)</w:t>
            </w:r>
          </w:p>
        </w:tc>
      </w:tr>
      <w:tr w:rsidR="006C6827" w:rsidRPr="000B3337" w:rsidTr="00C925E8">
        <w:trPr>
          <w:trHeight w:val="277"/>
        </w:trPr>
        <w:tc>
          <w:tcPr>
            <w:tcW w:w="3544" w:type="dxa"/>
            <w:vMerge/>
            <w:tcBorders>
              <w:left w:val="single" w:sz="1" w:space="0" w:color="000000"/>
              <w:bottom w:val="single" w:sz="1" w:space="0" w:color="000000"/>
            </w:tcBorders>
            <w:shd w:val="clear" w:color="auto" w:fill="auto"/>
          </w:tcPr>
          <w:p w:rsidR="006C6827" w:rsidRPr="000B3337" w:rsidRDefault="006C6827" w:rsidP="00995A58">
            <w:pPr>
              <w:pStyle w:val="af8"/>
              <w:rPr>
                <w:sz w:val="24"/>
                <w:szCs w:val="24"/>
              </w:rPr>
            </w:pPr>
          </w:p>
        </w:tc>
        <w:tc>
          <w:tcPr>
            <w:tcW w:w="1134" w:type="dxa"/>
            <w:tcBorders>
              <w:left w:val="single" w:sz="1" w:space="0" w:color="000000"/>
              <w:bottom w:val="single" w:sz="2" w:space="0" w:color="000000"/>
              <w:right w:val="single" w:sz="1" w:space="0" w:color="000000"/>
            </w:tcBorders>
            <w:shd w:val="clear" w:color="auto" w:fill="auto"/>
          </w:tcPr>
          <w:p w:rsidR="006C6827" w:rsidRPr="000B3337" w:rsidRDefault="006C6827" w:rsidP="00995A58">
            <w:pPr>
              <w:pStyle w:val="af8"/>
              <w:jc w:val="center"/>
              <w:rPr>
                <w:sz w:val="24"/>
                <w:szCs w:val="24"/>
              </w:rPr>
            </w:pPr>
            <w:r w:rsidRPr="000B3337">
              <w:rPr>
                <w:sz w:val="24"/>
                <w:szCs w:val="24"/>
              </w:rPr>
              <w:t>Всего</w:t>
            </w:r>
          </w:p>
        </w:tc>
        <w:tc>
          <w:tcPr>
            <w:tcW w:w="969" w:type="dxa"/>
            <w:tcBorders>
              <w:left w:val="single" w:sz="1" w:space="0" w:color="000000"/>
              <w:bottom w:val="single" w:sz="2" w:space="0" w:color="000000"/>
              <w:right w:val="single" w:sz="1" w:space="0" w:color="000000"/>
            </w:tcBorders>
            <w:shd w:val="clear" w:color="auto" w:fill="auto"/>
          </w:tcPr>
          <w:p w:rsidR="006C6827" w:rsidRPr="000B3337" w:rsidRDefault="006C6827" w:rsidP="00995A58">
            <w:pPr>
              <w:pStyle w:val="af8"/>
              <w:jc w:val="center"/>
              <w:rPr>
                <w:sz w:val="24"/>
                <w:szCs w:val="24"/>
              </w:rPr>
            </w:pPr>
            <w:r w:rsidRPr="000B3337">
              <w:rPr>
                <w:sz w:val="24"/>
                <w:szCs w:val="24"/>
              </w:rPr>
              <w:t>2015</w:t>
            </w:r>
          </w:p>
        </w:tc>
        <w:tc>
          <w:tcPr>
            <w:tcW w:w="970" w:type="dxa"/>
            <w:tcBorders>
              <w:left w:val="single" w:sz="1" w:space="0" w:color="000000"/>
              <w:bottom w:val="single" w:sz="2" w:space="0" w:color="000000"/>
              <w:right w:val="single" w:sz="1" w:space="0" w:color="000000"/>
            </w:tcBorders>
            <w:shd w:val="clear" w:color="auto" w:fill="auto"/>
          </w:tcPr>
          <w:p w:rsidR="006C6827" w:rsidRPr="000B3337" w:rsidRDefault="006C6827" w:rsidP="00995A58">
            <w:pPr>
              <w:pStyle w:val="af8"/>
              <w:jc w:val="center"/>
              <w:rPr>
                <w:sz w:val="24"/>
                <w:szCs w:val="24"/>
              </w:rPr>
            </w:pPr>
            <w:r w:rsidRPr="000B3337">
              <w:rPr>
                <w:sz w:val="24"/>
                <w:szCs w:val="24"/>
              </w:rPr>
              <w:t>2016</w:t>
            </w:r>
          </w:p>
        </w:tc>
        <w:tc>
          <w:tcPr>
            <w:tcW w:w="1038" w:type="dxa"/>
            <w:tcBorders>
              <w:left w:val="single" w:sz="1" w:space="0" w:color="000000"/>
              <w:bottom w:val="single" w:sz="2" w:space="0" w:color="000000"/>
              <w:right w:val="single" w:sz="1" w:space="0" w:color="000000"/>
            </w:tcBorders>
            <w:shd w:val="clear" w:color="auto" w:fill="auto"/>
          </w:tcPr>
          <w:p w:rsidR="006C6827" w:rsidRPr="000B3337" w:rsidRDefault="006C6827" w:rsidP="00995A58">
            <w:pPr>
              <w:pStyle w:val="af8"/>
              <w:jc w:val="center"/>
              <w:rPr>
                <w:sz w:val="24"/>
                <w:szCs w:val="24"/>
              </w:rPr>
            </w:pPr>
            <w:r w:rsidRPr="000B3337">
              <w:rPr>
                <w:sz w:val="24"/>
                <w:szCs w:val="24"/>
              </w:rPr>
              <w:t>2017</w:t>
            </w:r>
          </w:p>
        </w:tc>
        <w:tc>
          <w:tcPr>
            <w:tcW w:w="992" w:type="dxa"/>
            <w:tcBorders>
              <w:left w:val="single" w:sz="1" w:space="0" w:color="000000"/>
              <w:bottom w:val="single" w:sz="2" w:space="0" w:color="000000"/>
              <w:right w:val="single" w:sz="1" w:space="0" w:color="000000"/>
            </w:tcBorders>
            <w:shd w:val="clear" w:color="auto" w:fill="auto"/>
          </w:tcPr>
          <w:p w:rsidR="006C6827" w:rsidRPr="000B3337" w:rsidRDefault="006C6827" w:rsidP="00995A58">
            <w:pPr>
              <w:pStyle w:val="af8"/>
              <w:jc w:val="center"/>
              <w:rPr>
                <w:sz w:val="24"/>
                <w:szCs w:val="24"/>
              </w:rPr>
            </w:pPr>
            <w:r w:rsidRPr="000B3337">
              <w:rPr>
                <w:sz w:val="24"/>
                <w:szCs w:val="24"/>
              </w:rPr>
              <w:t>2018</w:t>
            </w:r>
          </w:p>
        </w:tc>
        <w:tc>
          <w:tcPr>
            <w:tcW w:w="1134" w:type="dxa"/>
            <w:tcBorders>
              <w:left w:val="single" w:sz="1" w:space="0" w:color="000000"/>
              <w:bottom w:val="single" w:sz="2" w:space="0" w:color="000000"/>
              <w:right w:val="single" w:sz="1" w:space="0" w:color="000000"/>
            </w:tcBorders>
            <w:shd w:val="clear" w:color="auto" w:fill="auto"/>
          </w:tcPr>
          <w:p w:rsidR="006C6827" w:rsidRPr="000B3337" w:rsidRDefault="006C6827" w:rsidP="00995A58">
            <w:pPr>
              <w:pStyle w:val="af8"/>
              <w:jc w:val="center"/>
              <w:rPr>
                <w:sz w:val="24"/>
                <w:szCs w:val="24"/>
              </w:rPr>
            </w:pPr>
            <w:r w:rsidRPr="000B3337">
              <w:rPr>
                <w:sz w:val="24"/>
                <w:szCs w:val="24"/>
              </w:rPr>
              <w:t>2019</w:t>
            </w:r>
          </w:p>
        </w:tc>
      </w:tr>
      <w:tr w:rsidR="006C6827" w:rsidRPr="000B3337" w:rsidTr="00C925E8">
        <w:tc>
          <w:tcPr>
            <w:tcW w:w="3544" w:type="dxa"/>
            <w:tcBorders>
              <w:top w:val="single" w:sz="4" w:space="0" w:color="auto"/>
              <w:left w:val="single" w:sz="4" w:space="0" w:color="auto"/>
              <w:bottom w:val="single" w:sz="4" w:space="0" w:color="auto"/>
              <w:right w:val="single" w:sz="4" w:space="0" w:color="auto"/>
            </w:tcBorders>
            <w:shd w:val="clear" w:color="auto" w:fill="auto"/>
          </w:tcPr>
          <w:p w:rsidR="006C6827" w:rsidRPr="000B3337" w:rsidRDefault="006C6827" w:rsidP="00995A58">
            <w:pPr>
              <w:pStyle w:val="af8"/>
              <w:rPr>
                <w:sz w:val="24"/>
                <w:szCs w:val="24"/>
              </w:rPr>
            </w:pPr>
            <w:r w:rsidRPr="000B3337">
              <w:rPr>
                <w:sz w:val="24"/>
                <w:szCs w:val="24"/>
              </w:rPr>
              <w:t>Средства бюджета г</w:t>
            </w:r>
            <w:proofErr w:type="gramStart"/>
            <w:r w:rsidRPr="000B3337">
              <w:rPr>
                <w:sz w:val="24"/>
                <w:szCs w:val="24"/>
              </w:rPr>
              <w:t>.Л</w:t>
            </w:r>
            <w:proofErr w:type="gramEnd"/>
            <w:r w:rsidRPr="000B3337">
              <w:rPr>
                <w:sz w:val="24"/>
                <w:szCs w:val="24"/>
              </w:rPr>
              <w:t>ыткарино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6827" w:rsidRPr="000B3337" w:rsidRDefault="00B94A09" w:rsidP="001D1BB5">
            <w:pPr>
              <w:pStyle w:val="af8"/>
              <w:jc w:val="center"/>
              <w:rPr>
                <w:sz w:val="24"/>
                <w:szCs w:val="24"/>
              </w:rPr>
            </w:pPr>
            <w:r w:rsidRPr="000B3337">
              <w:rPr>
                <w:sz w:val="24"/>
                <w:szCs w:val="24"/>
              </w:rPr>
              <w:t>42 470,9</w:t>
            </w:r>
          </w:p>
        </w:tc>
        <w:tc>
          <w:tcPr>
            <w:tcW w:w="969" w:type="dxa"/>
            <w:tcBorders>
              <w:top w:val="single" w:sz="4" w:space="0" w:color="auto"/>
              <w:left w:val="single" w:sz="4" w:space="0" w:color="auto"/>
              <w:bottom w:val="single" w:sz="4" w:space="0" w:color="auto"/>
              <w:right w:val="single" w:sz="4" w:space="0" w:color="auto"/>
            </w:tcBorders>
            <w:shd w:val="clear" w:color="auto" w:fill="auto"/>
          </w:tcPr>
          <w:p w:rsidR="006C6827" w:rsidRPr="000B3337" w:rsidRDefault="00B94A09" w:rsidP="00995A58">
            <w:pPr>
              <w:pStyle w:val="af8"/>
              <w:jc w:val="center"/>
              <w:rPr>
                <w:sz w:val="24"/>
                <w:szCs w:val="24"/>
              </w:rPr>
            </w:pPr>
            <w:r w:rsidRPr="000B3337">
              <w:rPr>
                <w:sz w:val="24"/>
                <w:szCs w:val="24"/>
              </w:rPr>
              <w:t>25 070,9</w:t>
            </w:r>
          </w:p>
        </w:tc>
        <w:tc>
          <w:tcPr>
            <w:tcW w:w="970" w:type="dxa"/>
            <w:tcBorders>
              <w:top w:val="single" w:sz="4" w:space="0" w:color="auto"/>
              <w:left w:val="single" w:sz="4" w:space="0" w:color="auto"/>
              <w:bottom w:val="single" w:sz="4" w:space="0" w:color="auto"/>
              <w:right w:val="single" w:sz="4" w:space="0" w:color="auto"/>
            </w:tcBorders>
            <w:shd w:val="clear" w:color="auto" w:fill="auto"/>
          </w:tcPr>
          <w:p w:rsidR="006C6827" w:rsidRPr="000B3337" w:rsidRDefault="006C6827" w:rsidP="00995A58">
            <w:pPr>
              <w:jc w:val="center"/>
              <w:rPr>
                <w:rFonts w:ascii="Times New Roman" w:hAnsi="Times New Roman"/>
              </w:rPr>
            </w:pPr>
            <w:r w:rsidRPr="000B3337">
              <w:rPr>
                <w:rFonts w:ascii="Times New Roman" w:hAnsi="Times New Roman"/>
              </w:rPr>
              <w:t>5850,0</w:t>
            </w:r>
          </w:p>
        </w:tc>
        <w:tc>
          <w:tcPr>
            <w:tcW w:w="1038" w:type="dxa"/>
            <w:tcBorders>
              <w:top w:val="single" w:sz="4" w:space="0" w:color="auto"/>
              <w:left w:val="single" w:sz="4" w:space="0" w:color="auto"/>
              <w:bottom w:val="single" w:sz="4" w:space="0" w:color="auto"/>
              <w:right w:val="single" w:sz="4" w:space="0" w:color="auto"/>
            </w:tcBorders>
            <w:shd w:val="clear" w:color="auto" w:fill="auto"/>
          </w:tcPr>
          <w:p w:rsidR="006C6827" w:rsidRPr="000B3337" w:rsidRDefault="006C6827" w:rsidP="00995A58">
            <w:pPr>
              <w:jc w:val="center"/>
              <w:rPr>
                <w:rFonts w:ascii="Times New Roman" w:hAnsi="Times New Roman"/>
              </w:rPr>
            </w:pPr>
            <w:r w:rsidRPr="000B3337">
              <w:rPr>
                <w:rFonts w:ascii="Times New Roman" w:hAnsi="Times New Roman"/>
              </w:rPr>
              <w:t>5850,0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C6827" w:rsidRPr="000B3337" w:rsidRDefault="006C6827" w:rsidP="00995A58">
            <w:pPr>
              <w:jc w:val="center"/>
              <w:rPr>
                <w:rFonts w:ascii="Times New Roman" w:hAnsi="Times New Roman"/>
              </w:rPr>
            </w:pPr>
            <w:r w:rsidRPr="000B3337">
              <w:rPr>
                <w:rFonts w:ascii="Times New Roman" w:hAnsi="Times New Roman"/>
              </w:rPr>
              <w:t>2850,0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C6827" w:rsidRPr="000B3337" w:rsidRDefault="006C6827" w:rsidP="00995A58">
            <w:pPr>
              <w:jc w:val="center"/>
              <w:rPr>
                <w:rFonts w:ascii="Times New Roman" w:hAnsi="Times New Roman"/>
              </w:rPr>
            </w:pPr>
            <w:r w:rsidRPr="000B3337">
              <w:rPr>
                <w:rFonts w:ascii="Times New Roman" w:hAnsi="Times New Roman"/>
              </w:rPr>
              <w:t>2850,0</w:t>
            </w:r>
          </w:p>
        </w:tc>
      </w:tr>
      <w:tr w:rsidR="006C6827" w:rsidRPr="000B3337" w:rsidTr="00C925E8">
        <w:tc>
          <w:tcPr>
            <w:tcW w:w="3544" w:type="dxa"/>
            <w:tcBorders>
              <w:top w:val="single" w:sz="4" w:space="0" w:color="auto"/>
              <w:left w:val="single" w:sz="4" w:space="0" w:color="auto"/>
              <w:bottom w:val="single" w:sz="4" w:space="0" w:color="auto"/>
              <w:right w:val="single" w:sz="4" w:space="0" w:color="auto"/>
            </w:tcBorders>
            <w:shd w:val="clear" w:color="auto" w:fill="auto"/>
          </w:tcPr>
          <w:p w:rsidR="006C6827" w:rsidRPr="000B3337" w:rsidRDefault="006C6827" w:rsidP="00995A58">
            <w:pPr>
              <w:pStyle w:val="af8"/>
              <w:rPr>
                <w:sz w:val="24"/>
                <w:szCs w:val="24"/>
              </w:rPr>
            </w:pPr>
            <w:r w:rsidRPr="000B3337">
              <w:rPr>
                <w:sz w:val="24"/>
                <w:szCs w:val="24"/>
              </w:rPr>
              <w:t>Планируемые результаты реализации муниципальной подпрограммы</w:t>
            </w:r>
          </w:p>
        </w:tc>
        <w:tc>
          <w:tcPr>
            <w:tcW w:w="6237" w:type="dxa"/>
            <w:gridSpan w:val="6"/>
            <w:tcBorders>
              <w:top w:val="single" w:sz="4" w:space="0" w:color="auto"/>
              <w:left w:val="single" w:sz="4" w:space="0" w:color="auto"/>
              <w:bottom w:val="single" w:sz="4" w:space="0" w:color="auto"/>
              <w:right w:val="single" w:sz="4" w:space="0" w:color="auto"/>
            </w:tcBorders>
            <w:shd w:val="clear" w:color="auto" w:fill="auto"/>
          </w:tcPr>
          <w:p w:rsidR="006C6827" w:rsidRPr="000B3337" w:rsidRDefault="006C6827" w:rsidP="00995A58">
            <w:pPr>
              <w:pStyle w:val="af8"/>
              <w:jc w:val="both"/>
              <w:rPr>
                <w:sz w:val="24"/>
                <w:szCs w:val="24"/>
              </w:rPr>
            </w:pPr>
            <w:r w:rsidRPr="000B3337">
              <w:rPr>
                <w:sz w:val="24"/>
                <w:szCs w:val="24"/>
              </w:rPr>
              <w:t>Выполнение плановых назначений по доходам, поступающим в бюджет города Лыткарино от использования и распоряжения муниципальным имуществом и земельными участками.</w:t>
            </w:r>
          </w:p>
          <w:p w:rsidR="006C6827" w:rsidRPr="000B3337" w:rsidRDefault="006C6827" w:rsidP="00995A58">
            <w:pPr>
              <w:pStyle w:val="af8"/>
              <w:jc w:val="both"/>
              <w:rPr>
                <w:sz w:val="24"/>
                <w:szCs w:val="24"/>
              </w:rPr>
            </w:pPr>
            <w:r w:rsidRPr="000B3337">
              <w:rPr>
                <w:sz w:val="24"/>
                <w:szCs w:val="24"/>
              </w:rPr>
              <w:t>Оформление свидетельств о государственной регистрации прав собственности муниципального образования «Город Лыткарино» на объекты муниципального имущества</w:t>
            </w:r>
          </w:p>
          <w:p w:rsidR="006C6827" w:rsidRPr="000B3337" w:rsidRDefault="006C6827" w:rsidP="00995A58">
            <w:pPr>
              <w:pStyle w:val="af8"/>
              <w:jc w:val="both"/>
              <w:rPr>
                <w:sz w:val="24"/>
                <w:szCs w:val="24"/>
              </w:rPr>
            </w:pPr>
            <w:r w:rsidRPr="000B3337">
              <w:rPr>
                <w:sz w:val="24"/>
                <w:szCs w:val="24"/>
              </w:rPr>
              <w:t>Доля многодетных семей, которым предоставлены земельные участки.</w:t>
            </w:r>
          </w:p>
        </w:tc>
      </w:tr>
    </w:tbl>
    <w:p w:rsidR="005D6CC2" w:rsidRPr="000B3337" w:rsidRDefault="006C6827" w:rsidP="005D6CC2">
      <w:pPr>
        <w:pStyle w:val="a3"/>
        <w:numPr>
          <w:ilvl w:val="0"/>
          <w:numId w:val="35"/>
        </w:numPr>
        <w:jc w:val="center"/>
        <w:rPr>
          <w:rFonts w:ascii="Times New Roman" w:hAnsi="Times New Roman"/>
          <w:b/>
        </w:rPr>
      </w:pPr>
      <w:r w:rsidRPr="000B3337">
        <w:rPr>
          <w:rFonts w:ascii="Times New Roman" w:hAnsi="Times New Roman"/>
          <w:b/>
        </w:rPr>
        <w:lastRenderedPageBreak/>
        <w:t xml:space="preserve">Общая характеристика сферы реализации подпрограммы </w:t>
      </w:r>
    </w:p>
    <w:p w:rsidR="006C6827" w:rsidRPr="000B3337" w:rsidRDefault="006C6827" w:rsidP="006C6827">
      <w:pPr>
        <w:autoSpaceDE w:val="0"/>
        <w:autoSpaceDN w:val="0"/>
        <w:adjustRightInd w:val="0"/>
        <w:ind w:firstLine="567"/>
        <w:jc w:val="both"/>
        <w:rPr>
          <w:rFonts w:ascii="Times New Roman" w:hAnsi="Times New Roman"/>
        </w:rPr>
      </w:pPr>
      <w:r w:rsidRPr="000B3337">
        <w:rPr>
          <w:rFonts w:ascii="Times New Roman" w:hAnsi="Times New Roman"/>
        </w:rPr>
        <w:t xml:space="preserve">Уровень развития земельно-имущественных отношений во многом определяет степень устойчивости экономики и возможность ее стабильного развития в рыночных условиях. </w:t>
      </w:r>
    </w:p>
    <w:p w:rsidR="006C6827" w:rsidRPr="000B3337" w:rsidRDefault="006C6827" w:rsidP="006C6827">
      <w:pPr>
        <w:autoSpaceDE w:val="0"/>
        <w:autoSpaceDN w:val="0"/>
        <w:adjustRightInd w:val="0"/>
        <w:ind w:firstLine="567"/>
        <w:jc w:val="both"/>
        <w:rPr>
          <w:rFonts w:ascii="Times New Roman" w:hAnsi="Times New Roman"/>
        </w:rPr>
      </w:pPr>
      <w:r w:rsidRPr="000B3337">
        <w:rPr>
          <w:rFonts w:ascii="Times New Roman" w:hAnsi="Times New Roman"/>
        </w:rPr>
        <w:t>Повышение эффективности управления и распоряжения муниципальным имуществом является необходимым условием устойчивого социально-экономического развития города Лыткарино Московской области.</w:t>
      </w:r>
    </w:p>
    <w:p w:rsidR="006C6827" w:rsidRPr="000B3337" w:rsidRDefault="006C6827" w:rsidP="006C6827">
      <w:pPr>
        <w:autoSpaceDE w:val="0"/>
        <w:autoSpaceDN w:val="0"/>
        <w:adjustRightInd w:val="0"/>
        <w:ind w:firstLine="567"/>
        <w:jc w:val="both"/>
        <w:rPr>
          <w:rFonts w:ascii="Times New Roman" w:hAnsi="Times New Roman"/>
        </w:rPr>
      </w:pPr>
      <w:r w:rsidRPr="000B3337">
        <w:rPr>
          <w:rFonts w:ascii="Times New Roman" w:hAnsi="Times New Roman"/>
        </w:rPr>
        <w:t>По состоянию на 01.01.2014 года в Реестре муниципального имущества городского округа Лыткарино Московской области содержатся сведения о 14 муниципальных унитарных предприятиях,  41 муниципальном учреждении.</w:t>
      </w:r>
    </w:p>
    <w:p w:rsidR="006C6827" w:rsidRPr="000B3337" w:rsidRDefault="006C6827" w:rsidP="006C6827">
      <w:pPr>
        <w:autoSpaceDE w:val="0"/>
        <w:autoSpaceDN w:val="0"/>
        <w:adjustRightInd w:val="0"/>
        <w:ind w:firstLine="567"/>
        <w:jc w:val="both"/>
        <w:rPr>
          <w:rFonts w:ascii="Times New Roman" w:hAnsi="Times New Roman"/>
        </w:rPr>
      </w:pPr>
      <w:r w:rsidRPr="000B3337">
        <w:rPr>
          <w:rFonts w:ascii="Times New Roman" w:hAnsi="Times New Roman"/>
        </w:rPr>
        <w:t>Всего в реестре муниципального имущества содержатся сведения о 11431 объекте, в том числе:</w:t>
      </w:r>
    </w:p>
    <w:p w:rsidR="006C6827" w:rsidRPr="000B3337" w:rsidRDefault="006C6827" w:rsidP="006C6827">
      <w:pPr>
        <w:autoSpaceDE w:val="0"/>
        <w:autoSpaceDN w:val="0"/>
        <w:adjustRightInd w:val="0"/>
        <w:ind w:firstLine="567"/>
        <w:jc w:val="both"/>
        <w:rPr>
          <w:rFonts w:ascii="Times New Roman" w:hAnsi="Times New Roman"/>
        </w:rPr>
      </w:pPr>
      <w:r w:rsidRPr="000B3337">
        <w:rPr>
          <w:rFonts w:ascii="Times New Roman" w:hAnsi="Times New Roman"/>
        </w:rPr>
        <w:t>Движимое имущество – 3161 объект;</w:t>
      </w:r>
    </w:p>
    <w:p w:rsidR="006C6827" w:rsidRPr="000B3337" w:rsidRDefault="006C6827" w:rsidP="006C6827">
      <w:pPr>
        <w:autoSpaceDE w:val="0"/>
        <w:autoSpaceDN w:val="0"/>
        <w:adjustRightInd w:val="0"/>
        <w:ind w:firstLine="567"/>
        <w:jc w:val="both"/>
        <w:rPr>
          <w:rFonts w:ascii="Times New Roman" w:hAnsi="Times New Roman"/>
        </w:rPr>
      </w:pPr>
      <w:r w:rsidRPr="000B3337">
        <w:rPr>
          <w:rFonts w:ascii="Times New Roman" w:hAnsi="Times New Roman"/>
        </w:rPr>
        <w:t>Недвижимое имущество – 8270 объектов, из них:</w:t>
      </w:r>
    </w:p>
    <w:p w:rsidR="006C6827" w:rsidRPr="000B3337" w:rsidRDefault="006C6827" w:rsidP="006C6827">
      <w:pPr>
        <w:autoSpaceDE w:val="0"/>
        <w:autoSpaceDN w:val="0"/>
        <w:adjustRightInd w:val="0"/>
        <w:ind w:firstLine="567"/>
        <w:jc w:val="both"/>
        <w:rPr>
          <w:rFonts w:ascii="Times New Roman" w:hAnsi="Times New Roman"/>
        </w:rPr>
      </w:pPr>
      <w:r w:rsidRPr="000B3337">
        <w:rPr>
          <w:rFonts w:ascii="Times New Roman" w:hAnsi="Times New Roman"/>
        </w:rPr>
        <w:t>Жилые помещения – 3363 объекта,</w:t>
      </w:r>
    </w:p>
    <w:p w:rsidR="006C6827" w:rsidRPr="000B3337" w:rsidRDefault="006C6827" w:rsidP="006C6827">
      <w:pPr>
        <w:autoSpaceDE w:val="0"/>
        <w:autoSpaceDN w:val="0"/>
        <w:adjustRightInd w:val="0"/>
        <w:ind w:firstLine="567"/>
        <w:jc w:val="both"/>
        <w:rPr>
          <w:rFonts w:ascii="Times New Roman" w:hAnsi="Times New Roman"/>
        </w:rPr>
      </w:pPr>
      <w:r w:rsidRPr="000B3337">
        <w:rPr>
          <w:rFonts w:ascii="Times New Roman" w:hAnsi="Times New Roman"/>
        </w:rPr>
        <w:t>Автомобильные дороги общего пользования местного значения – 355 объектов,</w:t>
      </w:r>
    </w:p>
    <w:p w:rsidR="006C6827" w:rsidRPr="000B3337" w:rsidRDefault="006C6827" w:rsidP="006C6827">
      <w:pPr>
        <w:autoSpaceDE w:val="0"/>
        <w:autoSpaceDN w:val="0"/>
        <w:adjustRightInd w:val="0"/>
        <w:ind w:firstLine="567"/>
        <w:jc w:val="both"/>
        <w:rPr>
          <w:rFonts w:ascii="Times New Roman" w:hAnsi="Times New Roman"/>
        </w:rPr>
      </w:pPr>
      <w:r w:rsidRPr="000B3337">
        <w:rPr>
          <w:rFonts w:ascii="Times New Roman" w:hAnsi="Times New Roman"/>
        </w:rPr>
        <w:t>Земельные участки – 63 объекта.</w:t>
      </w:r>
    </w:p>
    <w:p w:rsidR="006C6827" w:rsidRPr="000B3337" w:rsidRDefault="006C6827" w:rsidP="006C6827">
      <w:pPr>
        <w:autoSpaceDE w:val="0"/>
        <w:autoSpaceDN w:val="0"/>
        <w:adjustRightInd w:val="0"/>
        <w:ind w:firstLine="567"/>
        <w:jc w:val="both"/>
        <w:rPr>
          <w:rFonts w:ascii="Times New Roman" w:hAnsi="Times New Roman"/>
        </w:rPr>
      </w:pPr>
      <w:r w:rsidRPr="000B3337">
        <w:rPr>
          <w:rFonts w:ascii="Times New Roman" w:hAnsi="Times New Roman"/>
        </w:rPr>
        <w:t xml:space="preserve">Из общего количества </w:t>
      </w:r>
      <w:proofErr w:type="gramStart"/>
      <w:r w:rsidRPr="000B3337">
        <w:rPr>
          <w:rFonts w:ascii="Times New Roman" w:hAnsi="Times New Roman"/>
        </w:rPr>
        <w:t>объектов, содержащихся в реестре муниципального имущества 3594 объекта составляют</w:t>
      </w:r>
      <w:proofErr w:type="gramEnd"/>
      <w:r w:rsidRPr="000B3337">
        <w:rPr>
          <w:rFonts w:ascii="Times New Roman" w:hAnsi="Times New Roman"/>
        </w:rPr>
        <w:t xml:space="preserve"> казну муниципального образования.</w:t>
      </w:r>
    </w:p>
    <w:p w:rsidR="006C6827" w:rsidRPr="000B3337" w:rsidRDefault="006C6827" w:rsidP="006C6827">
      <w:pPr>
        <w:ind w:firstLine="720"/>
        <w:jc w:val="both"/>
        <w:rPr>
          <w:rFonts w:ascii="Times New Roman" w:hAnsi="Times New Roman"/>
        </w:rPr>
      </w:pPr>
      <w:r w:rsidRPr="000B3337">
        <w:rPr>
          <w:rFonts w:ascii="Times New Roman" w:hAnsi="Times New Roman"/>
        </w:rPr>
        <w:t xml:space="preserve">Управление муниципальным имуществом – одна из наиболее важных функций муниципального управления, так как эффективное использование муниципального имущества может существенно повысить доходность местного бюджета. </w:t>
      </w:r>
    </w:p>
    <w:p w:rsidR="006C6827" w:rsidRPr="000B3337" w:rsidRDefault="006C6827" w:rsidP="006C6827">
      <w:pPr>
        <w:ind w:firstLine="720"/>
        <w:jc w:val="both"/>
        <w:rPr>
          <w:rFonts w:ascii="Times New Roman" w:hAnsi="Times New Roman"/>
        </w:rPr>
      </w:pPr>
      <w:r w:rsidRPr="000B3337">
        <w:rPr>
          <w:rFonts w:ascii="Times New Roman" w:hAnsi="Times New Roman"/>
        </w:rPr>
        <w:t>Формирование сбалансированного бюджета городского округа Лыткарино на 2015- 2017 г.г. делают значимой проблему повышения доходности бюджета муниципального образования «город Лыткарино» Московской области за счет повышения эффективности управления и распоряжения объектами муниципальной собственности.</w:t>
      </w:r>
    </w:p>
    <w:p w:rsidR="006C6827" w:rsidRPr="000B3337" w:rsidRDefault="006C6827" w:rsidP="006C6827">
      <w:pPr>
        <w:autoSpaceDE w:val="0"/>
        <w:autoSpaceDN w:val="0"/>
        <w:adjustRightInd w:val="0"/>
        <w:ind w:firstLine="567"/>
        <w:jc w:val="both"/>
        <w:rPr>
          <w:rFonts w:ascii="Times New Roman" w:hAnsi="Times New Roman"/>
        </w:rPr>
      </w:pPr>
      <w:r w:rsidRPr="000B3337">
        <w:rPr>
          <w:rFonts w:ascii="Times New Roman" w:hAnsi="Times New Roman"/>
        </w:rPr>
        <w:t>Для повышения эффективности управления и распоряжения муниципальным имуществом предлагается реализация мер по следующим основным направлениям:</w:t>
      </w:r>
    </w:p>
    <w:p w:rsidR="006C6827" w:rsidRPr="000B3337" w:rsidRDefault="006C6827" w:rsidP="006C6827">
      <w:pPr>
        <w:autoSpaceDE w:val="0"/>
        <w:autoSpaceDN w:val="0"/>
        <w:adjustRightInd w:val="0"/>
        <w:ind w:firstLine="567"/>
        <w:rPr>
          <w:rFonts w:ascii="Times New Roman" w:hAnsi="Times New Roman"/>
        </w:rPr>
      </w:pPr>
      <w:r w:rsidRPr="000B3337">
        <w:rPr>
          <w:rFonts w:ascii="Times New Roman" w:hAnsi="Times New Roman"/>
        </w:rPr>
        <w:t>- инвентаризация объектов муниципального имущества, оформление прав на них;</w:t>
      </w:r>
    </w:p>
    <w:p w:rsidR="006C6827" w:rsidRPr="000B3337" w:rsidRDefault="006C6827" w:rsidP="006C6827">
      <w:pPr>
        <w:autoSpaceDE w:val="0"/>
        <w:autoSpaceDN w:val="0"/>
        <w:adjustRightInd w:val="0"/>
        <w:ind w:firstLine="567"/>
        <w:jc w:val="both"/>
        <w:rPr>
          <w:rFonts w:ascii="Times New Roman" w:hAnsi="Times New Roman"/>
        </w:rPr>
      </w:pPr>
      <w:r w:rsidRPr="000B3337">
        <w:rPr>
          <w:rFonts w:ascii="Times New Roman" w:hAnsi="Times New Roman"/>
        </w:rPr>
        <w:t>- формирование полноценной информационной базы в отношении объектов, находящихся на территории города Лыткарино, позволяющей принимать оптимальные управленческие решения, направленные как на распоряжение конкретными объектами, так и на рост доходной части бюджета города Лыткарино;</w:t>
      </w:r>
    </w:p>
    <w:p w:rsidR="006C6827" w:rsidRPr="000B3337" w:rsidRDefault="006C6827" w:rsidP="006C6827">
      <w:pPr>
        <w:autoSpaceDE w:val="0"/>
        <w:autoSpaceDN w:val="0"/>
        <w:adjustRightInd w:val="0"/>
        <w:ind w:firstLine="567"/>
        <w:jc w:val="both"/>
        <w:rPr>
          <w:rFonts w:ascii="Times New Roman" w:hAnsi="Times New Roman"/>
        </w:rPr>
      </w:pPr>
      <w:r w:rsidRPr="000B3337">
        <w:rPr>
          <w:rFonts w:ascii="Times New Roman" w:hAnsi="Times New Roman"/>
        </w:rPr>
        <w:t>- создание прозрачных процедур, определяющих вопросы передачи прав на объекты муниципального имущества;</w:t>
      </w:r>
    </w:p>
    <w:p w:rsidR="006C6827" w:rsidRPr="000B3337" w:rsidRDefault="006C6827" w:rsidP="006C6827">
      <w:pPr>
        <w:autoSpaceDE w:val="0"/>
        <w:autoSpaceDN w:val="0"/>
        <w:adjustRightInd w:val="0"/>
        <w:ind w:firstLine="567"/>
        <w:jc w:val="both"/>
        <w:rPr>
          <w:rFonts w:ascii="Times New Roman" w:hAnsi="Times New Roman"/>
        </w:rPr>
      </w:pPr>
      <w:r w:rsidRPr="000B3337">
        <w:rPr>
          <w:rFonts w:ascii="Times New Roman" w:hAnsi="Times New Roman"/>
        </w:rPr>
        <w:t>- совершенствование приватизационных процедур;</w:t>
      </w:r>
    </w:p>
    <w:p w:rsidR="006C6827" w:rsidRPr="000B3337" w:rsidRDefault="006C6827" w:rsidP="006C6827">
      <w:pPr>
        <w:autoSpaceDE w:val="0"/>
        <w:autoSpaceDN w:val="0"/>
        <w:adjustRightInd w:val="0"/>
        <w:ind w:firstLine="567"/>
        <w:jc w:val="both"/>
        <w:rPr>
          <w:rFonts w:ascii="Times New Roman" w:hAnsi="Times New Roman"/>
        </w:rPr>
      </w:pPr>
      <w:r w:rsidRPr="000B3337">
        <w:rPr>
          <w:rFonts w:ascii="Times New Roman" w:hAnsi="Times New Roman"/>
        </w:rPr>
        <w:t xml:space="preserve">- совершенствование </w:t>
      </w:r>
      <w:proofErr w:type="gramStart"/>
      <w:r w:rsidRPr="000B3337">
        <w:rPr>
          <w:rFonts w:ascii="Times New Roman" w:hAnsi="Times New Roman"/>
        </w:rPr>
        <w:t>системы показателей оценки эффективности использования муниципального имущества</w:t>
      </w:r>
      <w:proofErr w:type="gramEnd"/>
      <w:r w:rsidRPr="000B3337">
        <w:rPr>
          <w:rFonts w:ascii="Times New Roman" w:hAnsi="Times New Roman"/>
        </w:rPr>
        <w:t>.</w:t>
      </w:r>
    </w:p>
    <w:p w:rsidR="006C6827" w:rsidRPr="000B3337" w:rsidRDefault="006C6827" w:rsidP="006C6827">
      <w:pPr>
        <w:autoSpaceDE w:val="0"/>
        <w:autoSpaceDN w:val="0"/>
        <w:adjustRightInd w:val="0"/>
        <w:ind w:firstLine="567"/>
        <w:jc w:val="both"/>
        <w:rPr>
          <w:rFonts w:ascii="Times New Roman" w:hAnsi="Times New Roman"/>
        </w:rPr>
      </w:pPr>
      <w:r w:rsidRPr="000B3337">
        <w:rPr>
          <w:rFonts w:ascii="Times New Roman" w:hAnsi="Times New Roman"/>
        </w:rPr>
        <w:t xml:space="preserve">Основную долю объектов муниципального недвижимого имущества в Реестре муниципального имущества городского округа Лыткарино Московской области  составляют объекты жилищно-коммунального назначения, культуры, образования, нежилые помещения в жилых домах, используемые для размещения государственных и муниципальных учреждений, общественных организаций, а также нежилые помещения, переданные в аренду субъектам малого и среднего предпринимательства. </w:t>
      </w:r>
    </w:p>
    <w:p w:rsidR="006C6827" w:rsidRPr="000B3337" w:rsidRDefault="006C6827" w:rsidP="006C6827">
      <w:pPr>
        <w:autoSpaceDE w:val="0"/>
        <w:autoSpaceDN w:val="0"/>
        <w:adjustRightInd w:val="0"/>
        <w:ind w:firstLine="567"/>
        <w:jc w:val="both"/>
        <w:rPr>
          <w:rFonts w:ascii="Times New Roman" w:hAnsi="Times New Roman"/>
        </w:rPr>
      </w:pPr>
      <w:proofErr w:type="gramStart"/>
      <w:r w:rsidRPr="000B3337">
        <w:rPr>
          <w:rFonts w:ascii="Times New Roman" w:hAnsi="Times New Roman"/>
        </w:rPr>
        <w:t xml:space="preserve">Приватизация объектов муниципального имущества предполагается за счет реализации субъектами малого и среднего предпринимательства права на приобретение в собственность арендуемого  имущества в соответствии с нормами Федерального закона от 22.07.2008 №159-ФЗ «Об особенностях отчуждения недвижимого имущества, находящегося в государственной собственности РФ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РФ». </w:t>
      </w:r>
      <w:proofErr w:type="gramEnd"/>
    </w:p>
    <w:p w:rsidR="006C6827" w:rsidRPr="000B3337" w:rsidRDefault="006C6827" w:rsidP="006C6827">
      <w:pPr>
        <w:autoSpaceDE w:val="0"/>
        <w:autoSpaceDN w:val="0"/>
        <w:adjustRightInd w:val="0"/>
        <w:ind w:firstLine="567"/>
        <w:jc w:val="both"/>
        <w:rPr>
          <w:rFonts w:ascii="Times New Roman" w:hAnsi="Times New Roman"/>
        </w:rPr>
      </w:pPr>
      <w:r w:rsidRPr="000B3337">
        <w:rPr>
          <w:rFonts w:ascii="Times New Roman" w:hAnsi="Times New Roman"/>
        </w:rPr>
        <w:t xml:space="preserve">В целях формирования базы данных объектов муниципального имущества для последующего оформления договоров аренды или договоров купли-продажи в установленном действующим законодательством порядке необходимо активизировать работу по выявлению </w:t>
      </w:r>
      <w:r w:rsidRPr="000B3337">
        <w:rPr>
          <w:rFonts w:ascii="Times New Roman" w:hAnsi="Times New Roman"/>
        </w:rPr>
        <w:lastRenderedPageBreak/>
        <w:t>неэффективно используемых площадей, осуществлению государственного кадастрового учета и регистрации права муниципальной собственности.</w:t>
      </w:r>
    </w:p>
    <w:p w:rsidR="006C6827" w:rsidRPr="000B3337" w:rsidRDefault="006C6827" w:rsidP="006C6827">
      <w:pPr>
        <w:autoSpaceDE w:val="0"/>
        <w:autoSpaceDN w:val="0"/>
        <w:adjustRightInd w:val="0"/>
        <w:ind w:firstLine="567"/>
        <w:jc w:val="both"/>
        <w:rPr>
          <w:rFonts w:ascii="Times New Roman" w:hAnsi="Times New Roman"/>
        </w:rPr>
      </w:pPr>
      <w:r w:rsidRPr="000B3337">
        <w:rPr>
          <w:rFonts w:ascii="Times New Roman" w:hAnsi="Times New Roman"/>
        </w:rPr>
        <w:t xml:space="preserve"> Деятельность в сфере земельных-</w:t>
      </w:r>
      <w:proofErr w:type="spellStart"/>
      <w:r w:rsidRPr="000B3337">
        <w:rPr>
          <w:rFonts w:ascii="Times New Roman" w:hAnsi="Times New Roman"/>
        </w:rPr>
        <w:t>имущественно</w:t>
      </w:r>
      <w:proofErr w:type="spellEnd"/>
      <w:r w:rsidRPr="000B3337">
        <w:rPr>
          <w:rFonts w:ascii="Times New Roman" w:hAnsi="Times New Roman"/>
        </w:rPr>
        <w:t xml:space="preserve"> отношений направлена на использование земли как базового актива, обеспечивающего поступление средств, в бюджет городского округа Лыткарино, а также удовлетворяющего потребности граждан, организаций и государства в размещении объектов различного назначения - от жилых домов и административных зданий до улично-дорожной сети и природных комплексов.</w:t>
      </w:r>
    </w:p>
    <w:p w:rsidR="006C6827" w:rsidRPr="000B3337" w:rsidRDefault="006C6827" w:rsidP="006C6827">
      <w:pPr>
        <w:widowControl w:val="0"/>
        <w:autoSpaceDE w:val="0"/>
        <w:autoSpaceDN w:val="0"/>
        <w:adjustRightInd w:val="0"/>
        <w:ind w:firstLine="540"/>
        <w:jc w:val="both"/>
        <w:rPr>
          <w:rFonts w:ascii="Times New Roman" w:hAnsi="Times New Roman"/>
        </w:rPr>
      </w:pPr>
      <w:r w:rsidRPr="000B3337">
        <w:rPr>
          <w:rFonts w:ascii="Times New Roman" w:hAnsi="Times New Roman"/>
          <w:bCs/>
        </w:rPr>
        <w:t>Основной проблемой является отсутствие в казне города Лыткарино достаточного количества земельных участков для реализации инвестиционно-значимых или социальных проектов, а также повышения уровня доходов бюджета города Лыткарино от продажи или передачи в аренду земельных участков.</w:t>
      </w:r>
      <w:r w:rsidRPr="000B3337">
        <w:rPr>
          <w:rFonts w:ascii="Times New Roman" w:hAnsi="Times New Roman"/>
        </w:rPr>
        <w:t xml:space="preserve"> </w:t>
      </w:r>
    </w:p>
    <w:p w:rsidR="006C6827" w:rsidRPr="000B3337" w:rsidRDefault="006C6827" w:rsidP="006C6827">
      <w:pPr>
        <w:widowControl w:val="0"/>
        <w:autoSpaceDE w:val="0"/>
        <w:autoSpaceDN w:val="0"/>
        <w:adjustRightInd w:val="0"/>
        <w:ind w:firstLine="540"/>
        <w:jc w:val="both"/>
        <w:rPr>
          <w:rFonts w:ascii="Times New Roman" w:hAnsi="Times New Roman"/>
        </w:rPr>
      </w:pPr>
      <w:r w:rsidRPr="000B3337">
        <w:rPr>
          <w:rFonts w:ascii="Times New Roman" w:hAnsi="Times New Roman"/>
        </w:rPr>
        <w:t>Для решения задачи по повышению эффективности управления и использования земельных участков, находящихся в муниципальной собственности, а также земельных участков, государственная собственность на которые не разграничена, в</w:t>
      </w:r>
      <w:r w:rsidRPr="000B3337">
        <w:rPr>
          <w:rFonts w:ascii="Times New Roman" w:hAnsi="Times New Roman"/>
          <w:bCs/>
        </w:rPr>
        <w:t>едется работа по инвентаризации земельных участков.</w:t>
      </w:r>
    </w:p>
    <w:p w:rsidR="006C6827" w:rsidRPr="000B3337" w:rsidRDefault="006C6827" w:rsidP="006C6827">
      <w:pPr>
        <w:autoSpaceDE w:val="0"/>
        <w:autoSpaceDN w:val="0"/>
        <w:adjustRightInd w:val="0"/>
        <w:ind w:firstLine="709"/>
        <w:jc w:val="both"/>
        <w:rPr>
          <w:rFonts w:ascii="Times New Roman" w:hAnsi="Times New Roman"/>
        </w:rPr>
      </w:pPr>
      <w:r w:rsidRPr="000B3337">
        <w:rPr>
          <w:rFonts w:ascii="Times New Roman" w:hAnsi="Times New Roman"/>
        </w:rPr>
        <w:t>В связи с активизацией работы по формированию и развитию рынка земли, в целях мобилизации доходов и вовлечения в налоговый оборот земельных участков необходимо продолжить осуществление кадастровых работ и регистрацию права муниципальной собственности на такие земельные участки.</w:t>
      </w:r>
    </w:p>
    <w:p w:rsidR="006C6827" w:rsidRPr="000B3337" w:rsidRDefault="006C6827" w:rsidP="006C6827">
      <w:pPr>
        <w:autoSpaceDE w:val="0"/>
        <w:autoSpaceDN w:val="0"/>
        <w:adjustRightInd w:val="0"/>
        <w:ind w:firstLine="567"/>
        <w:jc w:val="both"/>
        <w:rPr>
          <w:rFonts w:ascii="Times New Roman" w:hAnsi="Times New Roman"/>
        </w:rPr>
      </w:pPr>
      <w:r w:rsidRPr="000B3337">
        <w:rPr>
          <w:rFonts w:ascii="Times New Roman" w:hAnsi="Times New Roman"/>
        </w:rPr>
        <w:t xml:space="preserve">В соответствии с поручением Президента Российской Федерации в Московской области 01.06.2011 года был принят закон № 73/2011-ОЗ «О бесплатном предоставлении земельных участков многодетным семьям в Московской области». Законом установлены основные условия и порядок бесплатного предоставления земельных участков многодетным семьям для целей индивидуального жилищного строительства, дачного строительства, ведения садоводства. В настоящее время в городе Лыткарино принято на учет 85 многодетных семей, имеющих право на предоставление земельных участков. Для реализации задачи по предоставлению многодетным семьям земельных участков по соглашению между муниципальными образованиями «город Лыткарино» Московской области и «Егорьевский муниципальный район» Московской области в собственность города Лыткарино передан земельный участок площадью 22,5 га, расположенный по адресу: Московская область, Егорьевский район, </w:t>
      </w:r>
      <w:proofErr w:type="spellStart"/>
      <w:r w:rsidRPr="000B3337">
        <w:rPr>
          <w:rFonts w:ascii="Times New Roman" w:hAnsi="Times New Roman"/>
        </w:rPr>
        <w:t>д</w:t>
      </w:r>
      <w:proofErr w:type="gramStart"/>
      <w:r w:rsidRPr="000B3337">
        <w:rPr>
          <w:rFonts w:ascii="Times New Roman" w:hAnsi="Times New Roman"/>
        </w:rPr>
        <w:t>.А</w:t>
      </w:r>
      <w:proofErr w:type="gramEnd"/>
      <w:r w:rsidRPr="000B3337">
        <w:rPr>
          <w:rFonts w:ascii="Times New Roman" w:hAnsi="Times New Roman"/>
        </w:rPr>
        <w:t>лферово</w:t>
      </w:r>
      <w:proofErr w:type="spellEnd"/>
      <w:r w:rsidRPr="000B3337">
        <w:rPr>
          <w:rFonts w:ascii="Times New Roman" w:hAnsi="Times New Roman"/>
        </w:rPr>
        <w:t>.</w:t>
      </w:r>
    </w:p>
    <w:p w:rsidR="006C6827" w:rsidRPr="000B3337" w:rsidRDefault="006C6827" w:rsidP="006C6827">
      <w:pPr>
        <w:autoSpaceDE w:val="0"/>
        <w:autoSpaceDN w:val="0"/>
        <w:adjustRightInd w:val="0"/>
        <w:ind w:firstLine="567"/>
        <w:rPr>
          <w:rFonts w:ascii="Times New Roman" w:hAnsi="Times New Roman"/>
        </w:rPr>
      </w:pPr>
      <w:r w:rsidRPr="000B3337">
        <w:rPr>
          <w:rFonts w:ascii="Times New Roman" w:hAnsi="Times New Roman"/>
        </w:rPr>
        <w:t>Переход на программно-целевой метод управления позволит:</w:t>
      </w:r>
    </w:p>
    <w:p w:rsidR="006C6827" w:rsidRPr="000B3337" w:rsidRDefault="006C6827" w:rsidP="006C6827">
      <w:pPr>
        <w:autoSpaceDE w:val="0"/>
        <w:autoSpaceDN w:val="0"/>
        <w:adjustRightInd w:val="0"/>
        <w:ind w:firstLine="567"/>
        <w:jc w:val="both"/>
        <w:rPr>
          <w:rFonts w:ascii="Times New Roman" w:hAnsi="Times New Roman"/>
        </w:rPr>
      </w:pPr>
      <w:r w:rsidRPr="000B3337">
        <w:rPr>
          <w:rFonts w:ascii="Times New Roman" w:hAnsi="Times New Roman"/>
        </w:rPr>
        <w:t>- оптимизировать состав имущества, с целью выявления используемого не по целевому назначению и  вовлечения в хозяйственный оборот дополнительных площадей;</w:t>
      </w:r>
    </w:p>
    <w:p w:rsidR="006C6827" w:rsidRPr="000B3337" w:rsidRDefault="006C6827" w:rsidP="006C6827">
      <w:pPr>
        <w:autoSpaceDE w:val="0"/>
        <w:autoSpaceDN w:val="0"/>
        <w:adjustRightInd w:val="0"/>
        <w:ind w:firstLine="567"/>
        <w:jc w:val="both"/>
        <w:rPr>
          <w:rFonts w:ascii="Times New Roman" w:hAnsi="Times New Roman"/>
        </w:rPr>
      </w:pPr>
      <w:r w:rsidRPr="000B3337">
        <w:rPr>
          <w:rFonts w:ascii="Times New Roman" w:hAnsi="Times New Roman"/>
        </w:rPr>
        <w:t>- оптимизировать управление земельными ресурсами, находящимися в собственности города Лыткарино с целью вовлечения  дополнительных земельных участков в налоговый оборот;</w:t>
      </w:r>
    </w:p>
    <w:p w:rsidR="006C6827" w:rsidRPr="000B3337" w:rsidRDefault="006C6827" w:rsidP="006C6827">
      <w:pPr>
        <w:autoSpaceDE w:val="0"/>
        <w:autoSpaceDN w:val="0"/>
        <w:adjustRightInd w:val="0"/>
        <w:ind w:firstLine="567"/>
        <w:jc w:val="both"/>
        <w:rPr>
          <w:rFonts w:ascii="Times New Roman" w:hAnsi="Times New Roman"/>
        </w:rPr>
      </w:pPr>
      <w:r w:rsidRPr="000B3337">
        <w:rPr>
          <w:rFonts w:ascii="Times New Roman" w:hAnsi="Times New Roman"/>
        </w:rPr>
        <w:t>- повысить ликвидность имущества, составляющего казну муниципального образования «Город Лыткарино»;</w:t>
      </w:r>
    </w:p>
    <w:p w:rsidR="006C6827" w:rsidRPr="000B3337" w:rsidRDefault="006C6827" w:rsidP="006C6827">
      <w:pPr>
        <w:autoSpaceDE w:val="0"/>
        <w:autoSpaceDN w:val="0"/>
        <w:adjustRightInd w:val="0"/>
        <w:ind w:firstLine="567"/>
        <w:jc w:val="both"/>
        <w:rPr>
          <w:rFonts w:ascii="Times New Roman" w:hAnsi="Times New Roman"/>
        </w:rPr>
      </w:pPr>
      <w:r w:rsidRPr="000B3337">
        <w:rPr>
          <w:rFonts w:ascii="Times New Roman" w:hAnsi="Times New Roman"/>
        </w:rPr>
        <w:t>- решить социально значимые задачи.</w:t>
      </w:r>
    </w:p>
    <w:p w:rsidR="006C6827" w:rsidRPr="000B3337" w:rsidRDefault="006C6827" w:rsidP="006C6827">
      <w:pPr>
        <w:autoSpaceDE w:val="0"/>
        <w:autoSpaceDN w:val="0"/>
        <w:adjustRightInd w:val="0"/>
        <w:jc w:val="both"/>
        <w:rPr>
          <w:rFonts w:ascii="Times New Roman" w:hAnsi="Times New Roman"/>
        </w:rPr>
      </w:pPr>
    </w:p>
    <w:p w:rsidR="006C6827" w:rsidRPr="000B3337" w:rsidRDefault="006C6827" w:rsidP="006C6827">
      <w:pPr>
        <w:autoSpaceDE w:val="0"/>
        <w:autoSpaceDN w:val="0"/>
        <w:adjustRightInd w:val="0"/>
        <w:ind w:firstLine="567"/>
        <w:jc w:val="both"/>
        <w:rPr>
          <w:rFonts w:ascii="Times New Roman" w:hAnsi="Times New Roman"/>
        </w:rPr>
      </w:pPr>
      <w:r w:rsidRPr="000B3337">
        <w:rPr>
          <w:rFonts w:ascii="Times New Roman" w:hAnsi="Times New Roman"/>
        </w:rPr>
        <w:t>На основе анализа проблем в сфере управления и распоряжения имуществом определены цель и задачи муниципальной подпрограммы.</w:t>
      </w:r>
    </w:p>
    <w:p w:rsidR="006C6827" w:rsidRPr="000B3337" w:rsidRDefault="006C6827" w:rsidP="006C6827">
      <w:pPr>
        <w:autoSpaceDE w:val="0"/>
        <w:autoSpaceDN w:val="0"/>
        <w:adjustRightInd w:val="0"/>
        <w:ind w:firstLine="567"/>
        <w:jc w:val="both"/>
        <w:rPr>
          <w:rFonts w:ascii="Times New Roman" w:hAnsi="Times New Roman"/>
        </w:rPr>
      </w:pPr>
      <w:r w:rsidRPr="000B3337">
        <w:rPr>
          <w:rFonts w:ascii="Times New Roman" w:hAnsi="Times New Roman"/>
        </w:rPr>
        <w:t>Цель муниципальной подпрограммы – развитие имущественного комплекса в городе  Лыткарино Московской области для повышения эффективности управления и распоряжения имуществом и земельными участками, находящимися в собственности города Лыткарино, а также участками, государственная собственность на которые не разграничена.</w:t>
      </w:r>
    </w:p>
    <w:p w:rsidR="006C6827" w:rsidRPr="000B3337" w:rsidRDefault="006C6827" w:rsidP="006C6827">
      <w:pPr>
        <w:autoSpaceDE w:val="0"/>
        <w:autoSpaceDN w:val="0"/>
        <w:adjustRightInd w:val="0"/>
        <w:ind w:firstLine="567"/>
        <w:jc w:val="both"/>
        <w:rPr>
          <w:rFonts w:ascii="Times New Roman" w:hAnsi="Times New Roman"/>
        </w:rPr>
      </w:pPr>
      <w:r w:rsidRPr="000B3337">
        <w:rPr>
          <w:rFonts w:ascii="Times New Roman" w:hAnsi="Times New Roman"/>
        </w:rPr>
        <w:t xml:space="preserve"> Задачи муниципальной подпрограммы:</w:t>
      </w:r>
    </w:p>
    <w:p w:rsidR="006C6827" w:rsidRPr="000B3337" w:rsidRDefault="006C6827" w:rsidP="006C6827">
      <w:pPr>
        <w:pStyle w:val="ad"/>
        <w:spacing w:after="0"/>
        <w:ind w:left="5" w:right="5" w:firstLine="562"/>
        <w:jc w:val="both"/>
        <w:rPr>
          <w:rFonts w:ascii="Times New Roman" w:hAnsi="Times New Roman"/>
        </w:rPr>
      </w:pPr>
      <w:r w:rsidRPr="000B3337">
        <w:rPr>
          <w:rFonts w:ascii="Times New Roman" w:hAnsi="Times New Roman"/>
        </w:rPr>
        <w:t>- выполнение плановых назначений по доходам, поступающим в бюджет города Лыткарино от использования и распоряжения муниципальным имуществом и земельными участками.</w:t>
      </w:r>
    </w:p>
    <w:p w:rsidR="006C6827" w:rsidRPr="000B3337" w:rsidRDefault="006C6827" w:rsidP="006C6827">
      <w:pPr>
        <w:autoSpaceDE w:val="0"/>
        <w:autoSpaceDN w:val="0"/>
        <w:adjustRightInd w:val="0"/>
        <w:ind w:firstLine="567"/>
        <w:jc w:val="both"/>
        <w:rPr>
          <w:rFonts w:ascii="Times New Roman" w:hAnsi="Times New Roman"/>
        </w:rPr>
      </w:pPr>
      <w:r w:rsidRPr="000B3337">
        <w:rPr>
          <w:rFonts w:ascii="Times New Roman" w:hAnsi="Times New Roman"/>
        </w:rPr>
        <w:t>- развитие имущественного комплекса города Лыткарино;</w:t>
      </w:r>
    </w:p>
    <w:p w:rsidR="006C6827" w:rsidRPr="000B3337" w:rsidRDefault="006C6827" w:rsidP="006C6827">
      <w:pPr>
        <w:autoSpaceDE w:val="0"/>
        <w:autoSpaceDN w:val="0"/>
        <w:adjustRightInd w:val="0"/>
        <w:ind w:firstLine="540"/>
        <w:jc w:val="both"/>
        <w:rPr>
          <w:rFonts w:ascii="Times New Roman" w:hAnsi="Times New Roman"/>
        </w:rPr>
      </w:pPr>
      <w:r w:rsidRPr="000B3337">
        <w:rPr>
          <w:rFonts w:ascii="Times New Roman" w:hAnsi="Times New Roman"/>
        </w:rPr>
        <w:t>- предоставление многодетным семьям земельных участков.</w:t>
      </w:r>
    </w:p>
    <w:p w:rsidR="006C6827" w:rsidRPr="000B3337" w:rsidRDefault="006C6827" w:rsidP="006C6827">
      <w:pPr>
        <w:ind w:firstLine="567"/>
        <w:jc w:val="center"/>
        <w:rPr>
          <w:rFonts w:ascii="Times New Roman" w:hAnsi="Times New Roman"/>
          <w:b/>
        </w:rPr>
      </w:pPr>
    </w:p>
    <w:p w:rsidR="006C6827" w:rsidRPr="000B3337" w:rsidRDefault="006C6827" w:rsidP="006C6827">
      <w:pPr>
        <w:autoSpaceDE w:val="0"/>
        <w:autoSpaceDN w:val="0"/>
        <w:adjustRightInd w:val="0"/>
        <w:ind w:firstLine="540"/>
        <w:jc w:val="both"/>
        <w:rPr>
          <w:rFonts w:ascii="Times New Roman" w:hAnsi="Times New Roman"/>
          <w:bCs/>
        </w:rPr>
      </w:pPr>
      <w:r w:rsidRPr="000B3337">
        <w:rPr>
          <w:rFonts w:ascii="Times New Roman" w:hAnsi="Times New Roman"/>
          <w:bCs/>
        </w:rPr>
        <w:t xml:space="preserve">Достижение поставленной цели осуществляется путем реализации программных мероприятий </w:t>
      </w:r>
    </w:p>
    <w:p w:rsidR="006C6827" w:rsidRPr="000B3337" w:rsidRDefault="006C6827" w:rsidP="006C6827">
      <w:pPr>
        <w:widowControl w:val="0"/>
        <w:overflowPunct w:val="0"/>
        <w:autoSpaceDE w:val="0"/>
        <w:autoSpaceDN w:val="0"/>
        <w:adjustRightInd w:val="0"/>
        <w:ind w:firstLine="540"/>
        <w:jc w:val="both"/>
        <w:rPr>
          <w:rFonts w:ascii="Times New Roman" w:hAnsi="Times New Roman"/>
        </w:rPr>
      </w:pPr>
      <w:r w:rsidRPr="000B3337">
        <w:rPr>
          <w:rFonts w:ascii="Times New Roman" w:hAnsi="Times New Roman"/>
        </w:rPr>
        <w:t>- постановка на государственный кадастровый учет и государственная регистрация прав, в том числе: постановка на государственный кадастровый учет земельных участков (проведение кадастровых работ, подготовка межевых планов), постановка на государственный кадастровый учет объектов капитального строительства (техническая инвентаризация и изготовление технических планов).</w:t>
      </w:r>
    </w:p>
    <w:p w:rsidR="006C6827" w:rsidRPr="000B3337" w:rsidRDefault="006C6827" w:rsidP="006C6827">
      <w:pPr>
        <w:autoSpaceDE w:val="0"/>
        <w:autoSpaceDN w:val="0"/>
        <w:adjustRightInd w:val="0"/>
        <w:jc w:val="both"/>
        <w:rPr>
          <w:rFonts w:ascii="Times New Roman" w:hAnsi="Times New Roman"/>
        </w:rPr>
      </w:pPr>
      <w:r w:rsidRPr="000B3337">
        <w:rPr>
          <w:rFonts w:ascii="Times New Roman" w:hAnsi="Times New Roman"/>
        </w:rPr>
        <w:t>Необходимость получения кадастровых паспортов при регистрационных действиях определена Федеральным законом от 24.07.2007 №221-ФЗ «О государственном кадастре недвижимости» и Федеральным законом от 21.07.1997 «О государственной регистрации прав на недвижимое имущество и сделок с ним».</w:t>
      </w:r>
    </w:p>
    <w:p w:rsidR="006C6827" w:rsidRPr="000B3337" w:rsidRDefault="006C6827" w:rsidP="006C6827">
      <w:pPr>
        <w:widowControl w:val="0"/>
        <w:overflowPunct w:val="0"/>
        <w:autoSpaceDE w:val="0"/>
        <w:autoSpaceDN w:val="0"/>
        <w:adjustRightInd w:val="0"/>
        <w:ind w:firstLine="708"/>
        <w:jc w:val="both"/>
        <w:rPr>
          <w:rFonts w:ascii="Times New Roman" w:hAnsi="Times New Roman"/>
        </w:rPr>
      </w:pPr>
      <w:r w:rsidRPr="000B3337">
        <w:rPr>
          <w:rFonts w:ascii="Times New Roman" w:hAnsi="Times New Roman"/>
        </w:rPr>
        <w:t>- рыночная оценка, в том числе: рыночная оценка прав аренды земельных участков и начальной цены земельных участков, рыночная оценка прав аренды муниципального имущества, рыночная оценка начальной цены продажи муниципального имущества.</w:t>
      </w:r>
    </w:p>
    <w:p w:rsidR="006C6827" w:rsidRPr="000B3337" w:rsidRDefault="006C6827" w:rsidP="006C6827">
      <w:pPr>
        <w:autoSpaceDE w:val="0"/>
        <w:autoSpaceDN w:val="0"/>
        <w:adjustRightInd w:val="0"/>
        <w:jc w:val="both"/>
        <w:rPr>
          <w:rFonts w:ascii="Times New Roman" w:hAnsi="Times New Roman"/>
          <w:bCs/>
        </w:rPr>
      </w:pPr>
      <w:r w:rsidRPr="000B3337">
        <w:rPr>
          <w:rFonts w:ascii="Times New Roman" w:hAnsi="Times New Roman"/>
        </w:rPr>
        <w:t>Оценка стоимости имущества производится в соответствии с Федеральным законом от 29.07.1998 №135-ФЗ «Об оценочной деятельности в Российской Федерации».</w:t>
      </w:r>
    </w:p>
    <w:p w:rsidR="006C6827" w:rsidRPr="000B3337" w:rsidRDefault="006C6827" w:rsidP="006C6827">
      <w:pPr>
        <w:autoSpaceDE w:val="0"/>
        <w:autoSpaceDN w:val="0"/>
        <w:adjustRightInd w:val="0"/>
        <w:ind w:firstLine="708"/>
        <w:jc w:val="both"/>
        <w:rPr>
          <w:rFonts w:ascii="Times New Roman" w:hAnsi="Times New Roman"/>
        </w:rPr>
      </w:pPr>
      <w:r w:rsidRPr="000B3337">
        <w:rPr>
          <w:rFonts w:ascii="Times New Roman" w:hAnsi="Times New Roman"/>
          <w:bCs/>
        </w:rPr>
        <w:t>- с</w:t>
      </w:r>
      <w:r w:rsidRPr="000B3337">
        <w:rPr>
          <w:rFonts w:ascii="Times New Roman" w:hAnsi="Times New Roman"/>
        </w:rPr>
        <w:t>одержание и обслуживание казны муниципального образования: закупка товаров, работ, услуг в целях проведения капитального ремонта муниципального имущества для повышения ликвидности имущества или решения социально-значимых задач.</w:t>
      </w:r>
    </w:p>
    <w:p w:rsidR="006C6827" w:rsidRPr="000B3337" w:rsidRDefault="006C6827" w:rsidP="006C6827">
      <w:pPr>
        <w:autoSpaceDE w:val="0"/>
        <w:autoSpaceDN w:val="0"/>
        <w:adjustRightInd w:val="0"/>
        <w:ind w:firstLine="708"/>
        <w:jc w:val="both"/>
        <w:rPr>
          <w:rFonts w:ascii="Times New Roman" w:hAnsi="Times New Roman"/>
        </w:rPr>
      </w:pPr>
      <w:r w:rsidRPr="000B3337">
        <w:rPr>
          <w:rFonts w:ascii="Times New Roman" w:hAnsi="Times New Roman"/>
          <w:bCs/>
        </w:rPr>
        <w:t xml:space="preserve">- </w:t>
      </w:r>
      <w:r w:rsidRPr="000B3337">
        <w:rPr>
          <w:rFonts w:ascii="Times New Roman" w:hAnsi="Times New Roman"/>
        </w:rPr>
        <w:t xml:space="preserve">приобретение недвижимого имущества  и имущественных прав на результаты капитальных вложений. </w:t>
      </w:r>
    </w:p>
    <w:p w:rsidR="006C6827" w:rsidRPr="000B3337" w:rsidRDefault="006C6827" w:rsidP="006C6827">
      <w:pPr>
        <w:ind w:firstLine="708"/>
        <w:jc w:val="both"/>
        <w:rPr>
          <w:rFonts w:ascii="Times New Roman" w:hAnsi="Times New Roman"/>
        </w:rPr>
      </w:pPr>
      <w:r w:rsidRPr="000B3337">
        <w:rPr>
          <w:rFonts w:ascii="Times New Roman" w:hAnsi="Times New Roman"/>
        </w:rPr>
        <w:t>- судебные издержки по взысканию арендной платы, пеней, поступлений от продажи земельных участков и других платежей в соответствии с заключенными договорами аренды и продажи земельных участков</w:t>
      </w:r>
    </w:p>
    <w:p w:rsidR="006C6827" w:rsidRPr="000B3337" w:rsidRDefault="006C6827" w:rsidP="006C6827">
      <w:pPr>
        <w:ind w:firstLine="708"/>
        <w:jc w:val="both"/>
        <w:rPr>
          <w:rFonts w:ascii="Times New Roman" w:hAnsi="Times New Roman"/>
        </w:rPr>
      </w:pPr>
      <w:r w:rsidRPr="000B3337">
        <w:rPr>
          <w:rFonts w:ascii="Times New Roman" w:hAnsi="Times New Roman"/>
        </w:rPr>
        <w:t>- перечисление региональному оператору взносов на капитальный ремонт в части муниципального имущества (жилой и нежилой фонд).</w:t>
      </w:r>
    </w:p>
    <w:p w:rsidR="006C6827" w:rsidRPr="000B3337" w:rsidRDefault="006C6827" w:rsidP="006C6827">
      <w:pPr>
        <w:widowControl w:val="0"/>
        <w:jc w:val="both"/>
      </w:pPr>
    </w:p>
    <w:p w:rsidR="006C6827" w:rsidRPr="000B3337" w:rsidRDefault="006C6827" w:rsidP="006C6827">
      <w:pPr>
        <w:widowControl w:val="0"/>
        <w:tabs>
          <w:tab w:val="left" w:pos="1985"/>
        </w:tabs>
      </w:pPr>
    </w:p>
    <w:p w:rsidR="00C925E8" w:rsidRPr="000B3337" w:rsidRDefault="00C925E8" w:rsidP="006C6827">
      <w:pPr>
        <w:widowControl w:val="0"/>
        <w:tabs>
          <w:tab w:val="left" w:pos="1985"/>
        </w:tabs>
        <w:sectPr w:rsidR="00C925E8" w:rsidRPr="000B3337" w:rsidSect="00C925E8">
          <w:pgSz w:w="11906" w:h="16838" w:code="9"/>
          <w:pgMar w:top="822" w:right="709" w:bottom="1134" w:left="1418" w:header="709" w:footer="709" w:gutter="0"/>
          <w:cols w:space="708"/>
          <w:docGrid w:linePitch="360"/>
        </w:sectPr>
      </w:pPr>
    </w:p>
    <w:p w:rsidR="006C6827" w:rsidRPr="000B3337" w:rsidRDefault="005D6CC2" w:rsidP="005D6CC2">
      <w:pPr>
        <w:ind w:firstLine="567"/>
        <w:jc w:val="center"/>
        <w:rPr>
          <w:rFonts w:ascii="Times New Roman" w:hAnsi="Times New Roman"/>
          <w:b/>
        </w:rPr>
      </w:pPr>
      <w:r w:rsidRPr="000B3337">
        <w:rPr>
          <w:rFonts w:ascii="Times New Roman" w:hAnsi="Times New Roman"/>
          <w:b/>
        </w:rPr>
        <w:lastRenderedPageBreak/>
        <w:t>3.</w:t>
      </w:r>
      <w:r w:rsidR="006C6827" w:rsidRPr="000B3337">
        <w:rPr>
          <w:rFonts w:ascii="Times New Roman" w:hAnsi="Times New Roman"/>
          <w:b/>
        </w:rPr>
        <w:t xml:space="preserve">Перечень мероприятий подпрограммы </w:t>
      </w:r>
    </w:p>
    <w:p w:rsidR="006C6827" w:rsidRPr="000B3337" w:rsidRDefault="006C6827" w:rsidP="005D6CC2">
      <w:pPr>
        <w:ind w:firstLine="567"/>
        <w:jc w:val="center"/>
        <w:rPr>
          <w:rFonts w:ascii="Times New Roman" w:hAnsi="Times New Roman"/>
          <w:b/>
        </w:rPr>
      </w:pPr>
      <w:r w:rsidRPr="000B3337">
        <w:rPr>
          <w:rFonts w:ascii="Times New Roman" w:hAnsi="Times New Roman"/>
          <w:b/>
        </w:rPr>
        <w:t xml:space="preserve">«Развитие земельно-имущественного комплекса в городе Лыткарино» </w:t>
      </w:r>
    </w:p>
    <w:p w:rsidR="006C6827" w:rsidRPr="000B3337" w:rsidRDefault="006C6827" w:rsidP="006C6827">
      <w:pPr>
        <w:widowControl w:val="0"/>
        <w:rPr>
          <w:sz w:val="20"/>
        </w:rPr>
      </w:pPr>
    </w:p>
    <w:tbl>
      <w:tblPr>
        <w:tblW w:w="1549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4177"/>
        <w:gridCol w:w="1421"/>
        <w:gridCol w:w="992"/>
        <w:gridCol w:w="992"/>
        <w:gridCol w:w="992"/>
        <w:gridCol w:w="993"/>
        <w:gridCol w:w="992"/>
        <w:gridCol w:w="992"/>
        <w:gridCol w:w="1023"/>
        <w:gridCol w:w="2379"/>
      </w:tblGrid>
      <w:tr w:rsidR="006C6827" w:rsidRPr="000B3337" w:rsidTr="00C925E8">
        <w:tc>
          <w:tcPr>
            <w:tcW w:w="539" w:type="dxa"/>
            <w:tcBorders>
              <w:top w:val="single" w:sz="4" w:space="0" w:color="auto"/>
              <w:left w:val="single" w:sz="4" w:space="0" w:color="auto"/>
              <w:bottom w:val="single" w:sz="4" w:space="0" w:color="auto"/>
              <w:right w:val="single" w:sz="4" w:space="0" w:color="auto"/>
            </w:tcBorders>
            <w:hideMark/>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 xml:space="preserve">№ </w:t>
            </w:r>
            <w:proofErr w:type="gramStart"/>
            <w:r w:rsidRPr="000B3337">
              <w:rPr>
                <w:rFonts w:ascii="Times New Roman" w:hAnsi="Times New Roman"/>
                <w:sz w:val="20"/>
                <w:szCs w:val="20"/>
              </w:rPr>
              <w:t>п</w:t>
            </w:r>
            <w:proofErr w:type="gramEnd"/>
            <w:r w:rsidRPr="000B3337">
              <w:rPr>
                <w:rFonts w:ascii="Times New Roman" w:hAnsi="Times New Roman"/>
                <w:sz w:val="20"/>
                <w:szCs w:val="20"/>
              </w:rPr>
              <w:t>/п</w:t>
            </w:r>
          </w:p>
        </w:tc>
        <w:tc>
          <w:tcPr>
            <w:tcW w:w="4177" w:type="dxa"/>
            <w:tcBorders>
              <w:top w:val="single" w:sz="4" w:space="0" w:color="auto"/>
              <w:left w:val="single" w:sz="4" w:space="0" w:color="auto"/>
              <w:bottom w:val="single" w:sz="4" w:space="0" w:color="auto"/>
              <w:right w:val="single" w:sz="4" w:space="0" w:color="auto"/>
            </w:tcBorders>
            <w:hideMark/>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 xml:space="preserve">Мероприятия по реализации муниципальной подпрограммы </w:t>
            </w:r>
          </w:p>
        </w:tc>
        <w:tc>
          <w:tcPr>
            <w:tcW w:w="1421" w:type="dxa"/>
            <w:tcBorders>
              <w:top w:val="single" w:sz="4" w:space="0" w:color="auto"/>
              <w:left w:val="single" w:sz="4" w:space="0" w:color="auto"/>
              <w:bottom w:val="single" w:sz="4" w:space="0" w:color="auto"/>
              <w:right w:val="single" w:sz="4" w:space="0" w:color="auto"/>
            </w:tcBorders>
            <w:hideMark/>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Источники финансирования</w:t>
            </w:r>
          </w:p>
        </w:tc>
        <w:tc>
          <w:tcPr>
            <w:tcW w:w="992" w:type="dxa"/>
            <w:tcBorders>
              <w:top w:val="single" w:sz="4" w:space="0" w:color="auto"/>
              <w:left w:val="single" w:sz="4" w:space="0" w:color="auto"/>
              <w:bottom w:val="single" w:sz="4" w:space="0" w:color="auto"/>
              <w:right w:val="single" w:sz="4" w:space="0" w:color="auto"/>
            </w:tcBorders>
            <w:hideMark/>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 xml:space="preserve">Срок         </w:t>
            </w:r>
            <w:r w:rsidRPr="000B3337">
              <w:rPr>
                <w:rFonts w:ascii="Times New Roman" w:hAnsi="Times New Roman"/>
                <w:sz w:val="20"/>
                <w:szCs w:val="20"/>
              </w:rPr>
              <w:br/>
              <w:t>исполнения мероприятия</w:t>
            </w:r>
          </w:p>
        </w:tc>
        <w:tc>
          <w:tcPr>
            <w:tcW w:w="992" w:type="dxa"/>
            <w:tcBorders>
              <w:top w:val="single" w:sz="4" w:space="0" w:color="auto"/>
              <w:left w:val="single" w:sz="4" w:space="0" w:color="auto"/>
              <w:bottom w:val="single" w:sz="4" w:space="0" w:color="auto"/>
              <w:right w:val="single" w:sz="4" w:space="0" w:color="auto"/>
            </w:tcBorders>
            <w:hideMark/>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 xml:space="preserve">Всего,         </w:t>
            </w:r>
            <w:r w:rsidRPr="000B3337">
              <w:rPr>
                <w:rFonts w:ascii="Times New Roman" w:hAnsi="Times New Roman"/>
                <w:sz w:val="20"/>
                <w:szCs w:val="20"/>
              </w:rPr>
              <w:br/>
              <w:t>(тыс. руб.)</w:t>
            </w:r>
          </w:p>
        </w:tc>
        <w:tc>
          <w:tcPr>
            <w:tcW w:w="4992" w:type="dxa"/>
            <w:gridSpan w:val="5"/>
            <w:tcBorders>
              <w:top w:val="single" w:sz="4" w:space="0" w:color="auto"/>
              <w:left w:val="single" w:sz="4" w:space="0" w:color="auto"/>
              <w:bottom w:val="single" w:sz="4" w:space="0" w:color="auto"/>
              <w:right w:val="single" w:sz="4" w:space="0" w:color="auto"/>
            </w:tcBorders>
            <w:hideMark/>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Объем финансирования по годам, (тыс. руб.)</w:t>
            </w:r>
          </w:p>
        </w:tc>
        <w:tc>
          <w:tcPr>
            <w:tcW w:w="2379" w:type="dxa"/>
            <w:tcBorders>
              <w:top w:val="single" w:sz="4" w:space="0" w:color="auto"/>
              <w:left w:val="single" w:sz="4" w:space="0" w:color="auto"/>
              <w:bottom w:val="single" w:sz="4" w:space="0" w:color="auto"/>
              <w:right w:val="single" w:sz="4" w:space="0" w:color="auto"/>
            </w:tcBorders>
            <w:hideMark/>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proofErr w:type="gramStart"/>
            <w:r w:rsidRPr="000B3337">
              <w:rPr>
                <w:rFonts w:ascii="Times New Roman" w:hAnsi="Times New Roman"/>
                <w:sz w:val="20"/>
                <w:szCs w:val="20"/>
              </w:rPr>
              <w:t>Ответственный</w:t>
            </w:r>
            <w:proofErr w:type="gramEnd"/>
            <w:r w:rsidRPr="000B3337">
              <w:rPr>
                <w:rFonts w:ascii="Times New Roman" w:hAnsi="Times New Roman"/>
                <w:sz w:val="20"/>
                <w:szCs w:val="20"/>
              </w:rPr>
              <w:t xml:space="preserve"> за         </w:t>
            </w:r>
            <w:r w:rsidRPr="000B3337">
              <w:rPr>
                <w:rFonts w:ascii="Times New Roman" w:hAnsi="Times New Roman"/>
                <w:sz w:val="20"/>
                <w:szCs w:val="20"/>
              </w:rPr>
              <w:br/>
              <w:t xml:space="preserve">выполнение мероприятия </w:t>
            </w:r>
            <w:proofErr w:type="spellStart"/>
            <w:r w:rsidRPr="000B3337">
              <w:rPr>
                <w:rFonts w:ascii="Times New Roman" w:hAnsi="Times New Roman"/>
                <w:sz w:val="20"/>
                <w:szCs w:val="20"/>
              </w:rPr>
              <w:t>подрограммы</w:t>
            </w:r>
            <w:proofErr w:type="spellEnd"/>
            <w:r w:rsidRPr="000B3337">
              <w:rPr>
                <w:rFonts w:ascii="Times New Roman" w:hAnsi="Times New Roman"/>
                <w:sz w:val="20"/>
                <w:szCs w:val="20"/>
              </w:rPr>
              <w:t xml:space="preserve"> </w:t>
            </w:r>
          </w:p>
        </w:tc>
      </w:tr>
      <w:tr w:rsidR="006C6827" w:rsidRPr="000B3337" w:rsidTr="00C925E8">
        <w:tc>
          <w:tcPr>
            <w:tcW w:w="539" w:type="dxa"/>
            <w:tcBorders>
              <w:top w:val="single" w:sz="4" w:space="0" w:color="auto"/>
              <w:left w:val="single" w:sz="4" w:space="0" w:color="auto"/>
              <w:bottom w:val="single" w:sz="4" w:space="0" w:color="auto"/>
              <w:right w:val="single" w:sz="4" w:space="0" w:color="auto"/>
            </w:tcBorders>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p>
        </w:tc>
        <w:tc>
          <w:tcPr>
            <w:tcW w:w="4177" w:type="dxa"/>
            <w:tcBorders>
              <w:top w:val="single" w:sz="4" w:space="0" w:color="auto"/>
              <w:left w:val="single" w:sz="4" w:space="0" w:color="auto"/>
              <w:bottom w:val="single" w:sz="4" w:space="0" w:color="auto"/>
              <w:right w:val="single" w:sz="4" w:space="0" w:color="auto"/>
            </w:tcBorders>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p>
        </w:tc>
        <w:tc>
          <w:tcPr>
            <w:tcW w:w="1421" w:type="dxa"/>
            <w:tcBorders>
              <w:top w:val="single" w:sz="4" w:space="0" w:color="auto"/>
              <w:left w:val="single" w:sz="4" w:space="0" w:color="auto"/>
              <w:bottom w:val="single" w:sz="4" w:space="0" w:color="auto"/>
              <w:right w:val="single" w:sz="4" w:space="0" w:color="auto"/>
            </w:tcBorders>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6C6827" w:rsidRPr="000B3337" w:rsidRDefault="006C6827" w:rsidP="00995A58">
            <w:pPr>
              <w:pStyle w:val="ConsPlusCell"/>
              <w:jc w:val="center"/>
              <w:rPr>
                <w:rFonts w:ascii="Times New Roman" w:hAnsi="Times New Roman" w:cs="Times New Roman"/>
                <w:sz w:val="20"/>
                <w:szCs w:val="20"/>
              </w:rPr>
            </w:pPr>
            <w:r w:rsidRPr="000B3337">
              <w:rPr>
                <w:rFonts w:ascii="Times New Roman" w:hAnsi="Times New Roman" w:cs="Times New Roman"/>
                <w:sz w:val="20"/>
                <w:szCs w:val="20"/>
              </w:rPr>
              <w:t>2015</w:t>
            </w:r>
          </w:p>
        </w:tc>
        <w:tc>
          <w:tcPr>
            <w:tcW w:w="993" w:type="dxa"/>
            <w:tcBorders>
              <w:top w:val="single" w:sz="4" w:space="0" w:color="auto"/>
              <w:left w:val="single" w:sz="4" w:space="0" w:color="auto"/>
              <w:bottom w:val="single" w:sz="4" w:space="0" w:color="auto"/>
              <w:right w:val="single" w:sz="4" w:space="0" w:color="auto"/>
            </w:tcBorders>
            <w:hideMark/>
          </w:tcPr>
          <w:p w:rsidR="006C6827" w:rsidRPr="000B3337" w:rsidRDefault="006C6827" w:rsidP="00995A58">
            <w:pPr>
              <w:pStyle w:val="ConsPlusCell"/>
              <w:jc w:val="center"/>
              <w:rPr>
                <w:rFonts w:ascii="Times New Roman" w:hAnsi="Times New Roman" w:cs="Times New Roman"/>
                <w:sz w:val="20"/>
                <w:szCs w:val="20"/>
              </w:rPr>
            </w:pPr>
            <w:r w:rsidRPr="000B3337">
              <w:rPr>
                <w:rFonts w:ascii="Times New Roman" w:hAnsi="Times New Roman" w:cs="Times New Roman"/>
                <w:sz w:val="20"/>
                <w:szCs w:val="20"/>
              </w:rPr>
              <w:t>2016</w:t>
            </w:r>
          </w:p>
        </w:tc>
        <w:tc>
          <w:tcPr>
            <w:tcW w:w="992" w:type="dxa"/>
            <w:tcBorders>
              <w:top w:val="single" w:sz="4" w:space="0" w:color="auto"/>
              <w:left w:val="single" w:sz="4" w:space="0" w:color="auto"/>
              <w:bottom w:val="single" w:sz="4" w:space="0" w:color="auto"/>
              <w:right w:val="single" w:sz="4" w:space="0" w:color="auto"/>
            </w:tcBorders>
            <w:hideMark/>
          </w:tcPr>
          <w:p w:rsidR="006C6827" w:rsidRPr="000B3337" w:rsidRDefault="006C6827" w:rsidP="00995A58">
            <w:pPr>
              <w:pStyle w:val="ConsPlusCell"/>
              <w:jc w:val="center"/>
              <w:rPr>
                <w:rFonts w:ascii="Times New Roman" w:hAnsi="Times New Roman" w:cs="Times New Roman"/>
                <w:sz w:val="20"/>
                <w:szCs w:val="20"/>
              </w:rPr>
            </w:pPr>
            <w:r w:rsidRPr="000B3337">
              <w:rPr>
                <w:rFonts w:ascii="Times New Roman" w:hAnsi="Times New Roman" w:cs="Times New Roman"/>
                <w:sz w:val="20"/>
                <w:szCs w:val="20"/>
              </w:rPr>
              <w:t>2017</w:t>
            </w:r>
          </w:p>
        </w:tc>
        <w:tc>
          <w:tcPr>
            <w:tcW w:w="992" w:type="dxa"/>
            <w:tcBorders>
              <w:top w:val="single" w:sz="4" w:space="0" w:color="auto"/>
              <w:left w:val="single" w:sz="4" w:space="0" w:color="auto"/>
              <w:bottom w:val="single" w:sz="4" w:space="0" w:color="auto"/>
              <w:right w:val="single" w:sz="4" w:space="0" w:color="auto"/>
            </w:tcBorders>
            <w:hideMark/>
          </w:tcPr>
          <w:p w:rsidR="006C6827" w:rsidRPr="000B3337" w:rsidRDefault="006C6827" w:rsidP="00995A58">
            <w:pPr>
              <w:pStyle w:val="ConsPlusCell"/>
              <w:jc w:val="center"/>
              <w:rPr>
                <w:rFonts w:ascii="Times New Roman" w:hAnsi="Times New Roman" w:cs="Times New Roman"/>
                <w:sz w:val="20"/>
                <w:szCs w:val="20"/>
              </w:rPr>
            </w:pPr>
            <w:r w:rsidRPr="000B3337">
              <w:rPr>
                <w:rFonts w:ascii="Times New Roman" w:hAnsi="Times New Roman" w:cs="Times New Roman"/>
                <w:sz w:val="20"/>
                <w:szCs w:val="20"/>
              </w:rPr>
              <w:t>2018</w:t>
            </w:r>
          </w:p>
        </w:tc>
        <w:tc>
          <w:tcPr>
            <w:tcW w:w="1023" w:type="dxa"/>
            <w:tcBorders>
              <w:top w:val="single" w:sz="4" w:space="0" w:color="auto"/>
              <w:left w:val="single" w:sz="4" w:space="0" w:color="auto"/>
              <w:bottom w:val="single" w:sz="4" w:space="0" w:color="auto"/>
              <w:right w:val="single" w:sz="4" w:space="0" w:color="auto"/>
            </w:tcBorders>
            <w:hideMark/>
          </w:tcPr>
          <w:p w:rsidR="006C6827" w:rsidRPr="000B3337" w:rsidRDefault="006C6827" w:rsidP="00995A58">
            <w:pPr>
              <w:pStyle w:val="ConsPlusCell"/>
              <w:jc w:val="center"/>
              <w:rPr>
                <w:rFonts w:ascii="Times New Roman" w:hAnsi="Times New Roman" w:cs="Times New Roman"/>
                <w:sz w:val="20"/>
                <w:szCs w:val="20"/>
              </w:rPr>
            </w:pPr>
            <w:r w:rsidRPr="000B3337">
              <w:rPr>
                <w:rFonts w:ascii="Times New Roman" w:hAnsi="Times New Roman" w:cs="Times New Roman"/>
                <w:sz w:val="20"/>
                <w:szCs w:val="20"/>
              </w:rPr>
              <w:t>2019</w:t>
            </w:r>
          </w:p>
        </w:tc>
        <w:tc>
          <w:tcPr>
            <w:tcW w:w="2379" w:type="dxa"/>
            <w:tcBorders>
              <w:top w:val="single" w:sz="4" w:space="0" w:color="auto"/>
              <w:left w:val="single" w:sz="4" w:space="0" w:color="auto"/>
              <w:bottom w:val="single" w:sz="4" w:space="0" w:color="auto"/>
              <w:right w:val="single" w:sz="4" w:space="0" w:color="auto"/>
            </w:tcBorders>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p>
        </w:tc>
      </w:tr>
      <w:tr w:rsidR="006C6827" w:rsidRPr="000B3337" w:rsidTr="00C925E8">
        <w:tc>
          <w:tcPr>
            <w:tcW w:w="539" w:type="dxa"/>
            <w:tcBorders>
              <w:top w:val="single" w:sz="4" w:space="0" w:color="auto"/>
              <w:left w:val="single" w:sz="4" w:space="0" w:color="auto"/>
              <w:bottom w:val="single" w:sz="4" w:space="0" w:color="auto"/>
              <w:right w:val="single" w:sz="4" w:space="0" w:color="auto"/>
            </w:tcBorders>
            <w:hideMark/>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1</w:t>
            </w:r>
          </w:p>
        </w:tc>
        <w:tc>
          <w:tcPr>
            <w:tcW w:w="4177" w:type="dxa"/>
            <w:tcBorders>
              <w:top w:val="single" w:sz="4" w:space="0" w:color="auto"/>
              <w:left w:val="single" w:sz="4" w:space="0" w:color="auto"/>
              <w:bottom w:val="single" w:sz="4" w:space="0" w:color="auto"/>
              <w:right w:val="single" w:sz="4" w:space="0" w:color="auto"/>
            </w:tcBorders>
            <w:hideMark/>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2</w:t>
            </w:r>
          </w:p>
        </w:tc>
        <w:tc>
          <w:tcPr>
            <w:tcW w:w="1421" w:type="dxa"/>
            <w:tcBorders>
              <w:top w:val="single" w:sz="4" w:space="0" w:color="auto"/>
              <w:left w:val="single" w:sz="4" w:space="0" w:color="auto"/>
              <w:bottom w:val="single" w:sz="4" w:space="0" w:color="auto"/>
              <w:right w:val="single" w:sz="4" w:space="0" w:color="auto"/>
            </w:tcBorders>
            <w:hideMark/>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hideMark/>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4</w:t>
            </w:r>
          </w:p>
        </w:tc>
        <w:tc>
          <w:tcPr>
            <w:tcW w:w="992" w:type="dxa"/>
            <w:tcBorders>
              <w:top w:val="single" w:sz="4" w:space="0" w:color="auto"/>
              <w:left w:val="single" w:sz="4" w:space="0" w:color="auto"/>
              <w:bottom w:val="single" w:sz="4" w:space="0" w:color="auto"/>
              <w:right w:val="single" w:sz="4" w:space="0" w:color="auto"/>
            </w:tcBorders>
            <w:hideMark/>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hideMark/>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6</w:t>
            </w:r>
          </w:p>
        </w:tc>
        <w:tc>
          <w:tcPr>
            <w:tcW w:w="993" w:type="dxa"/>
            <w:tcBorders>
              <w:top w:val="single" w:sz="4" w:space="0" w:color="auto"/>
              <w:left w:val="single" w:sz="4" w:space="0" w:color="auto"/>
              <w:bottom w:val="single" w:sz="4" w:space="0" w:color="auto"/>
              <w:right w:val="single" w:sz="4" w:space="0" w:color="auto"/>
            </w:tcBorders>
            <w:hideMark/>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hideMark/>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8</w:t>
            </w:r>
          </w:p>
        </w:tc>
        <w:tc>
          <w:tcPr>
            <w:tcW w:w="992" w:type="dxa"/>
            <w:tcBorders>
              <w:top w:val="single" w:sz="4" w:space="0" w:color="auto"/>
              <w:left w:val="single" w:sz="4" w:space="0" w:color="auto"/>
              <w:bottom w:val="single" w:sz="4" w:space="0" w:color="auto"/>
              <w:right w:val="single" w:sz="4" w:space="0" w:color="auto"/>
            </w:tcBorders>
            <w:hideMark/>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9</w:t>
            </w:r>
          </w:p>
        </w:tc>
        <w:tc>
          <w:tcPr>
            <w:tcW w:w="1023" w:type="dxa"/>
            <w:tcBorders>
              <w:top w:val="single" w:sz="4" w:space="0" w:color="auto"/>
              <w:left w:val="single" w:sz="4" w:space="0" w:color="auto"/>
              <w:bottom w:val="single" w:sz="4" w:space="0" w:color="auto"/>
              <w:right w:val="single" w:sz="4" w:space="0" w:color="auto"/>
            </w:tcBorders>
            <w:hideMark/>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10</w:t>
            </w:r>
          </w:p>
        </w:tc>
        <w:tc>
          <w:tcPr>
            <w:tcW w:w="2379" w:type="dxa"/>
            <w:tcBorders>
              <w:top w:val="single" w:sz="4" w:space="0" w:color="auto"/>
              <w:left w:val="single" w:sz="4" w:space="0" w:color="auto"/>
              <w:bottom w:val="single" w:sz="4" w:space="0" w:color="auto"/>
              <w:right w:val="single" w:sz="4" w:space="0" w:color="auto"/>
            </w:tcBorders>
            <w:hideMark/>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11</w:t>
            </w:r>
          </w:p>
        </w:tc>
      </w:tr>
      <w:tr w:rsidR="006C6827" w:rsidRPr="000B3337" w:rsidTr="00C925E8">
        <w:tc>
          <w:tcPr>
            <w:tcW w:w="539" w:type="dxa"/>
            <w:vMerge w:val="restart"/>
            <w:tcBorders>
              <w:top w:val="single" w:sz="4" w:space="0" w:color="auto"/>
              <w:left w:val="single" w:sz="4" w:space="0" w:color="auto"/>
              <w:right w:val="single" w:sz="4" w:space="0" w:color="auto"/>
            </w:tcBorders>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1</w:t>
            </w:r>
          </w:p>
        </w:tc>
        <w:tc>
          <w:tcPr>
            <w:tcW w:w="4177" w:type="dxa"/>
            <w:vMerge w:val="restart"/>
            <w:tcBorders>
              <w:top w:val="single" w:sz="4" w:space="0" w:color="auto"/>
              <w:left w:val="single" w:sz="4" w:space="0" w:color="auto"/>
              <w:right w:val="single" w:sz="4" w:space="0" w:color="auto"/>
            </w:tcBorders>
          </w:tcPr>
          <w:p w:rsidR="006C6827" w:rsidRPr="000B3337" w:rsidRDefault="006C6827" w:rsidP="00995A58">
            <w:pPr>
              <w:widowControl w:val="0"/>
              <w:overflowPunct w:val="0"/>
              <w:autoSpaceDE w:val="0"/>
              <w:autoSpaceDN w:val="0"/>
              <w:adjustRightInd w:val="0"/>
              <w:rPr>
                <w:rFonts w:ascii="Times New Roman" w:hAnsi="Times New Roman"/>
                <w:sz w:val="20"/>
                <w:szCs w:val="20"/>
              </w:rPr>
            </w:pPr>
            <w:r w:rsidRPr="000B3337">
              <w:rPr>
                <w:rFonts w:ascii="Times New Roman" w:hAnsi="Times New Roman"/>
                <w:sz w:val="20"/>
                <w:szCs w:val="20"/>
              </w:rPr>
              <w:t>Постановка на государственный кадастровый учет и государственная регистрация прав, в т.ч.:</w:t>
            </w:r>
          </w:p>
          <w:p w:rsidR="006C6827" w:rsidRPr="000B3337" w:rsidRDefault="006C6827" w:rsidP="00995A58">
            <w:pPr>
              <w:widowControl w:val="0"/>
              <w:overflowPunct w:val="0"/>
              <w:autoSpaceDE w:val="0"/>
              <w:autoSpaceDN w:val="0"/>
              <w:adjustRightInd w:val="0"/>
              <w:rPr>
                <w:rFonts w:ascii="Times New Roman" w:hAnsi="Times New Roman"/>
                <w:sz w:val="20"/>
                <w:szCs w:val="20"/>
              </w:rPr>
            </w:pPr>
            <w:r w:rsidRPr="000B3337">
              <w:rPr>
                <w:rFonts w:ascii="Times New Roman" w:hAnsi="Times New Roman"/>
                <w:sz w:val="20"/>
                <w:szCs w:val="20"/>
              </w:rPr>
              <w:t>- постановка на государственный кадастровый учет земельных участков (проведение кадастровых работ, подготовка межевых планов);</w:t>
            </w:r>
          </w:p>
          <w:p w:rsidR="006C6827" w:rsidRPr="000B3337" w:rsidRDefault="006C6827" w:rsidP="00995A58">
            <w:pPr>
              <w:widowControl w:val="0"/>
              <w:overflowPunct w:val="0"/>
              <w:autoSpaceDE w:val="0"/>
              <w:autoSpaceDN w:val="0"/>
              <w:adjustRightInd w:val="0"/>
              <w:rPr>
                <w:rFonts w:ascii="Times New Roman" w:hAnsi="Times New Roman"/>
                <w:sz w:val="20"/>
                <w:szCs w:val="20"/>
              </w:rPr>
            </w:pPr>
            <w:r w:rsidRPr="000B3337">
              <w:rPr>
                <w:rFonts w:ascii="Times New Roman" w:hAnsi="Times New Roman"/>
                <w:sz w:val="20"/>
                <w:szCs w:val="20"/>
              </w:rPr>
              <w:t>- постановка на государственный кадастровый учет объектов капитального строительства</w:t>
            </w:r>
          </w:p>
          <w:p w:rsidR="006C6827" w:rsidRPr="000B3337" w:rsidRDefault="006C6827" w:rsidP="00995A58">
            <w:pPr>
              <w:widowControl w:val="0"/>
              <w:overflowPunct w:val="0"/>
              <w:autoSpaceDE w:val="0"/>
              <w:autoSpaceDN w:val="0"/>
              <w:adjustRightInd w:val="0"/>
              <w:rPr>
                <w:rFonts w:ascii="Times New Roman" w:hAnsi="Times New Roman"/>
                <w:sz w:val="20"/>
                <w:szCs w:val="20"/>
              </w:rPr>
            </w:pPr>
            <w:r w:rsidRPr="000B3337">
              <w:rPr>
                <w:rFonts w:ascii="Times New Roman" w:hAnsi="Times New Roman"/>
                <w:sz w:val="20"/>
                <w:szCs w:val="20"/>
              </w:rPr>
              <w:t>(техническая инвентаризация и изготовление технических планов)</w:t>
            </w:r>
          </w:p>
        </w:tc>
        <w:tc>
          <w:tcPr>
            <w:tcW w:w="1421" w:type="dxa"/>
            <w:tcBorders>
              <w:top w:val="single" w:sz="4" w:space="0" w:color="auto"/>
              <w:left w:val="single" w:sz="4" w:space="0" w:color="auto"/>
              <w:bottom w:val="single" w:sz="4" w:space="0" w:color="auto"/>
              <w:right w:val="single" w:sz="4" w:space="0" w:color="auto"/>
            </w:tcBorders>
          </w:tcPr>
          <w:p w:rsidR="006C6827" w:rsidRPr="000B3337" w:rsidRDefault="006C6827" w:rsidP="00995A58">
            <w:pPr>
              <w:pStyle w:val="ConsPlusCell"/>
              <w:rPr>
                <w:rFonts w:ascii="Times New Roman" w:hAnsi="Times New Roman" w:cs="Times New Roman"/>
                <w:sz w:val="20"/>
                <w:szCs w:val="20"/>
              </w:rPr>
            </w:pPr>
            <w:r w:rsidRPr="000B3337">
              <w:rPr>
                <w:rFonts w:ascii="Times New Roman" w:hAnsi="Times New Roman" w:cs="Times New Roman"/>
                <w:sz w:val="20"/>
                <w:szCs w:val="20"/>
              </w:rPr>
              <w:t>Итого</w:t>
            </w:r>
          </w:p>
        </w:tc>
        <w:tc>
          <w:tcPr>
            <w:tcW w:w="992" w:type="dxa"/>
            <w:tcBorders>
              <w:top w:val="single" w:sz="4" w:space="0" w:color="auto"/>
              <w:left w:val="single" w:sz="4" w:space="0" w:color="auto"/>
              <w:bottom w:val="single" w:sz="4" w:space="0" w:color="auto"/>
              <w:right w:val="single" w:sz="4" w:space="0" w:color="auto"/>
            </w:tcBorders>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2015-2019</w:t>
            </w:r>
          </w:p>
        </w:tc>
        <w:tc>
          <w:tcPr>
            <w:tcW w:w="992" w:type="dxa"/>
            <w:tcBorders>
              <w:top w:val="single" w:sz="4" w:space="0" w:color="auto"/>
              <w:left w:val="single" w:sz="4" w:space="0" w:color="auto"/>
              <w:bottom w:val="single" w:sz="4" w:space="0" w:color="auto"/>
              <w:right w:val="single" w:sz="4" w:space="0" w:color="auto"/>
            </w:tcBorders>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11250,0</w:t>
            </w:r>
          </w:p>
        </w:tc>
        <w:tc>
          <w:tcPr>
            <w:tcW w:w="992" w:type="dxa"/>
            <w:tcBorders>
              <w:top w:val="single" w:sz="4" w:space="0" w:color="auto"/>
              <w:left w:val="single" w:sz="4" w:space="0" w:color="auto"/>
              <w:bottom w:val="single" w:sz="4" w:space="0" w:color="auto"/>
              <w:right w:val="single" w:sz="4" w:space="0" w:color="auto"/>
            </w:tcBorders>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2250,0</w:t>
            </w:r>
          </w:p>
        </w:tc>
        <w:tc>
          <w:tcPr>
            <w:tcW w:w="993" w:type="dxa"/>
            <w:tcBorders>
              <w:top w:val="single" w:sz="4" w:space="0" w:color="auto"/>
              <w:left w:val="single" w:sz="4" w:space="0" w:color="auto"/>
              <w:bottom w:val="single" w:sz="4" w:space="0" w:color="auto"/>
              <w:right w:val="single" w:sz="4" w:space="0" w:color="auto"/>
            </w:tcBorders>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2250,0</w:t>
            </w:r>
          </w:p>
        </w:tc>
        <w:tc>
          <w:tcPr>
            <w:tcW w:w="992" w:type="dxa"/>
            <w:tcBorders>
              <w:top w:val="single" w:sz="4" w:space="0" w:color="auto"/>
              <w:left w:val="single" w:sz="4" w:space="0" w:color="auto"/>
              <w:bottom w:val="single" w:sz="4" w:space="0" w:color="auto"/>
              <w:right w:val="single" w:sz="4" w:space="0" w:color="auto"/>
            </w:tcBorders>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2250,0</w:t>
            </w:r>
          </w:p>
        </w:tc>
        <w:tc>
          <w:tcPr>
            <w:tcW w:w="992" w:type="dxa"/>
            <w:tcBorders>
              <w:top w:val="single" w:sz="4" w:space="0" w:color="auto"/>
              <w:left w:val="single" w:sz="4" w:space="0" w:color="auto"/>
              <w:bottom w:val="single" w:sz="4" w:space="0" w:color="auto"/>
              <w:right w:val="single" w:sz="4" w:space="0" w:color="auto"/>
            </w:tcBorders>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2250,0</w:t>
            </w:r>
          </w:p>
        </w:tc>
        <w:tc>
          <w:tcPr>
            <w:tcW w:w="1023" w:type="dxa"/>
            <w:tcBorders>
              <w:top w:val="single" w:sz="4" w:space="0" w:color="auto"/>
              <w:left w:val="single" w:sz="4" w:space="0" w:color="auto"/>
              <w:bottom w:val="single" w:sz="4" w:space="0" w:color="auto"/>
              <w:right w:val="single" w:sz="4" w:space="0" w:color="auto"/>
            </w:tcBorders>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2250,0</w:t>
            </w:r>
          </w:p>
        </w:tc>
        <w:tc>
          <w:tcPr>
            <w:tcW w:w="2379" w:type="dxa"/>
            <w:vMerge w:val="restart"/>
            <w:tcBorders>
              <w:top w:val="single" w:sz="4" w:space="0" w:color="auto"/>
              <w:left w:val="single" w:sz="4" w:space="0" w:color="auto"/>
              <w:right w:val="single" w:sz="4" w:space="0" w:color="auto"/>
            </w:tcBorders>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Комитет по управлению имуществом г</w:t>
            </w:r>
            <w:proofErr w:type="gramStart"/>
            <w:r w:rsidRPr="000B3337">
              <w:rPr>
                <w:rFonts w:ascii="Times New Roman" w:hAnsi="Times New Roman"/>
                <w:sz w:val="20"/>
                <w:szCs w:val="20"/>
              </w:rPr>
              <w:t>.Л</w:t>
            </w:r>
            <w:proofErr w:type="gramEnd"/>
            <w:r w:rsidRPr="000B3337">
              <w:rPr>
                <w:rFonts w:ascii="Times New Roman" w:hAnsi="Times New Roman"/>
                <w:sz w:val="20"/>
                <w:szCs w:val="20"/>
              </w:rPr>
              <w:t>ыткарино</w:t>
            </w:r>
          </w:p>
        </w:tc>
      </w:tr>
      <w:tr w:rsidR="006C6827" w:rsidRPr="000B3337" w:rsidTr="00C925E8">
        <w:tc>
          <w:tcPr>
            <w:tcW w:w="539" w:type="dxa"/>
            <w:vMerge/>
            <w:tcBorders>
              <w:left w:val="single" w:sz="4" w:space="0" w:color="auto"/>
              <w:bottom w:val="single" w:sz="4" w:space="0" w:color="auto"/>
              <w:right w:val="single" w:sz="4" w:space="0" w:color="auto"/>
            </w:tcBorders>
            <w:hideMark/>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p>
        </w:tc>
        <w:tc>
          <w:tcPr>
            <w:tcW w:w="4177" w:type="dxa"/>
            <w:vMerge/>
            <w:tcBorders>
              <w:left w:val="single" w:sz="4" w:space="0" w:color="auto"/>
              <w:bottom w:val="single" w:sz="4" w:space="0" w:color="auto"/>
              <w:right w:val="single" w:sz="4" w:space="0" w:color="auto"/>
            </w:tcBorders>
            <w:hideMark/>
          </w:tcPr>
          <w:p w:rsidR="006C6827" w:rsidRPr="000B3337" w:rsidRDefault="006C6827" w:rsidP="00995A58">
            <w:pPr>
              <w:widowControl w:val="0"/>
              <w:overflowPunct w:val="0"/>
              <w:autoSpaceDE w:val="0"/>
              <w:autoSpaceDN w:val="0"/>
              <w:adjustRightInd w:val="0"/>
              <w:rPr>
                <w:rFonts w:ascii="Times New Roman" w:hAnsi="Times New Roman"/>
                <w:sz w:val="20"/>
                <w:szCs w:val="20"/>
              </w:rPr>
            </w:pPr>
          </w:p>
        </w:tc>
        <w:tc>
          <w:tcPr>
            <w:tcW w:w="1421" w:type="dxa"/>
            <w:tcBorders>
              <w:top w:val="single" w:sz="4" w:space="0" w:color="auto"/>
              <w:left w:val="single" w:sz="4" w:space="0" w:color="auto"/>
              <w:bottom w:val="single" w:sz="4" w:space="0" w:color="auto"/>
              <w:right w:val="single" w:sz="4" w:space="0" w:color="auto"/>
            </w:tcBorders>
          </w:tcPr>
          <w:p w:rsidR="006C6827" w:rsidRPr="000B3337" w:rsidRDefault="006C6827" w:rsidP="00995A58">
            <w:pPr>
              <w:pStyle w:val="ConsPlusCell"/>
              <w:rPr>
                <w:rFonts w:ascii="Times New Roman" w:hAnsi="Times New Roman" w:cs="Times New Roman"/>
                <w:sz w:val="20"/>
                <w:szCs w:val="20"/>
              </w:rPr>
            </w:pPr>
            <w:r w:rsidRPr="000B3337">
              <w:rPr>
                <w:rFonts w:ascii="Times New Roman" w:hAnsi="Times New Roman" w:cs="Times New Roman"/>
                <w:sz w:val="20"/>
                <w:szCs w:val="20"/>
              </w:rPr>
              <w:t>Средства бюджета    г</w:t>
            </w:r>
            <w:proofErr w:type="gramStart"/>
            <w:r w:rsidRPr="000B3337">
              <w:rPr>
                <w:rFonts w:ascii="Times New Roman" w:hAnsi="Times New Roman" w:cs="Times New Roman"/>
                <w:sz w:val="20"/>
                <w:szCs w:val="20"/>
              </w:rPr>
              <w:t>.Л</w:t>
            </w:r>
            <w:proofErr w:type="gramEnd"/>
            <w:r w:rsidRPr="000B3337">
              <w:rPr>
                <w:rFonts w:ascii="Times New Roman" w:hAnsi="Times New Roman" w:cs="Times New Roman"/>
                <w:sz w:val="20"/>
                <w:szCs w:val="20"/>
              </w:rPr>
              <w:t xml:space="preserve">ыткарино        </w:t>
            </w:r>
          </w:p>
        </w:tc>
        <w:tc>
          <w:tcPr>
            <w:tcW w:w="992" w:type="dxa"/>
            <w:tcBorders>
              <w:top w:val="single" w:sz="4" w:space="0" w:color="auto"/>
              <w:left w:val="single" w:sz="4" w:space="0" w:color="auto"/>
              <w:bottom w:val="single" w:sz="4" w:space="0" w:color="auto"/>
              <w:right w:val="single" w:sz="4" w:space="0" w:color="auto"/>
            </w:tcBorders>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2015-2019</w:t>
            </w:r>
          </w:p>
        </w:tc>
        <w:tc>
          <w:tcPr>
            <w:tcW w:w="992" w:type="dxa"/>
            <w:tcBorders>
              <w:top w:val="single" w:sz="4" w:space="0" w:color="auto"/>
              <w:left w:val="single" w:sz="4" w:space="0" w:color="auto"/>
              <w:bottom w:val="single" w:sz="4" w:space="0" w:color="auto"/>
              <w:right w:val="single" w:sz="4" w:space="0" w:color="auto"/>
            </w:tcBorders>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11250,0</w:t>
            </w:r>
          </w:p>
        </w:tc>
        <w:tc>
          <w:tcPr>
            <w:tcW w:w="992" w:type="dxa"/>
            <w:tcBorders>
              <w:top w:val="single" w:sz="4" w:space="0" w:color="auto"/>
              <w:left w:val="single" w:sz="4" w:space="0" w:color="auto"/>
              <w:bottom w:val="single" w:sz="4" w:space="0" w:color="auto"/>
              <w:right w:val="single" w:sz="4" w:space="0" w:color="auto"/>
            </w:tcBorders>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2250,0</w:t>
            </w:r>
          </w:p>
        </w:tc>
        <w:tc>
          <w:tcPr>
            <w:tcW w:w="993" w:type="dxa"/>
            <w:tcBorders>
              <w:top w:val="single" w:sz="4" w:space="0" w:color="auto"/>
              <w:left w:val="single" w:sz="4" w:space="0" w:color="auto"/>
              <w:bottom w:val="single" w:sz="4" w:space="0" w:color="auto"/>
              <w:right w:val="single" w:sz="4" w:space="0" w:color="auto"/>
            </w:tcBorders>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2250,0</w:t>
            </w:r>
          </w:p>
        </w:tc>
        <w:tc>
          <w:tcPr>
            <w:tcW w:w="992" w:type="dxa"/>
            <w:tcBorders>
              <w:top w:val="single" w:sz="4" w:space="0" w:color="auto"/>
              <w:left w:val="single" w:sz="4" w:space="0" w:color="auto"/>
              <w:bottom w:val="single" w:sz="4" w:space="0" w:color="auto"/>
              <w:right w:val="single" w:sz="4" w:space="0" w:color="auto"/>
            </w:tcBorders>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2250,0</w:t>
            </w:r>
          </w:p>
        </w:tc>
        <w:tc>
          <w:tcPr>
            <w:tcW w:w="992" w:type="dxa"/>
            <w:tcBorders>
              <w:top w:val="single" w:sz="4" w:space="0" w:color="auto"/>
              <w:left w:val="single" w:sz="4" w:space="0" w:color="auto"/>
              <w:bottom w:val="single" w:sz="4" w:space="0" w:color="auto"/>
              <w:right w:val="single" w:sz="4" w:space="0" w:color="auto"/>
            </w:tcBorders>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2250,0</w:t>
            </w:r>
          </w:p>
        </w:tc>
        <w:tc>
          <w:tcPr>
            <w:tcW w:w="1023" w:type="dxa"/>
            <w:tcBorders>
              <w:top w:val="single" w:sz="4" w:space="0" w:color="auto"/>
              <w:left w:val="single" w:sz="4" w:space="0" w:color="auto"/>
              <w:bottom w:val="single" w:sz="4" w:space="0" w:color="auto"/>
              <w:right w:val="single" w:sz="4" w:space="0" w:color="auto"/>
            </w:tcBorders>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2250,0</w:t>
            </w:r>
          </w:p>
        </w:tc>
        <w:tc>
          <w:tcPr>
            <w:tcW w:w="2379" w:type="dxa"/>
            <w:vMerge/>
            <w:tcBorders>
              <w:left w:val="single" w:sz="4" w:space="0" w:color="auto"/>
              <w:bottom w:val="single" w:sz="4" w:space="0" w:color="auto"/>
              <w:right w:val="single" w:sz="4" w:space="0" w:color="auto"/>
            </w:tcBorders>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p>
        </w:tc>
      </w:tr>
      <w:tr w:rsidR="006C6827" w:rsidRPr="000B3337" w:rsidTr="00C925E8">
        <w:trPr>
          <w:trHeight w:val="562"/>
        </w:trPr>
        <w:tc>
          <w:tcPr>
            <w:tcW w:w="539" w:type="dxa"/>
            <w:vMerge w:val="restart"/>
            <w:tcBorders>
              <w:top w:val="single" w:sz="4" w:space="0" w:color="auto"/>
              <w:left w:val="single" w:sz="4" w:space="0" w:color="auto"/>
              <w:right w:val="single" w:sz="4" w:space="0" w:color="auto"/>
            </w:tcBorders>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2</w:t>
            </w:r>
          </w:p>
        </w:tc>
        <w:tc>
          <w:tcPr>
            <w:tcW w:w="4177" w:type="dxa"/>
            <w:vMerge w:val="restart"/>
            <w:tcBorders>
              <w:top w:val="single" w:sz="4" w:space="0" w:color="auto"/>
              <w:left w:val="single" w:sz="4" w:space="0" w:color="auto"/>
              <w:right w:val="single" w:sz="4" w:space="0" w:color="auto"/>
            </w:tcBorders>
          </w:tcPr>
          <w:p w:rsidR="006C6827" w:rsidRPr="000B3337" w:rsidRDefault="006C6827" w:rsidP="00995A58">
            <w:pPr>
              <w:widowControl w:val="0"/>
              <w:overflowPunct w:val="0"/>
              <w:autoSpaceDE w:val="0"/>
              <w:autoSpaceDN w:val="0"/>
              <w:adjustRightInd w:val="0"/>
              <w:rPr>
                <w:rFonts w:ascii="Times New Roman" w:hAnsi="Times New Roman"/>
                <w:sz w:val="20"/>
                <w:szCs w:val="20"/>
              </w:rPr>
            </w:pPr>
            <w:r w:rsidRPr="000B3337">
              <w:rPr>
                <w:rFonts w:ascii="Times New Roman" w:hAnsi="Times New Roman"/>
                <w:sz w:val="20"/>
                <w:szCs w:val="20"/>
              </w:rPr>
              <w:t>Рыночная оценка, в т.ч.:</w:t>
            </w:r>
          </w:p>
          <w:p w:rsidR="006C6827" w:rsidRPr="000B3337" w:rsidRDefault="006C6827" w:rsidP="00995A58">
            <w:pPr>
              <w:widowControl w:val="0"/>
              <w:overflowPunct w:val="0"/>
              <w:autoSpaceDE w:val="0"/>
              <w:autoSpaceDN w:val="0"/>
              <w:adjustRightInd w:val="0"/>
              <w:rPr>
                <w:rFonts w:ascii="Times New Roman" w:hAnsi="Times New Roman"/>
                <w:sz w:val="20"/>
                <w:szCs w:val="20"/>
              </w:rPr>
            </w:pPr>
            <w:r w:rsidRPr="000B3337">
              <w:rPr>
                <w:rFonts w:ascii="Times New Roman" w:hAnsi="Times New Roman"/>
                <w:sz w:val="20"/>
                <w:szCs w:val="20"/>
              </w:rPr>
              <w:t>- рыночная оценка прав аренды земельных участков и начальной цены земельных участков;</w:t>
            </w:r>
          </w:p>
          <w:p w:rsidR="006C6827" w:rsidRPr="000B3337" w:rsidRDefault="006C6827" w:rsidP="00995A58">
            <w:pPr>
              <w:widowControl w:val="0"/>
              <w:overflowPunct w:val="0"/>
              <w:autoSpaceDE w:val="0"/>
              <w:autoSpaceDN w:val="0"/>
              <w:adjustRightInd w:val="0"/>
              <w:rPr>
                <w:rFonts w:ascii="Times New Roman" w:hAnsi="Times New Roman"/>
                <w:sz w:val="20"/>
                <w:szCs w:val="20"/>
              </w:rPr>
            </w:pPr>
            <w:r w:rsidRPr="000B3337">
              <w:rPr>
                <w:rFonts w:ascii="Times New Roman" w:hAnsi="Times New Roman"/>
                <w:sz w:val="20"/>
                <w:szCs w:val="20"/>
              </w:rPr>
              <w:t>- рыночная оценка прав аренды муниципального имущества;</w:t>
            </w:r>
          </w:p>
          <w:p w:rsidR="006C6827" w:rsidRPr="000B3337" w:rsidRDefault="006C6827" w:rsidP="00995A58">
            <w:pPr>
              <w:widowControl w:val="0"/>
              <w:overflowPunct w:val="0"/>
              <w:autoSpaceDE w:val="0"/>
              <w:autoSpaceDN w:val="0"/>
              <w:adjustRightInd w:val="0"/>
              <w:rPr>
                <w:rFonts w:ascii="Times New Roman" w:hAnsi="Times New Roman"/>
                <w:sz w:val="20"/>
                <w:szCs w:val="20"/>
              </w:rPr>
            </w:pPr>
            <w:r w:rsidRPr="000B3337">
              <w:rPr>
                <w:rFonts w:ascii="Times New Roman" w:hAnsi="Times New Roman"/>
                <w:sz w:val="20"/>
                <w:szCs w:val="20"/>
              </w:rPr>
              <w:t>- рыночная оценка начальной цены продажи муниципального имущества</w:t>
            </w:r>
          </w:p>
        </w:tc>
        <w:tc>
          <w:tcPr>
            <w:tcW w:w="1421" w:type="dxa"/>
            <w:tcBorders>
              <w:top w:val="single" w:sz="4" w:space="0" w:color="auto"/>
              <w:left w:val="single" w:sz="4" w:space="0" w:color="auto"/>
              <w:bottom w:val="single" w:sz="4" w:space="0" w:color="auto"/>
              <w:right w:val="single" w:sz="4" w:space="0" w:color="auto"/>
            </w:tcBorders>
          </w:tcPr>
          <w:p w:rsidR="006C6827" w:rsidRPr="000B3337" w:rsidRDefault="006C6827" w:rsidP="00995A58">
            <w:pPr>
              <w:pStyle w:val="ConsPlusCell"/>
              <w:rPr>
                <w:rFonts w:ascii="Times New Roman" w:hAnsi="Times New Roman" w:cs="Times New Roman"/>
                <w:sz w:val="20"/>
                <w:szCs w:val="20"/>
              </w:rPr>
            </w:pPr>
            <w:r w:rsidRPr="000B3337">
              <w:rPr>
                <w:rFonts w:ascii="Times New Roman" w:hAnsi="Times New Roman" w:cs="Times New Roman"/>
                <w:sz w:val="20"/>
                <w:szCs w:val="20"/>
              </w:rPr>
              <w:t>Итого</w:t>
            </w:r>
          </w:p>
        </w:tc>
        <w:tc>
          <w:tcPr>
            <w:tcW w:w="992" w:type="dxa"/>
            <w:tcBorders>
              <w:top w:val="single" w:sz="4" w:space="0" w:color="auto"/>
              <w:left w:val="single" w:sz="4" w:space="0" w:color="auto"/>
              <w:bottom w:val="single" w:sz="4" w:space="0" w:color="auto"/>
              <w:right w:val="single" w:sz="4" w:space="0" w:color="auto"/>
            </w:tcBorders>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2015-2019</w:t>
            </w:r>
          </w:p>
        </w:tc>
        <w:tc>
          <w:tcPr>
            <w:tcW w:w="992" w:type="dxa"/>
            <w:tcBorders>
              <w:top w:val="single" w:sz="4" w:space="0" w:color="auto"/>
              <w:left w:val="single" w:sz="4" w:space="0" w:color="auto"/>
              <w:bottom w:val="single" w:sz="4" w:space="0" w:color="auto"/>
              <w:right w:val="single" w:sz="4" w:space="0" w:color="auto"/>
            </w:tcBorders>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3000,0</w:t>
            </w:r>
          </w:p>
        </w:tc>
        <w:tc>
          <w:tcPr>
            <w:tcW w:w="992" w:type="dxa"/>
            <w:tcBorders>
              <w:top w:val="single" w:sz="4" w:space="0" w:color="auto"/>
              <w:left w:val="single" w:sz="4" w:space="0" w:color="auto"/>
              <w:bottom w:val="single" w:sz="4" w:space="0" w:color="auto"/>
              <w:right w:val="single" w:sz="4" w:space="0" w:color="auto"/>
            </w:tcBorders>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600,0</w:t>
            </w:r>
          </w:p>
        </w:tc>
        <w:tc>
          <w:tcPr>
            <w:tcW w:w="993" w:type="dxa"/>
            <w:tcBorders>
              <w:top w:val="single" w:sz="4" w:space="0" w:color="auto"/>
              <w:left w:val="single" w:sz="4" w:space="0" w:color="auto"/>
              <w:bottom w:val="single" w:sz="4" w:space="0" w:color="auto"/>
              <w:right w:val="single" w:sz="4" w:space="0" w:color="auto"/>
            </w:tcBorders>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600,0</w:t>
            </w:r>
          </w:p>
        </w:tc>
        <w:tc>
          <w:tcPr>
            <w:tcW w:w="992" w:type="dxa"/>
            <w:tcBorders>
              <w:top w:val="single" w:sz="4" w:space="0" w:color="auto"/>
              <w:left w:val="single" w:sz="4" w:space="0" w:color="auto"/>
              <w:bottom w:val="single" w:sz="4" w:space="0" w:color="auto"/>
              <w:right w:val="single" w:sz="4" w:space="0" w:color="auto"/>
            </w:tcBorders>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600,0</w:t>
            </w:r>
          </w:p>
        </w:tc>
        <w:tc>
          <w:tcPr>
            <w:tcW w:w="992" w:type="dxa"/>
            <w:tcBorders>
              <w:top w:val="single" w:sz="4" w:space="0" w:color="auto"/>
              <w:left w:val="single" w:sz="4" w:space="0" w:color="auto"/>
              <w:bottom w:val="single" w:sz="4" w:space="0" w:color="auto"/>
              <w:right w:val="single" w:sz="4" w:space="0" w:color="auto"/>
            </w:tcBorders>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600,0</w:t>
            </w:r>
          </w:p>
        </w:tc>
        <w:tc>
          <w:tcPr>
            <w:tcW w:w="1023" w:type="dxa"/>
            <w:tcBorders>
              <w:top w:val="single" w:sz="4" w:space="0" w:color="auto"/>
              <w:left w:val="single" w:sz="4" w:space="0" w:color="auto"/>
              <w:bottom w:val="single" w:sz="4" w:space="0" w:color="auto"/>
              <w:right w:val="single" w:sz="4" w:space="0" w:color="auto"/>
            </w:tcBorders>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600,0</w:t>
            </w:r>
          </w:p>
        </w:tc>
        <w:tc>
          <w:tcPr>
            <w:tcW w:w="2379" w:type="dxa"/>
            <w:vMerge w:val="restart"/>
            <w:tcBorders>
              <w:top w:val="single" w:sz="4" w:space="0" w:color="auto"/>
              <w:left w:val="single" w:sz="4" w:space="0" w:color="auto"/>
              <w:right w:val="single" w:sz="4" w:space="0" w:color="auto"/>
            </w:tcBorders>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Комитет по управлению имуществом г</w:t>
            </w:r>
            <w:proofErr w:type="gramStart"/>
            <w:r w:rsidRPr="000B3337">
              <w:rPr>
                <w:rFonts w:ascii="Times New Roman" w:hAnsi="Times New Roman"/>
                <w:sz w:val="20"/>
                <w:szCs w:val="20"/>
              </w:rPr>
              <w:t>.Л</w:t>
            </w:r>
            <w:proofErr w:type="gramEnd"/>
            <w:r w:rsidRPr="000B3337">
              <w:rPr>
                <w:rFonts w:ascii="Times New Roman" w:hAnsi="Times New Roman"/>
                <w:sz w:val="20"/>
                <w:szCs w:val="20"/>
              </w:rPr>
              <w:t>ыткарино</w:t>
            </w:r>
          </w:p>
        </w:tc>
      </w:tr>
      <w:tr w:rsidR="006C6827" w:rsidRPr="000B3337" w:rsidTr="00C925E8">
        <w:trPr>
          <w:trHeight w:val="699"/>
        </w:trPr>
        <w:tc>
          <w:tcPr>
            <w:tcW w:w="539" w:type="dxa"/>
            <w:vMerge/>
            <w:tcBorders>
              <w:left w:val="single" w:sz="4" w:space="0" w:color="auto"/>
              <w:bottom w:val="single" w:sz="4" w:space="0" w:color="auto"/>
              <w:right w:val="single" w:sz="4" w:space="0" w:color="auto"/>
            </w:tcBorders>
            <w:hideMark/>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p>
        </w:tc>
        <w:tc>
          <w:tcPr>
            <w:tcW w:w="4177" w:type="dxa"/>
            <w:vMerge/>
            <w:tcBorders>
              <w:left w:val="single" w:sz="4" w:space="0" w:color="auto"/>
              <w:bottom w:val="single" w:sz="4" w:space="0" w:color="auto"/>
              <w:right w:val="single" w:sz="4" w:space="0" w:color="auto"/>
            </w:tcBorders>
            <w:hideMark/>
          </w:tcPr>
          <w:p w:rsidR="006C6827" w:rsidRPr="000B3337" w:rsidRDefault="006C6827" w:rsidP="00995A58">
            <w:pPr>
              <w:widowControl w:val="0"/>
              <w:overflowPunct w:val="0"/>
              <w:autoSpaceDE w:val="0"/>
              <w:autoSpaceDN w:val="0"/>
              <w:adjustRightInd w:val="0"/>
              <w:rPr>
                <w:rFonts w:ascii="Times New Roman" w:hAnsi="Times New Roman"/>
                <w:sz w:val="20"/>
                <w:szCs w:val="20"/>
              </w:rPr>
            </w:pPr>
          </w:p>
        </w:tc>
        <w:tc>
          <w:tcPr>
            <w:tcW w:w="1421" w:type="dxa"/>
            <w:tcBorders>
              <w:top w:val="single" w:sz="4" w:space="0" w:color="auto"/>
              <w:left w:val="single" w:sz="4" w:space="0" w:color="auto"/>
              <w:bottom w:val="single" w:sz="4" w:space="0" w:color="auto"/>
              <w:right w:val="single" w:sz="4" w:space="0" w:color="auto"/>
            </w:tcBorders>
            <w:hideMark/>
          </w:tcPr>
          <w:p w:rsidR="006C6827" w:rsidRPr="000B3337" w:rsidRDefault="006C6827" w:rsidP="00995A58">
            <w:pPr>
              <w:pStyle w:val="ConsPlusCell"/>
              <w:rPr>
                <w:rFonts w:ascii="Times New Roman" w:hAnsi="Times New Roman" w:cs="Times New Roman"/>
                <w:sz w:val="20"/>
                <w:szCs w:val="20"/>
              </w:rPr>
            </w:pPr>
            <w:r w:rsidRPr="000B3337">
              <w:rPr>
                <w:rFonts w:ascii="Times New Roman" w:hAnsi="Times New Roman" w:cs="Times New Roman"/>
                <w:sz w:val="20"/>
                <w:szCs w:val="20"/>
              </w:rPr>
              <w:t>Средства бюджета    г</w:t>
            </w:r>
            <w:proofErr w:type="gramStart"/>
            <w:r w:rsidRPr="000B3337">
              <w:rPr>
                <w:rFonts w:ascii="Times New Roman" w:hAnsi="Times New Roman" w:cs="Times New Roman"/>
                <w:sz w:val="20"/>
                <w:szCs w:val="20"/>
              </w:rPr>
              <w:t>.Л</w:t>
            </w:r>
            <w:proofErr w:type="gramEnd"/>
            <w:r w:rsidRPr="000B3337">
              <w:rPr>
                <w:rFonts w:ascii="Times New Roman" w:hAnsi="Times New Roman" w:cs="Times New Roman"/>
                <w:sz w:val="20"/>
                <w:szCs w:val="20"/>
              </w:rPr>
              <w:t xml:space="preserve">ыткарино        </w:t>
            </w:r>
          </w:p>
        </w:tc>
        <w:tc>
          <w:tcPr>
            <w:tcW w:w="992" w:type="dxa"/>
            <w:tcBorders>
              <w:top w:val="single" w:sz="4" w:space="0" w:color="auto"/>
              <w:left w:val="single" w:sz="4" w:space="0" w:color="auto"/>
              <w:bottom w:val="single" w:sz="4" w:space="0" w:color="auto"/>
              <w:right w:val="single" w:sz="4" w:space="0" w:color="auto"/>
            </w:tcBorders>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2015-2019</w:t>
            </w:r>
          </w:p>
        </w:tc>
        <w:tc>
          <w:tcPr>
            <w:tcW w:w="992" w:type="dxa"/>
            <w:tcBorders>
              <w:top w:val="single" w:sz="4" w:space="0" w:color="auto"/>
              <w:left w:val="single" w:sz="4" w:space="0" w:color="auto"/>
              <w:bottom w:val="single" w:sz="4" w:space="0" w:color="auto"/>
              <w:right w:val="single" w:sz="4" w:space="0" w:color="auto"/>
            </w:tcBorders>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3000,0</w:t>
            </w:r>
          </w:p>
        </w:tc>
        <w:tc>
          <w:tcPr>
            <w:tcW w:w="992" w:type="dxa"/>
            <w:tcBorders>
              <w:top w:val="single" w:sz="4" w:space="0" w:color="auto"/>
              <w:left w:val="single" w:sz="4" w:space="0" w:color="auto"/>
              <w:bottom w:val="single" w:sz="4" w:space="0" w:color="auto"/>
              <w:right w:val="single" w:sz="4" w:space="0" w:color="auto"/>
            </w:tcBorders>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600,0</w:t>
            </w:r>
          </w:p>
        </w:tc>
        <w:tc>
          <w:tcPr>
            <w:tcW w:w="993" w:type="dxa"/>
            <w:tcBorders>
              <w:top w:val="single" w:sz="4" w:space="0" w:color="auto"/>
              <w:left w:val="single" w:sz="4" w:space="0" w:color="auto"/>
              <w:bottom w:val="single" w:sz="4" w:space="0" w:color="auto"/>
              <w:right w:val="single" w:sz="4" w:space="0" w:color="auto"/>
            </w:tcBorders>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600,0</w:t>
            </w:r>
          </w:p>
        </w:tc>
        <w:tc>
          <w:tcPr>
            <w:tcW w:w="992" w:type="dxa"/>
            <w:tcBorders>
              <w:top w:val="single" w:sz="4" w:space="0" w:color="auto"/>
              <w:left w:val="single" w:sz="4" w:space="0" w:color="auto"/>
              <w:bottom w:val="single" w:sz="4" w:space="0" w:color="auto"/>
              <w:right w:val="single" w:sz="4" w:space="0" w:color="auto"/>
            </w:tcBorders>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600,0</w:t>
            </w:r>
          </w:p>
        </w:tc>
        <w:tc>
          <w:tcPr>
            <w:tcW w:w="992" w:type="dxa"/>
            <w:tcBorders>
              <w:top w:val="single" w:sz="4" w:space="0" w:color="auto"/>
              <w:left w:val="single" w:sz="4" w:space="0" w:color="auto"/>
              <w:bottom w:val="single" w:sz="4" w:space="0" w:color="auto"/>
              <w:right w:val="single" w:sz="4" w:space="0" w:color="auto"/>
            </w:tcBorders>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600,0</w:t>
            </w:r>
          </w:p>
        </w:tc>
        <w:tc>
          <w:tcPr>
            <w:tcW w:w="1023" w:type="dxa"/>
            <w:tcBorders>
              <w:top w:val="single" w:sz="4" w:space="0" w:color="auto"/>
              <w:left w:val="single" w:sz="4" w:space="0" w:color="auto"/>
              <w:bottom w:val="single" w:sz="4" w:space="0" w:color="auto"/>
              <w:right w:val="single" w:sz="4" w:space="0" w:color="auto"/>
            </w:tcBorders>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600,0</w:t>
            </w:r>
          </w:p>
        </w:tc>
        <w:tc>
          <w:tcPr>
            <w:tcW w:w="2379" w:type="dxa"/>
            <w:vMerge/>
            <w:tcBorders>
              <w:left w:val="single" w:sz="4" w:space="0" w:color="auto"/>
              <w:bottom w:val="single" w:sz="4" w:space="0" w:color="auto"/>
              <w:right w:val="single" w:sz="4" w:space="0" w:color="auto"/>
            </w:tcBorders>
          </w:tcPr>
          <w:p w:rsidR="006C6827" w:rsidRPr="000B3337" w:rsidRDefault="006C6827" w:rsidP="00995A58">
            <w:pPr>
              <w:widowControl w:val="0"/>
              <w:overflowPunct w:val="0"/>
              <w:autoSpaceDE w:val="0"/>
              <w:autoSpaceDN w:val="0"/>
              <w:adjustRightInd w:val="0"/>
              <w:jc w:val="center"/>
              <w:rPr>
                <w:rFonts w:ascii="Times New Roman" w:hAnsi="Times New Roman"/>
                <w:sz w:val="20"/>
                <w:szCs w:val="20"/>
              </w:rPr>
            </w:pPr>
          </w:p>
        </w:tc>
      </w:tr>
      <w:tr w:rsidR="00A2009E" w:rsidRPr="000B3337" w:rsidTr="00C925E8">
        <w:trPr>
          <w:trHeight w:val="558"/>
        </w:trPr>
        <w:tc>
          <w:tcPr>
            <w:tcW w:w="539" w:type="dxa"/>
            <w:vMerge w:val="restart"/>
            <w:tcBorders>
              <w:top w:val="single" w:sz="4" w:space="0" w:color="auto"/>
              <w:left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3</w:t>
            </w:r>
          </w:p>
        </w:tc>
        <w:tc>
          <w:tcPr>
            <w:tcW w:w="4177" w:type="dxa"/>
            <w:vMerge w:val="restart"/>
            <w:tcBorders>
              <w:top w:val="single" w:sz="4" w:space="0" w:color="auto"/>
              <w:left w:val="single" w:sz="4" w:space="0" w:color="auto"/>
              <w:right w:val="single" w:sz="4" w:space="0" w:color="auto"/>
            </w:tcBorders>
          </w:tcPr>
          <w:p w:rsidR="00A2009E" w:rsidRPr="000B3337" w:rsidRDefault="00A2009E" w:rsidP="00995A58">
            <w:pPr>
              <w:widowControl w:val="0"/>
              <w:overflowPunct w:val="0"/>
              <w:autoSpaceDE w:val="0"/>
              <w:autoSpaceDN w:val="0"/>
              <w:adjustRightInd w:val="0"/>
              <w:rPr>
                <w:rFonts w:ascii="Times New Roman" w:hAnsi="Times New Roman"/>
                <w:sz w:val="20"/>
                <w:szCs w:val="20"/>
              </w:rPr>
            </w:pPr>
            <w:r w:rsidRPr="000B3337">
              <w:rPr>
                <w:rFonts w:ascii="Times New Roman" w:hAnsi="Times New Roman"/>
                <w:sz w:val="20"/>
                <w:szCs w:val="20"/>
              </w:rPr>
              <w:t>Содержание и обслуживание казны муниципального образования: закупка товаров, работ, услуг в целях проведения капитального ремонта муниципального имущества для повышения ликвидности имущества или решения социально-значимых задач</w:t>
            </w:r>
          </w:p>
        </w:tc>
        <w:tc>
          <w:tcPr>
            <w:tcW w:w="1421" w:type="dxa"/>
            <w:tcBorders>
              <w:top w:val="single" w:sz="4" w:space="0" w:color="auto"/>
              <w:left w:val="single" w:sz="4" w:space="0" w:color="auto"/>
              <w:bottom w:val="single" w:sz="4" w:space="0" w:color="auto"/>
              <w:right w:val="single" w:sz="4" w:space="0" w:color="auto"/>
            </w:tcBorders>
          </w:tcPr>
          <w:p w:rsidR="00A2009E" w:rsidRPr="000B3337" w:rsidRDefault="00A2009E" w:rsidP="00995A58">
            <w:pPr>
              <w:pStyle w:val="ConsPlusCell"/>
              <w:rPr>
                <w:rFonts w:ascii="Times New Roman" w:hAnsi="Times New Roman" w:cs="Times New Roman"/>
                <w:sz w:val="20"/>
                <w:szCs w:val="20"/>
              </w:rPr>
            </w:pPr>
            <w:r w:rsidRPr="000B3337">
              <w:rPr>
                <w:rFonts w:ascii="Times New Roman" w:hAnsi="Times New Roman" w:cs="Times New Roman"/>
                <w:sz w:val="20"/>
                <w:szCs w:val="20"/>
              </w:rPr>
              <w:t>Итого</w:t>
            </w:r>
          </w:p>
        </w:tc>
        <w:tc>
          <w:tcPr>
            <w:tcW w:w="992" w:type="dxa"/>
            <w:tcBorders>
              <w:top w:val="single" w:sz="4" w:space="0" w:color="auto"/>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2015-2019</w:t>
            </w:r>
          </w:p>
        </w:tc>
        <w:tc>
          <w:tcPr>
            <w:tcW w:w="992" w:type="dxa"/>
            <w:tcBorders>
              <w:top w:val="single" w:sz="4" w:space="0" w:color="auto"/>
              <w:left w:val="single" w:sz="4" w:space="0" w:color="auto"/>
              <w:bottom w:val="single" w:sz="4" w:space="0" w:color="auto"/>
              <w:right w:val="single" w:sz="4" w:space="0" w:color="auto"/>
            </w:tcBorders>
          </w:tcPr>
          <w:p w:rsidR="00A2009E" w:rsidRPr="000B3337" w:rsidRDefault="00A2009E" w:rsidP="00B16AC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16 799,3</w:t>
            </w:r>
          </w:p>
        </w:tc>
        <w:tc>
          <w:tcPr>
            <w:tcW w:w="992" w:type="dxa"/>
            <w:tcBorders>
              <w:top w:val="single" w:sz="4" w:space="0" w:color="auto"/>
              <w:left w:val="single" w:sz="4" w:space="0" w:color="auto"/>
              <w:bottom w:val="single" w:sz="4" w:space="0" w:color="auto"/>
              <w:right w:val="single" w:sz="4" w:space="0" w:color="auto"/>
            </w:tcBorders>
          </w:tcPr>
          <w:p w:rsidR="00A2009E" w:rsidRPr="000B3337" w:rsidRDefault="00A2009E" w:rsidP="00A2009E">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16 799,3</w:t>
            </w:r>
          </w:p>
        </w:tc>
        <w:tc>
          <w:tcPr>
            <w:tcW w:w="993" w:type="dxa"/>
            <w:tcBorders>
              <w:top w:val="single" w:sz="4" w:space="0" w:color="auto"/>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c>
          <w:tcPr>
            <w:tcW w:w="1023" w:type="dxa"/>
            <w:tcBorders>
              <w:top w:val="single" w:sz="4" w:space="0" w:color="auto"/>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c>
          <w:tcPr>
            <w:tcW w:w="2379" w:type="dxa"/>
            <w:tcBorders>
              <w:top w:val="single" w:sz="4" w:space="0" w:color="auto"/>
              <w:left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p>
        </w:tc>
      </w:tr>
      <w:tr w:rsidR="00A2009E" w:rsidRPr="000B3337" w:rsidTr="00412E20">
        <w:trPr>
          <w:trHeight w:val="510"/>
        </w:trPr>
        <w:tc>
          <w:tcPr>
            <w:tcW w:w="539" w:type="dxa"/>
            <w:vMerge/>
            <w:tcBorders>
              <w:left w:val="single" w:sz="4" w:space="0" w:color="auto"/>
              <w:right w:val="single" w:sz="4" w:space="0" w:color="auto"/>
            </w:tcBorders>
            <w:hideMark/>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p>
        </w:tc>
        <w:tc>
          <w:tcPr>
            <w:tcW w:w="4177" w:type="dxa"/>
            <w:vMerge/>
            <w:tcBorders>
              <w:left w:val="single" w:sz="4" w:space="0" w:color="auto"/>
              <w:right w:val="single" w:sz="4" w:space="0" w:color="auto"/>
            </w:tcBorders>
            <w:hideMark/>
          </w:tcPr>
          <w:p w:rsidR="00A2009E" w:rsidRPr="000B3337" w:rsidRDefault="00A2009E" w:rsidP="00995A58">
            <w:pPr>
              <w:widowControl w:val="0"/>
              <w:overflowPunct w:val="0"/>
              <w:autoSpaceDE w:val="0"/>
              <w:autoSpaceDN w:val="0"/>
              <w:adjustRightInd w:val="0"/>
              <w:rPr>
                <w:rFonts w:ascii="Times New Roman" w:hAnsi="Times New Roman"/>
                <w:sz w:val="20"/>
                <w:szCs w:val="20"/>
              </w:rPr>
            </w:pPr>
          </w:p>
        </w:tc>
        <w:tc>
          <w:tcPr>
            <w:tcW w:w="1421" w:type="dxa"/>
            <w:vMerge w:val="restart"/>
            <w:tcBorders>
              <w:top w:val="single" w:sz="4" w:space="0" w:color="auto"/>
              <w:left w:val="single" w:sz="4" w:space="0" w:color="auto"/>
              <w:right w:val="single" w:sz="4" w:space="0" w:color="auto"/>
            </w:tcBorders>
            <w:hideMark/>
          </w:tcPr>
          <w:p w:rsidR="00A2009E" w:rsidRPr="000B3337" w:rsidRDefault="00A2009E" w:rsidP="00995A58">
            <w:pPr>
              <w:pStyle w:val="ConsPlusCell"/>
              <w:rPr>
                <w:rFonts w:ascii="Times New Roman" w:hAnsi="Times New Roman" w:cs="Times New Roman"/>
                <w:sz w:val="20"/>
                <w:szCs w:val="20"/>
              </w:rPr>
            </w:pPr>
            <w:r w:rsidRPr="000B3337">
              <w:rPr>
                <w:rFonts w:ascii="Times New Roman" w:hAnsi="Times New Roman" w:cs="Times New Roman"/>
                <w:sz w:val="20"/>
                <w:szCs w:val="20"/>
              </w:rPr>
              <w:t>Средства бюджета    г</w:t>
            </w:r>
            <w:proofErr w:type="gramStart"/>
            <w:r w:rsidRPr="000B3337">
              <w:rPr>
                <w:rFonts w:ascii="Times New Roman" w:hAnsi="Times New Roman" w:cs="Times New Roman"/>
                <w:sz w:val="20"/>
                <w:szCs w:val="20"/>
              </w:rPr>
              <w:t>.Л</w:t>
            </w:r>
            <w:proofErr w:type="gramEnd"/>
            <w:r w:rsidRPr="000B3337">
              <w:rPr>
                <w:rFonts w:ascii="Times New Roman" w:hAnsi="Times New Roman" w:cs="Times New Roman"/>
                <w:sz w:val="20"/>
                <w:szCs w:val="20"/>
              </w:rPr>
              <w:t xml:space="preserve">ыткарино        </w:t>
            </w:r>
          </w:p>
        </w:tc>
        <w:tc>
          <w:tcPr>
            <w:tcW w:w="992" w:type="dxa"/>
            <w:vMerge w:val="restart"/>
            <w:tcBorders>
              <w:top w:val="single" w:sz="4" w:space="0" w:color="auto"/>
              <w:left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2015-2019</w:t>
            </w:r>
          </w:p>
        </w:tc>
        <w:tc>
          <w:tcPr>
            <w:tcW w:w="992" w:type="dxa"/>
            <w:tcBorders>
              <w:top w:val="single" w:sz="4" w:space="0" w:color="auto"/>
              <w:left w:val="single" w:sz="4" w:space="0" w:color="auto"/>
              <w:bottom w:val="single" w:sz="4" w:space="0" w:color="auto"/>
              <w:right w:val="single" w:sz="4" w:space="0" w:color="auto"/>
            </w:tcBorders>
          </w:tcPr>
          <w:p w:rsidR="00A2009E" w:rsidRPr="000B3337" w:rsidRDefault="00A2009E" w:rsidP="00B16ACF">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8 748,8</w:t>
            </w:r>
          </w:p>
        </w:tc>
        <w:tc>
          <w:tcPr>
            <w:tcW w:w="992" w:type="dxa"/>
            <w:tcBorders>
              <w:top w:val="single" w:sz="4" w:space="0" w:color="auto"/>
              <w:left w:val="single" w:sz="4" w:space="0" w:color="auto"/>
              <w:right w:val="single" w:sz="4" w:space="0" w:color="auto"/>
            </w:tcBorders>
          </w:tcPr>
          <w:p w:rsidR="00A2009E" w:rsidRPr="000B3337" w:rsidRDefault="00A2009E" w:rsidP="00823C4A">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8 748,8</w:t>
            </w:r>
          </w:p>
        </w:tc>
        <w:tc>
          <w:tcPr>
            <w:tcW w:w="993" w:type="dxa"/>
            <w:tcBorders>
              <w:top w:val="single" w:sz="4" w:space="0" w:color="auto"/>
              <w:left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c>
          <w:tcPr>
            <w:tcW w:w="992" w:type="dxa"/>
            <w:tcBorders>
              <w:top w:val="single" w:sz="4" w:space="0" w:color="auto"/>
              <w:left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c>
          <w:tcPr>
            <w:tcW w:w="992" w:type="dxa"/>
            <w:tcBorders>
              <w:top w:val="single" w:sz="4" w:space="0" w:color="auto"/>
              <w:left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c>
          <w:tcPr>
            <w:tcW w:w="1023" w:type="dxa"/>
            <w:tcBorders>
              <w:top w:val="single" w:sz="4" w:space="0" w:color="auto"/>
              <w:left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c>
          <w:tcPr>
            <w:tcW w:w="2379" w:type="dxa"/>
            <w:tcBorders>
              <w:left w:val="single" w:sz="4" w:space="0" w:color="auto"/>
              <w:right w:val="single" w:sz="4" w:space="0" w:color="auto"/>
            </w:tcBorders>
          </w:tcPr>
          <w:p w:rsidR="00A2009E" w:rsidRPr="000B3337" w:rsidRDefault="00A2009E" w:rsidP="00412E20">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Комитет по управлению имуществом г</w:t>
            </w:r>
            <w:proofErr w:type="gramStart"/>
            <w:r w:rsidRPr="000B3337">
              <w:rPr>
                <w:rFonts w:ascii="Times New Roman" w:hAnsi="Times New Roman"/>
                <w:sz w:val="20"/>
                <w:szCs w:val="20"/>
              </w:rPr>
              <w:t>.Л</w:t>
            </w:r>
            <w:proofErr w:type="gramEnd"/>
            <w:r w:rsidRPr="000B3337">
              <w:rPr>
                <w:rFonts w:ascii="Times New Roman" w:hAnsi="Times New Roman"/>
                <w:sz w:val="20"/>
                <w:szCs w:val="20"/>
              </w:rPr>
              <w:t>ыткарино</w:t>
            </w:r>
          </w:p>
        </w:tc>
      </w:tr>
      <w:tr w:rsidR="00A2009E" w:rsidRPr="000B3337" w:rsidTr="00412E20">
        <w:trPr>
          <w:trHeight w:val="510"/>
        </w:trPr>
        <w:tc>
          <w:tcPr>
            <w:tcW w:w="539" w:type="dxa"/>
            <w:vMerge/>
            <w:tcBorders>
              <w:left w:val="single" w:sz="4" w:space="0" w:color="auto"/>
              <w:right w:val="single" w:sz="4" w:space="0" w:color="auto"/>
            </w:tcBorders>
            <w:hideMark/>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p>
        </w:tc>
        <w:tc>
          <w:tcPr>
            <w:tcW w:w="4177" w:type="dxa"/>
            <w:vMerge/>
            <w:tcBorders>
              <w:left w:val="single" w:sz="4" w:space="0" w:color="auto"/>
              <w:right w:val="single" w:sz="4" w:space="0" w:color="auto"/>
            </w:tcBorders>
            <w:hideMark/>
          </w:tcPr>
          <w:p w:rsidR="00A2009E" w:rsidRPr="000B3337" w:rsidRDefault="00A2009E" w:rsidP="00995A58">
            <w:pPr>
              <w:widowControl w:val="0"/>
              <w:overflowPunct w:val="0"/>
              <w:autoSpaceDE w:val="0"/>
              <w:autoSpaceDN w:val="0"/>
              <w:adjustRightInd w:val="0"/>
              <w:rPr>
                <w:rFonts w:ascii="Times New Roman" w:hAnsi="Times New Roman"/>
                <w:sz w:val="20"/>
                <w:szCs w:val="20"/>
              </w:rPr>
            </w:pPr>
          </w:p>
        </w:tc>
        <w:tc>
          <w:tcPr>
            <w:tcW w:w="1421" w:type="dxa"/>
            <w:vMerge/>
            <w:tcBorders>
              <w:left w:val="single" w:sz="4" w:space="0" w:color="auto"/>
              <w:right w:val="single" w:sz="4" w:space="0" w:color="auto"/>
            </w:tcBorders>
            <w:hideMark/>
          </w:tcPr>
          <w:p w:rsidR="00A2009E" w:rsidRPr="000B3337" w:rsidRDefault="00A2009E" w:rsidP="00995A58">
            <w:pPr>
              <w:pStyle w:val="ConsPlusCell"/>
              <w:rPr>
                <w:rFonts w:ascii="Times New Roman" w:hAnsi="Times New Roman" w:cs="Times New Roman"/>
                <w:sz w:val="20"/>
                <w:szCs w:val="20"/>
              </w:rPr>
            </w:pPr>
          </w:p>
        </w:tc>
        <w:tc>
          <w:tcPr>
            <w:tcW w:w="992" w:type="dxa"/>
            <w:vMerge/>
            <w:tcBorders>
              <w:left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2009E" w:rsidRPr="000B3337" w:rsidRDefault="00A2009E" w:rsidP="00823C4A">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7950,7</w:t>
            </w:r>
          </w:p>
        </w:tc>
        <w:tc>
          <w:tcPr>
            <w:tcW w:w="992" w:type="dxa"/>
            <w:tcBorders>
              <w:left w:val="single" w:sz="4" w:space="0" w:color="auto"/>
              <w:bottom w:val="single" w:sz="4" w:space="0" w:color="auto"/>
              <w:right w:val="single" w:sz="4" w:space="0" w:color="auto"/>
            </w:tcBorders>
          </w:tcPr>
          <w:p w:rsidR="00A2009E" w:rsidRPr="000B3337" w:rsidRDefault="00A2009E" w:rsidP="00823C4A">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7950,7</w:t>
            </w:r>
          </w:p>
        </w:tc>
        <w:tc>
          <w:tcPr>
            <w:tcW w:w="993" w:type="dxa"/>
            <w:tcBorders>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c>
          <w:tcPr>
            <w:tcW w:w="992" w:type="dxa"/>
            <w:tcBorders>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c>
          <w:tcPr>
            <w:tcW w:w="992" w:type="dxa"/>
            <w:tcBorders>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c>
          <w:tcPr>
            <w:tcW w:w="1023" w:type="dxa"/>
            <w:tcBorders>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c>
          <w:tcPr>
            <w:tcW w:w="2379" w:type="dxa"/>
            <w:tcBorders>
              <w:left w:val="single" w:sz="4" w:space="0" w:color="auto"/>
              <w:bottom w:val="single" w:sz="4" w:space="0" w:color="auto"/>
              <w:right w:val="single" w:sz="4" w:space="0" w:color="auto"/>
            </w:tcBorders>
          </w:tcPr>
          <w:p w:rsidR="00A2009E" w:rsidRPr="000B3337" w:rsidRDefault="00A2009E" w:rsidP="00412E20">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Администрация г</w:t>
            </w:r>
            <w:proofErr w:type="gramStart"/>
            <w:r w:rsidRPr="000B3337">
              <w:rPr>
                <w:rFonts w:ascii="Times New Roman" w:hAnsi="Times New Roman"/>
                <w:sz w:val="20"/>
                <w:szCs w:val="20"/>
              </w:rPr>
              <w:t>.Л</w:t>
            </w:r>
            <w:proofErr w:type="gramEnd"/>
            <w:r w:rsidRPr="000B3337">
              <w:rPr>
                <w:rFonts w:ascii="Times New Roman" w:hAnsi="Times New Roman"/>
                <w:sz w:val="20"/>
                <w:szCs w:val="20"/>
              </w:rPr>
              <w:t>ыткарино</w:t>
            </w:r>
          </w:p>
        </w:tc>
      </w:tr>
      <w:tr w:rsidR="00A2009E" w:rsidRPr="000B3337" w:rsidTr="00412E20">
        <w:trPr>
          <w:trHeight w:val="510"/>
        </w:trPr>
        <w:tc>
          <w:tcPr>
            <w:tcW w:w="539" w:type="dxa"/>
            <w:vMerge/>
            <w:tcBorders>
              <w:left w:val="single" w:sz="4" w:space="0" w:color="auto"/>
              <w:bottom w:val="single" w:sz="4" w:space="0" w:color="auto"/>
              <w:right w:val="single" w:sz="4" w:space="0" w:color="auto"/>
            </w:tcBorders>
            <w:hideMark/>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p>
        </w:tc>
        <w:tc>
          <w:tcPr>
            <w:tcW w:w="4177" w:type="dxa"/>
            <w:vMerge/>
            <w:tcBorders>
              <w:left w:val="single" w:sz="4" w:space="0" w:color="auto"/>
              <w:bottom w:val="single" w:sz="4" w:space="0" w:color="auto"/>
              <w:right w:val="single" w:sz="4" w:space="0" w:color="auto"/>
            </w:tcBorders>
            <w:hideMark/>
          </w:tcPr>
          <w:p w:rsidR="00A2009E" w:rsidRPr="000B3337" w:rsidRDefault="00A2009E" w:rsidP="00995A58">
            <w:pPr>
              <w:widowControl w:val="0"/>
              <w:overflowPunct w:val="0"/>
              <w:autoSpaceDE w:val="0"/>
              <w:autoSpaceDN w:val="0"/>
              <w:adjustRightInd w:val="0"/>
              <w:rPr>
                <w:rFonts w:ascii="Times New Roman" w:hAnsi="Times New Roman"/>
                <w:sz w:val="20"/>
                <w:szCs w:val="20"/>
              </w:rPr>
            </w:pPr>
          </w:p>
        </w:tc>
        <w:tc>
          <w:tcPr>
            <w:tcW w:w="1421" w:type="dxa"/>
            <w:vMerge/>
            <w:tcBorders>
              <w:left w:val="single" w:sz="4" w:space="0" w:color="auto"/>
              <w:bottom w:val="single" w:sz="4" w:space="0" w:color="auto"/>
              <w:right w:val="single" w:sz="4" w:space="0" w:color="auto"/>
            </w:tcBorders>
            <w:hideMark/>
          </w:tcPr>
          <w:p w:rsidR="00A2009E" w:rsidRPr="000B3337" w:rsidRDefault="00A2009E" w:rsidP="00995A58">
            <w:pPr>
              <w:pStyle w:val="ConsPlusCell"/>
              <w:rPr>
                <w:rFonts w:ascii="Times New Roman" w:hAnsi="Times New Roman" w:cs="Times New Roman"/>
                <w:sz w:val="20"/>
                <w:szCs w:val="20"/>
              </w:rPr>
            </w:pPr>
          </w:p>
        </w:tc>
        <w:tc>
          <w:tcPr>
            <w:tcW w:w="992" w:type="dxa"/>
            <w:vMerge/>
            <w:tcBorders>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2009E" w:rsidRPr="000B3337" w:rsidRDefault="00A2009E" w:rsidP="00823C4A">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99,8</w:t>
            </w:r>
          </w:p>
        </w:tc>
        <w:tc>
          <w:tcPr>
            <w:tcW w:w="992" w:type="dxa"/>
            <w:tcBorders>
              <w:left w:val="single" w:sz="4" w:space="0" w:color="auto"/>
              <w:bottom w:val="single" w:sz="4" w:space="0" w:color="auto"/>
              <w:right w:val="single" w:sz="4" w:space="0" w:color="auto"/>
            </w:tcBorders>
          </w:tcPr>
          <w:p w:rsidR="00A2009E" w:rsidRPr="000B3337" w:rsidRDefault="00A2009E" w:rsidP="00823C4A">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99,8</w:t>
            </w:r>
          </w:p>
        </w:tc>
        <w:tc>
          <w:tcPr>
            <w:tcW w:w="993" w:type="dxa"/>
            <w:tcBorders>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c>
          <w:tcPr>
            <w:tcW w:w="992" w:type="dxa"/>
            <w:tcBorders>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c>
          <w:tcPr>
            <w:tcW w:w="992" w:type="dxa"/>
            <w:tcBorders>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c>
          <w:tcPr>
            <w:tcW w:w="1023" w:type="dxa"/>
            <w:tcBorders>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c>
          <w:tcPr>
            <w:tcW w:w="2379" w:type="dxa"/>
            <w:tcBorders>
              <w:left w:val="single" w:sz="4" w:space="0" w:color="auto"/>
              <w:bottom w:val="single" w:sz="4" w:space="0" w:color="auto"/>
              <w:right w:val="single" w:sz="4" w:space="0" w:color="auto"/>
            </w:tcBorders>
          </w:tcPr>
          <w:p w:rsidR="00A2009E" w:rsidRPr="000B3337" w:rsidRDefault="00A2009E" w:rsidP="00412E20">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Управление ЖКХ и РГИ города Лыткарино</w:t>
            </w:r>
          </w:p>
        </w:tc>
      </w:tr>
      <w:tr w:rsidR="00A2009E" w:rsidRPr="000B3337" w:rsidTr="00C925E8">
        <w:trPr>
          <w:trHeight w:val="587"/>
        </w:trPr>
        <w:tc>
          <w:tcPr>
            <w:tcW w:w="539" w:type="dxa"/>
            <w:vMerge w:val="restart"/>
            <w:tcBorders>
              <w:top w:val="single" w:sz="4" w:space="0" w:color="auto"/>
              <w:left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lastRenderedPageBreak/>
              <w:t>4</w:t>
            </w:r>
          </w:p>
        </w:tc>
        <w:tc>
          <w:tcPr>
            <w:tcW w:w="4177" w:type="dxa"/>
            <w:vMerge w:val="restart"/>
            <w:tcBorders>
              <w:top w:val="single" w:sz="4" w:space="0" w:color="auto"/>
              <w:left w:val="single" w:sz="4" w:space="0" w:color="auto"/>
              <w:right w:val="single" w:sz="4" w:space="0" w:color="auto"/>
            </w:tcBorders>
          </w:tcPr>
          <w:p w:rsidR="00A2009E" w:rsidRPr="000B3337" w:rsidRDefault="00A2009E" w:rsidP="00995A58">
            <w:pPr>
              <w:widowControl w:val="0"/>
              <w:overflowPunct w:val="0"/>
              <w:autoSpaceDE w:val="0"/>
              <w:autoSpaceDN w:val="0"/>
              <w:adjustRightInd w:val="0"/>
              <w:rPr>
                <w:rFonts w:ascii="Times New Roman" w:hAnsi="Times New Roman"/>
                <w:sz w:val="20"/>
                <w:szCs w:val="20"/>
              </w:rPr>
            </w:pPr>
            <w:r w:rsidRPr="000B3337">
              <w:rPr>
                <w:rFonts w:ascii="Times New Roman" w:hAnsi="Times New Roman"/>
                <w:sz w:val="20"/>
                <w:szCs w:val="20"/>
              </w:rPr>
              <w:t>Приобретение недвижимого имущества, земельных участков  и имущественных прав на результаты капитальных вложений</w:t>
            </w:r>
          </w:p>
        </w:tc>
        <w:tc>
          <w:tcPr>
            <w:tcW w:w="1421" w:type="dxa"/>
            <w:tcBorders>
              <w:top w:val="single" w:sz="4" w:space="0" w:color="auto"/>
              <w:left w:val="single" w:sz="4" w:space="0" w:color="auto"/>
              <w:bottom w:val="single" w:sz="4" w:space="0" w:color="auto"/>
              <w:right w:val="single" w:sz="4" w:space="0" w:color="auto"/>
            </w:tcBorders>
          </w:tcPr>
          <w:p w:rsidR="00A2009E" w:rsidRPr="000B3337" w:rsidRDefault="00A2009E" w:rsidP="00995A58">
            <w:pPr>
              <w:pStyle w:val="ConsPlusCell"/>
              <w:rPr>
                <w:rFonts w:ascii="Times New Roman" w:hAnsi="Times New Roman" w:cs="Times New Roman"/>
                <w:sz w:val="20"/>
                <w:szCs w:val="20"/>
              </w:rPr>
            </w:pPr>
            <w:r w:rsidRPr="000B3337">
              <w:rPr>
                <w:rFonts w:ascii="Times New Roman" w:hAnsi="Times New Roman" w:cs="Times New Roman"/>
                <w:sz w:val="20"/>
                <w:szCs w:val="20"/>
              </w:rPr>
              <w:t>Итого</w:t>
            </w:r>
          </w:p>
        </w:tc>
        <w:tc>
          <w:tcPr>
            <w:tcW w:w="992" w:type="dxa"/>
            <w:tcBorders>
              <w:top w:val="single" w:sz="4" w:space="0" w:color="auto"/>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2015-2019</w:t>
            </w:r>
          </w:p>
        </w:tc>
        <w:tc>
          <w:tcPr>
            <w:tcW w:w="992" w:type="dxa"/>
            <w:tcBorders>
              <w:top w:val="single" w:sz="4" w:space="0" w:color="auto"/>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c>
          <w:tcPr>
            <w:tcW w:w="1023" w:type="dxa"/>
            <w:tcBorders>
              <w:top w:val="single" w:sz="4" w:space="0" w:color="auto"/>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c>
          <w:tcPr>
            <w:tcW w:w="2379" w:type="dxa"/>
            <w:vMerge w:val="restart"/>
            <w:tcBorders>
              <w:top w:val="single" w:sz="4" w:space="0" w:color="auto"/>
              <w:left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Комитет по управлению имуществом г</w:t>
            </w:r>
            <w:proofErr w:type="gramStart"/>
            <w:r w:rsidRPr="000B3337">
              <w:rPr>
                <w:rFonts w:ascii="Times New Roman" w:hAnsi="Times New Roman"/>
                <w:sz w:val="20"/>
                <w:szCs w:val="20"/>
              </w:rPr>
              <w:t>.Л</w:t>
            </w:r>
            <w:proofErr w:type="gramEnd"/>
            <w:r w:rsidRPr="000B3337">
              <w:rPr>
                <w:rFonts w:ascii="Times New Roman" w:hAnsi="Times New Roman"/>
                <w:sz w:val="20"/>
                <w:szCs w:val="20"/>
              </w:rPr>
              <w:t>ыткарино</w:t>
            </w:r>
          </w:p>
        </w:tc>
      </w:tr>
      <w:tr w:rsidR="00A2009E" w:rsidRPr="000B3337" w:rsidTr="00C925E8">
        <w:trPr>
          <w:trHeight w:val="699"/>
        </w:trPr>
        <w:tc>
          <w:tcPr>
            <w:tcW w:w="539" w:type="dxa"/>
            <w:vMerge/>
            <w:tcBorders>
              <w:left w:val="single" w:sz="4" w:space="0" w:color="auto"/>
              <w:bottom w:val="single" w:sz="4" w:space="0" w:color="auto"/>
              <w:right w:val="single" w:sz="4" w:space="0" w:color="auto"/>
            </w:tcBorders>
            <w:hideMark/>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p>
        </w:tc>
        <w:tc>
          <w:tcPr>
            <w:tcW w:w="4177" w:type="dxa"/>
            <w:vMerge/>
            <w:tcBorders>
              <w:left w:val="single" w:sz="4" w:space="0" w:color="auto"/>
              <w:bottom w:val="single" w:sz="4" w:space="0" w:color="auto"/>
              <w:right w:val="single" w:sz="4" w:space="0" w:color="auto"/>
            </w:tcBorders>
            <w:hideMark/>
          </w:tcPr>
          <w:p w:rsidR="00A2009E" w:rsidRPr="000B3337" w:rsidRDefault="00A2009E" w:rsidP="00995A58">
            <w:pPr>
              <w:widowControl w:val="0"/>
              <w:overflowPunct w:val="0"/>
              <w:autoSpaceDE w:val="0"/>
              <w:autoSpaceDN w:val="0"/>
              <w:adjustRightInd w:val="0"/>
              <w:rPr>
                <w:rFonts w:ascii="Times New Roman" w:hAnsi="Times New Roman"/>
                <w:sz w:val="20"/>
                <w:szCs w:val="20"/>
              </w:rPr>
            </w:pPr>
          </w:p>
        </w:tc>
        <w:tc>
          <w:tcPr>
            <w:tcW w:w="1421" w:type="dxa"/>
            <w:tcBorders>
              <w:top w:val="single" w:sz="4" w:space="0" w:color="auto"/>
              <w:left w:val="single" w:sz="4" w:space="0" w:color="auto"/>
              <w:bottom w:val="single" w:sz="4" w:space="0" w:color="auto"/>
              <w:right w:val="single" w:sz="4" w:space="0" w:color="auto"/>
            </w:tcBorders>
            <w:hideMark/>
          </w:tcPr>
          <w:p w:rsidR="00A2009E" w:rsidRPr="000B3337" w:rsidRDefault="00A2009E" w:rsidP="00995A58">
            <w:pPr>
              <w:pStyle w:val="ConsPlusCell"/>
              <w:rPr>
                <w:rFonts w:ascii="Times New Roman" w:hAnsi="Times New Roman" w:cs="Times New Roman"/>
                <w:sz w:val="20"/>
                <w:szCs w:val="20"/>
              </w:rPr>
            </w:pPr>
            <w:r w:rsidRPr="000B3337">
              <w:rPr>
                <w:rFonts w:ascii="Times New Roman" w:hAnsi="Times New Roman" w:cs="Times New Roman"/>
                <w:sz w:val="20"/>
                <w:szCs w:val="20"/>
              </w:rPr>
              <w:t>Средства бюджета    г</w:t>
            </w:r>
            <w:proofErr w:type="gramStart"/>
            <w:r w:rsidRPr="000B3337">
              <w:rPr>
                <w:rFonts w:ascii="Times New Roman" w:hAnsi="Times New Roman" w:cs="Times New Roman"/>
                <w:sz w:val="20"/>
                <w:szCs w:val="20"/>
              </w:rPr>
              <w:t>.Л</w:t>
            </w:r>
            <w:proofErr w:type="gramEnd"/>
            <w:r w:rsidRPr="000B3337">
              <w:rPr>
                <w:rFonts w:ascii="Times New Roman" w:hAnsi="Times New Roman" w:cs="Times New Roman"/>
                <w:sz w:val="20"/>
                <w:szCs w:val="20"/>
              </w:rPr>
              <w:t xml:space="preserve">ыткарино        </w:t>
            </w:r>
          </w:p>
        </w:tc>
        <w:tc>
          <w:tcPr>
            <w:tcW w:w="992" w:type="dxa"/>
            <w:tcBorders>
              <w:top w:val="single" w:sz="4" w:space="0" w:color="auto"/>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2015-2019</w:t>
            </w:r>
          </w:p>
        </w:tc>
        <w:tc>
          <w:tcPr>
            <w:tcW w:w="992" w:type="dxa"/>
            <w:tcBorders>
              <w:top w:val="single" w:sz="4" w:space="0" w:color="auto"/>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c>
          <w:tcPr>
            <w:tcW w:w="1023" w:type="dxa"/>
            <w:tcBorders>
              <w:top w:val="single" w:sz="4" w:space="0" w:color="auto"/>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c>
          <w:tcPr>
            <w:tcW w:w="2379" w:type="dxa"/>
            <w:vMerge/>
            <w:tcBorders>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p>
        </w:tc>
      </w:tr>
      <w:tr w:rsidR="00A2009E" w:rsidRPr="000B3337" w:rsidTr="00C925E8">
        <w:trPr>
          <w:trHeight w:val="607"/>
        </w:trPr>
        <w:tc>
          <w:tcPr>
            <w:tcW w:w="539" w:type="dxa"/>
            <w:vMerge w:val="restart"/>
            <w:tcBorders>
              <w:top w:val="single" w:sz="4" w:space="0" w:color="auto"/>
              <w:left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5</w:t>
            </w:r>
          </w:p>
        </w:tc>
        <w:tc>
          <w:tcPr>
            <w:tcW w:w="4177" w:type="dxa"/>
            <w:vMerge w:val="restart"/>
            <w:tcBorders>
              <w:top w:val="single" w:sz="4" w:space="0" w:color="auto"/>
              <w:left w:val="single" w:sz="4" w:space="0" w:color="auto"/>
              <w:right w:val="single" w:sz="4" w:space="0" w:color="auto"/>
            </w:tcBorders>
          </w:tcPr>
          <w:p w:rsidR="00A2009E" w:rsidRPr="000B3337" w:rsidRDefault="00A2009E" w:rsidP="00995A58">
            <w:pPr>
              <w:rPr>
                <w:rFonts w:ascii="Times New Roman" w:hAnsi="Times New Roman"/>
                <w:sz w:val="20"/>
                <w:szCs w:val="20"/>
              </w:rPr>
            </w:pPr>
            <w:r w:rsidRPr="000B3337">
              <w:rPr>
                <w:rFonts w:ascii="Times New Roman" w:hAnsi="Times New Roman"/>
                <w:sz w:val="20"/>
                <w:szCs w:val="20"/>
              </w:rPr>
              <w:t>Судебные издержки по взысканию арендной платы, пеней, поступлений от продажи земельных участков и других платежей в соответствии с заключенными договорами аренды и продажи земельных участков</w:t>
            </w:r>
          </w:p>
        </w:tc>
        <w:tc>
          <w:tcPr>
            <w:tcW w:w="1421" w:type="dxa"/>
            <w:tcBorders>
              <w:top w:val="single" w:sz="4" w:space="0" w:color="auto"/>
              <w:left w:val="single" w:sz="4" w:space="0" w:color="auto"/>
              <w:bottom w:val="single" w:sz="4" w:space="0" w:color="auto"/>
              <w:right w:val="single" w:sz="4" w:space="0" w:color="auto"/>
            </w:tcBorders>
          </w:tcPr>
          <w:p w:rsidR="00A2009E" w:rsidRPr="000B3337" w:rsidRDefault="00A2009E" w:rsidP="00995A58">
            <w:pPr>
              <w:pStyle w:val="ConsPlusCell"/>
              <w:rPr>
                <w:rFonts w:ascii="Times New Roman" w:hAnsi="Times New Roman" w:cs="Times New Roman"/>
                <w:sz w:val="20"/>
                <w:szCs w:val="20"/>
              </w:rPr>
            </w:pPr>
            <w:r w:rsidRPr="000B3337">
              <w:rPr>
                <w:rFonts w:ascii="Times New Roman" w:hAnsi="Times New Roman" w:cs="Times New Roman"/>
                <w:sz w:val="20"/>
                <w:szCs w:val="20"/>
              </w:rPr>
              <w:t>Итого</w:t>
            </w:r>
          </w:p>
        </w:tc>
        <w:tc>
          <w:tcPr>
            <w:tcW w:w="992" w:type="dxa"/>
            <w:tcBorders>
              <w:top w:val="single" w:sz="4" w:space="0" w:color="auto"/>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2015-2019</w:t>
            </w:r>
          </w:p>
        </w:tc>
        <w:tc>
          <w:tcPr>
            <w:tcW w:w="992" w:type="dxa"/>
            <w:tcBorders>
              <w:top w:val="single" w:sz="4" w:space="0" w:color="auto"/>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c>
          <w:tcPr>
            <w:tcW w:w="1023" w:type="dxa"/>
            <w:tcBorders>
              <w:top w:val="single" w:sz="4" w:space="0" w:color="auto"/>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c>
          <w:tcPr>
            <w:tcW w:w="2379" w:type="dxa"/>
            <w:vMerge w:val="restart"/>
            <w:tcBorders>
              <w:top w:val="single" w:sz="4" w:space="0" w:color="auto"/>
              <w:left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Комитет по управлению имуществом г</w:t>
            </w:r>
            <w:proofErr w:type="gramStart"/>
            <w:r w:rsidRPr="000B3337">
              <w:rPr>
                <w:rFonts w:ascii="Times New Roman" w:hAnsi="Times New Roman"/>
                <w:sz w:val="20"/>
                <w:szCs w:val="20"/>
              </w:rPr>
              <w:t>.Л</w:t>
            </w:r>
            <w:proofErr w:type="gramEnd"/>
            <w:r w:rsidRPr="000B3337">
              <w:rPr>
                <w:rFonts w:ascii="Times New Roman" w:hAnsi="Times New Roman"/>
                <w:sz w:val="20"/>
                <w:szCs w:val="20"/>
              </w:rPr>
              <w:t>ыткарино</w:t>
            </w:r>
          </w:p>
        </w:tc>
      </w:tr>
      <w:tr w:rsidR="00A2009E" w:rsidRPr="000B3337" w:rsidTr="00C925E8">
        <w:trPr>
          <w:trHeight w:val="699"/>
        </w:trPr>
        <w:tc>
          <w:tcPr>
            <w:tcW w:w="539" w:type="dxa"/>
            <w:vMerge/>
            <w:tcBorders>
              <w:left w:val="single" w:sz="4" w:space="0" w:color="auto"/>
              <w:bottom w:val="single" w:sz="4" w:space="0" w:color="auto"/>
              <w:right w:val="single" w:sz="4" w:space="0" w:color="auto"/>
            </w:tcBorders>
            <w:hideMark/>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p>
        </w:tc>
        <w:tc>
          <w:tcPr>
            <w:tcW w:w="4177" w:type="dxa"/>
            <w:vMerge/>
            <w:tcBorders>
              <w:left w:val="single" w:sz="4" w:space="0" w:color="auto"/>
              <w:bottom w:val="single" w:sz="4" w:space="0" w:color="auto"/>
              <w:right w:val="single" w:sz="4" w:space="0" w:color="auto"/>
            </w:tcBorders>
            <w:hideMark/>
          </w:tcPr>
          <w:p w:rsidR="00A2009E" w:rsidRPr="000B3337" w:rsidRDefault="00A2009E" w:rsidP="00995A58">
            <w:pPr>
              <w:rPr>
                <w:rFonts w:ascii="Times New Roman" w:hAnsi="Times New Roman"/>
                <w:sz w:val="20"/>
                <w:szCs w:val="20"/>
              </w:rPr>
            </w:pPr>
          </w:p>
        </w:tc>
        <w:tc>
          <w:tcPr>
            <w:tcW w:w="1421" w:type="dxa"/>
            <w:tcBorders>
              <w:top w:val="single" w:sz="4" w:space="0" w:color="auto"/>
              <w:left w:val="single" w:sz="4" w:space="0" w:color="auto"/>
              <w:bottom w:val="single" w:sz="4" w:space="0" w:color="auto"/>
              <w:right w:val="single" w:sz="4" w:space="0" w:color="auto"/>
            </w:tcBorders>
            <w:hideMark/>
          </w:tcPr>
          <w:p w:rsidR="00A2009E" w:rsidRPr="000B3337" w:rsidRDefault="00A2009E" w:rsidP="00995A58">
            <w:pPr>
              <w:pStyle w:val="ConsPlusCell"/>
              <w:rPr>
                <w:rFonts w:ascii="Times New Roman" w:hAnsi="Times New Roman" w:cs="Times New Roman"/>
                <w:sz w:val="20"/>
                <w:szCs w:val="20"/>
              </w:rPr>
            </w:pPr>
            <w:r w:rsidRPr="000B3337">
              <w:rPr>
                <w:rFonts w:ascii="Times New Roman" w:hAnsi="Times New Roman" w:cs="Times New Roman"/>
                <w:sz w:val="20"/>
                <w:szCs w:val="20"/>
              </w:rPr>
              <w:t>Средства бюджета    г</w:t>
            </w:r>
            <w:proofErr w:type="gramStart"/>
            <w:r w:rsidRPr="000B3337">
              <w:rPr>
                <w:rFonts w:ascii="Times New Roman" w:hAnsi="Times New Roman" w:cs="Times New Roman"/>
                <w:sz w:val="20"/>
                <w:szCs w:val="20"/>
              </w:rPr>
              <w:t>.Л</w:t>
            </w:r>
            <w:proofErr w:type="gramEnd"/>
            <w:r w:rsidRPr="000B3337">
              <w:rPr>
                <w:rFonts w:ascii="Times New Roman" w:hAnsi="Times New Roman" w:cs="Times New Roman"/>
                <w:sz w:val="20"/>
                <w:szCs w:val="20"/>
              </w:rPr>
              <w:t xml:space="preserve">ыткарино        </w:t>
            </w:r>
          </w:p>
        </w:tc>
        <w:tc>
          <w:tcPr>
            <w:tcW w:w="992" w:type="dxa"/>
            <w:tcBorders>
              <w:top w:val="single" w:sz="4" w:space="0" w:color="auto"/>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2015-2019</w:t>
            </w:r>
          </w:p>
        </w:tc>
        <w:tc>
          <w:tcPr>
            <w:tcW w:w="992" w:type="dxa"/>
            <w:tcBorders>
              <w:top w:val="single" w:sz="4" w:space="0" w:color="auto"/>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c>
          <w:tcPr>
            <w:tcW w:w="1023" w:type="dxa"/>
            <w:tcBorders>
              <w:top w:val="single" w:sz="4" w:space="0" w:color="auto"/>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c>
          <w:tcPr>
            <w:tcW w:w="2379" w:type="dxa"/>
            <w:vMerge/>
            <w:tcBorders>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p>
        </w:tc>
      </w:tr>
      <w:tr w:rsidR="00A2009E" w:rsidRPr="000B3337" w:rsidTr="00C925E8">
        <w:trPr>
          <w:trHeight w:val="577"/>
        </w:trPr>
        <w:tc>
          <w:tcPr>
            <w:tcW w:w="539" w:type="dxa"/>
            <w:vMerge w:val="restart"/>
            <w:tcBorders>
              <w:top w:val="single" w:sz="4" w:space="0" w:color="auto"/>
              <w:left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6</w:t>
            </w:r>
          </w:p>
        </w:tc>
        <w:tc>
          <w:tcPr>
            <w:tcW w:w="4177" w:type="dxa"/>
            <w:vMerge w:val="restart"/>
            <w:tcBorders>
              <w:top w:val="single" w:sz="4" w:space="0" w:color="auto"/>
              <w:left w:val="single" w:sz="4" w:space="0" w:color="auto"/>
              <w:right w:val="single" w:sz="4" w:space="0" w:color="auto"/>
            </w:tcBorders>
          </w:tcPr>
          <w:p w:rsidR="00A2009E" w:rsidRPr="000B3337" w:rsidRDefault="00A2009E" w:rsidP="00995A58">
            <w:pPr>
              <w:rPr>
                <w:rFonts w:ascii="Times New Roman" w:hAnsi="Times New Roman"/>
                <w:sz w:val="20"/>
                <w:szCs w:val="20"/>
              </w:rPr>
            </w:pPr>
            <w:r w:rsidRPr="000B3337">
              <w:rPr>
                <w:rFonts w:ascii="Times New Roman" w:hAnsi="Times New Roman"/>
                <w:sz w:val="20"/>
                <w:szCs w:val="20"/>
              </w:rPr>
              <w:t>Перечисление региональному оператору взносов на капитальный ремонт в части муниципального имущества (жилой и нежилой фонд)</w:t>
            </w:r>
          </w:p>
        </w:tc>
        <w:tc>
          <w:tcPr>
            <w:tcW w:w="1421" w:type="dxa"/>
            <w:tcBorders>
              <w:top w:val="single" w:sz="4" w:space="0" w:color="auto"/>
              <w:left w:val="single" w:sz="4" w:space="0" w:color="auto"/>
              <w:bottom w:val="single" w:sz="4" w:space="0" w:color="auto"/>
              <w:right w:val="single" w:sz="4" w:space="0" w:color="auto"/>
            </w:tcBorders>
          </w:tcPr>
          <w:p w:rsidR="00A2009E" w:rsidRPr="000B3337" w:rsidRDefault="00A2009E" w:rsidP="00995A58">
            <w:pPr>
              <w:pStyle w:val="ConsPlusCell"/>
              <w:rPr>
                <w:rFonts w:ascii="Times New Roman" w:hAnsi="Times New Roman" w:cs="Times New Roman"/>
                <w:sz w:val="20"/>
                <w:szCs w:val="20"/>
              </w:rPr>
            </w:pPr>
            <w:r w:rsidRPr="000B3337">
              <w:rPr>
                <w:rFonts w:ascii="Times New Roman" w:hAnsi="Times New Roman" w:cs="Times New Roman"/>
                <w:sz w:val="20"/>
                <w:szCs w:val="20"/>
              </w:rPr>
              <w:t>Итого</w:t>
            </w:r>
          </w:p>
        </w:tc>
        <w:tc>
          <w:tcPr>
            <w:tcW w:w="992" w:type="dxa"/>
            <w:tcBorders>
              <w:top w:val="single" w:sz="4" w:space="0" w:color="auto"/>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2015-2019</w:t>
            </w:r>
          </w:p>
        </w:tc>
        <w:tc>
          <w:tcPr>
            <w:tcW w:w="992" w:type="dxa"/>
            <w:tcBorders>
              <w:top w:val="single" w:sz="4" w:space="0" w:color="auto"/>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11421,6</w:t>
            </w:r>
          </w:p>
        </w:tc>
        <w:tc>
          <w:tcPr>
            <w:tcW w:w="992" w:type="dxa"/>
            <w:tcBorders>
              <w:top w:val="single" w:sz="4" w:space="0" w:color="auto"/>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5421,6</w:t>
            </w:r>
          </w:p>
        </w:tc>
        <w:tc>
          <w:tcPr>
            <w:tcW w:w="993" w:type="dxa"/>
            <w:tcBorders>
              <w:top w:val="single" w:sz="4" w:space="0" w:color="auto"/>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3000,0</w:t>
            </w:r>
          </w:p>
        </w:tc>
        <w:tc>
          <w:tcPr>
            <w:tcW w:w="992" w:type="dxa"/>
            <w:tcBorders>
              <w:top w:val="single" w:sz="4" w:space="0" w:color="auto"/>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3000,0</w:t>
            </w:r>
          </w:p>
        </w:tc>
        <w:tc>
          <w:tcPr>
            <w:tcW w:w="992" w:type="dxa"/>
            <w:tcBorders>
              <w:top w:val="single" w:sz="4" w:space="0" w:color="auto"/>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c>
          <w:tcPr>
            <w:tcW w:w="1023" w:type="dxa"/>
            <w:tcBorders>
              <w:top w:val="single" w:sz="4" w:space="0" w:color="auto"/>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c>
          <w:tcPr>
            <w:tcW w:w="2379" w:type="dxa"/>
            <w:vMerge w:val="restart"/>
            <w:tcBorders>
              <w:top w:val="single" w:sz="4" w:space="0" w:color="auto"/>
              <w:left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Администрация г</w:t>
            </w:r>
            <w:proofErr w:type="gramStart"/>
            <w:r w:rsidRPr="000B3337">
              <w:rPr>
                <w:rFonts w:ascii="Times New Roman" w:hAnsi="Times New Roman"/>
                <w:sz w:val="20"/>
                <w:szCs w:val="20"/>
              </w:rPr>
              <w:t>.Л</w:t>
            </w:r>
            <w:proofErr w:type="gramEnd"/>
            <w:r w:rsidRPr="000B3337">
              <w:rPr>
                <w:rFonts w:ascii="Times New Roman" w:hAnsi="Times New Roman"/>
                <w:sz w:val="20"/>
                <w:szCs w:val="20"/>
              </w:rPr>
              <w:t>ыткарино</w:t>
            </w:r>
          </w:p>
        </w:tc>
      </w:tr>
      <w:tr w:rsidR="00A2009E" w:rsidRPr="000B3337" w:rsidTr="00C925E8">
        <w:trPr>
          <w:trHeight w:val="699"/>
        </w:trPr>
        <w:tc>
          <w:tcPr>
            <w:tcW w:w="539" w:type="dxa"/>
            <w:vMerge/>
            <w:tcBorders>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p>
        </w:tc>
        <w:tc>
          <w:tcPr>
            <w:tcW w:w="4177" w:type="dxa"/>
            <w:vMerge/>
            <w:tcBorders>
              <w:left w:val="single" w:sz="4" w:space="0" w:color="auto"/>
              <w:bottom w:val="single" w:sz="4" w:space="0" w:color="auto"/>
              <w:right w:val="single" w:sz="4" w:space="0" w:color="auto"/>
            </w:tcBorders>
          </w:tcPr>
          <w:p w:rsidR="00A2009E" w:rsidRPr="000B3337" w:rsidRDefault="00A2009E" w:rsidP="00995A58">
            <w:pPr>
              <w:rPr>
                <w:rFonts w:ascii="Times New Roman" w:hAnsi="Times New Roman"/>
                <w:sz w:val="20"/>
                <w:szCs w:val="20"/>
              </w:rPr>
            </w:pPr>
          </w:p>
        </w:tc>
        <w:tc>
          <w:tcPr>
            <w:tcW w:w="1421" w:type="dxa"/>
            <w:tcBorders>
              <w:top w:val="single" w:sz="4" w:space="0" w:color="auto"/>
              <w:left w:val="single" w:sz="4" w:space="0" w:color="auto"/>
              <w:bottom w:val="single" w:sz="4" w:space="0" w:color="auto"/>
              <w:right w:val="single" w:sz="4" w:space="0" w:color="auto"/>
            </w:tcBorders>
          </w:tcPr>
          <w:p w:rsidR="00A2009E" w:rsidRPr="000B3337" w:rsidRDefault="00A2009E" w:rsidP="00995A58">
            <w:pPr>
              <w:pStyle w:val="ConsPlusCell"/>
              <w:rPr>
                <w:rFonts w:ascii="Times New Roman" w:hAnsi="Times New Roman" w:cs="Times New Roman"/>
                <w:sz w:val="20"/>
                <w:szCs w:val="20"/>
              </w:rPr>
            </w:pPr>
            <w:r w:rsidRPr="000B3337">
              <w:rPr>
                <w:rFonts w:ascii="Times New Roman" w:hAnsi="Times New Roman" w:cs="Times New Roman"/>
                <w:sz w:val="20"/>
                <w:szCs w:val="20"/>
              </w:rPr>
              <w:t>Средства бюджета    г</w:t>
            </w:r>
            <w:proofErr w:type="gramStart"/>
            <w:r w:rsidRPr="000B3337">
              <w:rPr>
                <w:rFonts w:ascii="Times New Roman" w:hAnsi="Times New Roman" w:cs="Times New Roman"/>
                <w:sz w:val="20"/>
                <w:szCs w:val="20"/>
              </w:rPr>
              <w:t>.Л</w:t>
            </w:r>
            <w:proofErr w:type="gramEnd"/>
            <w:r w:rsidRPr="000B3337">
              <w:rPr>
                <w:rFonts w:ascii="Times New Roman" w:hAnsi="Times New Roman" w:cs="Times New Roman"/>
                <w:sz w:val="20"/>
                <w:szCs w:val="20"/>
              </w:rPr>
              <w:t xml:space="preserve">ыткарино        </w:t>
            </w:r>
          </w:p>
        </w:tc>
        <w:tc>
          <w:tcPr>
            <w:tcW w:w="992" w:type="dxa"/>
            <w:tcBorders>
              <w:top w:val="single" w:sz="4" w:space="0" w:color="auto"/>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2015-2019</w:t>
            </w:r>
          </w:p>
        </w:tc>
        <w:tc>
          <w:tcPr>
            <w:tcW w:w="992" w:type="dxa"/>
            <w:tcBorders>
              <w:top w:val="single" w:sz="4" w:space="0" w:color="auto"/>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11421,6</w:t>
            </w:r>
          </w:p>
        </w:tc>
        <w:tc>
          <w:tcPr>
            <w:tcW w:w="992" w:type="dxa"/>
            <w:tcBorders>
              <w:top w:val="single" w:sz="4" w:space="0" w:color="auto"/>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5421,6</w:t>
            </w:r>
          </w:p>
        </w:tc>
        <w:tc>
          <w:tcPr>
            <w:tcW w:w="993" w:type="dxa"/>
            <w:tcBorders>
              <w:top w:val="single" w:sz="4" w:space="0" w:color="auto"/>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3000,0</w:t>
            </w:r>
          </w:p>
        </w:tc>
        <w:tc>
          <w:tcPr>
            <w:tcW w:w="992" w:type="dxa"/>
            <w:tcBorders>
              <w:top w:val="single" w:sz="4" w:space="0" w:color="auto"/>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3000,0</w:t>
            </w:r>
          </w:p>
        </w:tc>
        <w:tc>
          <w:tcPr>
            <w:tcW w:w="992" w:type="dxa"/>
            <w:tcBorders>
              <w:top w:val="single" w:sz="4" w:space="0" w:color="auto"/>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c>
          <w:tcPr>
            <w:tcW w:w="1023" w:type="dxa"/>
            <w:tcBorders>
              <w:top w:val="single" w:sz="4" w:space="0" w:color="auto"/>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r w:rsidRPr="000B3337">
              <w:rPr>
                <w:rFonts w:ascii="Times New Roman" w:hAnsi="Times New Roman"/>
                <w:sz w:val="20"/>
                <w:szCs w:val="20"/>
              </w:rPr>
              <w:t>0</w:t>
            </w:r>
          </w:p>
        </w:tc>
        <w:tc>
          <w:tcPr>
            <w:tcW w:w="2379" w:type="dxa"/>
            <w:vMerge/>
            <w:tcBorders>
              <w:left w:val="single" w:sz="4" w:space="0" w:color="auto"/>
              <w:bottom w:val="single" w:sz="4" w:space="0" w:color="auto"/>
              <w:right w:val="single" w:sz="4" w:space="0" w:color="auto"/>
            </w:tcBorders>
          </w:tcPr>
          <w:p w:rsidR="00A2009E" w:rsidRPr="000B3337" w:rsidRDefault="00A2009E" w:rsidP="00995A58">
            <w:pPr>
              <w:widowControl w:val="0"/>
              <w:overflowPunct w:val="0"/>
              <w:autoSpaceDE w:val="0"/>
              <w:autoSpaceDN w:val="0"/>
              <w:adjustRightInd w:val="0"/>
              <w:jc w:val="center"/>
              <w:rPr>
                <w:rFonts w:ascii="Times New Roman" w:hAnsi="Times New Roman"/>
                <w:sz w:val="20"/>
                <w:szCs w:val="20"/>
              </w:rPr>
            </w:pPr>
          </w:p>
        </w:tc>
      </w:tr>
    </w:tbl>
    <w:p w:rsidR="006C6827" w:rsidRPr="000B3337" w:rsidRDefault="006C6827" w:rsidP="006C6827">
      <w:pPr>
        <w:rPr>
          <w:rFonts w:ascii="Times New Roman" w:hAnsi="Times New Roman"/>
          <w:sz w:val="20"/>
          <w:szCs w:val="20"/>
        </w:rPr>
      </w:pPr>
    </w:p>
    <w:p w:rsidR="006C6827" w:rsidRPr="000B3337" w:rsidRDefault="006C6827" w:rsidP="006C6827">
      <w:pPr>
        <w:rPr>
          <w:sz w:val="20"/>
        </w:rPr>
      </w:pPr>
    </w:p>
    <w:p w:rsidR="006C6827" w:rsidRPr="000B3337" w:rsidRDefault="006C6827" w:rsidP="006C6827">
      <w:pPr>
        <w:rPr>
          <w:sz w:val="20"/>
        </w:rPr>
      </w:pPr>
    </w:p>
    <w:p w:rsidR="00C925E8" w:rsidRPr="000B3337" w:rsidRDefault="00C925E8" w:rsidP="006C6827">
      <w:pPr>
        <w:rPr>
          <w:sz w:val="20"/>
        </w:rPr>
      </w:pPr>
    </w:p>
    <w:p w:rsidR="00C925E8" w:rsidRPr="000B3337" w:rsidRDefault="00C925E8" w:rsidP="006C6827">
      <w:pPr>
        <w:rPr>
          <w:sz w:val="20"/>
        </w:rPr>
      </w:pPr>
    </w:p>
    <w:p w:rsidR="00C925E8" w:rsidRPr="000B3337" w:rsidRDefault="00C925E8" w:rsidP="006C6827">
      <w:pPr>
        <w:rPr>
          <w:sz w:val="20"/>
        </w:rPr>
      </w:pPr>
    </w:p>
    <w:p w:rsidR="00C925E8" w:rsidRPr="000B3337" w:rsidRDefault="00C925E8" w:rsidP="006C6827">
      <w:pPr>
        <w:rPr>
          <w:sz w:val="20"/>
        </w:rPr>
      </w:pPr>
    </w:p>
    <w:p w:rsidR="00C925E8" w:rsidRPr="000B3337" w:rsidRDefault="00C925E8" w:rsidP="006C6827">
      <w:pPr>
        <w:rPr>
          <w:sz w:val="20"/>
        </w:rPr>
      </w:pPr>
    </w:p>
    <w:p w:rsidR="00C925E8" w:rsidRPr="000B3337" w:rsidRDefault="00C925E8" w:rsidP="006C6827">
      <w:pPr>
        <w:rPr>
          <w:sz w:val="20"/>
        </w:rPr>
      </w:pPr>
    </w:p>
    <w:p w:rsidR="00C925E8" w:rsidRPr="000B3337" w:rsidRDefault="00C925E8" w:rsidP="006C6827">
      <w:pPr>
        <w:rPr>
          <w:sz w:val="20"/>
        </w:rPr>
      </w:pPr>
    </w:p>
    <w:p w:rsidR="00C925E8" w:rsidRPr="000B3337" w:rsidRDefault="00C925E8" w:rsidP="006C6827">
      <w:pPr>
        <w:rPr>
          <w:sz w:val="20"/>
        </w:rPr>
      </w:pPr>
    </w:p>
    <w:p w:rsidR="00C925E8" w:rsidRPr="000B3337" w:rsidRDefault="00C925E8" w:rsidP="006C6827">
      <w:pPr>
        <w:rPr>
          <w:sz w:val="20"/>
        </w:rPr>
      </w:pPr>
    </w:p>
    <w:p w:rsidR="00C925E8" w:rsidRPr="000B3337" w:rsidRDefault="00C925E8" w:rsidP="006C6827">
      <w:pPr>
        <w:rPr>
          <w:sz w:val="20"/>
        </w:rPr>
      </w:pPr>
    </w:p>
    <w:p w:rsidR="00C925E8" w:rsidRPr="000B3337" w:rsidRDefault="00C925E8" w:rsidP="006C6827">
      <w:pPr>
        <w:rPr>
          <w:sz w:val="20"/>
        </w:rPr>
      </w:pPr>
    </w:p>
    <w:p w:rsidR="00C925E8" w:rsidRPr="000B3337" w:rsidRDefault="00C925E8" w:rsidP="006C6827">
      <w:pPr>
        <w:rPr>
          <w:sz w:val="20"/>
        </w:rPr>
      </w:pPr>
    </w:p>
    <w:p w:rsidR="00C925E8" w:rsidRPr="000B3337" w:rsidRDefault="00C925E8" w:rsidP="006C6827">
      <w:pPr>
        <w:rPr>
          <w:sz w:val="20"/>
        </w:rPr>
      </w:pPr>
    </w:p>
    <w:p w:rsidR="00C925E8" w:rsidRPr="000B3337" w:rsidRDefault="00C925E8" w:rsidP="006C6827">
      <w:pPr>
        <w:rPr>
          <w:sz w:val="20"/>
        </w:rPr>
      </w:pPr>
    </w:p>
    <w:p w:rsidR="00C925E8" w:rsidRPr="000B3337" w:rsidRDefault="00C925E8" w:rsidP="006C6827">
      <w:pPr>
        <w:rPr>
          <w:sz w:val="20"/>
        </w:rPr>
      </w:pPr>
    </w:p>
    <w:p w:rsidR="00C925E8" w:rsidRPr="000B3337" w:rsidRDefault="00C925E8" w:rsidP="006C6827">
      <w:pPr>
        <w:rPr>
          <w:sz w:val="20"/>
        </w:rPr>
      </w:pPr>
    </w:p>
    <w:p w:rsidR="006C6827" w:rsidRPr="000B3337" w:rsidRDefault="006C6827" w:rsidP="006C6827">
      <w:pPr>
        <w:rPr>
          <w:sz w:val="20"/>
        </w:rPr>
      </w:pPr>
    </w:p>
    <w:p w:rsidR="006C6827" w:rsidRPr="000B3337" w:rsidRDefault="006C6827" w:rsidP="006C6827">
      <w:pPr>
        <w:rPr>
          <w:sz w:val="20"/>
        </w:rPr>
      </w:pPr>
    </w:p>
    <w:p w:rsidR="006C6827" w:rsidRPr="000B3337" w:rsidRDefault="006C6827" w:rsidP="006C6827">
      <w:pPr>
        <w:rPr>
          <w:sz w:val="20"/>
        </w:rPr>
      </w:pPr>
    </w:p>
    <w:p w:rsidR="00995A58" w:rsidRPr="000B3337" w:rsidRDefault="00995A58" w:rsidP="00995A58">
      <w:pPr>
        <w:widowControl w:val="0"/>
        <w:ind w:right="278"/>
        <w:rPr>
          <w:rFonts w:ascii="Times New Roman" w:hAnsi="Times New Roman"/>
          <w:b/>
          <w:bCs/>
          <w:sz w:val="27"/>
          <w:szCs w:val="27"/>
        </w:rPr>
      </w:pPr>
    </w:p>
    <w:p w:rsidR="00995A58" w:rsidRPr="000B3337" w:rsidRDefault="00995A58" w:rsidP="00995A58">
      <w:pPr>
        <w:widowControl w:val="0"/>
        <w:ind w:right="278"/>
        <w:jc w:val="center"/>
        <w:rPr>
          <w:rFonts w:ascii="Times New Roman" w:hAnsi="Times New Roman"/>
          <w:b/>
          <w:bCs/>
        </w:rPr>
      </w:pPr>
    </w:p>
    <w:p w:rsidR="00C925E8" w:rsidRPr="000B3337" w:rsidRDefault="00C925E8" w:rsidP="00995A58">
      <w:pPr>
        <w:widowControl w:val="0"/>
        <w:tabs>
          <w:tab w:val="center" w:pos="4751"/>
          <w:tab w:val="left" w:pos="6510"/>
        </w:tabs>
        <w:ind w:right="278"/>
        <w:rPr>
          <w:rFonts w:ascii="Times New Roman" w:hAnsi="Times New Roman"/>
          <w:b/>
          <w:bCs/>
        </w:rPr>
        <w:sectPr w:rsidR="00C925E8" w:rsidRPr="000B3337" w:rsidSect="00C925E8">
          <w:pgSz w:w="16838" w:h="11906" w:orient="landscape" w:code="9"/>
          <w:pgMar w:top="1418" w:right="820" w:bottom="709" w:left="1134" w:header="709" w:footer="709" w:gutter="0"/>
          <w:cols w:space="708"/>
          <w:docGrid w:linePitch="360"/>
        </w:sectPr>
      </w:pPr>
    </w:p>
    <w:p w:rsidR="00995A58" w:rsidRPr="000B3337" w:rsidRDefault="00995A58" w:rsidP="00995A58">
      <w:pPr>
        <w:widowControl w:val="0"/>
        <w:tabs>
          <w:tab w:val="center" w:pos="4751"/>
          <w:tab w:val="left" w:pos="6510"/>
        </w:tabs>
        <w:ind w:right="278"/>
        <w:rPr>
          <w:rFonts w:ascii="Times New Roman" w:hAnsi="Times New Roman"/>
          <w:b/>
          <w:bCs/>
        </w:rPr>
      </w:pPr>
      <w:r w:rsidRPr="000B3337">
        <w:rPr>
          <w:rFonts w:ascii="Times New Roman" w:hAnsi="Times New Roman"/>
          <w:b/>
          <w:bCs/>
        </w:rPr>
        <w:lastRenderedPageBreak/>
        <w:tab/>
        <w:t xml:space="preserve">Подпрограмма </w:t>
      </w:r>
      <w:r w:rsidRPr="000B3337">
        <w:rPr>
          <w:rFonts w:ascii="Times New Roman" w:hAnsi="Times New Roman"/>
          <w:b/>
          <w:bCs/>
        </w:rPr>
        <w:tab/>
      </w:r>
    </w:p>
    <w:p w:rsidR="00995A58" w:rsidRPr="000B3337" w:rsidRDefault="00995A58" w:rsidP="00995A58">
      <w:pPr>
        <w:widowControl w:val="0"/>
        <w:ind w:right="278"/>
        <w:jc w:val="center"/>
        <w:rPr>
          <w:rFonts w:ascii="Times New Roman" w:hAnsi="Times New Roman"/>
          <w:b/>
          <w:bCs/>
        </w:rPr>
      </w:pPr>
      <w:r w:rsidRPr="000B3337">
        <w:rPr>
          <w:rFonts w:ascii="Times New Roman" w:hAnsi="Times New Roman"/>
          <w:b/>
          <w:bCs/>
        </w:rPr>
        <w:t xml:space="preserve">«Управление муниципальными финансами города Лыткарино» </w:t>
      </w:r>
    </w:p>
    <w:p w:rsidR="00995A58" w:rsidRPr="000B3337" w:rsidRDefault="00995A58" w:rsidP="00995A58">
      <w:pPr>
        <w:widowControl w:val="0"/>
        <w:autoSpaceDE w:val="0"/>
        <w:autoSpaceDN w:val="0"/>
        <w:adjustRightInd w:val="0"/>
        <w:jc w:val="center"/>
        <w:rPr>
          <w:rFonts w:ascii="Times New Roman" w:hAnsi="Times New Roman"/>
          <w:b/>
        </w:rPr>
      </w:pPr>
      <w:r w:rsidRPr="000B3337">
        <w:rPr>
          <w:rFonts w:ascii="Times New Roman" w:hAnsi="Times New Roman"/>
          <w:b/>
        </w:rPr>
        <w:t>муниципальной программы «Муниципальное управление</w:t>
      </w:r>
    </w:p>
    <w:p w:rsidR="00995A58" w:rsidRPr="000B3337" w:rsidRDefault="00995A58" w:rsidP="00995A58">
      <w:pPr>
        <w:widowControl w:val="0"/>
        <w:autoSpaceDE w:val="0"/>
        <w:autoSpaceDN w:val="0"/>
        <w:adjustRightInd w:val="0"/>
        <w:jc w:val="center"/>
        <w:rPr>
          <w:rFonts w:ascii="Times New Roman" w:hAnsi="Times New Roman"/>
          <w:b/>
        </w:rPr>
      </w:pPr>
      <w:r w:rsidRPr="000B3337">
        <w:rPr>
          <w:rFonts w:ascii="Times New Roman" w:hAnsi="Times New Roman"/>
          <w:b/>
        </w:rPr>
        <w:t>города Лыткарино» на 2015-2019 годы</w:t>
      </w:r>
    </w:p>
    <w:p w:rsidR="00995A58" w:rsidRPr="000B3337" w:rsidRDefault="00995A58" w:rsidP="00995A58">
      <w:pPr>
        <w:widowControl w:val="0"/>
        <w:spacing w:after="120"/>
        <w:ind w:right="278"/>
        <w:jc w:val="center"/>
        <w:rPr>
          <w:rFonts w:ascii="Times New Roman" w:hAnsi="Times New Roman"/>
          <w:b/>
          <w:bCs/>
        </w:rPr>
      </w:pPr>
    </w:p>
    <w:p w:rsidR="00995A58" w:rsidRPr="000B3337" w:rsidRDefault="00995A58" w:rsidP="00995A58">
      <w:pPr>
        <w:widowControl w:val="0"/>
        <w:ind w:right="278"/>
        <w:jc w:val="center"/>
        <w:rPr>
          <w:rFonts w:ascii="Times New Roman" w:hAnsi="Times New Roman"/>
          <w:b/>
          <w:bCs/>
        </w:rPr>
      </w:pPr>
      <w:r w:rsidRPr="000B3337">
        <w:rPr>
          <w:rFonts w:ascii="Times New Roman" w:hAnsi="Times New Roman"/>
          <w:b/>
          <w:bCs/>
        </w:rPr>
        <w:t xml:space="preserve">1.Паспорт подпрограммы </w:t>
      </w:r>
    </w:p>
    <w:p w:rsidR="00995A58" w:rsidRPr="000B3337" w:rsidRDefault="00995A58" w:rsidP="00995A58">
      <w:pPr>
        <w:widowControl w:val="0"/>
        <w:ind w:right="278"/>
        <w:jc w:val="center"/>
        <w:rPr>
          <w:rFonts w:ascii="Times New Roman" w:hAnsi="Times New Roman"/>
          <w:b/>
          <w:bCs/>
        </w:rPr>
      </w:pPr>
      <w:r w:rsidRPr="000B3337">
        <w:rPr>
          <w:rFonts w:ascii="Times New Roman" w:hAnsi="Times New Roman"/>
          <w:b/>
          <w:bCs/>
        </w:rPr>
        <w:t xml:space="preserve">«Управление муниципальными финансами города Лыткарино»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5"/>
        <w:gridCol w:w="1035"/>
        <w:gridCol w:w="1008"/>
        <w:gridCol w:w="1008"/>
        <w:gridCol w:w="1008"/>
        <w:gridCol w:w="1008"/>
        <w:gridCol w:w="967"/>
      </w:tblGrid>
      <w:tr w:rsidR="00995A58" w:rsidRPr="000B3337" w:rsidTr="00995A58">
        <w:trPr>
          <w:trHeight w:val="828"/>
        </w:trPr>
        <w:tc>
          <w:tcPr>
            <w:tcW w:w="0" w:type="auto"/>
            <w:vAlign w:val="center"/>
          </w:tcPr>
          <w:p w:rsidR="00995A58" w:rsidRPr="000B3337" w:rsidRDefault="00995A58" w:rsidP="00995A58">
            <w:pPr>
              <w:overflowPunct w:val="0"/>
              <w:autoSpaceDE w:val="0"/>
              <w:autoSpaceDN w:val="0"/>
              <w:adjustRightInd w:val="0"/>
              <w:jc w:val="center"/>
              <w:textAlignment w:val="baseline"/>
              <w:rPr>
                <w:rFonts w:ascii="Times New Roman" w:hAnsi="Times New Roman"/>
              </w:rPr>
            </w:pPr>
            <w:r w:rsidRPr="000B3337">
              <w:rPr>
                <w:rFonts w:ascii="Times New Roman" w:hAnsi="Times New Roman"/>
              </w:rPr>
              <w:t>Наименование подпрограммы</w:t>
            </w:r>
          </w:p>
        </w:tc>
        <w:tc>
          <w:tcPr>
            <w:tcW w:w="6953" w:type="dxa"/>
            <w:gridSpan w:val="6"/>
            <w:vAlign w:val="center"/>
          </w:tcPr>
          <w:p w:rsidR="00995A58" w:rsidRPr="000B3337" w:rsidRDefault="00995A58" w:rsidP="00995A58">
            <w:pPr>
              <w:widowControl w:val="0"/>
              <w:ind w:right="278"/>
              <w:rPr>
                <w:rFonts w:ascii="Times New Roman" w:hAnsi="Times New Roman"/>
              </w:rPr>
            </w:pPr>
            <w:r w:rsidRPr="000B3337">
              <w:rPr>
                <w:rFonts w:ascii="Times New Roman" w:hAnsi="Times New Roman"/>
                <w:bCs/>
              </w:rPr>
              <w:t xml:space="preserve">«Управление муниципальными финансами города Лыткарино» </w:t>
            </w:r>
          </w:p>
        </w:tc>
      </w:tr>
      <w:tr w:rsidR="00995A58" w:rsidRPr="000B3337" w:rsidTr="00995A58">
        <w:trPr>
          <w:trHeight w:val="550"/>
        </w:trPr>
        <w:tc>
          <w:tcPr>
            <w:tcW w:w="0" w:type="auto"/>
            <w:vAlign w:val="center"/>
          </w:tcPr>
          <w:p w:rsidR="00995A58" w:rsidRPr="000B3337" w:rsidRDefault="00995A58" w:rsidP="00995A58">
            <w:pPr>
              <w:overflowPunct w:val="0"/>
              <w:autoSpaceDE w:val="0"/>
              <w:autoSpaceDN w:val="0"/>
              <w:adjustRightInd w:val="0"/>
              <w:textAlignment w:val="baseline"/>
              <w:rPr>
                <w:rFonts w:ascii="Times New Roman" w:hAnsi="Times New Roman"/>
              </w:rPr>
            </w:pPr>
            <w:r w:rsidRPr="000B3337">
              <w:rPr>
                <w:rFonts w:ascii="Times New Roman" w:hAnsi="Times New Roman"/>
              </w:rPr>
              <w:t>Цель подпрограммы</w:t>
            </w:r>
          </w:p>
        </w:tc>
        <w:tc>
          <w:tcPr>
            <w:tcW w:w="6953" w:type="dxa"/>
            <w:gridSpan w:val="6"/>
            <w:vAlign w:val="center"/>
          </w:tcPr>
          <w:p w:rsidR="00995A58" w:rsidRPr="000B3337" w:rsidRDefault="00995A58" w:rsidP="00995A58">
            <w:pPr>
              <w:widowControl w:val="0"/>
              <w:spacing w:before="120"/>
              <w:ind w:right="34"/>
              <w:rPr>
                <w:rFonts w:ascii="Times New Roman" w:hAnsi="Times New Roman"/>
                <w:b/>
                <w:bCs/>
              </w:rPr>
            </w:pPr>
            <w:r w:rsidRPr="000B3337">
              <w:rPr>
                <w:rFonts w:ascii="Times New Roman" w:hAnsi="Times New Roman"/>
              </w:rPr>
              <w:t>Повышение качества управления муниципальными финансами города Лыткарино</w:t>
            </w:r>
          </w:p>
        </w:tc>
      </w:tr>
      <w:tr w:rsidR="00995A58" w:rsidRPr="000B3337" w:rsidTr="00995A58">
        <w:trPr>
          <w:trHeight w:val="2068"/>
        </w:trPr>
        <w:tc>
          <w:tcPr>
            <w:tcW w:w="0" w:type="auto"/>
          </w:tcPr>
          <w:p w:rsidR="00995A58" w:rsidRPr="000B3337" w:rsidRDefault="00995A58" w:rsidP="00995A58">
            <w:pPr>
              <w:overflowPunct w:val="0"/>
              <w:autoSpaceDE w:val="0"/>
              <w:autoSpaceDN w:val="0"/>
              <w:adjustRightInd w:val="0"/>
              <w:textAlignment w:val="baseline"/>
              <w:rPr>
                <w:rFonts w:ascii="Times New Roman" w:hAnsi="Times New Roman"/>
              </w:rPr>
            </w:pPr>
          </w:p>
          <w:p w:rsidR="00995A58" w:rsidRPr="000B3337" w:rsidRDefault="00995A58" w:rsidP="00995A58">
            <w:pPr>
              <w:overflowPunct w:val="0"/>
              <w:autoSpaceDE w:val="0"/>
              <w:autoSpaceDN w:val="0"/>
              <w:adjustRightInd w:val="0"/>
              <w:textAlignment w:val="baseline"/>
              <w:rPr>
                <w:rFonts w:ascii="Times New Roman" w:hAnsi="Times New Roman"/>
              </w:rPr>
            </w:pPr>
            <w:r w:rsidRPr="000B3337">
              <w:rPr>
                <w:rFonts w:ascii="Times New Roman" w:hAnsi="Times New Roman"/>
              </w:rPr>
              <w:t>Задачи подпрограммы</w:t>
            </w:r>
          </w:p>
        </w:tc>
        <w:tc>
          <w:tcPr>
            <w:tcW w:w="6953" w:type="dxa"/>
            <w:gridSpan w:val="6"/>
          </w:tcPr>
          <w:p w:rsidR="00995A58" w:rsidRPr="000B3337" w:rsidRDefault="00995A58" w:rsidP="00995A58">
            <w:pPr>
              <w:autoSpaceDE w:val="0"/>
              <w:autoSpaceDN w:val="0"/>
              <w:adjustRightInd w:val="0"/>
              <w:spacing w:before="120"/>
              <w:rPr>
                <w:rFonts w:ascii="Times New Roman" w:hAnsi="Times New Roman"/>
              </w:rPr>
            </w:pPr>
            <w:r w:rsidRPr="000B3337">
              <w:rPr>
                <w:rFonts w:ascii="Times New Roman" w:hAnsi="Times New Roman"/>
              </w:rPr>
              <w:t xml:space="preserve">Обеспечение сбалансированности и устойчивости бюджета муниципального образования; </w:t>
            </w:r>
          </w:p>
          <w:p w:rsidR="00995A58" w:rsidRPr="000B3337" w:rsidRDefault="00995A58" w:rsidP="00995A58">
            <w:pPr>
              <w:autoSpaceDE w:val="0"/>
              <w:autoSpaceDN w:val="0"/>
              <w:adjustRightInd w:val="0"/>
              <w:spacing w:before="120"/>
              <w:rPr>
                <w:rFonts w:ascii="Times New Roman" w:hAnsi="Times New Roman"/>
                <w:bCs/>
              </w:rPr>
            </w:pPr>
            <w:r w:rsidRPr="000B3337">
              <w:rPr>
                <w:rFonts w:ascii="Times New Roman" w:hAnsi="Times New Roman"/>
              </w:rPr>
              <w:t>Повышение эффективности бюджетных расходов муниципального образования;</w:t>
            </w:r>
          </w:p>
          <w:p w:rsidR="00995A58" w:rsidRPr="000B3337" w:rsidRDefault="00995A58" w:rsidP="00995A58">
            <w:pPr>
              <w:autoSpaceDE w:val="0"/>
              <w:autoSpaceDN w:val="0"/>
              <w:adjustRightInd w:val="0"/>
              <w:spacing w:before="120"/>
              <w:rPr>
                <w:rFonts w:ascii="Times New Roman" w:hAnsi="Times New Roman"/>
                <w:bCs/>
              </w:rPr>
            </w:pPr>
            <w:r w:rsidRPr="000B3337">
              <w:rPr>
                <w:rFonts w:ascii="Times New Roman" w:hAnsi="Times New Roman"/>
              </w:rPr>
              <w:t>Совершенствование системы управление муниципальным долгом.</w:t>
            </w:r>
          </w:p>
          <w:p w:rsidR="00995A58" w:rsidRPr="000B3337" w:rsidRDefault="00995A58" w:rsidP="00995A58">
            <w:pPr>
              <w:widowControl w:val="0"/>
              <w:overflowPunct w:val="0"/>
              <w:autoSpaceDE w:val="0"/>
              <w:autoSpaceDN w:val="0"/>
              <w:adjustRightInd w:val="0"/>
              <w:spacing w:before="80"/>
              <w:textAlignment w:val="baseline"/>
              <w:rPr>
                <w:rFonts w:ascii="Times New Roman" w:hAnsi="Times New Roman"/>
              </w:rPr>
            </w:pPr>
          </w:p>
        </w:tc>
      </w:tr>
      <w:tr w:rsidR="00995A58" w:rsidRPr="000B3337" w:rsidTr="00995A58">
        <w:trPr>
          <w:trHeight w:val="835"/>
        </w:trPr>
        <w:tc>
          <w:tcPr>
            <w:tcW w:w="0" w:type="auto"/>
          </w:tcPr>
          <w:p w:rsidR="00995A58" w:rsidRPr="000B3337" w:rsidRDefault="00995A58" w:rsidP="00995A58">
            <w:pPr>
              <w:overflowPunct w:val="0"/>
              <w:autoSpaceDE w:val="0"/>
              <w:autoSpaceDN w:val="0"/>
              <w:adjustRightInd w:val="0"/>
              <w:textAlignment w:val="baseline"/>
              <w:rPr>
                <w:rFonts w:ascii="Times New Roman" w:hAnsi="Times New Roman"/>
              </w:rPr>
            </w:pPr>
          </w:p>
          <w:p w:rsidR="00995A58" w:rsidRPr="000B3337" w:rsidRDefault="00995A58" w:rsidP="00995A58">
            <w:pPr>
              <w:overflowPunct w:val="0"/>
              <w:autoSpaceDE w:val="0"/>
              <w:autoSpaceDN w:val="0"/>
              <w:adjustRightInd w:val="0"/>
              <w:textAlignment w:val="baseline"/>
              <w:rPr>
                <w:rFonts w:ascii="Times New Roman" w:hAnsi="Times New Roman"/>
              </w:rPr>
            </w:pPr>
            <w:r w:rsidRPr="000B3337">
              <w:rPr>
                <w:rFonts w:ascii="Times New Roman" w:hAnsi="Times New Roman"/>
              </w:rPr>
              <w:t>Координатор подпрограммы</w:t>
            </w:r>
          </w:p>
        </w:tc>
        <w:tc>
          <w:tcPr>
            <w:tcW w:w="6953" w:type="dxa"/>
            <w:gridSpan w:val="6"/>
            <w:vAlign w:val="center"/>
          </w:tcPr>
          <w:p w:rsidR="00995A58" w:rsidRPr="000B3337" w:rsidRDefault="00995A58" w:rsidP="00995A58">
            <w:pPr>
              <w:overflowPunct w:val="0"/>
              <w:autoSpaceDE w:val="0"/>
              <w:autoSpaceDN w:val="0"/>
              <w:adjustRightInd w:val="0"/>
              <w:textAlignment w:val="baseline"/>
              <w:rPr>
                <w:rFonts w:ascii="Times New Roman" w:hAnsi="Times New Roman"/>
              </w:rPr>
            </w:pPr>
            <w:r w:rsidRPr="000B3337">
              <w:rPr>
                <w:rFonts w:ascii="Times New Roman" w:hAnsi="Times New Roman"/>
              </w:rPr>
              <w:t>Заместитель Главы Администрации города Лыткарино  Л.С.Иванова</w:t>
            </w:r>
          </w:p>
          <w:p w:rsidR="00995A58" w:rsidRPr="000B3337" w:rsidRDefault="00995A58" w:rsidP="00995A58">
            <w:pPr>
              <w:overflowPunct w:val="0"/>
              <w:autoSpaceDE w:val="0"/>
              <w:autoSpaceDN w:val="0"/>
              <w:adjustRightInd w:val="0"/>
              <w:textAlignment w:val="baseline"/>
              <w:rPr>
                <w:rFonts w:ascii="Times New Roman" w:hAnsi="Times New Roman"/>
              </w:rPr>
            </w:pPr>
          </w:p>
        </w:tc>
      </w:tr>
      <w:tr w:rsidR="00995A58" w:rsidRPr="000B3337" w:rsidTr="00995A58">
        <w:trPr>
          <w:trHeight w:val="705"/>
        </w:trPr>
        <w:tc>
          <w:tcPr>
            <w:tcW w:w="0" w:type="auto"/>
          </w:tcPr>
          <w:p w:rsidR="00995A58" w:rsidRPr="000B3337" w:rsidRDefault="00995A58" w:rsidP="00995A58">
            <w:pPr>
              <w:overflowPunct w:val="0"/>
              <w:autoSpaceDE w:val="0"/>
              <w:autoSpaceDN w:val="0"/>
              <w:adjustRightInd w:val="0"/>
              <w:textAlignment w:val="baseline"/>
              <w:rPr>
                <w:rFonts w:ascii="Times New Roman" w:hAnsi="Times New Roman"/>
              </w:rPr>
            </w:pPr>
          </w:p>
          <w:p w:rsidR="00995A58" w:rsidRPr="000B3337" w:rsidRDefault="00995A58" w:rsidP="00995A58">
            <w:pPr>
              <w:overflowPunct w:val="0"/>
              <w:autoSpaceDE w:val="0"/>
              <w:autoSpaceDN w:val="0"/>
              <w:adjustRightInd w:val="0"/>
              <w:textAlignment w:val="baseline"/>
              <w:rPr>
                <w:rFonts w:ascii="Times New Roman" w:hAnsi="Times New Roman"/>
              </w:rPr>
            </w:pPr>
            <w:r w:rsidRPr="000B3337">
              <w:rPr>
                <w:rFonts w:ascii="Times New Roman" w:hAnsi="Times New Roman"/>
              </w:rPr>
              <w:t>Заказчик подпрограммы</w:t>
            </w:r>
          </w:p>
          <w:p w:rsidR="00995A58" w:rsidRPr="000B3337" w:rsidRDefault="00995A58" w:rsidP="00995A58">
            <w:pPr>
              <w:overflowPunct w:val="0"/>
              <w:autoSpaceDE w:val="0"/>
              <w:autoSpaceDN w:val="0"/>
              <w:adjustRightInd w:val="0"/>
              <w:textAlignment w:val="baseline"/>
              <w:rPr>
                <w:rFonts w:ascii="Times New Roman" w:hAnsi="Times New Roman"/>
              </w:rPr>
            </w:pPr>
          </w:p>
        </w:tc>
        <w:tc>
          <w:tcPr>
            <w:tcW w:w="6953" w:type="dxa"/>
            <w:gridSpan w:val="6"/>
            <w:vAlign w:val="center"/>
          </w:tcPr>
          <w:p w:rsidR="00995A58" w:rsidRPr="000B3337" w:rsidRDefault="00995A58" w:rsidP="00995A58">
            <w:pPr>
              <w:overflowPunct w:val="0"/>
              <w:autoSpaceDE w:val="0"/>
              <w:autoSpaceDN w:val="0"/>
              <w:adjustRightInd w:val="0"/>
              <w:textAlignment w:val="baseline"/>
              <w:rPr>
                <w:rFonts w:ascii="Times New Roman" w:hAnsi="Times New Roman"/>
              </w:rPr>
            </w:pPr>
            <w:r w:rsidRPr="000B3337">
              <w:rPr>
                <w:rFonts w:ascii="Times New Roman" w:hAnsi="Times New Roman"/>
              </w:rPr>
              <w:t>Администрация города Лыткарино</w:t>
            </w:r>
          </w:p>
        </w:tc>
      </w:tr>
      <w:tr w:rsidR="00995A58" w:rsidRPr="000B3337" w:rsidTr="00995A58">
        <w:trPr>
          <w:trHeight w:val="970"/>
        </w:trPr>
        <w:tc>
          <w:tcPr>
            <w:tcW w:w="0" w:type="auto"/>
          </w:tcPr>
          <w:p w:rsidR="00995A58" w:rsidRPr="000B3337" w:rsidRDefault="00995A58" w:rsidP="00995A58">
            <w:pPr>
              <w:overflowPunct w:val="0"/>
              <w:autoSpaceDE w:val="0"/>
              <w:autoSpaceDN w:val="0"/>
              <w:adjustRightInd w:val="0"/>
              <w:textAlignment w:val="baseline"/>
              <w:rPr>
                <w:rFonts w:ascii="Times New Roman" w:hAnsi="Times New Roman"/>
              </w:rPr>
            </w:pPr>
          </w:p>
          <w:p w:rsidR="00995A58" w:rsidRPr="000B3337" w:rsidRDefault="00995A58" w:rsidP="00995A58">
            <w:pPr>
              <w:overflowPunct w:val="0"/>
              <w:autoSpaceDE w:val="0"/>
              <w:autoSpaceDN w:val="0"/>
              <w:adjustRightInd w:val="0"/>
              <w:textAlignment w:val="baseline"/>
              <w:rPr>
                <w:rFonts w:ascii="Times New Roman" w:hAnsi="Times New Roman"/>
              </w:rPr>
            </w:pPr>
            <w:r w:rsidRPr="000B3337">
              <w:rPr>
                <w:rFonts w:ascii="Times New Roman" w:hAnsi="Times New Roman"/>
              </w:rPr>
              <w:t>Разработчик подпрограммы</w:t>
            </w:r>
          </w:p>
        </w:tc>
        <w:tc>
          <w:tcPr>
            <w:tcW w:w="6953" w:type="dxa"/>
            <w:gridSpan w:val="6"/>
            <w:vAlign w:val="center"/>
          </w:tcPr>
          <w:p w:rsidR="00995A58" w:rsidRPr="000B3337" w:rsidRDefault="00995A58" w:rsidP="00995A58">
            <w:pPr>
              <w:overflowPunct w:val="0"/>
              <w:autoSpaceDE w:val="0"/>
              <w:autoSpaceDN w:val="0"/>
              <w:adjustRightInd w:val="0"/>
              <w:textAlignment w:val="baseline"/>
              <w:rPr>
                <w:rFonts w:ascii="Times New Roman" w:hAnsi="Times New Roman"/>
              </w:rPr>
            </w:pPr>
            <w:r w:rsidRPr="000B3337">
              <w:rPr>
                <w:rFonts w:ascii="Times New Roman" w:hAnsi="Times New Roman"/>
              </w:rPr>
              <w:t>Финансовое управление города Лыткарино</w:t>
            </w:r>
          </w:p>
        </w:tc>
      </w:tr>
      <w:tr w:rsidR="00995A58" w:rsidRPr="000B3337" w:rsidTr="00995A58">
        <w:trPr>
          <w:trHeight w:val="1564"/>
        </w:trPr>
        <w:tc>
          <w:tcPr>
            <w:tcW w:w="0" w:type="auto"/>
          </w:tcPr>
          <w:p w:rsidR="00995A58" w:rsidRPr="000B3337" w:rsidRDefault="00995A58" w:rsidP="00995A58">
            <w:pPr>
              <w:overflowPunct w:val="0"/>
              <w:autoSpaceDE w:val="0"/>
              <w:autoSpaceDN w:val="0"/>
              <w:adjustRightInd w:val="0"/>
              <w:textAlignment w:val="baseline"/>
              <w:rPr>
                <w:rFonts w:ascii="Times New Roman" w:hAnsi="Times New Roman"/>
              </w:rPr>
            </w:pPr>
            <w:r w:rsidRPr="000B3337">
              <w:rPr>
                <w:rFonts w:ascii="Times New Roman" w:hAnsi="Times New Roman"/>
              </w:rPr>
              <w:t xml:space="preserve">Ответственные за выполнение мероприятий подпрограммы </w:t>
            </w:r>
          </w:p>
        </w:tc>
        <w:tc>
          <w:tcPr>
            <w:tcW w:w="6953" w:type="dxa"/>
            <w:gridSpan w:val="6"/>
            <w:vAlign w:val="center"/>
          </w:tcPr>
          <w:p w:rsidR="00995A58" w:rsidRPr="000B3337" w:rsidRDefault="00995A58" w:rsidP="00995A58">
            <w:pPr>
              <w:widowControl w:val="0"/>
              <w:autoSpaceDE w:val="0"/>
              <w:autoSpaceDN w:val="0"/>
              <w:adjustRightInd w:val="0"/>
              <w:ind w:right="68"/>
              <w:rPr>
                <w:rFonts w:ascii="Times New Roman" w:hAnsi="Times New Roman"/>
              </w:rPr>
            </w:pPr>
            <w:r w:rsidRPr="000B3337">
              <w:rPr>
                <w:rFonts w:ascii="Times New Roman" w:hAnsi="Times New Roman"/>
              </w:rPr>
              <w:t xml:space="preserve">Администрация города Лыткарино, </w:t>
            </w:r>
          </w:p>
          <w:p w:rsidR="00995A58" w:rsidRPr="000B3337" w:rsidRDefault="00995A58" w:rsidP="00995A58">
            <w:pPr>
              <w:widowControl w:val="0"/>
              <w:autoSpaceDE w:val="0"/>
              <w:autoSpaceDN w:val="0"/>
              <w:adjustRightInd w:val="0"/>
              <w:ind w:right="68"/>
              <w:rPr>
                <w:rFonts w:ascii="Times New Roman" w:hAnsi="Times New Roman"/>
              </w:rPr>
            </w:pPr>
            <w:r w:rsidRPr="000B3337">
              <w:rPr>
                <w:rFonts w:ascii="Times New Roman" w:hAnsi="Times New Roman"/>
              </w:rPr>
              <w:t>Финансовое управление города Лыткарино,</w:t>
            </w:r>
          </w:p>
          <w:p w:rsidR="00995A58" w:rsidRPr="000B3337" w:rsidRDefault="00995A58" w:rsidP="00995A58">
            <w:pPr>
              <w:widowControl w:val="0"/>
              <w:autoSpaceDE w:val="0"/>
              <w:autoSpaceDN w:val="0"/>
              <w:adjustRightInd w:val="0"/>
              <w:ind w:right="68"/>
              <w:rPr>
                <w:rFonts w:ascii="Times New Roman" w:hAnsi="Times New Roman"/>
              </w:rPr>
            </w:pPr>
            <w:r w:rsidRPr="000B3337">
              <w:rPr>
                <w:rFonts w:ascii="Times New Roman" w:hAnsi="Times New Roman"/>
              </w:rPr>
              <w:t>главные распорядители средств бюджета муниципального образования,</w:t>
            </w:r>
          </w:p>
          <w:p w:rsidR="00995A58" w:rsidRPr="000B3337" w:rsidRDefault="00995A58" w:rsidP="00995A58">
            <w:pPr>
              <w:widowControl w:val="0"/>
              <w:autoSpaceDE w:val="0"/>
              <w:autoSpaceDN w:val="0"/>
              <w:adjustRightInd w:val="0"/>
              <w:ind w:right="68"/>
              <w:rPr>
                <w:rFonts w:ascii="Times New Roman" w:hAnsi="Times New Roman"/>
              </w:rPr>
            </w:pPr>
            <w:r w:rsidRPr="000B3337">
              <w:rPr>
                <w:rFonts w:ascii="Times New Roman" w:hAnsi="Times New Roman"/>
              </w:rPr>
              <w:t>главные администраторы доходов бюджета муниципального образования,</w:t>
            </w:r>
          </w:p>
          <w:p w:rsidR="00995A58" w:rsidRPr="000B3337" w:rsidRDefault="00995A58" w:rsidP="00995A58">
            <w:pPr>
              <w:widowControl w:val="0"/>
              <w:autoSpaceDE w:val="0"/>
              <w:autoSpaceDN w:val="0"/>
              <w:adjustRightInd w:val="0"/>
              <w:ind w:right="68"/>
              <w:rPr>
                <w:rFonts w:ascii="Times New Roman" w:hAnsi="Times New Roman"/>
              </w:rPr>
            </w:pPr>
            <w:r w:rsidRPr="000B3337">
              <w:rPr>
                <w:rFonts w:ascii="Times New Roman" w:hAnsi="Times New Roman"/>
              </w:rPr>
              <w:t>главные администраторы источников финансирования дефицита бюджета.</w:t>
            </w:r>
          </w:p>
        </w:tc>
      </w:tr>
      <w:tr w:rsidR="00995A58" w:rsidRPr="000B3337" w:rsidTr="00995A58">
        <w:trPr>
          <w:trHeight w:val="978"/>
        </w:trPr>
        <w:tc>
          <w:tcPr>
            <w:tcW w:w="0" w:type="auto"/>
          </w:tcPr>
          <w:p w:rsidR="00995A58" w:rsidRPr="000B3337" w:rsidRDefault="00995A58" w:rsidP="00995A58">
            <w:pPr>
              <w:overflowPunct w:val="0"/>
              <w:autoSpaceDE w:val="0"/>
              <w:autoSpaceDN w:val="0"/>
              <w:adjustRightInd w:val="0"/>
              <w:textAlignment w:val="baseline"/>
              <w:rPr>
                <w:rFonts w:ascii="Times New Roman" w:hAnsi="Times New Roman"/>
              </w:rPr>
            </w:pPr>
            <w:r w:rsidRPr="000B3337">
              <w:rPr>
                <w:rFonts w:ascii="Times New Roman" w:hAnsi="Times New Roman"/>
              </w:rPr>
              <w:t>Сроки реализации  подпрограммы</w:t>
            </w:r>
          </w:p>
        </w:tc>
        <w:tc>
          <w:tcPr>
            <w:tcW w:w="6953" w:type="dxa"/>
            <w:gridSpan w:val="6"/>
            <w:vAlign w:val="center"/>
          </w:tcPr>
          <w:p w:rsidR="00995A58" w:rsidRPr="000B3337" w:rsidRDefault="00995A58" w:rsidP="00995A58">
            <w:pPr>
              <w:overflowPunct w:val="0"/>
              <w:autoSpaceDE w:val="0"/>
              <w:autoSpaceDN w:val="0"/>
              <w:adjustRightInd w:val="0"/>
              <w:textAlignment w:val="baseline"/>
              <w:rPr>
                <w:rFonts w:ascii="Times New Roman" w:hAnsi="Times New Roman"/>
              </w:rPr>
            </w:pPr>
            <w:r w:rsidRPr="000B3337">
              <w:rPr>
                <w:rFonts w:ascii="Times New Roman" w:eastAsia="Courier New" w:hAnsi="Times New Roman"/>
              </w:rPr>
              <w:t xml:space="preserve">2015-2019 годы </w:t>
            </w:r>
          </w:p>
        </w:tc>
      </w:tr>
      <w:tr w:rsidR="00995A58" w:rsidRPr="000B3337" w:rsidTr="00995A58">
        <w:trPr>
          <w:trHeight w:val="656"/>
        </w:trPr>
        <w:tc>
          <w:tcPr>
            <w:tcW w:w="0" w:type="auto"/>
            <w:vMerge w:val="restart"/>
          </w:tcPr>
          <w:p w:rsidR="00995A58" w:rsidRPr="000B3337" w:rsidRDefault="00995A58" w:rsidP="00995A58">
            <w:pPr>
              <w:overflowPunct w:val="0"/>
              <w:autoSpaceDE w:val="0"/>
              <w:autoSpaceDN w:val="0"/>
              <w:adjustRightInd w:val="0"/>
              <w:textAlignment w:val="baseline"/>
              <w:rPr>
                <w:rFonts w:ascii="Times New Roman" w:hAnsi="Times New Roman"/>
              </w:rPr>
            </w:pPr>
            <w:r w:rsidRPr="000B3337">
              <w:rPr>
                <w:rFonts w:ascii="Times New Roman" w:hAnsi="Times New Roman"/>
              </w:rPr>
              <w:t xml:space="preserve">Источники финансирования подпрограммы </w:t>
            </w:r>
          </w:p>
          <w:p w:rsidR="00995A58" w:rsidRPr="000B3337" w:rsidRDefault="00995A58" w:rsidP="00995A58">
            <w:pPr>
              <w:overflowPunct w:val="0"/>
              <w:autoSpaceDE w:val="0"/>
              <w:autoSpaceDN w:val="0"/>
              <w:adjustRightInd w:val="0"/>
              <w:textAlignment w:val="baseline"/>
              <w:rPr>
                <w:rFonts w:ascii="Times New Roman" w:hAnsi="Times New Roman"/>
              </w:rPr>
            </w:pPr>
            <w:r w:rsidRPr="000B3337">
              <w:rPr>
                <w:rFonts w:ascii="Times New Roman" w:hAnsi="Times New Roman"/>
              </w:rPr>
              <w:t xml:space="preserve"> </w:t>
            </w:r>
          </w:p>
          <w:p w:rsidR="00995A58" w:rsidRPr="000B3337" w:rsidRDefault="00995A58" w:rsidP="00995A58">
            <w:pPr>
              <w:overflowPunct w:val="0"/>
              <w:autoSpaceDE w:val="0"/>
              <w:autoSpaceDN w:val="0"/>
              <w:adjustRightInd w:val="0"/>
              <w:textAlignment w:val="baseline"/>
              <w:rPr>
                <w:rFonts w:ascii="Times New Roman" w:hAnsi="Times New Roman"/>
              </w:rPr>
            </w:pPr>
            <w:r w:rsidRPr="000B3337">
              <w:rPr>
                <w:rFonts w:ascii="Times New Roman" w:hAnsi="Times New Roman"/>
              </w:rPr>
              <w:t>В том числе по годам:</w:t>
            </w:r>
          </w:p>
        </w:tc>
        <w:tc>
          <w:tcPr>
            <w:tcW w:w="6953" w:type="dxa"/>
            <w:gridSpan w:val="6"/>
          </w:tcPr>
          <w:p w:rsidR="00995A58" w:rsidRPr="000B3337" w:rsidRDefault="00995A58" w:rsidP="00995A58">
            <w:pPr>
              <w:overflowPunct w:val="0"/>
              <w:autoSpaceDE w:val="0"/>
              <w:autoSpaceDN w:val="0"/>
              <w:adjustRightInd w:val="0"/>
              <w:textAlignment w:val="baseline"/>
              <w:rPr>
                <w:rFonts w:ascii="Times New Roman" w:hAnsi="Times New Roman"/>
              </w:rPr>
            </w:pPr>
          </w:p>
          <w:p w:rsidR="00995A58" w:rsidRPr="000B3337" w:rsidRDefault="00995A58" w:rsidP="00995A58">
            <w:pPr>
              <w:overflowPunct w:val="0"/>
              <w:autoSpaceDE w:val="0"/>
              <w:autoSpaceDN w:val="0"/>
              <w:adjustRightInd w:val="0"/>
              <w:textAlignment w:val="baseline"/>
              <w:rPr>
                <w:rFonts w:ascii="Times New Roman" w:hAnsi="Times New Roman"/>
              </w:rPr>
            </w:pPr>
            <w:r w:rsidRPr="000B3337">
              <w:rPr>
                <w:rFonts w:ascii="Times New Roman" w:hAnsi="Times New Roman"/>
              </w:rPr>
              <w:t>Расходы  (тыс. рублей)</w:t>
            </w:r>
          </w:p>
          <w:p w:rsidR="00995A58" w:rsidRPr="000B3337" w:rsidRDefault="00995A58" w:rsidP="00995A58">
            <w:pPr>
              <w:overflowPunct w:val="0"/>
              <w:autoSpaceDE w:val="0"/>
              <w:autoSpaceDN w:val="0"/>
              <w:adjustRightInd w:val="0"/>
              <w:textAlignment w:val="baseline"/>
              <w:rPr>
                <w:rFonts w:ascii="Times New Roman" w:hAnsi="Times New Roman"/>
              </w:rPr>
            </w:pPr>
          </w:p>
        </w:tc>
      </w:tr>
      <w:tr w:rsidR="00995A58" w:rsidRPr="000B3337" w:rsidTr="00995A58">
        <w:trPr>
          <w:trHeight w:val="564"/>
        </w:trPr>
        <w:tc>
          <w:tcPr>
            <w:tcW w:w="0" w:type="auto"/>
            <w:vMerge/>
          </w:tcPr>
          <w:p w:rsidR="00995A58" w:rsidRPr="000B3337" w:rsidRDefault="00995A58" w:rsidP="00995A58">
            <w:pPr>
              <w:overflowPunct w:val="0"/>
              <w:autoSpaceDE w:val="0"/>
              <w:autoSpaceDN w:val="0"/>
              <w:adjustRightInd w:val="0"/>
              <w:textAlignment w:val="baseline"/>
              <w:rPr>
                <w:rFonts w:ascii="Times New Roman" w:hAnsi="Times New Roman"/>
              </w:rPr>
            </w:pPr>
          </w:p>
        </w:tc>
        <w:tc>
          <w:tcPr>
            <w:tcW w:w="0" w:type="auto"/>
            <w:vAlign w:val="center"/>
          </w:tcPr>
          <w:p w:rsidR="00995A58" w:rsidRPr="000B3337" w:rsidRDefault="00995A58" w:rsidP="00995A58">
            <w:pPr>
              <w:overflowPunct w:val="0"/>
              <w:autoSpaceDE w:val="0"/>
              <w:autoSpaceDN w:val="0"/>
              <w:adjustRightInd w:val="0"/>
              <w:textAlignment w:val="baseline"/>
              <w:rPr>
                <w:rFonts w:ascii="Times New Roman" w:hAnsi="Times New Roman"/>
                <w:b/>
              </w:rPr>
            </w:pPr>
            <w:r w:rsidRPr="000B3337">
              <w:rPr>
                <w:rFonts w:ascii="Times New Roman" w:hAnsi="Times New Roman"/>
                <w:b/>
              </w:rPr>
              <w:t>Всего</w:t>
            </w:r>
          </w:p>
        </w:tc>
        <w:tc>
          <w:tcPr>
            <w:tcW w:w="0" w:type="auto"/>
            <w:vAlign w:val="center"/>
          </w:tcPr>
          <w:p w:rsidR="00995A58" w:rsidRPr="000B3337" w:rsidRDefault="00995A58" w:rsidP="00995A58">
            <w:pPr>
              <w:overflowPunct w:val="0"/>
              <w:autoSpaceDE w:val="0"/>
              <w:autoSpaceDN w:val="0"/>
              <w:adjustRightInd w:val="0"/>
              <w:textAlignment w:val="baseline"/>
              <w:rPr>
                <w:rFonts w:ascii="Times New Roman" w:hAnsi="Times New Roman"/>
                <w:b/>
              </w:rPr>
            </w:pPr>
            <w:r w:rsidRPr="000B3337">
              <w:rPr>
                <w:rFonts w:ascii="Times New Roman" w:hAnsi="Times New Roman"/>
                <w:b/>
              </w:rPr>
              <w:t>2015 год</w:t>
            </w:r>
          </w:p>
        </w:tc>
        <w:tc>
          <w:tcPr>
            <w:tcW w:w="0" w:type="auto"/>
            <w:vAlign w:val="center"/>
          </w:tcPr>
          <w:p w:rsidR="00995A58" w:rsidRPr="000B3337" w:rsidRDefault="00995A58" w:rsidP="00995A58">
            <w:pPr>
              <w:overflowPunct w:val="0"/>
              <w:autoSpaceDE w:val="0"/>
              <w:autoSpaceDN w:val="0"/>
              <w:adjustRightInd w:val="0"/>
              <w:textAlignment w:val="baseline"/>
              <w:rPr>
                <w:rFonts w:ascii="Times New Roman" w:hAnsi="Times New Roman"/>
                <w:b/>
              </w:rPr>
            </w:pPr>
            <w:r w:rsidRPr="000B3337">
              <w:rPr>
                <w:rFonts w:ascii="Times New Roman" w:hAnsi="Times New Roman"/>
                <w:b/>
              </w:rPr>
              <w:t>2016 год</w:t>
            </w:r>
          </w:p>
        </w:tc>
        <w:tc>
          <w:tcPr>
            <w:tcW w:w="0" w:type="auto"/>
            <w:vAlign w:val="center"/>
          </w:tcPr>
          <w:p w:rsidR="00995A58" w:rsidRPr="000B3337" w:rsidRDefault="00995A58" w:rsidP="00995A58">
            <w:pPr>
              <w:overflowPunct w:val="0"/>
              <w:autoSpaceDE w:val="0"/>
              <w:autoSpaceDN w:val="0"/>
              <w:adjustRightInd w:val="0"/>
              <w:textAlignment w:val="baseline"/>
              <w:rPr>
                <w:rFonts w:ascii="Times New Roman" w:hAnsi="Times New Roman"/>
                <w:b/>
              </w:rPr>
            </w:pPr>
            <w:r w:rsidRPr="000B3337">
              <w:rPr>
                <w:rFonts w:ascii="Times New Roman" w:hAnsi="Times New Roman"/>
                <w:b/>
              </w:rPr>
              <w:t>2017 год</w:t>
            </w:r>
          </w:p>
        </w:tc>
        <w:tc>
          <w:tcPr>
            <w:tcW w:w="0" w:type="auto"/>
            <w:vAlign w:val="center"/>
          </w:tcPr>
          <w:p w:rsidR="00995A58" w:rsidRPr="000B3337" w:rsidRDefault="00995A58" w:rsidP="00995A58">
            <w:pPr>
              <w:overflowPunct w:val="0"/>
              <w:autoSpaceDE w:val="0"/>
              <w:autoSpaceDN w:val="0"/>
              <w:adjustRightInd w:val="0"/>
              <w:textAlignment w:val="baseline"/>
              <w:rPr>
                <w:rFonts w:ascii="Times New Roman" w:hAnsi="Times New Roman"/>
                <w:b/>
              </w:rPr>
            </w:pPr>
            <w:r w:rsidRPr="000B3337">
              <w:rPr>
                <w:rFonts w:ascii="Times New Roman" w:hAnsi="Times New Roman"/>
                <w:b/>
              </w:rPr>
              <w:t>2018 год</w:t>
            </w:r>
          </w:p>
        </w:tc>
        <w:tc>
          <w:tcPr>
            <w:tcW w:w="610" w:type="dxa"/>
            <w:vAlign w:val="center"/>
          </w:tcPr>
          <w:p w:rsidR="00995A58" w:rsidRPr="000B3337" w:rsidRDefault="00995A58" w:rsidP="00995A58">
            <w:pPr>
              <w:overflowPunct w:val="0"/>
              <w:autoSpaceDE w:val="0"/>
              <w:autoSpaceDN w:val="0"/>
              <w:adjustRightInd w:val="0"/>
              <w:textAlignment w:val="baseline"/>
              <w:rPr>
                <w:rFonts w:ascii="Times New Roman" w:hAnsi="Times New Roman"/>
                <w:b/>
              </w:rPr>
            </w:pPr>
            <w:r w:rsidRPr="000B3337">
              <w:rPr>
                <w:rFonts w:ascii="Times New Roman" w:hAnsi="Times New Roman"/>
                <w:b/>
              </w:rPr>
              <w:t>2019 год</w:t>
            </w:r>
          </w:p>
        </w:tc>
      </w:tr>
      <w:tr w:rsidR="00995A58" w:rsidRPr="000B3337" w:rsidTr="00995A58">
        <w:trPr>
          <w:trHeight w:val="339"/>
        </w:trPr>
        <w:tc>
          <w:tcPr>
            <w:tcW w:w="0" w:type="auto"/>
          </w:tcPr>
          <w:p w:rsidR="00995A58" w:rsidRPr="000B3337" w:rsidRDefault="00995A58" w:rsidP="00995A58">
            <w:pPr>
              <w:overflowPunct w:val="0"/>
              <w:autoSpaceDE w:val="0"/>
              <w:autoSpaceDN w:val="0"/>
              <w:adjustRightInd w:val="0"/>
              <w:textAlignment w:val="baseline"/>
              <w:rPr>
                <w:rFonts w:ascii="Times New Roman" w:hAnsi="Times New Roman"/>
              </w:rPr>
            </w:pPr>
            <w:r w:rsidRPr="000B3337">
              <w:rPr>
                <w:rFonts w:ascii="Times New Roman" w:hAnsi="Times New Roman"/>
              </w:rPr>
              <w:t>Средства бюджета города Лыткарино</w:t>
            </w:r>
          </w:p>
          <w:p w:rsidR="00995A58" w:rsidRPr="000B3337" w:rsidRDefault="00995A58" w:rsidP="00995A58">
            <w:pPr>
              <w:overflowPunct w:val="0"/>
              <w:autoSpaceDE w:val="0"/>
              <w:autoSpaceDN w:val="0"/>
              <w:adjustRightInd w:val="0"/>
              <w:textAlignment w:val="baseline"/>
              <w:rPr>
                <w:rFonts w:ascii="Times New Roman" w:hAnsi="Times New Roman"/>
              </w:rPr>
            </w:pPr>
          </w:p>
          <w:p w:rsidR="00995A58" w:rsidRPr="000B3337" w:rsidRDefault="00995A58" w:rsidP="00995A58">
            <w:pPr>
              <w:overflowPunct w:val="0"/>
              <w:autoSpaceDE w:val="0"/>
              <w:autoSpaceDN w:val="0"/>
              <w:adjustRightInd w:val="0"/>
              <w:textAlignment w:val="baseline"/>
              <w:rPr>
                <w:rFonts w:ascii="Times New Roman" w:hAnsi="Times New Roman"/>
              </w:rPr>
            </w:pPr>
          </w:p>
        </w:tc>
        <w:tc>
          <w:tcPr>
            <w:tcW w:w="0" w:type="auto"/>
          </w:tcPr>
          <w:p w:rsidR="00995A58" w:rsidRPr="000B3337" w:rsidRDefault="00995A58" w:rsidP="00995A58">
            <w:pPr>
              <w:overflowPunct w:val="0"/>
              <w:autoSpaceDE w:val="0"/>
              <w:autoSpaceDN w:val="0"/>
              <w:adjustRightInd w:val="0"/>
              <w:textAlignment w:val="baseline"/>
              <w:rPr>
                <w:rFonts w:ascii="Times New Roman" w:hAnsi="Times New Roman"/>
              </w:rPr>
            </w:pPr>
            <w:r w:rsidRPr="000B3337">
              <w:rPr>
                <w:rFonts w:ascii="Times New Roman" w:hAnsi="Times New Roman"/>
              </w:rPr>
              <w:t>20000,0</w:t>
            </w:r>
          </w:p>
        </w:tc>
        <w:tc>
          <w:tcPr>
            <w:tcW w:w="0" w:type="auto"/>
          </w:tcPr>
          <w:p w:rsidR="00995A58" w:rsidRPr="000B3337" w:rsidRDefault="00995A58" w:rsidP="00995A58">
            <w:pPr>
              <w:overflowPunct w:val="0"/>
              <w:autoSpaceDE w:val="0"/>
              <w:autoSpaceDN w:val="0"/>
              <w:adjustRightInd w:val="0"/>
              <w:textAlignment w:val="baseline"/>
              <w:rPr>
                <w:rFonts w:ascii="Times New Roman" w:hAnsi="Times New Roman"/>
              </w:rPr>
            </w:pPr>
            <w:r w:rsidRPr="000B3337">
              <w:rPr>
                <w:rFonts w:ascii="Times New Roman" w:hAnsi="Times New Roman"/>
              </w:rPr>
              <w:t>6000,0</w:t>
            </w:r>
          </w:p>
        </w:tc>
        <w:tc>
          <w:tcPr>
            <w:tcW w:w="0" w:type="auto"/>
          </w:tcPr>
          <w:p w:rsidR="00995A58" w:rsidRPr="000B3337" w:rsidRDefault="00995A58" w:rsidP="00995A58">
            <w:pPr>
              <w:overflowPunct w:val="0"/>
              <w:autoSpaceDE w:val="0"/>
              <w:autoSpaceDN w:val="0"/>
              <w:adjustRightInd w:val="0"/>
              <w:textAlignment w:val="baseline"/>
              <w:rPr>
                <w:rFonts w:ascii="Times New Roman" w:hAnsi="Times New Roman"/>
              </w:rPr>
            </w:pPr>
            <w:r w:rsidRPr="000B3337">
              <w:rPr>
                <w:rFonts w:ascii="Times New Roman" w:hAnsi="Times New Roman"/>
              </w:rPr>
              <w:t>5000,0</w:t>
            </w:r>
          </w:p>
        </w:tc>
        <w:tc>
          <w:tcPr>
            <w:tcW w:w="0" w:type="auto"/>
          </w:tcPr>
          <w:p w:rsidR="00995A58" w:rsidRPr="000B3337" w:rsidRDefault="00995A58" w:rsidP="00995A58">
            <w:pPr>
              <w:overflowPunct w:val="0"/>
              <w:autoSpaceDE w:val="0"/>
              <w:autoSpaceDN w:val="0"/>
              <w:adjustRightInd w:val="0"/>
              <w:textAlignment w:val="baseline"/>
              <w:rPr>
                <w:rFonts w:ascii="Times New Roman" w:hAnsi="Times New Roman"/>
              </w:rPr>
            </w:pPr>
            <w:r w:rsidRPr="000B3337">
              <w:rPr>
                <w:rFonts w:ascii="Times New Roman" w:hAnsi="Times New Roman"/>
              </w:rPr>
              <w:t>4000,0</w:t>
            </w:r>
          </w:p>
        </w:tc>
        <w:tc>
          <w:tcPr>
            <w:tcW w:w="0" w:type="auto"/>
          </w:tcPr>
          <w:p w:rsidR="00995A58" w:rsidRPr="000B3337" w:rsidRDefault="00995A58" w:rsidP="00995A58">
            <w:pPr>
              <w:overflowPunct w:val="0"/>
              <w:autoSpaceDE w:val="0"/>
              <w:autoSpaceDN w:val="0"/>
              <w:adjustRightInd w:val="0"/>
              <w:textAlignment w:val="baseline"/>
              <w:rPr>
                <w:rFonts w:ascii="Times New Roman" w:hAnsi="Times New Roman"/>
              </w:rPr>
            </w:pPr>
            <w:r w:rsidRPr="000B3337">
              <w:rPr>
                <w:rFonts w:ascii="Times New Roman" w:hAnsi="Times New Roman"/>
              </w:rPr>
              <w:t>3000,0</w:t>
            </w:r>
          </w:p>
        </w:tc>
        <w:tc>
          <w:tcPr>
            <w:tcW w:w="610" w:type="dxa"/>
          </w:tcPr>
          <w:p w:rsidR="00995A58" w:rsidRPr="000B3337" w:rsidRDefault="00995A58" w:rsidP="00995A58">
            <w:pPr>
              <w:overflowPunct w:val="0"/>
              <w:autoSpaceDE w:val="0"/>
              <w:autoSpaceDN w:val="0"/>
              <w:adjustRightInd w:val="0"/>
              <w:textAlignment w:val="baseline"/>
              <w:rPr>
                <w:rFonts w:ascii="Times New Roman" w:hAnsi="Times New Roman"/>
              </w:rPr>
            </w:pPr>
            <w:r w:rsidRPr="000B3337">
              <w:rPr>
                <w:rFonts w:ascii="Times New Roman" w:hAnsi="Times New Roman"/>
              </w:rPr>
              <w:t>2000,0</w:t>
            </w:r>
          </w:p>
        </w:tc>
      </w:tr>
      <w:tr w:rsidR="00995A58" w:rsidRPr="000B3337" w:rsidTr="00995A58">
        <w:tc>
          <w:tcPr>
            <w:tcW w:w="0" w:type="auto"/>
          </w:tcPr>
          <w:p w:rsidR="00995A58" w:rsidRPr="000B3337" w:rsidRDefault="00995A58" w:rsidP="00995A58">
            <w:pPr>
              <w:overflowPunct w:val="0"/>
              <w:autoSpaceDE w:val="0"/>
              <w:autoSpaceDN w:val="0"/>
              <w:adjustRightInd w:val="0"/>
              <w:textAlignment w:val="baseline"/>
              <w:rPr>
                <w:rFonts w:ascii="Times New Roman" w:hAnsi="Times New Roman"/>
              </w:rPr>
            </w:pPr>
            <w:r w:rsidRPr="000B3337">
              <w:rPr>
                <w:rFonts w:ascii="Times New Roman" w:hAnsi="Times New Roman"/>
              </w:rPr>
              <w:t xml:space="preserve">Планируемые результаты </w:t>
            </w:r>
            <w:r w:rsidRPr="000B3337">
              <w:rPr>
                <w:rFonts w:ascii="Times New Roman" w:hAnsi="Times New Roman"/>
              </w:rPr>
              <w:lastRenderedPageBreak/>
              <w:t xml:space="preserve">реализации подпрограммы </w:t>
            </w:r>
          </w:p>
        </w:tc>
        <w:tc>
          <w:tcPr>
            <w:tcW w:w="6953" w:type="dxa"/>
            <w:gridSpan w:val="6"/>
          </w:tcPr>
          <w:p w:rsidR="00995A58" w:rsidRPr="000B3337" w:rsidRDefault="00995A58" w:rsidP="00995A58">
            <w:pPr>
              <w:pStyle w:val="a3"/>
              <w:numPr>
                <w:ilvl w:val="0"/>
                <w:numId w:val="12"/>
              </w:numPr>
              <w:autoSpaceDE w:val="0"/>
              <w:autoSpaceDN w:val="0"/>
              <w:adjustRightInd w:val="0"/>
              <w:spacing w:before="120"/>
              <w:ind w:left="0" w:right="176" w:firstLine="171"/>
              <w:contextualSpacing w:val="0"/>
              <w:rPr>
                <w:rFonts w:ascii="Times New Roman" w:hAnsi="Times New Roman"/>
              </w:rPr>
            </w:pPr>
            <w:r w:rsidRPr="000B3337">
              <w:rPr>
                <w:rFonts w:ascii="Times New Roman" w:hAnsi="Times New Roman"/>
              </w:rPr>
              <w:lastRenderedPageBreak/>
              <w:t xml:space="preserve">прирост доли налоговых и неналоговых </w:t>
            </w:r>
            <w:r w:rsidRPr="000B3337">
              <w:rPr>
                <w:rFonts w:ascii="Times New Roman" w:hAnsi="Times New Roman"/>
              </w:rPr>
              <w:lastRenderedPageBreak/>
              <w:t>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 к 2019 году на 3%</w:t>
            </w:r>
          </w:p>
          <w:p w:rsidR="00995A58" w:rsidRPr="000B3337" w:rsidRDefault="00995A58" w:rsidP="00995A58">
            <w:pPr>
              <w:pStyle w:val="a3"/>
              <w:numPr>
                <w:ilvl w:val="0"/>
                <w:numId w:val="12"/>
              </w:numPr>
              <w:autoSpaceDE w:val="0"/>
              <w:autoSpaceDN w:val="0"/>
              <w:adjustRightInd w:val="0"/>
              <w:spacing w:before="120"/>
              <w:ind w:left="28" w:right="176" w:firstLine="284"/>
              <w:contextualSpacing w:val="0"/>
              <w:rPr>
                <w:rFonts w:ascii="Times New Roman" w:hAnsi="Times New Roman"/>
              </w:rPr>
            </w:pPr>
            <w:r w:rsidRPr="000B3337">
              <w:rPr>
                <w:rFonts w:ascii="Times New Roman" w:hAnsi="Times New Roman"/>
              </w:rPr>
              <w:t>формирование бездефицитного бюджета к 2019 году;</w:t>
            </w:r>
          </w:p>
          <w:p w:rsidR="00995A58" w:rsidRPr="000B3337" w:rsidRDefault="00995A58" w:rsidP="00995A58">
            <w:pPr>
              <w:pStyle w:val="a3"/>
              <w:numPr>
                <w:ilvl w:val="0"/>
                <w:numId w:val="12"/>
              </w:numPr>
              <w:autoSpaceDE w:val="0"/>
              <w:autoSpaceDN w:val="0"/>
              <w:adjustRightInd w:val="0"/>
              <w:spacing w:before="120"/>
              <w:ind w:left="28" w:right="176" w:firstLine="284"/>
              <w:contextualSpacing w:val="0"/>
              <w:rPr>
                <w:rFonts w:ascii="Times New Roman" w:hAnsi="Times New Roman"/>
              </w:rPr>
            </w:pPr>
            <w:r w:rsidRPr="000B3337">
              <w:rPr>
                <w:rFonts w:ascii="Times New Roman" w:hAnsi="Times New Roman"/>
              </w:rPr>
              <w:t>полное обеспечение исполнения расходных обязательств муниципального образования к 2019 году;</w:t>
            </w:r>
          </w:p>
          <w:p w:rsidR="00995A58" w:rsidRPr="000B3337" w:rsidRDefault="00995A58" w:rsidP="00995A58">
            <w:pPr>
              <w:pStyle w:val="a3"/>
              <w:numPr>
                <w:ilvl w:val="0"/>
                <w:numId w:val="12"/>
              </w:numPr>
              <w:autoSpaceDE w:val="0"/>
              <w:autoSpaceDN w:val="0"/>
              <w:adjustRightInd w:val="0"/>
              <w:spacing w:before="120"/>
              <w:ind w:left="28" w:right="176" w:firstLine="284"/>
              <w:contextualSpacing w:val="0"/>
              <w:rPr>
                <w:rFonts w:ascii="Times New Roman" w:hAnsi="Times New Roman"/>
              </w:rPr>
            </w:pPr>
            <w:r w:rsidRPr="000B3337">
              <w:rPr>
                <w:rFonts w:ascii="Times New Roman" w:hAnsi="Times New Roman"/>
              </w:rPr>
              <w:t xml:space="preserve">отсутствие просроченной кредиторской задолженности к 2019 году;  </w:t>
            </w:r>
          </w:p>
          <w:p w:rsidR="00995A58" w:rsidRPr="000B3337" w:rsidRDefault="00995A58" w:rsidP="00995A58">
            <w:pPr>
              <w:pStyle w:val="a3"/>
              <w:numPr>
                <w:ilvl w:val="0"/>
                <w:numId w:val="12"/>
              </w:numPr>
              <w:autoSpaceDE w:val="0"/>
              <w:autoSpaceDN w:val="0"/>
              <w:adjustRightInd w:val="0"/>
              <w:spacing w:before="120"/>
              <w:ind w:left="28" w:right="176" w:firstLine="284"/>
              <w:contextualSpacing w:val="0"/>
              <w:rPr>
                <w:rFonts w:ascii="Times New Roman" w:hAnsi="Times New Roman"/>
              </w:rPr>
            </w:pPr>
            <w:r w:rsidRPr="000B3337">
              <w:rPr>
                <w:rFonts w:ascii="Times New Roman" w:hAnsi="Times New Roman"/>
              </w:rPr>
              <w:t xml:space="preserve">отсутствие просроченной кредиторской задолженности  по оплате труда (включая начисления на оплату труда) муниципальных учреждений; </w:t>
            </w:r>
          </w:p>
          <w:p w:rsidR="00995A58" w:rsidRPr="000B3337" w:rsidRDefault="00995A58" w:rsidP="00995A58">
            <w:pPr>
              <w:pStyle w:val="a3"/>
              <w:numPr>
                <w:ilvl w:val="0"/>
                <w:numId w:val="12"/>
              </w:numPr>
              <w:autoSpaceDE w:val="0"/>
              <w:autoSpaceDN w:val="0"/>
              <w:adjustRightInd w:val="0"/>
              <w:spacing w:before="120"/>
              <w:ind w:left="28" w:right="176" w:firstLine="284"/>
              <w:contextualSpacing w:val="0"/>
              <w:rPr>
                <w:rFonts w:ascii="Times New Roman" w:hAnsi="Times New Roman"/>
              </w:rPr>
            </w:pPr>
            <w:r w:rsidRPr="000B3337">
              <w:rPr>
                <w:rFonts w:ascii="Times New Roman" w:hAnsi="Times New Roman"/>
              </w:rPr>
              <w:t xml:space="preserve">отсутствие долговой нагрузки на бюджет муниципального образования к 2019 году; </w:t>
            </w:r>
          </w:p>
          <w:p w:rsidR="00995A58" w:rsidRPr="000B3337" w:rsidRDefault="00995A58" w:rsidP="00995A58">
            <w:pPr>
              <w:pStyle w:val="a3"/>
              <w:numPr>
                <w:ilvl w:val="0"/>
                <w:numId w:val="12"/>
              </w:numPr>
              <w:autoSpaceDE w:val="0"/>
              <w:autoSpaceDN w:val="0"/>
              <w:adjustRightInd w:val="0"/>
              <w:spacing w:before="120"/>
              <w:ind w:left="28" w:right="176" w:firstLine="284"/>
              <w:contextualSpacing w:val="0"/>
              <w:rPr>
                <w:rFonts w:ascii="Times New Roman" w:hAnsi="Times New Roman"/>
              </w:rPr>
            </w:pPr>
            <w:r w:rsidRPr="000B3337">
              <w:rPr>
                <w:rFonts w:ascii="Times New Roman" w:hAnsi="Times New Roman"/>
              </w:rPr>
              <w:t>отсутствие просроченной задолженности по долговым обязательствам муниципального образования.</w:t>
            </w:r>
          </w:p>
        </w:tc>
      </w:tr>
    </w:tbl>
    <w:p w:rsidR="00C925E8" w:rsidRPr="000B3337" w:rsidRDefault="00C925E8" w:rsidP="00995A58">
      <w:pPr>
        <w:widowControl w:val="0"/>
        <w:rPr>
          <w:rFonts w:ascii="Courier New" w:eastAsia="Courier New" w:hAnsi="Courier New" w:cs="Courier New"/>
        </w:rPr>
        <w:sectPr w:rsidR="00C925E8" w:rsidRPr="000B3337" w:rsidSect="00C925E8">
          <w:pgSz w:w="11906" w:h="16838" w:code="9"/>
          <w:pgMar w:top="822" w:right="709" w:bottom="1134" w:left="1418" w:header="709" w:footer="709" w:gutter="0"/>
          <w:cols w:space="708"/>
          <w:docGrid w:linePitch="360"/>
        </w:sectPr>
      </w:pPr>
    </w:p>
    <w:p w:rsidR="00995A58" w:rsidRPr="000B3337" w:rsidRDefault="00995A58" w:rsidP="00995A58">
      <w:pPr>
        <w:pStyle w:val="a3"/>
        <w:keepNext/>
        <w:keepLines/>
        <w:widowControl w:val="0"/>
        <w:numPr>
          <w:ilvl w:val="0"/>
          <w:numId w:val="40"/>
        </w:numPr>
        <w:jc w:val="center"/>
        <w:outlineLvl w:val="1"/>
        <w:rPr>
          <w:rFonts w:ascii="Times New Roman" w:hAnsi="Times New Roman"/>
          <w:b/>
          <w:bCs/>
        </w:rPr>
      </w:pPr>
      <w:bookmarkStart w:id="17" w:name="bookmark1"/>
      <w:bookmarkStart w:id="18" w:name="bookmark2"/>
      <w:r w:rsidRPr="000B3337">
        <w:rPr>
          <w:rFonts w:ascii="Times New Roman" w:hAnsi="Times New Roman"/>
          <w:b/>
          <w:bCs/>
        </w:rPr>
        <w:lastRenderedPageBreak/>
        <w:t>Характеристика текущего состояния,</w:t>
      </w:r>
    </w:p>
    <w:p w:rsidR="00995A58" w:rsidRPr="000B3337" w:rsidRDefault="00995A58" w:rsidP="00995A58">
      <w:pPr>
        <w:keepNext/>
        <w:keepLines/>
        <w:widowControl w:val="0"/>
        <w:jc w:val="center"/>
        <w:outlineLvl w:val="1"/>
        <w:rPr>
          <w:rFonts w:ascii="Times New Roman" w:hAnsi="Times New Roman"/>
          <w:b/>
          <w:bCs/>
        </w:rPr>
      </w:pPr>
      <w:r w:rsidRPr="000B3337">
        <w:rPr>
          <w:rFonts w:ascii="Times New Roman" w:hAnsi="Times New Roman"/>
          <w:b/>
          <w:bCs/>
        </w:rPr>
        <w:t>основные проблемы и прогноз развития сферы реализации</w:t>
      </w:r>
    </w:p>
    <w:p w:rsidR="00995A58" w:rsidRPr="000B3337" w:rsidRDefault="00995A58" w:rsidP="00995A58">
      <w:pPr>
        <w:keepNext/>
        <w:keepLines/>
        <w:widowControl w:val="0"/>
        <w:jc w:val="center"/>
        <w:outlineLvl w:val="1"/>
        <w:rPr>
          <w:rFonts w:ascii="Times New Roman" w:hAnsi="Times New Roman"/>
          <w:b/>
          <w:bCs/>
        </w:rPr>
      </w:pPr>
      <w:r w:rsidRPr="000B3337">
        <w:rPr>
          <w:rFonts w:ascii="Times New Roman" w:hAnsi="Times New Roman"/>
          <w:b/>
          <w:bCs/>
        </w:rPr>
        <w:t>Подпрограммы</w:t>
      </w:r>
      <w:bookmarkEnd w:id="17"/>
    </w:p>
    <w:p w:rsidR="00995A58" w:rsidRPr="000B3337" w:rsidRDefault="00995A58" w:rsidP="00995A58">
      <w:pPr>
        <w:keepNext/>
        <w:keepLines/>
        <w:widowControl w:val="0"/>
        <w:jc w:val="center"/>
        <w:outlineLvl w:val="1"/>
        <w:rPr>
          <w:rFonts w:ascii="Times New Roman" w:hAnsi="Times New Roman"/>
          <w:b/>
          <w:bCs/>
        </w:rPr>
      </w:pPr>
    </w:p>
    <w:p w:rsidR="00995A58" w:rsidRPr="000B3337" w:rsidRDefault="00995A58" w:rsidP="00995A58">
      <w:pPr>
        <w:widowControl w:val="0"/>
        <w:spacing w:before="120"/>
        <w:ind w:firstLine="709"/>
        <w:jc w:val="both"/>
        <w:rPr>
          <w:rFonts w:ascii="Times New Roman" w:hAnsi="Times New Roman"/>
        </w:rPr>
      </w:pPr>
      <w:proofErr w:type="gramStart"/>
      <w:r w:rsidRPr="000B3337">
        <w:rPr>
          <w:rFonts w:ascii="Times New Roman" w:hAnsi="Times New Roman"/>
        </w:rPr>
        <w:t>Ответственным исполнителем подпрограммы является Финансовое управление города Лыткарино, которое, в соответствии с Положением о Финансовом управлении города Лыткарино, утвержденным решением Совета депутатов города Лыткарино №697/67 от 20.05.2009, является отраслевым (функциональным) органом Администрации города Лыткарино, осуществляющим работу по обеспечению единой политики по составлению проекта бюджета                               и организации исполнения бюджета муниципального образования  «Город Лыткарино Московской области».</w:t>
      </w:r>
      <w:proofErr w:type="gramEnd"/>
    </w:p>
    <w:p w:rsidR="00995A58" w:rsidRPr="000B3337" w:rsidRDefault="00995A58" w:rsidP="00995A58">
      <w:pPr>
        <w:widowControl w:val="0"/>
        <w:spacing w:before="120"/>
        <w:ind w:firstLine="709"/>
        <w:jc w:val="both"/>
        <w:rPr>
          <w:rFonts w:ascii="Times New Roman" w:hAnsi="Times New Roman"/>
        </w:rPr>
      </w:pPr>
      <w:r w:rsidRPr="000B3337">
        <w:rPr>
          <w:rFonts w:ascii="Times New Roman" w:hAnsi="Times New Roman"/>
        </w:rPr>
        <w:t>Эффективное, ответственное и прозрачное управление муниципальными финансами является базовым условием для повышения уровня и качества  жизни населения, устойчивого экономического роста, модернизации экономики и социальной сферы и достижения других стратегических целей социально-</w:t>
      </w:r>
      <w:r w:rsidRPr="000B3337">
        <w:rPr>
          <w:rFonts w:ascii="Times New Roman" w:hAnsi="Times New Roman"/>
        </w:rPr>
        <w:softHyphen/>
        <w:t>экономического развития муниципального образования.</w:t>
      </w:r>
    </w:p>
    <w:p w:rsidR="00995A58" w:rsidRPr="000B3337" w:rsidRDefault="00995A58" w:rsidP="00995A58">
      <w:pPr>
        <w:widowControl w:val="0"/>
        <w:spacing w:before="120"/>
        <w:ind w:firstLine="709"/>
        <w:jc w:val="both"/>
        <w:rPr>
          <w:rFonts w:ascii="Times New Roman" w:hAnsi="Times New Roman"/>
        </w:rPr>
      </w:pPr>
      <w:r w:rsidRPr="000B3337">
        <w:rPr>
          <w:rFonts w:ascii="Times New Roman" w:hAnsi="Times New Roman"/>
        </w:rPr>
        <w:t>Состояние и развитие системы управления муниципальными финансами города Лыткарино Московской области характеризуется в настоящее время проведением ответственной и прозрачной бюджетной политики.</w:t>
      </w:r>
    </w:p>
    <w:p w:rsidR="00995A58" w:rsidRPr="000B3337" w:rsidRDefault="00995A58" w:rsidP="00995A58">
      <w:pPr>
        <w:widowControl w:val="0"/>
        <w:spacing w:before="120"/>
        <w:ind w:firstLine="709"/>
        <w:jc w:val="both"/>
        <w:rPr>
          <w:rFonts w:ascii="Times New Roman" w:hAnsi="Times New Roman"/>
        </w:rPr>
      </w:pPr>
      <w:r w:rsidRPr="000B3337">
        <w:rPr>
          <w:rFonts w:ascii="Times New Roman" w:hAnsi="Times New Roman"/>
        </w:rPr>
        <w:t>В 2011 - 2012 годах была проведена фундаментальная реформа системы финансового обеспечения оказания муниципальных услуг.</w:t>
      </w:r>
    </w:p>
    <w:p w:rsidR="00995A58" w:rsidRPr="000B3337" w:rsidRDefault="00995A58" w:rsidP="00995A58">
      <w:pPr>
        <w:widowControl w:val="0"/>
        <w:spacing w:before="120"/>
        <w:ind w:firstLine="709"/>
        <w:jc w:val="both"/>
        <w:rPr>
          <w:rFonts w:ascii="Times New Roman" w:hAnsi="Times New Roman"/>
        </w:rPr>
      </w:pPr>
      <w:r w:rsidRPr="000B3337">
        <w:rPr>
          <w:rFonts w:ascii="Times New Roman" w:hAnsi="Times New Roman"/>
        </w:rPr>
        <w:t>Федеральный закон от 8 мая 2010 года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стал основополагающим документом для установления правового статуса муниципальных учреждений в форме казенных, бюджетных или автономных.</w:t>
      </w:r>
    </w:p>
    <w:p w:rsidR="00995A58" w:rsidRPr="000B3337" w:rsidRDefault="00995A58" w:rsidP="00995A58">
      <w:pPr>
        <w:widowControl w:val="0"/>
        <w:spacing w:before="120"/>
        <w:ind w:firstLine="709"/>
        <w:jc w:val="both"/>
        <w:rPr>
          <w:rFonts w:ascii="Times New Roman" w:hAnsi="Times New Roman"/>
        </w:rPr>
      </w:pPr>
      <w:r w:rsidRPr="000B3337">
        <w:rPr>
          <w:rFonts w:ascii="Times New Roman" w:hAnsi="Times New Roman"/>
        </w:rPr>
        <w:t>После завершения переходного периода, установленного для изменения правового положения бюджетных учреждений с 1 января 2011 года по 31 декабря 2011 года, финансовое обеспечение деятельности бюджетных и автономных учреждений осуществляется путем предоставления данным учреждениям субсидий на выполнение муниципального задания. Финансовое обеспечение деятельности казённых учреждений осуществляется за счет средств городского бюджета и на основании бюджетной сметы.</w:t>
      </w:r>
    </w:p>
    <w:p w:rsidR="00995A58" w:rsidRPr="000B3337" w:rsidRDefault="00995A58" w:rsidP="00995A58">
      <w:pPr>
        <w:widowControl w:val="0"/>
        <w:spacing w:before="120"/>
        <w:ind w:firstLine="709"/>
        <w:jc w:val="both"/>
        <w:rPr>
          <w:rFonts w:ascii="Times New Roman" w:hAnsi="Times New Roman"/>
        </w:rPr>
      </w:pPr>
      <w:r w:rsidRPr="000B3337">
        <w:rPr>
          <w:rFonts w:ascii="Times New Roman" w:hAnsi="Times New Roman"/>
        </w:rPr>
        <w:t>Результатом проведения данного реформирования стало осуществление на территории города комплекса мероприятий, направленных на совершенствование системы управления муниципальными финансами, в результате чего:</w:t>
      </w:r>
    </w:p>
    <w:p w:rsidR="00995A58" w:rsidRPr="000B3337" w:rsidRDefault="00995A58" w:rsidP="00995A58">
      <w:pPr>
        <w:widowControl w:val="0"/>
        <w:numPr>
          <w:ilvl w:val="0"/>
          <w:numId w:val="36"/>
        </w:numPr>
        <w:tabs>
          <w:tab w:val="left" w:pos="999"/>
        </w:tabs>
        <w:spacing w:before="120"/>
        <w:ind w:firstLine="709"/>
        <w:jc w:val="both"/>
        <w:rPr>
          <w:rFonts w:ascii="Times New Roman" w:hAnsi="Times New Roman"/>
        </w:rPr>
      </w:pPr>
      <w:r w:rsidRPr="000B3337">
        <w:rPr>
          <w:rFonts w:ascii="Times New Roman" w:hAnsi="Times New Roman"/>
        </w:rPr>
        <w:t>действует развитая система казначейского исполнения бюджета на территории города, обеспечивающая кассовое обслуживание бюджета, эффективный учет и предварительный контроль в процессе исполнения расходных обязательств города, управление единым счетом бюджета, формирование достоверной и прозрачной бюджетной отчетности;</w:t>
      </w:r>
    </w:p>
    <w:p w:rsidR="00995A58" w:rsidRPr="000B3337" w:rsidRDefault="00995A58" w:rsidP="00995A58">
      <w:pPr>
        <w:widowControl w:val="0"/>
        <w:numPr>
          <w:ilvl w:val="0"/>
          <w:numId w:val="36"/>
        </w:numPr>
        <w:tabs>
          <w:tab w:val="left" w:pos="883"/>
        </w:tabs>
        <w:spacing w:before="100"/>
        <w:ind w:firstLine="709"/>
        <w:jc w:val="both"/>
        <w:rPr>
          <w:rFonts w:ascii="Times New Roman" w:hAnsi="Times New Roman"/>
        </w:rPr>
      </w:pPr>
      <w:r w:rsidRPr="000B3337">
        <w:rPr>
          <w:rFonts w:ascii="Times New Roman" w:hAnsi="Times New Roman"/>
        </w:rPr>
        <w:t>сформирована необходимая нормативная правовая база;</w:t>
      </w:r>
    </w:p>
    <w:p w:rsidR="00995A58" w:rsidRPr="000B3337" w:rsidRDefault="00995A58" w:rsidP="00995A58">
      <w:pPr>
        <w:widowControl w:val="0"/>
        <w:numPr>
          <w:ilvl w:val="0"/>
          <w:numId w:val="36"/>
        </w:numPr>
        <w:tabs>
          <w:tab w:val="left" w:pos="851"/>
        </w:tabs>
        <w:spacing w:before="120"/>
        <w:ind w:firstLine="567"/>
        <w:jc w:val="both"/>
        <w:rPr>
          <w:rFonts w:ascii="Times New Roman" w:hAnsi="Times New Roman"/>
        </w:rPr>
      </w:pPr>
      <w:r w:rsidRPr="000B3337">
        <w:rPr>
          <w:rFonts w:ascii="Times New Roman" w:hAnsi="Times New Roman"/>
        </w:rPr>
        <w:t>осуществлен окончательный переход от сметного финансирования бюджетных и автономных учреждений города к финансированию на выполнение муниципальных заданий на предоставление муниципальных услуг;</w:t>
      </w:r>
    </w:p>
    <w:p w:rsidR="00995A58" w:rsidRPr="000B3337" w:rsidRDefault="00995A58" w:rsidP="00995A58">
      <w:pPr>
        <w:widowControl w:val="0"/>
        <w:numPr>
          <w:ilvl w:val="0"/>
          <w:numId w:val="36"/>
        </w:numPr>
        <w:tabs>
          <w:tab w:val="left" w:pos="851"/>
          <w:tab w:val="left" w:pos="883"/>
        </w:tabs>
        <w:spacing w:before="120"/>
        <w:ind w:firstLine="567"/>
        <w:jc w:val="both"/>
        <w:rPr>
          <w:rFonts w:ascii="Times New Roman" w:hAnsi="Times New Roman"/>
        </w:rPr>
      </w:pPr>
      <w:r w:rsidRPr="000B3337">
        <w:rPr>
          <w:rFonts w:ascii="Times New Roman" w:hAnsi="Times New Roman"/>
        </w:rPr>
        <w:t>созданы предпосылки для формирования программного бюджета.</w:t>
      </w:r>
    </w:p>
    <w:p w:rsidR="00995A58" w:rsidRPr="000B3337" w:rsidRDefault="00995A58" w:rsidP="00995A58">
      <w:pPr>
        <w:widowControl w:val="0"/>
        <w:tabs>
          <w:tab w:val="left" w:pos="851"/>
        </w:tabs>
        <w:spacing w:before="120"/>
        <w:ind w:firstLine="567"/>
        <w:jc w:val="both"/>
        <w:rPr>
          <w:rFonts w:ascii="Times New Roman" w:hAnsi="Times New Roman"/>
        </w:rPr>
      </w:pPr>
      <w:r w:rsidRPr="000B3337">
        <w:rPr>
          <w:rFonts w:ascii="Times New Roman" w:hAnsi="Times New Roman"/>
        </w:rPr>
        <w:t>Проведенные мероприятия в сфере управления муниципальными финансами города Лыткарино позволили достичь определенных результатов.</w:t>
      </w:r>
    </w:p>
    <w:p w:rsidR="00995A58" w:rsidRPr="000B3337" w:rsidRDefault="00995A58" w:rsidP="00995A58">
      <w:pPr>
        <w:widowControl w:val="0"/>
        <w:tabs>
          <w:tab w:val="left" w:pos="851"/>
        </w:tabs>
        <w:spacing w:before="120"/>
        <w:ind w:firstLine="567"/>
        <w:jc w:val="both"/>
        <w:rPr>
          <w:rFonts w:ascii="Times New Roman" w:hAnsi="Times New Roman"/>
        </w:rPr>
      </w:pPr>
      <w:r w:rsidRPr="000B3337">
        <w:rPr>
          <w:rFonts w:ascii="Times New Roman" w:hAnsi="Times New Roman"/>
        </w:rPr>
        <w:t>В целях выполнения бюджетных обязательств Финансовое управление города Лыткарино постоянно отслеживает ход исполнения бюджета, что гарантирует стабильное финансирование всех расходов бюджета, своевременное и полное выполнение принятых обязательств.</w:t>
      </w:r>
    </w:p>
    <w:p w:rsidR="00995A58" w:rsidRPr="000B3337" w:rsidRDefault="00995A58" w:rsidP="00995A58">
      <w:pPr>
        <w:widowControl w:val="0"/>
        <w:tabs>
          <w:tab w:val="left" w:pos="851"/>
        </w:tabs>
        <w:spacing w:before="120"/>
        <w:ind w:firstLine="567"/>
        <w:jc w:val="both"/>
        <w:rPr>
          <w:rFonts w:ascii="Times New Roman" w:hAnsi="Times New Roman"/>
        </w:rPr>
      </w:pPr>
      <w:r w:rsidRPr="000B3337">
        <w:rPr>
          <w:rFonts w:ascii="Times New Roman" w:hAnsi="Times New Roman"/>
        </w:rPr>
        <w:t xml:space="preserve">Бюджет муниципального образования за 2013 год исполнен по доходам в сумме 1709,2 </w:t>
      </w:r>
      <w:r w:rsidRPr="000B3337">
        <w:rPr>
          <w:rFonts w:ascii="Times New Roman" w:hAnsi="Times New Roman"/>
        </w:rPr>
        <w:lastRenderedPageBreak/>
        <w:t>млн</w:t>
      </w:r>
      <w:proofErr w:type="gramStart"/>
      <w:r w:rsidRPr="000B3337">
        <w:rPr>
          <w:rFonts w:ascii="Times New Roman" w:hAnsi="Times New Roman"/>
        </w:rPr>
        <w:t>.р</w:t>
      </w:r>
      <w:proofErr w:type="gramEnd"/>
      <w:r w:rsidRPr="000B3337">
        <w:rPr>
          <w:rFonts w:ascii="Times New Roman" w:hAnsi="Times New Roman"/>
        </w:rPr>
        <w:t>ублей, или на 87 процентов к годовым плановым назначениям.</w:t>
      </w:r>
    </w:p>
    <w:p w:rsidR="00995A58" w:rsidRPr="000B3337" w:rsidRDefault="00995A58" w:rsidP="00995A58">
      <w:pPr>
        <w:widowControl w:val="0"/>
        <w:tabs>
          <w:tab w:val="left" w:pos="851"/>
        </w:tabs>
        <w:spacing w:before="120"/>
        <w:ind w:firstLine="567"/>
        <w:jc w:val="both"/>
        <w:rPr>
          <w:rFonts w:ascii="Times New Roman" w:hAnsi="Times New Roman"/>
        </w:rPr>
      </w:pPr>
      <w:r w:rsidRPr="000B3337">
        <w:rPr>
          <w:rFonts w:ascii="Times New Roman" w:hAnsi="Times New Roman"/>
        </w:rPr>
        <w:t>Налоговые и неналоговые доходы местного бюджета (без учета межбюджетных трансфертов из бюджета Московской области и поступлений НДФЛ по дополнительному нормативу) составили 820,6 млн</w:t>
      </w:r>
      <w:proofErr w:type="gramStart"/>
      <w:r w:rsidRPr="000B3337">
        <w:rPr>
          <w:rFonts w:ascii="Times New Roman" w:hAnsi="Times New Roman"/>
        </w:rPr>
        <w:t>.р</w:t>
      </w:r>
      <w:proofErr w:type="gramEnd"/>
      <w:r w:rsidRPr="000B3337">
        <w:rPr>
          <w:rFonts w:ascii="Times New Roman" w:hAnsi="Times New Roman"/>
        </w:rPr>
        <w:t>ублей с ростом на 89,0 млн.рублей (или 12 процентов) по отношению к 2012 году.</w:t>
      </w:r>
    </w:p>
    <w:p w:rsidR="00995A58" w:rsidRPr="000B3337" w:rsidRDefault="00995A58" w:rsidP="00995A58">
      <w:pPr>
        <w:widowControl w:val="0"/>
        <w:tabs>
          <w:tab w:val="left" w:pos="851"/>
        </w:tabs>
        <w:spacing w:before="120"/>
        <w:ind w:firstLine="567"/>
        <w:jc w:val="both"/>
        <w:rPr>
          <w:rFonts w:ascii="Times New Roman" w:hAnsi="Times New Roman"/>
        </w:rPr>
      </w:pPr>
      <w:r w:rsidRPr="000B3337">
        <w:rPr>
          <w:rFonts w:ascii="Times New Roman" w:hAnsi="Times New Roman"/>
        </w:rPr>
        <w:t>Вместе с тем в общем объёме доходной части бюджета выросла доля межбюджетных трансфертов и составила в отчётном году 43 процента: это практически 735,0 млн</w:t>
      </w:r>
      <w:proofErr w:type="gramStart"/>
      <w:r w:rsidRPr="000B3337">
        <w:rPr>
          <w:rFonts w:ascii="Times New Roman" w:hAnsi="Times New Roman"/>
        </w:rPr>
        <w:t>.р</w:t>
      </w:r>
      <w:proofErr w:type="gramEnd"/>
      <w:r w:rsidRPr="000B3337">
        <w:rPr>
          <w:rFonts w:ascii="Times New Roman" w:hAnsi="Times New Roman"/>
        </w:rPr>
        <w:t>ублей, рост – 196 млн.рублей. (В 2012 году объем межбюджетных трансфертов занимал в доходной части бюджета 41 процент и составил 538,8 млн. рублей).</w:t>
      </w:r>
    </w:p>
    <w:p w:rsidR="00995A58" w:rsidRPr="000B3337" w:rsidRDefault="00995A58" w:rsidP="00995A58">
      <w:pPr>
        <w:widowControl w:val="0"/>
        <w:tabs>
          <w:tab w:val="left" w:pos="851"/>
        </w:tabs>
        <w:spacing w:before="120"/>
        <w:ind w:firstLine="567"/>
        <w:jc w:val="both"/>
        <w:rPr>
          <w:rFonts w:ascii="Times New Roman" w:hAnsi="Times New Roman"/>
        </w:rPr>
      </w:pPr>
      <w:r w:rsidRPr="000B3337">
        <w:rPr>
          <w:rFonts w:ascii="Times New Roman" w:hAnsi="Times New Roman"/>
        </w:rPr>
        <w:t>Расходы бюджета в 2013 году составили 1635,5 млн. рублей, или 80 процентов к годовым назначениям. Как и в предыдущие годы, бюджетные расходы были ориентированы, прежде всего, на неукоснительное выполнение действующих обязательств социальной политики и обеспечение объема и качества муниципальных услуг отраслей социально-культурной сферы.</w:t>
      </w:r>
    </w:p>
    <w:p w:rsidR="00995A58" w:rsidRPr="000B3337" w:rsidRDefault="00995A58" w:rsidP="00995A58">
      <w:pPr>
        <w:widowControl w:val="0"/>
        <w:tabs>
          <w:tab w:val="left" w:pos="851"/>
        </w:tabs>
        <w:spacing w:before="120"/>
        <w:ind w:firstLine="567"/>
        <w:jc w:val="both"/>
        <w:rPr>
          <w:rFonts w:ascii="Times New Roman" w:hAnsi="Times New Roman"/>
        </w:rPr>
      </w:pPr>
      <w:r w:rsidRPr="000B3337">
        <w:rPr>
          <w:rFonts w:ascii="Times New Roman" w:hAnsi="Times New Roman"/>
        </w:rPr>
        <w:t>Расходы на социальную сферу в 2013 году в целом составили 72 процента от общих расходов бюджета.   В отчетном году рост расходов городского бюджета к исполнению бюджета 2012 года составил 275 млн</w:t>
      </w:r>
      <w:proofErr w:type="gramStart"/>
      <w:r w:rsidRPr="000B3337">
        <w:rPr>
          <w:rFonts w:ascii="Times New Roman" w:hAnsi="Times New Roman"/>
        </w:rPr>
        <w:t>.р</w:t>
      </w:r>
      <w:proofErr w:type="gramEnd"/>
      <w:r w:rsidRPr="000B3337">
        <w:rPr>
          <w:rFonts w:ascii="Times New Roman" w:hAnsi="Times New Roman"/>
        </w:rPr>
        <w:t>ублей или 20 процентов.</w:t>
      </w:r>
    </w:p>
    <w:p w:rsidR="00995A58" w:rsidRPr="000B3337" w:rsidRDefault="00995A58" w:rsidP="00995A58">
      <w:pPr>
        <w:widowControl w:val="0"/>
        <w:tabs>
          <w:tab w:val="left" w:pos="851"/>
        </w:tabs>
        <w:spacing w:before="120"/>
        <w:ind w:firstLine="567"/>
        <w:jc w:val="both"/>
        <w:rPr>
          <w:rFonts w:ascii="Times New Roman" w:hAnsi="Times New Roman"/>
        </w:rPr>
      </w:pPr>
      <w:r w:rsidRPr="000B3337">
        <w:rPr>
          <w:rFonts w:ascii="Times New Roman" w:hAnsi="Times New Roman"/>
        </w:rPr>
        <w:t>Бюджет 2013-го года исполнен с профицитом в объёме 73,7 млн</w:t>
      </w:r>
      <w:proofErr w:type="gramStart"/>
      <w:r w:rsidRPr="000B3337">
        <w:rPr>
          <w:rFonts w:ascii="Times New Roman" w:hAnsi="Times New Roman"/>
        </w:rPr>
        <w:t>.р</w:t>
      </w:r>
      <w:proofErr w:type="gramEnd"/>
      <w:r w:rsidRPr="000B3337">
        <w:rPr>
          <w:rFonts w:ascii="Times New Roman" w:hAnsi="Times New Roman"/>
        </w:rPr>
        <w:t>ублей, который был направлен на погашение муниципального долга и увеличение остатков средств бюджета.</w:t>
      </w:r>
    </w:p>
    <w:p w:rsidR="00995A58" w:rsidRPr="000B3337" w:rsidRDefault="00995A58" w:rsidP="00995A58">
      <w:pPr>
        <w:tabs>
          <w:tab w:val="left" w:pos="851"/>
        </w:tabs>
        <w:autoSpaceDE w:val="0"/>
        <w:autoSpaceDN w:val="0"/>
        <w:adjustRightInd w:val="0"/>
        <w:spacing w:before="120"/>
        <w:ind w:firstLine="567"/>
        <w:jc w:val="both"/>
        <w:rPr>
          <w:rFonts w:ascii="Times New Roman" w:hAnsi="Times New Roman"/>
        </w:rPr>
      </w:pPr>
      <w:r w:rsidRPr="000B3337">
        <w:rPr>
          <w:rFonts w:ascii="Times New Roman" w:hAnsi="Times New Roman"/>
        </w:rPr>
        <w:t>По результатам ежегодного мониторинга и оценки качества  управления финансами муниципальных образований Московской области  (по итогам 2013 года) Министерство финансов Московской области определило город Лыткарино как муниципальное образование с надлежащим управлением муниципальными финансами.</w:t>
      </w:r>
    </w:p>
    <w:p w:rsidR="00995A58" w:rsidRPr="000B3337" w:rsidRDefault="00995A58" w:rsidP="00995A58">
      <w:pPr>
        <w:widowControl w:val="0"/>
        <w:tabs>
          <w:tab w:val="left" w:pos="851"/>
        </w:tabs>
        <w:spacing w:before="120"/>
        <w:ind w:firstLine="567"/>
        <w:jc w:val="both"/>
        <w:rPr>
          <w:rFonts w:ascii="Times New Roman" w:hAnsi="Times New Roman"/>
        </w:rPr>
      </w:pPr>
      <w:r w:rsidRPr="000B3337">
        <w:rPr>
          <w:rFonts w:ascii="Times New Roman" w:hAnsi="Times New Roman"/>
        </w:rPr>
        <w:t>К нерешенным проблемам в сфере управления муниципальными финансами в городском округе относятся:</w:t>
      </w:r>
    </w:p>
    <w:p w:rsidR="00995A58" w:rsidRPr="000B3337" w:rsidRDefault="00995A58" w:rsidP="00995A58">
      <w:pPr>
        <w:widowControl w:val="0"/>
        <w:numPr>
          <w:ilvl w:val="0"/>
          <w:numId w:val="36"/>
        </w:numPr>
        <w:tabs>
          <w:tab w:val="left" w:pos="851"/>
          <w:tab w:val="left" w:pos="889"/>
        </w:tabs>
        <w:ind w:firstLine="567"/>
        <w:jc w:val="both"/>
        <w:rPr>
          <w:rFonts w:ascii="Times New Roman" w:hAnsi="Times New Roman"/>
        </w:rPr>
      </w:pPr>
      <w:r w:rsidRPr="000B3337">
        <w:rPr>
          <w:rFonts w:ascii="Times New Roman" w:hAnsi="Times New Roman"/>
        </w:rPr>
        <w:t>развитие бюджетно-финансовой системы в муниципальном образовании в условиях непрерывно меняющегося федерального и регионального законодательства, что затрудняет осуществление достоверных среднесрочных и долгосрочных финансовых прогнозов;</w:t>
      </w:r>
    </w:p>
    <w:p w:rsidR="00995A58" w:rsidRPr="000B3337" w:rsidRDefault="00995A58" w:rsidP="00995A58">
      <w:pPr>
        <w:widowControl w:val="0"/>
        <w:numPr>
          <w:ilvl w:val="0"/>
          <w:numId w:val="36"/>
        </w:numPr>
        <w:tabs>
          <w:tab w:val="left" w:pos="851"/>
        </w:tabs>
        <w:ind w:firstLine="567"/>
        <w:jc w:val="both"/>
        <w:rPr>
          <w:rFonts w:ascii="Times New Roman" w:hAnsi="Times New Roman"/>
        </w:rPr>
      </w:pPr>
      <w:r w:rsidRPr="000B3337">
        <w:rPr>
          <w:rFonts w:ascii="Times New Roman" w:hAnsi="Times New Roman"/>
        </w:rPr>
        <w:t>высокая стоимость заимствований.</w:t>
      </w:r>
    </w:p>
    <w:p w:rsidR="00995A58" w:rsidRPr="000B3337" w:rsidRDefault="00995A58" w:rsidP="00995A58">
      <w:pPr>
        <w:widowControl w:val="0"/>
        <w:tabs>
          <w:tab w:val="left" w:pos="851"/>
        </w:tabs>
        <w:spacing w:before="120"/>
        <w:ind w:firstLine="567"/>
        <w:jc w:val="both"/>
        <w:rPr>
          <w:rFonts w:ascii="Times New Roman" w:hAnsi="Times New Roman"/>
        </w:rPr>
      </w:pPr>
      <w:r w:rsidRPr="000B3337">
        <w:rPr>
          <w:rFonts w:ascii="Times New Roman" w:hAnsi="Times New Roman"/>
        </w:rPr>
        <w:t>Исходя из анализа существующей ситуации, в которой находятся муниципальные финансы города Лыткарино, были сформированы приоритеты и цели муниципальной политики в сфере управления муниципальными финансами муниципального образования  на 2015 - 2019 годы.</w:t>
      </w:r>
    </w:p>
    <w:p w:rsidR="00995A58" w:rsidRPr="000B3337" w:rsidRDefault="00995A58" w:rsidP="00995A58">
      <w:pPr>
        <w:widowControl w:val="0"/>
        <w:tabs>
          <w:tab w:val="left" w:pos="851"/>
        </w:tabs>
        <w:spacing w:before="120"/>
        <w:ind w:firstLine="567"/>
        <w:jc w:val="both"/>
        <w:rPr>
          <w:rFonts w:ascii="Times New Roman" w:hAnsi="Times New Roman"/>
        </w:rPr>
      </w:pPr>
      <w:r w:rsidRPr="000B3337">
        <w:rPr>
          <w:rFonts w:ascii="Times New Roman" w:hAnsi="Times New Roman"/>
        </w:rPr>
        <w:t>Следует учитывать, что на реализацию подпрограммы существенное влияние могут оказать внешние риски, связанные с ухудшением экономической ситуации на внешнем рынке. Поскольку рычаги управления указанными рисками у муниципального образования отсутствуют, а меры по снижению их влияния на устойчивость городского бюджета ограничены требованиями полного исполнения принятых расходных обязательств города, важно ежегодно формировать Резервный фонд Администрации города Лыткарино, который, в случае возникновения кризисных ситуаций, сможет помочь исполнить обязательства города в полном объеме.</w:t>
      </w:r>
    </w:p>
    <w:bookmarkEnd w:id="18"/>
    <w:p w:rsidR="00995A58" w:rsidRPr="000B3337" w:rsidRDefault="00995A58" w:rsidP="00995A58">
      <w:pPr>
        <w:widowControl w:val="0"/>
        <w:tabs>
          <w:tab w:val="left" w:pos="851"/>
        </w:tabs>
        <w:spacing w:before="120"/>
        <w:ind w:left="20" w:right="20" w:firstLine="567"/>
        <w:jc w:val="both"/>
        <w:rPr>
          <w:rFonts w:ascii="Times New Roman" w:hAnsi="Times New Roman"/>
        </w:rPr>
      </w:pPr>
      <w:r w:rsidRPr="000B3337">
        <w:rPr>
          <w:rFonts w:ascii="Times New Roman" w:hAnsi="Times New Roman"/>
        </w:rPr>
        <w:t>Основным стратегическим приоритетом политики в сфере управления муниципальными финансами города Лыткарино является эффективное использование бюджетных ресурсов для обеспечения динамичного развития экономики, повышения уровня жизни населения и формирования благоприятных условий жизнедеятельности.</w:t>
      </w:r>
    </w:p>
    <w:p w:rsidR="00995A58" w:rsidRPr="000B3337" w:rsidRDefault="00995A58" w:rsidP="00995A58">
      <w:pPr>
        <w:widowControl w:val="0"/>
        <w:tabs>
          <w:tab w:val="left" w:pos="851"/>
        </w:tabs>
        <w:spacing w:before="120"/>
        <w:ind w:left="20" w:right="20" w:firstLine="567"/>
        <w:jc w:val="both"/>
        <w:rPr>
          <w:rFonts w:ascii="Times New Roman" w:hAnsi="Times New Roman"/>
        </w:rPr>
      </w:pPr>
      <w:r w:rsidRPr="000B3337">
        <w:rPr>
          <w:rFonts w:ascii="Times New Roman" w:hAnsi="Times New Roman"/>
        </w:rPr>
        <w:t>В условиях ограниченных финансовых ресурсов бюджета города требуется усиленное внимание за обеспечением взвешенного подхода к управлению бюджетными средствами, повышением эффективности и результативности бюджетных расходов. Проведение предсказуемой и ответственной бюджетной политики является важнейшей предпосылкой для обеспечения стабильности.</w:t>
      </w:r>
    </w:p>
    <w:p w:rsidR="00995A58" w:rsidRPr="000B3337" w:rsidRDefault="00995A58" w:rsidP="00995A58">
      <w:pPr>
        <w:widowControl w:val="0"/>
        <w:tabs>
          <w:tab w:val="left" w:pos="851"/>
        </w:tabs>
        <w:spacing w:before="120"/>
        <w:ind w:left="20" w:right="20" w:firstLine="567"/>
        <w:jc w:val="both"/>
        <w:rPr>
          <w:rFonts w:ascii="Times New Roman" w:hAnsi="Times New Roman"/>
        </w:rPr>
      </w:pPr>
      <w:r w:rsidRPr="000B3337">
        <w:rPr>
          <w:rFonts w:ascii="Times New Roman" w:hAnsi="Times New Roman"/>
        </w:rPr>
        <w:t xml:space="preserve">Для повышения эффективности деятельности необходимо установление и соблюдение </w:t>
      </w:r>
      <w:r w:rsidRPr="000B3337">
        <w:rPr>
          <w:rFonts w:ascii="Times New Roman" w:hAnsi="Times New Roman"/>
        </w:rPr>
        <w:lastRenderedPageBreak/>
        <w:t>четко сформулированных принципов ответственной бюджетной политики, к которым относятся:</w:t>
      </w:r>
    </w:p>
    <w:p w:rsidR="00995A58" w:rsidRPr="000B3337" w:rsidRDefault="00995A58" w:rsidP="00995A58">
      <w:pPr>
        <w:widowControl w:val="0"/>
        <w:numPr>
          <w:ilvl w:val="0"/>
          <w:numId w:val="36"/>
        </w:numPr>
        <w:tabs>
          <w:tab w:val="left" w:pos="851"/>
          <w:tab w:val="left" w:pos="1134"/>
        </w:tabs>
        <w:spacing w:before="120"/>
        <w:ind w:left="23" w:right="20" w:firstLine="567"/>
        <w:jc w:val="both"/>
        <w:rPr>
          <w:rFonts w:ascii="Times New Roman" w:hAnsi="Times New Roman"/>
        </w:rPr>
      </w:pPr>
      <w:r w:rsidRPr="000B3337">
        <w:rPr>
          <w:rFonts w:ascii="Times New Roman" w:hAnsi="Times New Roman"/>
        </w:rPr>
        <w:t>реалистичность и надежность экономических прогнозов и предпосылок, положенных в основу бюджетного планирования;</w:t>
      </w:r>
    </w:p>
    <w:p w:rsidR="00995A58" w:rsidRPr="000B3337" w:rsidRDefault="00995A58" w:rsidP="00995A58">
      <w:pPr>
        <w:widowControl w:val="0"/>
        <w:numPr>
          <w:ilvl w:val="0"/>
          <w:numId w:val="36"/>
        </w:numPr>
        <w:tabs>
          <w:tab w:val="left" w:pos="851"/>
          <w:tab w:val="left" w:pos="975"/>
          <w:tab w:val="left" w:pos="1134"/>
        </w:tabs>
        <w:spacing w:before="120"/>
        <w:ind w:left="23" w:right="20" w:firstLine="567"/>
        <w:jc w:val="both"/>
        <w:rPr>
          <w:rFonts w:ascii="Times New Roman" w:hAnsi="Times New Roman"/>
        </w:rPr>
      </w:pPr>
      <w:r w:rsidRPr="000B3337">
        <w:rPr>
          <w:rFonts w:ascii="Times New Roman" w:hAnsi="Times New Roman"/>
        </w:rPr>
        <w:t>формирование бюджета с учетом долгосрочного прогноза основных параметров бюджетной системы;</w:t>
      </w:r>
    </w:p>
    <w:p w:rsidR="00995A58" w:rsidRPr="000B3337" w:rsidRDefault="00995A58" w:rsidP="00995A58">
      <w:pPr>
        <w:widowControl w:val="0"/>
        <w:numPr>
          <w:ilvl w:val="0"/>
          <w:numId w:val="36"/>
        </w:numPr>
        <w:tabs>
          <w:tab w:val="left" w:pos="851"/>
          <w:tab w:val="left" w:pos="1134"/>
        </w:tabs>
        <w:spacing w:before="120"/>
        <w:ind w:left="23" w:firstLine="567"/>
        <w:jc w:val="both"/>
        <w:rPr>
          <w:rFonts w:ascii="Times New Roman" w:hAnsi="Times New Roman"/>
        </w:rPr>
      </w:pPr>
      <w:r w:rsidRPr="000B3337">
        <w:rPr>
          <w:rFonts w:ascii="Times New Roman" w:hAnsi="Times New Roman"/>
        </w:rPr>
        <w:t>ограничение бюджетного дефицита, муниципального долга;</w:t>
      </w:r>
    </w:p>
    <w:p w:rsidR="00995A58" w:rsidRPr="000B3337" w:rsidRDefault="00995A58" w:rsidP="00995A58">
      <w:pPr>
        <w:widowControl w:val="0"/>
        <w:numPr>
          <w:ilvl w:val="0"/>
          <w:numId w:val="36"/>
        </w:numPr>
        <w:tabs>
          <w:tab w:val="left" w:pos="851"/>
          <w:tab w:val="left" w:pos="1134"/>
        </w:tabs>
        <w:spacing w:before="120"/>
        <w:ind w:left="23" w:right="20" w:firstLine="567"/>
        <w:jc w:val="both"/>
        <w:rPr>
          <w:rFonts w:ascii="Times New Roman" w:hAnsi="Times New Roman"/>
        </w:rPr>
      </w:pPr>
      <w:r w:rsidRPr="000B3337">
        <w:rPr>
          <w:rFonts w:ascii="Times New Roman" w:hAnsi="Times New Roman"/>
        </w:rPr>
        <w:t>полнота учета и прогнозирования финансовых и других ресурсов, которые могут быть направлены на достижение конкретных целей (включая бюджетные ассигнования, налоговые льготы, имущество, доходы от приносящей доход деятельности, проведение оптимизационных мероприятий);</w:t>
      </w:r>
    </w:p>
    <w:p w:rsidR="00995A58" w:rsidRPr="000B3337" w:rsidRDefault="00995A58" w:rsidP="00995A58">
      <w:pPr>
        <w:widowControl w:val="0"/>
        <w:numPr>
          <w:ilvl w:val="0"/>
          <w:numId w:val="36"/>
        </w:numPr>
        <w:tabs>
          <w:tab w:val="left" w:pos="851"/>
          <w:tab w:val="left" w:pos="1134"/>
        </w:tabs>
        <w:spacing w:before="120"/>
        <w:ind w:left="23" w:right="20" w:firstLine="567"/>
        <w:jc w:val="both"/>
        <w:rPr>
          <w:rFonts w:ascii="Times New Roman" w:hAnsi="Times New Roman"/>
        </w:rPr>
      </w:pPr>
      <w:r w:rsidRPr="000B3337">
        <w:rPr>
          <w:rFonts w:ascii="Times New Roman" w:hAnsi="Times New Roman"/>
        </w:rPr>
        <w:t>планирование бюджетных ассигнований исходя из необходимости безусловного исполнения действующих расходных обязательств;</w:t>
      </w:r>
    </w:p>
    <w:p w:rsidR="00995A58" w:rsidRPr="000B3337" w:rsidRDefault="00995A58" w:rsidP="00995A58">
      <w:pPr>
        <w:widowControl w:val="0"/>
        <w:numPr>
          <w:ilvl w:val="0"/>
          <w:numId w:val="36"/>
        </w:numPr>
        <w:tabs>
          <w:tab w:val="left" w:pos="851"/>
          <w:tab w:val="left" w:pos="951"/>
          <w:tab w:val="left" w:pos="1134"/>
        </w:tabs>
        <w:spacing w:before="120"/>
        <w:ind w:left="23" w:right="20" w:firstLine="567"/>
        <w:jc w:val="both"/>
        <w:rPr>
          <w:rFonts w:ascii="Times New Roman" w:hAnsi="Times New Roman"/>
        </w:rPr>
      </w:pPr>
      <w:r w:rsidRPr="000B3337">
        <w:rPr>
          <w:rFonts w:ascii="Times New Roman" w:hAnsi="Times New Roman"/>
        </w:rPr>
        <w:t>принятие новых расходных обязатель</w:t>
      </w:r>
      <w:proofErr w:type="gramStart"/>
      <w:r w:rsidRPr="000B3337">
        <w:rPr>
          <w:rFonts w:ascii="Times New Roman" w:hAnsi="Times New Roman"/>
        </w:rPr>
        <w:t>ств пр</w:t>
      </w:r>
      <w:proofErr w:type="gramEnd"/>
      <w:r w:rsidRPr="000B3337">
        <w:rPr>
          <w:rFonts w:ascii="Times New Roman" w:hAnsi="Times New Roman"/>
        </w:rPr>
        <w:t>и наличии четкой оценки необходимых для их исполнения бюджетных ассигнований;</w:t>
      </w:r>
    </w:p>
    <w:p w:rsidR="00995A58" w:rsidRPr="000B3337" w:rsidRDefault="00995A58" w:rsidP="00995A58">
      <w:pPr>
        <w:widowControl w:val="0"/>
        <w:numPr>
          <w:ilvl w:val="0"/>
          <w:numId w:val="36"/>
        </w:numPr>
        <w:tabs>
          <w:tab w:val="left" w:pos="270"/>
          <w:tab w:val="left" w:pos="851"/>
          <w:tab w:val="left" w:pos="1134"/>
        </w:tabs>
        <w:spacing w:before="120"/>
        <w:ind w:left="23" w:firstLine="567"/>
        <w:jc w:val="both"/>
        <w:rPr>
          <w:rFonts w:ascii="Times New Roman" w:hAnsi="Times New Roman"/>
        </w:rPr>
      </w:pPr>
      <w:r w:rsidRPr="000B3337">
        <w:rPr>
          <w:rFonts w:ascii="Times New Roman" w:hAnsi="Times New Roman"/>
        </w:rPr>
        <w:t>соблюдение установленных бюджетных ограничений и обеспечение финансовой устойчивости и платежеспособности бюджета города при принятии новых расходных обязательств, в том числе при условии и в пределах реструктуризации (сокращении) ранее принятых обязательств (в случае необходимости);</w:t>
      </w:r>
    </w:p>
    <w:p w:rsidR="00995A58" w:rsidRPr="000B3337" w:rsidRDefault="00995A58" w:rsidP="00995A58">
      <w:pPr>
        <w:widowControl w:val="0"/>
        <w:numPr>
          <w:ilvl w:val="0"/>
          <w:numId w:val="36"/>
        </w:numPr>
        <w:tabs>
          <w:tab w:val="left" w:pos="735"/>
          <w:tab w:val="left" w:pos="851"/>
          <w:tab w:val="left" w:pos="1134"/>
        </w:tabs>
        <w:spacing w:before="120"/>
        <w:ind w:left="23" w:right="20" w:firstLine="567"/>
        <w:jc w:val="both"/>
        <w:rPr>
          <w:rFonts w:ascii="Times New Roman" w:hAnsi="Times New Roman"/>
        </w:rPr>
      </w:pPr>
      <w:r w:rsidRPr="000B3337">
        <w:rPr>
          <w:rFonts w:ascii="Times New Roman" w:hAnsi="Times New Roman"/>
        </w:rPr>
        <w:t xml:space="preserve">создание и поддержание необходимых финансовых резервов. </w:t>
      </w:r>
    </w:p>
    <w:p w:rsidR="00995A58" w:rsidRPr="000B3337" w:rsidRDefault="00995A58" w:rsidP="00995A58">
      <w:pPr>
        <w:widowControl w:val="0"/>
        <w:tabs>
          <w:tab w:val="left" w:pos="851"/>
        </w:tabs>
        <w:spacing w:before="120"/>
        <w:ind w:left="23" w:right="23" w:firstLine="567"/>
        <w:jc w:val="both"/>
        <w:rPr>
          <w:rFonts w:ascii="Times New Roman" w:hAnsi="Times New Roman"/>
        </w:rPr>
      </w:pPr>
      <w:r w:rsidRPr="000B3337">
        <w:rPr>
          <w:rFonts w:ascii="Times New Roman" w:hAnsi="Times New Roman"/>
        </w:rPr>
        <w:t>На основе вышеуказанных принципов определена стратегическая цель подпрограммы: повышение качества управления муниципальными финансами   города Лыткарино.</w:t>
      </w:r>
    </w:p>
    <w:p w:rsidR="00995A58" w:rsidRPr="000B3337" w:rsidRDefault="00995A58" w:rsidP="00995A58">
      <w:pPr>
        <w:widowControl w:val="0"/>
        <w:tabs>
          <w:tab w:val="left" w:pos="851"/>
        </w:tabs>
        <w:spacing w:before="240"/>
        <w:ind w:left="23" w:right="23" w:firstLine="567"/>
        <w:jc w:val="both"/>
        <w:rPr>
          <w:rFonts w:ascii="Times New Roman" w:hAnsi="Times New Roman"/>
        </w:rPr>
      </w:pPr>
      <w:r w:rsidRPr="000B3337">
        <w:rPr>
          <w:rFonts w:ascii="Times New Roman" w:hAnsi="Times New Roman"/>
        </w:rPr>
        <w:t xml:space="preserve"> Для достижения поставленной цели в рамках реализации подпрограммы предусматривается решение следующих приоритетных задач:</w:t>
      </w:r>
    </w:p>
    <w:p w:rsidR="00995A58" w:rsidRPr="000B3337" w:rsidRDefault="00995A58" w:rsidP="00995A58">
      <w:pPr>
        <w:widowControl w:val="0"/>
        <w:tabs>
          <w:tab w:val="left" w:pos="851"/>
        </w:tabs>
        <w:spacing w:before="120"/>
        <w:ind w:left="567" w:right="23"/>
        <w:jc w:val="both"/>
        <w:rPr>
          <w:rFonts w:ascii="Times New Roman" w:hAnsi="Times New Roman"/>
          <w:b/>
        </w:rPr>
      </w:pPr>
      <w:r w:rsidRPr="000B3337">
        <w:rPr>
          <w:rFonts w:ascii="Times New Roman" w:hAnsi="Times New Roman"/>
          <w:b/>
        </w:rPr>
        <w:t>Задача 1.</w:t>
      </w:r>
      <w:r w:rsidRPr="000B3337">
        <w:rPr>
          <w:rFonts w:ascii="Times New Roman" w:hAnsi="Times New Roman"/>
        </w:rPr>
        <w:t xml:space="preserve"> </w:t>
      </w:r>
      <w:r w:rsidRPr="000B3337">
        <w:rPr>
          <w:rFonts w:ascii="Times New Roman" w:hAnsi="Times New Roman"/>
          <w:b/>
        </w:rPr>
        <w:t>Обеспечение сбалансированности и устойчивости бюджета муниципального образования «Город Лыткарино».</w:t>
      </w:r>
    </w:p>
    <w:p w:rsidR="00995A58" w:rsidRPr="000B3337" w:rsidRDefault="00995A58" w:rsidP="00995A58">
      <w:pPr>
        <w:widowControl w:val="0"/>
        <w:tabs>
          <w:tab w:val="left" w:pos="851"/>
        </w:tabs>
        <w:spacing w:before="120"/>
        <w:ind w:right="23" w:firstLine="567"/>
        <w:jc w:val="both"/>
        <w:rPr>
          <w:rFonts w:ascii="Times New Roman" w:hAnsi="Times New Roman"/>
        </w:rPr>
      </w:pPr>
      <w:r w:rsidRPr="000B3337">
        <w:rPr>
          <w:rFonts w:ascii="Times New Roman" w:hAnsi="Times New Roman"/>
        </w:rPr>
        <w:t>Решение данной задачи будет осуществляться  путем выполнения следующих мероприятий:</w:t>
      </w:r>
    </w:p>
    <w:p w:rsidR="00995A58" w:rsidRPr="000B3337" w:rsidRDefault="00995A58" w:rsidP="00995A58">
      <w:pPr>
        <w:pStyle w:val="a3"/>
        <w:numPr>
          <w:ilvl w:val="0"/>
          <w:numId w:val="38"/>
        </w:numPr>
        <w:tabs>
          <w:tab w:val="left" w:pos="993"/>
        </w:tabs>
        <w:spacing w:before="120"/>
        <w:ind w:left="0" w:firstLine="567"/>
        <w:contextualSpacing w:val="0"/>
        <w:jc w:val="both"/>
        <w:rPr>
          <w:rFonts w:ascii="Times New Roman" w:hAnsi="Times New Roman"/>
        </w:rPr>
      </w:pPr>
      <w:r w:rsidRPr="000B3337">
        <w:rPr>
          <w:rFonts w:ascii="Times New Roman" w:hAnsi="Times New Roman"/>
        </w:rPr>
        <w:t xml:space="preserve">осуществление краткосрочного прогнозирования поступления доходов  в бюджет города Лыткарино; </w:t>
      </w:r>
    </w:p>
    <w:p w:rsidR="00995A58" w:rsidRPr="000B3337" w:rsidRDefault="00995A58" w:rsidP="00995A58">
      <w:pPr>
        <w:pStyle w:val="a3"/>
        <w:numPr>
          <w:ilvl w:val="0"/>
          <w:numId w:val="38"/>
        </w:numPr>
        <w:tabs>
          <w:tab w:val="left" w:pos="993"/>
        </w:tabs>
        <w:spacing w:before="120"/>
        <w:ind w:left="0" w:firstLine="567"/>
        <w:contextualSpacing w:val="0"/>
        <w:jc w:val="both"/>
        <w:rPr>
          <w:rFonts w:ascii="Times New Roman" w:hAnsi="Times New Roman"/>
        </w:rPr>
      </w:pPr>
      <w:r w:rsidRPr="000B3337">
        <w:rPr>
          <w:rFonts w:ascii="Times New Roman" w:hAnsi="Times New Roman"/>
        </w:rPr>
        <w:t xml:space="preserve">установление ответственности за выполнение плана по мобилизации доходов муниципального бюджета со стороны главных администраторов доходов муниципального бюджета; </w:t>
      </w:r>
    </w:p>
    <w:p w:rsidR="00995A58" w:rsidRPr="000B3337" w:rsidRDefault="00995A58" w:rsidP="00995A58">
      <w:pPr>
        <w:pStyle w:val="a3"/>
        <w:numPr>
          <w:ilvl w:val="0"/>
          <w:numId w:val="38"/>
        </w:numPr>
        <w:tabs>
          <w:tab w:val="left" w:pos="993"/>
        </w:tabs>
        <w:spacing w:before="120"/>
        <w:ind w:left="0" w:firstLine="567"/>
        <w:contextualSpacing w:val="0"/>
        <w:jc w:val="both"/>
        <w:rPr>
          <w:rFonts w:ascii="Times New Roman" w:hAnsi="Times New Roman"/>
        </w:rPr>
      </w:pPr>
      <w:r w:rsidRPr="000B3337">
        <w:rPr>
          <w:rFonts w:ascii="Times New Roman" w:hAnsi="Times New Roman"/>
        </w:rPr>
        <w:t>утверждение (совершенствование) Методики прогнозирования доходов бюджета муниципального образования.</w:t>
      </w:r>
    </w:p>
    <w:p w:rsidR="00995A58" w:rsidRPr="000B3337" w:rsidRDefault="00995A58" w:rsidP="00995A58">
      <w:pPr>
        <w:widowControl w:val="0"/>
        <w:tabs>
          <w:tab w:val="left" w:pos="851"/>
          <w:tab w:val="left" w:pos="2410"/>
        </w:tabs>
        <w:spacing w:before="120"/>
        <w:ind w:left="567" w:right="23"/>
        <w:jc w:val="both"/>
        <w:rPr>
          <w:rFonts w:ascii="Times New Roman" w:hAnsi="Times New Roman"/>
          <w:b/>
        </w:rPr>
      </w:pPr>
      <w:r w:rsidRPr="000B3337">
        <w:rPr>
          <w:rFonts w:ascii="Times New Roman" w:hAnsi="Times New Roman"/>
          <w:b/>
        </w:rPr>
        <w:t>Задача 2.</w:t>
      </w:r>
      <w:r w:rsidRPr="000B3337">
        <w:rPr>
          <w:rFonts w:ascii="Times New Roman" w:hAnsi="Times New Roman"/>
        </w:rPr>
        <w:t xml:space="preserve"> </w:t>
      </w:r>
      <w:r w:rsidRPr="000B3337">
        <w:rPr>
          <w:rFonts w:ascii="Times New Roman" w:hAnsi="Times New Roman"/>
          <w:b/>
        </w:rPr>
        <w:t>Повышение эффективности бюджетных расходов муниципального образования «Город Лыткарино»</w:t>
      </w:r>
    </w:p>
    <w:p w:rsidR="00995A58" w:rsidRPr="000B3337" w:rsidRDefault="00995A58" w:rsidP="00995A58">
      <w:pPr>
        <w:widowControl w:val="0"/>
        <w:tabs>
          <w:tab w:val="left" w:pos="851"/>
        </w:tabs>
        <w:spacing w:before="120"/>
        <w:ind w:right="23" w:firstLine="567"/>
        <w:jc w:val="both"/>
        <w:rPr>
          <w:rFonts w:ascii="Times New Roman" w:hAnsi="Times New Roman"/>
        </w:rPr>
      </w:pPr>
      <w:r w:rsidRPr="000B3337">
        <w:rPr>
          <w:rFonts w:ascii="Times New Roman" w:hAnsi="Times New Roman"/>
        </w:rPr>
        <w:t>Решение данной задачи будет осуществляться  путем выполнения следующих мероприятий:</w:t>
      </w:r>
    </w:p>
    <w:p w:rsidR="00995A58" w:rsidRPr="000B3337" w:rsidRDefault="00995A58" w:rsidP="00995A58">
      <w:pPr>
        <w:pStyle w:val="a3"/>
        <w:widowControl w:val="0"/>
        <w:numPr>
          <w:ilvl w:val="0"/>
          <w:numId w:val="37"/>
        </w:numPr>
        <w:tabs>
          <w:tab w:val="left" w:pos="0"/>
          <w:tab w:val="left" w:pos="993"/>
        </w:tabs>
        <w:spacing w:before="120"/>
        <w:ind w:left="0" w:right="23" w:firstLine="567"/>
        <w:contextualSpacing w:val="0"/>
        <w:jc w:val="both"/>
        <w:rPr>
          <w:rFonts w:ascii="Times New Roman" w:hAnsi="Times New Roman"/>
        </w:rPr>
      </w:pPr>
      <w:r w:rsidRPr="000B3337">
        <w:rPr>
          <w:rFonts w:ascii="Times New Roman" w:hAnsi="Times New Roman"/>
        </w:rPr>
        <w:t xml:space="preserve"> равномерное финансирование расходов бюджета муниципального образования в течение финансового года;</w:t>
      </w:r>
    </w:p>
    <w:p w:rsidR="00995A58" w:rsidRPr="000B3337" w:rsidRDefault="00995A58" w:rsidP="00995A58">
      <w:pPr>
        <w:pStyle w:val="a3"/>
        <w:widowControl w:val="0"/>
        <w:numPr>
          <w:ilvl w:val="0"/>
          <w:numId w:val="37"/>
        </w:numPr>
        <w:tabs>
          <w:tab w:val="left" w:pos="0"/>
          <w:tab w:val="left" w:pos="993"/>
        </w:tabs>
        <w:spacing w:before="120"/>
        <w:ind w:left="0" w:right="23" w:firstLine="567"/>
        <w:contextualSpacing w:val="0"/>
        <w:jc w:val="both"/>
        <w:rPr>
          <w:rStyle w:val="10pt"/>
          <w:rFonts w:eastAsia="Calibri"/>
          <w:color w:val="auto"/>
          <w:sz w:val="24"/>
          <w:szCs w:val="24"/>
        </w:rPr>
      </w:pPr>
      <w:r w:rsidRPr="000B3337">
        <w:rPr>
          <w:rFonts w:ascii="Times New Roman" w:hAnsi="Times New Roman"/>
        </w:rPr>
        <w:t>р</w:t>
      </w:r>
      <w:r w:rsidRPr="000B3337">
        <w:rPr>
          <w:rStyle w:val="10pt"/>
          <w:rFonts w:eastAsia="Calibri"/>
          <w:color w:val="auto"/>
          <w:sz w:val="24"/>
          <w:szCs w:val="24"/>
        </w:rPr>
        <w:t>азработка критериев по введению новых (увеличению действующих)  расходных обязательств;</w:t>
      </w:r>
    </w:p>
    <w:p w:rsidR="00995A58" w:rsidRPr="000B3337" w:rsidRDefault="00995A58" w:rsidP="00995A58">
      <w:pPr>
        <w:pStyle w:val="a3"/>
        <w:widowControl w:val="0"/>
        <w:numPr>
          <w:ilvl w:val="0"/>
          <w:numId w:val="37"/>
        </w:numPr>
        <w:tabs>
          <w:tab w:val="left" w:pos="0"/>
          <w:tab w:val="left" w:pos="993"/>
        </w:tabs>
        <w:spacing w:before="120"/>
        <w:ind w:left="0" w:right="23" w:firstLine="567"/>
        <w:contextualSpacing w:val="0"/>
        <w:jc w:val="both"/>
        <w:rPr>
          <w:rFonts w:ascii="Times New Roman" w:hAnsi="Times New Roman"/>
        </w:rPr>
      </w:pPr>
      <w:r w:rsidRPr="000B3337">
        <w:rPr>
          <w:rStyle w:val="10pt"/>
          <w:rFonts w:eastAsia="Calibri"/>
          <w:color w:val="auto"/>
          <w:sz w:val="24"/>
          <w:szCs w:val="24"/>
        </w:rPr>
        <w:t>у</w:t>
      </w:r>
      <w:r w:rsidRPr="000B3337">
        <w:rPr>
          <w:rFonts w:ascii="Times New Roman" w:hAnsi="Times New Roman"/>
        </w:rPr>
        <w:t>тверждение планов повышения эффективности бюджетных расходов;</w:t>
      </w:r>
    </w:p>
    <w:p w:rsidR="00995A58" w:rsidRPr="000B3337" w:rsidRDefault="00995A58" w:rsidP="00995A58">
      <w:pPr>
        <w:pStyle w:val="a3"/>
        <w:numPr>
          <w:ilvl w:val="0"/>
          <w:numId w:val="37"/>
        </w:numPr>
        <w:tabs>
          <w:tab w:val="left" w:pos="0"/>
          <w:tab w:val="left" w:pos="993"/>
        </w:tabs>
        <w:autoSpaceDE w:val="0"/>
        <w:autoSpaceDN w:val="0"/>
        <w:adjustRightInd w:val="0"/>
        <w:spacing w:before="120"/>
        <w:ind w:left="0" w:firstLine="567"/>
        <w:contextualSpacing w:val="0"/>
        <w:jc w:val="both"/>
        <w:rPr>
          <w:rFonts w:ascii="Times New Roman" w:hAnsi="Times New Roman"/>
          <w:bCs/>
        </w:rPr>
      </w:pPr>
      <w:proofErr w:type="gramStart"/>
      <w:r w:rsidRPr="000B3337">
        <w:rPr>
          <w:rFonts w:ascii="Times New Roman" w:hAnsi="Times New Roman"/>
        </w:rPr>
        <w:lastRenderedPageBreak/>
        <w:t>п</w:t>
      </w:r>
      <w:r w:rsidRPr="000B3337">
        <w:rPr>
          <w:rFonts w:ascii="Times New Roman" w:hAnsi="Times New Roman"/>
          <w:bCs/>
        </w:rPr>
        <w:t>роведение мониторинга кредиторской задолженности казенных учреждений (на ежеквартальной основе по данным оперативной отчетности), бюджетных и автономных учреждений муниципального образования   (на ежегодной основе по данным отчетов о результатах деятельности и использовании закрепленного муниципального имущества.</w:t>
      </w:r>
      <w:proofErr w:type="gramEnd"/>
    </w:p>
    <w:p w:rsidR="00995A58" w:rsidRPr="000B3337" w:rsidRDefault="00995A58" w:rsidP="00995A58">
      <w:pPr>
        <w:autoSpaceDE w:val="0"/>
        <w:autoSpaceDN w:val="0"/>
        <w:adjustRightInd w:val="0"/>
        <w:spacing w:before="120"/>
        <w:ind w:left="567"/>
        <w:jc w:val="both"/>
        <w:rPr>
          <w:rFonts w:ascii="Times New Roman" w:hAnsi="Times New Roman"/>
          <w:b/>
        </w:rPr>
      </w:pPr>
      <w:r w:rsidRPr="000B3337">
        <w:rPr>
          <w:rFonts w:ascii="Times New Roman" w:hAnsi="Times New Roman"/>
          <w:bCs/>
        </w:rPr>
        <w:t xml:space="preserve"> </w:t>
      </w:r>
      <w:r w:rsidRPr="000B3337">
        <w:rPr>
          <w:rFonts w:ascii="Times New Roman" w:hAnsi="Times New Roman"/>
          <w:b/>
        </w:rPr>
        <w:t>Задача 3.</w:t>
      </w:r>
      <w:r w:rsidRPr="000B3337">
        <w:rPr>
          <w:rFonts w:ascii="Times New Roman" w:hAnsi="Times New Roman"/>
        </w:rPr>
        <w:t xml:space="preserve"> </w:t>
      </w:r>
      <w:r w:rsidRPr="000B3337">
        <w:rPr>
          <w:rFonts w:ascii="Times New Roman" w:hAnsi="Times New Roman"/>
          <w:b/>
        </w:rPr>
        <w:t>Совершенствование системы управление муниципальным долгом</w:t>
      </w:r>
    </w:p>
    <w:p w:rsidR="00995A58" w:rsidRPr="000B3337" w:rsidRDefault="00995A58" w:rsidP="00995A58">
      <w:pPr>
        <w:widowControl w:val="0"/>
        <w:tabs>
          <w:tab w:val="left" w:pos="851"/>
        </w:tabs>
        <w:spacing w:before="120"/>
        <w:ind w:right="23" w:firstLine="567"/>
        <w:jc w:val="both"/>
        <w:rPr>
          <w:rFonts w:ascii="Times New Roman" w:hAnsi="Times New Roman"/>
        </w:rPr>
      </w:pPr>
      <w:r w:rsidRPr="000B3337">
        <w:rPr>
          <w:rFonts w:ascii="Times New Roman" w:hAnsi="Times New Roman"/>
        </w:rPr>
        <w:t>Решение данной задачи будет осуществляться  путем выполнения следующих мероприятий:</w:t>
      </w:r>
    </w:p>
    <w:p w:rsidR="00995A58" w:rsidRPr="000B3337" w:rsidRDefault="00995A58" w:rsidP="00995A58">
      <w:pPr>
        <w:widowControl w:val="0"/>
        <w:tabs>
          <w:tab w:val="left" w:pos="851"/>
        </w:tabs>
        <w:spacing w:before="120"/>
        <w:ind w:right="23" w:firstLine="567"/>
        <w:jc w:val="both"/>
        <w:rPr>
          <w:rFonts w:ascii="Times New Roman" w:hAnsi="Times New Roman"/>
        </w:rPr>
      </w:pPr>
    </w:p>
    <w:p w:rsidR="00995A58" w:rsidRPr="000B3337" w:rsidRDefault="00995A58" w:rsidP="00995A58">
      <w:pPr>
        <w:pStyle w:val="a3"/>
        <w:widowControl w:val="0"/>
        <w:numPr>
          <w:ilvl w:val="0"/>
          <w:numId w:val="39"/>
        </w:numPr>
        <w:tabs>
          <w:tab w:val="left" w:pos="851"/>
        </w:tabs>
        <w:spacing w:before="120"/>
        <w:ind w:left="0" w:right="23" w:firstLine="567"/>
        <w:contextualSpacing w:val="0"/>
        <w:jc w:val="both"/>
        <w:rPr>
          <w:rFonts w:ascii="Times New Roman" w:hAnsi="Times New Roman"/>
          <w:bCs/>
        </w:rPr>
      </w:pPr>
      <w:r w:rsidRPr="000B3337">
        <w:rPr>
          <w:rFonts w:ascii="Times New Roman" w:hAnsi="Times New Roman"/>
        </w:rPr>
        <w:t>о</w:t>
      </w:r>
      <w:r w:rsidRPr="000B3337">
        <w:rPr>
          <w:rFonts w:ascii="Times New Roman" w:hAnsi="Times New Roman"/>
          <w:bCs/>
        </w:rPr>
        <w:t>беспечение своевременности и полноты исполнения долговых обязательств в части расходов на обслуживание муниципального долга;</w:t>
      </w:r>
    </w:p>
    <w:p w:rsidR="00995A58" w:rsidRPr="000B3337" w:rsidRDefault="00995A58" w:rsidP="00995A58">
      <w:pPr>
        <w:pStyle w:val="a3"/>
        <w:widowControl w:val="0"/>
        <w:numPr>
          <w:ilvl w:val="0"/>
          <w:numId w:val="39"/>
        </w:numPr>
        <w:tabs>
          <w:tab w:val="left" w:pos="851"/>
        </w:tabs>
        <w:spacing w:before="120"/>
        <w:ind w:left="0" w:right="23" w:firstLine="567"/>
        <w:contextualSpacing w:val="0"/>
        <w:jc w:val="both"/>
        <w:rPr>
          <w:rFonts w:ascii="Times New Roman" w:hAnsi="Times New Roman"/>
        </w:rPr>
      </w:pPr>
      <w:r w:rsidRPr="000B3337">
        <w:rPr>
          <w:rFonts w:ascii="Times New Roman" w:hAnsi="Times New Roman"/>
        </w:rPr>
        <w:t>проведение оценки действующих долговых обязательств муниципального образования, в том числе с группировкой по видам заимствований, срокам их погашения за последние три отчетных года и текущий финансовый год;</w:t>
      </w:r>
    </w:p>
    <w:p w:rsidR="00995A58" w:rsidRPr="000B3337" w:rsidRDefault="00995A58" w:rsidP="00995A58">
      <w:pPr>
        <w:pStyle w:val="a3"/>
        <w:widowControl w:val="0"/>
        <w:numPr>
          <w:ilvl w:val="0"/>
          <w:numId w:val="39"/>
        </w:numPr>
        <w:tabs>
          <w:tab w:val="left" w:pos="851"/>
        </w:tabs>
        <w:spacing w:before="120"/>
        <w:ind w:left="0" w:right="23" w:firstLine="567"/>
        <w:contextualSpacing w:val="0"/>
        <w:jc w:val="both"/>
        <w:rPr>
          <w:rFonts w:ascii="Times New Roman" w:hAnsi="Times New Roman"/>
        </w:rPr>
      </w:pPr>
      <w:r w:rsidRPr="000B3337">
        <w:rPr>
          <w:rFonts w:ascii="Times New Roman" w:hAnsi="Times New Roman"/>
        </w:rPr>
        <w:t>проведение анализа графика платежей по погашению долговых обязательств муниципального образования с учетом оценки возможности погашения действующих и новых планируемых заимствований;</w:t>
      </w:r>
    </w:p>
    <w:p w:rsidR="00995A58" w:rsidRPr="000B3337" w:rsidRDefault="00995A58" w:rsidP="00995A58">
      <w:pPr>
        <w:pStyle w:val="a3"/>
        <w:widowControl w:val="0"/>
        <w:numPr>
          <w:ilvl w:val="0"/>
          <w:numId w:val="39"/>
        </w:numPr>
        <w:tabs>
          <w:tab w:val="left" w:pos="851"/>
        </w:tabs>
        <w:spacing w:before="120"/>
        <w:ind w:left="0" w:right="23" w:firstLine="567"/>
        <w:contextualSpacing w:val="0"/>
        <w:jc w:val="both"/>
        <w:rPr>
          <w:rFonts w:ascii="Times New Roman" w:hAnsi="Times New Roman"/>
        </w:rPr>
      </w:pPr>
      <w:r w:rsidRPr="000B3337">
        <w:rPr>
          <w:rFonts w:ascii="Times New Roman" w:hAnsi="Times New Roman"/>
        </w:rPr>
        <w:t>проведение мониторинга условий предоставления кредитных ресурсов коммерческими банками;</w:t>
      </w:r>
    </w:p>
    <w:p w:rsidR="00995A58" w:rsidRPr="000B3337" w:rsidRDefault="00995A58" w:rsidP="00995A58">
      <w:pPr>
        <w:pStyle w:val="a3"/>
        <w:numPr>
          <w:ilvl w:val="0"/>
          <w:numId w:val="39"/>
        </w:numPr>
        <w:tabs>
          <w:tab w:val="left" w:pos="851"/>
        </w:tabs>
        <w:autoSpaceDE w:val="0"/>
        <w:autoSpaceDN w:val="0"/>
        <w:adjustRightInd w:val="0"/>
        <w:spacing w:before="120"/>
        <w:ind w:left="0" w:firstLine="567"/>
        <w:contextualSpacing w:val="0"/>
        <w:jc w:val="both"/>
        <w:rPr>
          <w:rFonts w:ascii="Times New Roman" w:hAnsi="Times New Roman"/>
        </w:rPr>
      </w:pPr>
      <w:r w:rsidRPr="000B3337">
        <w:rPr>
          <w:rFonts w:ascii="Times New Roman" w:hAnsi="Times New Roman"/>
        </w:rPr>
        <w:t>принятие порядка об осуществлении рефинансирования муниципалитетом действующих долговых обязательств в целях улучшения существующих условий заимствований и снижения стоимости заимствований.</w:t>
      </w:r>
    </w:p>
    <w:p w:rsidR="00995A58" w:rsidRPr="000B3337" w:rsidRDefault="00995A58" w:rsidP="00995A58">
      <w:pPr>
        <w:widowControl w:val="0"/>
        <w:tabs>
          <w:tab w:val="left" w:pos="851"/>
        </w:tabs>
        <w:spacing w:before="120"/>
        <w:ind w:left="23" w:right="40" w:firstLine="567"/>
        <w:jc w:val="both"/>
        <w:rPr>
          <w:rFonts w:ascii="Times New Roman" w:hAnsi="Times New Roman"/>
        </w:rPr>
      </w:pPr>
      <w:r w:rsidRPr="000B3337">
        <w:rPr>
          <w:rFonts w:ascii="Times New Roman" w:hAnsi="Times New Roman"/>
        </w:rPr>
        <w:t xml:space="preserve">Расходы на реализацию Подпрограммы предусматриваются за счет средств бюджета муниципального образования «Город Лыткарино» на обслуживание муниципального долга. </w:t>
      </w:r>
    </w:p>
    <w:p w:rsidR="00995A58" w:rsidRPr="000B3337" w:rsidRDefault="00995A58" w:rsidP="00995A58">
      <w:pPr>
        <w:widowControl w:val="0"/>
        <w:tabs>
          <w:tab w:val="left" w:pos="851"/>
        </w:tabs>
        <w:spacing w:before="120"/>
        <w:ind w:left="23" w:firstLine="567"/>
        <w:jc w:val="both"/>
        <w:rPr>
          <w:rFonts w:ascii="Times New Roman" w:hAnsi="Times New Roman"/>
        </w:rPr>
      </w:pPr>
      <w:r w:rsidRPr="000B3337">
        <w:rPr>
          <w:rFonts w:ascii="Times New Roman" w:hAnsi="Times New Roman"/>
        </w:rPr>
        <w:t>Общий объем средств бюджета муниципального образования «Город Лыткарино» на обслуживание муниципального долга составит 20000,0 тыс</w:t>
      </w:r>
      <w:proofErr w:type="gramStart"/>
      <w:r w:rsidRPr="000B3337">
        <w:rPr>
          <w:rFonts w:ascii="Times New Roman" w:hAnsi="Times New Roman"/>
        </w:rPr>
        <w:t>.р</w:t>
      </w:r>
      <w:proofErr w:type="gramEnd"/>
      <w:r w:rsidRPr="000B3337">
        <w:rPr>
          <w:rFonts w:ascii="Times New Roman" w:hAnsi="Times New Roman"/>
        </w:rPr>
        <w:t>ублей, из них по годам:</w:t>
      </w:r>
    </w:p>
    <w:p w:rsidR="00995A58" w:rsidRPr="000B3337" w:rsidRDefault="00995A58" w:rsidP="00995A58">
      <w:pPr>
        <w:widowControl w:val="0"/>
        <w:tabs>
          <w:tab w:val="left" w:pos="851"/>
        </w:tabs>
        <w:spacing w:before="120"/>
        <w:ind w:left="20" w:firstLine="567"/>
        <w:jc w:val="both"/>
        <w:rPr>
          <w:rFonts w:ascii="Times New Roman" w:hAnsi="Times New Roman"/>
        </w:rPr>
      </w:pPr>
      <w:r w:rsidRPr="000B3337">
        <w:rPr>
          <w:rFonts w:ascii="Times New Roman" w:hAnsi="Times New Roman"/>
        </w:rPr>
        <w:t>2015 год –   6000,0 тыс. рублей;</w:t>
      </w:r>
    </w:p>
    <w:p w:rsidR="00995A58" w:rsidRPr="000B3337" w:rsidRDefault="00995A58" w:rsidP="00995A58">
      <w:pPr>
        <w:widowControl w:val="0"/>
        <w:tabs>
          <w:tab w:val="left" w:pos="851"/>
        </w:tabs>
        <w:spacing w:before="120"/>
        <w:ind w:left="20" w:firstLine="567"/>
        <w:jc w:val="both"/>
        <w:rPr>
          <w:rFonts w:ascii="Times New Roman" w:hAnsi="Times New Roman"/>
        </w:rPr>
      </w:pPr>
      <w:r w:rsidRPr="000B3337">
        <w:rPr>
          <w:rFonts w:ascii="Times New Roman" w:hAnsi="Times New Roman"/>
        </w:rPr>
        <w:t>2016 год –   5000,0 тыс. рублей;</w:t>
      </w:r>
    </w:p>
    <w:p w:rsidR="00995A58" w:rsidRPr="000B3337" w:rsidRDefault="00995A58" w:rsidP="00995A58">
      <w:pPr>
        <w:widowControl w:val="0"/>
        <w:tabs>
          <w:tab w:val="left" w:pos="851"/>
        </w:tabs>
        <w:spacing w:before="120"/>
        <w:ind w:left="20" w:firstLine="567"/>
        <w:jc w:val="both"/>
        <w:rPr>
          <w:rFonts w:ascii="Times New Roman" w:hAnsi="Times New Roman"/>
        </w:rPr>
      </w:pPr>
      <w:r w:rsidRPr="000B3337">
        <w:rPr>
          <w:rFonts w:ascii="Times New Roman" w:hAnsi="Times New Roman"/>
        </w:rPr>
        <w:t>2017 год –   4000,0 тыс. рублей;</w:t>
      </w:r>
    </w:p>
    <w:p w:rsidR="00995A58" w:rsidRPr="000B3337" w:rsidRDefault="00995A58" w:rsidP="00995A58">
      <w:pPr>
        <w:widowControl w:val="0"/>
        <w:tabs>
          <w:tab w:val="left" w:pos="851"/>
        </w:tabs>
        <w:spacing w:before="120"/>
        <w:ind w:left="20" w:firstLine="567"/>
        <w:jc w:val="both"/>
        <w:rPr>
          <w:rFonts w:ascii="Times New Roman" w:hAnsi="Times New Roman"/>
        </w:rPr>
      </w:pPr>
      <w:r w:rsidRPr="000B3337">
        <w:rPr>
          <w:rFonts w:ascii="Times New Roman" w:hAnsi="Times New Roman"/>
        </w:rPr>
        <w:t>2018 год –   3000,0 тыс. рублей;</w:t>
      </w:r>
    </w:p>
    <w:p w:rsidR="00995A58" w:rsidRPr="000B3337" w:rsidRDefault="00995A58" w:rsidP="00995A58">
      <w:pPr>
        <w:widowControl w:val="0"/>
        <w:tabs>
          <w:tab w:val="left" w:pos="851"/>
        </w:tabs>
        <w:spacing w:before="120"/>
        <w:ind w:left="20" w:firstLine="567"/>
        <w:jc w:val="both"/>
        <w:rPr>
          <w:rFonts w:ascii="Times New Roman" w:hAnsi="Times New Roman"/>
        </w:rPr>
      </w:pPr>
      <w:r w:rsidRPr="000B3337">
        <w:rPr>
          <w:rFonts w:ascii="Times New Roman" w:hAnsi="Times New Roman"/>
        </w:rPr>
        <w:t>2019 год –   2000,0 тыс. рублей.</w:t>
      </w:r>
    </w:p>
    <w:p w:rsidR="00995A58" w:rsidRPr="000B3337" w:rsidRDefault="00995A58" w:rsidP="00995A58">
      <w:pPr>
        <w:widowControl w:val="0"/>
        <w:tabs>
          <w:tab w:val="left" w:pos="851"/>
        </w:tabs>
        <w:spacing w:before="120"/>
        <w:ind w:left="20" w:firstLine="567"/>
        <w:jc w:val="both"/>
        <w:rPr>
          <w:rFonts w:ascii="Times New Roman" w:hAnsi="Times New Roman"/>
        </w:rPr>
      </w:pPr>
      <w:r w:rsidRPr="000B3337">
        <w:rPr>
          <w:rFonts w:ascii="Times New Roman" w:hAnsi="Times New Roman"/>
        </w:rPr>
        <w:t>Расчет потребности в ресурсном обеспечении для реализации подпрограммы основан на оценке объемов средств, необходимых для реализации мероприятия. Указанное распределение носит прогнозный характер и подлежит ежегодному уточнению в установленном порядке при формировании проекта бюджета города на очередной финансовый год и плановый период.</w:t>
      </w:r>
    </w:p>
    <w:p w:rsidR="00995A58" w:rsidRPr="000B3337" w:rsidRDefault="00995A58" w:rsidP="00995A58">
      <w:pPr>
        <w:tabs>
          <w:tab w:val="left" w:pos="567"/>
        </w:tabs>
        <w:spacing w:before="60"/>
        <w:jc w:val="both"/>
        <w:rPr>
          <w:rFonts w:ascii="Times New Roman" w:hAnsi="Times New Roman"/>
          <w:spacing w:val="1"/>
        </w:rPr>
      </w:pPr>
      <w:r w:rsidRPr="000B3337">
        <w:rPr>
          <w:rFonts w:ascii="Times New Roman" w:hAnsi="Times New Roman"/>
        </w:rPr>
        <w:tab/>
      </w:r>
      <w:r w:rsidRPr="000B3337">
        <w:rPr>
          <w:rFonts w:ascii="Times New Roman" w:hAnsi="Times New Roman"/>
          <w:spacing w:val="1"/>
        </w:rPr>
        <w:t>Для единого подхода к выполнению всего комплекса мероприятий Подпрограммы, целенаправленного и эффективного расходования финансовых средств, выделенных на ее реализацию, необходимо четкое взаимодействие между всеми исполнителями программы.</w:t>
      </w:r>
    </w:p>
    <w:p w:rsidR="00995A58" w:rsidRPr="000B3337" w:rsidRDefault="00995A58" w:rsidP="00995A58">
      <w:pPr>
        <w:spacing w:before="60"/>
        <w:ind w:firstLine="567"/>
        <w:jc w:val="both"/>
        <w:rPr>
          <w:rFonts w:ascii="Times New Roman" w:hAnsi="Times New Roman"/>
          <w:spacing w:val="1"/>
        </w:rPr>
      </w:pPr>
      <w:r w:rsidRPr="000B3337">
        <w:rPr>
          <w:rFonts w:ascii="Times New Roman" w:hAnsi="Times New Roman"/>
          <w:spacing w:val="1"/>
        </w:rPr>
        <w:t xml:space="preserve">Механизм реализации программы заключается в координации действий непосредственных исполнителей мероприятий Подпрограммы, обеспечения </w:t>
      </w:r>
      <w:proofErr w:type="gramStart"/>
      <w:r w:rsidRPr="000B3337">
        <w:rPr>
          <w:rFonts w:ascii="Times New Roman" w:hAnsi="Times New Roman"/>
          <w:spacing w:val="1"/>
        </w:rPr>
        <w:t>контроля за</w:t>
      </w:r>
      <w:proofErr w:type="gramEnd"/>
      <w:r w:rsidRPr="000B3337">
        <w:rPr>
          <w:rFonts w:ascii="Times New Roman" w:hAnsi="Times New Roman"/>
          <w:spacing w:val="1"/>
        </w:rPr>
        <w:t xml:space="preserve"> исполнением мероприятий, выработке решений при возникновении отклонения хода работ от плана мероприятий.</w:t>
      </w:r>
    </w:p>
    <w:p w:rsidR="00995A58" w:rsidRPr="000B3337" w:rsidRDefault="00995A58" w:rsidP="00995A58">
      <w:pPr>
        <w:spacing w:before="60"/>
        <w:ind w:firstLine="567"/>
        <w:jc w:val="both"/>
        <w:rPr>
          <w:rFonts w:ascii="Times New Roman" w:hAnsi="Times New Roman"/>
          <w:spacing w:val="1"/>
        </w:rPr>
      </w:pPr>
      <w:r w:rsidRPr="000B3337">
        <w:rPr>
          <w:rFonts w:ascii="Times New Roman" w:hAnsi="Times New Roman"/>
          <w:spacing w:val="1"/>
        </w:rPr>
        <w:t>Уполномоченным органом по координации деятельности по разработке Подпрограммы является Отдел экономики и перспективного развития Администрации г</w:t>
      </w:r>
      <w:proofErr w:type="gramStart"/>
      <w:r w:rsidRPr="000B3337">
        <w:rPr>
          <w:rFonts w:ascii="Times New Roman" w:hAnsi="Times New Roman"/>
          <w:spacing w:val="1"/>
        </w:rPr>
        <w:t>.Л</w:t>
      </w:r>
      <w:proofErr w:type="gramEnd"/>
      <w:r w:rsidRPr="000B3337">
        <w:rPr>
          <w:rFonts w:ascii="Times New Roman" w:hAnsi="Times New Roman"/>
          <w:spacing w:val="1"/>
        </w:rPr>
        <w:t>ыткарино.</w:t>
      </w:r>
    </w:p>
    <w:p w:rsidR="00995A58" w:rsidRPr="000B3337" w:rsidRDefault="00995A58" w:rsidP="00995A58">
      <w:pPr>
        <w:spacing w:before="60"/>
        <w:ind w:firstLine="567"/>
        <w:jc w:val="both"/>
        <w:rPr>
          <w:rFonts w:ascii="Times New Roman" w:hAnsi="Times New Roman"/>
          <w:spacing w:val="1"/>
        </w:rPr>
      </w:pPr>
      <w:r w:rsidRPr="000B3337">
        <w:rPr>
          <w:rFonts w:ascii="Times New Roman" w:hAnsi="Times New Roman"/>
          <w:spacing w:val="1"/>
        </w:rPr>
        <w:t>Ответственный исполнитель Подпрограммы – Финансовое управление города Лыткарино:</w:t>
      </w:r>
    </w:p>
    <w:p w:rsidR="00995A58" w:rsidRPr="000B3337" w:rsidRDefault="00995A58" w:rsidP="00995A58">
      <w:pPr>
        <w:autoSpaceDE w:val="0"/>
        <w:autoSpaceDN w:val="0"/>
        <w:adjustRightInd w:val="0"/>
        <w:spacing w:before="60"/>
        <w:ind w:firstLine="540"/>
        <w:jc w:val="both"/>
        <w:rPr>
          <w:rFonts w:ascii="Times New Roman" w:hAnsi="Times New Roman"/>
        </w:rPr>
      </w:pPr>
      <w:r w:rsidRPr="000B3337">
        <w:rPr>
          <w:rFonts w:ascii="Times New Roman" w:hAnsi="Times New Roman"/>
        </w:rPr>
        <w:t>-  формирует прогноз расходов на реализацию мероприятий Подпрограммы и направляет его заказчику – Администрации г</w:t>
      </w:r>
      <w:proofErr w:type="gramStart"/>
      <w:r w:rsidRPr="000B3337">
        <w:rPr>
          <w:rFonts w:ascii="Times New Roman" w:hAnsi="Times New Roman"/>
        </w:rPr>
        <w:t>.Л</w:t>
      </w:r>
      <w:proofErr w:type="gramEnd"/>
      <w:r w:rsidRPr="000B3337">
        <w:rPr>
          <w:rFonts w:ascii="Times New Roman" w:hAnsi="Times New Roman"/>
        </w:rPr>
        <w:t>ыткарино;</w:t>
      </w:r>
    </w:p>
    <w:p w:rsidR="00995A58" w:rsidRPr="000B3337" w:rsidRDefault="00995A58" w:rsidP="00995A58">
      <w:pPr>
        <w:autoSpaceDE w:val="0"/>
        <w:autoSpaceDN w:val="0"/>
        <w:adjustRightInd w:val="0"/>
        <w:spacing w:before="60"/>
        <w:ind w:firstLine="540"/>
        <w:jc w:val="both"/>
        <w:rPr>
          <w:rFonts w:ascii="Times New Roman" w:hAnsi="Times New Roman"/>
        </w:rPr>
      </w:pPr>
      <w:r w:rsidRPr="000B3337">
        <w:rPr>
          <w:rFonts w:ascii="Times New Roman" w:hAnsi="Times New Roman"/>
        </w:rPr>
        <w:lastRenderedPageBreak/>
        <w:t>-   определяет исполнителей мероприятия Подпрограммы;</w:t>
      </w:r>
    </w:p>
    <w:p w:rsidR="00995A58" w:rsidRPr="000B3337" w:rsidRDefault="00995A58" w:rsidP="00995A58">
      <w:pPr>
        <w:autoSpaceDE w:val="0"/>
        <w:autoSpaceDN w:val="0"/>
        <w:adjustRightInd w:val="0"/>
        <w:spacing w:before="60"/>
        <w:ind w:firstLine="540"/>
        <w:jc w:val="both"/>
        <w:rPr>
          <w:rFonts w:ascii="Times New Roman" w:hAnsi="Times New Roman"/>
        </w:rPr>
      </w:pPr>
      <w:r w:rsidRPr="000B3337">
        <w:rPr>
          <w:rFonts w:ascii="Times New Roman" w:hAnsi="Times New Roman"/>
        </w:rPr>
        <w:t>- участвует в обсуждении вопросов, связанных с реализацией и финансированием Подпрограммы, в части соответствующих мероприятий;</w:t>
      </w:r>
    </w:p>
    <w:p w:rsidR="00995A58" w:rsidRPr="000B3337" w:rsidRDefault="00995A58" w:rsidP="00995A58">
      <w:pPr>
        <w:spacing w:before="60"/>
        <w:ind w:firstLine="540"/>
        <w:jc w:val="both"/>
        <w:rPr>
          <w:rFonts w:ascii="Times New Roman" w:hAnsi="Times New Roman"/>
          <w:spacing w:val="1"/>
        </w:rPr>
      </w:pPr>
      <w:r w:rsidRPr="000B3337">
        <w:rPr>
          <w:rFonts w:ascii="Times New Roman" w:hAnsi="Times New Roman"/>
        </w:rPr>
        <w:t xml:space="preserve">- </w:t>
      </w:r>
      <w:r w:rsidRPr="000B3337">
        <w:rPr>
          <w:rFonts w:ascii="Times New Roman" w:hAnsi="Times New Roman"/>
          <w:spacing w:val="1"/>
        </w:rPr>
        <w:t>организует реализацию Подпрограммы, вносит предложение о внесении изменений в Подпрограмму и несет ответственность за достижение показателей (индикаторов) программы, а также конечных результатов ее реализации;</w:t>
      </w:r>
    </w:p>
    <w:p w:rsidR="00995A58" w:rsidRPr="000B3337" w:rsidRDefault="00995A58" w:rsidP="00995A58">
      <w:pPr>
        <w:autoSpaceDE w:val="0"/>
        <w:autoSpaceDN w:val="0"/>
        <w:adjustRightInd w:val="0"/>
        <w:spacing w:before="60"/>
        <w:ind w:firstLine="540"/>
        <w:jc w:val="both"/>
        <w:rPr>
          <w:rFonts w:ascii="Times New Roman" w:hAnsi="Times New Roman"/>
          <w:spacing w:val="1"/>
        </w:rPr>
      </w:pPr>
      <w:r w:rsidRPr="000B3337">
        <w:rPr>
          <w:rFonts w:ascii="Times New Roman" w:hAnsi="Times New Roman"/>
          <w:spacing w:val="1"/>
        </w:rPr>
        <w:t>- представляет в отдел экономики и перспективного развития Администрации г</w:t>
      </w:r>
      <w:proofErr w:type="gramStart"/>
      <w:r w:rsidRPr="000B3337">
        <w:rPr>
          <w:rFonts w:ascii="Times New Roman" w:hAnsi="Times New Roman"/>
          <w:spacing w:val="1"/>
        </w:rPr>
        <w:t>.Л</w:t>
      </w:r>
      <w:proofErr w:type="gramEnd"/>
      <w:r w:rsidRPr="000B3337">
        <w:rPr>
          <w:rFonts w:ascii="Times New Roman" w:hAnsi="Times New Roman"/>
          <w:spacing w:val="1"/>
        </w:rPr>
        <w:t>ыткарино сведения о реализации Подпрограммы;</w:t>
      </w:r>
    </w:p>
    <w:p w:rsidR="00995A58" w:rsidRPr="000B3337" w:rsidRDefault="00995A58" w:rsidP="00995A58">
      <w:pPr>
        <w:autoSpaceDE w:val="0"/>
        <w:autoSpaceDN w:val="0"/>
        <w:adjustRightInd w:val="0"/>
        <w:spacing w:before="60"/>
        <w:ind w:firstLine="540"/>
        <w:jc w:val="both"/>
        <w:rPr>
          <w:rFonts w:ascii="Times New Roman" w:hAnsi="Times New Roman"/>
        </w:rPr>
      </w:pPr>
      <w:r w:rsidRPr="000B3337">
        <w:rPr>
          <w:rFonts w:ascii="Times New Roman" w:hAnsi="Times New Roman"/>
          <w:spacing w:val="1"/>
        </w:rPr>
        <w:t>- запрашивает у исполнителей информацию, необходимую для проведения оценки эффективности Подпрограммы и подготовки отчетов о ходе реализации и оценки эффективности Подпрограммы.</w:t>
      </w:r>
    </w:p>
    <w:p w:rsidR="00995A58" w:rsidRPr="000B3337" w:rsidRDefault="00995A58" w:rsidP="00995A58">
      <w:pPr>
        <w:spacing w:before="60"/>
        <w:ind w:firstLine="567"/>
        <w:jc w:val="both"/>
        <w:rPr>
          <w:rFonts w:ascii="Times New Roman" w:hAnsi="Times New Roman"/>
          <w:spacing w:val="1"/>
        </w:rPr>
      </w:pPr>
      <w:r w:rsidRPr="000B3337">
        <w:rPr>
          <w:rFonts w:ascii="Times New Roman" w:hAnsi="Times New Roman"/>
          <w:spacing w:val="1"/>
        </w:rPr>
        <w:t>Исполнитель:</w:t>
      </w:r>
    </w:p>
    <w:p w:rsidR="00995A58" w:rsidRPr="000B3337" w:rsidRDefault="00995A58" w:rsidP="00995A58">
      <w:pPr>
        <w:spacing w:before="60"/>
        <w:ind w:firstLine="567"/>
        <w:jc w:val="both"/>
        <w:rPr>
          <w:rFonts w:ascii="Times New Roman" w:hAnsi="Times New Roman"/>
          <w:spacing w:val="1"/>
        </w:rPr>
      </w:pPr>
      <w:r w:rsidRPr="000B3337">
        <w:rPr>
          <w:rFonts w:ascii="Times New Roman" w:hAnsi="Times New Roman"/>
          <w:spacing w:val="1"/>
        </w:rPr>
        <w:t>- осуществляет реализацию мероприятий Подпрограммы, в отношении которых он является исполнителем, вносит ответственному исполнителю предложения о необходимости внесения изменений в Подпрограмму;</w:t>
      </w:r>
    </w:p>
    <w:p w:rsidR="00995A58" w:rsidRPr="000B3337" w:rsidRDefault="00995A58" w:rsidP="00995A58">
      <w:pPr>
        <w:spacing w:before="60"/>
        <w:ind w:firstLine="567"/>
        <w:jc w:val="both"/>
        <w:rPr>
          <w:rFonts w:ascii="Times New Roman" w:hAnsi="Times New Roman"/>
          <w:spacing w:val="1"/>
        </w:rPr>
      </w:pPr>
      <w:r w:rsidRPr="000B3337">
        <w:rPr>
          <w:rFonts w:ascii="Times New Roman" w:hAnsi="Times New Roman"/>
          <w:spacing w:val="1"/>
        </w:rPr>
        <w:t>- представляет в установленный срок ответственному исполнителю информацию, необходимую для проведения оценки эффективности Подпрограммы и годового отчета;</w:t>
      </w:r>
    </w:p>
    <w:p w:rsidR="00995A58" w:rsidRPr="000B3337" w:rsidRDefault="00995A58" w:rsidP="00995A58">
      <w:pPr>
        <w:spacing w:before="60"/>
        <w:ind w:firstLine="567"/>
        <w:jc w:val="both"/>
        <w:rPr>
          <w:rFonts w:ascii="Times New Roman" w:hAnsi="Times New Roman"/>
          <w:spacing w:val="1"/>
        </w:rPr>
      </w:pPr>
      <w:r w:rsidRPr="000B3337">
        <w:rPr>
          <w:rFonts w:ascii="Times New Roman" w:hAnsi="Times New Roman"/>
          <w:spacing w:val="1"/>
        </w:rPr>
        <w:t xml:space="preserve">Внесение изменений в Подпрограмму осуществляется по инициативе ответственного исполнителя либо во исполнение поручений Администрации города Лыткарино, в том числе с учетом </w:t>
      </w:r>
      <w:proofErr w:type="gramStart"/>
      <w:r w:rsidRPr="000B3337">
        <w:rPr>
          <w:rFonts w:ascii="Times New Roman" w:hAnsi="Times New Roman"/>
          <w:spacing w:val="1"/>
        </w:rPr>
        <w:t>результатов оценки эффективности реализации Подпрограммы</w:t>
      </w:r>
      <w:proofErr w:type="gramEnd"/>
      <w:r w:rsidRPr="000B3337">
        <w:rPr>
          <w:rFonts w:ascii="Times New Roman" w:hAnsi="Times New Roman"/>
          <w:spacing w:val="1"/>
        </w:rPr>
        <w:t>.</w:t>
      </w:r>
    </w:p>
    <w:p w:rsidR="00995A58" w:rsidRPr="000B3337" w:rsidRDefault="00995A58" w:rsidP="00995A58">
      <w:pPr>
        <w:spacing w:before="60"/>
        <w:ind w:firstLine="567"/>
        <w:jc w:val="both"/>
        <w:rPr>
          <w:rFonts w:ascii="Times New Roman" w:hAnsi="Times New Roman"/>
          <w:b/>
          <w:spacing w:val="1"/>
        </w:rPr>
      </w:pPr>
      <w:r w:rsidRPr="000B3337">
        <w:rPr>
          <w:rFonts w:ascii="Times New Roman" w:hAnsi="Times New Roman"/>
          <w:spacing w:val="1"/>
        </w:rPr>
        <w:t>Ответственный исполнитель размещает на официальном сайте Администрации г</w:t>
      </w:r>
      <w:proofErr w:type="gramStart"/>
      <w:r w:rsidRPr="000B3337">
        <w:rPr>
          <w:rFonts w:ascii="Times New Roman" w:hAnsi="Times New Roman"/>
          <w:spacing w:val="1"/>
        </w:rPr>
        <w:t>.Л</w:t>
      </w:r>
      <w:proofErr w:type="gramEnd"/>
      <w:r w:rsidRPr="000B3337">
        <w:rPr>
          <w:rFonts w:ascii="Times New Roman" w:hAnsi="Times New Roman"/>
          <w:spacing w:val="1"/>
        </w:rPr>
        <w:t>ыткарино в информационно-коммуникационной сети «Интернет» информацию о Подпрограмме, ходе ее реализации.</w:t>
      </w:r>
    </w:p>
    <w:p w:rsidR="00995A58" w:rsidRPr="000B3337" w:rsidRDefault="00995A58" w:rsidP="00995A58">
      <w:pPr>
        <w:pStyle w:val="Default"/>
        <w:ind w:firstLine="709"/>
        <w:jc w:val="both"/>
        <w:rPr>
          <w:color w:val="auto"/>
        </w:rPr>
      </w:pPr>
      <w:r w:rsidRPr="000B3337">
        <w:rPr>
          <w:color w:val="auto"/>
        </w:rPr>
        <w:t xml:space="preserve">Оценка показателей эффективности реализации Подпрограммы осуществляется ежегодно на основе данных отчетного года и данных года, предшествующего </w:t>
      </w:r>
      <w:proofErr w:type="gramStart"/>
      <w:r w:rsidRPr="000B3337">
        <w:rPr>
          <w:color w:val="auto"/>
        </w:rPr>
        <w:t>отчетному</w:t>
      </w:r>
      <w:proofErr w:type="gramEnd"/>
      <w:r w:rsidRPr="000B3337">
        <w:rPr>
          <w:color w:val="auto"/>
        </w:rPr>
        <w:t>. Оценка показателя «Отсутствие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 может осуществляться в течение года.</w:t>
      </w:r>
    </w:p>
    <w:p w:rsidR="00995A58" w:rsidRPr="000B3337" w:rsidRDefault="00995A58" w:rsidP="00995A58">
      <w:pPr>
        <w:pStyle w:val="Default"/>
        <w:ind w:firstLine="709"/>
        <w:jc w:val="both"/>
        <w:rPr>
          <w:color w:val="auto"/>
        </w:rPr>
      </w:pPr>
    </w:p>
    <w:p w:rsidR="00995A58" w:rsidRPr="000B3337" w:rsidRDefault="00995A58" w:rsidP="00995A58">
      <w:pPr>
        <w:pStyle w:val="Default"/>
        <w:ind w:firstLine="709"/>
        <w:jc w:val="both"/>
        <w:rPr>
          <w:color w:val="auto"/>
        </w:rPr>
      </w:pPr>
      <w:r w:rsidRPr="000B3337">
        <w:rPr>
          <w:color w:val="auto"/>
        </w:rPr>
        <w:t>1. </w:t>
      </w:r>
      <w:bookmarkStart w:id="19" w:name="OLE_LINK1"/>
      <w:r w:rsidRPr="000B3337">
        <w:rPr>
          <w:color w:val="auto"/>
        </w:rPr>
        <w:t>Ежегодный прирост доли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bookmarkEnd w:id="19"/>
      <w:r w:rsidRPr="000B3337">
        <w:rPr>
          <w:color w:val="auto"/>
        </w:rPr>
        <w:t xml:space="preserve">, %. </w:t>
      </w:r>
    </w:p>
    <w:p w:rsidR="00995A58" w:rsidRPr="000B3337" w:rsidRDefault="00995A58" w:rsidP="00995A58">
      <w:pPr>
        <w:pStyle w:val="Default"/>
        <w:spacing w:before="120"/>
        <w:ind w:firstLine="709"/>
        <w:jc w:val="both"/>
        <w:rPr>
          <w:color w:val="auto"/>
        </w:rPr>
      </w:pPr>
      <w:r w:rsidRPr="000B3337">
        <w:rPr>
          <w:color w:val="auto"/>
        </w:rPr>
        <w:t>Расчет показателя:</w:t>
      </w:r>
    </w:p>
    <w:p w:rsidR="00995A58" w:rsidRPr="000B3337" w:rsidRDefault="00995A58" w:rsidP="00995A58">
      <w:pPr>
        <w:ind w:firstLine="709"/>
        <w:jc w:val="both"/>
        <w:rPr>
          <w:rFonts w:ascii="Times New Roman" w:hAnsi="Times New Roman"/>
        </w:rPr>
      </w:pPr>
    </w:p>
    <w:p w:rsidR="00995A58" w:rsidRPr="000B3337" w:rsidRDefault="00995A58" w:rsidP="00995A58">
      <w:pPr>
        <w:ind w:firstLine="709"/>
        <w:jc w:val="both"/>
        <w:rPr>
          <w:rFonts w:ascii="Times New Roman" w:hAnsi="Times New Roman"/>
        </w:rPr>
      </w:pPr>
      <w:r w:rsidRPr="000B3337">
        <w:rPr>
          <w:rFonts w:ascii="Times New Roman" w:hAnsi="Times New Roman"/>
          <w:lang w:val="en-US"/>
        </w:rPr>
        <w:t>U</w:t>
      </w:r>
      <w:r w:rsidRPr="000B3337">
        <w:rPr>
          <w:rFonts w:ascii="Times New Roman" w:hAnsi="Times New Roman"/>
        </w:rPr>
        <w:t>1</w:t>
      </w:r>
      <w:proofErr w:type="gramStart"/>
      <w:r w:rsidRPr="000B3337">
        <w:rPr>
          <w:rFonts w:ascii="Times New Roman" w:hAnsi="Times New Roman"/>
        </w:rPr>
        <w:t>=(</w:t>
      </w:r>
      <w:proofErr w:type="spellStart"/>
      <w:proofErr w:type="gramEnd"/>
      <w:r w:rsidRPr="000B3337">
        <w:rPr>
          <w:rFonts w:ascii="Times New Roman" w:hAnsi="Times New Roman"/>
          <w:lang w:val="en-US"/>
        </w:rPr>
        <w:t>NN</w:t>
      </w:r>
      <w:r w:rsidRPr="000B3337">
        <w:rPr>
          <w:rFonts w:ascii="Times New Roman" w:hAnsi="Times New Roman"/>
          <w:vertAlign w:val="subscript"/>
          <w:lang w:val="en-US"/>
        </w:rPr>
        <w:t>i</w:t>
      </w:r>
      <w:proofErr w:type="spellEnd"/>
      <w:r w:rsidRPr="000B3337">
        <w:rPr>
          <w:rFonts w:ascii="Times New Roman" w:hAnsi="Times New Roman"/>
        </w:rPr>
        <w:t xml:space="preserve"> – </w:t>
      </w:r>
      <w:proofErr w:type="spellStart"/>
      <w:r w:rsidRPr="000B3337">
        <w:rPr>
          <w:rFonts w:ascii="Times New Roman" w:hAnsi="Times New Roman"/>
          <w:lang w:val="en-US"/>
        </w:rPr>
        <w:t>NND</w:t>
      </w:r>
      <w:r w:rsidRPr="000B3337">
        <w:rPr>
          <w:rFonts w:ascii="Times New Roman" w:hAnsi="Times New Roman"/>
          <w:vertAlign w:val="subscript"/>
          <w:lang w:val="en-US"/>
        </w:rPr>
        <w:t>i</w:t>
      </w:r>
      <w:proofErr w:type="spellEnd"/>
      <w:r w:rsidRPr="000B3337">
        <w:rPr>
          <w:rFonts w:ascii="Times New Roman" w:hAnsi="Times New Roman"/>
        </w:rPr>
        <w:t>)/</w:t>
      </w:r>
      <w:r w:rsidRPr="000B3337">
        <w:rPr>
          <w:rFonts w:ascii="Times New Roman" w:hAnsi="Times New Roman"/>
          <w:lang w:val="en-US"/>
        </w:rPr>
        <w:t>D</w:t>
      </w:r>
      <w:r w:rsidRPr="000B3337">
        <w:rPr>
          <w:rFonts w:ascii="Times New Roman" w:hAnsi="Times New Roman"/>
          <w:vertAlign w:val="subscript"/>
          <w:lang w:val="en-US"/>
        </w:rPr>
        <w:t>i</w:t>
      </w:r>
      <w:r w:rsidRPr="000B3337">
        <w:rPr>
          <w:rFonts w:ascii="Times New Roman" w:hAnsi="Times New Roman"/>
        </w:rPr>
        <w:t>*100% – (</w:t>
      </w:r>
      <w:proofErr w:type="spellStart"/>
      <w:r w:rsidRPr="000B3337">
        <w:rPr>
          <w:rFonts w:ascii="Times New Roman" w:hAnsi="Times New Roman"/>
          <w:lang w:val="en-US"/>
        </w:rPr>
        <w:t>NN</w:t>
      </w:r>
      <w:r w:rsidRPr="000B3337">
        <w:rPr>
          <w:rFonts w:ascii="Times New Roman" w:hAnsi="Times New Roman"/>
          <w:vertAlign w:val="subscript"/>
          <w:lang w:val="en-US"/>
        </w:rPr>
        <w:t>i</w:t>
      </w:r>
      <w:proofErr w:type="spellEnd"/>
      <w:r w:rsidRPr="000B3337">
        <w:rPr>
          <w:rFonts w:ascii="Times New Roman" w:hAnsi="Times New Roman"/>
          <w:vertAlign w:val="subscript"/>
        </w:rPr>
        <w:t xml:space="preserve">-1 </w:t>
      </w:r>
      <w:r w:rsidRPr="000B3337">
        <w:rPr>
          <w:rFonts w:ascii="Times New Roman" w:hAnsi="Times New Roman"/>
        </w:rPr>
        <w:t xml:space="preserve">– </w:t>
      </w:r>
      <w:proofErr w:type="spellStart"/>
      <w:r w:rsidRPr="000B3337">
        <w:rPr>
          <w:rFonts w:ascii="Times New Roman" w:hAnsi="Times New Roman"/>
          <w:lang w:val="en-US"/>
        </w:rPr>
        <w:t>NND</w:t>
      </w:r>
      <w:r w:rsidRPr="000B3337">
        <w:rPr>
          <w:rFonts w:ascii="Times New Roman" w:hAnsi="Times New Roman"/>
          <w:vertAlign w:val="subscript"/>
          <w:lang w:val="en-US"/>
        </w:rPr>
        <w:t>i</w:t>
      </w:r>
      <w:proofErr w:type="spellEnd"/>
      <w:r w:rsidRPr="000B3337">
        <w:rPr>
          <w:rFonts w:ascii="Times New Roman" w:hAnsi="Times New Roman"/>
          <w:vertAlign w:val="subscript"/>
        </w:rPr>
        <w:t>-1</w:t>
      </w:r>
      <w:r w:rsidRPr="000B3337">
        <w:rPr>
          <w:rFonts w:ascii="Times New Roman" w:hAnsi="Times New Roman"/>
        </w:rPr>
        <w:t>)/</w:t>
      </w:r>
      <w:r w:rsidRPr="000B3337">
        <w:rPr>
          <w:rFonts w:ascii="Times New Roman" w:hAnsi="Times New Roman"/>
          <w:lang w:val="en-US"/>
        </w:rPr>
        <w:t>D</w:t>
      </w:r>
      <w:r w:rsidRPr="000B3337">
        <w:rPr>
          <w:rFonts w:ascii="Times New Roman" w:hAnsi="Times New Roman"/>
          <w:vertAlign w:val="subscript"/>
          <w:lang w:val="en-US"/>
        </w:rPr>
        <w:t>i</w:t>
      </w:r>
      <w:r w:rsidRPr="000B3337">
        <w:rPr>
          <w:rFonts w:ascii="Times New Roman" w:hAnsi="Times New Roman"/>
          <w:vertAlign w:val="subscript"/>
        </w:rPr>
        <w:t>-1</w:t>
      </w:r>
      <w:r w:rsidRPr="000B3337">
        <w:rPr>
          <w:rFonts w:ascii="Times New Roman" w:hAnsi="Times New Roman"/>
        </w:rPr>
        <w:t>*100%, где:</w:t>
      </w:r>
    </w:p>
    <w:p w:rsidR="00995A58" w:rsidRPr="000B3337" w:rsidRDefault="00995A58" w:rsidP="00995A58">
      <w:pPr>
        <w:spacing w:before="60"/>
        <w:ind w:firstLine="709"/>
        <w:jc w:val="both"/>
        <w:rPr>
          <w:rFonts w:ascii="Times New Roman" w:hAnsi="Times New Roman"/>
        </w:rPr>
      </w:pPr>
      <w:proofErr w:type="spellStart"/>
      <w:r w:rsidRPr="000B3337">
        <w:rPr>
          <w:rFonts w:ascii="Times New Roman" w:hAnsi="Times New Roman"/>
          <w:lang w:val="en-US"/>
        </w:rPr>
        <w:t>NN</w:t>
      </w:r>
      <w:r w:rsidRPr="000B3337">
        <w:rPr>
          <w:rFonts w:ascii="Times New Roman" w:hAnsi="Times New Roman"/>
          <w:vertAlign w:val="subscript"/>
          <w:lang w:val="en-US"/>
        </w:rPr>
        <w:t>i</w:t>
      </w:r>
      <w:proofErr w:type="spellEnd"/>
      <w:r w:rsidRPr="000B3337">
        <w:rPr>
          <w:rFonts w:ascii="Times New Roman" w:hAnsi="Times New Roman"/>
        </w:rPr>
        <w:t xml:space="preserve"> - объем налоговых и неналоговых доходов бюджета муниципального образования в отчетном финансовом году;</w:t>
      </w:r>
    </w:p>
    <w:p w:rsidR="00995A58" w:rsidRPr="000B3337" w:rsidRDefault="00995A58" w:rsidP="00995A58">
      <w:pPr>
        <w:spacing w:before="60"/>
        <w:ind w:firstLine="709"/>
        <w:jc w:val="both"/>
        <w:rPr>
          <w:rFonts w:ascii="Times New Roman" w:hAnsi="Times New Roman"/>
        </w:rPr>
      </w:pPr>
      <w:proofErr w:type="spellStart"/>
      <w:r w:rsidRPr="000B3337">
        <w:rPr>
          <w:rFonts w:ascii="Times New Roman" w:hAnsi="Times New Roman"/>
          <w:lang w:val="en-US"/>
        </w:rPr>
        <w:t>NND</w:t>
      </w:r>
      <w:r w:rsidRPr="000B3337">
        <w:rPr>
          <w:rFonts w:ascii="Times New Roman" w:hAnsi="Times New Roman"/>
          <w:vertAlign w:val="subscript"/>
          <w:lang w:val="en-US"/>
        </w:rPr>
        <w:t>i</w:t>
      </w:r>
      <w:proofErr w:type="spellEnd"/>
      <w:r w:rsidRPr="000B3337">
        <w:rPr>
          <w:rFonts w:ascii="Times New Roman" w:hAnsi="Times New Roman"/>
          <w:vertAlign w:val="subscript"/>
        </w:rPr>
        <w:t xml:space="preserve"> </w:t>
      </w:r>
      <w:r w:rsidRPr="000B3337">
        <w:rPr>
          <w:rFonts w:ascii="Times New Roman" w:hAnsi="Times New Roman"/>
        </w:rPr>
        <w:t>- объем отчислений от налога на доходы физических лиц по дополнительным нормативам в бюджет муниципального образования в отчетном финансовом году;</w:t>
      </w:r>
    </w:p>
    <w:p w:rsidR="00995A58" w:rsidRPr="000B3337" w:rsidRDefault="00995A58" w:rsidP="00995A58">
      <w:pPr>
        <w:spacing w:before="60"/>
        <w:ind w:firstLine="709"/>
        <w:jc w:val="both"/>
        <w:rPr>
          <w:rFonts w:ascii="Times New Roman" w:hAnsi="Times New Roman"/>
        </w:rPr>
      </w:pPr>
      <w:proofErr w:type="spellStart"/>
      <w:r w:rsidRPr="000B3337">
        <w:rPr>
          <w:rFonts w:ascii="Times New Roman" w:hAnsi="Times New Roman"/>
        </w:rPr>
        <w:t>D</w:t>
      </w:r>
      <w:r w:rsidRPr="000B3337">
        <w:rPr>
          <w:rFonts w:ascii="Times New Roman" w:hAnsi="Times New Roman"/>
          <w:vertAlign w:val="subscript"/>
        </w:rPr>
        <w:t>i</w:t>
      </w:r>
      <w:proofErr w:type="spellEnd"/>
      <w:r w:rsidRPr="000B3337">
        <w:rPr>
          <w:rFonts w:ascii="Times New Roman" w:hAnsi="Times New Roman"/>
        </w:rPr>
        <w:t xml:space="preserve"> – объем собственных доходов бюджета муниципального образования в отчетном финансовом году (объем собственных доходов определяется в соответствии со статьей 47 Бюджетного кодекса Российской Федерации);</w:t>
      </w:r>
    </w:p>
    <w:p w:rsidR="00995A58" w:rsidRPr="000B3337" w:rsidRDefault="00995A58" w:rsidP="00995A58">
      <w:pPr>
        <w:spacing w:before="60"/>
        <w:ind w:firstLine="709"/>
        <w:jc w:val="both"/>
        <w:rPr>
          <w:rFonts w:ascii="Times New Roman" w:hAnsi="Times New Roman"/>
        </w:rPr>
      </w:pPr>
      <w:proofErr w:type="spellStart"/>
      <w:r w:rsidRPr="000B3337">
        <w:rPr>
          <w:rFonts w:ascii="Times New Roman" w:hAnsi="Times New Roman"/>
          <w:lang w:val="en-US"/>
        </w:rPr>
        <w:t>NN</w:t>
      </w:r>
      <w:r w:rsidRPr="000B3337">
        <w:rPr>
          <w:rFonts w:ascii="Times New Roman" w:hAnsi="Times New Roman"/>
          <w:vertAlign w:val="subscript"/>
          <w:lang w:val="en-US"/>
        </w:rPr>
        <w:t>i</w:t>
      </w:r>
      <w:proofErr w:type="spellEnd"/>
      <w:r w:rsidRPr="000B3337">
        <w:rPr>
          <w:rFonts w:ascii="Times New Roman" w:hAnsi="Times New Roman"/>
          <w:vertAlign w:val="subscript"/>
        </w:rPr>
        <w:t>-1</w:t>
      </w:r>
      <w:r w:rsidRPr="000B3337">
        <w:rPr>
          <w:rFonts w:ascii="Times New Roman" w:hAnsi="Times New Roman"/>
        </w:rPr>
        <w:t xml:space="preserve"> - объем налоговых и неналоговых доходов бюджета муниципального образования в году, предшествующему отчетному;</w:t>
      </w:r>
    </w:p>
    <w:p w:rsidR="00995A58" w:rsidRPr="000B3337" w:rsidRDefault="00995A58" w:rsidP="00995A58">
      <w:pPr>
        <w:spacing w:before="60"/>
        <w:ind w:firstLine="709"/>
        <w:jc w:val="both"/>
        <w:rPr>
          <w:rFonts w:ascii="Times New Roman" w:hAnsi="Times New Roman"/>
        </w:rPr>
      </w:pPr>
      <w:proofErr w:type="spellStart"/>
      <w:r w:rsidRPr="000B3337">
        <w:rPr>
          <w:rFonts w:ascii="Times New Roman" w:hAnsi="Times New Roman"/>
          <w:lang w:val="en-US"/>
        </w:rPr>
        <w:t>NND</w:t>
      </w:r>
      <w:r w:rsidRPr="000B3337">
        <w:rPr>
          <w:rFonts w:ascii="Times New Roman" w:hAnsi="Times New Roman"/>
          <w:vertAlign w:val="subscript"/>
          <w:lang w:val="en-US"/>
        </w:rPr>
        <w:t>i</w:t>
      </w:r>
      <w:proofErr w:type="spellEnd"/>
      <w:r w:rsidRPr="000B3337">
        <w:rPr>
          <w:rFonts w:ascii="Times New Roman" w:hAnsi="Times New Roman"/>
          <w:vertAlign w:val="subscript"/>
        </w:rPr>
        <w:t xml:space="preserve">-1 </w:t>
      </w:r>
      <w:r w:rsidRPr="000B3337">
        <w:rPr>
          <w:rFonts w:ascii="Times New Roman" w:hAnsi="Times New Roman"/>
        </w:rPr>
        <w:t>- объем отчислений от налога на доходы физических лиц по дополнительным нормативам в бюджет муниципального образования в году, предшествующем отчетному;</w:t>
      </w:r>
    </w:p>
    <w:p w:rsidR="00995A58" w:rsidRPr="000B3337" w:rsidRDefault="00995A58" w:rsidP="00995A58">
      <w:pPr>
        <w:spacing w:before="60"/>
        <w:ind w:firstLine="709"/>
        <w:jc w:val="both"/>
        <w:rPr>
          <w:rFonts w:ascii="Times New Roman" w:hAnsi="Times New Roman"/>
        </w:rPr>
      </w:pPr>
      <w:proofErr w:type="gramStart"/>
      <w:r w:rsidRPr="000B3337">
        <w:rPr>
          <w:rFonts w:ascii="Times New Roman" w:hAnsi="Times New Roman"/>
        </w:rPr>
        <w:t>D</w:t>
      </w:r>
      <w:r w:rsidRPr="000B3337">
        <w:rPr>
          <w:rFonts w:ascii="Times New Roman" w:hAnsi="Times New Roman"/>
          <w:vertAlign w:val="subscript"/>
        </w:rPr>
        <w:t>i-1</w:t>
      </w:r>
      <w:r w:rsidRPr="000B3337">
        <w:rPr>
          <w:rFonts w:ascii="Times New Roman" w:hAnsi="Times New Roman"/>
        </w:rPr>
        <w:t xml:space="preserve"> – объем собственных доходов бюджета муниципального образования в году, предшествующему отчетному (объем собственных доходов определяется в соответствии со статьей 47 Бюджетного кодекса Российской Федерации).</w:t>
      </w:r>
      <w:proofErr w:type="gramEnd"/>
    </w:p>
    <w:p w:rsidR="00995A58" w:rsidRPr="000B3337" w:rsidRDefault="00995A58" w:rsidP="00995A58">
      <w:pPr>
        <w:spacing w:before="120"/>
        <w:ind w:firstLine="720"/>
        <w:jc w:val="both"/>
        <w:rPr>
          <w:rFonts w:ascii="Times New Roman" w:hAnsi="Times New Roman"/>
        </w:rPr>
      </w:pPr>
      <w:proofErr w:type="gramStart"/>
      <w:r w:rsidRPr="000B3337">
        <w:rPr>
          <w:rFonts w:ascii="Times New Roman" w:hAnsi="Times New Roman"/>
        </w:rPr>
        <w:lastRenderedPageBreak/>
        <w:t>Налоговые и неналоговые доходы местных бюджетов (за исключением поступлений налоговых доходов по дополнительным нормативам отчислений) учитываются как разница объемов доходов по коду классификации доходов                      1 00 00000 00 0000 000 Отчета об исполнении консолидированного бюджета субъекта Российской Федерации и бюджета территориального государственного внебюджетного фонда (бюджетная деятельность) (ф.0521428) и объемов доходов, передаваемых по установленным субъектами Российской Федерации дополнительным нормативам отчислений</w:t>
      </w:r>
      <w:proofErr w:type="gramEnd"/>
      <w:r w:rsidRPr="000B3337">
        <w:rPr>
          <w:rFonts w:ascii="Times New Roman" w:hAnsi="Times New Roman"/>
        </w:rPr>
        <w:t xml:space="preserve"> </w:t>
      </w:r>
      <w:proofErr w:type="gramStart"/>
      <w:r w:rsidRPr="000B3337">
        <w:rPr>
          <w:rFonts w:ascii="Times New Roman" w:hAnsi="Times New Roman"/>
        </w:rPr>
        <w:t>от налога на доходы физических лиц в местные бюджеты в соответствии с пунктами</w:t>
      </w:r>
      <w:proofErr w:type="gramEnd"/>
      <w:r w:rsidRPr="000B3337">
        <w:rPr>
          <w:rFonts w:ascii="Times New Roman" w:hAnsi="Times New Roman"/>
        </w:rPr>
        <w:t xml:space="preserve"> 2 и 3 статьи 58 Бюджетного кодекса Российской Федерации.</w:t>
      </w:r>
    </w:p>
    <w:p w:rsidR="00995A58" w:rsidRPr="000B3337" w:rsidRDefault="00995A58" w:rsidP="00995A58">
      <w:pPr>
        <w:ind w:firstLine="720"/>
        <w:jc w:val="both"/>
        <w:rPr>
          <w:rFonts w:ascii="Times New Roman" w:hAnsi="Times New Roman"/>
        </w:rPr>
      </w:pPr>
      <w:r w:rsidRPr="000B3337">
        <w:rPr>
          <w:rFonts w:ascii="Times New Roman" w:hAnsi="Times New Roman"/>
        </w:rPr>
        <w:t>Собственные доходы местных бюджетов учитываются как разница  объемов доходов по кодам классификации доходов 8 50 00000 00 0000 000                        и 2 02 03000 00 0000 151 Отчета об исполнении консолидированного бюджета субъекта Российской Федерации и бюджета территориального государственного внебюджетного фонда (бюджетная деятельность) (ф.0521428).</w:t>
      </w:r>
    </w:p>
    <w:p w:rsidR="00995A58" w:rsidRPr="000B3337" w:rsidRDefault="00995A58" w:rsidP="00995A58">
      <w:pPr>
        <w:pStyle w:val="Default"/>
        <w:spacing w:before="120"/>
        <w:ind w:firstLine="709"/>
        <w:jc w:val="both"/>
        <w:rPr>
          <w:color w:val="auto"/>
        </w:rPr>
      </w:pPr>
      <w:r w:rsidRPr="000B3337">
        <w:rPr>
          <w:color w:val="auto"/>
        </w:rPr>
        <w:t>2. </w:t>
      </w:r>
      <w:bookmarkStart w:id="20" w:name="OLE_LINK2"/>
      <w:r w:rsidRPr="000B3337">
        <w:rPr>
          <w:color w:val="auto"/>
        </w:rPr>
        <w:t>Ежегодное снижение доли просроченной кредиторской задолженности в расходах бюджета муниципального образования</w:t>
      </w:r>
      <w:bookmarkEnd w:id="20"/>
      <w:r w:rsidRPr="000B3337">
        <w:rPr>
          <w:color w:val="auto"/>
        </w:rPr>
        <w:t>, %.</w:t>
      </w:r>
    </w:p>
    <w:p w:rsidR="00995A58" w:rsidRPr="000B3337" w:rsidRDefault="00995A58" w:rsidP="00995A58">
      <w:pPr>
        <w:pStyle w:val="Default"/>
        <w:spacing w:before="60"/>
        <w:ind w:firstLine="709"/>
        <w:jc w:val="both"/>
        <w:rPr>
          <w:color w:val="auto"/>
        </w:rPr>
      </w:pPr>
      <w:r w:rsidRPr="000B3337">
        <w:rPr>
          <w:color w:val="auto"/>
        </w:rPr>
        <w:t>Расчет показателя:</w:t>
      </w:r>
    </w:p>
    <w:p w:rsidR="00995A58" w:rsidRPr="000B3337" w:rsidRDefault="00995A58" w:rsidP="00995A58">
      <w:pPr>
        <w:spacing w:before="60"/>
        <w:ind w:firstLine="709"/>
        <w:jc w:val="both"/>
        <w:rPr>
          <w:rFonts w:ascii="Times New Roman" w:hAnsi="Times New Roman"/>
        </w:rPr>
      </w:pPr>
      <w:r w:rsidRPr="000B3337">
        <w:rPr>
          <w:rFonts w:ascii="Times New Roman" w:hAnsi="Times New Roman"/>
          <w:lang w:val="en-US"/>
        </w:rPr>
        <w:t>U</w:t>
      </w:r>
      <w:r w:rsidRPr="000B3337">
        <w:rPr>
          <w:rFonts w:ascii="Times New Roman" w:hAnsi="Times New Roman"/>
        </w:rPr>
        <w:t>2= (</w:t>
      </w:r>
      <w:proofErr w:type="spellStart"/>
      <w:r w:rsidRPr="000B3337">
        <w:rPr>
          <w:rFonts w:ascii="Times New Roman" w:hAnsi="Times New Roman"/>
          <w:lang w:val="en-US"/>
        </w:rPr>
        <w:t>PZ</w:t>
      </w:r>
      <w:r w:rsidRPr="000B3337">
        <w:rPr>
          <w:rFonts w:ascii="Times New Roman" w:hAnsi="Times New Roman"/>
          <w:vertAlign w:val="subscript"/>
          <w:lang w:val="en-US"/>
        </w:rPr>
        <w:t>i</w:t>
      </w:r>
      <w:proofErr w:type="spellEnd"/>
      <w:r w:rsidRPr="000B3337">
        <w:rPr>
          <w:rFonts w:ascii="Times New Roman" w:hAnsi="Times New Roman"/>
        </w:rPr>
        <w:t>/</w:t>
      </w:r>
      <w:proofErr w:type="spellStart"/>
      <w:r w:rsidRPr="000B3337">
        <w:rPr>
          <w:rFonts w:ascii="Times New Roman" w:hAnsi="Times New Roman"/>
          <w:lang w:val="en-US"/>
        </w:rPr>
        <w:t>R</w:t>
      </w:r>
      <w:r w:rsidRPr="000B3337">
        <w:rPr>
          <w:rFonts w:ascii="Times New Roman" w:hAnsi="Times New Roman"/>
          <w:vertAlign w:val="subscript"/>
          <w:lang w:val="en-US"/>
        </w:rPr>
        <w:t>i</w:t>
      </w:r>
      <w:proofErr w:type="spellEnd"/>
      <w:r w:rsidRPr="000B3337">
        <w:rPr>
          <w:rFonts w:ascii="Times New Roman" w:hAnsi="Times New Roman"/>
        </w:rPr>
        <w:t xml:space="preserve">*100% – </w:t>
      </w:r>
      <w:proofErr w:type="spellStart"/>
      <w:r w:rsidRPr="000B3337">
        <w:rPr>
          <w:rFonts w:ascii="Times New Roman" w:hAnsi="Times New Roman"/>
          <w:lang w:val="en-US"/>
        </w:rPr>
        <w:t>PZ</w:t>
      </w:r>
      <w:r w:rsidRPr="000B3337">
        <w:rPr>
          <w:rFonts w:ascii="Times New Roman" w:hAnsi="Times New Roman"/>
          <w:vertAlign w:val="subscript"/>
          <w:lang w:val="en-US"/>
        </w:rPr>
        <w:t>i</w:t>
      </w:r>
      <w:proofErr w:type="spellEnd"/>
      <w:r w:rsidRPr="000B3337">
        <w:rPr>
          <w:rFonts w:ascii="Times New Roman" w:hAnsi="Times New Roman"/>
          <w:vertAlign w:val="subscript"/>
        </w:rPr>
        <w:t>-1</w:t>
      </w:r>
      <w:r w:rsidRPr="000B3337">
        <w:rPr>
          <w:rFonts w:ascii="Times New Roman" w:hAnsi="Times New Roman"/>
        </w:rPr>
        <w:t>/</w:t>
      </w:r>
      <w:proofErr w:type="spellStart"/>
      <w:r w:rsidRPr="000B3337">
        <w:rPr>
          <w:rFonts w:ascii="Times New Roman" w:hAnsi="Times New Roman"/>
          <w:lang w:val="en-US"/>
        </w:rPr>
        <w:t>R</w:t>
      </w:r>
      <w:r w:rsidRPr="000B3337">
        <w:rPr>
          <w:rFonts w:ascii="Times New Roman" w:hAnsi="Times New Roman"/>
          <w:vertAlign w:val="subscript"/>
          <w:lang w:val="en-US"/>
        </w:rPr>
        <w:t>i</w:t>
      </w:r>
      <w:proofErr w:type="spellEnd"/>
      <w:r w:rsidRPr="000B3337">
        <w:rPr>
          <w:rFonts w:ascii="Times New Roman" w:hAnsi="Times New Roman"/>
          <w:vertAlign w:val="subscript"/>
        </w:rPr>
        <w:t>-1</w:t>
      </w:r>
      <w:r w:rsidRPr="000B3337">
        <w:rPr>
          <w:rFonts w:ascii="Times New Roman" w:hAnsi="Times New Roman"/>
        </w:rPr>
        <w:t xml:space="preserve"> *100%), где</w:t>
      </w:r>
    </w:p>
    <w:p w:rsidR="00995A58" w:rsidRPr="000B3337" w:rsidRDefault="00995A58" w:rsidP="00995A58">
      <w:pPr>
        <w:spacing w:before="60"/>
        <w:ind w:firstLine="709"/>
        <w:jc w:val="both"/>
        <w:rPr>
          <w:rFonts w:ascii="Times New Roman" w:hAnsi="Times New Roman"/>
        </w:rPr>
      </w:pPr>
      <w:proofErr w:type="spellStart"/>
      <w:r w:rsidRPr="000B3337">
        <w:rPr>
          <w:rFonts w:ascii="Times New Roman" w:hAnsi="Times New Roman"/>
          <w:lang w:val="en-US"/>
        </w:rPr>
        <w:t>PZ</w:t>
      </w:r>
      <w:r w:rsidRPr="000B3337">
        <w:rPr>
          <w:rFonts w:ascii="Times New Roman" w:hAnsi="Times New Roman"/>
          <w:vertAlign w:val="subscript"/>
          <w:lang w:val="en-US"/>
        </w:rPr>
        <w:t>i</w:t>
      </w:r>
      <w:proofErr w:type="spellEnd"/>
      <w:r w:rsidRPr="000B3337">
        <w:rPr>
          <w:rFonts w:ascii="Times New Roman" w:hAnsi="Times New Roman"/>
        </w:rPr>
        <w:t xml:space="preserve"> – объем просроченной кредиторской задолженности бюджета муниципального образования в отчетном финансовом году;</w:t>
      </w:r>
    </w:p>
    <w:p w:rsidR="00995A58" w:rsidRPr="000B3337" w:rsidRDefault="00995A58" w:rsidP="00995A58">
      <w:pPr>
        <w:spacing w:before="60"/>
        <w:ind w:firstLine="709"/>
        <w:jc w:val="both"/>
        <w:rPr>
          <w:rFonts w:ascii="Times New Roman" w:hAnsi="Times New Roman"/>
        </w:rPr>
      </w:pPr>
      <w:proofErr w:type="gramStart"/>
      <w:r w:rsidRPr="000B3337">
        <w:rPr>
          <w:rFonts w:ascii="Times New Roman" w:hAnsi="Times New Roman"/>
          <w:lang w:val="en-US"/>
        </w:rPr>
        <w:t>R</w:t>
      </w:r>
      <w:r w:rsidRPr="000B3337">
        <w:rPr>
          <w:rFonts w:ascii="Times New Roman" w:hAnsi="Times New Roman"/>
          <w:vertAlign w:val="subscript"/>
        </w:rPr>
        <w:t>i</w:t>
      </w:r>
      <w:proofErr w:type="gramEnd"/>
      <w:r w:rsidRPr="000B3337">
        <w:rPr>
          <w:rFonts w:ascii="Times New Roman" w:hAnsi="Times New Roman"/>
        </w:rPr>
        <w:t xml:space="preserve"> – объем расходов бюджета муниципального образования в отчетном финансовом году (по плану);</w:t>
      </w:r>
    </w:p>
    <w:p w:rsidR="00995A58" w:rsidRPr="000B3337" w:rsidRDefault="00995A58" w:rsidP="00995A58">
      <w:pPr>
        <w:spacing w:before="60"/>
        <w:ind w:firstLine="709"/>
        <w:jc w:val="both"/>
        <w:rPr>
          <w:rFonts w:ascii="Times New Roman" w:hAnsi="Times New Roman"/>
        </w:rPr>
      </w:pPr>
      <w:proofErr w:type="spellStart"/>
      <w:r w:rsidRPr="000B3337">
        <w:rPr>
          <w:rFonts w:ascii="Times New Roman" w:hAnsi="Times New Roman"/>
          <w:lang w:val="en-US"/>
        </w:rPr>
        <w:t>PZ</w:t>
      </w:r>
      <w:r w:rsidRPr="000B3337">
        <w:rPr>
          <w:rFonts w:ascii="Times New Roman" w:hAnsi="Times New Roman"/>
          <w:vertAlign w:val="subscript"/>
          <w:lang w:val="en-US"/>
        </w:rPr>
        <w:t>i</w:t>
      </w:r>
      <w:proofErr w:type="spellEnd"/>
      <w:r w:rsidRPr="000B3337">
        <w:rPr>
          <w:rFonts w:ascii="Times New Roman" w:hAnsi="Times New Roman"/>
          <w:vertAlign w:val="subscript"/>
        </w:rPr>
        <w:t>-1</w:t>
      </w:r>
      <w:r w:rsidRPr="000B3337">
        <w:rPr>
          <w:rFonts w:ascii="Times New Roman" w:hAnsi="Times New Roman"/>
        </w:rPr>
        <w:t xml:space="preserve"> – объем просроченной кредиторской задолженности бюджета муниципального образования в году, предшествующему отчетному;</w:t>
      </w:r>
    </w:p>
    <w:p w:rsidR="00995A58" w:rsidRPr="000B3337" w:rsidRDefault="00995A58" w:rsidP="00995A58">
      <w:pPr>
        <w:spacing w:before="60"/>
        <w:ind w:firstLine="709"/>
        <w:jc w:val="both"/>
        <w:rPr>
          <w:rFonts w:ascii="Times New Roman" w:hAnsi="Times New Roman"/>
        </w:rPr>
      </w:pPr>
      <w:proofErr w:type="spellStart"/>
      <w:proofErr w:type="gramStart"/>
      <w:r w:rsidRPr="000B3337">
        <w:rPr>
          <w:rFonts w:ascii="Times New Roman" w:hAnsi="Times New Roman"/>
          <w:lang w:val="en-US"/>
        </w:rPr>
        <w:t>R</w:t>
      </w:r>
      <w:r w:rsidRPr="000B3337">
        <w:rPr>
          <w:rFonts w:ascii="Times New Roman" w:hAnsi="Times New Roman"/>
          <w:vertAlign w:val="subscript"/>
          <w:lang w:val="en-US"/>
        </w:rPr>
        <w:t>i</w:t>
      </w:r>
      <w:proofErr w:type="spellEnd"/>
      <w:r w:rsidRPr="000B3337">
        <w:rPr>
          <w:rFonts w:ascii="Times New Roman" w:hAnsi="Times New Roman"/>
          <w:vertAlign w:val="subscript"/>
        </w:rPr>
        <w:t>-1</w:t>
      </w:r>
      <w:r w:rsidRPr="000B3337">
        <w:rPr>
          <w:rFonts w:ascii="Times New Roman" w:hAnsi="Times New Roman"/>
        </w:rPr>
        <w:t xml:space="preserve"> – объем расходов бюджета муниципального образования в году, предшествующему отчетному (по плану).</w:t>
      </w:r>
      <w:proofErr w:type="gramEnd"/>
    </w:p>
    <w:p w:rsidR="00995A58" w:rsidRPr="000B3337" w:rsidRDefault="00995A58" w:rsidP="00995A58">
      <w:pPr>
        <w:spacing w:before="60"/>
        <w:ind w:firstLine="709"/>
        <w:jc w:val="both"/>
        <w:rPr>
          <w:rFonts w:ascii="Times New Roman" w:hAnsi="Times New Roman"/>
        </w:rPr>
      </w:pPr>
      <w:r w:rsidRPr="000B3337">
        <w:rPr>
          <w:rFonts w:ascii="Times New Roman" w:hAnsi="Times New Roman"/>
        </w:rPr>
        <w:t>Отрицательное значение показателя свидетельствует о снижении просроченной кредиторской задолженности.</w:t>
      </w:r>
    </w:p>
    <w:p w:rsidR="00995A58" w:rsidRPr="000B3337" w:rsidRDefault="00995A58" w:rsidP="00995A58">
      <w:pPr>
        <w:pStyle w:val="Default"/>
        <w:spacing w:before="120"/>
        <w:ind w:firstLine="709"/>
        <w:jc w:val="both"/>
        <w:rPr>
          <w:color w:val="auto"/>
        </w:rPr>
      </w:pPr>
      <w:r w:rsidRPr="000B3337">
        <w:rPr>
          <w:color w:val="auto"/>
        </w:rPr>
        <w:t>3. </w:t>
      </w:r>
      <w:bookmarkStart w:id="21" w:name="OLE_LINK3"/>
      <w:r w:rsidRPr="000B3337">
        <w:rPr>
          <w:color w:val="auto"/>
        </w:rPr>
        <w:t>Отсутствие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bookmarkEnd w:id="21"/>
      <w:r w:rsidRPr="000B3337">
        <w:rPr>
          <w:color w:val="auto"/>
        </w:rPr>
        <w:t xml:space="preserve">, да/нет. </w:t>
      </w:r>
    </w:p>
    <w:p w:rsidR="00995A58" w:rsidRPr="000B3337" w:rsidRDefault="00995A58" w:rsidP="00995A58">
      <w:pPr>
        <w:pStyle w:val="Default"/>
        <w:spacing w:before="120"/>
        <w:ind w:firstLine="709"/>
        <w:jc w:val="both"/>
        <w:rPr>
          <w:color w:val="auto"/>
        </w:rPr>
      </w:pPr>
      <w:r w:rsidRPr="000B3337">
        <w:rPr>
          <w:color w:val="auto"/>
        </w:rPr>
        <w:t>Расчет показателя:</w:t>
      </w:r>
    </w:p>
    <w:p w:rsidR="00995A58" w:rsidRPr="000B3337" w:rsidRDefault="00995A58" w:rsidP="00995A58">
      <w:pPr>
        <w:pStyle w:val="Default"/>
        <w:ind w:firstLine="709"/>
        <w:jc w:val="both"/>
        <w:rPr>
          <w:color w:val="auto"/>
        </w:rPr>
      </w:pPr>
      <w:r w:rsidRPr="000B3337">
        <w:rPr>
          <w:color w:val="auto"/>
        </w:rPr>
        <w:t xml:space="preserve">                                      </w:t>
      </w:r>
      <w:r w:rsidRPr="000B3337">
        <w:rPr>
          <w:color w:val="auto"/>
          <w:lang w:val="en-US"/>
        </w:rPr>
        <w:t>U</w:t>
      </w:r>
      <w:r w:rsidRPr="000B3337">
        <w:rPr>
          <w:color w:val="auto"/>
        </w:rPr>
        <w:t xml:space="preserve">3 = «да», если </w:t>
      </w:r>
      <w:r w:rsidRPr="000B3337">
        <w:rPr>
          <w:color w:val="auto"/>
          <w:lang w:val="en-US"/>
        </w:rPr>
        <w:t>PZT</w:t>
      </w:r>
      <w:r w:rsidRPr="000B3337">
        <w:rPr>
          <w:color w:val="auto"/>
        </w:rPr>
        <w:t xml:space="preserve"> = 0,</w:t>
      </w:r>
    </w:p>
    <w:p w:rsidR="00995A58" w:rsidRPr="000B3337" w:rsidRDefault="00995A58" w:rsidP="00995A58">
      <w:pPr>
        <w:pStyle w:val="Default"/>
        <w:ind w:firstLine="709"/>
        <w:jc w:val="both"/>
        <w:rPr>
          <w:color w:val="auto"/>
        </w:rPr>
      </w:pPr>
      <w:r w:rsidRPr="000B3337">
        <w:rPr>
          <w:color w:val="auto"/>
          <w:lang w:val="en-US"/>
        </w:rPr>
        <w:t>U</w:t>
      </w:r>
      <w:r w:rsidRPr="000B3337">
        <w:rPr>
          <w:color w:val="auto"/>
        </w:rPr>
        <w:t xml:space="preserve">3 = «нет», если </w:t>
      </w:r>
      <w:r w:rsidRPr="000B3337">
        <w:rPr>
          <w:color w:val="auto"/>
          <w:lang w:val="en-US"/>
        </w:rPr>
        <w:t>PZT</w:t>
      </w:r>
      <w:r w:rsidRPr="000B3337">
        <w:rPr>
          <w:color w:val="auto"/>
        </w:rPr>
        <w:t xml:space="preserve"> &gt; 0, где:</w:t>
      </w:r>
    </w:p>
    <w:p w:rsidR="00995A58" w:rsidRPr="000B3337" w:rsidRDefault="00995A58" w:rsidP="00995A58">
      <w:pPr>
        <w:pStyle w:val="Default"/>
        <w:ind w:firstLine="709"/>
        <w:jc w:val="both"/>
        <w:rPr>
          <w:color w:val="auto"/>
        </w:rPr>
      </w:pPr>
      <w:proofErr w:type="gramStart"/>
      <w:r w:rsidRPr="000B3337">
        <w:rPr>
          <w:color w:val="auto"/>
          <w:lang w:val="en-US"/>
        </w:rPr>
        <w:t>PZT</w:t>
      </w:r>
      <w:r w:rsidRPr="000B3337">
        <w:rPr>
          <w:color w:val="auto"/>
        </w:rPr>
        <w:t xml:space="preserve"> - просроченная кредиторская задолженность по оплате труда (включая начисления на оплату труда) муниципальных учреждений в отчетном периоде.</w:t>
      </w:r>
      <w:proofErr w:type="gramEnd"/>
    </w:p>
    <w:p w:rsidR="00995A58" w:rsidRPr="000B3337" w:rsidRDefault="00995A58" w:rsidP="00995A58">
      <w:pPr>
        <w:pStyle w:val="Default"/>
        <w:ind w:firstLine="709"/>
        <w:jc w:val="both"/>
        <w:rPr>
          <w:color w:val="auto"/>
        </w:rPr>
      </w:pPr>
    </w:p>
    <w:p w:rsidR="00995A58" w:rsidRPr="000B3337" w:rsidRDefault="00995A58" w:rsidP="00995A58">
      <w:pPr>
        <w:pStyle w:val="Default"/>
        <w:ind w:firstLine="709"/>
        <w:jc w:val="both"/>
        <w:rPr>
          <w:color w:val="auto"/>
        </w:rPr>
      </w:pPr>
      <w:r w:rsidRPr="000B3337">
        <w:rPr>
          <w:color w:val="auto"/>
        </w:rPr>
        <w:t>4. Отношение дефицита бюджета муниципального образования к доходам бюджета, рассчитанное в соответствии с требованиями Бюджетного кодекса Российской Федерации, %.</w:t>
      </w:r>
    </w:p>
    <w:p w:rsidR="00995A58" w:rsidRPr="000B3337" w:rsidRDefault="00995A58" w:rsidP="00995A58">
      <w:pPr>
        <w:pStyle w:val="Default"/>
        <w:ind w:firstLine="709"/>
        <w:jc w:val="both"/>
        <w:rPr>
          <w:color w:val="auto"/>
        </w:rPr>
      </w:pPr>
      <w:r w:rsidRPr="000B3337">
        <w:rPr>
          <w:color w:val="auto"/>
        </w:rPr>
        <w:t>Расчет показателя:</w:t>
      </w:r>
    </w:p>
    <w:p w:rsidR="00995A58" w:rsidRPr="000B3337" w:rsidRDefault="00995A58" w:rsidP="00995A58">
      <w:pPr>
        <w:ind w:firstLine="709"/>
        <w:jc w:val="both"/>
        <w:rPr>
          <w:rFonts w:ascii="Times New Roman" w:hAnsi="Times New Roman"/>
        </w:rPr>
      </w:pPr>
      <w:r w:rsidRPr="000B3337">
        <w:rPr>
          <w:rFonts w:ascii="Times New Roman" w:hAnsi="Times New Roman"/>
          <w:lang w:val="en-US"/>
        </w:rPr>
        <w:t>U</w:t>
      </w:r>
      <w:r w:rsidRPr="000B3337">
        <w:rPr>
          <w:rFonts w:ascii="Times New Roman" w:hAnsi="Times New Roman"/>
        </w:rPr>
        <w:t>4= (</w:t>
      </w:r>
      <w:r w:rsidRPr="000B3337">
        <w:rPr>
          <w:rFonts w:ascii="Times New Roman" w:hAnsi="Times New Roman"/>
          <w:lang w:val="en-US"/>
        </w:rPr>
        <w:t>DF </w:t>
      </w:r>
      <w:r w:rsidRPr="000B3337">
        <w:rPr>
          <w:rFonts w:ascii="Times New Roman" w:hAnsi="Times New Roman"/>
        </w:rPr>
        <w:t>–</w:t>
      </w:r>
      <w:r w:rsidRPr="000B3337">
        <w:rPr>
          <w:rFonts w:ascii="Times New Roman" w:hAnsi="Times New Roman"/>
          <w:lang w:val="en-US"/>
        </w:rPr>
        <w:t> </w:t>
      </w:r>
      <w:r w:rsidRPr="000B3337">
        <w:rPr>
          <w:rFonts w:ascii="Times New Roman" w:hAnsi="Times New Roman"/>
        </w:rPr>
        <w:t>А)</w:t>
      </w:r>
      <w:proofErr w:type="gramStart"/>
      <w:r w:rsidRPr="000B3337">
        <w:rPr>
          <w:rFonts w:ascii="Times New Roman" w:hAnsi="Times New Roman"/>
        </w:rPr>
        <w:t>/(</w:t>
      </w:r>
      <w:proofErr w:type="gramEnd"/>
      <w:r w:rsidRPr="000B3337">
        <w:rPr>
          <w:rFonts w:ascii="Times New Roman" w:hAnsi="Times New Roman"/>
          <w:lang w:val="en-US"/>
        </w:rPr>
        <w:t>D</w:t>
      </w:r>
      <w:r w:rsidRPr="000B3337">
        <w:rPr>
          <w:rFonts w:ascii="Times New Roman" w:hAnsi="Times New Roman"/>
        </w:rPr>
        <w:t xml:space="preserve"> – БП) ,где: </w:t>
      </w:r>
    </w:p>
    <w:p w:rsidR="00995A58" w:rsidRPr="000B3337" w:rsidRDefault="00995A58" w:rsidP="00995A58">
      <w:pPr>
        <w:ind w:firstLine="709"/>
        <w:jc w:val="both"/>
        <w:rPr>
          <w:rFonts w:ascii="Times New Roman" w:hAnsi="Times New Roman"/>
        </w:rPr>
      </w:pPr>
      <w:r w:rsidRPr="000B3337">
        <w:rPr>
          <w:rFonts w:ascii="Times New Roman" w:hAnsi="Times New Roman"/>
        </w:rPr>
        <w:t>D</w:t>
      </w:r>
      <w:r w:rsidRPr="000B3337">
        <w:rPr>
          <w:rFonts w:ascii="Times New Roman" w:hAnsi="Times New Roman"/>
          <w:lang w:val="en-US"/>
        </w:rPr>
        <w:t>F</w:t>
      </w:r>
      <w:r w:rsidRPr="000B3337">
        <w:rPr>
          <w:rFonts w:ascii="Times New Roman" w:hAnsi="Times New Roman"/>
        </w:rPr>
        <w:t xml:space="preserve"> – дефицит бюджета муниципального образования в отчетном финансовом году;</w:t>
      </w:r>
    </w:p>
    <w:p w:rsidR="00995A58" w:rsidRPr="000B3337" w:rsidRDefault="00995A58" w:rsidP="00995A58">
      <w:pPr>
        <w:autoSpaceDE w:val="0"/>
        <w:autoSpaceDN w:val="0"/>
        <w:adjustRightInd w:val="0"/>
        <w:ind w:firstLine="709"/>
        <w:jc w:val="both"/>
        <w:rPr>
          <w:rFonts w:ascii="Times New Roman" w:hAnsi="Times New Roman"/>
        </w:rPr>
      </w:pPr>
      <w:r w:rsidRPr="000B3337">
        <w:rPr>
          <w:rFonts w:ascii="Times New Roman" w:hAnsi="Times New Roman"/>
        </w:rPr>
        <w:t>А – объем поступлений от продажи акций и иных форм участия в капитале, находящихся в собственности муниципального образования, и снижения остатков средств на счетах по учету средств местного бюджета, утвержденный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в отчетном финансовом году;</w:t>
      </w:r>
    </w:p>
    <w:p w:rsidR="00995A58" w:rsidRPr="000B3337" w:rsidRDefault="00995A58" w:rsidP="00995A58">
      <w:pPr>
        <w:autoSpaceDE w:val="0"/>
        <w:autoSpaceDN w:val="0"/>
        <w:adjustRightInd w:val="0"/>
        <w:ind w:firstLine="709"/>
        <w:jc w:val="both"/>
        <w:rPr>
          <w:rFonts w:ascii="Times New Roman" w:hAnsi="Times New Roman"/>
        </w:rPr>
      </w:pPr>
      <w:r w:rsidRPr="000B3337">
        <w:rPr>
          <w:rFonts w:ascii="Times New Roman" w:hAnsi="Times New Roman"/>
          <w:lang w:val="en-US"/>
        </w:rPr>
        <w:t>D</w:t>
      </w:r>
      <w:r w:rsidRPr="000B3337">
        <w:rPr>
          <w:rFonts w:ascii="Times New Roman" w:hAnsi="Times New Roman"/>
        </w:rPr>
        <w:t xml:space="preserve"> - </w:t>
      </w:r>
      <w:proofErr w:type="gramStart"/>
      <w:r w:rsidRPr="000B3337">
        <w:rPr>
          <w:rFonts w:ascii="Times New Roman" w:hAnsi="Times New Roman"/>
        </w:rPr>
        <w:t>утвержденный</w:t>
      </w:r>
      <w:proofErr w:type="gramEnd"/>
      <w:r w:rsidRPr="000B3337">
        <w:rPr>
          <w:rFonts w:ascii="Times New Roman" w:hAnsi="Times New Roman"/>
        </w:rPr>
        <w:t xml:space="preserve"> общий годовой объем доходов местного бюджета в отчетном финансовом году;</w:t>
      </w:r>
    </w:p>
    <w:p w:rsidR="00995A58" w:rsidRPr="000B3337" w:rsidRDefault="00995A58" w:rsidP="00995A58">
      <w:pPr>
        <w:autoSpaceDE w:val="0"/>
        <w:autoSpaceDN w:val="0"/>
        <w:adjustRightInd w:val="0"/>
        <w:ind w:firstLine="709"/>
        <w:jc w:val="both"/>
        <w:rPr>
          <w:rFonts w:ascii="Times New Roman" w:hAnsi="Times New Roman"/>
        </w:rPr>
      </w:pPr>
      <w:r w:rsidRPr="000B3337">
        <w:rPr>
          <w:rFonts w:ascii="Times New Roman" w:hAnsi="Times New Roman"/>
        </w:rPr>
        <w:t>БП - утвержденный объем безвозмездных поступлений и (или) поступлений налоговых доходов по дополнительным нормативам отчислений местного бюджета в отчетном финансовом году.</w:t>
      </w:r>
    </w:p>
    <w:p w:rsidR="00995A58" w:rsidRPr="000B3337" w:rsidRDefault="00995A58" w:rsidP="00995A58">
      <w:pPr>
        <w:autoSpaceDE w:val="0"/>
        <w:autoSpaceDN w:val="0"/>
        <w:adjustRightInd w:val="0"/>
        <w:ind w:firstLine="709"/>
        <w:jc w:val="both"/>
        <w:rPr>
          <w:rFonts w:ascii="Times New Roman" w:hAnsi="Times New Roman"/>
        </w:rPr>
      </w:pPr>
    </w:p>
    <w:p w:rsidR="00995A58" w:rsidRPr="000B3337" w:rsidRDefault="00995A58" w:rsidP="00995A58">
      <w:pPr>
        <w:pStyle w:val="Default"/>
        <w:ind w:firstLine="709"/>
        <w:jc w:val="both"/>
        <w:rPr>
          <w:color w:val="auto"/>
        </w:rPr>
      </w:pPr>
      <w:r w:rsidRPr="000B3337">
        <w:rPr>
          <w:color w:val="auto"/>
        </w:rPr>
        <w:lastRenderedPageBreak/>
        <w:t>5. </w:t>
      </w:r>
      <w:bookmarkStart w:id="22" w:name="OLE_LINK5"/>
      <w:r w:rsidRPr="000B3337">
        <w:rPr>
          <w:color w:val="auto"/>
        </w:rPr>
        <w:t>Снижение долговой нагрузки на бюджет муниципального образования (отношение объема муниципального долга к годовому объему доходов бюджета муниципального образования без учета безвозмездных поступлений)</w:t>
      </w:r>
      <w:bookmarkEnd w:id="22"/>
      <w:r w:rsidRPr="000B3337">
        <w:rPr>
          <w:color w:val="auto"/>
        </w:rPr>
        <w:t>, %.</w:t>
      </w:r>
    </w:p>
    <w:p w:rsidR="00995A58" w:rsidRPr="000B3337" w:rsidRDefault="00995A58" w:rsidP="00995A58">
      <w:pPr>
        <w:pStyle w:val="Default"/>
        <w:ind w:firstLine="709"/>
        <w:jc w:val="both"/>
        <w:rPr>
          <w:color w:val="auto"/>
        </w:rPr>
      </w:pPr>
      <w:r w:rsidRPr="000B3337">
        <w:rPr>
          <w:color w:val="auto"/>
        </w:rPr>
        <w:t>Расчет показателя:</w:t>
      </w:r>
    </w:p>
    <w:p w:rsidR="00995A58" w:rsidRPr="000B3337" w:rsidRDefault="00995A58" w:rsidP="00995A58">
      <w:pPr>
        <w:pStyle w:val="Default"/>
        <w:ind w:firstLine="709"/>
        <w:jc w:val="both"/>
        <w:rPr>
          <w:color w:val="auto"/>
        </w:rPr>
      </w:pPr>
    </w:p>
    <w:p w:rsidR="00995A58" w:rsidRPr="000B3337" w:rsidRDefault="00995A58" w:rsidP="00995A58">
      <w:pPr>
        <w:ind w:firstLine="709"/>
        <w:jc w:val="both"/>
        <w:rPr>
          <w:rFonts w:ascii="Times New Roman" w:hAnsi="Times New Roman"/>
        </w:rPr>
      </w:pPr>
      <w:r w:rsidRPr="000B3337">
        <w:rPr>
          <w:rFonts w:ascii="Times New Roman" w:hAnsi="Times New Roman"/>
          <w:lang w:val="en-US"/>
        </w:rPr>
        <w:t>U</w:t>
      </w:r>
      <w:r w:rsidRPr="000B3337">
        <w:rPr>
          <w:rFonts w:ascii="Times New Roman" w:hAnsi="Times New Roman"/>
        </w:rPr>
        <w:t>5=</w:t>
      </w:r>
      <w:r w:rsidRPr="000B3337">
        <w:rPr>
          <w:rFonts w:ascii="Times New Roman" w:hAnsi="Times New Roman"/>
          <w:lang w:val="en-US"/>
        </w:rPr>
        <w:t>DL</w:t>
      </w:r>
      <w:r w:rsidRPr="000B3337">
        <w:rPr>
          <w:rFonts w:ascii="Times New Roman" w:hAnsi="Times New Roman"/>
        </w:rPr>
        <w:t xml:space="preserve"> / (</w:t>
      </w:r>
      <w:r w:rsidRPr="000B3337">
        <w:rPr>
          <w:rFonts w:ascii="Times New Roman" w:hAnsi="Times New Roman"/>
          <w:lang w:val="en-US"/>
        </w:rPr>
        <w:t>D</w:t>
      </w:r>
      <w:r w:rsidRPr="000B3337">
        <w:rPr>
          <w:rFonts w:ascii="Times New Roman" w:hAnsi="Times New Roman"/>
        </w:rPr>
        <w:t xml:space="preserve"> – БП)*100%, где:</w:t>
      </w:r>
    </w:p>
    <w:p w:rsidR="00995A58" w:rsidRPr="000B3337" w:rsidRDefault="00995A58" w:rsidP="00995A58">
      <w:pPr>
        <w:autoSpaceDE w:val="0"/>
        <w:autoSpaceDN w:val="0"/>
        <w:adjustRightInd w:val="0"/>
        <w:ind w:firstLine="709"/>
        <w:jc w:val="both"/>
        <w:rPr>
          <w:rFonts w:ascii="Times New Roman" w:hAnsi="Times New Roman"/>
        </w:rPr>
      </w:pPr>
      <w:r w:rsidRPr="000B3337">
        <w:rPr>
          <w:rFonts w:ascii="Times New Roman" w:hAnsi="Times New Roman"/>
          <w:lang w:val="en-US"/>
        </w:rPr>
        <w:t>DL</w:t>
      </w:r>
      <w:r w:rsidRPr="000B3337">
        <w:rPr>
          <w:rFonts w:ascii="Times New Roman" w:hAnsi="Times New Roman"/>
        </w:rPr>
        <w:t xml:space="preserve"> – объем муниципального долга бюджета муниципального образования на 1 января текущего финансового года;</w:t>
      </w:r>
    </w:p>
    <w:p w:rsidR="00995A58" w:rsidRPr="000B3337" w:rsidRDefault="00995A58" w:rsidP="00995A58">
      <w:pPr>
        <w:autoSpaceDE w:val="0"/>
        <w:autoSpaceDN w:val="0"/>
        <w:adjustRightInd w:val="0"/>
        <w:ind w:firstLine="709"/>
        <w:jc w:val="both"/>
        <w:rPr>
          <w:rFonts w:ascii="Times New Roman" w:hAnsi="Times New Roman"/>
        </w:rPr>
      </w:pPr>
      <w:r w:rsidRPr="000B3337">
        <w:rPr>
          <w:rFonts w:ascii="Times New Roman" w:hAnsi="Times New Roman"/>
          <w:lang w:val="en-US"/>
        </w:rPr>
        <w:t>D</w:t>
      </w:r>
      <w:r w:rsidRPr="000B3337">
        <w:rPr>
          <w:rFonts w:ascii="Times New Roman" w:hAnsi="Times New Roman"/>
        </w:rPr>
        <w:t xml:space="preserve"> – </w:t>
      </w:r>
      <w:proofErr w:type="gramStart"/>
      <w:r w:rsidRPr="000B3337">
        <w:rPr>
          <w:rFonts w:ascii="Times New Roman" w:hAnsi="Times New Roman"/>
        </w:rPr>
        <w:t>утвержденный</w:t>
      </w:r>
      <w:proofErr w:type="gramEnd"/>
      <w:r w:rsidRPr="000B3337">
        <w:rPr>
          <w:rFonts w:ascii="Times New Roman" w:hAnsi="Times New Roman"/>
        </w:rPr>
        <w:t xml:space="preserve"> общий годовой объем доходов местного бюджета в отчетном финансовом году;</w:t>
      </w:r>
    </w:p>
    <w:p w:rsidR="00995A58" w:rsidRPr="000B3337" w:rsidRDefault="00995A58" w:rsidP="00995A58">
      <w:pPr>
        <w:autoSpaceDE w:val="0"/>
        <w:autoSpaceDN w:val="0"/>
        <w:adjustRightInd w:val="0"/>
        <w:ind w:firstLine="709"/>
        <w:jc w:val="both"/>
        <w:rPr>
          <w:rFonts w:ascii="Times New Roman" w:hAnsi="Times New Roman"/>
        </w:rPr>
      </w:pPr>
      <w:r w:rsidRPr="000B3337">
        <w:rPr>
          <w:rFonts w:ascii="Times New Roman" w:hAnsi="Times New Roman"/>
        </w:rPr>
        <w:t>БП – утвержденный объем безвозмездных поступлений и (или) поступлений налоговых доходов по дополнительным нормативам отчислений в отчетном финансовом году.</w:t>
      </w:r>
    </w:p>
    <w:p w:rsidR="00995A58" w:rsidRPr="000B3337" w:rsidRDefault="00995A58" w:rsidP="00995A58">
      <w:pPr>
        <w:widowControl w:val="0"/>
        <w:tabs>
          <w:tab w:val="left" w:pos="811"/>
          <w:tab w:val="left" w:pos="851"/>
        </w:tabs>
        <w:spacing w:before="120"/>
        <w:ind w:right="20"/>
        <w:jc w:val="both"/>
        <w:rPr>
          <w:rFonts w:ascii="Times New Roman" w:hAnsi="Times New Roman"/>
        </w:rPr>
      </w:pPr>
      <w:r w:rsidRPr="000B3337">
        <w:rPr>
          <w:rFonts w:ascii="Times New Roman" w:hAnsi="Times New Roman"/>
        </w:rPr>
        <w:tab/>
        <w:t xml:space="preserve">Состав, форма и сроки представления отчетности о ходе реализации мероприятий Подпрограммы будет осуществляться в соответствии с разделом </w:t>
      </w:r>
      <w:r w:rsidRPr="000B3337">
        <w:rPr>
          <w:rFonts w:ascii="Times New Roman" w:hAnsi="Times New Roman"/>
          <w:lang w:val="en-US"/>
        </w:rPr>
        <w:t>VI</w:t>
      </w:r>
      <w:r w:rsidRPr="000B3337">
        <w:rPr>
          <w:rFonts w:ascii="Times New Roman" w:hAnsi="Times New Roman"/>
        </w:rPr>
        <w:t xml:space="preserve"> Положения о муниципальных программах города Лыткарино, утвержденным постановлением Главы города Лыткарино от 12.09.2013 №665-П.</w:t>
      </w:r>
    </w:p>
    <w:p w:rsidR="00995A58" w:rsidRPr="000B3337" w:rsidRDefault="00995A58" w:rsidP="00995A58">
      <w:pPr>
        <w:widowControl w:val="0"/>
        <w:tabs>
          <w:tab w:val="left" w:pos="811"/>
          <w:tab w:val="left" w:pos="851"/>
        </w:tabs>
        <w:spacing w:before="120"/>
        <w:ind w:right="20" w:firstLine="567"/>
        <w:jc w:val="both"/>
        <w:rPr>
          <w:rFonts w:ascii="Times New Roman" w:hAnsi="Times New Roman"/>
        </w:rPr>
      </w:pPr>
      <w:r w:rsidRPr="000B3337">
        <w:rPr>
          <w:rFonts w:ascii="Times New Roman" w:hAnsi="Times New Roman"/>
        </w:rPr>
        <w:t xml:space="preserve">С целью </w:t>
      </w:r>
      <w:proofErr w:type="gramStart"/>
      <w:r w:rsidRPr="000B3337">
        <w:rPr>
          <w:rFonts w:ascii="Times New Roman" w:hAnsi="Times New Roman"/>
        </w:rPr>
        <w:t>контроля  за</w:t>
      </w:r>
      <w:proofErr w:type="gramEnd"/>
      <w:r w:rsidRPr="000B3337">
        <w:rPr>
          <w:rFonts w:ascii="Times New Roman" w:hAnsi="Times New Roman"/>
        </w:rPr>
        <w:t xml:space="preserve"> реализацией Подпрограммы ответственные  за выполнение мероприятий подпрограммы представляют следующую отчетность:</w:t>
      </w:r>
    </w:p>
    <w:p w:rsidR="00995A58" w:rsidRPr="000B3337" w:rsidRDefault="00995A58" w:rsidP="00995A58">
      <w:pPr>
        <w:widowControl w:val="0"/>
        <w:spacing w:before="120"/>
        <w:ind w:firstLine="720"/>
        <w:jc w:val="both"/>
        <w:rPr>
          <w:rFonts w:ascii="Times New Roman" w:hAnsi="Times New Roman"/>
        </w:rPr>
      </w:pPr>
      <w:r w:rsidRPr="000B3337">
        <w:rPr>
          <w:rFonts w:ascii="Times New Roman" w:hAnsi="Times New Roman"/>
        </w:rPr>
        <w:t>- оперативный отчет о реализации мероприятий Подпрограммы раз в квартал до 20 числа месяца, следующего за отчетным кварталом, который содержит:</w:t>
      </w:r>
    </w:p>
    <w:p w:rsidR="00995A58" w:rsidRPr="000B3337" w:rsidRDefault="00995A58" w:rsidP="00995A58">
      <w:pPr>
        <w:widowControl w:val="0"/>
        <w:spacing w:before="120"/>
        <w:ind w:firstLine="720"/>
        <w:jc w:val="both"/>
        <w:rPr>
          <w:rFonts w:ascii="Times New Roman" w:hAnsi="Times New Roman"/>
        </w:rPr>
      </w:pPr>
      <w:r w:rsidRPr="000B3337">
        <w:rPr>
          <w:rFonts w:ascii="Times New Roman" w:hAnsi="Times New Roman"/>
        </w:rPr>
        <w:t>перечень  мероприятий Подпрограммы  с указанием объемов,  источников финансирования и результатов выполнения мероприятий;</w:t>
      </w:r>
    </w:p>
    <w:p w:rsidR="00995A58" w:rsidRPr="000B3337" w:rsidRDefault="00995A58" w:rsidP="00995A58">
      <w:pPr>
        <w:widowControl w:val="0"/>
        <w:spacing w:before="120"/>
        <w:ind w:firstLine="720"/>
        <w:jc w:val="both"/>
        <w:rPr>
          <w:rFonts w:ascii="Times New Roman" w:hAnsi="Times New Roman"/>
        </w:rPr>
      </w:pPr>
      <w:r w:rsidRPr="000B3337">
        <w:rPr>
          <w:rFonts w:ascii="Times New Roman" w:hAnsi="Times New Roman"/>
        </w:rPr>
        <w:t>анализ причин несвоевременного выполнения мероприятий.</w:t>
      </w:r>
    </w:p>
    <w:p w:rsidR="00995A58" w:rsidRPr="000B3337" w:rsidRDefault="00995A58" w:rsidP="00995A58">
      <w:pPr>
        <w:widowControl w:val="0"/>
        <w:spacing w:before="120"/>
        <w:ind w:firstLine="720"/>
        <w:jc w:val="both"/>
        <w:rPr>
          <w:rFonts w:ascii="Times New Roman" w:hAnsi="Times New Roman"/>
        </w:rPr>
      </w:pPr>
      <w:r w:rsidRPr="000B3337">
        <w:rPr>
          <w:rFonts w:ascii="Times New Roman" w:hAnsi="Times New Roman"/>
        </w:rPr>
        <w:t xml:space="preserve">-  годовой отчет  для  оценки эффективности реализации Подпрограммы до 1 марта года, следующего за </w:t>
      </w:r>
      <w:proofErr w:type="gramStart"/>
      <w:r w:rsidRPr="000B3337">
        <w:rPr>
          <w:rFonts w:ascii="Times New Roman" w:hAnsi="Times New Roman"/>
        </w:rPr>
        <w:t>отчетным</w:t>
      </w:r>
      <w:proofErr w:type="gramEnd"/>
      <w:r w:rsidRPr="000B3337">
        <w:rPr>
          <w:rFonts w:ascii="Times New Roman" w:hAnsi="Times New Roman"/>
        </w:rPr>
        <w:t>;</w:t>
      </w:r>
    </w:p>
    <w:p w:rsidR="00995A58" w:rsidRPr="000B3337" w:rsidRDefault="00995A58" w:rsidP="00995A58">
      <w:pPr>
        <w:widowControl w:val="0"/>
        <w:spacing w:before="120"/>
        <w:ind w:firstLine="709"/>
        <w:jc w:val="both"/>
        <w:rPr>
          <w:rFonts w:ascii="Times New Roman" w:hAnsi="Times New Roman"/>
        </w:rPr>
      </w:pPr>
      <w:r w:rsidRPr="000B3337">
        <w:rPr>
          <w:rFonts w:ascii="Times New Roman" w:hAnsi="Times New Roman"/>
        </w:rPr>
        <w:t>- итоговый отчет после окончания срока реализации Подпрограммы не позднее 1 апреля года, следующего за последним годом реализации   Подпрограммы.</w:t>
      </w:r>
    </w:p>
    <w:p w:rsidR="00995A58" w:rsidRPr="000B3337" w:rsidRDefault="00995A58" w:rsidP="00995A58">
      <w:pPr>
        <w:widowControl w:val="0"/>
        <w:spacing w:before="120"/>
        <w:jc w:val="both"/>
        <w:rPr>
          <w:rFonts w:ascii="Times New Roman" w:hAnsi="Times New Roman"/>
        </w:rPr>
      </w:pPr>
      <w:r w:rsidRPr="000B3337">
        <w:rPr>
          <w:rFonts w:ascii="Times New Roman" w:hAnsi="Times New Roman"/>
        </w:rPr>
        <w:t xml:space="preserve">         </w:t>
      </w:r>
    </w:p>
    <w:p w:rsidR="00995A58" w:rsidRPr="000B3337" w:rsidRDefault="00995A58" w:rsidP="00995A58">
      <w:pPr>
        <w:widowControl w:val="0"/>
        <w:spacing w:before="120"/>
        <w:ind w:firstLine="567"/>
        <w:jc w:val="both"/>
        <w:rPr>
          <w:rFonts w:ascii="Times New Roman" w:hAnsi="Times New Roman"/>
        </w:rPr>
      </w:pPr>
      <w:r w:rsidRPr="000B3337">
        <w:rPr>
          <w:rFonts w:ascii="Times New Roman" w:hAnsi="Times New Roman"/>
        </w:rPr>
        <w:t xml:space="preserve">Годовой и </w:t>
      </w:r>
      <w:proofErr w:type="gramStart"/>
      <w:r w:rsidRPr="000B3337">
        <w:rPr>
          <w:rFonts w:ascii="Times New Roman" w:hAnsi="Times New Roman"/>
        </w:rPr>
        <w:t>итоговый</w:t>
      </w:r>
      <w:proofErr w:type="gramEnd"/>
      <w:r w:rsidRPr="000B3337">
        <w:rPr>
          <w:rFonts w:ascii="Times New Roman" w:hAnsi="Times New Roman"/>
        </w:rPr>
        <w:t xml:space="preserve"> отчеты о реализации Подпрограммы должны содержать:</w:t>
      </w:r>
    </w:p>
    <w:p w:rsidR="00995A58" w:rsidRPr="000B3337" w:rsidRDefault="00995A58" w:rsidP="00995A58">
      <w:pPr>
        <w:widowControl w:val="0"/>
        <w:spacing w:before="120"/>
        <w:ind w:firstLine="720"/>
        <w:jc w:val="both"/>
        <w:rPr>
          <w:rFonts w:ascii="Times New Roman" w:hAnsi="Times New Roman"/>
        </w:rPr>
      </w:pPr>
      <w:r w:rsidRPr="000B3337">
        <w:rPr>
          <w:rFonts w:ascii="Times New Roman" w:hAnsi="Times New Roman"/>
        </w:rPr>
        <w:t>а) аналитическую записку, в которой указываются:</w:t>
      </w:r>
    </w:p>
    <w:p w:rsidR="00995A58" w:rsidRPr="000B3337" w:rsidRDefault="00995A58" w:rsidP="00995A58">
      <w:pPr>
        <w:widowControl w:val="0"/>
        <w:spacing w:before="120"/>
        <w:ind w:firstLine="720"/>
        <w:jc w:val="both"/>
        <w:rPr>
          <w:rFonts w:ascii="Times New Roman" w:hAnsi="Times New Roman"/>
        </w:rPr>
      </w:pPr>
      <w:r w:rsidRPr="000B3337">
        <w:rPr>
          <w:rFonts w:ascii="Times New Roman" w:hAnsi="Times New Roman"/>
        </w:rPr>
        <w:t>- степень достижения запланированных результатов и намеченных целей Подпрограммы;</w:t>
      </w:r>
    </w:p>
    <w:p w:rsidR="00995A58" w:rsidRPr="000B3337" w:rsidRDefault="00995A58" w:rsidP="00995A58">
      <w:pPr>
        <w:widowControl w:val="0"/>
        <w:spacing w:before="120"/>
        <w:ind w:firstLine="720"/>
        <w:jc w:val="both"/>
        <w:rPr>
          <w:rFonts w:ascii="Times New Roman" w:hAnsi="Times New Roman"/>
        </w:rPr>
      </w:pPr>
      <w:r w:rsidRPr="000B3337">
        <w:rPr>
          <w:rFonts w:ascii="Times New Roman" w:hAnsi="Times New Roman"/>
        </w:rPr>
        <w:t>- общий объем фактически произведенных расходов, всего и в том числе по источникам финансирования;</w:t>
      </w:r>
    </w:p>
    <w:p w:rsidR="00995A58" w:rsidRPr="000B3337" w:rsidRDefault="00995A58" w:rsidP="00995A58">
      <w:pPr>
        <w:widowControl w:val="0"/>
        <w:spacing w:before="120"/>
        <w:ind w:firstLine="720"/>
        <w:jc w:val="both"/>
        <w:rPr>
          <w:rFonts w:ascii="Times New Roman" w:hAnsi="Times New Roman"/>
        </w:rPr>
      </w:pPr>
      <w:r w:rsidRPr="000B3337">
        <w:rPr>
          <w:rFonts w:ascii="Times New Roman" w:hAnsi="Times New Roman"/>
        </w:rPr>
        <w:t>б) таблицу, в которой указываются:</w:t>
      </w:r>
    </w:p>
    <w:p w:rsidR="00995A58" w:rsidRPr="000B3337" w:rsidRDefault="00995A58" w:rsidP="00995A58">
      <w:pPr>
        <w:widowControl w:val="0"/>
        <w:spacing w:before="120"/>
        <w:ind w:firstLine="720"/>
        <w:jc w:val="both"/>
        <w:rPr>
          <w:rFonts w:ascii="Times New Roman" w:hAnsi="Times New Roman"/>
        </w:rPr>
      </w:pPr>
      <w:r w:rsidRPr="000B3337">
        <w:rPr>
          <w:rFonts w:ascii="Times New Roman" w:hAnsi="Times New Roman"/>
        </w:rPr>
        <w:t>- данные об использовании сре</w:t>
      </w:r>
      <w:r w:rsidR="00B20EA9" w:rsidRPr="000B3337">
        <w:rPr>
          <w:rFonts w:ascii="Times New Roman" w:hAnsi="Times New Roman"/>
        </w:rPr>
        <w:t xml:space="preserve">дств бюджета города Лыткарино </w:t>
      </w:r>
      <w:r w:rsidRPr="000B3337">
        <w:rPr>
          <w:rFonts w:ascii="Times New Roman" w:hAnsi="Times New Roman"/>
        </w:rPr>
        <w:t>по каждому мероприятию и в целом по Подпрограмме;</w:t>
      </w:r>
    </w:p>
    <w:p w:rsidR="00995A58" w:rsidRPr="000B3337" w:rsidRDefault="00995A58" w:rsidP="00995A58">
      <w:pPr>
        <w:widowControl w:val="0"/>
        <w:spacing w:before="120"/>
        <w:ind w:firstLine="720"/>
        <w:jc w:val="both"/>
        <w:rPr>
          <w:rFonts w:ascii="Times New Roman" w:hAnsi="Times New Roman"/>
        </w:rPr>
      </w:pPr>
      <w:r w:rsidRPr="000B3337">
        <w:rPr>
          <w:rFonts w:ascii="Times New Roman" w:hAnsi="Times New Roman"/>
        </w:rPr>
        <w:t>- по мероприятиям, не завершенным в утвержденные сроки, - причины их невыполнения и предложения по дальнейшей реализации.</w:t>
      </w:r>
    </w:p>
    <w:p w:rsidR="00995A58" w:rsidRPr="000B3337" w:rsidRDefault="00995A58" w:rsidP="00995A58">
      <w:pPr>
        <w:widowControl w:val="0"/>
        <w:spacing w:before="120"/>
        <w:ind w:firstLine="720"/>
        <w:jc w:val="both"/>
        <w:rPr>
          <w:rFonts w:ascii="Times New Roman" w:hAnsi="Times New Roman"/>
        </w:rPr>
      </w:pPr>
      <w:r w:rsidRPr="000B3337">
        <w:rPr>
          <w:rFonts w:ascii="Times New Roman" w:hAnsi="Times New Roman"/>
        </w:rPr>
        <w:t>По показателям, не достигшим запланированного уровня, приводятся причины невыполнения и предложения по их дальнейшему достижению.</w:t>
      </w:r>
    </w:p>
    <w:p w:rsidR="00995A58" w:rsidRPr="000B3337" w:rsidRDefault="00995A58" w:rsidP="00995A58">
      <w:pPr>
        <w:widowControl w:val="0"/>
        <w:spacing w:before="120"/>
        <w:ind w:firstLine="720"/>
        <w:jc w:val="both"/>
        <w:rPr>
          <w:rFonts w:ascii="Times New Roman" w:hAnsi="Times New Roman"/>
        </w:rPr>
      </w:pPr>
      <w:r w:rsidRPr="000B3337">
        <w:rPr>
          <w:rFonts w:ascii="Times New Roman" w:hAnsi="Times New Roman"/>
        </w:rPr>
        <w:t xml:space="preserve"> Основным финансовым риском реализации Подпрограммы является существенное ухудшение параметров внешнеэкономической конъюнктуры, что повлечет за собой увеличение дефицита местного бюджета, увеличение объема муниципального долга и стоимости его обслуживания. Кроме того, имеются риски использования при формировании документов стратегического планирования (в том числе муниципальных программ) прогноза расходов, не соответствующего прогнозу доходов местного бюджета.</w:t>
      </w:r>
    </w:p>
    <w:p w:rsidR="00995A58" w:rsidRPr="000B3337" w:rsidRDefault="00995A58" w:rsidP="00995A58">
      <w:pPr>
        <w:widowControl w:val="0"/>
        <w:tabs>
          <w:tab w:val="left" w:pos="851"/>
        </w:tabs>
        <w:spacing w:before="120"/>
        <w:ind w:left="20" w:right="40" w:firstLine="567"/>
        <w:jc w:val="both"/>
        <w:rPr>
          <w:rFonts w:ascii="Times New Roman" w:hAnsi="Times New Roman"/>
        </w:rPr>
      </w:pPr>
      <w:r w:rsidRPr="000B3337">
        <w:rPr>
          <w:rFonts w:ascii="Times New Roman" w:hAnsi="Times New Roman"/>
        </w:rPr>
        <w:t xml:space="preserve">Успешная реализация Подпрограммы во многом зависит от своевременной оценки </w:t>
      </w:r>
      <w:r w:rsidRPr="000B3337">
        <w:rPr>
          <w:rFonts w:ascii="Times New Roman" w:hAnsi="Times New Roman"/>
        </w:rPr>
        <w:lastRenderedPageBreak/>
        <w:t>рисков.</w:t>
      </w:r>
    </w:p>
    <w:p w:rsidR="00995A58" w:rsidRPr="000B3337" w:rsidRDefault="00995A58" w:rsidP="00995A58">
      <w:pPr>
        <w:widowControl w:val="0"/>
        <w:tabs>
          <w:tab w:val="left" w:pos="851"/>
        </w:tabs>
        <w:spacing w:before="120"/>
        <w:ind w:left="20" w:right="40" w:firstLine="567"/>
        <w:jc w:val="both"/>
        <w:rPr>
          <w:rFonts w:ascii="Times New Roman" w:hAnsi="Times New Roman"/>
        </w:rPr>
      </w:pPr>
      <w:r w:rsidRPr="000B3337">
        <w:rPr>
          <w:rFonts w:ascii="Times New Roman" w:hAnsi="Times New Roman"/>
        </w:rPr>
        <w:t>Наибольшую опасность представляют риски, связанные с возможным ухудшением экономической ситуации в экономике Российской Федерации и Московской области, которыми сложно управлять в рамках реализации Подпрограммы, которые могут препятствовать достижению запланированных результатов:</w:t>
      </w:r>
    </w:p>
    <w:p w:rsidR="00995A58" w:rsidRPr="000B3337" w:rsidRDefault="00995A58" w:rsidP="00995A58">
      <w:pPr>
        <w:widowControl w:val="0"/>
        <w:numPr>
          <w:ilvl w:val="0"/>
          <w:numId w:val="36"/>
        </w:numPr>
        <w:tabs>
          <w:tab w:val="left" w:pos="851"/>
        </w:tabs>
        <w:spacing w:before="80"/>
        <w:ind w:left="20" w:right="40" w:firstLine="567"/>
        <w:jc w:val="both"/>
        <w:rPr>
          <w:rFonts w:ascii="Times New Roman" w:hAnsi="Times New Roman"/>
        </w:rPr>
      </w:pPr>
      <w:r w:rsidRPr="000B3337">
        <w:rPr>
          <w:rFonts w:ascii="Times New Roman" w:hAnsi="Times New Roman"/>
        </w:rPr>
        <w:t>риски, связанные с изменением бюджетного и налогового законодательства;</w:t>
      </w:r>
    </w:p>
    <w:p w:rsidR="00995A58" w:rsidRPr="000B3337" w:rsidRDefault="00995A58" w:rsidP="00995A58">
      <w:pPr>
        <w:widowControl w:val="0"/>
        <w:numPr>
          <w:ilvl w:val="0"/>
          <w:numId w:val="36"/>
        </w:numPr>
        <w:tabs>
          <w:tab w:val="left" w:pos="754"/>
          <w:tab w:val="left" w:pos="851"/>
        </w:tabs>
        <w:spacing w:before="80"/>
        <w:ind w:left="20" w:right="40" w:firstLine="567"/>
        <w:jc w:val="both"/>
        <w:rPr>
          <w:rFonts w:ascii="Times New Roman" w:hAnsi="Times New Roman"/>
        </w:rPr>
      </w:pPr>
      <w:r w:rsidRPr="000B3337">
        <w:rPr>
          <w:rFonts w:ascii="Times New Roman" w:hAnsi="Times New Roman"/>
        </w:rPr>
        <w:t>риски, связанные с увеличением заемных средств, в рамках управления муниципальными финансами;</w:t>
      </w:r>
    </w:p>
    <w:p w:rsidR="00995A58" w:rsidRPr="000B3337" w:rsidRDefault="00995A58" w:rsidP="00995A58">
      <w:pPr>
        <w:widowControl w:val="0"/>
        <w:numPr>
          <w:ilvl w:val="0"/>
          <w:numId w:val="36"/>
        </w:numPr>
        <w:tabs>
          <w:tab w:val="left" w:pos="723"/>
          <w:tab w:val="left" w:pos="851"/>
        </w:tabs>
        <w:spacing w:before="80"/>
        <w:ind w:left="20" w:firstLine="567"/>
        <w:jc w:val="both"/>
        <w:rPr>
          <w:rFonts w:ascii="Times New Roman" w:hAnsi="Times New Roman"/>
        </w:rPr>
      </w:pPr>
      <w:r w:rsidRPr="000B3337">
        <w:rPr>
          <w:rFonts w:ascii="Times New Roman" w:hAnsi="Times New Roman"/>
        </w:rPr>
        <w:t>изменение уровня инфляции, кризисные явления;</w:t>
      </w:r>
    </w:p>
    <w:p w:rsidR="00995A58" w:rsidRPr="000B3337" w:rsidRDefault="00995A58" w:rsidP="00995A58">
      <w:pPr>
        <w:widowControl w:val="0"/>
        <w:numPr>
          <w:ilvl w:val="0"/>
          <w:numId w:val="36"/>
        </w:numPr>
        <w:tabs>
          <w:tab w:val="left" w:pos="851"/>
        </w:tabs>
        <w:spacing w:before="80"/>
        <w:ind w:left="20" w:right="40" w:firstLine="567"/>
        <w:jc w:val="both"/>
        <w:rPr>
          <w:rFonts w:ascii="Times New Roman" w:hAnsi="Times New Roman"/>
        </w:rPr>
      </w:pPr>
      <w:r w:rsidRPr="000B3337">
        <w:rPr>
          <w:rFonts w:ascii="Times New Roman" w:hAnsi="Times New Roman"/>
        </w:rPr>
        <w:t>недостаточное поступление собственных налоговых и неналоговых доходов;</w:t>
      </w:r>
    </w:p>
    <w:p w:rsidR="00995A58" w:rsidRPr="000B3337" w:rsidRDefault="00995A58" w:rsidP="00995A58">
      <w:pPr>
        <w:widowControl w:val="0"/>
        <w:numPr>
          <w:ilvl w:val="0"/>
          <w:numId w:val="36"/>
        </w:numPr>
        <w:tabs>
          <w:tab w:val="left" w:pos="786"/>
          <w:tab w:val="left" w:pos="851"/>
        </w:tabs>
        <w:spacing w:before="80"/>
        <w:ind w:left="20" w:firstLine="567"/>
        <w:jc w:val="both"/>
        <w:rPr>
          <w:rFonts w:ascii="Times New Roman" w:hAnsi="Times New Roman"/>
        </w:rPr>
      </w:pPr>
      <w:r w:rsidRPr="000B3337">
        <w:rPr>
          <w:rFonts w:ascii="Times New Roman" w:hAnsi="Times New Roman"/>
        </w:rPr>
        <w:t>риск роста процентной ставки по кредитам.</w:t>
      </w:r>
    </w:p>
    <w:p w:rsidR="00995A58" w:rsidRPr="000B3337" w:rsidRDefault="00995A58" w:rsidP="00995A58">
      <w:pPr>
        <w:widowControl w:val="0"/>
        <w:numPr>
          <w:ilvl w:val="0"/>
          <w:numId w:val="36"/>
        </w:numPr>
        <w:tabs>
          <w:tab w:val="left" w:pos="754"/>
          <w:tab w:val="left" w:pos="851"/>
        </w:tabs>
        <w:spacing w:before="80"/>
        <w:ind w:left="20" w:right="40" w:firstLine="567"/>
        <w:jc w:val="both"/>
        <w:rPr>
          <w:rFonts w:ascii="Times New Roman" w:hAnsi="Times New Roman"/>
        </w:rPr>
      </w:pPr>
      <w:r w:rsidRPr="000B3337">
        <w:rPr>
          <w:rFonts w:ascii="Times New Roman" w:hAnsi="Times New Roman"/>
        </w:rPr>
        <w:t>риск неисполнения постановлений Администрации города о выделении средств из резервного фонда;</w:t>
      </w:r>
    </w:p>
    <w:p w:rsidR="00995A58" w:rsidRPr="000B3337" w:rsidRDefault="00995A58" w:rsidP="00995A58">
      <w:pPr>
        <w:widowControl w:val="0"/>
        <w:numPr>
          <w:ilvl w:val="0"/>
          <w:numId w:val="36"/>
        </w:numPr>
        <w:tabs>
          <w:tab w:val="left" w:pos="718"/>
          <w:tab w:val="left" w:pos="851"/>
        </w:tabs>
        <w:spacing w:before="80"/>
        <w:ind w:left="20" w:firstLine="567"/>
        <w:jc w:val="both"/>
        <w:rPr>
          <w:rFonts w:ascii="Times New Roman" w:hAnsi="Times New Roman"/>
        </w:rPr>
      </w:pPr>
      <w:r w:rsidRPr="000B3337">
        <w:rPr>
          <w:rFonts w:ascii="Times New Roman" w:hAnsi="Times New Roman"/>
        </w:rPr>
        <w:t xml:space="preserve">риск неисполнения расходных обязательств муниципального образования. </w:t>
      </w:r>
    </w:p>
    <w:p w:rsidR="00995A58" w:rsidRPr="000B3337" w:rsidRDefault="00995A58" w:rsidP="00995A58">
      <w:pPr>
        <w:widowControl w:val="0"/>
        <w:tabs>
          <w:tab w:val="left" w:pos="851"/>
        </w:tabs>
        <w:spacing w:before="80"/>
        <w:ind w:left="20" w:firstLine="567"/>
        <w:jc w:val="both"/>
        <w:rPr>
          <w:rFonts w:ascii="Times New Roman" w:hAnsi="Times New Roman"/>
        </w:rPr>
      </w:pPr>
      <w:r w:rsidRPr="000B3337">
        <w:rPr>
          <w:rFonts w:ascii="Times New Roman" w:hAnsi="Times New Roman"/>
        </w:rPr>
        <w:t>Управление рисками реализации Подпрограммы будет осуществляться на основе следующих мер:</w:t>
      </w:r>
    </w:p>
    <w:p w:rsidR="00995A58" w:rsidRPr="000B3337" w:rsidRDefault="00995A58" w:rsidP="00995A58">
      <w:pPr>
        <w:widowControl w:val="0"/>
        <w:numPr>
          <w:ilvl w:val="0"/>
          <w:numId w:val="36"/>
        </w:numPr>
        <w:tabs>
          <w:tab w:val="left" w:pos="807"/>
          <w:tab w:val="left" w:pos="851"/>
        </w:tabs>
        <w:spacing w:before="80"/>
        <w:ind w:left="20" w:right="40" w:firstLine="567"/>
        <w:jc w:val="both"/>
        <w:rPr>
          <w:rFonts w:ascii="Times New Roman" w:hAnsi="Times New Roman"/>
        </w:rPr>
      </w:pPr>
      <w:r w:rsidRPr="000B3337">
        <w:rPr>
          <w:rFonts w:ascii="Times New Roman" w:hAnsi="Times New Roman"/>
        </w:rPr>
        <w:t>комплексного анализа федерального, регионального законодательства, муниципальных нормативных правовых актов;</w:t>
      </w:r>
    </w:p>
    <w:p w:rsidR="00995A58" w:rsidRPr="000B3337" w:rsidRDefault="00995A58" w:rsidP="00995A58">
      <w:pPr>
        <w:widowControl w:val="0"/>
        <w:numPr>
          <w:ilvl w:val="0"/>
          <w:numId w:val="36"/>
        </w:numPr>
        <w:tabs>
          <w:tab w:val="left" w:pos="728"/>
          <w:tab w:val="left" w:pos="851"/>
        </w:tabs>
        <w:spacing w:before="80"/>
        <w:ind w:left="20" w:firstLine="567"/>
        <w:jc w:val="both"/>
        <w:rPr>
          <w:rFonts w:ascii="Times New Roman" w:hAnsi="Times New Roman"/>
        </w:rPr>
      </w:pPr>
      <w:r w:rsidRPr="000B3337">
        <w:rPr>
          <w:rFonts w:ascii="Times New Roman" w:hAnsi="Times New Roman"/>
        </w:rPr>
        <w:t>анализа показателей долговой устойчивости;</w:t>
      </w:r>
    </w:p>
    <w:p w:rsidR="00995A58" w:rsidRPr="000B3337" w:rsidRDefault="00995A58" w:rsidP="00995A58">
      <w:pPr>
        <w:widowControl w:val="0"/>
        <w:numPr>
          <w:ilvl w:val="0"/>
          <w:numId w:val="36"/>
        </w:numPr>
        <w:tabs>
          <w:tab w:val="left" w:pos="743"/>
          <w:tab w:val="left" w:pos="851"/>
        </w:tabs>
        <w:spacing w:before="80"/>
        <w:ind w:firstLine="567"/>
        <w:jc w:val="both"/>
        <w:rPr>
          <w:rFonts w:ascii="Times New Roman" w:hAnsi="Times New Roman"/>
        </w:rPr>
      </w:pPr>
      <w:r w:rsidRPr="000B3337">
        <w:rPr>
          <w:rFonts w:ascii="Times New Roman" w:hAnsi="Times New Roman"/>
        </w:rPr>
        <w:t>мониторинга процентных ставок;</w:t>
      </w:r>
    </w:p>
    <w:p w:rsidR="00995A58" w:rsidRPr="000B3337" w:rsidRDefault="00995A58" w:rsidP="00995A58">
      <w:pPr>
        <w:widowControl w:val="0"/>
        <w:numPr>
          <w:ilvl w:val="0"/>
          <w:numId w:val="36"/>
        </w:numPr>
        <w:tabs>
          <w:tab w:val="left" w:pos="743"/>
          <w:tab w:val="left" w:pos="851"/>
        </w:tabs>
        <w:spacing w:before="80"/>
        <w:ind w:firstLine="567"/>
        <w:jc w:val="both"/>
        <w:rPr>
          <w:rFonts w:ascii="Times New Roman" w:hAnsi="Times New Roman"/>
        </w:rPr>
      </w:pPr>
      <w:r w:rsidRPr="000B3337">
        <w:rPr>
          <w:rFonts w:ascii="Times New Roman" w:hAnsi="Times New Roman"/>
        </w:rPr>
        <w:t>принятия мер, направленных на реализацию первоочередных задач;</w:t>
      </w:r>
    </w:p>
    <w:p w:rsidR="00995A58" w:rsidRPr="000B3337" w:rsidRDefault="00995A58" w:rsidP="00995A58">
      <w:pPr>
        <w:widowControl w:val="0"/>
        <w:numPr>
          <w:ilvl w:val="0"/>
          <w:numId w:val="36"/>
        </w:numPr>
        <w:tabs>
          <w:tab w:val="left" w:pos="748"/>
          <w:tab w:val="left" w:pos="851"/>
        </w:tabs>
        <w:spacing w:before="80"/>
        <w:ind w:firstLine="567"/>
        <w:jc w:val="both"/>
        <w:rPr>
          <w:rFonts w:ascii="Times New Roman" w:hAnsi="Times New Roman"/>
        </w:rPr>
      </w:pPr>
      <w:r w:rsidRPr="000B3337">
        <w:rPr>
          <w:rFonts w:ascii="Times New Roman" w:hAnsi="Times New Roman"/>
        </w:rPr>
        <w:t>формирования резервного фонда Администрации города;</w:t>
      </w:r>
    </w:p>
    <w:p w:rsidR="00995A58" w:rsidRPr="000B3337" w:rsidRDefault="00995A58" w:rsidP="00995A58">
      <w:pPr>
        <w:widowControl w:val="0"/>
        <w:numPr>
          <w:ilvl w:val="0"/>
          <w:numId w:val="36"/>
        </w:numPr>
        <w:tabs>
          <w:tab w:val="left" w:pos="851"/>
        </w:tabs>
        <w:spacing w:before="80"/>
        <w:ind w:right="20" w:firstLine="567"/>
        <w:jc w:val="both"/>
        <w:rPr>
          <w:rFonts w:ascii="Times New Roman" w:hAnsi="Times New Roman"/>
        </w:rPr>
      </w:pPr>
      <w:r w:rsidRPr="000B3337">
        <w:rPr>
          <w:rFonts w:ascii="Times New Roman" w:hAnsi="Times New Roman"/>
        </w:rPr>
        <w:t>мониторинга исполнения постановлений Администрации города о выделении средств из резервного фонда;</w:t>
      </w:r>
    </w:p>
    <w:p w:rsidR="00995A58" w:rsidRPr="000B3337" w:rsidRDefault="00995A58" w:rsidP="00995A58">
      <w:pPr>
        <w:widowControl w:val="0"/>
        <w:numPr>
          <w:ilvl w:val="0"/>
          <w:numId w:val="36"/>
        </w:numPr>
        <w:tabs>
          <w:tab w:val="left" w:pos="811"/>
          <w:tab w:val="left" w:pos="851"/>
        </w:tabs>
        <w:spacing w:before="120"/>
        <w:ind w:right="20" w:firstLine="567"/>
        <w:jc w:val="both"/>
        <w:rPr>
          <w:rFonts w:ascii="Times New Roman" w:hAnsi="Times New Roman"/>
        </w:rPr>
      </w:pPr>
      <w:r w:rsidRPr="000B3337">
        <w:rPr>
          <w:rFonts w:ascii="Times New Roman" w:hAnsi="Times New Roman"/>
        </w:rPr>
        <w:t>мониторинга исполнения расходных обязательств города главными распорядителями.</w:t>
      </w:r>
    </w:p>
    <w:p w:rsidR="00995A58" w:rsidRPr="000B3337" w:rsidRDefault="00995A58" w:rsidP="00995A58">
      <w:pPr>
        <w:widowControl w:val="0"/>
        <w:tabs>
          <w:tab w:val="left" w:pos="851"/>
        </w:tabs>
        <w:spacing w:before="240"/>
        <w:ind w:right="23"/>
        <w:jc w:val="both"/>
        <w:rPr>
          <w:rFonts w:ascii="Times New Roman" w:hAnsi="Times New Roman"/>
        </w:rPr>
      </w:pPr>
      <w:r w:rsidRPr="000B3337">
        <w:rPr>
          <w:rFonts w:ascii="Times New Roman" w:hAnsi="Times New Roman"/>
        </w:rPr>
        <w:tab/>
        <w:t xml:space="preserve">Оценка эффективности и результативности реализации Подпрограммы будет осуществляться в соответствии с разделом </w:t>
      </w:r>
      <w:r w:rsidRPr="000B3337">
        <w:rPr>
          <w:rFonts w:ascii="Times New Roman" w:hAnsi="Times New Roman"/>
          <w:lang w:val="en-US"/>
        </w:rPr>
        <w:t>VII</w:t>
      </w:r>
      <w:r w:rsidRPr="000B3337">
        <w:rPr>
          <w:rFonts w:ascii="Times New Roman" w:hAnsi="Times New Roman"/>
        </w:rPr>
        <w:t xml:space="preserve"> Положения  о муниципальных программах города Лыткарино, утвержденным постановлением Главы города Лыткарино от 12.09.2013 №665-П. </w:t>
      </w:r>
    </w:p>
    <w:p w:rsidR="00995A58" w:rsidRPr="000B3337" w:rsidRDefault="00995A58" w:rsidP="00995A58">
      <w:pPr>
        <w:widowControl w:val="0"/>
        <w:tabs>
          <w:tab w:val="left" w:pos="851"/>
        </w:tabs>
        <w:spacing w:before="120"/>
        <w:ind w:right="23" w:firstLine="567"/>
        <w:jc w:val="both"/>
        <w:rPr>
          <w:rFonts w:ascii="Times New Roman" w:hAnsi="Times New Roman"/>
        </w:rPr>
      </w:pPr>
      <w:r w:rsidRPr="000B3337">
        <w:rPr>
          <w:rFonts w:ascii="Times New Roman" w:hAnsi="Times New Roman"/>
        </w:rPr>
        <w:t>Для оценки эффективности и результативности Подпрограммы используются показатели:</w:t>
      </w:r>
    </w:p>
    <w:p w:rsidR="00995A58" w:rsidRPr="000B3337" w:rsidRDefault="00995A58" w:rsidP="00995A58">
      <w:pPr>
        <w:widowControl w:val="0"/>
        <w:numPr>
          <w:ilvl w:val="0"/>
          <w:numId w:val="36"/>
        </w:numPr>
        <w:tabs>
          <w:tab w:val="left" w:pos="851"/>
        </w:tabs>
        <w:spacing w:before="120"/>
        <w:ind w:right="23" w:firstLine="567"/>
        <w:jc w:val="both"/>
        <w:rPr>
          <w:rFonts w:ascii="Times New Roman" w:hAnsi="Times New Roman"/>
        </w:rPr>
      </w:pPr>
      <w:r w:rsidRPr="000B3337">
        <w:rPr>
          <w:rFonts w:ascii="Times New Roman" w:hAnsi="Times New Roman"/>
        </w:rPr>
        <w:t>степени достижения целей и решения задач Подпрограммы в целом;</w:t>
      </w:r>
    </w:p>
    <w:p w:rsidR="00995A58" w:rsidRPr="000B3337" w:rsidRDefault="00995A58" w:rsidP="00995A58">
      <w:pPr>
        <w:widowControl w:val="0"/>
        <w:numPr>
          <w:ilvl w:val="0"/>
          <w:numId w:val="36"/>
        </w:numPr>
        <w:tabs>
          <w:tab w:val="left" w:pos="851"/>
        </w:tabs>
        <w:spacing w:before="120"/>
        <w:ind w:right="23" w:firstLine="567"/>
        <w:jc w:val="both"/>
        <w:rPr>
          <w:rFonts w:ascii="Times New Roman" w:hAnsi="Times New Roman"/>
        </w:rPr>
      </w:pPr>
      <w:r w:rsidRPr="000B3337">
        <w:rPr>
          <w:rFonts w:ascii="Times New Roman" w:hAnsi="Times New Roman"/>
        </w:rPr>
        <w:t>степени соответствия запланированному уровню расходов и эффективности использования средств бюджета города;</w:t>
      </w:r>
    </w:p>
    <w:p w:rsidR="00995A58" w:rsidRPr="000B3337" w:rsidRDefault="00995A58" w:rsidP="00995A58">
      <w:pPr>
        <w:widowControl w:val="0"/>
        <w:numPr>
          <w:ilvl w:val="0"/>
          <w:numId w:val="36"/>
        </w:numPr>
        <w:tabs>
          <w:tab w:val="left" w:pos="851"/>
          <w:tab w:val="left" w:pos="1205"/>
        </w:tabs>
        <w:spacing w:before="120"/>
        <w:ind w:right="23" w:firstLine="567"/>
        <w:jc w:val="both"/>
        <w:rPr>
          <w:rFonts w:ascii="Times New Roman" w:hAnsi="Times New Roman"/>
        </w:rPr>
      </w:pPr>
      <w:r w:rsidRPr="000B3337">
        <w:rPr>
          <w:rFonts w:ascii="Times New Roman" w:hAnsi="Times New Roman"/>
        </w:rPr>
        <w:t>степени реализации мероприятий (достижения непосредственных результатов их реализации).</w:t>
      </w:r>
      <w:bookmarkStart w:id="23" w:name="bookmark13"/>
    </w:p>
    <w:p w:rsidR="00995A58" w:rsidRPr="000B3337" w:rsidRDefault="00995A58" w:rsidP="00995A58">
      <w:pPr>
        <w:widowControl w:val="0"/>
        <w:tabs>
          <w:tab w:val="left" w:pos="851"/>
          <w:tab w:val="left" w:pos="1205"/>
        </w:tabs>
        <w:spacing w:before="120"/>
        <w:ind w:right="23"/>
        <w:jc w:val="both"/>
        <w:rPr>
          <w:rFonts w:ascii="Times New Roman" w:hAnsi="Times New Roman"/>
        </w:rPr>
      </w:pPr>
    </w:p>
    <w:p w:rsidR="00995A58" w:rsidRPr="000B3337" w:rsidRDefault="00995A58" w:rsidP="00995A58">
      <w:pPr>
        <w:widowControl w:val="0"/>
        <w:tabs>
          <w:tab w:val="left" w:pos="851"/>
          <w:tab w:val="left" w:pos="1205"/>
        </w:tabs>
        <w:spacing w:before="120"/>
        <w:ind w:right="23"/>
        <w:jc w:val="both"/>
        <w:rPr>
          <w:rFonts w:ascii="Times New Roman" w:hAnsi="Times New Roman"/>
          <w:sz w:val="27"/>
          <w:szCs w:val="27"/>
        </w:rPr>
        <w:sectPr w:rsidR="00995A58" w:rsidRPr="000B3337" w:rsidSect="00995A58">
          <w:pgSz w:w="11906" w:h="16838"/>
          <w:pgMar w:top="284" w:right="707" w:bottom="1134" w:left="1276" w:header="709" w:footer="709" w:gutter="0"/>
          <w:cols w:space="708"/>
          <w:docGrid w:linePitch="360"/>
        </w:sectPr>
      </w:pPr>
    </w:p>
    <w:p w:rsidR="00B20EA9" w:rsidRPr="000B3337" w:rsidRDefault="00B20EA9" w:rsidP="00B20EA9">
      <w:pPr>
        <w:pStyle w:val="25"/>
        <w:shd w:val="clear" w:color="auto" w:fill="auto"/>
        <w:spacing w:after="0" w:line="240" w:lineRule="auto"/>
        <w:ind w:left="720"/>
        <w:jc w:val="center"/>
        <w:rPr>
          <w:b/>
          <w:sz w:val="24"/>
          <w:szCs w:val="24"/>
        </w:rPr>
      </w:pPr>
      <w:r w:rsidRPr="000B3337">
        <w:rPr>
          <w:b/>
          <w:sz w:val="24"/>
          <w:szCs w:val="24"/>
        </w:rPr>
        <w:lastRenderedPageBreak/>
        <w:t xml:space="preserve">3.Перечень мероприятий подпрограммы «Управление муниципальными финансами города Лыткарино» </w:t>
      </w:r>
    </w:p>
    <w:tbl>
      <w:tblPr>
        <w:tblpPr w:leftFromText="180" w:rightFromText="180" w:vertAnchor="page" w:horzAnchor="margin" w:tblpY="1861"/>
        <w:tblW w:w="15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65"/>
        <w:gridCol w:w="2984"/>
        <w:gridCol w:w="1700"/>
        <w:gridCol w:w="1417"/>
        <w:gridCol w:w="1134"/>
        <w:gridCol w:w="1134"/>
        <w:gridCol w:w="1134"/>
        <w:gridCol w:w="1134"/>
        <w:gridCol w:w="1134"/>
        <w:gridCol w:w="1134"/>
        <w:gridCol w:w="1700"/>
      </w:tblGrid>
      <w:tr w:rsidR="00B20EA9" w:rsidRPr="000B3337" w:rsidTr="00936CF6">
        <w:trPr>
          <w:trHeight w:val="562"/>
        </w:trPr>
        <w:tc>
          <w:tcPr>
            <w:tcW w:w="665" w:type="dxa"/>
            <w:vMerge w:val="restart"/>
            <w:tcBorders>
              <w:top w:val="single" w:sz="4" w:space="0" w:color="auto"/>
              <w:left w:val="single" w:sz="4" w:space="0" w:color="auto"/>
              <w:bottom w:val="single" w:sz="4" w:space="0" w:color="auto"/>
              <w:right w:val="single" w:sz="4" w:space="0" w:color="auto"/>
            </w:tcBorders>
            <w:shd w:val="clear" w:color="auto" w:fill="auto"/>
          </w:tcPr>
          <w:p w:rsidR="00B20EA9" w:rsidRPr="000B3337" w:rsidRDefault="00B20EA9" w:rsidP="00936CF6">
            <w:pPr>
              <w:jc w:val="center"/>
              <w:rPr>
                <w:rFonts w:ascii="Times New Roman" w:hAnsi="Times New Roman"/>
                <w:b/>
                <w:sz w:val="20"/>
                <w:szCs w:val="20"/>
              </w:rPr>
            </w:pPr>
          </w:p>
          <w:p w:rsidR="00B20EA9" w:rsidRPr="000B3337" w:rsidRDefault="00B20EA9" w:rsidP="00936CF6">
            <w:pPr>
              <w:jc w:val="center"/>
              <w:rPr>
                <w:rFonts w:ascii="Times New Roman" w:hAnsi="Times New Roman"/>
                <w:b/>
                <w:sz w:val="20"/>
                <w:szCs w:val="20"/>
              </w:rPr>
            </w:pPr>
            <w:r w:rsidRPr="000B3337">
              <w:rPr>
                <w:rFonts w:ascii="Times New Roman" w:hAnsi="Times New Roman"/>
                <w:b/>
                <w:sz w:val="20"/>
                <w:szCs w:val="20"/>
              </w:rPr>
              <w:t>№</w:t>
            </w:r>
            <w:proofErr w:type="gramStart"/>
            <w:r w:rsidRPr="000B3337">
              <w:rPr>
                <w:rFonts w:ascii="Times New Roman" w:hAnsi="Times New Roman"/>
                <w:b/>
                <w:sz w:val="20"/>
                <w:szCs w:val="20"/>
              </w:rPr>
              <w:t>п</w:t>
            </w:r>
            <w:proofErr w:type="gramEnd"/>
            <w:r w:rsidRPr="000B3337">
              <w:rPr>
                <w:rFonts w:ascii="Times New Roman" w:hAnsi="Times New Roman"/>
                <w:b/>
                <w:sz w:val="20"/>
                <w:szCs w:val="20"/>
              </w:rPr>
              <w:t>/п</w:t>
            </w:r>
          </w:p>
        </w:tc>
        <w:tc>
          <w:tcPr>
            <w:tcW w:w="2984" w:type="dxa"/>
            <w:vMerge w:val="restart"/>
            <w:tcBorders>
              <w:top w:val="single" w:sz="4" w:space="0" w:color="auto"/>
              <w:left w:val="single" w:sz="4" w:space="0" w:color="auto"/>
              <w:bottom w:val="single" w:sz="4" w:space="0" w:color="auto"/>
              <w:right w:val="single" w:sz="4" w:space="0" w:color="auto"/>
            </w:tcBorders>
            <w:shd w:val="clear" w:color="auto" w:fill="auto"/>
          </w:tcPr>
          <w:p w:rsidR="00B20EA9" w:rsidRPr="000B3337" w:rsidRDefault="00B20EA9" w:rsidP="00936CF6">
            <w:pPr>
              <w:jc w:val="center"/>
              <w:rPr>
                <w:rFonts w:ascii="Times New Roman" w:hAnsi="Times New Roman"/>
                <w:b/>
                <w:sz w:val="20"/>
                <w:szCs w:val="20"/>
              </w:rPr>
            </w:pPr>
          </w:p>
          <w:p w:rsidR="00B20EA9" w:rsidRPr="000B3337" w:rsidRDefault="00B20EA9" w:rsidP="00936CF6">
            <w:pPr>
              <w:jc w:val="center"/>
              <w:rPr>
                <w:rFonts w:ascii="Times New Roman" w:hAnsi="Times New Roman"/>
                <w:b/>
                <w:sz w:val="20"/>
                <w:szCs w:val="20"/>
              </w:rPr>
            </w:pPr>
            <w:r w:rsidRPr="000B3337">
              <w:rPr>
                <w:rFonts w:ascii="Times New Roman" w:hAnsi="Times New Roman"/>
                <w:b/>
                <w:sz w:val="20"/>
                <w:szCs w:val="20"/>
              </w:rPr>
              <w:t>Мероприятия по реализации подпрограммы</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auto"/>
          </w:tcPr>
          <w:p w:rsidR="00B20EA9" w:rsidRPr="000B3337" w:rsidRDefault="00B20EA9" w:rsidP="00936CF6">
            <w:pPr>
              <w:ind w:right="-108"/>
              <w:jc w:val="center"/>
              <w:rPr>
                <w:rFonts w:ascii="Times New Roman" w:hAnsi="Times New Roman"/>
                <w:b/>
                <w:sz w:val="20"/>
                <w:szCs w:val="20"/>
              </w:rPr>
            </w:pPr>
          </w:p>
          <w:p w:rsidR="00B20EA9" w:rsidRPr="000B3337" w:rsidRDefault="00B20EA9" w:rsidP="00936CF6">
            <w:pPr>
              <w:ind w:right="-108"/>
              <w:jc w:val="center"/>
              <w:rPr>
                <w:rFonts w:ascii="Times New Roman" w:hAnsi="Times New Roman"/>
                <w:b/>
                <w:sz w:val="20"/>
                <w:szCs w:val="20"/>
              </w:rPr>
            </w:pPr>
            <w:r w:rsidRPr="000B3337">
              <w:rPr>
                <w:rFonts w:ascii="Times New Roman" w:hAnsi="Times New Roman"/>
                <w:b/>
                <w:sz w:val="20"/>
                <w:szCs w:val="20"/>
              </w:rPr>
              <w:t>Источники финансирования</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rsidR="00B20EA9" w:rsidRPr="000B3337" w:rsidRDefault="00B20EA9" w:rsidP="00936CF6">
            <w:pPr>
              <w:jc w:val="center"/>
              <w:rPr>
                <w:rFonts w:ascii="Times New Roman" w:hAnsi="Times New Roman"/>
                <w:b/>
                <w:sz w:val="20"/>
                <w:szCs w:val="20"/>
              </w:rPr>
            </w:pPr>
          </w:p>
          <w:p w:rsidR="00B20EA9" w:rsidRPr="000B3337" w:rsidRDefault="00B20EA9" w:rsidP="00936CF6">
            <w:pPr>
              <w:ind w:left="-108" w:right="-128"/>
              <w:jc w:val="center"/>
              <w:rPr>
                <w:rFonts w:ascii="Times New Roman" w:hAnsi="Times New Roman"/>
                <w:b/>
                <w:sz w:val="20"/>
                <w:szCs w:val="20"/>
              </w:rPr>
            </w:pPr>
            <w:r w:rsidRPr="000B3337">
              <w:rPr>
                <w:rFonts w:ascii="Times New Roman" w:hAnsi="Times New Roman"/>
                <w:b/>
                <w:sz w:val="20"/>
                <w:szCs w:val="20"/>
              </w:rPr>
              <w:t xml:space="preserve">Срок </w:t>
            </w:r>
          </w:p>
          <w:p w:rsidR="00B20EA9" w:rsidRPr="000B3337" w:rsidRDefault="00B20EA9" w:rsidP="00936CF6">
            <w:pPr>
              <w:ind w:left="-108" w:right="-128"/>
              <w:jc w:val="center"/>
              <w:rPr>
                <w:rFonts w:ascii="Times New Roman" w:hAnsi="Times New Roman"/>
                <w:b/>
                <w:sz w:val="20"/>
                <w:szCs w:val="20"/>
              </w:rPr>
            </w:pPr>
            <w:r w:rsidRPr="000B3337">
              <w:rPr>
                <w:rFonts w:ascii="Times New Roman" w:hAnsi="Times New Roman"/>
                <w:b/>
                <w:sz w:val="20"/>
                <w:szCs w:val="20"/>
              </w:rPr>
              <w:t>исполнения мероприятия</w:t>
            </w:r>
          </w:p>
        </w:tc>
        <w:tc>
          <w:tcPr>
            <w:tcW w:w="680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jc w:val="center"/>
              <w:rPr>
                <w:rFonts w:ascii="Times New Roman" w:hAnsi="Times New Roman"/>
                <w:b/>
                <w:sz w:val="20"/>
                <w:szCs w:val="20"/>
              </w:rPr>
            </w:pPr>
            <w:r w:rsidRPr="000B3337">
              <w:rPr>
                <w:rFonts w:ascii="Times New Roman" w:hAnsi="Times New Roman"/>
                <w:b/>
                <w:sz w:val="20"/>
                <w:szCs w:val="20"/>
              </w:rPr>
              <w:t>Объем финансирования по годам,   (тыс</w:t>
            </w:r>
            <w:proofErr w:type="gramStart"/>
            <w:r w:rsidRPr="000B3337">
              <w:rPr>
                <w:rFonts w:ascii="Times New Roman" w:hAnsi="Times New Roman"/>
                <w:b/>
                <w:sz w:val="20"/>
                <w:szCs w:val="20"/>
              </w:rPr>
              <w:t>.р</w:t>
            </w:r>
            <w:proofErr w:type="gramEnd"/>
            <w:r w:rsidRPr="000B3337">
              <w:rPr>
                <w:rFonts w:ascii="Times New Roman" w:hAnsi="Times New Roman"/>
                <w:b/>
                <w:sz w:val="20"/>
                <w:szCs w:val="20"/>
              </w:rPr>
              <w:t>ублей)</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20EA9" w:rsidRPr="000B3337" w:rsidRDefault="00B20EA9" w:rsidP="00936CF6">
            <w:pPr>
              <w:jc w:val="center"/>
              <w:rPr>
                <w:rFonts w:ascii="Times New Roman" w:hAnsi="Times New Roman"/>
                <w:b/>
                <w:sz w:val="20"/>
                <w:szCs w:val="20"/>
              </w:rPr>
            </w:pPr>
            <w:r w:rsidRPr="000B3337">
              <w:rPr>
                <w:rFonts w:ascii="Times New Roman" w:hAnsi="Times New Roman"/>
                <w:b/>
                <w:sz w:val="20"/>
                <w:szCs w:val="20"/>
              </w:rPr>
              <w:t xml:space="preserve">Ответственный </w:t>
            </w:r>
          </w:p>
          <w:p w:rsidR="00B20EA9" w:rsidRPr="000B3337" w:rsidRDefault="00B20EA9" w:rsidP="00936CF6">
            <w:pPr>
              <w:jc w:val="center"/>
              <w:rPr>
                <w:rFonts w:ascii="Times New Roman" w:hAnsi="Times New Roman"/>
                <w:b/>
                <w:sz w:val="20"/>
                <w:szCs w:val="20"/>
              </w:rPr>
            </w:pPr>
            <w:r w:rsidRPr="000B3337">
              <w:rPr>
                <w:rFonts w:ascii="Times New Roman" w:hAnsi="Times New Roman"/>
                <w:b/>
                <w:sz w:val="20"/>
                <w:szCs w:val="20"/>
              </w:rPr>
              <w:t>за выполнение мероприятия</w:t>
            </w:r>
          </w:p>
          <w:p w:rsidR="00B20EA9" w:rsidRPr="000B3337" w:rsidRDefault="00B20EA9" w:rsidP="00936CF6">
            <w:pPr>
              <w:jc w:val="center"/>
              <w:rPr>
                <w:rFonts w:ascii="Times New Roman" w:hAnsi="Times New Roman"/>
                <w:b/>
                <w:sz w:val="20"/>
                <w:szCs w:val="20"/>
              </w:rPr>
            </w:pPr>
            <w:r w:rsidRPr="000B3337">
              <w:rPr>
                <w:rFonts w:ascii="Times New Roman" w:hAnsi="Times New Roman"/>
                <w:b/>
                <w:sz w:val="20"/>
                <w:szCs w:val="20"/>
              </w:rPr>
              <w:t xml:space="preserve">подпрограммы </w:t>
            </w:r>
          </w:p>
        </w:tc>
      </w:tr>
      <w:tr w:rsidR="00B20EA9" w:rsidRPr="000B3337" w:rsidTr="00936CF6">
        <w:trPr>
          <w:trHeight w:val="547"/>
        </w:trPr>
        <w:tc>
          <w:tcPr>
            <w:tcW w:w="6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rPr>
                <w:rFonts w:ascii="Times New Roman" w:hAnsi="Times New Roman"/>
                <w:b/>
                <w:sz w:val="20"/>
                <w:szCs w:val="20"/>
              </w:rPr>
            </w:pPr>
          </w:p>
        </w:tc>
        <w:tc>
          <w:tcPr>
            <w:tcW w:w="2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rPr>
                <w:rFonts w:ascii="Times New Roman" w:hAnsi="Times New Roman"/>
                <w:b/>
                <w:sz w:val="20"/>
                <w:szCs w:val="20"/>
              </w:rPr>
            </w:pPr>
          </w:p>
        </w:tc>
        <w:tc>
          <w:tcPr>
            <w:tcW w:w="17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rPr>
                <w:rFonts w:ascii="Times New Roman" w:hAnsi="Times New Roman"/>
                <w:b/>
                <w:sz w:val="20"/>
                <w:szCs w:val="20"/>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rPr>
                <w:rFonts w:ascii="Times New Roman" w:hAnsi="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jc w:val="center"/>
              <w:rPr>
                <w:rFonts w:ascii="Times New Roman" w:hAnsi="Times New Roman"/>
                <w:sz w:val="20"/>
                <w:szCs w:val="20"/>
              </w:rPr>
            </w:pPr>
            <w:r w:rsidRPr="000B3337">
              <w:rPr>
                <w:rFonts w:ascii="Times New Roman" w:hAnsi="Times New Roman"/>
                <w:b/>
                <w:sz w:val="20"/>
                <w:szCs w:val="20"/>
              </w:rPr>
              <w:t>Всего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jc w:val="center"/>
              <w:rPr>
                <w:rFonts w:ascii="Times New Roman" w:hAnsi="Times New Roman"/>
                <w:b/>
                <w:sz w:val="20"/>
                <w:szCs w:val="20"/>
              </w:rPr>
            </w:pPr>
            <w:r w:rsidRPr="000B3337">
              <w:rPr>
                <w:rFonts w:ascii="Times New Roman" w:hAnsi="Times New Roman"/>
                <w:b/>
                <w:sz w:val="20"/>
                <w:szCs w:val="20"/>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jc w:val="center"/>
              <w:rPr>
                <w:rFonts w:ascii="Times New Roman" w:hAnsi="Times New Roman"/>
                <w:b/>
                <w:sz w:val="20"/>
                <w:szCs w:val="20"/>
              </w:rPr>
            </w:pPr>
            <w:r w:rsidRPr="000B3337">
              <w:rPr>
                <w:rFonts w:ascii="Times New Roman" w:hAnsi="Times New Roman"/>
                <w:b/>
                <w:sz w:val="20"/>
                <w:szCs w:val="20"/>
              </w:rPr>
              <w:t>2016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jc w:val="center"/>
              <w:rPr>
                <w:rFonts w:ascii="Times New Roman" w:hAnsi="Times New Roman"/>
                <w:b/>
                <w:sz w:val="20"/>
                <w:szCs w:val="20"/>
              </w:rPr>
            </w:pPr>
            <w:r w:rsidRPr="000B3337">
              <w:rPr>
                <w:rFonts w:ascii="Times New Roman" w:hAnsi="Times New Roman"/>
                <w:b/>
                <w:sz w:val="20"/>
                <w:szCs w:val="20"/>
              </w:rPr>
              <w:t>2017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jc w:val="center"/>
              <w:rPr>
                <w:rFonts w:ascii="Times New Roman" w:hAnsi="Times New Roman"/>
                <w:b/>
                <w:sz w:val="20"/>
                <w:szCs w:val="20"/>
                <w:u w:val="single"/>
              </w:rPr>
            </w:pPr>
            <w:r w:rsidRPr="000B3337">
              <w:rPr>
                <w:rFonts w:ascii="Times New Roman" w:hAnsi="Times New Roman"/>
                <w:b/>
                <w:sz w:val="20"/>
                <w:szCs w:val="20"/>
                <w:u w:val="single"/>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jc w:val="center"/>
              <w:rPr>
                <w:rFonts w:ascii="Times New Roman" w:hAnsi="Times New Roman"/>
                <w:b/>
                <w:sz w:val="20"/>
                <w:szCs w:val="20"/>
              </w:rPr>
            </w:pPr>
            <w:r w:rsidRPr="000B3337">
              <w:rPr>
                <w:rFonts w:ascii="Times New Roman" w:hAnsi="Times New Roman"/>
                <w:b/>
                <w:sz w:val="20"/>
                <w:szCs w:val="20"/>
              </w:rPr>
              <w:t>2019</w:t>
            </w:r>
          </w:p>
        </w:tc>
        <w:tc>
          <w:tcPr>
            <w:tcW w:w="17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rPr>
                <w:rFonts w:ascii="Times New Roman" w:hAnsi="Times New Roman"/>
                <w:b/>
                <w:sz w:val="20"/>
                <w:szCs w:val="20"/>
              </w:rPr>
            </w:pPr>
          </w:p>
        </w:tc>
      </w:tr>
      <w:tr w:rsidR="00B20EA9" w:rsidRPr="000B3337" w:rsidTr="00936CF6">
        <w:trPr>
          <w:trHeight w:val="423"/>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rsidR="00B20EA9" w:rsidRPr="000B3337" w:rsidRDefault="00B20EA9" w:rsidP="00936CF6">
            <w:pPr>
              <w:pStyle w:val="6"/>
              <w:shd w:val="clear" w:color="auto" w:fill="auto"/>
              <w:spacing w:before="0" w:after="0" w:line="200" w:lineRule="exact"/>
              <w:ind w:left="100" w:firstLine="0"/>
              <w:jc w:val="center"/>
              <w:rPr>
                <w:rFonts w:cs="Times New Roman"/>
                <w:sz w:val="20"/>
                <w:szCs w:val="20"/>
              </w:rPr>
            </w:pPr>
            <w:r w:rsidRPr="000B3337">
              <w:rPr>
                <w:rStyle w:val="10pt"/>
                <w:b/>
                <w:color w:val="auto"/>
              </w:rPr>
              <w:t>1.</w:t>
            </w:r>
          </w:p>
        </w:tc>
        <w:tc>
          <w:tcPr>
            <w:tcW w:w="12905" w:type="dxa"/>
            <w:gridSpan w:val="9"/>
            <w:tcBorders>
              <w:top w:val="single" w:sz="4" w:space="0" w:color="auto"/>
              <w:left w:val="single" w:sz="4" w:space="0" w:color="auto"/>
              <w:bottom w:val="single" w:sz="4" w:space="0" w:color="auto"/>
              <w:right w:val="single" w:sz="4" w:space="0" w:color="auto"/>
            </w:tcBorders>
            <w:shd w:val="clear" w:color="auto" w:fill="auto"/>
          </w:tcPr>
          <w:p w:rsidR="00B20EA9" w:rsidRPr="000B3337" w:rsidRDefault="00B20EA9" w:rsidP="00936CF6">
            <w:pPr>
              <w:tabs>
                <w:tab w:val="left" w:pos="2595"/>
              </w:tabs>
              <w:autoSpaceDE w:val="0"/>
              <w:autoSpaceDN w:val="0"/>
              <w:adjustRightInd w:val="0"/>
              <w:ind w:left="185" w:right="34"/>
              <w:rPr>
                <w:rFonts w:ascii="Times New Roman" w:hAnsi="Times New Roman"/>
                <w:b/>
                <w:sz w:val="20"/>
                <w:szCs w:val="20"/>
                <w:u w:val="single"/>
              </w:rPr>
            </w:pPr>
            <w:r w:rsidRPr="000B3337">
              <w:rPr>
                <w:rFonts w:ascii="Times New Roman" w:hAnsi="Times New Roman"/>
                <w:b/>
                <w:sz w:val="20"/>
                <w:szCs w:val="20"/>
                <w:u w:val="single"/>
              </w:rPr>
              <w:t>Обеспечение сбалансированности и устойчивости бюджета муниципального образования «Город Лыткарино Московской области»</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B20EA9" w:rsidRPr="000B3337" w:rsidRDefault="00B20EA9" w:rsidP="00936CF6">
            <w:pPr>
              <w:jc w:val="center"/>
              <w:rPr>
                <w:rFonts w:ascii="Times New Roman" w:hAnsi="Times New Roman"/>
                <w:sz w:val="20"/>
                <w:szCs w:val="20"/>
              </w:rPr>
            </w:pPr>
          </w:p>
        </w:tc>
      </w:tr>
      <w:tr w:rsidR="00B20EA9" w:rsidRPr="000B3337" w:rsidTr="00936CF6">
        <w:trPr>
          <w:trHeight w:val="1557"/>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rsidR="00B20EA9" w:rsidRPr="000B3337" w:rsidRDefault="00B20EA9" w:rsidP="00936CF6">
            <w:pPr>
              <w:pStyle w:val="6"/>
              <w:shd w:val="clear" w:color="auto" w:fill="auto"/>
              <w:spacing w:before="0" w:after="0" w:line="200" w:lineRule="exact"/>
              <w:ind w:left="100" w:firstLine="0"/>
              <w:jc w:val="center"/>
              <w:rPr>
                <w:rStyle w:val="10pt"/>
                <w:b/>
                <w:color w:val="auto"/>
              </w:rPr>
            </w:pPr>
          </w:p>
          <w:p w:rsidR="00B20EA9" w:rsidRPr="000B3337" w:rsidRDefault="00B20EA9" w:rsidP="00936CF6">
            <w:pPr>
              <w:pStyle w:val="6"/>
              <w:shd w:val="clear" w:color="auto" w:fill="auto"/>
              <w:spacing w:before="0" w:after="0" w:line="200" w:lineRule="exact"/>
              <w:ind w:left="100" w:firstLine="0"/>
              <w:jc w:val="center"/>
              <w:rPr>
                <w:rStyle w:val="10pt"/>
                <w:b/>
                <w:color w:val="auto"/>
              </w:rPr>
            </w:pPr>
            <w:r w:rsidRPr="000B3337">
              <w:rPr>
                <w:rStyle w:val="10pt"/>
                <w:b/>
                <w:color w:val="auto"/>
              </w:rPr>
              <w:t>1.1.</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rsidR="00B20EA9" w:rsidRPr="000B3337" w:rsidRDefault="00B20EA9" w:rsidP="00936CF6">
            <w:pPr>
              <w:autoSpaceDE w:val="0"/>
              <w:autoSpaceDN w:val="0"/>
              <w:adjustRightInd w:val="0"/>
              <w:spacing w:before="120"/>
              <w:ind w:left="47"/>
              <w:rPr>
                <w:rFonts w:ascii="Times New Roman" w:hAnsi="Times New Roman"/>
                <w:sz w:val="20"/>
                <w:szCs w:val="20"/>
              </w:rPr>
            </w:pPr>
            <w:r w:rsidRPr="000B3337">
              <w:rPr>
                <w:rFonts w:ascii="Times New Roman" w:hAnsi="Times New Roman"/>
                <w:sz w:val="20"/>
                <w:szCs w:val="20"/>
              </w:rPr>
              <w:t>Осуществление краткосрочного прогнозирования поступления доходов в бюджет города Лыткарино</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за счет средств  бюджета города Лыткарино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2015-2019гг.</w:t>
            </w:r>
          </w:p>
        </w:tc>
        <w:tc>
          <w:tcPr>
            <w:tcW w:w="680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В пределах средств, выделенных на обеспечение деятельности  Финансового управления города Лыткарино</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Финансовое управление</w:t>
            </w:r>
          </w:p>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города Лыткарино</w:t>
            </w:r>
          </w:p>
        </w:tc>
      </w:tr>
      <w:tr w:rsidR="00B20EA9" w:rsidRPr="000B3337" w:rsidTr="00936CF6">
        <w:trPr>
          <w:trHeight w:val="2096"/>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pStyle w:val="6"/>
              <w:shd w:val="clear" w:color="auto" w:fill="auto"/>
              <w:spacing w:before="0" w:after="0" w:line="200" w:lineRule="exact"/>
              <w:ind w:left="100" w:firstLine="0"/>
              <w:jc w:val="center"/>
              <w:rPr>
                <w:rStyle w:val="10pt"/>
                <w:b/>
                <w:color w:val="auto"/>
              </w:rPr>
            </w:pPr>
            <w:r w:rsidRPr="000B3337">
              <w:rPr>
                <w:rStyle w:val="10pt"/>
                <w:b/>
                <w:color w:val="auto"/>
              </w:rPr>
              <w:t>1.2.</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rsidR="00B20EA9" w:rsidRPr="000B3337" w:rsidRDefault="00B20EA9" w:rsidP="00936CF6">
            <w:pPr>
              <w:spacing w:before="120"/>
              <w:ind w:right="-108"/>
              <w:rPr>
                <w:rFonts w:ascii="Times New Roman" w:hAnsi="Times New Roman"/>
                <w:sz w:val="20"/>
                <w:szCs w:val="20"/>
              </w:rPr>
            </w:pPr>
            <w:r w:rsidRPr="000B3337">
              <w:rPr>
                <w:rFonts w:ascii="Times New Roman" w:hAnsi="Times New Roman"/>
                <w:sz w:val="20"/>
                <w:szCs w:val="20"/>
              </w:rPr>
              <w:t>Мониторинг за выполнением плана по мобилизации доходов муниципального бюджета                 со стороны главных администраторов доходов муниципального бюджета</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за счет средств  бюджета города Лыткарино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2015-2019гг.</w:t>
            </w:r>
          </w:p>
        </w:tc>
        <w:tc>
          <w:tcPr>
            <w:tcW w:w="680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 xml:space="preserve">В пределах средств, выделенных на обеспечение деятельности   </w:t>
            </w:r>
          </w:p>
          <w:p w:rsidR="00B20EA9" w:rsidRPr="000B3337" w:rsidRDefault="00B20EA9" w:rsidP="00936CF6">
            <w:pPr>
              <w:jc w:val="center"/>
              <w:rPr>
                <w:rFonts w:ascii="Times New Roman" w:hAnsi="Times New Roman"/>
                <w:b/>
                <w:sz w:val="20"/>
                <w:szCs w:val="20"/>
              </w:rPr>
            </w:pPr>
            <w:r w:rsidRPr="000B3337">
              <w:rPr>
                <w:rFonts w:ascii="Times New Roman" w:hAnsi="Times New Roman"/>
                <w:sz w:val="20"/>
                <w:szCs w:val="20"/>
              </w:rPr>
              <w:t xml:space="preserve">главных администраторов доходов муниципального бюджета </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Финансовое управление</w:t>
            </w:r>
          </w:p>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города Лыткарино</w:t>
            </w:r>
          </w:p>
        </w:tc>
      </w:tr>
      <w:tr w:rsidR="00B20EA9" w:rsidRPr="000B3337" w:rsidTr="00936CF6">
        <w:trPr>
          <w:trHeight w:val="1233"/>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pStyle w:val="6"/>
              <w:shd w:val="clear" w:color="auto" w:fill="auto"/>
              <w:spacing w:before="0" w:after="0" w:line="200" w:lineRule="exact"/>
              <w:ind w:left="100" w:firstLine="0"/>
              <w:jc w:val="center"/>
              <w:rPr>
                <w:rStyle w:val="10pt"/>
                <w:b/>
                <w:color w:val="auto"/>
              </w:rPr>
            </w:pPr>
            <w:r w:rsidRPr="000B3337">
              <w:rPr>
                <w:rStyle w:val="10pt"/>
                <w:b/>
                <w:color w:val="auto"/>
              </w:rPr>
              <w:t>1.3.</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rsidR="00B20EA9" w:rsidRPr="000B3337" w:rsidRDefault="00B20EA9" w:rsidP="00936CF6">
            <w:pPr>
              <w:spacing w:before="120"/>
              <w:ind w:right="-108"/>
              <w:rPr>
                <w:rFonts w:ascii="Times New Roman" w:hAnsi="Times New Roman"/>
                <w:sz w:val="20"/>
                <w:szCs w:val="20"/>
              </w:rPr>
            </w:pPr>
            <w:r w:rsidRPr="000B3337">
              <w:rPr>
                <w:rFonts w:ascii="Times New Roman" w:hAnsi="Times New Roman"/>
                <w:sz w:val="20"/>
                <w:szCs w:val="20"/>
              </w:rPr>
              <w:t>Утверждение (совершенствование) Методики прогнозирования доходов бюджета муниципального образования.</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за счет средств  бюджета города Лыткарино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2015-2019гг.</w:t>
            </w:r>
          </w:p>
        </w:tc>
        <w:tc>
          <w:tcPr>
            <w:tcW w:w="680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В пределах средств, выделенных на обеспечение деятельности  Финансового управления города Лыткарино</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B20EA9" w:rsidRPr="000B3337" w:rsidRDefault="00B20EA9" w:rsidP="00936CF6">
            <w:pPr>
              <w:jc w:val="center"/>
              <w:rPr>
                <w:rFonts w:ascii="Times New Roman" w:hAnsi="Times New Roman"/>
                <w:sz w:val="20"/>
                <w:szCs w:val="20"/>
              </w:rPr>
            </w:pPr>
          </w:p>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Финансовое управление</w:t>
            </w:r>
          </w:p>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города Лыткарино</w:t>
            </w:r>
          </w:p>
        </w:tc>
      </w:tr>
      <w:tr w:rsidR="00B20EA9" w:rsidRPr="000B3337" w:rsidTr="00936CF6">
        <w:trPr>
          <w:trHeight w:val="396"/>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rsidR="00B20EA9" w:rsidRPr="000B3337" w:rsidRDefault="00B20EA9" w:rsidP="00936CF6">
            <w:pPr>
              <w:pStyle w:val="6"/>
              <w:shd w:val="clear" w:color="auto" w:fill="auto"/>
              <w:spacing w:before="0" w:after="0" w:line="200" w:lineRule="exact"/>
              <w:ind w:left="100" w:firstLine="0"/>
              <w:jc w:val="center"/>
              <w:rPr>
                <w:rStyle w:val="10pt"/>
                <w:b/>
                <w:color w:val="auto"/>
              </w:rPr>
            </w:pPr>
            <w:r w:rsidRPr="000B3337">
              <w:rPr>
                <w:rStyle w:val="10pt"/>
                <w:b/>
                <w:color w:val="auto"/>
              </w:rPr>
              <w:t>2.</w:t>
            </w:r>
          </w:p>
        </w:tc>
        <w:tc>
          <w:tcPr>
            <w:tcW w:w="14605"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tabs>
                <w:tab w:val="left" w:pos="47"/>
              </w:tabs>
              <w:autoSpaceDE w:val="0"/>
              <w:autoSpaceDN w:val="0"/>
              <w:adjustRightInd w:val="0"/>
              <w:spacing w:before="120"/>
              <w:rPr>
                <w:rFonts w:ascii="Times New Roman" w:hAnsi="Times New Roman"/>
                <w:b/>
                <w:sz w:val="20"/>
                <w:szCs w:val="20"/>
                <w:u w:val="single"/>
              </w:rPr>
            </w:pPr>
            <w:r w:rsidRPr="000B3337">
              <w:rPr>
                <w:rFonts w:ascii="Times New Roman" w:hAnsi="Times New Roman"/>
                <w:b/>
                <w:sz w:val="20"/>
                <w:szCs w:val="20"/>
                <w:u w:val="single"/>
              </w:rPr>
              <w:t xml:space="preserve">Повышение эффективности бюджетных расходов муниципального образования «Город Лыткарино Московской области» </w:t>
            </w:r>
          </w:p>
          <w:p w:rsidR="00B20EA9" w:rsidRPr="000B3337" w:rsidRDefault="00B20EA9" w:rsidP="00936CF6">
            <w:pPr>
              <w:jc w:val="center"/>
              <w:rPr>
                <w:rFonts w:ascii="Times New Roman" w:hAnsi="Times New Roman"/>
                <w:b/>
                <w:sz w:val="20"/>
                <w:szCs w:val="20"/>
              </w:rPr>
            </w:pPr>
          </w:p>
        </w:tc>
      </w:tr>
      <w:tr w:rsidR="00B20EA9" w:rsidRPr="000B3337" w:rsidTr="00936CF6">
        <w:trPr>
          <w:trHeight w:val="1312"/>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pStyle w:val="6"/>
              <w:shd w:val="clear" w:color="auto" w:fill="auto"/>
              <w:spacing w:before="0" w:after="0" w:line="200" w:lineRule="exact"/>
              <w:ind w:left="100" w:firstLine="0"/>
              <w:jc w:val="center"/>
              <w:rPr>
                <w:rStyle w:val="10pt"/>
                <w:b/>
                <w:color w:val="auto"/>
              </w:rPr>
            </w:pPr>
            <w:r w:rsidRPr="000B3337">
              <w:rPr>
                <w:rStyle w:val="10pt"/>
                <w:b/>
                <w:color w:val="auto"/>
              </w:rPr>
              <w:t>2.1.</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rsidR="00B20EA9" w:rsidRPr="000B3337" w:rsidRDefault="00B20EA9" w:rsidP="00936CF6">
            <w:pPr>
              <w:autoSpaceDE w:val="0"/>
              <w:autoSpaceDN w:val="0"/>
              <w:adjustRightInd w:val="0"/>
              <w:spacing w:before="120"/>
              <w:rPr>
                <w:rStyle w:val="10pt"/>
                <w:rFonts w:eastAsia="Calibri"/>
                <w:color w:val="auto"/>
              </w:rPr>
            </w:pPr>
            <w:r w:rsidRPr="000B3337">
              <w:rPr>
                <w:rFonts w:ascii="Times New Roman" w:hAnsi="Times New Roman"/>
                <w:sz w:val="20"/>
                <w:szCs w:val="20"/>
              </w:rPr>
              <w:t>Равномерное финансирование расходов бюджета муниципального образования в течение финансового года</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за счет средств  бюджета города Лыткарино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2015-2019гг.</w:t>
            </w:r>
          </w:p>
        </w:tc>
        <w:tc>
          <w:tcPr>
            <w:tcW w:w="680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jc w:val="center"/>
              <w:rPr>
                <w:rFonts w:ascii="Times New Roman" w:hAnsi="Times New Roman"/>
                <w:b/>
                <w:sz w:val="20"/>
                <w:szCs w:val="20"/>
              </w:rPr>
            </w:pPr>
            <w:r w:rsidRPr="000B3337">
              <w:rPr>
                <w:rFonts w:ascii="Times New Roman" w:hAnsi="Times New Roman"/>
                <w:sz w:val="20"/>
                <w:szCs w:val="20"/>
              </w:rPr>
              <w:t>В пределах средств, выделенных на обеспечение деятельности  Финансового управления города Лыткарино</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Финансовое управление</w:t>
            </w:r>
          </w:p>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города Лыткарино, главные распорядители средств</w:t>
            </w:r>
          </w:p>
        </w:tc>
      </w:tr>
      <w:tr w:rsidR="00B20EA9" w:rsidRPr="000B3337" w:rsidTr="00936CF6">
        <w:trPr>
          <w:trHeight w:val="986"/>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pStyle w:val="6"/>
              <w:shd w:val="clear" w:color="auto" w:fill="auto"/>
              <w:spacing w:before="0" w:after="0" w:line="200" w:lineRule="exact"/>
              <w:ind w:left="100" w:firstLine="0"/>
              <w:jc w:val="center"/>
              <w:rPr>
                <w:rStyle w:val="10pt"/>
                <w:b/>
                <w:color w:val="auto"/>
              </w:rPr>
            </w:pPr>
            <w:r w:rsidRPr="000B3337">
              <w:rPr>
                <w:rStyle w:val="10pt"/>
                <w:b/>
                <w:color w:val="auto"/>
              </w:rPr>
              <w:lastRenderedPageBreak/>
              <w:t>2.2.</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rsidR="00B20EA9" w:rsidRPr="000B3337" w:rsidRDefault="00B20EA9" w:rsidP="00936CF6">
            <w:pPr>
              <w:pStyle w:val="6"/>
              <w:shd w:val="clear" w:color="auto" w:fill="auto"/>
              <w:spacing w:after="0" w:line="240" w:lineRule="auto"/>
              <w:ind w:firstLine="0"/>
              <w:rPr>
                <w:rStyle w:val="10pt"/>
                <w:color w:val="auto"/>
              </w:rPr>
            </w:pPr>
            <w:r w:rsidRPr="000B3337">
              <w:rPr>
                <w:rStyle w:val="10pt"/>
                <w:color w:val="auto"/>
              </w:rPr>
              <w:t>Разработка критериев                по введению новых (увеличению действующих)  расходных обязательств</w:t>
            </w:r>
          </w:p>
          <w:p w:rsidR="00B20EA9" w:rsidRPr="000B3337" w:rsidRDefault="00B20EA9" w:rsidP="00936CF6">
            <w:pPr>
              <w:pStyle w:val="6"/>
              <w:shd w:val="clear" w:color="auto" w:fill="auto"/>
              <w:spacing w:after="0" w:line="240" w:lineRule="auto"/>
              <w:ind w:firstLine="0"/>
              <w:rPr>
                <w:rStyle w:val="10pt"/>
                <w:color w:val="auto"/>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за счет средств  бюджета города Лыткарино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2015-2019гг.</w:t>
            </w:r>
          </w:p>
        </w:tc>
        <w:tc>
          <w:tcPr>
            <w:tcW w:w="680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jc w:val="center"/>
              <w:rPr>
                <w:rFonts w:ascii="Times New Roman" w:hAnsi="Times New Roman"/>
                <w:b/>
                <w:sz w:val="20"/>
                <w:szCs w:val="20"/>
              </w:rPr>
            </w:pPr>
            <w:r w:rsidRPr="000B3337">
              <w:rPr>
                <w:rFonts w:ascii="Times New Roman" w:hAnsi="Times New Roman"/>
                <w:sz w:val="20"/>
                <w:szCs w:val="20"/>
              </w:rPr>
              <w:t>В пределах средств, выделенных на обеспечение деятельности  Финансового управления города Лыткарино</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Финансовое управление</w:t>
            </w:r>
          </w:p>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города Лыткарино</w:t>
            </w:r>
          </w:p>
        </w:tc>
      </w:tr>
      <w:tr w:rsidR="00B20EA9" w:rsidRPr="000B3337" w:rsidTr="00936CF6">
        <w:trPr>
          <w:trHeight w:val="973"/>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pStyle w:val="6"/>
              <w:shd w:val="clear" w:color="auto" w:fill="auto"/>
              <w:spacing w:before="0" w:after="0" w:line="200" w:lineRule="exact"/>
              <w:ind w:left="100" w:firstLine="0"/>
              <w:jc w:val="center"/>
              <w:rPr>
                <w:rFonts w:cs="Times New Roman"/>
                <w:b/>
                <w:sz w:val="20"/>
                <w:szCs w:val="20"/>
              </w:rPr>
            </w:pPr>
            <w:r w:rsidRPr="000B3337">
              <w:rPr>
                <w:rFonts w:cs="Times New Roman"/>
                <w:b/>
                <w:sz w:val="20"/>
                <w:szCs w:val="20"/>
              </w:rPr>
              <w:t>2.3.</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rsidR="00B20EA9" w:rsidRPr="000B3337" w:rsidRDefault="00B20EA9" w:rsidP="00936CF6">
            <w:pPr>
              <w:autoSpaceDE w:val="0"/>
              <w:autoSpaceDN w:val="0"/>
              <w:adjustRightInd w:val="0"/>
              <w:spacing w:before="120"/>
              <w:rPr>
                <w:rFonts w:ascii="Times New Roman" w:hAnsi="Times New Roman"/>
                <w:sz w:val="20"/>
                <w:szCs w:val="20"/>
              </w:rPr>
            </w:pPr>
            <w:r w:rsidRPr="000B3337">
              <w:rPr>
                <w:rFonts w:ascii="Times New Roman" w:hAnsi="Times New Roman"/>
                <w:sz w:val="20"/>
                <w:szCs w:val="20"/>
              </w:rPr>
              <w:t>Утверждение планов повышения эффективности бюджетных расходов</w:t>
            </w:r>
          </w:p>
          <w:p w:rsidR="00B20EA9" w:rsidRPr="000B3337" w:rsidRDefault="00B20EA9" w:rsidP="00936CF6">
            <w:pPr>
              <w:autoSpaceDE w:val="0"/>
              <w:autoSpaceDN w:val="0"/>
              <w:adjustRightInd w:val="0"/>
              <w:spacing w:before="120"/>
              <w:rPr>
                <w:rFonts w:ascii="Times New Roman" w:hAnsi="Times New Roman"/>
                <w:sz w:val="20"/>
                <w:szCs w:val="20"/>
                <w:u w:val="single"/>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за счет средств  бюджета города Лыткарино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2015-2019гг.</w:t>
            </w:r>
          </w:p>
        </w:tc>
        <w:tc>
          <w:tcPr>
            <w:tcW w:w="680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jc w:val="center"/>
              <w:rPr>
                <w:rFonts w:ascii="Times New Roman" w:hAnsi="Times New Roman"/>
                <w:b/>
                <w:sz w:val="20"/>
                <w:szCs w:val="20"/>
              </w:rPr>
            </w:pPr>
            <w:r w:rsidRPr="000B3337">
              <w:rPr>
                <w:rFonts w:ascii="Times New Roman" w:hAnsi="Times New Roman"/>
                <w:sz w:val="20"/>
                <w:szCs w:val="20"/>
              </w:rPr>
              <w:t>В пределах средств, выделенных на обеспечение деятельности  Финансового управления города Лыткарино</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Финансовое управление</w:t>
            </w:r>
          </w:p>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города Лыткарино</w:t>
            </w:r>
          </w:p>
        </w:tc>
      </w:tr>
      <w:tr w:rsidR="00B20EA9" w:rsidRPr="000B3337" w:rsidTr="00936CF6">
        <w:trPr>
          <w:trHeight w:val="1127"/>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pStyle w:val="6"/>
              <w:shd w:val="clear" w:color="auto" w:fill="auto"/>
              <w:spacing w:before="0" w:after="0" w:line="200" w:lineRule="exact"/>
              <w:ind w:left="100" w:firstLine="0"/>
              <w:jc w:val="center"/>
              <w:rPr>
                <w:rFonts w:cs="Times New Roman"/>
                <w:b/>
                <w:sz w:val="20"/>
                <w:szCs w:val="20"/>
              </w:rPr>
            </w:pPr>
            <w:r w:rsidRPr="000B3337">
              <w:rPr>
                <w:rFonts w:cs="Times New Roman"/>
                <w:b/>
                <w:sz w:val="20"/>
                <w:szCs w:val="20"/>
              </w:rPr>
              <w:t>2.4.</w:t>
            </w:r>
          </w:p>
        </w:tc>
        <w:tc>
          <w:tcPr>
            <w:tcW w:w="2984" w:type="dxa"/>
            <w:tcBorders>
              <w:top w:val="single" w:sz="4" w:space="0" w:color="auto"/>
              <w:left w:val="single" w:sz="4" w:space="0" w:color="auto"/>
              <w:bottom w:val="single" w:sz="4" w:space="0" w:color="auto"/>
              <w:right w:val="single" w:sz="4" w:space="0" w:color="auto"/>
            </w:tcBorders>
            <w:shd w:val="clear" w:color="auto" w:fill="auto"/>
          </w:tcPr>
          <w:p w:rsidR="00B20EA9" w:rsidRPr="000B3337" w:rsidRDefault="00B20EA9" w:rsidP="00936CF6">
            <w:pPr>
              <w:autoSpaceDE w:val="0"/>
              <w:autoSpaceDN w:val="0"/>
              <w:adjustRightInd w:val="0"/>
              <w:spacing w:before="120"/>
              <w:rPr>
                <w:rFonts w:ascii="Times New Roman" w:hAnsi="Times New Roman"/>
                <w:bCs/>
                <w:sz w:val="20"/>
                <w:szCs w:val="20"/>
              </w:rPr>
            </w:pPr>
            <w:r w:rsidRPr="000B3337">
              <w:rPr>
                <w:rFonts w:ascii="Times New Roman" w:hAnsi="Times New Roman"/>
                <w:bCs/>
                <w:sz w:val="20"/>
                <w:szCs w:val="20"/>
              </w:rPr>
              <w:t>Проведение мониторинга кредиторской задолженности казенных учреждений (на ежеквартальной основе по данным оперативной отчетности), бюджетных и автономных учреждений муниципального образования (на ежегодной основе по данным отчетов о результатах деятельности и использовании закрепленного муниципального имущества)</w:t>
            </w:r>
          </w:p>
          <w:p w:rsidR="00B20EA9" w:rsidRPr="000B3337" w:rsidRDefault="00B20EA9" w:rsidP="00936CF6">
            <w:pPr>
              <w:autoSpaceDE w:val="0"/>
              <w:autoSpaceDN w:val="0"/>
              <w:adjustRightInd w:val="0"/>
              <w:spacing w:before="120"/>
              <w:rPr>
                <w:rFonts w:ascii="Times New Roman" w:hAnsi="Times New Roman"/>
                <w:sz w:val="20"/>
                <w:szCs w:val="20"/>
                <w:u w:val="single"/>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за счет средств  бюджета города Лыткарино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2015-2019гг.</w:t>
            </w:r>
          </w:p>
        </w:tc>
        <w:tc>
          <w:tcPr>
            <w:tcW w:w="680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jc w:val="center"/>
              <w:rPr>
                <w:rFonts w:ascii="Times New Roman" w:hAnsi="Times New Roman"/>
                <w:b/>
                <w:sz w:val="20"/>
                <w:szCs w:val="20"/>
              </w:rPr>
            </w:pPr>
            <w:r w:rsidRPr="000B3337">
              <w:rPr>
                <w:rFonts w:ascii="Times New Roman" w:hAnsi="Times New Roman"/>
                <w:sz w:val="20"/>
                <w:szCs w:val="20"/>
              </w:rPr>
              <w:t>В пределах средств, выделенных на обеспечение деятельности  Финансового управления города Лыткарино</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Финансовое управление</w:t>
            </w:r>
          </w:p>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города Лыткарино</w:t>
            </w:r>
          </w:p>
        </w:tc>
      </w:tr>
      <w:tr w:rsidR="00B20EA9" w:rsidRPr="000B3337" w:rsidTr="00936CF6">
        <w:trPr>
          <w:trHeight w:val="447"/>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pStyle w:val="6"/>
              <w:shd w:val="clear" w:color="auto" w:fill="auto"/>
              <w:spacing w:before="0" w:after="0" w:line="200" w:lineRule="exact"/>
              <w:ind w:left="100" w:firstLine="0"/>
              <w:jc w:val="center"/>
              <w:rPr>
                <w:rFonts w:cs="Times New Roman"/>
                <w:b/>
                <w:sz w:val="20"/>
                <w:szCs w:val="20"/>
              </w:rPr>
            </w:pPr>
            <w:r w:rsidRPr="000B3337">
              <w:rPr>
                <w:rFonts w:cs="Times New Roman"/>
                <w:b/>
                <w:sz w:val="20"/>
                <w:szCs w:val="20"/>
              </w:rPr>
              <w:t>3.</w:t>
            </w:r>
          </w:p>
        </w:tc>
        <w:tc>
          <w:tcPr>
            <w:tcW w:w="14605" w:type="dxa"/>
            <w:gridSpan w:val="10"/>
            <w:tcBorders>
              <w:top w:val="single" w:sz="4" w:space="0" w:color="auto"/>
              <w:left w:val="single" w:sz="4" w:space="0" w:color="auto"/>
              <w:bottom w:val="single" w:sz="4" w:space="0" w:color="auto"/>
              <w:right w:val="single" w:sz="4" w:space="0" w:color="auto"/>
            </w:tcBorders>
            <w:shd w:val="clear" w:color="auto" w:fill="auto"/>
          </w:tcPr>
          <w:p w:rsidR="00B20EA9" w:rsidRPr="000B3337" w:rsidRDefault="00B20EA9" w:rsidP="00936CF6">
            <w:pPr>
              <w:spacing w:before="120"/>
              <w:rPr>
                <w:rFonts w:ascii="Times New Roman" w:hAnsi="Times New Roman"/>
                <w:b/>
                <w:sz w:val="20"/>
                <w:szCs w:val="20"/>
                <w:u w:val="single"/>
              </w:rPr>
            </w:pPr>
            <w:r w:rsidRPr="000B3337">
              <w:rPr>
                <w:rFonts w:ascii="Times New Roman" w:hAnsi="Times New Roman"/>
                <w:b/>
                <w:sz w:val="20"/>
                <w:szCs w:val="20"/>
                <w:u w:val="single"/>
              </w:rPr>
              <w:t>Совершенствование системы управления муниципальным долгом</w:t>
            </w:r>
          </w:p>
          <w:p w:rsidR="00B20EA9" w:rsidRPr="000B3337" w:rsidRDefault="00B20EA9" w:rsidP="00936CF6">
            <w:pPr>
              <w:jc w:val="center"/>
              <w:rPr>
                <w:rFonts w:ascii="Times New Roman" w:hAnsi="Times New Roman"/>
                <w:sz w:val="20"/>
                <w:szCs w:val="20"/>
              </w:rPr>
            </w:pPr>
          </w:p>
        </w:tc>
      </w:tr>
      <w:tr w:rsidR="00B20EA9" w:rsidRPr="000B3337" w:rsidTr="00936CF6">
        <w:trPr>
          <w:trHeight w:val="1520"/>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pStyle w:val="6"/>
              <w:shd w:val="clear" w:color="auto" w:fill="auto"/>
              <w:spacing w:before="0" w:after="0" w:line="200" w:lineRule="exact"/>
              <w:ind w:left="100" w:firstLine="0"/>
              <w:jc w:val="center"/>
              <w:rPr>
                <w:rFonts w:cs="Times New Roman"/>
                <w:b/>
                <w:sz w:val="20"/>
                <w:szCs w:val="20"/>
              </w:rPr>
            </w:pPr>
            <w:r w:rsidRPr="000B3337">
              <w:rPr>
                <w:rFonts w:cs="Times New Roman"/>
                <w:b/>
                <w:sz w:val="20"/>
                <w:szCs w:val="20"/>
              </w:rPr>
              <w:t>3.1.</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rsidR="00B20EA9" w:rsidRPr="000B3337" w:rsidRDefault="00B20EA9" w:rsidP="00936CF6">
            <w:pPr>
              <w:autoSpaceDE w:val="0"/>
              <w:autoSpaceDN w:val="0"/>
              <w:adjustRightInd w:val="0"/>
              <w:spacing w:before="120"/>
              <w:ind w:firstLine="47"/>
              <w:rPr>
                <w:rFonts w:ascii="Times New Roman" w:hAnsi="Times New Roman"/>
                <w:sz w:val="20"/>
                <w:szCs w:val="20"/>
              </w:rPr>
            </w:pPr>
            <w:r w:rsidRPr="000B3337">
              <w:rPr>
                <w:rFonts w:ascii="Times New Roman" w:hAnsi="Times New Roman"/>
                <w:bCs/>
                <w:sz w:val="20"/>
                <w:szCs w:val="20"/>
              </w:rPr>
              <w:t>Обеспечение своевременности и полноты исполнения долговых обязательств в части расходов на обслуживание муниципального долга</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за счет средств  бюджета города Лыткарино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2015-2019гг.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20 000,0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6 000,0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5 000,0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4 000,0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3 000,0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2 000,0</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 xml:space="preserve">Администрация </w:t>
            </w:r>
          </w:p>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города Лыткарино</w:t>
            </w:r>
          </w:p>
        </w:tc>
      </w:tr>
      <w:tr w:rsidR="00B20EA9" w:rsidRPr="000B3337" w:rsidTr="00936CF6">
        <w:trPr>
          <w:trHeight w:val="761"/>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pStyle w:val="6"/>
              <w:shd w:val="clear" w:color="auto" w:fill="auto"/>
              <w:spacing w:before="0" w:after="0" w:line="200" w:lineRule="exact"/>
              <w:ind w:left="100" w:firstLine="0"/>
              <w:jc w:val="center"/>
              <w:rPr>
                <w:rFonts w:cs="Times New Roman"/>
                <w:b/>
                <w:sz w:val="20"/>
                <w:szCs w:val="20"/>
              </w:rPr>
            </w:pPr>
            <w:r w:rsidRPr="000B3337">
              <w:rPr>
                <w:rFonts w:cs="Times New Roman"/>
                <w:b/>
                <w:sz w:val="20"/>
                <w:szCs w:val="20"/>
              </w:rPr>
              <w:t>3.2.</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rsidR="00B20EA9" w:rsidRPr="000B3337" w:rsidRDefault="00B20EA9" w:rsidP="00936CF6">
            <w:pPr>
              <w:autoSpaceDE w:val="0"/>
              <w:autoSpaceDN w:val="0"/>
              <w:adjustRightInd w:val="0"/>
              <w:spacing w:before="120"/>
              <w:ind w:firstLine="47"/>
              <w:rPr>
                <w:rFonts w:ascii="Times New Roman" w:hAnsi="Times New Roman"/>
                <w:sz w:val="20"/>
                <w:szCs w:val="20"/>
              </w:rPr>
            </w:pPr>
            <w:r w:rsidRPr="000B3337">
              <w:rPr>
                <w:rFonts w:ascii="Times New Roman" w:hAnsi="Times New Roman"/>
                <w:sz w:val="20"/>
                <w:szCs w:val="20"/>
              </w:rPr>
              <w:t xml:space="preserve">Проведение оценки действующих долговых обязательств муниципального образования, в том числе с группировкой по видам заимствований, срокам их погашения за последние три </w:t>
            </w:r>
            <w:r w:rsidRPr="000B3337">
              <w:rPr>
                <w:rFonts w:ascii="Times New Roman" w:hAnsi="Times New Roman"/>
                <w:sz w:val="20"/>
                <w:szCs w:val="20"/>
              </w:rPr>
              <w:lastRenderedPageBreak/>
              <w:t>отчетных года и текущий финансовый год</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lastRenderedPageBreak/>
              <w:t>за счет средств  бюджета города Лыткарино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2015-2019гг.</w:t>
            </w:r>
          </w:p>
        </w:tc>
        <w:tc>
          <w:tcPr>
            <w:tcW w:w="680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jc w:val="center"/>
              <w:rPr>
                <w:rFonts w:ascii="Times New Roman" w:hAnsi="Times New Roman"/>
                <w:b/>
                <w:sz w:val="20"/>
                <w:szCs w:val="20"/>
              </w:rPr>
            </w:pPr>
            <w:r w:rsidRPr="000B3337">
              <w:rPr>
                <w:rFonts w:ascii="Times New Roman" w:hAnsi="Times New Roman"/>
                <w:sz w:val="20"/>
                <w:szCs w:val="20"/>
              </w:rPr>
              <w:t>В пределах средств, выделенных на обеспечение деятельности  Финансового управления города Лыткарино</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Финансовое управление</w:t>
            </w:r>
          </w:p>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города Лыткарино</w:t>
            </w:r>
          </w:p>
        </w:tc>
      </w:tr>
      <w:tr w:rsidR="00B20EA9" w:rsidRPr="000B3337" w:rsidTr="00936CF6">
        <w:trPr>
          <w:trHeight w:val="1046"/>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pStyle w:val="6"/>
              <w:shd w:val="clear" w:color="auto" w:fill="auto"/>
              <w:spacing w:before="0" w:after="0" w:line="200" w:lineRule="exact"/>
              <w:ind w:left="80" w:firstLine="0"/>
              <w:jc w:val="center"/>
              <w:rPr>
                <w:rFonts w:cs="Times New Roman"/>
                <w:b/>
                <w:sz w:val="20"/>
                <w:szCs w:val="20"/>
              </w:rPr>
            </w:pPr>
            <w:r w:rsidRPr="000B3337">
              <w:rPr>
                <w:rFonts w:cs="Times New Roman"/>
                <w:b/>
                <w:sz w:val="20"/>
                <w:szCs w:val="20"/>
              </w:rPr>
              <w:lastRenderedPageBreak/>
              <w:t>3.3.</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rsidR="00B20EA9" w:rsidRPr="000B3337" w:rsidRDefault="00B20EA9" w:rsidP="00936CF6">
            <w:pPr>
              <w:autoSpaceDE w:val="0"/>
              <w:autoSpaceDN w:val="0"/>
              <w:adjustRightInd w:val="0"/>
              <w:spacing w:before="120"/>
              <w:ind w:firstLine="47"/>
              <w:rPr>
                <w:rFonts w:ascii="Times New Roman" w:hAnsi="Times New Roman"/>
                <w:sz w:val="20"/>
                <w:szCs w:val="20"/>
              </w:rPr>
            </w:pPr>
            <w:r w:rsidRPr="000B3337">
              <w:rPr>
                <w:rFonts w:ascii="Times New Roman" w:hAnsi="Times New Roman"/>
                <w:sz w:val="20"/>
                <w:szCs w:val="20"/>
              </w:rPr>
              <w:t>Проведение анализа графика платежей по погашению долговых обязательств муниципального образования с учетом оценки возможности погашения действующих и новых планируемых заимствований</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за счет средств  бюджета города Лыткарино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2015-2019гг.</w:t>
            </w:r>
          </w:p>
        </w:tc>
        <w:tc>
          <w:tcPr>
            <w:tcW w:w="680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 xml:space="preserve">В пределах средств, выделенных на обеспечение деятельности </w:t>
            </w:r>
          </w:p>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Финансового управления города Лыткарино</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Финансовое управление</w:t>
            </w:r>
          </w:p>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города Лыткарино</w:t>
            </w:r>
          </w:p>
        </w:tc>
      </w:tr>
      <w:tr w:rsidR="00B20EA9" w:rsidRPr="000B3337" w:rsidTr="00936CF6">
        <w:trPr>
          <w:trHeight w:val="761"/>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pStyle w:val="6"/>
              <w:shd w:val="clear" w:color="auto" w:fill="auto"/>
              <w:spacing w:before="0" w:after="0" w:line="200" w:lineRule="exact"/>
              <w:ind w:left="80" w:firstLine="0"/>
              <w:jc w:val="center"/>
              <w:rPr>
                <w:rFonts w:cs="Times New Roman"/>
                <w:b/>
                <w:sz w:val="20"/>
                <w:szCs w:val="20"/>
              </w:rPr>
            </w:pPr>
            <w:r w:rsidRPr="000B3337">
              <w:rPr>
                <w:rFonts w:cs="Times New Roman"/>
                <w:b/>
                <w:sz w:val="20"/>
                <w:szCs w:val="20"/>
              </w:rPr>
              <w:t>3.4.</w:t>
            </w:r>
          </w:p>
        </w:tc>
        <w:tc>
          <w:tcPr>
            <w:tcW w:w="2984" w:type="dxa"/>
            <w:tcBorders>
              <w:top w:val="single" w:sz="4" w:space="0" w:color="auto"/>
              <w:left w:val="single" w:sz="4" w:space="0" w:color="auto"/>
              <w:bottom w:val="single" w:sz="4" w:space="0" w:color="auto"/>
              <w:right w:val="single" w:sz="4" w:space="0" w:color="auto"/>
            </w:tcBorders>
            <w:shd w:val="clear" w:color="auto" w:fill="auto"/>
            <w:hideMark/>
          </w:tcPr>
          <w:p w:rsidR="00B20EA9" w:rsidRPr="000B3337" w:rsidRDefault="00B20EA9" w:rsidP="00936CF6">
            <w:pPr>
              <w:autoSpaceDE w:val="0"/>
              <w:autoSpaceDN w:val="0"/>
              <w:adjustRightInd w:val="0"/>
              <w:spacing w:before="120"/>
              <w:rPr>
                <w:rFonts w:ascii="Times New Roman" w:hAnsi="Times New Roman"/>
                <w:sz w:val="20"/>
                <w:szCs w:val="20"/>
              </w:rPr>
            </w:pPr>
            <w:r w:rsidRPr="000B3337">
              <w:rPr>
                <w:rFonts w:ascii="Times New Roman" w:hAnsi="Times New Roman"/>
                <w:sz w:val="20"/>
                <w:szCs w:val="20"/>
              </w:rPr>
              <w:t>Проведение мониторинга условий предоставления кредитных ресурсов коммерческими банками</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за счет средств  бюджета города Лыткарино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2015-2019гг.</w:t>
            </w:r>
          </w:p>
        </w:tc>
        <w:tc>
          <w:tcPr>
            <w:tcW w:w="680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 xml:space="preserve">В пределах средств, выделенных на обеспечение деятельности </w:t>
            </w:r>
          </w:p>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Финансового управления города Лыткарино</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Финансовое управление</w:t>
            </w:r>
          </w:p>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города Лыткарино</w:t>
            </w:r>
          </w:p>
        </w:tc>
      </w:tr>
      <w:tr w:rsidR="00B20EA9" w:rsidRPr="000B3337" w:rsidTr="00936CF6">
        <w:trPr>
          <w:trHeight w:val="2024"/>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pStyle w:val="6"/>
              <w:shd w:val="clear" w:color="auto" w:fill="auto"/>
              <w:spacing w:before="0" w:after="0" w:line="200" w:lineRule="exact"/>
              <w:ind w:left="80" w:firstLine="0"/>
              <w:jc w:val="center"/>
              <w:rPr>
                <w:rFonts w:cs="Times New Roman"/>
                <w:b/>
                <w:sz w:val="20"/>
                <w:szCs w:val="20"/>
              </w:rPr>
            </w:pPr>
            <w:r w:rsidRPr="000B3337">
              <w:rPr>
                <w:rFonts w:cs="Times New Roman"/>
                <w:b/>
                <w:sz w:val="20"/>
                <w:szCs w:val="20"/>
              </w:rPr>
              <w:t>3.5.</w:t>
            </w:r>
          </w:p>
        </w:tc>
        <w:tc>
          <w:tcPr>
            <w:tcW w:w="2984" w:type="dxa"/>
            <w:tcBorders>
              <w:top w:val="single" w:sz="4" w:space="0" w:color="auto"/>
              <w:left w:val="single" w:sz="4" w:space="0" w:color="auto"/>
              <w:bottom w:val="single" w:sz="4" w:space="0" w:color="auto"/>
              <w:right w:val="single" w:sz="4" w:space="0" w:color="auto"/>
            </w:tcBorders>
            <w:shd w:val="clear" w:color="auto" w:fill="auto"/>
          </w:tcPr>
          <w:p w:rsidR="00B20EA9" w:rsidRPr="000B3337" w:rsidRDefault="00B20EA9" w:rsidP="00936CF6">
            <w:pPr>
              <w:autoSpaceDE w:val="0"/>
              <w:autoSpaceDN w:val="0"/>
              <w:adjustRightInd w:val="0"/>
              <w:ind w:firstLine="47"/>
              <w:rPr>
                <w:rFonts w:ascii="Times New Roman" w:hAnsi="Times New Roman"/>
                <w:sz w:val="20"/>
                <w:szCs w:val="20"/>
              </w:rPr>
            </w:pPr>
            <w:r w:rsidRPr="000B3337">
              <w:rPr>
                <w:rFonts w:ascii="Times New Roman" w:hAnsi="Times New Roman"/>
                <w:sz w:val="20"/>
                <w:szCs w:val="20"/>
              </w:rPr>
              <w:t>Разработка порядка                          осуществления рефинансирования муниципалитетом действующих долговых обязательств в целях улучшения существующих условий заимствований и снижения стоимости заимствований.</w:t>
            </w:r>
          </w:p>
          <w:p w:rsidR="00B20EA9" w:rsidRPr="000B3337" w:rsidRDefault="00B20EA9" w:rsidP="00936CF6">
            <w:pPr>
              <w:rPr>
                <w:rFonts w:ascii="Times New Roman" w:hAnsi="Times New Roman"/>
                <w:b/>
                <w:sz w:val="20"/>
                <w:szCs w:val="20"/>
                <w:u w:val="single"/>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за счет средств  бюджета города Лыткарино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2015-2019гг.</w:t>
            </w:r>
          </w:p>
        </w:tc>
        <w:tc>
          <w:tcPr>
            <w:tcW w:w="680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 xml:space="preserve">В пределах средств, выделенных на обеспечение деятельности </w:t>
            </w:r>
          </w:p>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Финансового управления города Лыткарино</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Финансовое управление</w:t>
            </w:r>
          </w:p>
          <w:p w:rsidR="00B20EA9" w:rsidRPr="000B3337" w:rsidRDefault="00B20EA9" w:rsidP="00936CF6">
            <w:pPr>
              <w:jc w:val="center"/>
              <w:rPr>
                <w:rFonts w:ascii="Times New Roman" w:hAnsi="Times New Roman"/>
                <w:sz w:val="20"/>
                <w:szCs w:val="20"/>
              </w:rPr>
            </w:pPr>
            <w:r w:rsidRPr="000B3337">
              <w:rPr>
                <w:rFonts w:ascii="Times New Roman" w:hAnsi="Times New Roman"/>
                <w:sz w:val="20"/>
                <w:szCs w:val="20"/>
              </w:rPr>
              <w:t>города Лыткарино</w:t>
            </w:r>
          </w:p>
        </w:tc>
      </w:tr>
      <w:tr w:rsidR="00B20EA9" w:rsidRPr="000B3337" w:rsidTr="00B20EA9">
        <w:trPr>
          <w:trHeight w:val="58"/>
        </w:trPr>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rsidR="00B20EA9" w:rsidRPr="000B3337" w:rsidRDefault="00B20EA9" w:rsidP="00B20EA9">
            <w:pPr>
              <w:tabs>
                <w:tab w:val="center" w:pos="4677"/>
                <w:tab w:val="right" w:pos="9355"/>
              </w:tabs>
              <w:jc w:val="center"/>
              <w:rPr>
                <w:rFonts w:ascii="Times New Roman" w:hAnsi="Times New Roman"/>
                <w:sz w:val="20"/>
                <w:szCs w:val="20"/>
              </w:rPr>
            </w:pPr>
          </w:p>
        </w:tc>
        <w:tc>
          <w:tcPr>
            <w:tcW w:w="2984" w:type="dxa"/>
            <w:tcBorders>
              <w:top w:val="single" w:sz="4" w:space="0" w:color="auto"/>
              <w:left w:val="single" w:sz="4" w:space="0" w:color="auto"/>
              <w:bottom w:val="single" w:sz="4" w:space="0" w:color="auto"/>
              <w:right w:val="single" w:sz="4" w:space="0" w:color="auto"/>
            </w:tcBorders>
            <w:shd w:val="clear" w:color="auto" w:fill="auto"/>
            <w:vAlign w:val="center"/>
          </w:tcPr>
          <w:p w:rsidR="00B20EA9" w:rsidRPr="000B3337" w:rsidRDefault="00B20EA9" w:rsidP="00B20EA9">
            <w:pPr>
              <w:jc w:val="center"/>
              <w:rPr>
                <w:rFonts w:ascii="Times New Roman" w:hAnsi="Times New Roman"/>
                <w:b/>
                <w:sz w:val="20"/>
                <w:szCs w:val="20"/>
              </w:rPr>
            </w:pPr>
          </w:p>
          <w:p w:rsidR="00B20EA9" w:rsidRPr="000B3337" w:rsidRDefault="00B20EA9" w:rsidP="00B20EA9">
            <w:pPr>
              <w:jc w:val="center"/>
              <w:rPr>
                <w:rFonts w:ascii="Times New Roman" w:hAnsi="Times New Roman"/>
                <w:b/>
                <w:sz w:val="20"/>
                <w:szCs w:val="20"/>
              </w:rPr>
            </w:pPr>
            <w:r w:rsidRPr="000B3337">
              <w:rPr>
                <w:rFonts w:ascii="Times New Roman" w:hAnsi="Times New Roman"/>
                <w:b/>
                <w:sz w:val="20"/>
                <w:szCs w:val="20"/>
              </w:rPr>
              <w:t>ИТОГО:</w:t>
            </w:r>
          </w:p>
          <w:p w:rsidR="00B20EA9" w:rsidRPr="000B3337" w:rsidRDefault="00B20EA9" w:rsidP="00B20EA9">
            <w:pPr>
              <w:tabs>
                <w:tab w:val="center" w:pos="4677"/>
                <w:tab w:val="right" w:pos="9355"/>
              </w:tabs>
              <w:ind w:left="185" w:right="-133" w:hanging="142"/>
              <w:jc w:val="center"/>
              <w:rPr>
                <w:rFonts w:ascii="Times New Roman" w:hAnsi="Times New Roman"/>
                <w:b/>
                <w:sz w:val="20"/>
                <w:szCs w:val="20"/>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B20EA9" w:rsidRPr="000B3337" w:rsidRDefault="00B20EA9" w:rsidP="00B20EA9">
            <w:pPr>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20EA9" w:rsidRPr="000B3337" w:rsidRDefault="00B20EA9" w:rsidP="00B20EA9">
            <w:pPr>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B20EA9">
            <w:pPr>
              <w:jc w:val="center"/>
              <w:rPr>
                <w:rFonts w:ascii="Times New Roman" w:hAnsi="Times New Roman"/>
                <w:b/>
                <w:sz w:val="20"/>
                <w:szCs w:val="20"/>
              </w:rPr>
            </w:pPr>
            <w:r w:rsidRPr="000B3337">
              <w:rPr>
                <w:rFonts w:ascii="Times New Roman" w:hAnsi="Times New Roman"/>
                <w:b/>
                <w:sz w:val="20"/>
                <w:szCs w:val="20"/>
              </w:rPr>
              <w:t>20 000,0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B20EA9">
            <w:pPr>
              <w:jc w:val="center"/>
              <w:rPr>
                <w:rFonts w:ascii="Times New Roman" w:hAnsi="Times New Roman"/>
                <w:b/>
                <w:sz w:val="20"/>
                <w:szCs w:val="20"/>
              </w:rPr>
            </w:pPr>
            <w:r w:rsidRPr="000B3337">
              <w:rPr>
                <w:rFonts w:ascii="Times New Roman" w:hAnsi="Times New Roman"/>
                <w:b/>
                <w:sz w:val="20"/>
                <w:szCs w:val="20"/>
              </w:rPr>
              <w:t>6 000,0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B20EA9">
            <w:pPr>
              <w:jc w:val="center"/>
              <w:rPr>
                <w:rFonts w:ascii="Times New Roman" w:hAnsi="Times New Roman"/>
                <w:b/>
                <w:sz w:val="20"/>
                <w:szCs w:val="20"/>
              </w:rPr>
            </w:pPr>
            <w:r w:rsidRPr="000B3337">
              <w:rPr>
                <w:rFonts w:ascii="Times New Roman" w:hAnsi="Times New Roman"/>
                <w:b/>
                <w:sz w:val="20"/>
                <w:szCs w:val="20"/>
              </w:rPr>
              <w:t>5 000,0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B20EA9">
            <w:pPr>
              <w:jc w:val="center"/>
              <w:rPr>
                <w:rFonts w:ascii="Times New Roman" w:hAnsi="Times New Roman"/>
                <w:b/>
                <w:sz w:val="20"/>
                <w:szCs w:val="20"/>
              </w:rPr>
            </w:pPr>
            <w:r w:rsidRPr="000B3337">
              <w:rPr>
                <w:rFonts w:ascii="Times New Roman" w:hAnsi="Times New Roman"/>
                <w:b/>
                <w:sz w:val="20"/>
                <w:szCs w:val="20"/>
              </w:rPr>
              <w:t>4 000,0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B20EA9">
            <w:pPr>
              <w:jc w:val="center"/>
              <w:rPr>
                <w:rFonts w:ascii="Times New Roman" w:hAnsi="Times New Roman"/>
                <w:b/>
                <w:sz w:val="20"/>
                <w:szCs w:val="20"/>
              </w:rPr>
            </w:pPr>
            <w:r w:rsidRPr="000B3337">
              <w:rPr>
                <w:rFonts w:ascii="Times New Roman" w:hAnsi="Times New Roman"/>
                <w:b/>
                <w:sz w:val="20"/>
                <w:szCs w:val="20"/>
              </w:rPr>
              <w:t>3 000,0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EA9" w:rsidRPr="000B3337" w:rsidRDefault="00B20EA9" w:rsidP="00B20EA9">
            <w:pPr>
              <w:jc w:val="center"/>
              <w:rPr>
                <w:rFonts w:ascii="Times New Roman" w:hAnsi="Times New Roman"/>
                <w:b/>
                <w:sz w:val="20"/>
                <w:szCs w:val="20"/>
              </w:rPr>
            </w:pPr>
            <w:r w:rsidRPr="000B3337">
              <w:rPr>
                <w:rFonts w:ascii="Times New Roman" w:hAnsi="Times New Roman"/>
                <w:b/>
                <w:sz w:val="20"/>
                <w:szCs w:val="20"/>
              </w:rPr>
              <w:t>2 000,0</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B20EA9" w:rsidRPr="000B3337" w:rsidRDefault="00B20EA9" w:rsidP="00B20EA9">
            <w:pPr>
              <w:jc w:val="center"/>
              <w:rPr>
                <w:rFonts w:ascii="Times New Roman" w:hAnsi="Times New Roman"/>
                <w:sz w:val="20"/>
                <w:szCs w:val="20"/>
              </w:rPr>
            </w:pPr>
          </w:p>
        </w:tc>
      </w:tr>
    </w:tbl>
    <w:p w:rsidR="00B20EA9" w:rsidRPr="000B3337" w:rsidRDefault="00B20EA9" w:rsidP="00B20EA9">
      <w:pPr>
        <w:widowControl w:val="0"/>
        <w:tabs>
          <w:tab w:val="left" w:pos="15451"/>
        </w:tabs>
        <w:ind w:left="5245" w:right="57" w:firstLine="5114"/>
        <w:jc w:val="right"/>
        <w:rPr>
          <w:rFonts w:ascii="Times New Roman" w:hAnsi="Times New Roman"/>
          <w:sz w:val="20"/>
          <w:szCs w:val="20"/>
        </w:rPr>
        <w:sectPr w:rsidR="00B20EA9" w:rsidRPr="000B3337" w:rsidSect="00936CF6">
          <w:pgSz w:w="16838" w:h="11906" w:orient="landscape" w:code="9"/>
          <w:pgMar w:top="1134" w:right="1134" w:bottom="851" w:left="1134" w:header="0" w:footer="6" w:gutter="0"/>
          <w:cols w:space="720"/>
          <w:noEndnote/>
          <w:titlePg/>
          <w:docGrid w:linePitch="360"/>
        </w:sectPr>
      </w:pPr>
    </w:p>
    <w:p w:rsidR="005C6F08" w:rsidRPr="000B3337" w:rsidRDefault="005C6F08" w:rsidP="005C6F08">
      <w:pPr>
        <w:pStyle w:val="a3"/>
        <w:ind w:left="2771"/>
        <w:rPr>
          <w:rFonts w:ascii="Times New Roman" w:hAnsi="Times New Roman"/>
          <w:b/>
          <w:lang w:eastAsia="en-US"/>
        </w:rPr>
      </w:pPr>
    </w:p>
    <w:p w:rsidR="005C6F08" w:rsidRPr="000B3337" w:rsidRDefault="005C6F08" w:rsidP="005C6F08">
      <w:pPr>
        <w:contextualSpacing/>
        <w:jc w:val="center"/>
        <w:rPr>
          <w:rFonts w:ascii="Times New Roman" w:hAnsi="Times New Roman"/>
          <w:b/>
          <w:lang w:eastAsia="en-US"/>
        </w:rPr>
      </w:pPr>
      <w:r w:rsidRPr="000B3337">
        <w:rPr>
          <w:rFonts w:ascii="Times New Roman" w:hAnsi="Times New Roman"/>
          <w:b/>
          <w:lang w:eastAsia="en-US"/>
        </w:rPr>
        <w:t>Подпрограмма</w:t>
      </w:r>
    </w:p>
    <w:p w:rsidR="005C6F08" w:rsidRPr="000B3337" w:rsidRDefault="005C6F08" w:rsidP="005C6F08">
      <w:pPr>
        <w:contextualSpacing/>
        <w:jc w:val="center"/>
        <w:rPr>
          <w:rFonts w:ascii="Times New Roman" w:hAnsi="Times New Roman"/>
          <w:b/>
          <w:lang w:eastAsia="en-US"/>
        </w:rPr>
      </w:pPr>
      <w:r w:rsidRPr="000B3337">
        <w:rPr>
          <w:rFonts w:ascii="Times New Roman" w:hAnsi="Times New Roman"/>
          <w:b/>
          <w:lang w:eastAsia="en-US"/>
        </w:rPr>
        <w:t>«Создание условий для оказания медицинской помощи на территории города</w:t>
      </w:r>
    </w:p>
    <w:p w:rsidR="005C6F08" w:rsidRPr="000B3337" w:rsidRDefault="005C6F08" w:rsidP="005C6F08">
      <w:pPr>
        <w:contextualSpacing/>
        <w:jc w:val="center"/>
        <w:rPr>
          <w:rFonts w:ascii="Times New Roman" w:hAnsi="Times New Roman"/>
          <w:b/>
          <w:lang w:eastAsia="en-US"/>
        </w:rPr>
      </w:pPr>
      <w:r w:rsidRPr="000B3337">
        <w:rPr>
          <w:rFonts w:ascii="Times New Roman" w:hAnsi="Times New Roman"/>
          <w:b/>
          <w:lang w:eastAsia="en-US"/>
        </w:rPr>
        <w:t>Лыткарино» муниципальной программы «Муниципальное управление города</w:t>
      </w:r>
    </w:p>
    <w:p w:rsidR="005C6F08" w:rsidRPr="000B3337" w:rsidRDefault="005C6F08" w:rsidP="005C6F08">
      <w:pPr>
        <w:contextualSpacing/>
        <w:jc w:val="center"/>
        <w:rPr>
          <w:rFonts w:ascii="Times New Roman" w:hAnsi="Times New Roman"/>
          <w:b/>
          <w:lang w:eastAsia="en-US"/>
        </w:rPr>
      </w:pPr>
      <w:r w:rsidRPr="000B3337">
        <w:rPr>
          <w:rFonts w:ascii="Times New Roman" w:hAnsi="Times New Roman"/>
          <w:b/>
          <w:lang w:eastAsia="en-US"/>
        </w:rPr>
        <w:t>Лыткарино» на 2015-2019 годы</w:t>
      </w:r>
    </w:p>
    <w:p w:rsidR="005C6F08" w:rsidRPr="000B3337" w:rsidRDefault="005C6F08" w:rsidP="005C6F08">
      <w:pPr>
        <w:pStyle w:val="a3"/>
        <w:ind w:left="0"/>
        <w:rPr>
          <w:rFonts w:ascii="Times New Roman" w:hAnsi="Times New Roman"/>
          <w:b/>
          <w:lang w:eastAsia="en-US"/>
        </w:rPr>
      </w:pPr>
    </w:p>
    <w:p w:rsidR="005C6F08" w:rsidRPr="000B3337" w:rsidRDefault="005C6F08" w:rsidP="005C6F08">
      <w:pPr>
        <w:pStyle w:val="a3"/>
        <w:ind w:left="-142"/>
        <w:jc w:val="center"/>
        <w:rPr>
          <w:rFonts w:ascii="Times New Roman" w:hAnsi="Times New Roman"/>
          <w:b/>
          <w:lang w:eastAsia="en-US"/>
        </w:rPr>
      </w:pPr>
      <w:r w:rsidRPr="000B3337">
        <w:rPr>
          <w:rFonts w:ascii="Times New Roman" w:hAnsi="Times New Roman"/>
          <w:b/>
          <w:lang w:eastAsia="en-US"/>
        </w:rPr>
        <w:t>1. Паспорт подпрограммы «Создание условий для оказания медицинской помощи на территории города Лыткарино»</w:t>
      </w:r>
    </w:p>
    <w:tbl>
      <w:tblPr>
        <w:tblW w:w="9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19"/>
        <w:gridCol w:w="1296"/>
        <w:gridCol w:w="1297"/>
        <w:gridCol w:w="1297"/>
        <w:gridCol w:w="1296"/>
        <w:gridCol w:w="1297"/>
        <w:gridCol w:w="1297"/>
      </w:tblGrid>
      <w:tr w:rsidR="005C6F08" w:rsidRPr="000B3337" w:rsidTr="00EE1EE3">
        <w:trPr>
          <w:trHeight w:val="874"/>
        </w:trPr>
        <w:tc>
          <w:tcPr>
            <w:tcW w:w="2119" w:type="dxa"/>
          </w:tcPr>
          <w:p w:rsidR="005C6F08" w:rsidRPr="000B3337" w:rsidRDefault="005C6F08" w:rsidP="00936CF6">
            <w:pPr>
              <w:rPr>
                <w:rFonts w:ascii="Times New Roman" w:hAnsi="Times New Roman"/>
                <w:lang w:eastAsia="en-US"/>
              </w:rPr>
            </w:pPr>
            <w:r w:rsidRPr="000B3337">
              <w:rPr>
                <w:rFonts w:ascii="Times New Roman" w:hAnsi="Times New Roman"/>
                <w:lang w:eastAsia="en-US"/>
              </w:rPr>
              <w:t>Наименование муниципальной подпрограммы</w:t>
            </w:r>
          </w:p>
        </w:tc>
        <w:tc>
          <w:tcPr>
            <w:tcW w:w="7780" w:type="dxa"/>
            <w:gridSpan w:val="6"/>
          </w:tcPr>
          <w:p w:rsidR="005C6F08" w:rsidRPr="000B3337" w:rsidRDefault="005C6F08" w:rsidP="00936CF6">
            <w:pPr>
              <w:jc w:val="center"/>
              <w:rPr>
                <w:rFonts w:ascii="Times New Roman" w:hAnsi="Times New Roman"/>
                <w:lang w:eastAsia="en-US"/>
              </w:rPr>
            </w:pPr>
            <w:r w:rsidRPr="000B3337">
              <w:rPr>
                <w:rFonts w:ascii="Times New Roman" w:hAnsi="Times New Roman"/>
                <w:lang w:eastAsia="en-US"/>
              </w:rPr>
              <w:t xml:space="preserve">Создание условий для оказания медицинской помощи </w:t>
            </w:r>
            <w:proofErr w:type="gramStart"/>
            <w:r w:rsidRPr="000B3337">
              <w:rPr>
                <w:rFonts w:ascii="Times New Roman" w:hAnsi="Times New Roman"/>
                <w:lang w:eastAsia="en-US"/>
              </w:rPr>
              <w:t>на</w:t>
            </w:r>
            <w:proofErr w:type="gramEnd"/>
          </w:p>
          <w:p w:rsidR="005C6F08" w:rsidRPr="000B3337" w:rsidRDefault="005C6F08" w:rsidP="00936CF6">
            <w:pPr>
              <w:jc w:val="center"/>
              <w:rPr>
                <w:rFonts w:ascii="Times New Roman" w:hAnsi="Times New Roman"/>
                <w:lang w:eastAsia="en-US"/>
              </w:rPr>
            </w:pPr>
            <w:r w:rsidRPr="000B3337">
              <w:rPr>
                <w:rFonts w:ascii="Times New Roman" w:hAnsi="Times New Roman"/>
                <w:lang w:eastAsia="en-US"/>
              </w:rPr>
              <w:t xml:space="preserve"> территории города Лыткарино</w:t>
            </w:r>
          </w:p>
        </w:tc>
      </w:tr>
      <w:tr w:rsidR="005C6F08" w:rsidRPr="000B3337" w:rsidTr="00EE1EE3">
        <w:trPr>
          <w:trHeight w:val="1148"/>
        </w:trPr>
        <w:tc>
          <w:tcPr>
            <w:tcW w:w="2119" w:type="dxa"/>
          </w:tcPr>
          <w:p w:rsidR="005C6F08" w:rsidRPr="000B3337" w:rsidRDefault="005C6F08" w:rsidP="00936CF6">
            <w:pPr>
              <w:rPr>
                <w:rFonts w:ascii="Times New Roman" w:hAnsi="Times New Roman"/>
                <w:lang w:eastAsia="en-US"/>
              </w:rPr>
            </w:pPr>
            <w:r w:rsidRPr="000B3337">
              <w:rPr>
                <w:rFonts w:ascii="Times New Roman" w:hAnsi="Times New Roman"/>
                <w:lang w:eastAsia="en-US"/>
              </w:rPr>
              <w:t>Цели муниципальной подпрограммы</w:t>
            </w:r>
          </w:p>
        </w:tc>
        <w:tc>
          <w:tcPr>
            <w:tcW w:w="7780" w:type="dxa"/>
            <w:gridSpan w:val="6"/>
            <w:vAlign w:val="center"/>
          </w:tcPr>
          <w:p w:rsidR="005C6F08" w:rsidRPr="000B3337" w:rsidRDefault="005C6F08" w:rsidP="00936CF6">
            <w:pPr>
              <w:jc w:val="center"/>
              <w:rPr>
                <w:rFonts w:ascii="Times New Roman" w:hAnsi="Times New Roman"/>
                <w:lang w:eastAsia="en-US"/>
              </w:rPr>
            </w:pPr>
            <w:r w:rsidRPr="000B3337">
              <w:rPr>
                <w:rFonts w:ascii="Times New Roman" w:hAnsi="Times New Roman"/>
                <w:lang w:eastAsia="en-US"/>
              </w:rPr>
              <w:t xml:space="preserve">Создание условий для оказания медицинской помощи </w:t>
            </w:r>
            <w:proofErr w:type="gramStart"/>
            <w:r w:rsidRPr="000B3337">
              <w:rPr>
                <w:rFonts w:ascii="Times New Roman" w:hAnsi="Times New Roman"/>
                <w:lang w:eastAsia="en-US"/>
              </w:rPr>
              <w:t>на</w:t>
            </w:r>
            <w:proofErr w:type="gramEnd"/>
          </w:p>
          <w:p w:rsidR="005C6F08" w:rsidRPr="000B3337" w:rsidRDefault="005C6F08" w:rsidP="00936CF6">
            <w:pPr>
              <w:pStyle w:val="NoSpacing1"/>
              <w:jc w:val="center"/>
              <w:rPr>
                <w:rFonts w:ascii="Times New Roman" w:hAnsi="Times New Roman"/>
                <w:sz w:val="24"/>
                <w:szCs w:val="24"/>
              </w:rPr>
            </w:pPr>
            <w:r w:rsidRPr="000B3337">
              <w:rPr>
                <w:rFonts w:ascii="Times New Roman" w:hAnsi="Times New Roman"/>
                <w:sz w:val="24"/>
                <w:szCs w:val="24"/>
              </w:rPr>
              <w:t>территории города Лыткарино</w:t>
            </w:r>
          </w:p>
        </w:tc>
      </w:tr>
      <w:tr w:rsidR="005C6F08" w:rsidRPr="000B3337" w:rsidTr="00EE1EE3">
        <w:tc>
          <w:tcPr>
            <w:tcW w:w="2119" w:type="dxa"/>
          </w:tcPr>
          <w:p w:rsidR="005C6F08" w:rsidRPr="000B3337" w:rsidRDefault="005C6F08" w:rsidP="00936CF6">
            <w:pPr>
              <w:rPr>
                <w:rFonts w:ascii="Times New Roman" w:hAnsi="Times New Roman"/>
                <w:lang w:eastAsia="en-US"/>
              </w:rPr>
            </w:pPr>
            <w:r w:rsidRPr="000B3337">
              <w:rPr>
                <w:rFonts w:ascii="Times New Roman" w:hAnsi="Times New Roman"/>
                <w:lang w:eastAsia="en-US"/>
              </w:rPr>
              <w:t>Задачи муниципальной подпрограммы</w:t>
            </w:r>
          </w:p>
        </w:tc>
        <w:tc>
          <w:tcPr>
            <w:tcW w:w="7780" w:type="dxa"/>
            <w:gridSpan w:val="6"/>
          </w:tcPr>
          <w:p w:rsidR="005C6F08" w:rsidRPr="000B3337" w:rsidRDefault="005C6F08" w:rsidP="00936CF6">
            <w:pPr>
              <w:rPr>
                <w:rFonts w:ascii="Times New Roman" w:hAnsi="Times New Roman"/>
                <w:lang w:eastAsia="en-US"/>
              </w:rPr>
            </w:pPr>
            <w:r w:rsidRPr="000B3337">
              <w:rPr>
                <w:rFonts w:ascii="Times New Roman" w:hAnsi="Times New Roman"/>
                <w:lang w:eastAsia="en-US"/>
              </w:rPr>
              <w:t>Повышение доступности качества и эффективности медицинской помощи;</w:t>
            </w:r>
          </w:p>
          <w:p w:rsidR="005C6F08" w:rsidRPr="000B3337" w:rsidRDefault="005C6F08" w:rsidP="00936CF6">
            <w:pPr>
              <w:rPr>
                <w:rFonts w:ascii="Times New Roman" w:hAnsi="Times New Roman"/>
                <w:lang w:eastAsia="en-US"/>
              </w:rPr>
            </w:pPr>
            <w:r w:rsidRPr="000B3337">
              <w:rPr>
                <w:rFonts w:ascii="Times New Roman" w:hAnsi="Times New Roman"/>
                <w:lang w:eastAsia="en-US"/>
              </w:rPr>
              <w:t>Обеспечение учреждений здравоохранения высококвалифицированными кадрами</w:t>
            </w:r>
          </w:p>
        </w:tc>
      </w:tr>
      <w:tr w:rsidR="005C6F08" w:rsidRPr="000B3337" w:rsidTr="00EE1EE3">
        <w:tc>
          <w:tcPr>
            <w:tcW w:w="2119" w:type="dxa"/>
          </w:tcPr>
          <w:p w:rsidR="005C6F08" w:rsidRPr="000B3337" w:rsidRDefault="005C6F08" w:rsidP="00936CF6">
            <w:pPr>
              <w:rPr>
                <w:rFonts w:ascii="Times New Roman" w:hAnsi="Times New Roman"/>
                <w:lang w:eastAsia="en-US"/>
              </w:rPr>
            </w:pPr>
            <w:r w:rsidRPr="000B3337">
              <w:rPr>
                <w:rFonts w:ascii="Times New Roman" w:hAnsi="Times New Roman"/>
                <w:lang w:eastAsia="en-US"/>
              </w:rPr>
              <w:t>Координатор муниципальной подпрограммы</w:t>
            </w:r>
          </w:p>
        </w:tc>
        <w:tc>
          <w:tcPr>
            <w:tcW w:w="7780" w:type="dxa"/>
            <w:gridSpan w:val="6"/>
          </w:tcPr>
          <w:p w:rsidR="005C6F08" w:rsidRPr="000B3337" w:rsidRDefault="005C6F08" w:rsidP="00936CF6">
            <w:pPr>
              <w:ind w:right="-144"/>
              <w:rPr>
                <w:rFonts w:ascii="Times New Roman" w:hAnsi="Times New Roman"/>
                <w:lang w:eastAsia="en-US"/>
              </w:rPr>
            </w:pPr>
            <w:r w:rsidRPr="000B3337">
              <w:rPr>
                <w:rFonts w:ascii="Times New Roman" w:hAnsi="Times New Roman"/>
                <w:lang w:eastAsia="en-US"/>
              </w:rPr>
              <w:t>Заместитель Главы Администрации города Лыткарино Уткин А. Ю.</w:t>
            </w:r>
          </w:p>
        </w:tc>
      </w:tr>
      <w:tr w:rsidR="005C6F08" w:rsidRPr="000B3337" w:rsidTr="00EE1EE3">
        <w:tc>
          <w:tcPr>
            <w:tcW w:w="2119" w:type="dxa"/>
          </w:tcPr>
          <w:p w:rsidR="005C6F08" w:rsidRPr="000B3337" w:rsidRDefault="005C6F08" w:rsidP="00936CF6">
            <w:pPr>
              <w:rPr>
                <w:rFonts w:ascii="Times New Roman" w:hAnsi="Times New Roman"/>
                <w:lang w:eastAsia="en-US"/>
              </w:rPr>
            </w:pPr>
            <w:r w:rsidRPr="000B3337">
              <w:rPr>
                <w:rFonts w:ascii="Times New Roman" w:hAnsi="Times New Roman"/>
                <w:lang w:eastAsia="en-US"/>
              </w:rPr>
              <w:t>Заказчик муниципальной подпрограммы</w:t>
            </w:r>
          </w:p>
        </w:tc>
        <w:tc>
          <w:tcPr>
            <w:tcW w:w="7780" w:type="dxa"/>
            <w:gridSpan w:val="6"/>
          </w:tcPr>
          <w:p w:rsidR="005C6F08" w:rsidRPr="000B3337" w:rsidRDefault="005C6F08" w:rsidP="00936CF6">
            <w:pPr>
              <w:rPr>
                <w:rFonts w:ascii="Times New Roman" w:hAnsi="Times New Roman"/>
                <w:lang w:eastAsia="en-US"/>
              </w:rPr>
            </w:pPr>
            <w:r w:rsidRPr="000B3337">
              <w:rPr>
                <w:rFonts w:ascii="Times New Roman" w:hAnsi="Times New Roman"/>
                <w:lang w:eastAsia="en-US"/>
              </w:rPr>
              <w:t xml:space="preserve">                        Администрация города Лыткарино</w:t>
            </w:r>
          </w:p>
        </w:tc>
      </w:tr>
      <w:tr w:rsidR="005C6F08" w:rsidRPr="000B3337" w:rsidTr="00EE1EE3">
        <w:trPr>
          <w:trHeight w:val="850"/>
        </w:trPr>
        <w:tc>
          <w:tcPr>
            <w:tcW w:w="2119" w:type="dxa"/>
          </w:tcPr>
          <w:p w:rsidR="005C6F08" w:rsidRPr="000B3337" w:rsidRDefault="005C6F08" w:rsidP="00936CF6">
            <w:pPr>
              <w:rPr>
                <w:rFonts w:ascii="Times New Roman" w:hAnsi="Times New Roman"/>
                <w:lang w:eastAsia="en-US"/>
              </w:rPr>
            </w:pPr>
            <w:r w:rsidRPr="000B3337">
              <w:rPr>
                <w:rFonts w:ascii="Times New Roman" w:hAnsi="Times New Roman"/>
                <w:lang w:eastAsia="en-US"/>
              </w:rPr>
              <w:t>Разработчик муниципальной подпрограммы</w:t>
            </w:r>
          </w:p>
        </w:tc>
        <w:tc>
          <w:tcPr>
            <w:tcW w:w="7780" w:type="dxa"/>
            <w:gridSpan w:val="6"/>
          </w:tcPr>
          <w:p w:rsidR="005C6F08" w:rsidRPr="000B3337" w:rsidRDefault="005C6F08" w:rsidP="005C6F08">
            <w:pPr>
              <w:jc w:val="center"/>
              <w:rPr>
                <w:rFonts w:ascii="Times New Roman" w:hAnsi="Times New Roman"/>
                <w:lang w:eastAsia="en-US"/>
              </w:rPr>
            </w:pPr>
            <w:r w:rsidRPr="000B3337">
              <w:rPr>
                <w:rFonts w:ascii="Times New Roman" w:hAnsi="Times New Roman"/>
                <w:lang w:eastAsia="en-US"/>
              </w:rPr>
              <w:t>ГБУЗ МО</w:t>
            </w:r>
            <w:r w:rsidR="00DE71E4" w:rsidRPr="000B3337">
              <w:rPr>
                <w:rFonts w:ascii="Times New Roman" w:hAnsi="Times New Roman"/>
                <w:lang w:eastAsia="en-US"/>
              </w:rPr>
              <w:t xml:space="preserve"> </w:t>
            </w:r>
            <w:r w:rsidRPr="000B3337">
              <w:rPr>
                <w:rFonts w:ascii="Times New Roman" w:hAnsi="Times New Roman"/>
                <w:lang w:eastAsia="en-US"/>
              </w:rPr>
              <w:t>«ЛГБ»</w:t>
            </w:r>
          </w:p>
        </w:tc>
      </w:tr>
      <w:tr w:rsidR="005C6F08" w:rsidRPr="000B3337" w:rsidTr="00EE1EE3">
        <w:tc>
          <w:tcPr>
            <w:tcW w:w="2119" w:type="dxa"/>
          </w:tcPr>
          <w:p w:rsidR="005C6F08" w:rsidRPr="000B3337" w:rsidRDefault="005C6F08" w:rsidP="00936CF6">
            <w:pPr>
              <w:rPr>
                <w:rFonts w:ascii="Times New Roman" w:hAnsi="Times New Roman"/>
                <w:lang w:eastAsia="en-US"/>
              </w:rPr>
            </w:pPr>
            <w:proofErr w:type="gramStart"/>
            <w:r w:rsidRPr="000B3337">
              <w:rPr>
                <w:rFonts w:ascii="Times New Roman" w:hAnsi="Times New Roman"/>
                <w:lang w:eastAsia="en-US"/>
              </w:rPr>
              <w:t>Ответственный</w:t>
            </w:r>
            <w:proofErr w:type="gramEnd"/>
            <w:r w:rsidRPr="000B3337">
              <w:rPr>
                <w:rFonts w:ascii="Times New Roman" w:hAnsi="Times New Roman"/>
                <w:lang w:eastAsia="en-US"/>
              </w:rPr>
              <w:t xml:space="preserve"> за выполнение мероприятий муниципальной подпрограммы</w:t>
            </w:r>
          </w:p>
        </w:tc>
        <w:tc>
          <w:tcPr>
            <w:tcW w:w="7780" w:type="dxa"/>
            <w:gridSpan w:val="6"/>
          </w:tcPr>
          <w:p w:rsidR="005C6F08" w:rsidRPr="000B3337" w:rsidRDefault="005C6F08" w:rsidP="00936CF6">
            <w:pPr>
              <w:jc w:val="center"/>
              <w:rPr>
                <w:rFonts w:ascii="Times New Roman" w:hAnsi="Times New Roman"/>
                <w:lang w:eastAsia="en-US"/>
              </w:rPr>
            </w:pPr>
            <w:r w:rsidRPr="000B3337">
              <w:rPr>
                <w:rFonts w:ascii="Times New Roman" w:hAnsi="Times New Roman"/>
                <w:lang w:eastAsia="en-US"/>
              </w:rPr>
              <w:t>ГБУЗ МО</w:t>
            </w:r>
            <w:r w:rsidR="00DE71E4" w:rsidRPr="000B3337">
              <w:rPr>
                <w:rFonts w:ascii="Times New Roman" w:hAnsi="Times New Roman"/>
                <w:lang w:eastAsia="en-US"/>
              </w:rPr>
              <w:t xml:space="preserve"> </w:t>
            </w:r>
            <w:r w:rsidRPr="000B3337">
              <w:rPr>
                <w:rFonts w:ascii="Times New Roman" w:hAnsi="Times New Roman"/>
                <w:lang w:eastAsia="en-US"/>
              </w:rPr>
              <w:t>«ЛГБ»</w:t>
            </w:r>
          </w:p>
          <w:p w:rsidR="00DE71E4" w:rsidRPr="000B3337" w:rsidRDefault="00DE71E4" w:rsidP="00936CF6">
            <w:pPr>
              <w:jc w:val="center"/>
              <w:rPr>
                <w:rFonts w:ascii="Times New Roman" w:hAnsi="Times New Roman"/>
                <w:lang w:eastAsia="en-US"/>
              </w:rPr>
            </w:pPr>
            <w:r w:rsidRPr="000B3337">
              <w:rPr>
                <w:rFonts w:ascii="Times New Roman" w:hAnsi="Times New Roman"/>
                <w:lang w:eastAsia="en-US"/>
              </w:rPr>
              <w:t>Администрация города Лыткарино</w:t>
            </w:r>
          </w:p>
        </w:tc>
      </w:tr>
      <w:tr w:rsidR="005C6F08" w:rsidRPr="000B3337" w:rsidTr="00EE1EE3">
        <w:tc>
          <w:tcPr>
            <w:tcW w:w="2119" w:type="dxa"/>
          </w:tcPr>
          <w:p w:rsidR="005C6F08" w:rsidRPr="000B3337" w:rsidRDefault="005C6F08" w:rsidP="00936CF6">
            <w:pPr>
              <w:rPr>
                <w:rFonts w:ascii="Times New Roman" w:hAnsi="Times New Roman"/>
                <w:lang w:eastAsia="en-US"/>
              </w:rPr>
            </w:pPr>
            <w:r w:rsidRPr="000B3337">
              <w:rPr>
                <w:rFonts w:ascii="Times New Roman" w:hAnsi="Times New Roman"/>
                <w:lang w:eastAsia="en-US"/>
              </w:rPr>
              <w:t>Сроки реализации муниципальной программы</w:t>
            </w:r>
          </w:p>
        </w:tc>
        <w:tc>
          <w:tcPr>
            <w:tcW w:w="7780" w:type="dxa"/>
            <w:gridSpan w:val="6"/>
          </w:tcPr>
          <w:p w:rsidR="005C6F08" w:rsidRPr="000B3337" w:rsidRDefault="005C6F08" w:rsidP="00936CF6">
            <w:pPr>
              <w:jc w:val="center"/>
              <w:rPr>
                <w:rFonts w:ascii="Times New Roman" w:hAnsi="Times New Roman"/>
                <w:lang w:eastAsia="en-US"/>
              </w:rPr>
            </w:pPr>
            <w:r w:rsidRPr="000B3337">
              <w:rPr>
                <w:rFonts w:ascii="Times New Roman" w:hAnsi="Times New Roman"/>
                <w:lang w:eastAsia="en-US"/>
              </w:rPr>
              <w:t>2015-2019 годы</w:t>
            </w:r>
          </w:p>
        </w:tc>
      </w:tr>
      <w:tr w:rsidR="00EE1EE3" w:rsidRPr="000B3337" w:rsidTr="00EE1EE3">
        <w:tc>
          <w:tcPr>
            <w:tcW w:w="2119" w:type="dxa"/>
            <w:vMerge w:val="restart"/>
          </w:tcPr>
          <w:p w:rsidR="00EE1EE3" w:rsidRPr="000B3337" w:rsidRDefault="00EE1EE3" w:rsidP="00936CF6">
            <w:pPr>
              <w:pStyle w:val="af8"/>
              <w:rPr>
                <w:sz w:val="24"/>
                <w:szCs w:val="24"/>
              </w:rPr>
            </w:pPr>
            <w:r w:rsidRPr="000B3337">
              <w:rPr>
                <w:sz w:val="24"/>
                <w:szCs w:val="24"/>
              </w:rPr>
              <w:t>Источники финансирования муниципальной подпрограммы</w:t>
            </w:r>
          </w:p>
          <w:p w:rsidR="00EE1EE3" w:rsidRPr="000B3337" w:rsidRDefault="00EE1EE3" w:rsidP="00936CF6">
            <w:pPr>
              <w:pStyle w:val="af8"/>
              <w:rPr>
                <w:sz w:val="24"/>
                <w:szCs w:val="24"/>
              </w:rPr>
            </w:pPr>
            <w:r w:rsidRPr="000B3337">
              <w:rPr>
                <w:sz w:val="24"/>
                <w:szCs w:val="24"/>
              </w:rPr>
              <w:t xml:space="preserve">в том числе по годам: </w:t>
            </w:r>
          </w:p>
        </w:tc>
        <w:tc>
          <w:tcPr>
            <w:tcW w:w="7780" w:type="dxa"/>
            <w:gridSpan w:val="6"/>
          </w:tcPr>
          <w:p w:rsidR="00EE1EE3" w:rsidRPr="000B3337" w:rsidRDefault="00EE1EE3" w:rsidP="00EE1EE3">
            <w:pPr>
              <w:pStyle w:val="af8"/>
              <w:ind w:right="-107"/>
              <w:jc w:val="center"/>
              <w:rPr>
                <w:lang w:eastAsia="en-US"/>
              </w:rPr>
            </w:pPr>
            <w:r w:rsidRPr="000B3337">
              <w:rPr>
                <w:sz w:val="24"/>
                <w:szCs w:val="24"/>
              </w:rPr>
              <w:t>Расходы (тыс. рублей)</w:t>
            </w:r>
          </w:p>
        </w:tc>
      </w:tr>
      <w:tr w:rsidR="00EE1EE3" w:rsidRPr="000B3337" w:rsidTr="00936CF6">
        <w:tc>
          <w:tcPr>
            <w:tcW w:w="2119" w:type="dxa"/>
            <w:vMerge/>
          </w:tcPr>
          <w:p w:rsidR="00EE1EE3" w:rsidRPr="000B3337" w:rsidRDefault="00EE1EE3" w:rsidP="00936CF6">
            <w:pPr>
              <w:pStyle w:val="af8"/>
              <w:rPr>
                <w:sz w:val="24"/>
                <w:szCs w:val="24"/>
              </w:rPr>
            </w:pPr>
          </w:p>
        </w:tc>
        <w:tc>
          <w:tcPr>
            <w:tcW w:w="1296" w:type="dxa"/>
          </w:tcPr>
          <w:p w:rsidR="00EE1EE3" w:rsidRPr="000B3337" w:rsidRDefault="00EE1EE3" w:rsidP="00936CF6">
            <w:pPr>
              <w:pStyle w:val="af8"/>
              <w:jc w:val="center"/>
              <w:rPr>
                <w:sz w:val="24"/>
                <w:szCs w:val="24"/>
              </w:rPr>
            </w:pPr>
            <w:r w:rsidRPr="000B3337">
              <w:rPr>
                <w:sz w:val="24"/>
                <w:szCs w:val="24"/>
              </w:rPr>
              <w:t>Всего</w:t>
            </w:r>
          </w:p>
        </w:tc>
        <w:tc>
          <w:tcPr>
            <w:tcW w:w="1297" w:type="dxa"/>
          </w:tcPr>
          <w:p w:rsidR="00EE1EE3" w:rsidRPr="000B3337" w:rsidRDefault="00EE1EE3" w:rsidP="00936CF6">
            <w:pPr>
              <w:pStyle w:val="af8"/>
              <w:jc w:val="center"/>
              <w:rPr>
                <w:sz w:val="24"/>
                <w:szCs w:val="24"/>
              </w:rPr>
            </w:pPr>
            <w:r w:rsidRPr="000B3337">
              <w:rPr>
                <w:sz w:val="24"/>
                <w:szCs w:val="24"/>
              </w:rPr>
              <w:t>2015</w:t>
            </w:r>
          </w:p>
        </w:tc>
        <w:tc>
          <w:tcPr>
            <w:tcW w:w="1297" w:type="dxa"/>
          </w:tcPr>
          <w:p w:rsidR="00EE1EE3" w:rsidRPr="000B3337" w:rsidRDefault="00EE1EE3" w:rsidP="00936CF6">
            <w:pPr>
              <w:pStyle w:val="af8"/>
              <w:jc w:val="center"/>
              <w:rPr>
                <w:sz w:val="24"/>
                <w:szCs w:val="24"/>
              </w:rPr>
            </w:pPr>
            <w:r w:rsidRPr="000B3337">
              <w:rPr>
                <w:sz w:val="24"/>
                <w:szCs w:val="24"/>
              </w:rPr>
              <w:t>2016</w:t>
            </w:r>
          </w:p>
        </w:tc>
        <w:tc>
          <w:tcPr>
            <w:tcW w:w="1296" w:type="dxa"/>
          </w:tcPr>
          <w:p w:rsidR="00EE1EE3" w:rsidRPr="000B3337" w:rsidRDefault="00EE1EE3" w:rsidP="00936CF6">
            <w:pPr>
              <w:pStyle w:val="af8"/>
              <w:jc w:val="center"/>
              <w:rPr>
                <w:sz w:val="24"/>
                <w:szCs w:val="24"/>
              </w:rPr>
            </w:pPr>
            <w:r w:rsidRPr="000B3337">
              <w:rPr>
                <w:sz w:val="24"/>
                <w:szCs w:val="24"/>
              </w:rPr>
              <w:t>2017</w:t>
            </w:r>
          </w:p>
        </w:tc>
        <w:tc>
          <w:tcPr>
            <w:tcW w:w="1297" w:type="dxa"/>
          </w:tcPr>
          <w:p w:rsidR="00EE1EE3" w:rsidRPr="000B3337" w:rsidRDefault="00EE1EE3" w:rsidP="00936CF6">
            <w:pPr>
              <w:pStyle w:val="af8"/>
              <w:jc w:val="center"/>
              <w:rPr>
                <w:sz w:val="24"/>
                <w:szCs w:val="24"/>
              </w:rPr>
            </w:pPr>
            <w:r w:rsidRPr="000B3337">
              <w:rPr>
                <w:sz w:val="24"/>
                <w:szCs w:val="24"/>
              </w:rPr>
              <w:t>2018</w:t>
            </w:r>
          </w:p>
        </w:tc>
        <w:tc>
          <w:tcPr>
            <w:tcW w:w="1297" w:type="dxa"/>
          </w:tcPr>
          <w:p w:rsidR="00EE1EE3" w:rsidRPr="000B3337" w:rsidRDefault="00EE1EE3" w:rsidP="00936CF6">
            <w:pPr>
              <w:pStyle w:val="af8"/>
              <w:jc w:val="center"/>
              <w:rPr>
                <w:sz w:val="24"/>
                <w:szCs w:val="24"/>
              </w:rPr>
            </w:pPr>
            <w:r w:rsidRPr="000B3337">
              <w:rPr>
                <w:sz w:val="24"/>
                <w:szCs w:val="24"/>
              </w:rPr>
              <w:t>2019</w:t>
            </w:r>
          </w:p>
        </w:tc>
      </w:tr>
      <w:tr w:rsidR="00EE1EE3" w:rsidRPr="000B3337" w:rsidTr="00936CF6">
        <w:tc>
          <w:tcPr>
            <w:tcW w:w="2119" w:type="dxa"/>
          </w:tcPr>
          <w:p w:rsidR="00EE1EE3" w:rsidRPr="000B3337" w:rsidRDefault="00EE1EE3" w:rsidP="00936CF6">
            <w:pPr>
              <w:pStyle w:val="af8"/>
              <w:rPr>
                <w:sz w:val="24"/>
                <w:szCs w:val="24"/>
              </w:rPr>
            </w:pPr>
            <w:r w:rsidRPr="000B3337">
              <w:rPr>
                <w:sz w:val="24"/>
                <w:szCs w:val="24"/>
              </w:rPr>
              <w:t>Средства бюджета г</w:t>
            </w:r>
            <w:proofErr w:type="gramStart"/>
            <w:r w:rsidRPr="000B3337">
              <w:rPr>
                <w:sz w:val="24"/>
                <w:szCs w:val="24"/>
              </w:rPr>
              <w:t>.Л</w:t>
            </w:r>
            <w:proofErr w:type="gramEnd"/>
            <w:r w:rsidRPr="000B3337">
              <w:rPr>
                <w:sz w:val="24"/>
                <w:szCs w:val="24"/>
              </w:rPr>
              <w:t>ыткарино</w:t>
            </w:r>
          </w:p>
        </w:tc>
        <w:tc>
          <w:tcPr>
            <w:tcW w:w="1296" w:type="dxa"/>
          </w:tcPr>
          <w:p w:rsidR="00EE1EE3" w:rsidRPr="000B3337" w:rsidRDefault="00EE1EE3" w:rsidP="00936CF6">
            <w:pPr>
              <w:pStyle w:val="FORMATTEXT"/>
              <w:jc w:val="center"/>
            </w:pPr>
            <w:r w:rsidRPr="000B3337">
              <w:t>1920,0</w:t>
            </w:r>
          </w:p>
        </w:tc>
        <w:tc>
          <w:tcPr>
            <w:tcW w:w="1297" w:type="dxa"/>
          </w:tcPr>
          <w:p w:rsidR="00EE1EE3" w:rsidRPr="000B3337" w:rsidRDefault="00EE1EE3" w:rsidP="00936CF6">
            <w:pPr>
              <w:pStyle w:val="FORMATTEXT"/>
              <w:jc w:val="center"/>
            </w:pPr>
            <w:r w:rsidRPr="000B3337">
              <w:t>384,0</w:t>
            </w:r>
          </w:p>
        </w:tc>
        <w:tc>
          <w:tcPr>
            <w:tcW w:w="1297" w:type="dxa"/>
          </w:tcPr>
          <w:p w:rsidR="00EE1EE3" w:rsidRPr="000B3337" w:rsidRDefault="00EE1EE3" w:rsidP="00936CF6">
            <w:pPr>
              <w:pStyle w:val="FORMATTEXT"/>
              <w:jc w:val="center"/>
            </w:pPr>
            <w:r w:rsidRPr="000B3337">
              <w:t>384,0</w:t>
            </w:r>
          </w:p>
        </w:tc>
        <w:tc>
          <w:tcPr>
            <w:tcW w:w="1296" w:type="dxa"/>
          </w:tcPr>
          <w:p w:rsidR="00EE1EE3" w:rsidRPr="000B3337" w:rsidRDefault="00EE1EE3" w:rsidP="00936CF6">
            <w:pPr>
              <w:pStyle w:val="FORMATTEXT"/>
              <w:jc w:val="center"/>
            </w:pPr>
            <w:r w:rsidRPr="000B3337">
              <w:t>384,0</w:t>
            </w:r>
          </w:p>
        </w:tc>
        <w:tc>
          <w:tcPr>
            <w:tcW w:w="1297" w:type="dxa"/>
          </w:tcPr>
          <w:p w:rsidR="00EE1EE3" w:rsidRPr="000B3337" w:rsidRDefault="00EE1EE3" w:rsidP="00936CF6">
            <w:pPr>
              <w:pStyle w:val="FORMATTEXT"/>
              <w:jc w:val="center"/>
            </w:pPr>
            <w:r w:rsidRPr="000B3337">
              <w:t>384,0</w:t>
            </w:r>
          </w:p>
        </w:tc>
        <w:tc>
          <w:tcPr>
            <w:tcW w:w="1297" w:type="dxa"/>
          </w:tcPr>
          <w:p w:rsidR="00EE1EE3" w:rsidRPr="000B3337" w:rsidRDefault="00EE1EE3" w:rsidP="00936CF6">
            <w:pPr>
              <w:pStyle w:val="FORMATTEXT"/>
              <w:jc w:val="center"/>
            </w:pPr>
            <w:r w:rsidRPr="000B3337">
              <w:t>384,0</w:t>
            </w:r>
          </w:p>
        </w:tc>
      </w:tr>
      <w:tr w:rsidR="00EE1EE3" w:rsidRPr="000B3337" w:rsidTr="00936CF6">
        <w:tc>
          <w:tcPr>
            <w:tcW w:w="2119" w:type="dxa"/>
          </w:tcPr>
          <w:p w:rsidR="00EE1EE3" w:rsidRPr="004C1BEA" w:rsidRDefault="00EE1EE3" w:rsidP="00936CF6">
            <w:pPr>
              <w:pStyle w:val="af8"/>
              <w:rPr>
                <w:sz w:val="22"/>
                <w:szCs w:val="22"/>
              </w:rPr>
            </w:pPr>
            <w:bookmarkStart w:id="24" w:name="_GoBack"/>
            <w:r w:rsidRPr="004C1BEA">
              <w:rPr>
                <w:sz w:val="22"/>
                <w:szCs w:val="22"/>
              </w:rPr>
              <w:t>Средства бюджета Московской области</w:t>
            </w:r>
            <w:bookmarkEnd w:id="24"/>
          </w:p>
        </w:tc>
        <w:tc>
          <w:tcPr>
            <w:tcW w:w="1296" w:type="dxa"/>
          </w:tcPr>
          <w:p w:rsidR="00EE1EE3" w:rsidRPr="000B3337" w:rsidRDefault="00EE1EE3" w:rsidP="00936CF6">
            <w:pPr>
              <w:pStyle w:val="FORMATTEXT"/>
              <w:jc w:val="center"/>
            </w:pPr>
            <w:r w:rsidRPr="000B3337">
              <w:t>7980,0</w:t>
            </w:r>
          </w:p>
        </w:tc>
        <w:tc>
          <w:tcPr>
            <w:tcW w:w="1297" w:type="dxa"/>
          </w:tcPr>
          <w:p w:rsidR="00EE1EE3" w:rsidRPr="000B3337" w:rsidRDefault="00EE1EE3" w:rsidP="00936CF6">
            <w:pPr>
              <w:pStyle w:val="FORMATTEXT"/>
              <w:jc w:val="center"/>
            </w:pPr>
            <w:r w:rsidRPr="000B3337">
              <w:t>7980,0</w:t>
            </w:r>
          </w:p>
        </w:tc>
        <w:tc>
          <w:tcPr>
            <w:tcW w:w="1297" w:type="dxa"/>
          </w:tcPr>
          <w:p w:rsidR="00EE1EE3" w:rsidRPr="000B3337" w:rsidRDefault="00EE1EE3" w:rsidP="00936CF6">
            <w:pPr>
              <w:pStyle w:val="FORMATTEXT"/>
              <w:jc w:val="center"/>
            </w:pPr>
            <w:r w:rsidRPr="000B3337">
              <w:t>0</w:t>
            </w:r>
          </w:p>
        </w:tc>
        <w:tc>
          <w:tcPr>
            <w:tcW w:w="1296" w:type="dxa"/>
          </w:tcPr>
          <w:p w:rsidR="00EE1EE3" w:rsidRPr="000B3337" w:rsidRDefault="00EE1EE3" w:rsidP="00936CF6">
            <w:pPr>
              <w:pStyle w:val="FORMATTEXT"/>
              <w:jc w:val="center"/>
            </w:pPr>
            <w:r w:rsidRPr="000B3337">
              <w:t>0</w:t>
            </w:r>
          </w:p>
        </w:tc>
        <w:tc>
          <w:tcPr>
            <w:tcW w:w="1297" w:type="dxa"/>
          </w:tcPr>
          <w:p w:rsidR="00EE1EE3" w:rsidRPr="000B3337" w:rsidRDefault="00EE1EE3" w:rsidP="00936CF6">
            <w:pPr>
              <w:pStyle w:val="FORMATTEXT"/>
              <w:jc w:val="center"/>
            </w:pPr>
            <w:r w:rsidRPr="000B3337">
              <w:t>0</w:t>
            </w:r>
          </w:p>
        </w:tc>
        <w:tc>
          <w:tcPr>
            <w:tcW w:w="1297" w:type="dxa"/>
          </w:tcPr>
          <w:p w:rsidR="00EE1EE3" w:rsidRPr="000B3337" w:rsidRDefault="00EE1EE3" w:rsidP="00936CF6">
            <w:pPr>
              <w:pStyle w:val="FORMATTEXT"/>
              <w:jc w:val="center"/>
            </w:pPr>
            <w:r w:rsidRPr="000B3337">
              <w:t>0</w:t>
            </w:r>
          </w:p>
        </w:tc>
      </w:tr>
      <w:tr w:rsidR="00EE1EE3" w:rsidRPr="000B3337" w:rsidTr="00936CF6">
        <w:tc>
          <w:tcPr>
            <w:tcW w:w="2119" w:type="dxa"/>
          </w:tcPr>
          <w:p w:rsidR="00EE1EE3" w:rsidRPr="000B3337" w:rsidRDefault="00EE1EE3" w:rsidP="00936CF6">
            <w:pPr>
              <w:pStyle w:val="af8"/>
              <w:rPr>
                <w:sz w:val="24"/>
                <w:szCs w:val="24"/>
              </w:rPr>
            </w:pPr>
            <w:r w:rsidRPr="000B3337">
              <w:rPr>
                <w:sz w:val="24"/>
                <w:szCs w:val="24"/>
              </w:rPr>
              <w:t>Итого:</w:t>
            </w:r>
          </w:p>
        </w:tc>
        <w:tc>
          <w:tcPr>
            <w:tcW w:w="1296" w:type="dxa"/>
          </w:tcPr>
          <w:p w:rsidR="00EE1EE3" w:rsidRPr="000B3337" w:rsidRDefault="00EE1EE3" w:rsidP="00936CF6">
            <w:pPr>
              <w:pStyle w:val="FORMATTEXT"/>
              <w:jc w:val="center"/>
            </w:pPr>
            <w:r w:rsidRPr="000B3337">
              <w:t>9900,0</w:t>
            </w:r>
          </w:p>
        </w:tc>
        <w:tc>
          <w:tcPr>
            <w:tcW w:w="1297" w:type="dxa"/>
          </w:tcPr>
          <w:p w:rsidR="00EE1EE3" w:rsidRPr="000B3337" w:rsidRDefault="00EE1EE3" w:rsidP="00936CF6">
            <w:pPr>
              <w:pStyle w:val="FORMATTEXT"/>
              <w:jc w:val="center"/>
            </w:pPr>
            <w:r w:rsidRPr="000B3337">
              <w:t>8364,0</w:t>
            </w:r>
          </w:p>
        </w:tc>
        <w:tc>
          <w:tcPr>
            <w:tcW w:w="1297" w:type="dxa"/>
          </w:tcPr>
          <w:p w:rsidR="00EE1EE3" w:rsidRPr="000B3337" w:rsidRDefault="00EE1EE3" w:rsidP="00936CF6">
            <w:pPr>
              <w:pStyle w:val="FORMATTEXT"/>
              <w:jc w:val="center"/>
            </w:pPr>
            <w:r w:rsidRPr="000B3337">
              <w:t>384,0</w:t>
            </w:r>
          </w:p>
        </w:tc>
        <w:tc>
          <w:tcPr>
            <w:tcW w:w="1296" w:type="dxa"/>
          </w:tcPr>
          <w:p w:rsidR="00EE1EE3" w:rsidRPr="000B3337" w:rsidRDefault="00EE1EE3" w:rsidP="00936CF6">
            <w:pPr>
              <w:pStyle w:val="FORMATTEXT"/>
              <w:jc w:val="center"/>
            </w:pPr>
            <w:r w:rsidRPr="000B3337">
              <w:t>384,0</w:t>
            </w:r>
          </w:p>
        </w:tc>
        <w:tc>
          <w:tcPr>
            <w:tcW w:w="1297" w:type="dxa"/>
          </w:tcPr>
          <w:p w:rsidR="00EE1EE3" w:rsidRPr="000B3337" w:rsidRDefault="00EE1EE3" w:rsidP="00936CF6">
            <w:pPr>
              <w:pStyle w:val="FORMATTEXT"/>
              <w:jc w:val="center"/>
            </w:pPr>
            <w:r w:rsidRPr="000B3337">
              <w:t>384,0</w:t>
            </w:r>
          </w:p>
        </w:tc>
        <w:tc>
          <w:tcPr>
            <w:tcW w:w="1297" w:type="dxa"/>
          </w:tcPr>
          <w:p w:rsidR="00EE1EE3" w:rsidRPr="000B3337" w:rsidRDefault="00EE1EE3" w:rsidP="00936CF6">
            <w:pPr>
              <w:pStyle w:val="FORMATTEXT"/>
              <w:jc w:val="center"/>
            </w:pPr>
            <w:r w:rsidRPr="000B3337">
              <w:t>384,0</w:t>
            </w:r>
          </w:p>
        </w:tc>
      </w:tr>
      <w:tr w:rsidR="00EE1EE3" w:rsidRPr="000B3337" w:rsidTr="00EE1EE3">
        <w:tc>
          <w:tcPr>
            <w:tcW w:w="2119" w:type="dxa"/>
          </w:tcPr>
          <w:p w:rsidR="00EE1EE3" w:rsidRPr="004C1BEA" w:rsidRDefault="00EE1EE3" w:rsidP="00936CF6">
            <w:pPr>
              <w:rPr>
                <w:rFonts w:ascii="Times New Roman" w:hAnsi="Times New Roman"/>
                <w:sz w:val="22"/>
                <w:szCs w:val="22"/>
                <w:lang w:eastAsia="en-US"/>
              </w:rPr>
            </w:pPr>
            <w:r w:rsidRPr="004C1BEA">
              <w:rPr>
                <w:rFonts w:ascii="Times New Roman" w:hAnsi="Times New Roman"/>
                <w:sz w:val="22"/>
                <w:szCs w:val="22"/>
                <w:lang w:eastAsia="en-US"/>
              </w:rPr>
              <w:t xml:space="preserve">Планируемые результаты реализации муниципальной подпрограммы </w:t>
            </w:r>
          </w:p>
        </w:tc>
        <w:tc>
          <w:tcPr>
            <w:tcW w:w="7780" w:type="dxa"/>
            <w:gridSpan w:val="6"/>
          </w:tcPr>
          <w:p w:rsidR="00EE1EE3" w:rsidRPr="000B3337" w:rsidRDefault="00EE1EE3" w:rsidP="00936CF6">
            <w:pPr>
              <w:tabs>
                <w:tab w:val="left" w:pos="1260"/>
              </w:tabs>
              <w:autoSpaceDE w:val="0"/>
              <w:autoSpaceDN w:val="0"/>
              <w:adjustRightInd w:val="0"/>
              <w:jc w:val="both"/>
              <w:rPr>
                <w:rFonts w:ascii="Times New Roman" w:hAnsi="Times New Roman"/>
              </w:rPr>
            </w:pPr>
            <w:r w:rsidRPr="000B3337">
              <w:rPr>
                <w:rFonts w:ascii="Times New Roman" w:hAnsi="Times New Roman"/>
              </w:rPr>
              <w:t>Увеличение обеспеченности учреждений здравоохранения медицинскими кадрами до 26,8 на 10 тыс. населения в 2019 году</w:t>
            </w:r>
          </w:p>
          <w:p w:rsidR="00EE1EE3" w:rsidRPr="000B3337" w:rsidRDefault="00EE1EE3" w:rsidP="005C6F08">
            <w:pPr>
              <w:tabs>
                <w:tab w:val="left" w:pos="1260"/>
              </w:tabs>
              <w:autoSpaceDE w:val="0"/>
              <w:autoSpaceDN w:val="0"/>
              <w:adjustRightInd w:val="0"/>
              <w:jc w:val="both"/>
              <w:rPr>
                <w:rFonts w:ascii="Times New Roman" w:hAnsi="Times New Roman"/>
                <w:lang w:eastAsia="en-US"/>
              </w:rPr>
            </w:pPr>
            <w:r w:rsidRPr="000B3337">
              <w:rPr>
                <w:rFonts w:ascii="Times New Roman" w:hAnsi="Times New Roman"/>
              </w:rPr>
              <w:t>Сохранение показателя  смертности от дорожно-транспортных происшествий на уровне не выше 1-го умершего в год.</w:t>
            </w:r>
          </w:p>
        </w:tc>
      </w:tr>
    </w:tbl>
    <w:p w:rsidR="005C6F08" w:rsidRPr="000B3337" w:rsidRDefault="005C6F08" w:rsidP="005C6F08">
      <w:pPr>
        <w:jc w:val="center"/>
      </w:pPr>
    </w:p>
    <w:p w:rsidR="005C6F08" w:rsidRPr="000B3337" w:rsidRDefault="005C6F08" w:rsidP="005C6F08">
      <w:pPr>
        <w:pStyle w:val="a3"/>
        <w:autoSpaceDE w:val="0"/>
        <w:autoSpaceDN w:val="0"/>
        <w:adjustRightInd w:val="0"/>
        <w:ind w:left="927"/>
        <w:outlineLvl w:val="1"/>
        <w:rPr>
          <w:rFonts w:ascii="Times New Roman" w:hAnsi="Times New Roman"/>
          <w:b/>
        </w:rPr>
      </w:pPr>
    </w:p>
    <w:p w:rsidR="005C6F08" w:rsidRPr="000B3337" w:rsidRDefault="005C6F08" w:rsidP="005C6F08">
      <w:pPr>
        <w:pStyle w:val="a3"/>
        <w:numPr>
          <w:ilvl w:val="0"/>
          <w:numId w:val="42"/>
        </w:numPr>
        <w:autoSpaceDE w:val="0"/>
        <w:autoSpaceDN w:val="0"/>
        <w:adjustRightInd w:val="0"/>
        <w:spacing w:after="200" w:line="276" w:lineRule="auto"/>
        <w:jc w:val="center"/>
        <w:outlineLvl w:val="1"/>
        <w:rPr>
          <w:rFonts w:ascii="Times New Roman" w:hAnsi="Times New Roman"/>
          <w:b/>
        </w:rPr>
      </w:pPr>
      <w:r w:rsidRPr="000B3337">
        <w:rPr>
          <w:rFonts w:ascii="Times New Roman" w:hAnsi="Times New Roman"/>
          <w:b/>
        </w:rPr>
        <w:t>Характеристика текущего состояния сферы здравоохранения                                             города Лыткарино</w:t>
      </w:r>
    </w:p>
    <w:p w:rsidR="005C6F08" w:rsidRPr="000B3337" w:rsidRDefault="005C6F08" w:rsidP="005C6F08">
      <w:pPr>
        <w:jc w:val="both"/>
        <w:rPr>
          <w:rFonts w:ascii="Times New Roman" w:hAnsi="Times New Roman"/>
        </w:rPr>
      </w:pPr>
      <w:r w:rsidRPr="000B3337">
        <w:rPr>
          <w:rFonts w:ascii="Times New Roman" w:hAnsi="Times New Roman"/>
        </w:rPr>
        <w:t>Взрослое население города Лыткарино составляет 47 094  человек. Количество лиц моложе трудоспособного возраста – 8 686 человек, в трудоспособном возрасте - 34422 человек, старше трудоспособного возраста - 13549 человек. Рождаемость в 2013 году составляла 8,26 на 1000 населения, смертность – 12,06 на 1000 населения.</w:t>
      </w:r>
    </w:p>
    <w:p w:rsidR="005C6F08" w:rsidRPr="000B3337" w:rsidRDefault="005C6F08" w:rsidP="005C6F08">
      <w:pPr>
        <w:jc w:val="both"/>
        <w:rPr>
          <w:rFonts w:ascii="Times New Roman" w:hAnsi="Times New Roman"/>
        </w:rPr>
      </w:pPr>
      <w:r w:rsidRPr="000B3337">
        <w:rPr>
          <w:rFonts w:ascii="Times New Roman" w:hAnsi="Times New Roman"/>
        </w:rPr>
        <w:t xml:space="preserve"> Наиболее распространенными причинами смерти в 2013 году остались болезни системы кровообращения 65,7% в общем числе умерших, новообразования 17,2%, болезни органов пищеварения 4,2%  и внешние причины 4,6%. </w:t>
      </w:r>
    </w:p>
    <w:p w:rsidR="005C6F08" w:rsidRPr="000B3337" w:rsidRDefault="005C6F08" w:rsidP="005C6F08">
      <w:pPr>
        <w:jc w:val="both"/>
        <w:rPr>
          <w:rFonts w:ascii="Times New Roman" w:hAnsi="Times New Roman"/>
        </w:rPr>
      </w:pPr>
      <w:r w:rsidRPr="000B3337">
        <w:rPr>
          <w:rFonts w:ascii="Times New Roman" w:hAnsi="Times New Roman"/>
        </w:rPr>
        <w:t>Медицинская помощь населению города Лыткарино оказывается двумя муниципальными учреждениями здравоохранения:</w:t>
      </w:r>
    </w:p>
    <w:p w:rsidR="005C6F08" w:rsidRPr="000B3337" w:rsidRDefault="005C6F08" w:rsidP="005C6F08">
      <w:pPr>
        <w:jc w:val="both"/>
        <w:rPr>
          <w:rFonts w:ascii="Times New Roman" w:hAnsi="Times New Roman"/>
        </w:rPr>
      </w:pPr>
      <w:r w:rsidRPr="000B3337">
        <w:rPr>
          <w:rFonts w:ascii="Times New Roman" w:hAnsi="Times New Roman"/>
        </w:rPr>
        <w:t>- ГБУЗ МО «Лыткаринская городская больница»;</w:t>
      </w:r>
    </w:p>
    <w:p w:rsidR="005C6F08" w:rsidRPr="000B3337" w:rsidRDefault="005C6F08" w:rsidP="005C6F08">
      <w:pPr>
        <w:jc w:val="both"/>
        <w:rPr>
          <w:rFonts w:ascii="Times New Roman" w:hAnsi="Times New Roman"/>
        </w:rPr>
      </w:pPr>
      <w:r w:rsidRPr="000B3337">
        <w:rPr>
          <w:rFonts w:ascii="Times New Roman" w:hAnsi="Times New Roman"/>
        </w:rPr>
        <w:t>- ГБУЗ МО «Стоматологическая поликлиника»</w:t>
      </w:r>
    </w:p>
    <w:p w:rsidR="005C6F08" w:rsidRPr="000B3337" w:rsidRDefault="005C6F08" w:rsidP="005C6F08">
      <w:pPr>
        <w:jc w:val="both"/>
        <w:rPr>
          <w:rFonts w:ascii="Times New Roman" w:hAnsi="Times New Roman"/>
        </w:rPr>
      </w:pPr>
      <w:r w:rsidRPr="000B3337">
        <w:rPr>
          <w:rFonts w:ascii="Times New Roman" w:hAnsi="Times New Roman"/>
        </w:rPr>
        <w:t>Коечный фонд на 01.01.2013 составил 256 круглосуточных коек.</w:t>
      </w:r>
    </w:p>
    <w:p w:rsidR="005C6F08" w:rsidRPr="000B3337" w:rsidRDefault="005C6F08" w:rsidP="005C6F08">
      <w:pPr>
        <w:jc w:val="both"/>
        <w:rPr>
          <w:rFonts w:ascii="Times New Roman" w:hAnsi="Times New Roman"/>
        </w:rPr>
      </w:pPr>
      <w:r w:rsidRPr="000B3337">
        <w:rPr>
          <w:rFonts w:ascii="Times New Roman" w:hAnsi="Times New Roman"/>
        </w:rPr>
        <w:t xml:space="preserve">В ходе модернизации здравоохранения в 2011-2012 годах сформирована трехуровневая система оказания медицинской помощи населению Московской области. По уровням </w:t>
      </w:r>
      <w:proofErr w:type="gramStart"/>
      <w:r w:rsidRPr="000B3337">
        <w:rPr>
          <w:rFonts w:ascii="Times New Roman" w:hAnsi="Times New Roman"/>
        </w:rPr>
        <w:t>оказания медицинской помощи учреждения здравоохранения Московской области</w:t>
      </w:r>
      <w:proofErr w:type="gramEnd"/>
      <w:r w:rsidRPr="000B3337">
        <w:rPr>
          <w:rFonts w:ascii="Times New Roman" w:hAnsi="Times New Roman"/>
        </w:rPr>
        <w:t xml:space="preserve"> подразделяются следующим образом:</w:t>
      </w:r>
    </w:p>
    <w:p w:rsidR="005C6F08" w:rsidRPr="000B3337" w:rsidRDefault="005C6F08" w:rsidP="005C6F08">
      <w:pPr>
        <w:jc w:val="both"/>
        <w:rPr>
          <w:rFonts w:ascii="Times New Roman" w:hAnsi="Times New Roman"/>
        </w:rPr>
      </w:pPr>
      <w:r w:rsidRPr="000B3337">
        <w:rPr>
          <w:rFonts w:ascii="Times New Roman" w:hAnsi="Times New Roman"/>
        </w:rPr>
        <w:t>1 уровень, обеспечивающий население первичной медико-санитарной помощью, в том числе первичной специализированной медико-санитарной помощью;</w:t>
      </w:r>
    </w:p>
    <w:p w:rsidR="005C6F08" w:rsidRPr="000B3337" w:rsidRDefault="005C6F08" w:rsidP="005C6F08">
      <w:pPr>
        <w:jc w:val="both"/>
        <w:rPr>
          <w:rFonts w:ascii="Times New Roman" w:hAnsi="Times New Roman"/>
        </w:rPr>
      </w:pPr>
      <w:r w:rsidRPr="000B3337">
        <w:rPr>
          <w:rFonts w:ascii="Times New Roman" w:hAnsi="Times New Roman"/>
        </w:rPr>
        <w:t>2 уровень - межмуниципальный, для оказания специализированной медицинской помощи, преимущественно в экстренной и неотложной форме;</w:t>
      </w:r>
    </w:p>
    <w:p w:rsidR="005C6F08" w:rsidRPr="000B3337" w:rsidRDefault="005C6F08" w:rsidP="005C6F08">
      <w:pPr>
        <w:jc w:val="both"/>
        <w:rPr>
          <w:rFonts w:ascii="Times New Roman" w:hAnsi="Times New Roman"/>
        </w:rPr>
      </w:pPr>
      <w:r w:rsidRPr="000B3337">
        <w:rPr>
          <w:rFonts w:ascii="Times New Roman" w:hAnsi="Times New Roman"/>
        </w:rPr>
        <w:t>3 уровень - региональный, для оказания специализированной, в том числе высокотехнологичной медицинской помощи.</w:t>
      </w:r>
    </w:p>
    <w:p w:rsidR="005C6F08" w:rsidRPr="000B3337" w:rsidRDefault="005C6F08" w:rsidP="005C6F08">
      <w:pPr>
        <w:jc w:val="both"/>
        <w:rPr>
          <w:rFonts w:ascii="Times New Roman" w:hAnsi="Times New Roman"/>
        </w:rPr>
      </w:pPr>
      <w:r w:rsidRPr="000B3337">
        <w:rPr>
          <w:rFonts w:ascii="Times New Roman" w:hAnsi="Times New Roman"/>
        </w:rPr>
        <w:t>Учреждения здравоохранения города Лыткарино относятся к первому уровню оказания медицинской помощи.</w:t>
      </w:r>
    </w:p>
    <w:p w:rsidR="005C6F08" w:rsidRPr="000B3337" w:rsidRDefault="005C6F08" w:rsidP="005C6F08">
      <w:pPr>
        <w:jc w:val="both"/>
        <w:rPr>
          <w:rFonts w:ascii="Times New Roman" w:hAnsi="Times New Roman"/>
        </w:rPr>
      </w:pPr>
      <w:r w:rsidRPr="000B3337">
        <w:rPr>
          <w:rFonts w:ascii="Times New Roman" w:hAnsi="Times New Roman"/>
        </w:rPr>
        <w:t>Амбулаторно-поликлиническая помощь населению оказывается в поликлинических отделениях (взрослое и детское) МУЗ «Центральная городская больница» г. Лыткарино и МУЗ «Стоматологическая поликлиника».</w:t>
      </w:r>
    </w:p>
    <w:p w:rsidR="005C6F08" w:rsidRPr="000B3337" w:rsidRDefault="005C6F08" w:rsidP="005C6F08">
      <w:pPr>
        <w:jc w:val="both"/>
        <w:rPr>
          <w:rFonts w:ascii="Times New Roman" w:hAnsi="Times New Roman"/>
        </w:rPr>
      </w:pPr>
      <w:r w:rsidRPr="000B3337">
        <w:rPr>
          <w:rFonts w:ascii="Times New Roman" w:hAnsi="Times New Roman"/>
        </w:rPr>
        <w:t>Плановая мощность амбулаторно-поликлинических учреждений составляет 700 посещений в смену при нормативной потребности 971. Число посещений на одного жителя поликлиники (включая посещения врачей на дому и посещения стоматологов) составило 6,8. Число посещений на дому в расчете на одного жителя составило 0,5%.</w:t>
      </w:r>
    </w:p>
    <w:p w:rsidR="005C6F08" w:rsidRPr="000B3337" w:rsidRDefault="005C6F08" w:rsidP="005C6F08">
      <w:pPr>
        <w:jc w:val="both"/>
        <w:rPr>
          <w:rFonts w:ascii="Times New Roman" w:hAnsi="Times New Roman"/>
        </w:rPr>
      </w:pPr>
      <w:r w:rsidRPr="000B3337">
        <w:rPr>
          <w:rFonts w:ascii="Times New Roman" w:hAnsi="Times New Roman"/>
        </w:rPr>
        <w:t xml:space="preserve">Усиление профилактических мер в первичном звене системы предполагает диспансеризацию, профилактические медицинские осмотры, диспансерное наблюдение лиц, страдающих хроническими заболеваниями, как фактор снижения рецидивов, осложнений и </w:t>
      </w:r>
      <w:proofErr w:type="spellStart"/>
      <w:r w:rsidRPr="000B3337">
        <w:rPr>
          <w:rFonts w:ascii="Times New Roman" w:hAnsi="Times New Roman"/>
        </w:rPr>
        <w:t>инвалидизации</w:t>
      </w:r>
      <w:proofErr w:type="spellEnd"/>
      <w:r w:rsidRPr="000B3337">
        <w:rPr>
          <w:rFonts w:ascii="Times New Roman" w:hAnsi="Times New Roman"/>
        </w:rPr>
        <w:t xml:space="preserve">, оказание медицинской помощи по коррекции факторов риска неинфекционных заболеваний (в кабинетах медицинской профилактики). По состоянию на 01.01.2014 количество мест в дневных стационарах при амбулаторно-поликлинических учреждениях составило 20 </w:t>
      </w:r>
      <w:proofErr w:type="spellStart"/>
      <w:r w:rsidRPr="000B3337">
        <w:rPr>
          <w:rFonts w:ascii="Times New Roman" w:hAnsi="Times New Roman"/>
        </w:rPr>
        <w:t>пациенто</w:t>
      </w:r>
      <w:proofErr w:type="spellEnd"/>
      <w:r w:rsidRPr="000B3337">
        <w:rPr>
          <w:rFonts w:ascii="Times New Roman" w:hAnsi="Times New Roman"/>
        </w:rPr>
        <w:t xml:space="preserve">-мест при работе в 2 смены и 34 </w:t>
      </w:r>
      <w:proofErr w:type="spellStart"/>
      <w:r w:rsidRPr="000B3337">
        <w:rPr>
          <w:rFonts w:ascii="Times New Roman" w:hAnsi="Times New Roman"/>
        </w:rPr>
        <w:t>пациенто</w:t>
      </w:r>
      <w:proofErr w:type="spellEnd"/>
      <w:r w:rsidRPr="000B3337">
        <w:rPr>
          <w:rFonts w:ascii="Times New Roman" w:hAnsi="Times New Roman"/>
        </w:rPr>
        <w:t xml:space="preserve">-мест при стационаре на дому. </w:t>
      </w:r>
    </w:p>
    <w:p w:rsidR="005C6F08" w:rsidRPr="000B3337" w:rsidRDefault="005C6F08" w:rsidP="005C6F08">
      <w:pPr>
        <w:jc w:val="both"/>
        <w:rPr>
          <w:rFonts w:ascii="Times New Roman" w:hAnsi="Times New Roman"/>
        </w:rPr>
      </w:pPr>
      <w:r w:rsidRPr="000B3337">
        <w:rPr>
          <w:rFonts w:ascii="Times New Roman" w:hAnsi="Times New Roman"/>
        </w:rPr>
        <w:t xml:space="preserve">Число мест в стационарах дневного пребывания при больницах составляет 40 </w:t>
      </w:r>
      <w:proofErr w:type="gramStart"/>
      <w:r w:rsidRPr="000B3337">
        <w:rPr>
          <w:rFonts w:ascii="Times New Roman" w:hAnsi="Times New Roman"/>
        </w:rPr>
        <w:t>койко- мест</w:t>
      </w:r>
      <w:proofErr w:type="gramEnd"/>
      <w:r w:rsidRPr="000B3337">
        <w:rPr>
          <w:rFonts w:ascii="Times New Roman" w:hAnsi="Times New Roman"/>
        </w:rPr>
        <w:t xml:space="preserve">, в 2012 году 35 койко-мест. Занятость мест в дневных стационарах при больницах в 2013 году составила 290,8 дня, при амбулаторно-поликлинических учреждениях – 468,4 дня, в стационаре на дому 411,3 дня. </w:t>
      </w:r>
    </w:p>
    <w:p w:rsidR="005C6F08" w:rsidRPr="000B3337" w:rsidRDefault="005C6F08" w:rsidP="005C6F08">
      <w:pPr>
        <w:jc w:val="both"/>
        <w:rPr>
          <w:rFonts w:ascii="Times New Roman" w:hAnsi="Times New Roman"/>
        </w:rPr>
      </w:pPr>
      <w:r w:rsidRPr="000B3337">
        <w:rPr>
          <w:rFonts w:ascii="Times New Roman" w:hAnsi="Times New Roman"/>
        </w:rPr>
        <w:t xml:space="preserve">В целях оптимизации коечной сети в лечебных учреждениях увеличена коечная мощность в дневных стационарах при городских поликлиниках с 10 </w:t>
      </w:r>
      <w:proofErr w:type="spellStart"/>
      <w:r w:rsidRPr="000B3337">
        <w:rPr>
          <w:rFonts w:ascii="Times New Roman" w:hAnsi="Times New Roman"/>
        </w:rPr>
        <w:t>пациенто</w:t>
      </w:r>
      <w:proofErr w:type="spellEnd"/>
      <w:r w:rsidRPr="000B3337">
        <w:rPr>
          <w:rFonts w:ascii="Times New Roman" w:hAnsi="Times New Roman"/>
        </w:rPr>
        <w:t xml:space="preserve">-мест до 20 </w:t>
      </w:r>
      <w:proofErr w:type="spellStart"/>
      <w:r w:rsidRPr="000B3337">
        <w:rPr>
          <w:rFonts w:ascii="Times New Roman" w:hAnsi="Times New Roman"/>
        </w:rPr>
        <w:t>пациенто</w:t>
      </w:r>
      <w:proofErr w:type="spellEnd"/>
      <w:r w:rsidRPr="000B3337">
        <w:rPr>
          <w:rFonts w:ascii="Times New Roman" w:hAnsi="Times New Roman"/>
        </w:rPr>
        <w:t>-мест при 2-х сменной работе.</w:t>
      </w:r>
    </w:p>
    <w:p w:rsidR="005C6F08" w:rsidRPr="000B3337" w:rsidRDefault="005C6F08" w:rsidP="005C6F08">
      <w:pPr>
        <w:jc w:val="both"/>
        <w:rPr>
          <w:rFonts w:ascii="Times New Roman" w:hAnsi="Times New Roman"/>
        </w:rPr>
      </w:pPr>
      <w:r w:rsidRPr="000B3337">
        <w:rPr>
          <w:rFonts w:ascii="Times New Roman" w:hAnsi="Times New Roman"/>
        </w:rPr>
        <w:t xml:space="preserve">В дальнейшем будет продолжена работа по оптимизации коечной сети учреждений здравоохранения с увеличением коечной мощности дневных стационаров всех типов, интенсификацией работы коек дневных </w:t>
      </w:r>
      <w:proofErr w:type="gramStart"/>
      <w:r w:rsidRPr="000B3337">
        <w:rPr>
          <w:rFonts w:ascii="Times New Roman" w:hAnsi="Times New Roman"/>
        </w:rPr>
        <w:t>стационаров</w:t>
      </w:r>
      <w:proofErr w:type="gramEnd"/>
      <w:r w:rsidRPr="000B3337">
        <w:rPr>
          <w:rFonts w:ascii="Times New Roman" w:hAnsi="Times New Roman"/>
        </w:rPr>
        <w:t xml:space="preserve"> но для этого необходимы дополнительные площади. </w:t>
      </w:r>
    </w:p>
    <w:p w:rsidR="005C6F08" w:rsidRPr="000B3337" w:rsidRDefault="005C6F08" w:rsidP="005C6F08">
      <w:pPr>
        <w:jc w:val="both"/>
        <w:rPr>
          <w:rFonts w:ascii="Times New Roman" w:hAnsi="Times New Roman"/>
        </w:rPr>
      </w:pPr>
      <w:r w:rsidRPr="000B3337">
        <w:rPr>
          <w:rFonts w:ascii="Times New Roman" w:hAnsi="Times New Roman"/>
        </w:rPr>
        <w:lastRenderedPageBreak/>
        <w:t>В целях обеспечения потребности в реабилитации и восстановительном лечении жители города Лыткарино направляются в рамках программы оказания специализированной и высокотехнологичной медицинской помощи в федеральные учреждения здравоохранения и лечебно-профилактические учреждения города Москвы и Московской области по профилю заболевания.</w:t>
      </w:r>
    </w:p>
    <w:p w:rsidR="005C6F08" w:rsidRPr="000B3337" w:rsidRDefault="005C6F08" w:rsidP="005C6F08">
      <w:pPr>
        <w:jc w:val="both"/>
        <w:rPr>
          <w:rFonts w:ascii="Times New Roman" w:hAnsi="Times New Roman"/>
        </w:rPr>
      </w:pPr>
      <w:r w:rsidRPr="000B3337">
        <w:rPr>
          <w:rFonts w:ascii="Times New Roman" w:hAnsi="Times New Roman"/>
        </w:rPr>
        <w:t>Стационарная медицинская помощь жителям города Лыткарино оказывается в МУЗ «Центральная городская больница», а также в учреждениях здравоохранения четвертого медицинского округа Московской области в рамках межмуниципального соглашения. К сожалению, в связи с отсутствием врачебных медицинских кадров с 2012 года не работают круглосуточные койки педиатрического профиля и детской инфекции. Данный вид помощи оказывается в Раменской ЦРБ.</w:t>
      </w:r>
    </w:p>
    <w:p w:rsidR="005C6F08" w:rsidRPr="000B3337" w:rsidRDefault="005C6F08" w:rsidP="005C6F08">
      <w:pPr>
        <w:jc w:val="both"/>
        <w:rPr>
          <w:rFonts w:ascii="Times New Roman" w:hAnsi="Times New Roman"/>
        </w:rPr>
      </w:pPr>
      <w:r w:rsidRPr="000B3337">
        <w:rPr>
          <w:rFonts w:ascii="Times New Roman" w:hAnsi="Times New Roman"/>
        </w:rPr>
        <w:t>Мощность круглосуточного стационара составляет 256 коек.</w:t>
      </w:r>
    </w:p>
    <w:p w:rsidR="005C6F08" w:rsidRPr="000B3337" w:rsidRDefault="005C6F08" w:rsidP="005C6F08">
      <w:pPr>
        <w:jc w:val="both"/>
        <w:rPr>
          <w:rFonts w:ascii="Times New Roman" w:hAnsi="Times New Roman"/>
        </w:rPr>
      </w:pPr>
      <w:r w:rsidRPr="000B3337">
        <w:rPr>
          <w:rFonts w:ascii="Times New Roman" w:hAnsi="Times New Roman"/>
        </w:rPr>
        <w:t>Средняя занятость койки достигла 330,1 дня при рекомендуемом показателе 330,0 дня (2012 год – 323,1 дня), средняя длительность пребывания больных – 13,4 дня (2012 год – 12,2 дня), оборот койки – 25,0 (26,0 раза - в 2012 году), среднее время простоя – 1,4 дней (2012 год – 1,6 дней).</w:t>
      </w:r>
    </w:p>
    <w:p w:rsidR="005C6F08" w:rsidRPr="000B3337" w:rsidRDefault="005C6F08" w:rsidP="005C6F08">
      <w:pPr>
        <w:jc w:val="both"/>
        <w:rPr>
          <w:rFonts w:ascii="Times New Roman" w:hAnsi="Times New Roman"/>
        </w:rPr>
      </w:pPr>
      <w:r w:rsidRPr="000B3337">
        <w:rPr>
          <w:rFonts w:ascii="Times New Roman" w:hAnsi="Times New Roman"/>
        </w:rPr>
        <w:t xml:space="preserve">В 2012 году в лечебных учреждениях здравоохранения города Лыткарино внедрены федеральные стандарты и порядки оказания медицинской помощи больным с острым инфарктом миокарда, острыми нарушениями мозгового кровообращения, гипертонической болезнью, пневмонией, ХОБЛ, язвенной болезнью желудка и 12-ти перстной кишки. Это заболевания, которые обусловливают основную причину смертности населения. </w:t>
      </w:r>
    </w:p>
    <w:p w:rsidR="005C6F08" w:rsidRPr="000B3337" w:rsidRDefault="005C6F08" w:rsidP="005C6F08">
      <w:pPr>
        <w:jc w:val="both"/>
        <w:rPr>
          <w:rFonts w:ascii="Times New Roman" w:hAnsi="Times New Roman"/>
        </w:rPr>
      </w:pPr>
      <w:r w:rsidRPr="000B3337">
        <w:rPr>
          <w:rFonts w:ascii="Times New Roman" w:hAnsi="Times New Roman"/>
        </w:rPr>
        <w:t>Экстренная медицинская помощь населению города Лыткарино оказывается пятью бригадами ОСМП МУЗ «Центральная городская больница».</w:t>
      </w:r>
    </w:p>
    <w:p w:rsidR="005C6F08" w:rsidRPr="000B3337" w:rsidRDefault="005C6F08" w:rsidP="005C6F08">
      <w:pPr>
        <w:jc w:val="both"/>
        <w:rPr>
          <w:rFonts w:ascii="Times New Roman" w:hAnsi="Times New Roman"/>
        </w:rPr>
      </w:pPr>
      <w:r w:rsidRPr="000B3337">
        <w:rPr>
          <w:rFonts w:ascii="Times New Roman" w:hAnsi="Times New Roman"/>
        </w:rPr>
        <w:t xml:space="preserve">Занятость должностей физическими лицами в отделении скорой медицинской помощи по врачебному персоналу составляет 35%, средним медицинским работникам – 53%. </w:t>
      </w:r>
    </w:p>
    <w:p w:rsidR="005C6F08" w:rsidRPr="000B3337" w:rsidRDefault="005C6F08" w:rsidP="005C6F08">
      <w:pPr>
        <w:jc w:val="both"/>
        <w:rPr>
          <w:rFonts w:ascii="Times New Roman" w:hAnsi="Times New Roman"/>
        </w:rPr>
      </w:pPr>
      <w:proofErr w:type="gramStart"/>
      <w:r w:rsidRPr="000B3337">
        <w:rPr>
          <w:rFonts w:ascii="Times New Roman" w:hAnsi="Times New Roman"/>
        </w:rPr>
        <w:t>Общее количество вызовов за 2013 год составило 15376, из них обоснованных 13967 вызовов – 91%, в 2012 году - 15581 вызовов из них обоснованных 14654 вызовов – 94%. В рамках Программы модернизации проведены мероприятия по совершенствованию ОСМП г. Лыткарино, в том числе оснащение машин навигационными системами ГЛОНАСС в количестве 5 штук, укрепление материально-технической базы станции скорой медицинской помощи – 2 машинами.</w:t>
      </w:r>
      <w:proofErr w:type="gramEnd"/>
      <w:r w:rsidRPr="000B3337">
        <w:rPr>
          <w:rFonts w:ascii="Times New Roman" w:hAnsi="Times New Roman"/>
        </w:rPr>
        <w:t xml:space="preserve"> С 2010 года ОСМП оснащено системой АДИС - организация единой диспетчерской службы;</w:t>
      </w:r>
    </w:p>
    <w:p w:rsidR="005C6F08" w:rsidRPr="000B3337" w:rsidRDefault="005C6F08" w:rsidP="005C6F08">
      <w:pPr>
        <w:jc w:val="both"/>
        <w:rPr>
          <w:rFonts w:ascii="Times New Roman" w:hAnsi="Times New Roman"/>
        </w:rPr>
      </w:pPr>
      <w:r w:rsidRPr="000B3337">
        <w:rPr>
          <w:rFonts w:ascii="Times New Roman" w:hAnsi="Times New Roman"/>
        </w:rPr>
        <w:t xml:space="preserve">Планируется развитие подсистемы навигационно-информационной автоматизированной системы обмена информацией, обработки вызовов и управления с использованием аппаратуры спутниковой навигации ГЛОНАСС. </w:t>
      </w:r>
    </w:p>
    <w:p w:rsidR="005C6F08" w:rsidRPr="000B3337" w:rsidRDefault="005C6F08" w:rsidP="005C6F08">
      <w:pPr>
        <w:jc w:val="both"/>
        <w:rPr>
          <w:rFonts w:ascii="Times New Roman" w:hAnsi="Times New Roman"/>
        </w:rPr>
      </w:pPr>
      <w:r w:rsidRPr="000B3337">
        <w:rPr>
          <w:rFonts w:ascii="Times New Roman" w:hAnsi="Times New Roman"/>
        </w:rPr>
        <w:t xml:space="preserve">Ожидаемым результатом развития скорой медицинской помощи до 2018 года является увеличение доли выездов бригад скорой медицинской помощи со временем </w:t>
      </w:r>
      <w:proofErr w:type="spellStart"/>
      <w:r w:rsidRPr="000B3337">
        <w:rPr>
          <w:rFonts w:ascii="Times New Roman" w:hAnsi="Times New Roman"/>
        </w:rPr>
        <w:t>доезда</w:t>
      </w:r>
      <w:proofErr w:type="spellEnd"/>
      <w:r w:rsidRPr="000B3337">
        <w:rPr>
          <w:rFonts w:ascii="Times New Roman" w:hAnsi="Times New Roman"/>
        </w:rPr>
        <w:t xml:space="preserve"> до больного менее 20 минут с 84% в 2013 году до 95 % в 2018 году.</w:t>
      </w:r>
    </w:p>
    <w:p w:rsidR="005C6F08" w:rsidRPr="000B3337" w:rsidRDefault="005C6F08" w:rsidP="005C6F08">
      <w:pPr>
        <w:jc w:val="both"/>
        <w:rPr>
          <w:rFonts w:ascii="Times New Roman" w:hAnsi="Times New Roman"/>
        </w:rPr>
      </w:pPr>
      <w:r w:rsidRPr="000B3337">
        <w:rPr>
          <w:rFonts w:ascii="Times New Roman" w:hAnsi="Times New Roman"/>
        </w:rPr>
        <w:t>Структурные преобразования системы оказания первичной медико-санитарной помощи в городе Лыткарино в 2013-2018 годах будут включать следующие мероприятия:</w:t>
      </w:r>
    </w:p>
    <w:p w:rsidR="005C6F08" w:rsidRPr="000B3337" w:rsidRDefault="005C6F08" w:rsidP="005C6F08">
      <w:pPr>
        <w:jc w:val="both"/>
        <w:rPr>
          <w:rFonts w:ascii="Times New Roman" w:hAnsi="Times New Roman"/>
        </w:rPr>
      </w:pPr>
      <w:r w:rsidRPr="000B3337">
        <w:rPr>
          <w:rFonts w:ascii="Times New Roman" w:hAnsi="Times New Roman"/>
        </w:rPr>
        <w:t>формирование потоков пациентов по единым принципам маршрутизации;</w:t>
      </w:r>
    </w:p>
    <w:p w:rsidR="005C6F08" w:rsidRPr="000B3337" w:rsidRDefault="005C6F08" w:rsidP="005C6F08">
      <w:pPr>
        <w:jc w:val="both"/>
        <w:rPr>
          <w:rFonts w:ascii="Times New Roman" w:hAnsi="Times New Roman"/>
        </w:rPr>
      </w:pPr>
      <w:r w:rsidRPr="000B3337">
        <w:rPr>
          <w:rFonts w:ascii="Times New Roman" w:hAnsi="Times New Roman"/>
        </w:rPr>
        <w:t>совершенствование системы диспансеризации населения и развитие патронажной службы;</w:t>
      </w:r>
    </w:p>
    <w:p w:rsidR="005C6F08" w:rsidRPr="000B3337" w:rsidRDefault="005C6F08" w:rsidP="005C6F08">
      <w:pPr>
        <w:jc w:val="both"/>
        <w:rPr>
          <w:rFonts w:ascii="Times New Roman" w:hAnsi="Times New Roman"/>
        </w:rPr>
      </w:pPr>
      <w:r w:rsidRPr="000B3337">
        <w:rPr>
          <w:rFonts w:ascii="Times New Roman" w:hAnsi="Times New Roman"/>
        </w:rPr>
        <w:t xml:space="preserve">развитие </w:t>
      </w:r>
      <w:proofErr w:type="spellStart"/>
      <w:r w:rsidRPr="000B3337">
        <w:rPr>
          <w:rFonts w:ascii="Times New Roman" w:hAnsi="Times New Roman"/>
        </w:rPr>
        <w:t>стационарзамещающих</w:t>
      </w:r>
      <w:proofErr w:type="spellEnd"/>
      <w:r w:rsidRPr="000B3337">
        <w:rPr>
          <w:rFonts w:ascii="Times New Roman" w:hAnsi="Times New Roman"/>
        </w:rPr>
        <w:t xml:space="preserve"> форм и выездных методов работы;</w:t>
      </w:r>
    </w:p>
    <w:p w:rsidR="005C6F08" w:rsidRPr="000B3337" w:rsidRDefault="005C6F08" w:rsidP="005C6F08">
      <w:pPr>
        <w:jc w:val="both"/>
        <w:rPr>
          <w:rFonts w:ascii="Times New Roman" w:hAnsi="Times New Roman"/>
        </w:rPr>
      </w:pPr>
      <w:r w:rsidRPr="000B3337">
        <w:rPr>
          <w:rFonts w:ascii="Times New Roman" w:hAnsi="Times New Roman"/>
        </w:rPr>
        <w:t>увеличение объема медицинской помощи в условиях дневных стационаров, паллиативной помощи, а также медицинской помощи, оказываемой в амбулаторных условиях в неотложной форме;</w:t>
      </w:r>
    </w:p>
    <w:p w:rsidR="005C6F08" w:rsidRPr="000B3337" w:rsidRDefault="005C6F08" w:rsidP="005C6F08">
      <w:pPr>
        <w:jc w:val="both"/>
        <w:rPr>
          <w:rFonts w:ascii="Times New Roman" w:hAnsi="Times New Roman"/>
        </w:rPr>
      </w:pPr>
      <w:r w:rsidRPr="000B3337">
        <w:rPr>
          <w:rFonts w:ascii="Times New Roman" w:hAnsi="Times New Roman"/>
        </w:rPr>
        <w:t>развитие системы медицинской реабилитации;</w:t>
      </w:r>
    </w:p>
    <w:p w:rsidR="005C6F08" w:rsidRPr="000B3337" w:rsidRDefault="005C6F08" w:rsidP="005C6F08">
      <w:pPr>
        <w:jc w:val="both"/>
        <w:rPr>
          <w:rFonts w:ascii="Times New Roman" w:hAnsi="Times New Roman"/>
        </w:rPr>
      </w:pPr>
      <w:r w:rsidRPr="000B3337">
        <w:rPr>
          <w:rFonts w:ascii="Times New Roman" w:hAnsi="Times New Roman"/>
        </w:rPr>
        <w:t>создание единой диспетчерской службы скорой медицинской помощи, оснащение станций (отделений) скорой медицинской помощи автоматизированной системой управления, приема и обработки вызовов и использование системы ГЛОНАСС.</w:t>
      </w:r>
    </w:p>
    <w:p w:rsidR="005C6F08" w:rsidRPr="000B3337" w:rsidRDefault="005C6F08" w:rsidP="005C6F08">
      <w:pPr>
        <w:jc w:val="both"/>
        <w:rPr>
          <w:rFonts w:ascii="Times New Roman" w:hAnsi="Times New Roman"/>
        </w:rPr>
      </w:pPr>
      <w:r w:rsidRPr="000B3337">
        <w:rPr>
          <w:rFonts w:ascii="Times New Roman" w:hAnsi="Times New Roman"/>
        </w:rPr>
        <w:t>Одним из важнейших направлений деятельности является реализация мер, направленных на снижение смертности, профилактика и своевременное выявление на ранних стадиях и лечение заболеваний, которые дают высокий процент смертности населения.</w:t>
      </w:r>
    </w:p>
    <w:p w:rsidR="005C6F08" w:rsidRPr="000B3337" w:rsidRDefault="005C6F08" w:rsidP="005C6F08">
      <w:pPr>
        <w:jc w:val="both"/>
        <w:rPr>
          <w:rFonts w:ascii="Times New Roman" w:hAnsi="Times New Roman"/>
        </w:rPr>
      </w:pPr>
      <w:r w:rsidRPr="000B3337">
        <w:rPr>
          <w:rFonts w:ascii="Times New Roman" w:hAnsi="Times New Roman"/>
        </w:rPr>
        <w:lastRenderedPageBreak/>
        <w:tab/>
        <w:t xml:space="preserve"> В городском здравоохранении имеется ряд недостатков. Низкая эффективность профилактической работы первичного звена медицинской помощи, отсутствие системы амбулаторного долечивания и патронажа. В городе отсутствует система восстановительного лечения и реабилитации. </w:t>
      </w:r>
    </w:p>
    <w:p w:rsidR="005C6F08" w:rsidRPr="000B3337" w:rsidRDefault="005C6F08" w:rsidP="005C6F08">
      <w:pPr>
        <w:jc w:val="both"/>
        <w:rPr>
          <w:rFonts w:ascii="Times New Roman" w:hAnsi="Times New Roman"/>
        </w:rPr>
      </w:pPr>
      <w:r w:rsidRPr="000B3337">
        <w:rPr>
          <w:rFonts w:ascii="Times New Roman" w:hAnsi="Times New Roman"/>
        </w:rPr>
        <w:t>Большая часть медицинского оборудования имеет износ 70 % и более и не может быть использовано в дальнейшем по своим техническим характеристикам.</w:t>
      </w:r>
    </w:p>
    <w:p w:rsidR="005C6F08" w:rsidRPr="000B3337" w:rsidRDefault="005C6F08" w:rsidP="005C6F08">
      <w:pPr>
        <w:jc w:val="both"/>
        <w:rPr>
          <w:rFonts w:ascii="Times New Roman" w:hAnsi="Times New Roman"/>
        </w:rPr>
      </w:pPr>
      <w:r w:rsidRPr="000B3337">
        <w:rPr>
          <w:rFonts w:ascii="Times New Roman" w:hAnsi="Times New Roman"/>
        </w:rPr>
        <w:t xml:space="preserve">Здания ГБУЗ МО «ЛГБ» имеют высокий процент износа </w:t>
      </w:r>
      <w:proofErr w:type="gramStart"/>
      <w:r w:rsidRPr="000B3337">
        <w:rPr>
          <w:rFonts w:ascii="Times New Roman" w:hAnsi="Times New Roman"/>
        </w:rPr>
        <w:t>и</w:t>
      </w:r>
      <w:proofErr w:type="gramEnd"/>
      <w:r w:rsidRPr="000B3337">
        <w:rPr>
          <w:rFonts w:ascii="Times New Roman" w:hAnsi="Times New Roman"/>
        </w:rPr>
        <w:t xml:space="preserve"> несмотря на ежегодное проведение текущих и капитальных ремонтов еще не все помещения приведены в соответствие с санитарными нормами и правилами. </w:t>
      </w:r>
    </w:p>
    <w:p w:rsidR="005C6F08" w:rsidRPr="000B3337" w:rsidRDefault="005C6F08" w:rsidP="005C6F08">
      <w:pPr>
        <w:jc w:val="both"/>
        <w:rPr>
          <w:rFonts w:ascii="Times New Roman" w:hAnsi="Times New Roman"/>
        </w:rPr>
      </w:pPr>
      <w:r w:rsidRPr="000B3337">
        <w:rPr>
          <w:rFonts w:ascii="Times New Roman" w:hAnsi="Times New Roman"/>
        </w:rPr>
        <w:t>Основной проблемой кадрового обеспечения системы здравоохранения города Лыткарино является дефицит специалистов, как с высшим, так и со средним медицинским образованием. Укомплектованность должностей физическими лицами составляет; врачами – 57,9%, средним медперсоналом – 61,6%.</w:t>
      </w:r>
    </w:p>
    <w:p w:rsidR="005C6F08" w:rsidRPr="000B3337" w:rsidRDefault="005C6F08" w:rsidP="005C6F08">
      <w:pPr>
        <w:widowControl w:val="0"/>
        <w:rPr>
          <w:sz w:val="20"/>
        </w:rPr>
        <w:sectPr w:rsidR="005C6F08" w:rsidRPr="000B3337" w:rsidSect="00936CF6">
          <w:footerReference w:type="default" r:id="rId15"/>
          <w:pgSz w:w="11906" w:h="16838"/>
          <w:pgMar w:top="284" w:right="851" w:bottom="142" w:left="1701" w:header="709" w:footer="709" w:gutter="0"/>
          <w:cols w:space="708"/>
          <w:docGrid w:linePitch="360"/>
        </w:sectPr>
      </w:pPr>
    </w:p>
    <w:p w:rsidR="005C6F08" w:rsidRPr="000B3337" w:rsidRDefault="005C6F08" w:rsidP="005C6F08">
      <w:pPr>
        <w:widowControl w:val="0"/>
        <w:jc w:val="center"/>
        <w:rPr>
          <w:rFonts w:ascii="Times New Roman" w:hAnsi="Times New Roman"/>
          <w:b/>
        </w:rPr>
      </w:pPr>
      <w:r w:rsidRPr="000B3337">
        <w:rPr>
          <w:rFonts w:ascii="Times New Roman" w:hAnsi="Times New Roman"/>
          <w:b/>
        </w:rPr>
        <w:lastRenderedPageBreak/>
        <w:t>3. Перечень мероприятий муниципальной подпрограммы</w:t>
      </w:r>
    </w:p>
    <w:p w:rsidR="005C6F08" w:rsidRPr="000B3337" w:rsidRDefault="005C6F08" w:rsidP="005C6F08">
      <w:pPr>
        <w:jc w:val="center"/>
        <w:rPr>
          <w:rFonts w:ascii="Times New Roman" w:hAnsi="Times New Roman"/>
          <w:b/>
        </w:rPr>
      </w:pPr>
      <w:r w:rsidRPr="000B3337">
        <w:rPr>
          <w:rFonts w:ascii="Times New Roman" w:hAnsi="Times New Roman"/>
          <w:b/>
        </w:rPr>
        <w:t>«</w:t>
      </w:r>
      <w:r w:rsidRPr="000B3337">
        <w:rPr>
          <w:rFonts w:ascii="Times New Roman" w:hAnsi="Times New Roman"/>
          <w:b/>
          <w:lang w:eastAsia="en-US"/>
        </w:rPr>
        <w:t>Создание условий для оказания медицинской помощи на территории города Лыткарино»</w:t>
      </w:r>
    </w:p>
    <w:p w:rsidR="005C6F08" w:rsidRPr="000B3337" w:rsidRDefault="005C6F08" w:rsidP="005C6F08">
      <w:pPr>
        <w:widowControl w:val="0"/>
        <w:rPr>
          <w:rFonts w:ascii="Times New Roman" w:hAnsi="Times New Roman"/>
        </w:rPr>
      </w:pPr>
    </w:p>
    <w:tbl>
      <w:tblPr>
        <w:tblW w:w="1492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334"/>
        <w:gridCol w:w="1080"/>
        <w:gridCol w:w="1080"/>
        <w:gridCol w:w="1383"/>
        <w:gridCol w:w="1134"/>
        <w:gridCol w:w="1134"/>
        <w:gridCol w:w="1134"/>
        <w:gridCol w:w="1134"/>
        <w:gridCol w:w="1134"/>
        <w:gridCol w:w="2835"/>
      </w:tblGrid>
      <w:tr w:rsidR="005C6F08" w:rsidRPr="000B3337" w:rsidTr="00936CF6">
        <w:tc>
          <w:tcPr>
            <w:tcW w:w="540" w:type="dxa"/>
          </w:tcPr>
          <w:p w:rsidR="005C6F08" w:rsidRPr="000B3337" w:rsidRDefault="005C6F08" w:rsidP="00936CF6">
            <w:pPr>
              <w:widowControl w:val="0"/>
              <w:rPr>
                <w:rFonts w:ascii="Times New Roman" w:hAnsi="Times New Roman"/>
                <w:sz w:val="20"/>
                <w:szCs w:val="20"/>
              </w:rPr>
            </w:pPr>
            <w:r w:rsidRPr="000B3337">
              <w:rPr>
                <w:rFonts w:ascii="Times New Roman" w:hAnsi="Times New Roman"/>
                <w:sz w:val="20"/>
                <w:szCs w:val="20"/>
              </w:rPr>
              <w:t xml:space="preserve">№ </w:t>
            </w:r>
            <w:proofErr w:type="gramStart"/>
            <w:r w:rsidRPr="000B3337">
              <w:rPr>
                <w:rFonts w:ascii="Times New Roman" w:hAnsi="Times New Roman"/>
                <w:sz w:val="20"/>
                <w:szCs w:val="20"/>
              </w:rPr>
              <w:t>п</w:t>
            </w:r>
            <w:proofErr w:type="gramEnd"/>
            <w:r w:rsidRPr="000B3337">
              <w:rPr>
                <w:rFonts w:ascii="Times New Roman" w:hAnsi="Times New Roman"/>
                <w:sz w:val="20"/>
                <w:szCs w:val="20"/>
              </w:rPr>
              <w:t>/п</w:t>
            </w:r>
          </w:p>
        </w:tc>
        <w:tc>
          <w:tcPr>
            <w:tcW w:w="2334" w:type="dxa"/>
          </w:tcPr>
          <w:p w:rsidR="005C6F08" w:rsidRPr="000B3337" w:rsidRDefault="005C6F08" w:rsidP="00936CF6">
            <w:pPr>
              <w:widowControl w:val="0"/>
              <w:rPr>
                <w:rFonts w:ascii="Times New Roman" w:hAnsi="Times New Roman"/>
                <w:sz w:val="20"/>
                <w:szCs w:val="20"/>
              </w:rPr>
            </w:pPr>
            <w:r w:rsidRPr="000B3337">
              <w:rPr>
                <w:rFonts w:ascii="Times New Roman" w:hAnsi="Times New Roman"/>
                <w:sz w:val="20"/>
                <w:szCs w:val="20"/>
              </w:rPr>
              <w:t>Мероприятия по реализации программы (подпрограммы)</w:t>
            </w:r>
          </w:p>
        </w:tc>
        <w:tc>
          <w:tcPr>
            <w:tcW w:w="1080" w:type="dxa"/>
          </w:tcPr>
          <w:p w:rsidR="005C6F08" w:rsidRPr="000B3337" w:rsidRDefault="005C6F08" w:rsidP="00936CF6">
            <w:pPr>
              <w:widowControl w:val="0"/>
              <w:rPr>
                <w:rFonts w:ascii="Times New Roman" w:hAnsi="Times New Roman"/>
                <w:sz w:val="20"/>
                <w:szCs w:val="20"/>
              </w:rPr>
            </w:pPr>
            <w:r w:rsidRPr="000B3337">
              <w:rPr>
                <w:rFonts w:ascii="Times New Roman" w:hAnsi="Times New Roman"/>
                <w:sz w:val="20"/>
                <w:szCs w:val="20"/>
              </w:rPr>
              <w:t>Источники финансирования</w:t>
            </w:r>
          </w:p>
        </w:tc>
        <w:tc>
          <w:tcPr>
            <w:tcW w:w="1080" w:type="dxa"/>
          </w:tcPr>
          <w:p w:rsidR="005C6F08" w:rsidRPr="000B3337" w:rsidRDefault="005C6F08" w:rsidP="00936CF6">
            <w:pPr>
              <w:widowControl w:val="0"/>
              <w:rPr>
                <w:rFonts w:ascii="Times New Roman" w:hAnsi="Times New Roman"/>
                <w:sz w:val="20"/>
                <w:szCs w:val="20"/>
              </w:rPr>
            </w:pPr>
            <w:r w:rsidRPr="000B3337">
              <w:rPr>
                <w:rFonts w:ascii="Times New Roman" w:hAnsi="Times New Roman"/>
                <w:sz w:val="20"/>
                <w:szCs w:val="20"/>
              </w:rPr>
              <w:t xml:space="preserve">Срок         </w:t>
            </w:r>
            <w:r w:rsidRPr="000B3337">
              <w:rPr>
                <w:rFonts w:ascii="Times New Roman" w:hAnsi="Times New Roman"/>
                <w:sz w:val="20"/>
                <w:szCs w:val="20"/>
              </w:rPr>
              <w:br/>
              <w:t>исполнения мероприятия</w:t>
            </w:r>
          </w:p>
        </w:tc>
        <w:tc>
          <w:tcPr>
            <w:tcW w:w="1383" w:type="dxa"/>
          </w:tcPr>
          <w:p w:rsidR="005C6F08" w:rsidRPr="000B3337" w:rsidRDefault="005C6F08" w:rsidP="00936CF6">
            <w:pPr>
              <w:widowControl w:val="0"/>
              <w:rPr>
                <w:rFonts w:ascii="Times New Roman" w:hAnsi="Times New Roman"/>
                <w:sz w:val="20"/>
                <w:szCs w:val="20"/>
              </w:rPr>
            </w:pPr>
            <w:r w:rsidRPr="000B3337">
              <w:rPr>
                <w:rFonts w:ascii="Times New Roman" w:hAnsi="Times New Roman"/>
                <w:sz w:val="20"/>
                <w:szCs w:val="20"/>
              </w:rPr>
              <w:t>Всего, (тыс. руб.)</w:t>
            </w:r>
          </w:p>
        </w:tc>
        <w:tc>
          <w:tcPr>
            <w:tcW w:w="5670" w:type="dxa"/>
            <w:gridSpan w:val="5"/>
          </w:tcPr>
          <w:p w:rsidR="005C6F08" w:rsidRPr="000B3337" w:rsidRDefault="005C6F08" w:rsidP="00936CF6">
            <w:pPr>
              <w:widowControl w:val="0"/>
              <w:rPr>
                <w:rFonts w:ascii="Times New Roman" w:hAnsi="Times New Roman"/>
                <w:sz w:val="20"/>
                <w:szCs w:val="20"/>
              </w:rPr>
            </w:pPr>
            <w:r w:rsidRPr="000B3337">
              <w:rPr>
                <w:rFonts w:ascii="Times New Roman" w:hAnsi="Times New Roman"/>
                <w:sz w:val="20"/>
                <w:szCs w:val="20"/>
              </w:rPr>
              <w:t>Объем финансирования по годам, (тыс. руб.)</w:t>
            </w:r>
          </w:p>
        </w:tc>
        <w:tc>
          <w:tcPr>
            <w:tcW w:w="2835" w:type="dxa"/>
          </w:tcPr>
          <w:p w:rsidR="005C6F08" w:rsidRPr="000B3337" w:rsidRDefault="005C6F08" w:rsidP="00936CF6">
            <w:pPr>
              <w:widowControl w:val="0"/>
              <w:rPr>
                <w:rFonts w:ascii="Times New Roman" w:hAnsi="Times New Roman"/>
                <w:sz w:val="20"/>
                <w:szCs w:val="20"/>
              </w:rPr>
            </w:pPr>
            <w:proofErr w:type="gramStart"/>
            <w:r w:rsidRPr="000B3337">
              <w:rPr>
                <w:rFonts w:ascii="Times New Roman" w:hAnsi="Times New Roman"/>
                <w:sz w:val="20"/>
                <w:szCs w:val="20"/>
              </w:rPr>
              <w:t>Ответственный</w:t>
            </w:r>
            <w:proofErr w:type="gramEnd"/>
            <w:r w:rsidRPr="000B3337">
              <w:rPr>
                <w:rFonts w:ascii="Times New Roman" w:hAnsi="Times New Roman"/>
                <w:sz w:val="20"/>
                <w:szCs w:val="20"/>
              </w:rPr>
              <w:t xml:space="preserve"> за         </w:t>
            </w:r>
            <w:r w:rsidRPr="000B3337">
              <w:rPr>
                <w:rFonts w:ascii="Times New Roman" w:hAnsi="Times New Roman"/>
                <w:sz w:val="20"/>
                <w:szCs w:val="20"/>
              </w:rPr>
              <w:br/>
              <w:t>выполнение мероприятия программы (подпрограммы)</w:t>
            </w:r>
          </w:p>
        </w:tc>
      </w:tr>
      <w:tr w:rsidR="005C6F08" w:rsidRPr="000B3337" w:rsidTr="00936CF6">
        <w:tc>
          <w:tcPr>
            <w:tcW w:w="540" w:type="dxa"/>
          </w:tcPr>
          <w:p w:rsidR="005C6F08" w:rsidRPr="000B3337" w:rsidRDefault="005C6F08" w:rsidP="00936CF6">
            <w:pPr>
              <w:widowControl w:val="0"/>
              <w:rPr>
                <w:rFonts w:ascii="Times New Roman" w:hAnsi="Times New Roman"/>
                <w:sz w:val="20"/>
                <w:szCs w:val="20"/>
              </w:rPr>
            </w:pPr>
          </w:p>
        </w:tc>
        <w:tc>
          <w:tcPr>
            <w:tcW w:w="2334" w:type="dxa"/>
          </w:tcPr>
          <w:p w:rsidR="005C6F08" w:rsidRPr="000B3337" w:rsidRDefault="005C6F08" w:rsidP="00936CF6">
            <w:pPr>
              <w:widowControl w:val="0"/>
              <w:rPr>
                <w:rFonts w:ascii="Times New Roman" w:hAnsi="Times New Roman"/>
                <w:sz w:val="20"/>
                <w:szCs w:val="20"/>
              </w:rPr>
            </w:pPr>
          </w:p>
        </w:tc>
        <w:tc>
          <w:tcPr>
            <w:tcW w:w="1080" w:type="dxa"/>
          </w:tcPr>
          <w:p w:rsidR="005C6F08" w:rsidRPr="000B3337" w:rsidRDefault="005C6F08" w:rsidP="00936CF6">
            <w:pPr>
              <w:widowControl w:val="0"/>
              <w:rPr>
                <w:rFonts w:ascii="Times New Roman" w:hAnsi="Times New Roman"/>
                <w:sz w:val="20"/>
                <w:szCs w:val="20"/>
              </w:rPr>
            </w:pPr>
          </w:p>
        </w:tc>
        <w:tc>
          <w:tcPr>
            <w:tcW w:w="1080" w:type="dxa"/>
          </w:tcPr>
          <w:p w:rsidR="005C6F08" w:rsidRPr="000B3337" w:rsidRDefault="005C6F08" w:rsidP="00936CF6">
            <w:pPr>
              <w:widowControl w:val="0"/>
              <w:rPr>
                <w:rFonts w:ascii="Times New Roman" w:hAnsi="Times New Roman"/>
                <w:sz w:val="20"/>
                <w:szCs w:val="20"/>
              </w:rPr>
            </w:pPr>
          </w:p>
        </w:tc>
        <w:tc>
          <w:tcPr>
            <w:tcW w:w="1383" w:type="dxa"/>
          </w:tcPr>
          <w:p w:rsidR="005C6F08" w:rsidRPr="000B3337" w:rsidRDefault="005C6F08" w:rsidP="00936CF6">
            <w:pPr>
              <w:widowControl w:val="0"/>
              <w:rPr>
                <w:rFonts w:ascii="Times New Roman" w:hAnsi="Times New Roman"/>
                <w:sz w:val="20"/>
                <w:szCs w:val="20"/>
              </w:rPr>
            </w:pPr>
          </w:p>
        </w:tc>
        <w:tc>
          <w:tcPr>
            <w:tcW w:w="1134" w:type="dxa"/>
          </w:tcPr>
          <w:p w:rsidR="005C6F08" w:rsidRPr="000B3337" w:rsidRDefault="005C6F08" w:rsidP="00936CF6">
            <w:pPr>
              <w:widowControl w:val="0"/>
              <w:jc w:val="center"/>
              <w:rPr>
                <w:rFonts w:ascii="Times New Roman" w:hAnsi="Times New Roman"/>
                <w:sz w:val="20"/>
                <w:szCs w:val="20"/>
              </w:rPr>
            </w:pPr>
            <w:r w:rsidRPr="000B3337">
              <w:rPr>
                <w:rFonts w:ascii="Times New Roman" w:hAnsi="Times New Roman"/>
                <w:sz w:val="20"/>
                <w:szCs w:val="20"/>
              </w:rPr>
              <w:t>2015</w:t>
            </w:r>
          </w:p>
        </w:tc>
        <w:tc>
          <w:tcPr>
            <w:tcW w:w="1134" w:type="dxa"/>
          </w:tcPr>
          <w:p w:rsidR="005C6F08" w:rsidRPr="000B3337" w:rsidRDefault="005C6F08" w:rsidP="00936CF6">
            <w:pPr>
              <w:widowControl w:val="0"/>
              <w:jc w:val="center"/>
              <w:rPr>
                <w:rFonts w:ascii="Times New Roman" w:hAnsi="Times New Roman"/>
                <w:sz w:val="20"/>
                <w:szCs w:val="20"/>
              </w:rPr>
            </w:pPr>
            <w:r w:rsidRPr="000B3337">
              <w:rPr>
                <w:rFonts w:ascii="Times New Roman" w:hAnsi="Times New Roman"/>
                <w:sz w:val="20"/>
                <w:szCs w:val="20"/>
              </w:rPr>
              <w:t>2016</w:t>
            </w:r>
          </w:p>
        </w:tc>
        <w:tc>
          <w:tcPr>
            <w:tcW w:w="1134" w:type="dxa"/>
          </w:tcPr>
          <w:p w:rsidR="005C6F08" w:rsidRPr="000B3337" w:rsidRDefault="005C6F08" w:rsidP="00936CF6">
            <w:pPr>
              <w:widowControl w:val="0"/>
              <w:jc w:val="center"/>
              <w:rPr>
                <w:rFonts w:ascii="Times New Roman" w:hAnsi="Times New Roman"/>
                <w:sz w:val="20"/>
                <w:szCs w:val="20"/>
              </w:rPr>
            </w:pPr>
            <w:r w:rsidRPr="000B3337">
              <w:rPr>
                <w:rFonts w:ascii="Times New Roman" w:hAnsi="Times New Roman"/>
                <w:sz w:val="20"/>
                <w:szCs w:val="20"/>
              </w:rPr>
              <w:t>2017</w:t>
            </w:r>
          </w:p>
        </w:tc>
        <w:tc>
          <w:tcPr>
            <w:tcW w:w="1134" w:type="dxa"/>
          </w:tcPr>
          <w:p w:rsidR="005C6F08" w:rsidRPr="000B3337" w:rsidRDefault="005C6F08" w:rsidP="00936CF6">
            <w:pPr>
              <w:widowControl w:val="0"/>
              <w:jc w:val="center"/>
              <w:rPr>
                <w:rFonts w:ascii="Times New Roman" w:hAnsi="Times New Roman"/>
                <w:sz w:val="20"/>
                <w:szCs w:val="20"/>
              </w:rPr>
            </w:pPr>
            <w:r w:rsidRPr="000B3337">
              <w:rPr>
                <w:rFonts w:ascii="Times New Roman" w:hAnsi="Times New Roman"/>
                <w:sz w:val="20"/>
                <w:szCs w:val="20"/>
              </w:rPr>
              <w:t>2018</w:t>
            </w:r>
          </w:p>
        </w:tc>
        <w:tc>
          <w:tcPr>
            <w:tcW w:w="1134" w:type="dxa"/>
          </w:tcPr>
          <w:p w:rsidR="005C6F08" w:rsidRPr="000B3337" w:rsidRDefault="005C6F08" w:rsidP="00936CF6">
            <w:pPr>
              <w:widowControl w:val="0"/>
              <w:jc w:val="center"/>
              <w:rPr>
                <w:rFonts w:ascii="Times New Roman" w:hAnsi="Times New Roman"/>
                <w:sz w:val="20"/>
                <w:szCs w:val="20"/>
              </w:rPr>
            </w:pPr>
            <w:r w:rsidRPr="000B3337">
              <w:rPr>
                <w:rFonts w:ascii="Times New Roman" w:hAnsi="Times New Roman"/>
                <w:sz w:val="20"/>
                <w:szCs w:val="20"/>
              </w:rPr>
              <w:t>2019</w:t>
            </w:r>
          </w:p>
        </w:tc>
        <w:tc>
          <w:tcPr>
            <w:tcW w:w="2835" w:type="dxa"/>
          </w:tcPr>
          <w:p w:rsidR="005C6F08" w:rsidRPr="000B3337" w:rsidRDefault="005C6F08" w:rsidP="00936CF6">
            <w:pPr>
              <w:widowControl w:val="0"/>
              <w:rPr>
                <w:rFonts w:ascii="Times New Roman" w:hAnsi="Times New Roman"/>
                <w:sz w:val="20"/>
                <w:szCs w:val="20"/>
              </w:rPr>
            </w:pPr>
          </w:p>
        </w:tc>
      </w:tr>
      <w:tr w:rsidR="005C6F08" w:rsidRPr="000B3337" w:rsidTr="00936CF6">
        <w:tc>
          <w:tcPr>
            <w:tcW w:w="540" w:type="dxa"/>
          </w:tcPr>
          <w:p w:rsidR="005C6F08" w:rsidRPr="000B3337" w:rsidRDefault="00FB0D50" w:rsidP="00936CF6">
            <w:pPr>
              <w:widowControl w:val="0"/>
              <w:rPr>
                <w:rFonts w:ascii="Times New Roman" w:hAnsi="Times New Roman"/>
                <w:sz w:val="20"/>
                <w:szCs w:val="20"/>
              </w:rPr>
            </w:pPr>
            <w:r w:rsidRPr="000B3337">
              <w:rPr>
                <w:rFonts w:ascii="Times New Roman" w:hAnsi="Times New Roman"/>
                <w:sz w:val="20"/>
                <w:szCs w:val="20"/>
              </w:rPr>
              <w:t>1</w:t>
            </w:r>
          </w:p>
        </w:tc>
        <w:tc>
          <w:tcPr>
            <w:tcW w:w="2334" w:type="dxa"/>
          </w:tcPr>
          <w:p w:rsidR="005C6F08" w:rsidRPr="000B3337" w:rsidRDefault="005C6F08" w:rsidP="00936CF6">
            <w:pPr>
              <w:widowControl w:val="0"/>
              <w:rPr>
                <w:rFonts w:ascii="Times New Roman" w:hAnsi="Times New Roman"/>
                <w:sz w:val="20"/>
                <w:szCs w:val="20"/>
              </w:rPr>
            </w:pPr>
            <w:r w:rsidRPr="000B3337">
              <w:rPr>
                <w:rFonts w:ascii="Times New Roman" w:hAnsi="Times New Roman"/>
                <w:sz w:val="20"/>
                <w:szCs w:val="20"/>
              </w:rPr>
              <w:t>Предоставление целевой субсидии на компенсацию расходов на оплату жилых помещений</w:t>
            </w:r>
          </w:p>
        </w:tc>
        <w:tc>
          <w:tcPr>
            <w:tcW w:w="1080" w:type="dxa"/>
          </w:tcPr>
          <w:p w:rsidR="005C6F08" w:rsidRPr="000B3337" w:rsidRDefault="00FB0D50" w:rsidP="00FB0D50">
            <w:pPr>
              <w:widowControl w:val="0"/>
              <w:jc w:val="center"/>
              <w:rPr>
                <w:rFonts w:ascii="Times New Roman" w:hAnsi="Times New Roman"/>
                <w:sz w:val="20"/>
                <w:szCs w:val="20"/>
              </w:rPr>
            </w:pPr>
            <w:r w:rsidRPr="000B3337">
              <w:rPr>
                <w:rFonts w:ascii="Times New Roman" w:hAnsi="Times New Roman"/>
                <w:sz w:val="20"/>
                <w:szCs w:val="20"/>
              </w:rPr>
              <w:t>Средства б</w:t>
            </w:r>
            <w:r w:rsidR="005C6F08" w:rsidRPr="000B3337">
              <w:rPr>
                <w:rFonts w:ascii="Times New Roman" w:hAnsi="Times New Roman"/>
                <w:sz w:val="20"/>
                <w:szCs w:val="20"/>
              </w:rPr>
              <w:t>юджет</w:t>
            </w:r>
            <w:r w:rsidRPr="000B3337">
              <w:rPr>
                <w:rFonts w:ascii="Times New Roman" w:hAnsi="Times New Roman"/>
                <w:sz w:val="20"/>
                <w:szCs w:val="20"/>
              </w:rPr>
              <w:t>а</w:t>
            </w:r>
            <w:r w:rsidR="005C6F08" w:rsidRPr="000B3337">
              <w:rPr>
                <w:rFonts w:ascii="Times New Roman" w:hAnsi="Times New Roman"/>
                <w:sz w:val="20"/>
                <w:szCs w:val="20"/>
              </w:rPr>
              <w:t xml:space="preserve">   г</w:t>
            </w:r>
            <w:proofErr w:type="gramStart"/>
            <w:r w:rsidR="005C6F08" w:rsidRPr="000B3337">
              <w:rPr>
                <w:rFonts w:ascii="Times New Roman" w:hAnsi="Times New Roman"/>
                <w:sz w:val="20"/>
                <w:szCs w:val="20"/>
              </w:rPr>
              <w:t>.Л</w:t>
            </w:r>
            <w:proofErr w:type="gramEnd"/>
            <w:r w:rsidR="005C6F08" w:rsidRPr="000B3337">
              <w:rPr>
                <w:rFonts w:ascii="Times New Roman" w:hAnsi="Times New Roman"/>
                <w:sz w:val="20"/>
                <w:szCs w:val="20"/>
              </w:rPr>
              <w:t>ыткарино</w:t>
            </w:r>
          </w:p>
        </w:tc>
        <w:tc>
          <w:tcPr>
            <w:tcW w:w="1080" w:type="dxa"/>
          </w:tcPr>
          <w:p w:rsidR="005C6F08" w:rsidRPr="000B3337" w:rsidRDefault="005C6F08" w:rsidP="00936CF6">
            <w:pPr>
              <w:widowControl w:val="0"/>
              <w:jc w:val="center"/>
              <w:rPr>
                <w:rFonts w:ascii="Times New Roman" w:hAnsi="Times New Roman"/>
                <w:sz w:val="20"/>
                <w:szCs w:val="20"/>
              </w:rPr>
            </w:pPr>
            <w:r w:rsidRPr="000B3337">
              <w:rPr>
                <w:rFonts w:ascii="Times New Roman" w:hAnsi="Times New Roman"/>
                <w:sz w:val="20"/>
                <w:szCs w:val="20"/>
              </w:rPr>
              <w:t>2015-2019</w:t>
            </w:r>
          </w:p>
        </w:tc>
        <w:tc>
          <w:tcPr>
            <w:tcW w:w="1383" w:type="dxa"/>
          </w:tcPr>
          <w:p w:rsidR="005C6F08" w:rsidRPr="000B3337" w:rsidRDefault="005C6F08" w:rsidP="00936CF6">
            <w:pPr>
              <w:widowControl w:val="0"/>
              <w:jc w:val="center"/>
              <w:rPr>
                <w:rFonts w:ascii="Times New Roman" w:hAnsi="Times New Roman"/>
                <w:sz w:val="20"/>
                <w:szCs w:val="20"/>
              </w:rPr>
            </w:pPr>
            <w:r w:rsidRPr="000B3337">
              <w:rPr>
                <w:rFonts w:ascii="Times New Roman" w:hAnsi="Times New Roman"/>
                <w:sz w:val="20"/>
                <w:szCs w:val="20"/>
              </w:rPr>
              <w:t>1920,0</w:t>
            </w:r>
          </w:p>
        </w:tc>
        <w:tc>
          <w:tcPr>
            <w:tcW w:w="1134" w:type="dxa"/>
          </w:tcPr>
          <w:p w:rsidR="005C6F08" w:rsidRPr="000B3337" w:rsidRDefault="005C6F08" w:rsidP="00936CF6">
            <w:pPr>
              <w:widowControl w:val="0"/>
              <w:jc w:val="center"/>
              <w:rPr>
                <w:rFonts w:ascii="Times New Roman" w:hAnsi="Times New Roman"/>
                <w:sz w:val="20"/>
                <w:szCs w:val="20"/>
              </w:rPr>
            </w:pPr>
            <w:r w:rsidRPr="000B3337">
              <w:rPr>
                <w:rFonts w:ascii="Times New Roman" w:hAnsi="Times New Roman"/>
                <w:sz w:val="20"/>
                <w:szCs w:val="20"/>
              </w:rPr>
              <w:t>384,0</w:t>
            </w:r>
          </w:p>
        </w:tc>
        <w:tc>
          <w:tcPr>
            <w:tcW w:w="1134" w:type="dxa"/>
          </w:tcPr>
          <w:p w:rsidR="005C6F08" w:rsidRPr="000B3337" w:rsidRDefault="005C6F08" w:rsidP="00936CF6">
            <w:pPr>
              <w:widowControl w:val="0"/>
              <w:jc w:val="center"/>
              <w:rPr>
                <w:rFonts w:ascii="Times New Roman" w:hAnsi="Times New Roman"/>
                <w:sz w:val="20"/>
                <w:szCs w:val="20"/>
              </w:rPr>
            </w:pPr>
            <w:r w:rsidRPr="000B3337">
              <w:rPr>
                <w:rFonts w:ascii="Times New Roman" w:hAnsi="Times New Roman"/>
                <w:sz w:val="20"/>
                <w:szCs w:val="20"/>
              </w:rPr>
              <w:t>384,0</w:t>
            </w:r>
          </w:p>
        </w:tc>
        <w:tc>
          <w:tcPr>
            <w:tcW w:w="1134" w:type="dxa"/>
          </w:tcPr>
          <w:p w:rsidR="005C6F08" w:rsidRPr="000B3337" w:rsidRDefault="005C6F08" w:rsidP="00936CF6">
            <w:pPr>
              <w:widowControl w:val="0"/>
              <w:jc w:val="center"/>
              <w:rPr>
                <w:rFonts w:ascii="Times New Roman" w:hAnsi="Times New Roman"/>
                <w:sz w:val="20"/>
                <w:szCs w:val="20"/>
              </w:rPr>
            </w:pPr>
            <w:r w:rsidRPr="000B3337">
              <w:rPr>
                <w:rFonts w:ascii="Times New Roman" w:hAnsi="Times New Roman"/>
                <w:sz w:val="20"/>
                <w:szCs w:val="20"/>
              </w:rPr>
              <w:t>384,0</w:t>
            </w:r>
          </w:p>
        </w:tc>
        <w:tc>
          <w:tcPr>
            <w:tcW w:w="1134" w:type="dxa"/>
          </w:tcPr>
          <w:p w:rsidR="005C6F08" w:rsidRPr="000B3337" w:rsidRDefault="005C6F08" w:rsidP="00936CF6">
            <w:pPr>
              <w:widowControl w:val="0"/>
              <w:jc w:val="center"/>
              <w:rPr>
                <w:rFonts w:ascii="Times New Roman" w:hAnsi="Times New Roman"/>
                <w:sz w:val="20"/>
                <w:szCs w:val="20"/>
              </w:rPr>
            </w:pPr>
            <w:r w:rsidRPr="000B3337">
              <w:rPr>
                <w:rFonts w:ascii="Times New Roman" w:hAnsi="Times New Roman"/>
                <w:sz w:val="20"/>
                <w:szCs w:val="20"/>
              </w:rPr>
              <w:t>384,0</w:t>
            </w:r>
          </w:p>
        </w:tc>
        <w:tc>
          <w:tcPr>
            <w:tcW w:w="1134" w:type="dxa"/>
          </w:tcPr>
          <w:p w:rsidR="005C6F08" w:rsidRPr="000B3337" w:rsidRDefault="005C6F08" w:rsidP="00936CF6">
            <w:pPr>
              <w:widowControl w:val="0"/>
              <w:jc w:val="center"/>
              <w:rPr>
                <w:rFonts w:ascii="Times New Roman" w:hAnsi="Times New Roman"/>
                <w:sz w:val="20"/>
                <w:szCs w:val="20"/>
              </w:rPr>
            </w:pPr>
            <w:r w:rsidRPr="000B3337">
              <w:rPr>
                <w:rFonts w:ascii="Times New Roman" w:hAnsi="Times New Roman"/>
                <w:sz w:val="20"/>
                <w:szCs w:val="20"/>
              </w:rPr>
              <w:t>384,0</w:t>
            </w:r>
          </w:p>
        </w:tc>
        <w:tc>
          <w:tcPr>
            <w:tcW w:w="2835" w:type="dxa"/>
          </w:tcPr>
          <w:p w:rsidR="005C6F08" w:rsidRPr="000B3337" w:rsidRDefault="005C6F08" w:rsidP="00936CF6">
            <w:pPr>
              <w:widowControl w:val="0"/>
              <w:jc w:val="center"/>
              <w:rPr>
                <w:rFonts w:ascii="Times New Roman" w:hAnsi="Times New Roman"/>
                <w:sz w:val="20"/>
                <w:szCs w:val="20"/>
              </w:rPr>
            </w:pPr>
            <w:r w:rsidRPr="000B3337">
              <w:rPr>
                <w:rFonts w:ascii="Times New Roman" w:hAnsi="Times New Roman"/>
                <w:sz w:val="20"/>
                <w:szCs w:val="20"/>
              </w:rPr>
              <w:t>ГБУЗ МО «ЛГБ»</w:t>
            </w:r>
          </w:p>
        </w:tc>
      </w:tr>
      <w:tr w:rsidR="00FB0D50" w:rsidRPr="000B3337" w:rsidTr="00936CF6">
        <w:tc>
          <w:tcPr>
            <w:tcW w:w="540" w:type="dxa"/>
          </w:tcPr>
          <w:p w:rsidR="00FB0D50" w:rsidRPr="000B3337" w:rsidRDefault="00FB0D50" w:rsidP="00936CF6">
            <w:pPr>
              <w:widowControl w:val="0"/>
              <w:rPr>
                <w:rFonts w:ascii="Times New Roman" w:hAnsi="Times New Roman"/>
                <w:sz w:val="20"/>
                <w:szCs w:val="20"/>
              </w:rPr>
            </w:pPr>
            <w:r w:rsidRPr="000B3337">
              <w:rPr>
                <w:rFonts w:ascii="Times New Roman" w:hAnsi="Times New Roman"/>
                <w:sz w:val="20"/>
                <w:szCs w:val="20"/>
              </w:rPr>
              <w:t>2</w:t>
            </w:r>
          </w:p>
        </w:tc>
        <w:tc>
          <w:tcPr>
            <w:tcW w:w="2334" w:type="dxa"/>
          </w:tcPr>
          <w:p w:rsidR="00FB0D50" w:rsidRPr="000B3337" w:rsidRDefault="00FB0D50" w:rsidP="00936CF6">
            <w:pPr>
              <w:widowControl w:val="0"/>
              <w:rPr>
                <w:rFonts w:ascii="Times New Roman" w:hAnsi="Times New Roman"/>
                <w:sz w:val="20"/>
                <w:szCs w:val="20"/>
              </w:rPr>
            </w:pPr>
            <w:r w:rsidRPr="000B3337">
              <w:rPr>
                <w:rFonts w:ascii="Times New Roman" w:hAnsi="Times New Roman"/>
                <w:sz w:val="20"/>
                <w:szCs w:val="20"/>
              </w:rPr>
              <w:t>Обеспечение полноценным питанием беременных женщин, кормящих матерей, а также детей в возрасте до трех лет</w:t>
            </w:r>
          </w:p>
        </w:tc>
        <w:tc>
          <w:tcPr>
            <w:tcW w:w="1080" w:type="dxa"/>
          </w:tcPr>
          <w:p w:rsidR="00FB0D50" w:rsidRPr="000B3337" w:rsidRDefault="00FB0D50" w:rsidP="00936CF6">
            <w:pPr>
              <w:widowControl w:val="0"/>
              <w:jc w:val="center"/>
              <w:rPr>
                <w:rFonts w:ascii="Times New Roman" w:hAnsi="Times New Roman"/>
                <w:sz w:val="20"/>
                <w:szCs w:val="20"/>
              </w:rPr>
            </w:pPr>
            <w:r w:rsidRPr="000B3337">
              <w:rPr>
                <w:rFonts w:ascii="Times New Roman" w:hAnsi="Times New Roman"/>
                <w:sz w:val="20"/>
                <w:szCs w:val="20"/>
              </w:rPr>
              <w:t>Средства бюджета   Московской области</w:t>
            </w:r>
          </w:p>
        </w:tc>
        <w:tc>
          <w:tcPr>
            <w:tcW w:w="1080" w:type="dxa"/>
          </w:tcPr>
          <w:p w:rsidR="00FB0D50" w:rsidRPr="000B3337" w:rsidRDefault="00FB0D50" w:rsidP="00936CF6">
            <w:pPr>
              <w:widowControl w:val="0"/>
              <w:jc w:val="center"/>
              <w:rPr>
                <w:rFonts w:ascii="Times New Roman" w:hAnsi="Times New Roman"/>
                <w:sz w:val="20"/>
                <w:szCs w:val="20"/>
              </w:rPr>
            </w:pPr>
            <w:r w:rsidRPr="000B3337">
              <w:rPr>
                <w:rFonts w:ascii="Times New Roman" w:hAnsi="Times New Roman"/>
                <w:sz w:val="20"/>
                <w:szCs w:val="20"/>
              </w:rPr>
              <w:t>2015-2019</w:t>
            </w:r>
          </w:p>
        </w:tc>
        <w:tc>
          <w:tcPr>
            <w:tcW w:w="1383" w:type="dxa"/>
          </w:tcPr>
          <w:p w:rsidR="00FB0D50" w:rsidRPr="000B3337" w:rsidRDefault="00FB0D50" w:rsidP="00936CF6">
            <w:pPr>
              <w:widowControl w:val="0"/>
              <w:jc w:val="center"/>
              <w:rPr>
                <w:rFonts w:ascii="Times New Roman" w:hAnsi="Times New Roman"/>
                <w:sz w:val="20"/>
                <w:szCs w:val="20"/>
              </w:rPr>
            </w:pPr>
            <w:r w:rsidRPr="000B3337">
              <w:rPr>
                <w:rFonts w:ascii="Times New Roman" w:hAnsi="Times New Roman"/>
                <w:sz w:val="20"/>
                <w:szCs w:val="20"/>
              </w:rPr>
              <w:t>7980,0</w:t>
            </w:r>
          </w:p>
        </w:tc>
        <w:tc>
          <w:tcPr>
            <w:tcW w:w="1134" w:type="dxa"/>
          </w:tcPr>
          <w:p w:rsidR="00FB0D50" w:rsidRPr="000B3337" w:rsidRDefault="00FB0D50" w:rsidP="00936CF6">
            <w:pPr>
              <w:widowControl w:val="0"/>
              <w:jc w:val="center"/>
              <w:rPr>
                <w:rFonts w:ascii="Times New Roman" w:hAnsi="Times New Roman"/>
                <w:sz w:val="20"/>
                <w:szCs w:val="20"/>
              </w:rPr>
            </w:pPr>
            <w:r w:rsidRPr="000B3337">
              <w:rPr>
                <w:rFonts w:ascii="Times New Roman" w:hAnsi="Times New Roman"/>
                <w:sz w:val="20"/>
                <w:szCs w:val="20"/>
              </w:rPr>
              <w:t>7980,0</w:t>
            </w:r>
          </w:p>
        </w:tc>
        <w:tc>
          <w:tcPr>
            <w:tcW w:w="1134" w:type="dxa"/>
          </w:tcPr>
          <w:p w:rsidR="00FB0D50" w:rsidRPr="000B3337" w:rsidRDefault="00FB0D50" w:rsidP="00936CF6">
            <w:pPr>
              <w:widowControl w:val="0"/>
              <w:jc w:val="center"/>
              <w:rPr>
                <w:rFonts w:ascii="Times New Roman" w:hAnsi="Times New Roman"/>
                <w:sz w:val="20"/>
                <w:szCs w:val="20"/>
              </w:rPr>
            </w:pPr>
            <w:r w:rsidRPr="000B3337">
              <w:rPr>
                <w:rFonts w:ascii="Times New Roman" w:hAnsi="Times New Roman"/>
                <w:sz w:val="20"/>
                <w:szCs w:val="20"/>
              </w:rPr>
              <w:t>0</w:t>
            </w:r>
          </w:p>
        </w:tc>
        <w:tc>
          <w:tcPr>
            <w:tcW w:w="1134" w:type="dxa"/>
          </w:tcPr>
          <w:p w:rsidR="00FB0D50" w:rsidRPr="000B3337" w:rsidRDefault="00FB0D50" w:rsidP="00936CF6">
            <w:pPr>
              <w:widowControl w:val="0"/>
              <w:jc w:val="center"/>
              <w:rPr>
                <w:rFonts w:ascii="Times New Roman" w:hAnsi="Times New Roman"/>
                <w:sz w:val="20"/>
                <w:szCs w:val="20"/>
              </w:rPr>
            </w:pPr>
            <w:r w:rsidRPr="000B3337">
              <w:rPr>
                <w:rFonts w:ascii="Times New Roman" w:hAnsi="Times New Roman"/>
                <w:sz w:val="20"/>
                <w:szCs w:val="20"/>
              </w:rPr>
              <w:t>0</w:t>
            </w:r>
          </w:p>
        </w:tc>
        <w:tc>
          <w:tcPr>
            <w:tcW w:w="1134" w:type="dxa"/>
          </w:tcPr>
          <w:p w:rsidR="00FB0D50" w:rsidRPr="000B3337" w:rsidRDefault="00FB0D50" w:rsidP="00936CF6">
            <w:pPr>
              <w:widowControl w:val="0"/>
              <w:jc w:val="center"/>
              <w:rPr>
                <w:rFonts w:ascii="Times New Roman" w:hAnsi="Times New Roman"/>
                <w:sz w:val="20"/>
                <w:szCs w:val="20"/>
              </w:rPr>
            </w:pPr>
            <w:r w:rsidRPr="000B3337">
              <w:rPr>
                <w:rFonts w:ascii="Times New Roman" w:hAnsi="Times New Roman"/>
                <w:sz w:val="20"/>
                <w:szCs w:val="20"/>
              </w:rPr>
              <w:t>0</w:t>
            </w:r>
          </w:p>
        </w:tc>
        <w:tc>
          <w:tcPr>
            <w:tcW w:w="1134" w:type="dxa"/>
          </w:tcPr>
          <w:p w:rsidR="00FB0D50" w:rsidRPr="000B3337" w:rsidRDefault="00FB0D50" w:rsidP="00936CF6">
            <w:pPr>
              <w:widowControl w:val="0"/>
              <w:jc w:val="center"/>
              <w:rPr>
                <w:rFonts w:ascii="Times New Roman" w:hAnsi="Times New Roman"/>
                <w:sz w:val="20"/>
                <w:szCs w:val="20"/>
              </w:rPr>
            </w:pPr>
            <w:r w:rsidRPr="000B3337">
              <w:rPr>
                <w:rFonts w:ascii="Times New Roman" w:hAnsi="Times New Roman"/>
                <w:sz w:val="20"/>
                <w:szCs w:val="20"/>
              </w:rPr>
              <w:t>0</w:t>
            </w:r>
          </w:p>
        </w:tc>
        <w:tc>
          <w:tcPr>
            <w:tcW w:w="2835" w:type="dxa"/>
          </w:tcPr>
          <w:p w:rsidR="00FB0D50" w:rsidRPr="000B3337" w:rsidRDefault="00FB0D50" w:rsidP="00936CF6">
            <w:pPr>
              <w:widowControl w:val="0"/>
              <w:jc w:val="center"/>
              <w:rPr>
                <w:rFonts w:ascii="Times New Roman" w:hAnsi="Times New Roman"/>
                <w:sz w:val="20"/>
                <w:szCs w:val="20"/>
              </w:rPr>
            </w:pPr>
            <w:r w:rsidRPr="000B3337">
              <w:rPr>
                <w:rFonts w:ascii="Times New Roman" w:hAnsi="Times New Roman"/>
                <w:sz w:val="20"/>
                <w:szCs w:val="20"/>
              </w:rPr>
              <w:t>ГБУЗ МО «ЛГБ»</w:t>
            </w:r>
          </w:p>
          <w:p w:rsidR="00DE71E4" w:rsidRPr="000B3337" w:rsidRDefault="00DE71E4" w:rsidP="00936CF6">
            <w:pPr>
              <w:widowControl w:val="0"/>
              <w:jc w:val="center"/>
              <w:rPr>
                <w:rFonts w:ascii="Times New Roman" w:hAnsi="Times New Roman"/>
                <w:sz w:val="20"/>
                <w:szCs w:val="20"/>
              </w:rPr>
            </w:pPr>
          </w:p>
          <w:p w:rsidR="00DE71E4" w:rsidRPr="000B3337" w:rsidRDefault="00DE71E4" w:rsidP="00936CF6">
            <w:pPr>
              <w:widowControl w:val="0"/>
              <w:jc w:val="center"/>
              <w:rPr>
                <w:rFonts w:ascii="Times New Roman" w:hAnsi="Times New Roman"/>
                <w:sz w:val="20"/>
                <w:szCs w:val="20"/>
              </w:rPr>
            </w:pPr>
            <w:r w:rsidRPr="000B3337">
              <w:rPr>
                <w:rFonts w:ascii="Times New Roman" w:hAnsi="Times New Roman"/>
                <w:sz w:val="20"/>
                <w:szCs w:val="20"/>
              </w:rPr>
              <w:t xml:space="preserve">Администрация </w:t>
            </w:r>
          </w:p>
          <w:p w:rsidR="00DE71E4" w:rsidRPr="000B3337" w:rsidRDefault="00DE71E4" w:rsidP="00DE71E4">
            <w:pPr>
              <w:widowControl w:val="0"/>
              <w:jc w:val="center"/>
              <w:rPr>
                <w:rFonts w:ascii="Times New Roman" w:hAnsi="Times New Roman"/>
                <w:sz w:val="20"/>
                <w:szCs w:val="20"/>
              </w:rPr>
            </w:pPr>
            <w:r w:rsidRPr="000B3337">
              <w:rPr>
                <w:rFonts w:ascii="Times New Roman" w:hAnsi="Times New Roman"/>
                <w:sz w:val="20"/>
                <w:szCs w:val="20"/>
              </w:rPr>
              <w:t>города Лыткарино</w:t>
            </w:r>
          </w:p>
        </w:tc>
      </w:tr>
      <w:tr w:rsidR="005C6F08" w:rsidRPr="000B3337" w:rsidTr="00936CF6">
        <w:tc>
          <w:tcPr>
            <w:tcW w:w="540" w:type="dxa"/>
          </w:tcPr>
          <w:p w:rsidR="005C6F08" w:rsidRPr="000B3337" w:rsidRDefault="005C6F08" w:rsidP="00936CF6">
            <w:pPr>
              <w:widowControl w:val="0"/>
              <w:rPr>
                <w:rFonts w:ascii="Times New Roman" w:hAnsi="Times New Roman"/>
                <w:sz w:val="20"/>
                <w:szCs w:val="20"/>
              </w:rPr>
            </w:pPr>
          </w:p>
        </w:tc>
        <w:tc>
          <w:tcPr>
            <w:tcW w:w="2334" w:type="dxa"/>
          </w:tcPr>
          <w:p w:rsidR="005C6F08" w:rsidRPr="000B3337" w:rsidRDefault="005C6F08" w:rsidP="00936CF6">
            <w:pPr>
              <w:widowControl w:val="0"/>
              <w:rPr>
                <w:rFonts w:ascii="Times New Roman" w:hAnsi="Times New Roman"/>
                <w:sz w:val="20"/>
                <w:szCs w:val="20"/>
              </w:rPr>
            </w:pPr>
            <w:r w:rsidRPr="000B3337">
              <w:rPr>
                <w:rFonts w:ascii="Times New Roman" w:hAnsi="Times New Roman"/>
                <w:sz w:val="20"/>
                <w:szCs w:val="20"/>
              </w:rPr>
              <w:t>Итого:</w:t>
            </w:r>
          </w:p>
        </w:tc>
        <w:tc>
          <w:tcPr>
            <w:tcW w:w="1080" w:type="dxa"/>
          </w:tcPr>
          <w:p w:rsidR="005C6F08" w:rsidRPr="000B3337" w:rsidRDefault="005C6F08" w:rsidP="00936CF6">
            <w:pPr>
              <w:widowControl w:val="0"/>
              <w:jc w:val="center"/>
              <w:rPr>
                <w:rFonts w:ascii="Times New Roman" w:hAnsi="Times New Roman"/>
                <w:sz w:val="20"/>
                <w:szCs w:val="20"/>
              </w:rPr>
            </w:pPr>
          </w:p>
        </w:tc>
        <w:tc>
          <w:tcPr>
            <w:tcW w:w="1080" w:type="dxa"/>
          </w:tcPr>
          <w:p w:rsidR="005C6F08" w:rsidRPr="000B3337" w:rsidRDefault="005C6F08" w:rsidP="00936CF6">
            <w:pPr>
              <w:widowControl w:val="0"/>
              <w:jc w:val="center"/>
              <w:rPr>
                <w:rFonts w:ascii="Times New Roman" w:hAnsi="Times New Roman"/>
                <w:sz w:val="20"/>
                <w:szCs w:val="20"/>
              </w:rPr>
            </w:pPr>
          </w:p>
        </w:tc>
        <w:tc>
          <w:tcPr>
            <w:tcW w:w="1383" w:type="dxa"/>
          </w:tcPr>
          <w:p w:rsidR="005C6F08" w:rsidRPr="000B3337" w:rsidRDefault="00FB0D50" w:rsidP="00936CF6">
            <w:pPr>
              <w:widowControl w:val="0"/>
              <w:jc w:val="center"/>
              <w:rPr>
                <w:rFonts w:ascii="Times New Roman" w:hAnsi="Times New Roman"/>
                <w:sz w:val="20"/>
                <w:szCs w:val="20"/>
              </w:rPr>
            </w:pPr>
            <w:r w:rsidRPr="000B3337">
              <w:rPr>
                <w:rFonts w:ascii="Times New Roman" w:hAnsi="Times New Roman"/>
                <w:sz w:val="20"/>
                <w:szCs w:val="20"/>
              </w:rPr>
              <w:t>990</w:t>
            </w:r>
            <w:r w:rsidR="005C6F08" w:rsidRPr="000B3337">
              <w:rPr>
                <w:rFonts w:ascii="Times New Roman" w:hAnsi="Times New Roman"/>
                <w:sz w:val="20"/>
                <w:szCs w:val="20"/>
              </w:rPr>
              <w:t>0,0</w:t>
            </w:r>
          </w:p>
        </w:tc>
        <w:tc>
          <w:tcPr>
            <w:tcW w:w="1134" w:type="dxa"/>
          </w:tcPr>
          <w:p w:rsidR="005C6F08" w:rsidRPr="000B3337" w:rsidRDefault="00EE1EE3" w:rsidP="00936CF6">
            <w:pPr>
              <w:widowControl w:val="0"/>
              <w:jc w:val="center"/>
              <w:rPr>
                <w:rFonts w:ascii="Times New Roman" w:hAnsi="Times New Roman"/>
                <w:sz w:val="20"/>
                <w:szCs w:val="20"/>
              </w:rPr>
            </w:pPr>
            <w:r w:rsidRPr="000B3337">
              <w:rPr>
                <w:rFonts w:ascii="Times New Roman" w:hAnsi="Times New Roman"/>
                <w:sz w:val="20"/>
                <w:szCs w:val="20"/>
              </w:rPr>
              <w:t>8364,</w:t>
            </w:r>
            <w:r w:rsidR="005C6F08" w:rsidRPr="000B3337">
              <w:rPr>
                <w:rFonts w:ascii="Times New Roman" w:hAnsi="Times New Roman"/>
                <w:sz w:val="20"/>
                <w:szCs w:val="20"/>
              </w:rPr>
              <w:t>0</w:t>
            </w:r>
          </w:p>
        </w:tc>
        <w:tc>
          <w:tcPr>
            <w:tcW w:w="1134" w:type="dxa"/>
          </w:tcPr>
          <w:p w:rsidR="005C6F08" w:rsidRPr="000B3337" w:rsidRDefault="005C6F08" w:rsidP="00936CF6">
            <w:pPr>
              <w:widowControl w:val="0"/>
              <w:jc w:val="center"/>
              <w:rPr>
                <w:rFonts w:ascii="Times New Roman" w:hAnsi="Times New Roman"/>
                <w:sz w:val="20"/>
                <w:szCs w:val="20"/>
              </w:rPr>
            </w:pPr>
            <w:r w:rsidRPr="000B3337">
              <w:rPr>
                <w:rFonts w:ascii="Times New Roman" w:hAnsi="Times New Roman"/>
                <w:sz w:val="20"/>
                <w:szCs w:val="20"/>
              </w:rPr>
              <w:t>384,0</w:t>
            </w:r>
          </w:p>
        </w:tc>
        <w:tc>
          <w:tcPr>
            <w:tcW w:w="1134" w:type="dxa"/>
          </w:tcPr>
          <w:p w:rsidR="005C6F08" w:rsidRPr="000B3337" w:rsidRDefault="005C6F08" w:rsidP="00936CF6">
            <w:pPr>
              <w:widowControl w:val="0"/>
              <w:jc w:val="center"/>
              <w:rPr>
                <w:rFonts w:ascii="Times New Roman" w:hAnsi="Times New Roman"/>
                <w:sz w:val="20"/>
                <w:szCs w:val="20"/>
              </w:rPr>
            </w:pPr>
            <w:r w:rsidRPr="000B3337">
              <w:rPr>
                <w:rFonts w:ascii="Times New Roman" w:hAnsi="Times New Roman"/>
                <w:sz w:val="20"/>
                <w:szCs w:val="20"/>
              </w:rPr>
              <w:t>384,0</w:t>
            </w:r>
          </w:p>
        </w:tc>
        <w:tc>
          <w:tcPr>
            <w:tcW w:w="1134" w:type="dxa"/>
          </w:tcPr>
          <w:p w:rsidR="005C6F08" w:rsidRPr="000B3337" w:rsidRDefault="005C6F08" w:rsidP="00936CF6">
            <w:pPr>
              <w:widowControl w:val="0"/>
              <w:jc w:val="center"/>
              <w:rPr>
                <w:rFonts w:ascii="Times New Roman" w:hAnsi="Times New Roman"/>
                <w:sz w:val="20"/>
                <w:szCs w:val="20"/>
              </w:rPr>
            </w:pPr>
            <w:r w:rsidRPr="000B3337">
              <w:rPr>
                <w:rFonts w:ascii="Times New Roman" w:hAnsi="Times New Roman"/>
                <w:sz w:val="20"/>
                <w:szCs w:val="20"/>
              </w:rPr>
              <w:t>384,0</w:t>
            </w:r>
          </w:p>
        </w:tc>
        <w:tc>
          <w:tcPr>
            <w:tcW w:w="1134" w:type="dxa"/>
          </w:tcPr>
          <w:p w:rsidR="005C6F08" w:rsidRPr="000B3337" w:rsidRDefault="005C6F08" w:rsidP="00936CF6">
            <w:pPr>
              <w:widowControl w:val="0"/>
              <w:jc w:val="center"/>
              <w:rPr>
                <w:rFonts w:ascii="Times New Roman" w:hAnsi="Times New Roman"/>
                <w:sz w:val="20"/>
                <w:szCs w:val="20"/>
              </w:rPr>
            </w:pPr>
            <w:r w:rsidRPr="000B3337">
              <w:rPr>
                <w:rFonts w:ascii="Times New Roman" w:hAnsi="Times New Roman"/>
                <w:sz w:val="20"/>
                <w:szCs w:val="20"/>
              </w:rPr>
              <w:t>384,0</w:t>
            </w:r>
          </w:p>
        </w:tc>
        <w:tc>
          <w:tcPr>
            <w:tcW w:w="2835" w:type="dxa"/>
          </w:tcPr>
          <w:p w:rsidR="005C6F08" w:rsidRPr="000B3337" w:rsidRDefault="005C6F08" w:rsidP="00936CF6">
            <w:pPr>
              <w:widowControl w:val="0"/>
              <w:jc w:val="center"/>
              <w:rPr>
                <w:rFonts w:ascii="Times New Roman" w:hAnsi="Times New Roman"/>
                <w:sz w:val="20"/>
                <w:szCs w:val="20"/>
              </w:rPr>
            </w:pPr>
          </w:p>
        </w:tc>
      </w:tr>
      <w:bookmarkEnd w:id="23"/>
    </w:tbl>
    <w:p w:rsidR="005C6F08" w:rsidRPr="000B3337" w:rsidRDefault="005C6F08" w:rsidP="005C6F08">
      <w:pPr>
        <w:jc w:val="both"/>
        <w:rPr>
          <w:rFonts w:ascii="Times New Roman" w:hAnsi="Times New Roman"/>
        </w:rPr>
      </w:pPr>
    </w:p>
    <w:sectPr w:rsidR="005C6F08" w:rsidRPr="000B3337" w:rsidSect="00A9468F">
      <w:pgSz w:w="16838" w:h="11906" w:orient="landscape"/>
      <w:pgMar w:top="851" w:right="284" w:bottom="42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352" w:rsidRDefault="00EB4352" w:rsidP="00EF2603">
      <w:r>
        <w:separator/>
      </w:r>
    </w:p>
  </w:endnote>
  <w:endnote w:type="continuationSeparator" w:id="0">
    <w:p w:rsidR="00EB4352" w:rsidRDefault="00EB4352" w:rsidP="00EF2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337" w:rsidRDefault="000B3337">
    <w:pPr>
      <w:pStyle w:val="ab"/>
      <w:jc w:val="center"/>
    </w:pPr>
  </w:p>
  <w:p w:rsidR="000B3337" w:rsidRDefault="000B333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352" w:rsidRDefault="00EB4352" w:rsidP="00EF2603">
      <w:r>
        <w:separator/>
      </w:r>
    </w:p>
  </w:footnote>
  <w:footnote w:type="continuationSeparator" w:id="0">
    <w:p w:rsidR="00EB4352" w:rsidRDefault="00EB4352" w:rsidP="00EF26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b w:val="0"/>
      </w:rPr>
    </w:lvl>
    <w:lvl w:ilvl="1">
      <w:start w:val="1"/>
      <w:numFmt w:val="bullet"/>
      <w:lvlText w:val=""/>
      <w:lvlJc w:val="left"/>
      <w:pPr>
        <w:tabs>
          <w:tab w:val="num" w:pos="720"/>
        </w:tabs>
        <w:ind w:left="720" w:hanging="360"/>
      </w:pPr>
      <w:rPr>
        <w:rFonts w:ascii="Symbol" w:hAnsi="Symbol"/>
        <w:b w:val="0"/>
      </w:rPr>
    </w:lvl>
    <w:lvl w:ilvl="2">
      <w:start w:val="1"/>
      <w:numFmt w:val="bullet"/>
      <w:lvlText w:val=""/>
      <w:lvlJc w:val="left"/>
      <w:pPr>
        <w:tabs>
          <w:tab w:val="num" w:pos="1080"/>
        </w:tabs>
        <w:ind w:left="1080" w:hanging="360"/>
      </w:pPr>
      <w:rPr>
        <w:rFonts w:ascii="Symbol" w:hAnsi="Symbol"/>
        <w:b w:val="0"/>
      </w:rPr>
    </w:lvl>
    <w:lvl w:ilvl="3">
      <w:start w:val="1"/>
      <w:numFmt w:val="bullet"/>
      <w:lvlText w:val=""/>
      <w:lvlJc w:val="left"/>
      <w:pPr>
        <w:tabs>
          <w:tab w:val="num" w:pos="1440"/>
        </w:tabs>
        <w:ind w:left="1440" w:hanging="360"/>
      </w:pPr>
      <w:rPr>
        <w:rFonts w:ascii="Symbol" w:hAnsi="Symbol"/>
        <w:b w:val="0"/>
      </w:rPr>
    </w:lvl>
    <w:lvl w:ilvl="4">
      <w:start w:val="1"/>
      <w:numFmt w:val="bullet"/>
      <w:lvlText w:val=""/>
      <w:lvlJc w:val="left"/>
      <w:pPr>
        <w:tabs>
          <w:tab w:val="num" w:pos="1800"/>
        </w:tabs>
        <w:ind w:left="1800" w:hanging="360"/>
      </w:pPr>
      <w:rPr>
        <w:rFonts w:ascii="Symbol" w:hAnsi="Symbol"/>
        <w:b w:val="0"/>
      </w:rPr>
    </w:lvl>
    <w:lvl w:ilvl="5">
      <w:start w:val="1"/>
      <w:numFmt w:val="bullet"/>
      <w:lvlText w:val=""/>
      <w:lvlJc w:val="left"/>
      <w:pPr>
        <w:tabs>
          <w:tab w:val="num" w:pos="2160"/>
        </w:tabs>
        <w:ind w:left="2160" w:hanging="360"/>
      </w:pPr>
      <w:rPr>
        <w:rFonts w:ascii="Symbol" w:hAnsi="Symbol"/>
        <w:b w:val="0"/>
      </w:rPr>
    </w:lvl>
    <w:lvl w:ilvl="6">
      <w:start w:val="1"/>
      <w:numFmt w:val="bullet"/>
      <w:lvlText w:val=""/>
      <w:lvlJc w:val="left"/>
      <w:pPr>
        <w:tabs>
          <w:tab w:val="num" w:pos="2520"/>
        </w:tabs>
        <w:ind w:left="2520" w:hanging="360"/>
      </w:pPr>
      <w:rPr>
        <w:rFonts w:ascii="Symbol" w:hAnsi="Symbol"/>
        <w:b w:val="0"/>
      </w:rPr>
    </w:lvl>
    <w:lvl w:ilvl="7">
      <w:start w:val="1"/>
      <w:numFmt w:val="bullet"/>
      <w:lvlText w:val=""/>
      <w:lvlJc w:val="left"/>
      <w:pPr>
        <w:tabs>
          <w:tab w:val="num" w:pos="2880"/>
        </w:tabs>
        <w:ind w:left="2880" w:hanging="360"/>
      </w:pPr>
      <w:rPr>
        <w:rFonts w:ascii="Symbol" w:hAnsi="Symbol"/>
        <w:b w:val="0"/>
      </w:rPr>
    </w:lvl>
    <w:lvl w:ilvl="8">
      <w:start w:val="1"/>
      <w:numFmt w:val="bullet"/>
      <w:lvlText w:val=""/>
      <w:lvlJc w:val="left"/>
      <w:pPr>
        <w:tabs>
          <w:tab w:val="num" w:pos="3240"/>
        </w:tabs>
        <w:ind w:left="3240" w:hanging="360"/>
      </w:pPr>
      <w:rPr>
        <w:rFonts w:ascii="Symbol" w:hAnsi="Symbol"/>
        <w:b w:val="0"/>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5717BDD"/>
    <w:multiLevelType w:val="hybridMultilevel"/>
    <w:tmpl w:val="445CF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D5085C"/>
    <w:multiLevelType w:val="hybridMultilevel"/>
    <w:tmpl w:val="79B6C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3C40A2"/>
    <w:multiLevelType w:val="hybridMultilevel"/>
    <w:tmpl w:val="6C628CA6"/>
    <w:lvl w:ilvl="0" w:tplc="22625D2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EB7073"/>
    <w:multiLevelType w:val="hybridMultilevel"/>
    <w:tmpl w:val="E208D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505918"/>
    <w:multiLevelType w:val="hybridMultilevel"/>
    <w:tmpl w:val="7AB284D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22C3473F"/>
    <w:multiLevelType w:val="hybridMultilevel"/>
    <w:tmpl w:val="F8FCA628"/>
    <w:lvl w:ilvl="0" w:tplc="0419000F">
      <w:start w:val="1"/>
      <w:numFmt w:val="decimal"/>
      <w:lvlText w:val="%1."/>
      <w:lvlJc w:val="left"/>
      <w:pPr>
        <w:ind w:left="360" w:hanging="360"/>
      </w:pPr>
    </w:lvl>
    <w:lvl w:ilvl="1" w:tplc="04190019">
      <w:start w:val="1"/>
      <w:numFmt w:val="decimal"/>
      <w:lvlText w:val="%2."/>
      <w:lvlJc w:val="left"/>
      <w:pPr>
        <w:tabs>
          <w:tab w:val="num" w:pos="1298"/>
        </w:tabs>
        <w:ind w:left="1298" w:hanging="360"/>
      </w:pPr>
    </w:lvl>
    <w:lvl w:ilvl="2" w:tplc="0419001B">
      <w:start w:val="1"/>
      <w:numFmt w:val="decimal"/>
      <w:lvlText w:val="%3."/>
      <w:lvlJc w:val="left"/>
      <w:pPr>
        <w:tabs>
          <w:tab w:val="num" w:pos="2018"/>
        </w:tabs>
        <w:ind w:left="2018" w:hanging="360"/>
      </w:pPr>
    </w:lvl>
    <w:lvl w:ilvl="3" w:tplc="0419000F">
      <w:start w:val="1"/>
      <w:numFmt w:val="decimal"/>
      <w:lvlText w:val="%4."/>
      <w:lvlJc w:val="left"/>
      <w:pPr>
        <w:tabs>
          <w:tab w:val="num" w:pos="2738"/>
        </w:tabs>
        <w:ind w:left="2738" w:hanging="360"/>
      </w:pPr>
    </w:lvl>
    <w:lvl w:ilvl="4" w:tplc="04190019">
      <w:start w:val="1"/>
      <w:numFmt w:val="decimal"/>
      <w:lvlText w:val="%5."/>
      <w:lvlJc w:val="left"/>
      <w:pPr>
        <w:tabs>
          <w:tab w:val="num" w:pos="3458"/>
        </w:tabs>
        <w:ind w:left="3458" w:hanging="360"/>
      </w:pPr>
    </w:lvl>
    <w:lvl w:ilvl="5" w:tplc="0419001B">
      <w:start w:val="1"/>
      <w:numFmt w:val="decimal"/>
      <w:lvlText w:val="%6."/>
      <w:lvlJc w:val="left"/>
      <w:pPr>
        <w:tabs>
          <w:tab w:val="num" w:pos="4178"/>
        </w:tabs>
        <w:ind w:left="4178" w:hanging="360"/>
      </w:pPr>
    </w:lvl>
    <w:lvl w:ilvl="6" w:tplc="0419000F">
      <w:start w:val="1"/>
      <w:numFmt w:val="decimal"/>
      <w:lvlText w:val="%7."/>
      <w:lvlJc w:val="left"/>
      <w:pPr>
        <w:tabs>
          <w:tab w:val="num" w:pos="4898"/>
        </w:tabs>
        <w:ind w:left="4898" w:hanging="360"/>
      </w:pPr>
    </w:lvl>
    <w:lvl w:ilvl="7" w:tplc="04190019">
      <w:start w:val="1"/>
      <w:numFmt w:val="decimal"/>
      <w:lvlText w:val="%8."/>
      <w:lvlJc w:val="left"/>
      <w:pPr>
        <w:tabs>
          <w:tab w:val="num" w:pos="5618"/>
        </w:tabs>
        <w:ind w:left="5618" w:hanging="360"/>
      </w:pPr>
    </w:lvl>
    <w:lvl w:ilvl="8" w:tplc="0419001B">
      <w:start w:val="1"/>
      <w:numFmt w:val="decimal"/>
      <w:lvlText w:val="%9."/>
      <w:lvlJc w:val="left"/>
      <w:pPr>
        <w:tabs>
          <w:tab w:val="num" w:pos="6338"/>
        </w:tabs>
        <w:ind w:left="6338" w:hanging="360"/>
      </w:pPr>
    </w:lvl>
  </w:abstractNum>
  <w:abstractNum w:abstractNumId="8">
    <w:nsid w:val="2D24085C"/>
    <w:multiLevelType w:val="hybridMultilevel"/>
    <w:tmpl w:val="3C564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59412B"/>
    <w:multiLevelType w:val="hybridMultilevel"/>
    <w:tmpl w:val="817AC732"/>
    <w:lvl w:ilvl="0" w:tplc="04190011">
      <w:start w:val="1"/>
      <w:numFmt w:val="decimal"/>
      <w:lvlText w:val="%1)"/>
      <w:lvlJc w:val="left"/>
      <w:pPr>
        <w:ind w:left="1032" w:hanging="360"/>
      </w:p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10">
    <w:nsid w:val="30710BEE"/>
    <w:multiLevelType w:val="hybridMultilevel"/>
    <w:tmpl w:val="30FE0CA4"/>
    <w:lvl w:ilvl="0" w:tplc="D54EAE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1281A08"/>
    <w:multiLevelType w:val="hybridMultilevel"/>
    <w:tmpl w:val="4426CBC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78629E"/>
    <w:multiLevelType w:val="hybridMultilevel"/>
    <w:tmpl w:val="445CF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BC6810"/>
    <w:multiLevelType w:val="hybridMultilevel"/>
    <w:tmpl w:val="7AFEBE5A"/>
    <w:lvl w:ilvl="0" w:tplc="F38A89A8">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656A42"/>
    <w:multiLevelType w:val="hybridMultilevel"/>
    <w:tmpl w:val="0116D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620338"/>
    <w:multiLevelType w:val="hybridMultilevel"/>
    <w:tmpl w:val="59FA5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E75A93"/>
    <w:multiLevelType w:val="hybridMultilevel"/>
    <w:tmpl w:val="9ACAE7D2"/>
    <w:lvl w:ilvl="0" w:tplc="0150C320">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3C30E6"/>
    <w:multiLevelType w:val="hybridMultilevel"/>
    <w:tmpl w:val="073001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AC520D"/>
    <w:multiLevelType w:val="hybridMultilevel"/>
    <w:tmpl w:val="3F04F7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4A1115B"/>
    <w:multiLevelType w:val="hybridMultilevel"/>
    <w:tmpl w:val="E86E4DCC"/>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9C424B"/>
    <w:multiLevelType w:val="hybridMultilevel"/>
    <w:tmpl w:val="44AA92E4"/>
    <w:lvl w:ilvl="0" w:tplc="6E669C0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497C6037"/>
    <w:multiLevelType w:val="multilevel"/>
    <w:tmpl w:val="C2744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B0835C3"/>
    <w:multiLevelType w:val="hybridMultilevel"/>
    <w:tmpl w:val="AAECB310"/>
    <w:lvl w:ilvl="0" w:tplc="DD56E5F6">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0977CEB"/>
    <w:multiLevelType w:val="hybridMultilevel"/>
    <w:tmpl w:val="3C564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1BB3F42"/>
    <w:multiLevelType w:val="hybridMultilevel"/>
    <w:tmpl w:val="7922AC18"/>
    <w:lvl w:ilvl="0" w:tplc="0419000F">
      <w:start w:val="2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26E1061"/>
    <w:multiLevelType w:val="hybridMultilevel"/>
    <w:tmpl w:val="CF0EC228"/>
    <w:lvl w:ilvl="0" w:tplc="864EED0E">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548548C3"/>
    <w:multiLevelType w:val="hybridMultilevel"/>
    <w:tmpl w:val="5BCE78A0"/>
    <w:lvl w:ilvl="0" w:tplc="04190011">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8E20D3E"/>
    <w:multiLevelType w:val="hybridMultilevel"/>
    <w:tmpl w:val="60D682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2C14EED"/>
    <w:multiLevelType w:val="hybridMultilevel"/>
    <w:tmpl w:val="539CFEE8"/>
    <w:lvl w:ilvl="0" w:tplc="1A9651C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6B347E9D"/>
    <w:multiLevelType w:val="hybridMultilevel"/>
    <w:tmpl w:val="BA084E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C1F2FC6"/>
    <w:multiLevelType w:val="hybridMultilevel"/>
    <w:tmpl w:val="433A6C32"/>
    <w:lvl w:ilvl="0" w:tplc="CF8CA602">
      <w:start w:val="1"/>
      <w:numFmt w:val="decimal"/>
      <w:lvlText w:val="%1."/>
      <w:lvlJc w:val="left"/>
      <w:pPr>
        <w:ind w:left="2771" w:hanging="360"/>
      </w:pPr>
      <w:rPr>
        <w:b w:val="0"/>
      </w:rPr>
    </w:lvl>
    <w:lvl w:ilvl="1" w:tplc="04190019">
      <w:start w:val="1"/>
      <w:numFmt w:val="lowerLetter"/>
      <w:lvlText w:val="%2."/>
      <w:lvlJc w:val="left"/>
      <w:pPr>
        <w:ind w:left="3491" w:hanging="360"/>
      </w:pPr>
    </w:lvl>
    <w:lvl w:ilvl="2" w:tplc="0419001B">
      <w:start w:val="1"/>
      <w:numFmt w:val="lowerRoman"/>
      <w:lvlText w:val="%3."/>
      <w:lvlJc w:val="right"/>
      <w:pPr>
        <w:ind w:left="4211" w:hanging="180"/>
      </w:pPr>
    </w:lvl>
    <w:lvl w:ilvl="3" w:tplc="0419000F">
      <w:start w:val="1"/>
      <w:numFmt w:val="decimal"/>
      <w:lvlText w:val="%4."/>
      <w:lvlJc w:val="left"/>
      <w:pPr>
        <w:ind w:left="4931" w:hanging="360"/>
      </w:pPr>
    </w:lvl>
    <w:lvl w:ilvl="4" w:tplc="04190019">
      <w:start w:val="1"/>
      <w:numFmt w:val="lowerLetter"/>
      <w:lvlText w:val="%5."/>
      <w:lvlJc w:val="left"/>
      <w:pPr>
        <w:ind w:left="5651" w:hanging="360"/>
      </w:pPr>
    </w:lvl>
    <w:lvl w:ilvl="5" w:tplc="0419001B">
      <w:start w:val="1"/>
      <w:numFmt w:val="lowerRoman"/>
      <w:lvlText w:val="%6."/>
      <w:lvlJc w:val="right"/>
      <w:pPr>
        <w:ind w:left="6371" w:hanging="180"/>
      </w:pPr>
    </w:lvl>
    <w:lvl w:ilvl="6" w:tplc="0419000F">
      <w:start w:val="1"/>
      <w:numFmt w:val="decimal"/>
      <w:lvlText w:val="%7."/>
      <w:lvlJc w:val="left"/>
      <w:pPr>
        <w:ind w:left="7091" w:hanging="360"/>
      </w:pPr>
    </w:lvl>
    <w:lvl w:ilvl="7" w:tplc="04190019">
      <w:start w:val="1"/>
      <w:numFmt w:val="lowerLetter"/>
      <w:lvlText w:val="%8."/>
      <w:lvlJc w:val="left"/>
      <w:pPr>
        <w:ind w:left="7811" w:hanging="360"/>
      </w:pPr>
    </w:lvl>
    <w:lvl w:ilvl="8" w:tplc="0419001B">
      <w:start w:val="1"/>
      <w:numFmt w:val="lowerRoman"/>
      <w:lvlText w:val="%9."/>
      <w:lvlJc w:val="right"/>
      <w:pPr>
        <w:ind w:left="8531" w:hanging="180"/>
      </w:pPr>
    </w:lvl>
  </w:abstractNum>
  <w:abstractNum w:abstractNumId="31">
    <w:nsid w:val="6CDA3CAD"/>
    <w:multiLevelType w:val="hybridMultilevel"/>
    <w:tmpl w:val="153C14AC"/>
    <w:lvl w:ilvl="0" w:tplc="9FB6AC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70705B23"/>
    <w:multiLevelType w:val="hybridMultilevel"/>
    <w:tmpl w:val="9F065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B62696"/>
    <w:multiLevelType w:val="hybridMultilevel"/>
    <w:tmpl w:val="1DDA9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7D43FE2"/>
    <w:multiLevelType w:val="multilevel"/>
    <w:tmpl w:val="0636B3A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79366C6D"/>
    <w:multiLevelType w:val="hybridMultilevel"/>
    <w:tmpl w:val="3F04F7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AC11987"/>
    <w:multiLevelType w:val="hybridMultilevel"/>
    <w:tmpl w:val="71CAEFDE"/>
    <w:lvl w:ilvl="0" w:tplc="C9429142">
      <w:start w:val="1"/>
      <w:numFmt w:val="decimal"/>
      <w:lvlText w:val="%1."/>
      <w:lvlJc w:val="left"/>
      <w:pPr>
        <w:ind w:left="1070" w:hanging="360"/>
      </w:pPr>
      <w:rPr>
        <w:rFonts w:hint="default"/>
        <w:sz w:val="24"/>
        <w:szCs w:val="24"/>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7">
    <w:nsid w:val="7B734393"/>
    <w:multiLevelType w:val="hybridMultilevel"/>
    <w:tmpl w:val="46A47E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BD3131C"/>
    <w:multiLevelType w:val="hybridMultilevel"/>
    <w:tmpl w:val="47D6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ED74B38"/>
    <w:multiLevelType w:val="hybridMultilevel"/>
    <w:tmpl w:val="539CFEE8"/>
    <w:lvl w:ilvl="0" w:tplc="1A9651C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7"/>
  </w:num>
  <w:num w:numId="2">
    <w:abstractNumId w:val="27"/>
  </w:num>
  <w:num w:numId="3">
    <w:abstractNumId w:val="33"/>
  </w:num>
  <w:num w:numId="4">
    <w:abstractNumId w:val="21"/>
  </w:num>
  <w:num w:numId="5">
    <w:abstractNumId w:val="31"/>
  </w:num>
  <w:num w:numId="6">
    <w:abstractNumId w:val="25"/>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19"/>
  </w:num>
  <w:num w:numId="12">
    <w:abstractNumId w:val="9"/>
  </w:num>
  <w:num w:numId="13">
    <w:abstractNumId w:val="24"/>
  </w:num>
  <w:num w:numId="14">
    <w:abstractNumId w:val="34"/>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36"/>
  </w:num>
  <w:num w:numId="18">
    <w:abstractNumId w:val="2"/>
  </w:num>
  <w:num w:numId="19">
    <w:abstractNumId w:val="4"/>
  </w:num>
  <w:num w:numId="20">
    <w:abstractNumId w:val="16"/>
  </w:num>
  <w:num w:numId="21">
    <w:abstractNumId w:val="14"/>
  </w:num>
  <w:num w:numId="22">
    <w:abstractNumId w:val="38"/>
  </w:num>
  <w:num w:numId="23">
    <w:abstractNumId w:val="22"/>
  </w:num>
  <w:num w:numId="24">
    <w:abstractNumId w:val="12"/>
  </w:num>
  <w:num w:numId="25">
    <w:abstractNumId w:val="35"/>
  </w:num>
  <w:num w:numId="26">
    <w:abstractNumId w:val="5"/>
  </w:num>
  <w:num w:numId="27">
    <w:abstractNumId w:val="18"/>
  </w:num>
  <w:num w:numId="28">
    <w:abstractNumId w:val="11"/>
  </w:num>
  <w:num w:numId="29">
    <w:abstractNumId w:val="15"/>
  </w:num>
  <w:num w:numId="30">
    <w:abstractNumId w:val="32"/>
  </w:num>
  <w:num w:numId="31">
    <w:abstractNumId w:val="0"/>
  </w:num>
  <w:num w:numId="32">
    <w:abstractNumId w:val="1"/>
  </w:num>
  <w:num w:numId="33">
    <w:abstractNumId w:val="23"/>
  </w:num>
  <w:num w:numId="34">
    <w:abstractNumId w:val="13"/>
  </w:num>
  <w:num w:numId="35">
    <w:abstractNumId w:val="8"/>
  </w:num>
  <w:num w:numId="36">
    <w:abstractNumId w:val="34"/>
  </w:num>
  <w:num w:numId="37">
    <w:abstractNumId w:val="26"/>
  </w:num>
  <w:num w:numId="38">
    <w:abstractNumId w:val="6"/>
  </w:num>
  <w:num w:numId="39">
    <w:abstractNumId w:val="37"/>
  </w:num>
  <w:num w:numId="40">
    <w:abstractNumId w:val="39"/>
  </w:num>
  <w:num w:numId="41">
    <w:abstractNumId w:val="28"/>
  </w:num>
  <w:num w:numId="42">
    <w:abstractNumId w:val="20"/>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4C3"/>
    <w:rsid w:val="00014194"/>
    <w:rsid w:val="000234F9"/>
    <w:rsid w:val="00052EA7"/>
    <w:rsid w:val="00063128"/>
    <w:rsid w:val="000A31A0"/>
    <w:rsid w:val="000B07D5"/>
    <w:rsid w:val="000B0C72"/>
    <w:rsid w:val="000B3337"/>
    <w:rsid w:val="000C3F48"/>
    <w:rsid w:val="000C56E6"/>
    <w:rsid w:val="000D2315"/>
    <w:rsid w:val="00104BDB"/>
    <w:rsid w:val="00105AEF"/>
    <w:rsid w:val="0011175D"/>
    <w:rsid w:val="00121A29"/>
    <w:rsid w:val="001435BD"/>
    <w:rsid w:val="00145B34"/>
    <w:rsid w:val="001530B9"/>
    <w:rsid w:val="00185CC7"/>
    <w:rsid w:val="001A1AA7"/>
    <w:rsid w:val="001D0FF6"/>
    <w:rsid w:val="001D1BB5"/>
    <w:rsid w:val="001D3240"/>
    <w:rsid w:val="001F1EB5"/>
    <w:rsid w:val="001F2BE0"/>
    <w:rsid w:val="00207DB5"/>
    <w:rsid w:val="00261FF1"/>
    <w:rsid w:val="002711CC"/>
    <w:rsid w:val="00275AD9"/>
    <w:rsid w:val="00280246"/>
    <w:rsid w:val="00282279"/>
    <w:rsid w:val="002B23F2"/>
    <w:rsid w:val="002E097A"/>
    <w:rsid w:val="002F6F9F"/>
    <w:rsid w:val="00331AF8"/>
    <w:rsid w:val="003373C8"/>
    <w:rsid w:val="003950F8"/>
    <w:rsid w:val="003B62A7"/>
    <w:rsid w:val="003C4D03"/>
    <w:rsid w:val="003D2C22"/>
    <w:rsid w:val="003E62A3"/>
    <w:rsid w:val="003F588A"/>
    <w:rsid w:val="00410910"/>
    <w:rsid w:val="00412E20"/>
    <w:rsid w:val="0041373C"/>
    <w:rsid w:val="0042079F"/>
    <w:rsid w:val="004246BA"/>
    <w:rsid w:val="00424E1B"/>
    <w:rsid w:val="0043293E"/>
    <w:rsid w:val="00460B5D"/>
    <w:rsid w:val="00461C60"/>
    <w:rsid w:val="0046635A"/>
    <w:rsid w:val="004964A4"/>
    <w:rsid w:val="004A031F"/>
    <w:rsid w:val="004A08FB"/>
    <w:rsid w:val="004C1BEA"/>
    <w:rsid w:val="004D24C3"/>
    <w:rsid w:val="004D5820"/>
    <w:rsid w:val="004F0AF9"/>
    <w:rsid w:val="00503CDF"/>
    <w:rsid w:val="00527629"/>
    <w:rsid w:val="00545D15"/>
    <w:rsid w:val="005C6F08"/>
    <w:rsid w:val="005D5054"/>
    <w:rsid w:val="005D6CC2"/>
    <w:rsid w:val="005F3B1F"/>
    <w:rsid w:val="0060038F"/>
    <w:rsid w:val="00611E2E"/>
    <w:rsid w:val="0067243F"/>
    <w:rsid w:val="0067756E"/>
    <w:rsid w:val="00680090"/>
    <w:rsid w:val="00696371"/>
    <w:rsid w:val="006B5911"/>
    <w:rsid w:val="006C6827"/>
    <w:rsid w:val="006E21C7"/>
    <w:rsid w:val="006F712B"/>
    <w:rsid w:val="0071004B"/>
    <w:rsid w:val="007277F9"/>
    <w:rsid w:val="0075326E"/>
    <w:rsid w:val="00754A3A"/>
    <w:rsid w:val="0077319A"/>
    <w:rsid w:val="007A3908"/>
    <w:rsid w:val="007F3C41"/>
    <w:rsid w:val="00801030"/>
    <w:rsid w:val="008221E7"/>
    <w:rsid w:val="00823C4A"/>
    <w:rsid w:val="00863EB5"/>
    <w:rsid w:val="008656FE"/>
    <w:rsid w:val="00865EA5"/>
    <w:rsid w:val="008678AD"/>
    <w:rsid w:val="0087002B"/>
    <w:rsid w:val="00870D42"/>
    <w:rsid w:val="00871063"/>
    <w:rsid w:val="008715CE"/>
    <w:rsid w:val="0087399D"/>
    <w:rsid w:val="008B776B"/>
    <w:rsid w:val="008F2EF7"/>
    <w:rsid w:val="008F3443"/>
    <w:rsid w:val="00904006"/>
    <w:rsid w:val="00904036"/>
    <w:rsid w:val="00936CF6"/>
    <w:rsid w:val="00940581"/>
    <w:rsid w:val="00980605"/>
    <w:rsid w:val="00986CA0"/>
    <w:rsid w:val="00995A58"/>
    <w:rsid w:val="009D384E"/>
    <w:rsid w:val="009D42D8"/>
    <w:rsid w:val="009D6230"/>
    <w:rsid w:val="009D6467"/>
    <w:rsid w:val="009F1768"/>
    <w:rsid w:val="00A01A73"/>
    <w:rsid w:val="00A2009E"/>
    <w:rsid w:val="00A83073"/>
    <w:rsid w:val="00A9468F"/>
    <w:rsid w:val="00A9776F"/>
    <w:rsid w:val="00AB442C"/>
    <w:rsid w:val="00AB7CEE"/>
    <w:rsid w:val="00AC4A1F"/>
    <w:rsid w:val="00AE40B3"/>
    <w:rsid w:val="00AF39C7"/>
    <w:rsid w:val="00B01FAA"/>
    <w:rsid w:val="00B16ACF"/>
    <w:rsid w:val="00B20EA9"/>
    <w:rsid w:val="00B400A2"/>
    <w:rsid w:val="00B671E2"/>
    <w:rsid w:val="00B86E6D"/>
    <w:rsid w:val="00B94A09"/>
    <w:rsid w:val="00B97112"/>
    <w:rsid w:val="00BA0F1E"/>
    <w:rsid w:val="00BB082D"/>
    <w:rsid w:val="00BC4D00"/>
    <w:rsid w:val="00C12289"/>
    <w:rsid w:val="00C64E16"/>
    <w:rsid w:val="00C65D1B"/>
    <w:rsid w:val="00C754BC"/>
    <w:rsid w:val="00C91EB5"/>
    <w:rsid w:val="00C925E8"/>
    <w:rsid w:val="00C93A1D"/>
    <w:rsid w:val="00CA2BB1"/>
    <w:rsid w:val="00CB5CE5"/>
    <w:rsid w:val="00CE0203"/>
    <w:rsid w:val="00CE4D1B"/>
    <w:rsid w:val="00CF63F3"/>
    <w:rsid w:val="00D111C3"/>
    <w:rsid w:val="00D8432D"/>
    <w:rsid w:val="00D86420"/>
    <w:rsid w:val="00DB2576"/>
    <w:rsid w:val="00DE71E4"/>
    <w:rsid w:val="00DF7134"/>
    <w:rsid w:val="00E50387"/>
    <w:rsid w:val="00E5487B"/>
    <w:rsid w:val="00E666C4"/>
    <w:rsid w:val="00E9204A"/>
    <w:rsid w:val="00EB4352"/>
    <w:rsid w:val="00ED76C6"/>
    <w:rsid w:val="00EE1EE3"/>
    <w:rsid w:val="00EF2603"/>
    <w:rsid w:val="00F0447F"/>
    <w:rsid w:val="00F06C96"/>
    <w:rsid w:val="00F1529F"/>
    <w:rsid w:val="00F27FFC"/>
    <w:rsid w:val="00F562FD"/>
    <w:rsid w:val="00F65CD1"/>
    <w:rsid w:val="00F74096"/>
    <w:rsid w:val="00F8625F"/>
    <w:rsid w:val="00FA772E"/>
    <w:rsid w:val="00FB0D50"/>
    <w:rsid w:val="00FB4E3E"/>
    <w:rsid w:val="00FC0DEF"/>
    <w:rsid w:val="00FC3C0E"/>
    <w:rsid w:val="00FE64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4C3"/>
    <w:pPr>
      <w:spacing w:after="0" w:line="240" w:lineRule="auto"/>
    </w:pPr>
    <w:rPr>
      <w:rFonts w:ascii="Arial" w:eastAsia="Times New Roman" w:hAnsi="Arial" w:cs="Times New Roman"/>
      <w:sz w:val="24"/>
      <w:szCs w:val="24"/>
      <w:lang w:eastAsia="ru-RU"/>
    </w:rPr>
  </w:style>
  <w:style w:type="paragraph" w:styleId="1">
    <w:name w:val="heading 1"/>
    <w:basedOn w:val="a"/>
    <w:next w:val="a"/>
    <w:link w:val="10"/>
    <w:uiPriority w:val="9"/>
    <w:qFormat/>
    <w:rsid w:val="004D24C3"/>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4D24C3"/>
    <w:pPr>
      <w:keepNext/>
      <w:jc w:val="center"/>
      <w:outlineLvl w:val="1"/>
    </w:pPr>
    <w:rPr>
      <w:rFonts w:ascii="Times New Roman" w:hAnsi="Times New Roman"/>
      <w:b/>
      <w:sz w:val="36"/>
      <w:szCs w:val="16"/>
    </w:rPr>
  </w:style>
  <w:style w:type="paragraph" w:styleId="3">
    <w:name w:val="heading 3"/>
    <w:basedOn w:val="a"/>
    <w:next w:val="a"/>
    <w:link w:val="30"/>
    <w:qFormat/>
    <w:rsid w:val="004D24C3"/>
    <w:pPr>
      <w:keepNext/>
      <w:jc w:val="center"/>
      <w:outlineLvl w:val="2"/>
    </w:pPr>
    <w:rPr>
      <w:rFonts w:ascii="Times New Roman" w:hAnsi="Times New Roman"/>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24C3"/>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4D24C3"/>
    <w:rPr>
      <w:rFonts w:ascii="Times New Roman" w:eastAsia="Times New Roman" w:hAnsi="Times New Roman" w:cs="Times New Roman"/>
      <w:b/>
      <w:sz w:val="36"/>
      <w:szCs w:val="16"/>
      <w:lang w:eastAsia="ru-RU"/>
    </w:rPr>
  </w:style>
  <w:style w:type="character" w:customStyle="1" w:styleId="30">
    <w:name w:val="Заголовок 3 Знак"/>
    <w:basedOn w:val="a0"/>
    <w:link w:val="3"/>
    <w:rsid w:val="004D24C3"/>
    <w:rPr>
      <w:rFonts w:ascii="Times New Roman" w:eastAsia="Times New Roman" w:hAnsi="Times New Roman" w:cs="Times New Roman"/>
      <w:b/>
      <w:sz w:val="40"/>
      <w:szCs w:val="24"/>
      <w:lang w:eastAsia="ru-RU"/>
    </w:rPr>
  </w:style>
  <w:style w:type="paragraph" w:styleId="a3">
    <w:name w:val="List Paragraph"/>
    <w:basedOn w:val="a"/>
    <w:uiPriority w:val="34"/>
    <w:qFormat/>
    <w:rsid w:val="004D24C3"/>
    <w:pPr>
      <w:ind w:left="720"/>
      <w:contextualSpacing/>
    </w:pPr>
  </w:style>
  <w:style w:type="paragraph" w:styleId="a4">
    <w:name w:val="Balloon Text"/>
    <w:basedOn w:val="a"/>
    <w:link w:val="a5"/>
    <w:uiPriority w:val="99"/>
    <w:semiHidden/>
    <w:unhideWhenUsed/>
    <w:rsid w:val="004D24C3"/>
    <w:rPr>
      <w:rFonts w:ascii="Tahoma" w:hAnsi="Tahoma"/>
      <w:sz w:val="16"/>
      <w:szCs w:val="16"/>
    </w:rPr>
  </w:style>
  <w:style w:type="character" w:customStyle="1" w:styleId="a5">
    <w:name w:val="Текст выноски Знак"/>
    <w:basedOn w:val="a0"/>
    <w:link w:val="a4"/>
    <w:uiPriority w:val="99"/>
    <w:semiHidden/>
    <w:rsid w:val="004D24C3"/>
    <w:rPr>
      <w:rFonts w:ascii="Tahoma" w:eastAsia="Times New Roman" w:hAnsi="Tahoma" w:cs="Times New Roman"/>
      <w:sz w:val="16"/>
      <w:szCs w:val="16"/>
      <w:lang w:eastAsia="ru-RU"/>
    </w:rPr>
  </w:style>
  <w:style w:type="numbering" w:customStyle="1" w:styleId="11">
    <w:name w:val="Нет списка1"/>
    <w:next w:val="a2"/>
    <w:uiPriority w:val="99"/>
    <w:semiHidden/>
    <w:unhideWhenUsed/>
    <w:rsid w:val="004D24C3"/>
  </w:style>
  <w:style w:type="paragraph" w:customStyle="1" w:styleId="ConsPlusNormal">
    <w:name w:val="ConsPlusNormal"/>
    <w:rsid w:val="004D24C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HTML">
    <w:name w:val="HTML Preformatted"/>
    <w:basedOn w:val="a"/>
    <w:link w:val="HTML0"/>
    <w:uiPriority w:val="99"/>
    <w:unhideWhenUsed/>
    <w:rsid w:val="004D2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4D24C3"/>
    <w:rPr>
      <w:rFonts w:ascii="Courier New" w:eastAsia="Times New Roman" w:hAnsi="Courier New" w:cs="Times New Roman"/>
      <w:sz w:val="20"/>
      <w:szCs w:val="20"/>
      <w:lang w:eastAsia="ru-RU"/>
    </w:rPr>
  </w:style>
  <w:style w:type="paragraph" w:styleId="21">
    <w:name w:val="Body Text Indent 2"/>
    <w:basedOn w:val="a"/>
    <w:link w:val="22"/>
    <w:rsid w:val="004D24C3"/>
    <w:pPr>
      <w:widowControl w:val="0"/>
      <w:autoSpaceDE w:val="0"/>
      <w:autoSpaceDN w:val="0"/>
      <w:ind w:firstLine="567"/>
      <w:jc w:val="both"/>
    </w:pPr>
    <w:rPr>
      <w:rFonts w:ascii="Times New Roman" w:hAnsi="Times New Roman"/>
      <w:sz w:val="20"/>
      <w:szCs w:val="20"/>
    </w:rPr>
  </w:style>
  <w:style w:type="character" w:customStyle="1" w:styleId="22">
    <w:name w:val="Основной текст с отступом 2 Знак"/>
    <w:basedOn w:val="a0"/>
    <w:link w:val="21"/>
    <w:rsid w:val="004D24C3"/>
    <w:rPr>
      <w:rFonts w:ascii="Times New Roman" w:eastAsia="Times New Roman" w:hAnsi="Times New Roman" w:cs="Times New Roman"/>
      <w:sz w:val="20"/>
      <w:szCs w:val="20"/>
      <w:lang w:eastAsia="ru-RU"/>
    </w:rPr>
  </w:style>
  <w:style w:type="paragraph" w:styleId="a6">
    <w:name w:val="Normal (Web)"/>
    <w:basedOn w:val="a"/>
    <w:uiPriority w:val="99"/>
    <w:semiHidden/>
    <w:unhideWhenUsed/>
    <w:rsid w:val="004D24C3"/>
    <w:pPr>
      <w:spacing w:before="100" w:beforeAutospacing="1" w:after="100" w:afterAutospacing="1"/>
    </w:pPr>
    <w:rPr>
      <w:rFonts w:ascii="Times New Roman" w:hAnsi="Times New Roman"/>
    </w:rPr>
  </w:style>
  <w:style w:type="paragraph" w:styleId="a7">
    <w:name w:val="No Spacing"/>
    <w:uiPriority w:val="1"/>
    <w:qFormat/>
    <w:rsid w:val="004D24C3"/>
    <w:pPr>
      <w:spacing w:after="0" w:line="240" w:lineRule="auto"/>
    </w:pPr>
    <w:rPr>
      <w:rFonts w:ascii="Times New Roman" w:eastAsia="Times New Roman" w:hAnsi="Times New Roman" w:cs="Times New Roman"/>
      <w:sz w:val="24"/>
      <w:szCs w:val="24"/>
      <w:lang w:eastAsia="ru-RU"/>
    </w:rPr>
  </w:style>
  <w:style w:type="table" w:styleId="a8">
    <w:name w:val="Table Grid"/>
    <w:basedOn w:val="a1"/>
    <w:uiPriority w:val="59"/>
    <w:rsid w:val="004D24C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header"/>
    <w:basedOn w:val="a"/>
    <w:link w:val="aa"/>
    <w:uiPriority w:val="99"/>
    <w:unhideWhenUsed/>
    <w:rsid w:val="004D24C3"/>
    <w:pPr>
      <w:tabs>
        <w:tab w:val="center" w:pos="4677"/>
        <w:tab w:val="right" w:pos="9355"/>
      </w:tabs>
    </w:pPr>
    <w:rPr>
      <w:rFonts w:ascii="Times New Roman" w:hAnsi="Times New Roman"/>
    </w:rPr>
  </w:style>
  <w:style w:type="character" w:customStyle="1" w:styleId="aa">
    <w:name w:val="Верхний колонтитул Знак"/>
    <w:basedOn w:val="a0"/>
    <w:link w:val="a9"/>
    <w:uiPriority w:val="99"/>
    <w:rsid w:val="004D24C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D24C3"/>
    <w:pPr>
      <w:tabs>
        <w:tab w:val="center" w:pos="4677"/>
        <w:tab w:val="right" w:pos="9355"/>
      </w:tabs>
    </w:pPr>
    <w:rPr>
      <w:rFonts w:ascii="Times New Roman" w:hAnsi="Times New Roman"/>
    </w:rPr>
  </w:style>
  <w:style w:type="character" w:customStyle="1" w:styleId="ac">
    <w:name w:val="Нижний колонтитул Знак"/>
    <w:basedOn w:val="a0"/>
    <w:link w:val="ab"/>
    <w:uiPriority w:val="99"/>
    <w:rsid w:val="004D24C3"/>
    <w:rPr>
      <w:rFonts w:ascii="Times New Roman" w:eastAsia="Times New Roman" w:hAnsi="Times New Roman" w:cs="Times New Roman"/>
      <w:sz w:val="24"/>
      <w:szCs w:val="24"/>
      <w:lang w:eastAsia="ru-RU"/>
    </w:rPr>
  </w:style>
  <w:style w:type="paragraph" w:customStyle="1" w:styleId="12">
    <w:name w:val="Знак1"/>
    <w:basedOn w:val="a"/>
    <w:rsid w:val="004D24C3"/>
    <w:pPr>
      <w:spacing w:after="160" w:line="240" w:lineRule="exact"/>
    </w:pPr>
    <w:rPr>
      <w:rFonts w:ascii="Verdana" w:hAnsi="Verdana"/>
      <w:sz w:val="20"/>
      <w:szCs w:val="20"/>
      <w:lang w:val="en-US" w:eastAsia="en-US"/>
    </w:rPr>
  </w:style>
  <w:style w:type="paragraph" w:styleId="ad">
    <w:name w:val="Body Text"/>
    <w:basedOn w:val="a"/>
    <w:link w:val="ae"/>
    <w:unhideWhenUsed/>
    <w:rsid w:val="004D24C3"/>
    <w:pPr>
      <w:spacing w:after="120"/>
    </w:pPr>
  </w:style>
  <w:style w:type="character" w:customStyle="1" w:styleId="ae">
    <w:name w:val="Основной текст Знак"/>
    <w:basedOn w:val="a0"/>
    <w:link w:val="ad"/>
    <w:rsid w:val="004D24C3"/>
    <w:rPr>
      <w:rFonts w:ascii="Arial" w:eastAsia="Times New Roman" w:hAnsi="Arial" w:cs="Times New Roman"/>
      <w:sz w:val="24"/>
      <w:szCs w:val="24"/>
      <w:lang w:eastAsia="ru-RU"/>
    </w:rPr>
  </w:style>
  <w:style w:type="paragraph" w:customStyle="1" w:styleId="ConsPlusCell">
    <w:name w:val="ConsPlusCell"/>
    <w:rsid w:val="004D24C3"/>
    <w:pPr>
      <w:widowControl w:val="0"/>
      <w:autoSpaceDE w:val="0"/>
      <w:autoSpaceDN w:val="0"/>
      <w:adjustRightInd w:val="0"/>
      <w:spacing w:after="0" w:line="240" w:lineRule="auto"/>
    </w:pPr>
    <w:rPr>
      <w:rFonts w:ascii="Calibri" w:eastAsia="Times New Roman" w:hAnsi="Calibri" w:cs="Calibri"/>
      <w:lang w:eastAsia="ru-RU"/>
    </w:rPr>
  </w:style>
  <w:style w:type="character" w:styleId="af">
    <w:name w:val="Hyperlink"/>
    <w:uiPriority w:val="99"/>
    <w:unhideWhenUsed/>
    <w:rsid w:val="004D24C3"/>
    <w:rPr>
      <w:color w:val="0000FF"/>
      <w:u w:val="single"/>
    </w:rPr>
  </w:style>
  <w:style w:type="table" w:customStyle="1" w:styleId="13">
    <w:name w:val="Сетка таблицы1"/>
    <w:basedOn w:val="a1"/>
    <w:next w:val="a8"/>
    <w:uiPriority w:val="59"/>
    <w:rsid w:val="004D24C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8"/>
    <w:uiPriority w:val="59"/>
    <w:rsid w:val="004D24C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8"/>
    <w:uiPriority w:val="59"/>
    <w:rsid w:val="004D24C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8"/>
    <w:uiPriority w:val="59"/>
    <w:rsid w:val="004D24C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rsid w:val="004D24C3"/>
    <w:rPr>
      <w:rFonts w:ascii="Times New Roman" w:eastAsia="Times New Roman" w:hAnsi="Times New Roman"/>
      <w:shd w:val="clear" w:color="auto" w:fill="FFFFFF"/>
    </w:rPr>
  </w:style>
  <w:style w:type="paragraph" w:customStyle="1" w:styleId="25">
    <w:name w:val="Основной текст (2)"/>
    <w:basedOn w:val="a"/>
    <w:link w:val="24"/>
    <w:rsid w:val="004D24C3"/>
    <w:pPr>
      <w:widowControl w:val="0"/>
      <w:shd w:val="clear" w:color="auto" w:fill="FFFFFF"/>
      <w:spacing w:after="540" w:line="274" w:lineRule="exact"/>
      <w:jc w:val="right"/>
    </w:pPr>
    <w:rPr>
      <w:rFonts w:ascii="Times New Roman" w:hAnsi="Times New Roman" w:cstheme="minorBidi"/>
      <w:sz w:val="22"/>
      <w:szCs w:val="22"/>
      <w:lang w:eastAsia="en-US"/>
    </w:rPr>
  </w:style>
  <w:style w:type="character" w:customStyle="1" w:styleId="af0">
    <w:name w:val="Основной текст_"/>
    <w:link w:val="6"/>
    <w:rsid w:val="004D24C3"/>
    <w:rPr>
      <w:rFonts w:ascii="Times New Roman" w:eastAsia="Times New Roman" w:hAnsi="Times New Roman"/>
      <w:sz w:val="27"/>
      <w:szCs w:val="27"/>
      <w:shd w:val="clear" w:color="auto" w:fill="FFFFFF"/>
    </w:rPr>
  </w:style>
  <w:style w:type="paragraph" w:customStyle="1" w:styleId="6">
    <w:name w:val="Основной текст6"/>
    <w:basedOn w:val="a"/>
    <w:link w:val="af0"/>
    <w:rsid w:val="004D24C3"/>
    <w:pPr>
      <w:widowControl w:val="0"/>
      <w:shd w:val="clear" w:color="auto" w:fill="FFFFFF"/>
      <w:spacing w:before="120" w:after="600" w:line="0" w:lineRule="atLeast"/>
      <w:ind w:hanging="540"/>
    </w:pPr>
    <w:rPr>
      <w:rFonts w:ascii="Times New Roman" w:hAnsi="Times New Roman" w:cstheme="minorBidi"/>
      <w:sz w:val="27"/>
      <w:szCs w:val="27"/>
      <w:lang w:eastAsia="en-US"/>
    </w:rPr>
  </w:style>
  <w:style w:type="character" w:customStyle="1" w:styleId="10pt">
    <w:name w:val="Основной текст + 10 pt"/>
    <w:rsid w:val="004D24C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styleId="af1">
    <w:name w:val="Placeholder Text"/>
    <w:basedOn w:val="a0"/>
    <w:uiPriority w:val="99"/>
    <w:semiHidden/>
    <w:rsid w:val="00A9468F"/>
    <w:rPr>
      <w:color w:val="808080"/>
    </w:rPr>
  </w:style>
  <w:style w:type="paragraph" w:styleId="af2">
    <w:name w:val="footnote text"/>
    <w:basedOn w:val="a"/>
    <w:link w:val="af3"/>
    <w:uiPriority w:val="99"/>
    <w:semiHidden/>
    <w:unhideWhenUsed/>
    <w:rsid w:val="00A9468F"/>
    <w:rPr>
      <w:rFonts w:asciiTheme="minorHAnsi" w:eastAsiaTheme="minorHAnsi" w:hAnsiTheme="minorHAnsi" w:cstheme="minorBidi"/>
      <w:sz w:val="20"/>
      <w:szCs w:val="20"/>
      <w:lang w:eastAsia="en-US"/>
    </w:rPr>
  </w:style>
  <w:style w:type="character" w:customStyle="1" w:styleId="af3">
    <w:name w:val="Текст сноски Знак"/>
    <w:basedOn w:val="a0"/>
    <w:link w:val="af2"/>
    <w:uiPriority w:val="99"/>
    <w:semiHidden/>
    <w:rsid w:val="00A9468F"/>
    <w:rPr>
      <w:sz w:val="20"/>
      <w:szCs w:val="20"/>
    </w:rPr>
  </w:style>
  <w:style w:type="character" w:styleId="af4">
    <w:name w:val="footnote reference"/>
    <w:basedOn w:val="a0"/>
    <w:uiPriority w:val="99"/>
    <w:semiHidden/>
    <w:unhideWhenUsed/>
    <w:rsid w:val="00A9468F"/>
    <w:rPr>
      <w:vertAlign w:val="superscript"/>
    </w:rPr>
  </w:style>
  <w:style w:type="paragraph" w:styleId="af5">
    <w:name w:val="endnote text"/>
    <w:basedOn w:val="a"/>
    <w:link w:val="af6"/>
    <w:uiPriority w:val="99"/>
    <w:semiHidden/>
    <w:unhideWhenUsed/>
    <w:rsid w:val="00A9468F"/>
    <w:rPr>
      <w:rFonts w:asciiTheme="minorHAnsi" w:eastAsiaTheme="minorHAnsi" w:hAnsiTheme="minorHAnsi" w:cstheme="minorBidi"/>
      <w:sz w:val="20"/>
      <w:szCs w:val="20"/>
      <w:lang w:eastAsia="en-US"/>
    </w:rPr>
  </w:style>
  <w:style w:type="character" w:customStyle="1" w:styleId="af6">
    <w:name w:val="Текст концевой сноски Знак"/>
    <w:basedOn w:val="a0"/>
    <w:link w:val="af5"/>
    <w:uiPriority w:val="99"/>
    <w:semiHidden/>
    <w:rsid w:val="00A9468F"/>
    <w:rPr>
      <w:sz w:val="20"/>
      <w:szCs w:val="20"/>
    </w:rPr>
  </w:style>
  <w:style w:type="character" w:styleId="af7">
    <w:name w:val="endnote reference"/>
    <w:uiPriority w:val="99"/>
    <w:semiHidden/>
    <w:unhideWhenUsed/>
    <w:rsid w:val="00A9468F"/>
    <w:rPr>
      <w:vertAlign w:val="superscript"/>
    </w:rPr>
  </w:style>
  <w:style w:type="paragraph" w:styleId="32">
    <w:name w:val="Body Text Indent 3"/>
    <w:basedOn w:val="a"/>
    <w:link w:val="33"/>
    <w:rsid w:val="0060038F"/>
    <w:pPr>
      <w:spacing w:after="120"/>
      <w:ind w:left="283"/>
    </w:pPr>
    <w:rPr>
      <w:rFonts w:ascii="Times New Roman" w:hAnsi="Times New Roman"/>
      <w:sz w:val="16"/>
      <w:szCs w:val="16"/>
    </w:rPr>
  </w:style>
  <w:style w:type="character" w:customStyle="1" w:styleId="33">
    <w:name w:val="Основной текст с отступом 3 Знак"/>
    <w:basedOn w:val="a0"/>
    <w:link w:val="32"/>
    <w:rsid w:val="0060038F"/>
    <w:rPr>
      <w:rFonts w:ascii="Times New Roman" w:eastAsia="Times New Roman" w:hAnsi="Times New Roman" w:cs="Times New Roman"/>
      <w:sz w:val="16"/>
      <w:szCs w:val="16"/>
      <w:lang w:eastAsia="ru-RU"/>
    </w:rPr>
  </w:style>
  <w:style w:type="paragraph" w:customStyle="1" w:styleId="af8">
    <w:name w:val="Содержимое таблицы"/>
    <w:basedOn w:val="a"/>
    <w:rsid w:val="00F562FD"/>
    <w:pPr>
      <w:suppressLineNumbers/>
      <w:overflowPunct w:val="0"/>
      <w:autoSpaceDE w:val="0"/>
      <w:textAlignment w:val="baseline"/>
    </w:pPr>
    <w:rPr>
      <w:rFonts w:ascii="Times New Roman" w:hAnsi="Times New Roman"/>
      <w:sz w:val="28"/>
      <w:szCs w:val="20"/>
      <w:lang w:eastAsia="ar-SA"/>
    </w:rPr>
  </w:style>
  <w:style w:type="paragraph" w:customStyle="1" w:styleId="ConsPlusNonformat">
    <w:name w:val="ConsPlusNonformat"/>
    <w:next w:val="a"/>
    <w:rsid w:val="00F562FD"/>
    <w:pPr>
      <w:widowControl w:val="0"/>
      <w:suppressAutoHyphens/>
      <w:autoSpaceDE w:val="0"/>
      <w:spacing w:after="0" w:line="240" w:lineRule="auto"/>
    </w:pPr>
    <w:rPr>
      <w:rFonts w:ascii="Courier New" w:eastAsia="Courier New" w:hAnsi="Courier New" w:cs="Times New Roman"/>
      <w:kern w:val="1"/>
      <w:sz w:val="20"/>
      <w:szCs w:val="20"/>
      <w:lang w:eastAsia="ar-SA"/>
    </w:rPr>
  </w:style>
  <w:style w:type="paragraph" w:customStyle="1" w:styleId="ConsPlusDocList">
    <w:name w:val="ConsPlusDocList"/>
    <w:next w:val="a"/>
    <w:rsid w:val="00F562FD"/>
    <w:pPr>
      <w:keepNext/>
      <w:keepLines/>
      <w:widowControl w:val="0"/>
      <w:suppressAutoHyphens/>
      <w:autoSpaceDE w:val="0"/>
      <w:spacing w:after="0" w:line="240" w:lineRule="auto"/>
    </w:pPr>
    <w:rPr>
      <w:rFonts w:ascii="Arial" w:eastAsia="Arial" w:hAnsi="Arial" w:cs="Times New Roman"/>
      <w:sz w:val="20"/>
      <w:szCs w:val="20"/>
      <w:lang w:eastAsia="ar-SA"/>
    </w:rPr>
  </w:style>
  <w:style w:type="character" w:styleId="af9">
    <w:name w:val="Strong"/>
    <w:basedOn w:val="a0"/>
    <w:qFormat/>
    <w:rsid w:val="00F562FD"/>
    <w:rPr>
      <w:b/>
      <w:bCs/>
    </w:rPr>
  </w:style>
  <w:style w:type="paragraph" w:customStyle="1" w:styleId="Style12">
    <w:name w:val="Style12"/>
    <w:basedOn w:val="a"/>
    <w:rsid w:val="006C6827"/>
    <w:pPr>
      <w:spacing w:line="324" w:lineRule="exact"/>
      <w:ind w:firstLine="528"/>
      <w:jc w:val="both"/>
    </w:pPr>
    <w:rPr>
      <w:rFonts w:ascii="Times New Roman" w:hAnsi="Times New Roman"/>
    </w:rPr>
  </w:style>
  <w:style w:type="character" w:customStyle="1" w:styleId="26">
    <w:name w:val="Заголовок №2_"/>
    <w:link w:val="27"/>
    <w:rsid w:val="00995A58"/>
    <w:rPr>
      <w:rFonts w:ascii="Times New Roman" w:eastAsia="Times New Roman" w:hAnsi="Times New Roman" w:cs="Times New Roman"/>
      <w:b/>
      <w:bCs/>
      <w:sz w:val="27"/>
      <w:szCs w:val="27"/>
      <w:shd w:val="clear" w:color="auto" w:fill="FFFFFF"/>
    </w:rPr>
  </w:style>
  <w:style w:type="paragraph" w:customStyle="1" w:styleId="27">
    <w:name w:val="Заголовок №2"/>
    <w:basedOn w:val="a"/>
    <w:link w:val="26"/>
    <w:rsid w:val="00995A58"/>
    <w:pPr>
      <w:widowControl w:val="0"/>
      <w:shd w:val="clear" w:color="auto" w:fill="FFFFFF"/>
      <w:spacing w:before="300" w:after="300" w:line="322" w:lineRule="exact"/>
      <w:ind w:hanging="3920"/>
      <w:outlineLvl w:val="1"/>
    </w:pPr>
    <w:rPr>
      <w:rFonts w:ascii="Times New Roman" w:hAnsi="Times New Roman"/>
      <w:b/>
      <w:bCs/>
      <w:sz w:val="27"/>
      <w:szCs w:val="27"/>
      <w:lang w:eastAsia="en-US"/>
    </w:rPr>
  </w:style>
  <w:style w:type="paragraph" w:customStyle="1" w:styleId="Default">
    <w:name w:val="Default"/>
    <w:rsid w:val="00995A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Spacing1">
    <w:name w:val="No Spacing1"/>
    <w:uiPriority w:val="99"/>
    <w:rsid w:val="005C6F08"/>
    <w:pPr>
      <w:spacing w:after="0" w:line="240" w:lineRule="auto"/>
    </w:pPr>
    <w:rPr>
      <w:rFonts w:ascii="Calibri" w:eastAsia="Times New Roman" w:hAnsi="Calibri" w:cs="Times New Roman"/>
    </w:rPr>
  </w:style>
  <w:style w:type="paragraph" w:customStyle="1" w:styleId="FORMATTEXT">
    <w:name w:val=".FORMATTEXT"/>
    <w:rsid w:val="005C6F0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8">
    <w:name w:val="Body Text 2"/>
    <w:basedOn w:val="a"/>
    <w:link w:val="29"/>
    <w:uiPriority w:val="99"/>
    <w:semiHidden/>
    <w:unhideWhenUsed/>
    <w:rsid w:val="008F3443"/>
    <w:pPr>
      <w:spacing w:after="120" w:line="480" w:lineRule="auto"/>
    </w:pPr>
  </w:style>
  <w:style w:type="character" w:customStyle="1" w:styleId="29">
    <w:name w:val="Основной текст 2 Знак"/>
    <w:basedOn w:val="a0"/>
    <w:link w:val="28"/>
    <w:uiPriority w:val="99"/>
    <w:semiHidden/>
    <w:rsid w:val="008F3443"/>
    <w:rPr>
      <w:rFonts w:ascii="Arial" w:eastAsia="Times New Roman" w:hAnsi="Arial"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4C3"/>
    <w:pPr>
      <w:spacing w:after="0" w:line="240" w:lineRule="auto"/>
    </w:pPr>
    <w:rPr>
      <w:rFonts w:ascii="Arial" w:eastAsia="Times New Roman" w:hAnsi="Arial" w:cs="Times New Roman"/>
      <w:sz w:val="24"/>
      <w:szCs w:val="24"/>
      <w:lang w:eastAsia="ru-RU"/>
    </w:rPr>
  </w:style>
  <w:style w:type="paragraph" w:styleId="1">
    <w:name w:val="heading 1"/>
    <w:basedOn w:val="a"/>
    <w:next w:val="a"/>
    <w:link w:val="10"/>
    <w:uiPriority w:val="9"/>
    <w:qFormat/>
    <w:rsid w:val="004D24C3"/>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4D24C3"/>
    <w:pPr>
      <w:keepNext/>
      <w:jc w:val="center"/>
      <w:outlineLvl w:val="1"/>
    </w:pPr>
    <w:rPr>
      <w:rFonts w:ascii="Times New Roman" w:hAnsi="Times New Roman"/>
      <w:b/>
      <w:sz w:val="36"/>
      <w:szCs w:val="16"/>
    </w:rPr>
  </w:style>
  <w:style w:type="paragraph" w:styleId="3">
    <w:name w:val="heading 3"/>
    <w:basedOn w:val="a"/>
    <w:next w:val="a"/>
    <w:link w:val="30"/>
    <w:qFormat/>
    <w:rsid w:val="004D24C3"/>
    <w:pPr>
      <w:keepNext/>
      <w:jc w:val="center"/>
      <w:outlineLvl w:val="2"/>
    </w:pPr>
    <w:rPr>
      <w:rFonts w:ascii="Times New Roman" w:hAnsi="Times New Roman"/>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24C3"/>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4D24C3"/>
    <w:rPr>
      <w:rFonts w:ascii="Times New Roman" w:eastAsia="Times New Roman" w:hAnsi="Times New Roman" w:cs="Times New Roman"/>
      <w:b/>
      <w:sz w:val="36"/>
      <w:szCs w:val="16"/>
      <w:lang w:eastAsia="ru-RU"/>
    </w:rPr>
  </w:style>
  <w:style w:type="character" w:customStyle="1" w:styleId="30">
    <w:name w:val="Заголовок 3 Знак"/>
    <w:basedOn w:val="a0"/>
    <w:link w:val="3"/>
    <w:rsid w:val="004D24C3"/>
    <w:rPr>
      <w:rFonts w:ascii="Times New Roman" w:eastAsia="Times New Roman" w:hAnsi="Times New Roman" w:cs="Times New Roman"/>
      <w:b/>
      <w:sz w:val="40"/>
      <w:szCs w:val="24"/>
      <w:lang w:eastAsia="ru-RU"/>
    </w:rPr>
  </w:style>
  <w:style w:type="paragraph" w:styleId="a3">
    <w:name w:val="List Paragraph"/>
    <w:basedOn w:val="a"/>
    <w:uiPriority w:val="34"/>
    <w:qFormat/>
    <w:rsid w:val="004D24C3"/>
    <w:pPr>
      <w:ind w:left="720"/>
      <w:contextualSpacing/>
    </w:pPr>
  </w:style>
  <w:style w:type="paragraph" w:styleId="a4">
    <w:name w:val="Balloon Text"/>
    <w:basedOn w:val="a"/>
    <w:link w:val="a5"/>
    <w:uiPriority w:val="99"/>
    <w:semiHidden/>
    <w:unhideWhenUsed/>
    <w:rsid w:val="004D24C3"/>
    <w:rPr>
      <w:rFonts w:ascii="Tahoma" w:hAnsi="Tahoma"/>
      <w:sz w:val="16"/>
      <w:szCs w:val="16"/>
    </w:rPr>
  </w:style>
  <w:style w:type="character" w:customStyle="1" w:styleId="a5">
    <w:name w:val="Текст выноски Знак"/>
    <w:basedOn w:val="a0"/>
    <w:link w:val="a4"/>
    <w:uiPriority w:val="99"/>
    <w:semiHidden/>
    <w:rsid w:val="004D24C3"/>
    <w:rPr>
      <w:rFonts w:ascii="Tahoma" w:eastAsia="Times New Roman" w:hAnsi="Tahoma" w:cs="Times New Roman"/>
      <w:sz w:val="16"/>
      <w:szCs w:val="16"/>
      <w:lang w:eastAsia="ru-RU"/>
    </w:rPr>
  </w:style>
  <w:style w:type="numbering" w:customStyle="1" w:styleId="11">
    <w:name w:val="Нет списка1"/>
    <w:next w:val="a2"/>
    <w:uiPriority w:val="99"/>
    <w:semiHidden/>
    <w:unhideWhenUsed/>
    <w:rsid w:val="004D24C3"/>
  </w:style>
  <w:style w:type="paragraph" w:customStyle="1" w:styleId="ConsPlusNormal">
    <w:name w:val="ConsPlusNormal"/>
    <w:rsid w:val="004D24C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HTML">
    <w:name w:val="HTML Preformatted"/>
    <w:basedOn w:val="a"/>
    <w:link w:val="HTML0"/>
    <w:uiPriority w:val="99"/>
    <w:unhideWhenUsed/>
    <w:rsid w:val="004D2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4D24C3"/>
    <w:rPr>
      <w:rFonts w:ascii="Courier New" w:eastAsia="Times New Roman" w:hAnsi="Courier New" w:cs="Times New Roman"/>
      <w:sz w:val="20"/>
      <w:szCs w:val="20"/>
      <w:lang w:eastAsia="ru-RU"/>
    </w:rPr>
  </w:style>
  <w:style w:type="paragraph" w:styleId="21">
    <w:name w:val="Body Text Indent 2"/>
    <w:basedOn w:val="a"/>
    <w:link w:val="22"/>
    <w:rsid w:val="004D24C3"/>
    <w:pPr>
      <w:widowControl w:val="0"/>
      <w:autoSpaceDE w:val="0"/>
      <w:autoSpaceDN w:val="0"/>
      <w:ind w:firstLine="567"/>
      <w:jc w:val="both"/>
    </w:pPr>
    <w:rPr>
      <w:rFonts w:ascii="Times New Roman" w:hAnsi="Times New Roman"/>
      <w:sz w:val="20"/>
      <w:szCs w:val="20"/>
    </w:rPr>
  </w:style>
  <w:style w:type="character" w:customStyle="1" w:styleId="22">
    <w:name w:val="Основной текст с отступом 2 Знак"/>
    <w:basedOn w:val="a0"/>
    <w:link w:val="21"/>
    <w:rsid w:val="004D24C3"/>
    <w:rPr>
      <w:rFonts w:ascii="Times New Roman" w:eastAsia="Times New Roman" w:hAnsi="Times New Roman" w:cs="Times New Roman"/>
      <w:sz w:val="20"/>
      <w:szCs w:val="20"/>
      <w:lang w:eastAsia="ru-RU"/>
    </w:rPr>
  </w:style>
  <w:style w:type="paragraph" w:styleId="a6">
    <w:name w:val="Normal (Web)"/>
    <w:basedOn w:val="a"/>
    <w:uiPriority w:val="99"/>
    <w:semiHidden/>
    <w:unhideWhenUsed/>
    <w:rsid w:val="004D24C3"/>
    <w:pPr>
      <w:spacing w:before="100" w:beforeAutospacing="1" w:after="100" w:afterAutospacing="1"/>
    </w:pPr>
    <w:rPr>
      <w:rFonts w:ascii="Times New Roman" w:hAnsi="Times New Roman"/>
    </w:rPr>
  </w:style>
  <w:style w:type="paragraph" w:styleId="a7">
    <w:name w:val="No Spacing"/>
    <w:uiPriority w:val="1"/>
    <w:qFormat/>
    <w:rsid w:val="004D24C3"/>
    <w:pPr>
      <w:spacing w:after="0" w:line="240" w:lineRule="auto"/>
    </w:pPr>
    <w:rPr>
      <w:rFonts w:ascii="Times New Roman" w:eastAsia="Times New Roman" w:hAnsi="Times New Roman" w:cs="Times New Roman"/>
      <w:sz w:val="24"/>
      <w:szCs w:val="24"/>
      <w:lang w:eastAsia="ru-RU"/>
    </w:rPr>
  </w:style>
  <w:style w:type="table" w:styleId="a8">
    <w:name w:val="Table Grid"/>
    <w:basedOn w:val="a1"/>
    <w:uiPriority w:val="59"/>
    <w:rsid w:val="004D24C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header"/>
    <w:basedOn w:val="a"/>
    <w:link w:val="aa"/>
    <w:uiPriority w:val="99"/>
    <w:unhideWhenUsed/>
    <w:rsid w:val="004D24C3"/>
    <w:pPr>
      <w:tabs>
        <w:tab w:val="center" w:pos="4677"/>
        <w:tab w:val="right" w:pos="9355"/>
      </w:tabs>
    </w:pPr>
    <w:rPr>
      <w:rFonts w:ascii="Times New Roman" w:hAnsi="Times New Roman"/>
    </w:rPr>
  </w:style>
  <w:style w:type="character" w:customStyle="1" w:styleId="aa">
    <w:name w:val="Верхний колонтитул Знак"/>
    <w:basedOn w:val="a0"/>
    <w:link w:val="a9"/>
    <w:uiPriority w:val="99"/>
    <w:rsid w:val="004D24C3"/>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D24C3"/>
    <w:pPr>
      <w:tabs>
        <w:tab w:val="center" w:pos="4677"/>
        <w:tab w:val="right" w:pos="9355"/>
      </w:tabs>
    </w:pPr>
    <w:rPr>
      <w:rFonts w:ascii="Times New Roman" w:hAnsi="Times New Roman"/>
    </w:rPr>
  </w:style>
  <w:style w:type="character" w:customStyle="1" w:styleId="ac">
    <w:name w:val="Нижний колонтитул Знак"/>
    <w:basedOn w:val="a0"/>
    <w:link w:val="ab"/>
    <w:uiPriority w:val="99"/>
    <w:rsid w:val="004D24C3"/>
    <w:rPr>
      <w:rFonts w:ascii="Times New Roman" w:eastAsia="Times New Roman" w:hAnsi="Times New Roman" w:cs="Times New Roman"/>
      <w:sz w:val="24"/>
      <w:szCs w:val="24"/>
      <w:lang w:eastAsia="ru-RU"/>
    </w:rPr>
  </w:style>
  <w:style w:type="paragraph" w:customStyle="1" w:styleId="12">
    <w:name w:val="Знак1"/>
    <w:basedOn w:val="a"/>
    <w:rsid w:val="004D24C3"/>
    <w:pPr>
      <w:spacing w:after="160" w:line="240" w:lineRule="exact"/>
    </w:pPr>
    <w:rPr>
      <w:rFonts w:ascii="Verdana" w:hAnsi="Verdana"/>
      <w:sz w:val="20"/>
      <w:szCs w:val="20"/>
      <w:lang w:val="en-US" w:eastAsia="en-US"/>
    </w:rPr>
  </w:style>
  <w:style w:type="paragraph" w:styleId="ad">
    <w:name w:val="Body Text"/>
    <w:basedOn w:val="a"/>
    <w:link w:val="ae"/>
    <w:unhideWhenUsed/>
    <w:rsid w:val="004D24C3"/>
    <w:pPr>
      <w:spacing w:after="120"/>
    </w:pPr>
  </w:style>
  <w:style w:type="character" w:customStyle="1" w:styleId="ae">
    <w:name w:val="Основной текст Знак"/>
    <w:basedOn w:val="a0"/>
    <w:link w:val="ad"/>
    <w:rsid w:val="004D24C3"/>
    <w:rPr>
      <w:rFonts w:ascii="Arial" w:eastAsia="Times New Roman" w:hAnsi="Arial" w:cs="Times New Roman"/>
      <w:sz w:val="24"/>
      <w:szCs w:val="24"/>
      <w:lang w:eastAsia="ru-RU"/>
    </w:rPr>
  </w:style>
  <w:style w:type="paragraph" w:customStyle="1" w:styleId="ConsPlusCell">
    <w:name w:val="ConsPlusCell"/>
    <w:rsid w:val="004D24C3"/>
    <w:pPr>
      <w:widowControl w:val="0"/>
      <w:autoSpaceDE w:val="0"/>
      <w:autoSpaceDN w:val="0"/>
      <w:adjustRightInd w:val="0"/>
      <w:spacing w:after="0" w:line="240" w:lineRule="auto"/>
    </w:pPr>
    <w:rPr>
      <w:rFonts w:ascii="Calibri" w:eastAsia="Times New Roman" w:hAnsi="Calibri" w:cs="Calibri"/>
      <w:lang w:eastAsia="ru-RU"/>
    </w:rPr>
  </w:style>
  <w:style w:type="character" w:styleId="af">
    <w:name w:val="Hyperlink"/>
    <w:uiPriority w:val="99"/>
    <w:unhideWhenUsed/>
    <w:rsid w:val="004D24C3"/>
    <w:rPr>
      <w:color w:val="0000FF"/>
      <w:u w:val="single"/>
    </w:rPr>
  </w:style>
  <w:style w:type="table" w:customStyle="1" w:styleId="13">
    <w:name w:val="Сетка таблицы1"/>
    <w:basedOn w:val="a1"/>
    <w:next w:val="a8"/>
    <w:uiPriority w:val="59"/>
    <w:rsid w:val="004D24C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8"/>
    <w:uiPriority w:val="59"/>
    <w:rsid w:val="004D24C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8"/>
    <w:uiPriority w:val="59"/>
    <w:rsid w:val="004D24C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8"/>
    <w:uiPriority w:val="59"/>
    <w:rsid w:val="004D24C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rsid w:val="004D24C3"/>
    <w:rPr>
      <w:rFonts w:ascii="Times New Roman" w:eastAsia="Times New Roman" w:hAnsi="Times New Roman"/>
      <w:shd w:val="clear" w:color="auto" w:fill="FFFFFF"/>
    </w:rPr>
  </w:style>
  <w:style w:type="paragraph" w:customStyle="1" w:styleId="25">
    <w:name w:val="Основной текст (2)"/>
    <w:basedOn w:val="a"/>
    <w:link w:val="24"/>
    <w:rsid w:val="004D24C3"/>
    <w:pPr>
      <w:widowControl w:val="0"/>
      <w:shd w:val="clear" w:color="auto" w:fill="FFFFFF"/>
      <w:spacing w:after="540" w:line="274" w:lineRule="exact"/>
      <w:jc w:val="right"/>
    </w:pPr>
    <w:rPr>
      <w:rFonts w:ascii="Times New Roman" w:hAnsi="Times New Roman" w:cstheme="minorBidi"/>
      <w:sz w:val="22"/>
      <w:szCs w:val="22"/>
      <w:lang w:eastAsia="en-US"/>
    </w:rPr>
  </w:style>
  <w:style w:type="character" w:customStyle="1" w:styleId="af0">
    <w:name w:val="Основной текст_"/>
    <w:link w:val="6"/>
    <w:rsid w:val="004D24C3"/>
    <w:rPr>
      <w:rFonts w:ascii="Times New Roman" w:eastAsia="Times New Roman" w:hAnsi="Times New Roman"/>
      <w:sz w:val="27"/>
      <w:szCs w:val="27"/>
      <w:shd w:val="clear" w:color="auto" w:fill="FFFFFF"/>
    </w:rPr>
  </w:style>
  <w:style w:type="paragraph" w:customStyle="1" w:styleId="6">
    <w:name w:val="Основной текст6"/>
    <w:basedOn w:val="a"/>
    <w:link w:val="af0"/>
    <w:rsid w:val="004D24C3"/>
    <w:pPr>
      <w:widowControl w:val="0"/>
      <w:shd w:val="clear" w:color="auto" w:fill="FFFFFF"/>
      <w:spacing w:before="120" w:after="600" w:line="0" w:lineRule="atLeast"/>
      <w:ind w:hanging="540"/>
    </w:pPr>
    <w:rPr>
      <w:rFonts w:ascii="Times New Roman" w:hAnsi="Times New Roman" w:cstheme="minorBidi"/>
      <w:sz w:val="27"/>
      <w:szCs w:val="27"/>
      <w:lang w:eastAsia="en-US"/>
    </w:rPr>
  </w:style>
  <w:style w:type="character" w:customStyle="1" w:styleId="10pt">
    <w:name w:val="Основной текст + 10 pt"/>
    <w:rsid w:val="004D24C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styleId="af1">
    <w:name w:val="Placeholder Text"/>
    <w:basedOn w:val="a0"/>
    <w:uiPriority w:val="99"/>
    <w:semiHidden/>
    <w:rsid w:val="00A9468F"/>
    <w:rPr>
      <w:color w:val="808080"/>
    </w:rPr>
  </w:style>
  <w:style w:type="paragraph" w:styleId="af2">
    <w:name w:val="footnote text"/>
    <w:basedOn w:val="a"/>
    <w:link w:val="af3"/>
    <w:uiPriority w:val="99"/>
    <w:semiHidden/>
    <w:unhideWhenUsed/>
    <w:rsid w:val="00A9468F"/>
    <w:rPr>
      <w:rFonts w:asciiTheme="minorHAnsi" w:eastAsiaTheme="minorHAnsi" w:hAnsiTheme="minorHAnsi" w:cstheme="minorBidi"/>
      <w:sz w:val="20"/>
      <w:szCs w:val="20"/>
      <w:lang w:eastAsia="en-US"/>
    </w:rPr>
  </w:style>
  <w:style w:type="character" w:customStyle="1" w:styleId="af3">
    <w:name w:val="Текст сноски Знак"/>
    <w:basedOn w:val="a0"/>
    <w:link w:val="af2"/>
    <w:uiPriority w:val="99"/>
    <w:semiHidden/>
    <w:rsid w:val="00A9468F"/>
    <w:rPr>
      <w:sz w:val="20"/>
      <w:szCs w:val="20"/>
    </w:rPr>
  </w:style>
  <w:style w:type="character" w:styleId="af4">
    <w:name w:val="footnote reference"/>
    <w:basedOn w:val="a0"/>
    <w:uiPriority w:val="99"/>
    <w:semiHidden/>
    <w:unhideWhenUsed/>
    <w:rsid w:val="00A9468F"/>
    <w:rPr>
      <w:vertAlign w:val="superscript"/>
    </w:rPr>
  </w:style>
  <w:style w:type="paragraph" w:styleId="af5">
    <w:name w:val="endnote text"/>
    <w:basedOn w:val="a"/>
    <w:link w:val="af6"/>
    <w:uiPriority w:val="99"/>
    <w:semiHidden/>
    <w:unhideWhenUsed/>
    <w:rsid w:val="00A9468F"/>
    <w:rPr>
      <w:rFonts w:asciiTheme="minorHAnsi" w:eastAsiaTheme="minorHAnsi" w:hAnsiTheme="minorHAnsi" w:cstheme="minorBidi"/>
      <w:sz w:val="20"/>
      <w:szCs w:val="20"/>
      <w:lang w:eastAsia="en-US"/>
    </w:rPr>
  </w:style>
  <w:style w:type="character" w:customStyle="1" w:styleId="af6">
    <w:name w:val="Текст концевой сноски Знак"/>
    <w:basedOn w:val="a0"/>
    <w:link w:val="af5"/>
    <w:uiPriority w:val="99"/>
    <w:semiHidden/>
    <w:rsid w:val="00A9468F"/>
    <w:rPr>
      <w:sz w:val="20"/>
      <w:szCs w:val="20"/>
    </w:rPr>
  </w:style>
  <w:style w:type="character" w:styleId="af7">
    <w:name w:val="endnote reference"/>
    <w:uiPriority w:val="99"/>
    <w:semiHidden/>
    <w:unhideWhenUsed/>
    <w:rsid w:val="00A9468F"/>
    <w:rPr>
      <w:vertAlign w:val="superscript"/>
    </w:rPr>
  </w:style>
  <w:style w:type="paragraph" w:styleId="32">
    <w:name w:val="Body Text Indent 3"/>
    <w:basedOn w:val="a"/>
    <w:link w:val="33"/>
    <w:rsid w:val="0060038F"/>
    <w:pPr>
      <w:spacing w:after="120"/>
      <w:ind w:left="283"/>
    </w:pPr>
    <w:rPr>
      <w:rFonts w:ascii="Times New Roman" w:hAnsi="Times New Roman"/>
      <w:sz w:val="16"/>
      <w:szCs w:val="16"/>
    </w:rPr>
  </w:style>
  <w:style w:type="character" w:customStyle="1" w:styleId="33">
    <w:name w:val="Основной текст с отступом 3 Знак"/>
    <w:basedOn w:val="a0"/>
    <w:link w:val="32"/>
    <w:rsid w:val="0060038F"/>
    <w:rPr>
      <w:rFonts w:ascii="Times New Roman" w:eastAsia="Times New Roman" w:hAnsi="Times New Roman" w:cs="Times New Roman"/>
      <w:sz w:val="16"/>
      <w:szCs w:val="16"/>
      <w:lang w:eastAsia="ru-RU"/>
    </w:rPr>
  </w:style>
  <w:style w:type="paragraph" w:customStyle="1" w:styleId="af8">
    <w:name w:val="Содержимое таблицы"/>
    <w:basedOn w:val="a"/>
    <w:rsid w:val="00F562FD"/>
    <w:pPr>
      <w:suppressLineNumbers/>
      <w:overflowPunct w:val="0"/>
      <w:autoSpaceDE w:val="0"/>
      <w:textAlignment w:val="baseline"/>
    </w:pPr>
    <w:rPr>
      <w:rFonts w:ascii="Times New Roman" w:hAnsi="Times New Roman"/>
      <w:sz w:val="28"/>
      <w:szCs w:val="20"/>
      <w:lang w:eastAsia="ar-SA"/>
    </w:rPr>
  </w:style>
  <w:style w:type="paragraph" w:customStyle="1" w:styleId="ConsPlusNonformat">
    <w:name w:val="ConsPlusNonformat"/>
    <w:next w:val="a"/>
    <w:rsid w:val="00F562FD"/>
    <w:pPr>
      <w:widowControl w:val="0"/>
      <w:suppressAutoHyphens/>
      <w:autoSpaceDE w:val="0"/>
      <w:spacing w:after="0" w:line="240" w:lineRule="auto"/>
    </w:pPr>
    <w:rPr>
      <w:rFonts w:ascii="Courier New" w:eastAsia="Courier New" w:hAnsi="Courier New" w:cs="Times New Roman"/>
      <w:kern w:val="1"/>
      <w:sz w:val="20"/>
      <w:szCs w:val="20"/>
      <w:lang w:eastAsia="ar-SA"/>
    </w:rPr>
  </w:style>
  <w:style w:type="paragraph" w:customStyle="1" w:styleId="ConsPlusDocList">
    <w:name w:val="ConsPlusDocList"/>
    <w:next w:val="a"/>
    <w:rsid w:val="00F562FD"/>
    <w:pPr>
      <w:keepNext/>
      <w:keepLines/>
      <w:widowControl w:val="0"/>
      <w:suppressAutoHyphens/>
      <w:autoSpaceDE w:val="0"/>
      <w:spacing w:after="0" w:line="240" w:lineRule="auto"/>
    </w:pPr>
    <w:rPr>
      <w:rFonts w:ascii="Arial" w:eastAsia="Arial" w:hAnsi="Arial" w:cs="Times New Roman"/>
      <w:sz w:val="20"/>
      <w:szCs w:val="20"/>
      <w:lang w:eastAsia="ar-SA"/>
    </w:rPr>
  </w:style>
  <w:style w:type="character" w:styleId="af9">
    <w:name w:val="Strong"/>
    <w:basedOn w:val="a0"/>
    <w:qFormat/>
    <w:rsid w:val="00F562FD"/>
    <w:rPr>
      <w:b/>
      <w:bCs/>
    </w:rPr>
  </w:style>
  <w:style w:type="paragraph" w:customStyle="1" w:styleId="Style12">
    <w:name w:val="Style12"/>
    <w:basedOn w:val="a"/>
    <w:rsid w:val="006C6827"/>
    <w:pPr>
      <w:spacing w:line="324" w:lineRule="exact"/>
      <w:ind w:firstLine="528"/>
      <w:jc w:val="both"/>
    </w:pPr>
    <w:rPr>
      <w:rFonts w:ascii="Times New Roman" w:hAnsi="Times New Roman"/>
    </w:rPr>
  </w:style>
  <w:style w:type="character" w:customStyle="1" w:styleId="26">
    <w:name w:val="Заголовок №2_"/>
    <w:link w:val="27"/>
    <w:rsid w:val="00995A58"/>
    <w:rPr>
      <w:rFonts w:ascii="Times New Roman" w:eastAsia="Times New Roman" w:hAnsi="Times New Roman" w:cs="Times New Roman"/>
      <w:b/>
      <w:bCs/>
      <w:sz w:val="27"/>
      <w:szCs w:val="27"/>
      <w:shd w:val="clear" w:color="auto" w:fill="FFFFFF"/>
    </w:rPr>
  </w:style>
  <w:style w:type="paragraph" w:customStyle="1" w:styleId="27">
    <w:name w:val="Заголовок №2"/>
    <w:basedOn w:val="a"/>
    <w:link w:val="26"/>
    <w:rsid w:val="00995A58"/>
    <w:pPr>
      <w:widowControl w:val="0"/>
      <w:shd w:val="clear" w:color="auto" w:fill="FFFFFF"/>
      <w:spacing w:before="300" w:after="300" w:line="322" w:lineRule="exact"/>
      <w:ind w:hanging="3920"/>
      <w:outlineLvl w:val="1"/>
    </w:pPr>
    <w:rPr>
      <w:rFonts w:ascii="Times New Roman" w:hAnsi="Times New Roman"/>
      <w:b/>
      <w:bCs/>
      <w:sz w:val="27"/>
      <w:szCs w:val="27"/>
      <w:lang w:eastAsia="en-US"/>
    </w:rPr>
  </w:style>
  <w:style w:type="paragraph" w:customStyle="1" w:styleId="Default">
    <w:name w:val="Default"/>
    <w:rsid w:val="00995A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Spacing1">
    <w:name w:val="No Spacing1"/>
    <w:uiPriority w:val="99"/>
    <w:rsid w:val="005C6F08"/>
    <w:pPr>
      <w:spacing w:after="0" w:line="240" w:lineRule="auto"/>
    </w:pPr>
    <w:rPr>
      <w:rFonts w:ascii="Calibri" w:eastAsia="Times New Roman" w:hAnsi="Calibri" w:cs="Times New Roman"/>
    </w:rPr>
  </w:style>
  <w:style w:type="paragraph" w:customStyle="1" w:styleId="FORMATTEXT">
    <w:name w:val=".FORMATTEXT"/>
    <w:rsid w:val="005C6F0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8">
    <w:name w:val="Body Text 2"/>
    <w:basedOn w:val="a"/>
    <w:link w:val="29"/>
    <w:uiPriority w:val="99"/>
    <w:semiHidden/>
    <w:unhideWhenUsed/>
    <w:rsid w:val="008F3443"/>
    <w:pPr>
      <w:spacing w:after="120" w:line="480" w:lineRule="auto"/>
    </w:pPr>
  </w:style>
  <w:style w:type="character" w:customStyle="1" w:styleId="29">
    <w:name w:val="Основной текст 2 Знак"/>
    <w:basedOn w:val="a0"/>
    <w:link w:val="28"/>
    <w:uiPriority w:val="99"/>
    <w:semiHidden/>
    <w:rsid w:val="008F3443"/>
    <w:rPr>
      <w:rFonts w:ascii="Arial" w:eastAsia="Times New Roman" w:hAnsi="Arial"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107042">
      <w:bodyDiv w:val="1"/>
      <w:marLeft w:val="0"/>
      <w:marRight w:val="0"/>
      <w:marTop w:val="0"/>
      <w:marBottom w:val="0"/>
      <w:divBdr>
        <w:top w:val="none" w:sz="0" w:space="0" w:color="auto"/>
        <w:left w:val="none" w:sz="0" w:space="0" w:color="auto"/>
        <w:bottom w:val="none" w:sz="0" w:space="0" w:color="auto"/>
        <w:right w:val="none" w:sz="0" w:space="0" w:color="auto"/>
      </w:divBdr>
    </w:div>
    <w:div w:id="207534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4BE609386A67F8BEACCA462D0178AC48801DC5FFE2131B52E606B222473BABD83B3E244h3JE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ytkarino.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C213374043646D722A26D322D295DB8AE2403715B990F1C02156BC290X6a6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lytkarino.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84BE609386A67F8BEACCA462D0178AC48801DC5FFE2131B52E606B222473BABD83B3E244h3J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43B89C-F72D-4C79-AAA5-8F3559EC8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138</Pages>
  <Words>38851</Words>
  <Characters>221455</Characters>
  <Application>Microsoft Office Word</Application>
  <DocSecurity>0</DocSecurity>
  <Lines>1845</Lines>
  <Paragraphs>519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г.Лыткарино</Company>
  <LinksUpToDate>false</LinksUpToDate>
  <CharactersWithSpaces>259787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2015-07-13T08:11:00Z</cp:lastPrinted>
  <dcterms:created xsi:type="dcterms:W3CDTF">2015-07-15T12:02:00Z</dcterms:created>
  <dcterms:modified xsi:type="dcterms:W3CDTF">2015-07-15T12:02:00Z</dcterms:modified>
</cp:coreProperties>
</file>