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2F" w:rsidRPr="005D1C2F" w:rsidRDefault="005D1C2F" w:rsidP="00D9491E">
      <w:pPr>
        <w:ind w:left="-284"/>
        <w:jc w:val="center"/>
        <w:rPr>
          <w:rFonts w:ascii="Arial" w:hAnsi="Arial" w:cs="Arial"/>
          <w:bCs/>
          <w:szCs w:val="16"/>
        </w:rPr>
      </w:pPr>
      <w:r>
        <w:rPr>
          <w:rFonts w:ascii="Arial" w:hAnsi="Arial" w:cs="Arial"/>
          <w:b/>
          <w:noProof/>
          <w:szCs w:val="16"/>
        </w:rPr>
        <w:drawing>
          <wp:inline distT="0" distB="0" distL="0" distR="0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C2F" w:rsidRPr="005D1C2F" w:rsidRDefault="005D1C2F" w:rsidP="005D1C2F">
      <w:pPr>
        <w:keepNext/>
        <w:jc w:val="center"/>
        <w:outlineLvl w:val="1"/>
        <w:rPr>
          <w:b/>
          <w:sz w:val="32"/>
          <w:szCs w:val="16"/>
        </w:rPr>
      </w:pPr>
    </w:p>
    <w:p w:rsidR="00D9491E" w:rsidRDefault="005D1C2F" w:rsidP="00D9491E">
      <w:pPr>
        <w:keepNext/>
        <w:tabs>
          <w:tab w:val="left" w:pos="1701"/>
        </w:tabs>
        <w:ind w:left="-284"/>
        <w:jc w:val="center"/>
        <w:outlineLvl w:val="1"/>
        <w:rPr>
          <w:b/>
          <w:sz w:val="36"/>
          <w:szCs w:val="16"/>
        </w:rPr>
      </w:pPr>
      <w:r w:rsidRPr="005D1C2F">
        <w:rPr>
          <w:b/>
          <w:sz w:val="36"/>
          <w:szCs w:val="16"/>
        </w:rPr>
        <w:t>ГЛАВА  ГОРОДА  ЛЫТКАРИНО</w:t>
      </w:r>
    </w:p>
    <w:p w:rsidR="005D1C2F" w:rsidRPr="005D1C2F" w:rsidRDefault="005D1C2F" w:rsidP="00D9491E">
      <w:pPr>
        <w:keepNext/>
        <w:tabs>
          <w:tab w:val="left" w:pos="1701"/>
        </w:tabs>
        <w:ind w:left="-284"/>
        <w:jc w:val="center"/>
        <w:outlineLvl w:val="1"/>
        <w:rPr>
          <w:b/>
          <w:sz w:val="36"/>
          <w:szCs w:val="16"/>
        </w:rPr>
      </w:pPr>
      <w:r w:rsidRPr="005D1C2F">
        <w:rPr>
          <w:b/>
          <w:sz w:val="36"/>
          <w:szCs w:val="16"/>
        </w:rPr>
        <w:t>МОСКОВСКОЙ ОБЛАСТИ</w:t>
      </w:r>
    </w:p>
    <w:p w:rsidR="005D1C2F" w:rsidRPr="005D1C2F" w:rsidRDefault="005D1C2F" w:rsidP="005D1C2F">
      <w:pPr>
        <w:jc w:val="center"/>
        <w:rPr>
          <w:b/>
          <w:sz w:val="32"/>
          <w:szCs w:val="16"/>
        </w:rPr>
      </w:pPr>
    </w:p>
    <w:p w:rsidR="005D1C2F" w:rsidRPr="005D1C2F" w:rsidRDefault="005D1C2F" w:rsidP="00D9491E">
      <w:pPr>
        <w:keepNext/>
        <w:ind w:left="-284"/>
        <w:jc w:val="center"/>
        <w:outlineLvl w:val="1"/>
        <w:rPr>
          <w:b/>
          <w:sz w:val="40"/>
          <w:szCs w:val="16"/>
        </w:rPr>
      </w:pPr>
      <w:r w:rsidRPr="005D1C2F">
        <w:rPr>
          <w:b/>
          <w:sz w:val="40"/>
          <w:szCs w:val="16"/>
        </w:rPr>
        <w:t>ПОСТАНОВЛЕНИЕ</w:t>
      </w:r>
    </w:p>
    <w:p w:rsidR="005D1C2F" w:rsidRPr="00237A91" w:rsidRDefault="005D1C2F" w:rsidP="005D1C2F">
      <w:pPr>
        <w:jc w:val="center"/>
        <w:rPr>
          <w:bCs/>
          <w:szCs w:val="16"/>
          <w:u w:val="single"/>
        </w:rPr>
      </w:pPr>
    </w:p>
    <w:p w:rsidR="005D1C2F" w:rsidRPr="00237A91" w:rsidRDefault="00237A91" w:rsidP="00D9491E">
      <w:pPr>
        <w:ind w:left="-142"/>
        <w:jc w:val="center"/>
        <w:rPr>
          <w:bCs/>
          <w:szCs w:val="16"/>
          <w:u w:val="single"/>
        </w:rPr>
      </w:pPr>
      <w:r>
        <w:rPr>
          <w:bCs/>
          <w:szCs w:val="16"/>
          <w:u w:val="single"/>
        </w:rPr>
        <w:t xml:space="preserve"> </w:t>
      </w:r>
      <w:r w:rsidRPr="00237A91">
        <w:rPr>
          <w:bCs/>
          <w:szCs w:val="16"/>
          <w:u w:val="single"/>
        </w:rPr>
        <w:t>30.04.2015</w:t>
      </w:r>
      <w:r>
        <w:rPr>
          <w:bCs/>
          <w:szCs w:val="16"/>
          <w:u w:val="single"/>
        </w:rPr>
        <w:t xml:space="preserve">    </w:t>
      </w:r>
      <w:r w:rsidR="005D1C2F" w:rsidRPr="005D1C2F">
        <w:rPr>
          <w:bCs/>
          <w:szCs w:val="16"/>
        </w:rPr>
        <w:t>№</w:t>
      </w:r>
      <w:r>
        <w:rPr>
          <w:bCs/>
          <w:szCs w:val="16"/>
        </w:rPr>
        <w:t xml:space="preserve"> </w:t>
      </w:r>
      <w:r>
        <w:rPr>
          <w:bCs/>
          <w:szCs w:val="16"/>
          <w:u w:val="single"/>
        </w:rPr>
        <w:t xml:space="preserve">   </w:t>
      </w:r>
      <w:r w:rsidRPr="00237A91">
        <w:rPr>
          <w:bCs/>
          <w:szCs w:val="16"/>
          <w:u w:val="single"/>
        </w:rPr>
        <w:t>23</w:t>
      </w:r>
      <w:r>
        <w:rPr>
          <w:bCs/>
          <w:szCs w:val="16"/>
          <w:u w:val="single"/>
        </w:rPr>
        <w:t xml:space="preserve">3-п  </w:t>
      </w:r>
      <w:bookmarkStart w:id="0" w:name="_GoBack"/>
      <w:bookmarkEnd w:id="0"/>
    </w:p>
    <w:p w:rsidR="005D1C2F" w:rsidRPr="005D1C2F" w:rsidRDefault="005D1C2F" w:rsidP="005D1C2F">
      <w:pPr>
        <w:jc w:val="center"/>
        <w:rPr>
          <w:bCs/>
          <w:szCs w:val="16"/>
        </w:rPr>
      </w:pPr>
    </w:p>
    <w:p w:rsidR="005D1C2F" w:rsidRPr="005D1C2F" w:rsidRDefault="005D1C2F" w:rsidP="00D9491E">
      <w:pPr>
        <w:ind w:left="-142"/>
        <w:jc w:val="center"/>
        <w:rPr>
          <w:bCs/>
          <w:szCs w:val="16"/>
        </w:rPr>
      </w:pPr>
      <w:r w:rsidRPr="005D1C2F">
        <w:rPr>
          <w:bCs/>
          <w:szCs w:val="16"/>
        </w:rPr>
        <w:t>г</w:t>
      </w:r>
      <w:proofErr w:type="gramStart"/>
      <w:r w:rsidRPr="005D1C2F">
        <w:rPr>
          <w:bCs/>
          <w:szCs w:val="16"/>
        </w:rPr>
        <w:t>.Л</w:t>
      </w:r>
      <w:proofErr w:type="gramEnd"/>
      <w:r w:rsidRPr="005D1C2F">
        <w:rPr>
          <w:bCs/>
          <w:szCs w:val="16"/>
        </w:rPr>
        <w:t>ыткарино</w:t>
      </w:r>
    </w:p>
    <w:p w:rsidR="005D1C2F" w:rsidRPr="000E5418" w:rsidRDefault="005D1C2F" w:rsidP="00D9491E">
      <w:pPr>
        <w:keepNext/>
        <w:tabs>
          <w:tab w:val="left" w:pos="4380"/>
        </w:tabs>
        <w:ind w:left="-142"/>
        <w:jc w:val="center"/>
        <w:outlineLvl w:val="0"/>
        <w:rPr>
          <w:rFonts w:ascii="Arial" w:hAnsi="Arial" w:cs="Arial"/>
          <w:bCs/>
          <w:sz w:val="28"/>
          <w:szCs w:val="16"/>
        </w:rPr>
      </w:pPr>
    </w:p>
    <w:p w:rsidR="005F3EA9" w:rsidRPr="00872BFC" w:rsidRDefault="005F3EA9" w:rsidP="005F3EA9"/>
    <w:p w:rsidR="009163C0" w:rsidRDefault="009163C0" w:rsidP="0098180E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создании комиссии по работе с обращениями предпринимателей </w:t>
      </w:r>
    </w:p>
    <w:p w:rsidR="005F3EA9" w:rsidRDefault="009163C0" w:rsidP="0098180E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 руководителей предприятий независимо от форм собственности.</w:t>
      </w:r>
    </w:p>
    <w:p w:rsidR="005F3EA9" w:rsidRDefault="005F3EA9" w:rsidP="0098180E">
      <w:pPr>
        <w:spacing w:line="276" w:lineRule="auto"/>
        <w:jc w:val="center"/>
        <w:rPr>
          <w:sz w:val="28"/>
          <w:szCs w:val="28"/>
        </w:rPr>
      </w:pPr>
    </w:p>
    <w:p w:rsidR="0098180E" w:rsidRPr="00872BFC" w:rsidRDefault="0098180E" w:rsidP="0098180E">
      <w:pPr>
        <w:spacing w:line="276" w:lineRule="auto"/>
        <w:jc w:val="center"/>
        <w:rPr>
          <w:sz w:val="28"/>
          <w:szCs w:val="28"/>
        </w:rPr>
      </w:pPr>
    </w:p>
    <w:p w:rsidR="005A7572" w:rsidRDefault="005F3EA9" w:rsidP="0098180E">
      <w:pPr>
        <w:spacing w:line="276" w:lineRule="auto"/>
        <w:ind w:firstLine="708"/>
        <w:jc w:val="both"/>
        <w:rPr>
          <w:sz w:val="28"/>
          <w:szCs w:val="28"/>
        </w:rPr>
      </w:pPr>
      <w:r w:rsidRPr="00872BF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</w:t>
      </w:r>
      <w:r w:rsidR="009163C0">
        <w:rPr>
          <w:sz w:val="28"/>
          <w:szCs w:val="28"/>
        </w:rPr>
        <w:t xml:space="preserve">оперативного решения вопросов по обращениям предпринимателей и руководителей предприятий независимо от форм собственности, расположенных на территории города Лыткарино, и в связи </w:t>
      </w:r>
      <w:proofErr w:type="gramStart"/>
      <w:r w:rsidR="009163C0">
        <w:rPr>
          <w:sz w:val="28"/>
          <w:szCs w:val="28"/>
        </w:rPr>
        <w:t>с</w:t>
      </w:r>
      <w:proofErr w:type="gramEnd"/>
      <w:r w:rsidR="009163C0">
        <w:rPr>
          <w:sz w:val="28"/>
          <w:szCs w:val="28"/>
        </w:rPr>
        <w:t xml:space="preserve"> произошедшими кадровыми изменениями в Администрации </w:t>
      </w:r>
      <w:proofErr w:type="spellStart"/>
      <w:r w:rsidR="009163C0">
        <w:rPr>
          <w:sz w:val="28"/>
          <w:szCs w:val="28"/>
        </w:rPr>
        <w:t>г</w:t>
      </w:r>
      <w:proofErr w:type="gramStart"/>
      <w:r w:rsidR="009163C0">
        <w:rPr>
          <w:sz w:val="28"/>
          <w:szCs w:val="28"/>
        </w:rPr>
        <w:t>.Л</w:t>
      </w:r>
      <w:proofErr w:type="gramEnd"/>
      <w:r w:rsidR="009163C0">
        <w:rPr>
          <w:sz w:val="28"/>
          <w:szCs w:val="28"/>
        </w:rPr>
        <w:t>ыткарино</w:t>
      </w:r>
      <w:proofErr w:type="spellEnd"/>
      <w:r w:rsidR="009163C0">
        <w:rPr>
          <w:sz w:val="28"/>
          <w:szCs w:val="28"/>
        </w:rPr>
        <w:t>:</w:t>
      </w:r>
    </w:p>
    <w:p w:rsidR="005F3EA9" w:rsidRPr="00872BFC" w:rsidRDefault="005F3EA9" w:rsidP="009818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9163C0">
        <w:rPr>
          <w:sz w:val="28"/>
          <w:szCs w:val="28"/>
        </w:rPr>
        <w:t xml:space="preserve">Создать комиссию по работе с обращениями предпринимателей и руководителей предприятий независимо от форм собственности (далее </w:t>
      </w:r>
      <w:r w:rsidR="0098180E">
        <w:rPr>
          <w:rFonts w:ascii="Calibri" w:hAnsi="Calibri"/>
          <w:sz w:val="28"/>
          <w:szCs w:val="28"/>
        </w:rPr>
        <w:t>–</w:t>
      </w:r>
      <w:r w:rsidR="009163C0">
        <w:rPr>
          <w:sz w:val="28"/>
          <w:szCs w:val="28"/>
        </w:rPr>
        <w:t xml:space="preserve"> Комиссия)</w:t>
      </w:r>
      <w:r w:rsidR="0098180E">
        <w:rPr>
          <w:sz w:val="28"/>
          <w:szCs w:val="28"/>
        </w:rPr>
        <w:t>.</w:t>
      </w:r>
    </w:p>
    <w:p w:rsidR="009163C0" w:rsidRDefault="005F3EA9" w:rsidP="009818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541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9163C0">
        <w:rPr>
          <w:sz w:val="28"/>
          <w:szCs w:val="28"/>
        </w:rPr>
        <w:t>Утвердить состав комиссии по работе с обращениями предпринимателей и руководителей предприятий независимо от форм собственности согласно приложению</w:t>
      </w:r>
      <w:r w:rsidR="000E5418">
        <w:rPr>
          <w:sz w:val="28"/>
          <w:szCs w:val="28"/>
        </w:rPr>
        <w:t>.</w:t>
      </w:r>
    </w:p>
    <w:p w:rsidR="005F3EA9" w:rsidRDefault="009163C0" w:rsidP="009818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Признать утратившим силу распоряжение Главы города Лыткарино от 31.08.2010г. №286-р.</w:t>
      </w:r>
    </w:p>
    <w:p w:rsidR="009163C0" w:rsidRPr="009163C0" w:rsidRDefault="0098180E" w:rsidP="009818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Контроль за исполнением настоящего распоряжения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ыткарино</w:t>
      </w:r>
      <w:proofErr w:type="spellEnd"/>
      <w:r>
        <w:rPr>
          <w:sz w:val="28"/>
          <w:szCs w:val="28"/>
        </w:rPr>
        <w:t xml:space="preserve"> Луценко В.В.</w:t>
      </w:r>
    </w:p>
    <w:p w:rsidR="005F3EA9" w:rsidRDefault="005F3EA9" w:rsidP="0098180E">
      <w:pPr>
        <w:spacing w:before="100" w:beforeAutospacing="1" w:after="100" w:afterAutospacing="1" w:line="276" w:lineRule="auto"/>
        <w:ind w:left="360"/>
        <w:jc w:val="both"/>
      </w:pPr>
    </w:p>
    <w:p w:rsidR="0098180E" w:rsidRPr="00CA14BE" w:rsidRDefault="0098180E" w:rsidP="005F3EA9">
      <w:pPr>
        <w:spacing w:before="100" w:beforeAutospacing="1" w:after="100" w:afterAutospacing="1"/>
        <w:ind w:left="360"/>
        <w:jc w:val="both"/>
      </w:pPr>
    </w:p>
    <w:p w:rsidR="005F3EA9" w:rsidRPr="00645BBB" w:rsidRDefault="005F3EA9" w:rsidP="005F3EA9">
      <w:pPr>
        <w:pStyle w:val="a3"/>
        <w:jc w:val="right"/>
        <w:rPr>
          <w:sz w:val="28"/>
          <w:szCs w:val="28"/>
        </w:rPr>
      </w:pPr>
      <w:r w:rsidRPr="00645BBB">
        <w:rPr>
          <w:sz w:val="28"/>
          <w:szCs w:val="28"/>
        </w:rPr>
        <w:t>Е.В. Серёгин</w:t>
      </w:r>
    </w:p>
    <w:p w:rsidR="005F3EA9" w:rsidRDefault="005F3EA9" w:rsidP="005F3EA9"/>
    <w:p w:rsidR="005F3EA9" w:rsidRDefault="005F3EA9" w:rsidP="005F3EA9">
      <w:pPr>
        <w:spacing w:after="240"/>
      </w:pPr>
    </w:p>
    <w:p w:rsidR="000C3DB8" w:rsidRDefault="000C3DB8" w:rsidP="005F3EA9">
      <w:pPr>
        <w:spacing w:after="240"/>
      </w:pPr>
    </w:p>
    <w:p w:rsidR="000C3DB8" w:rsidRDefault="000C3DB8" w:rsidP="005F3EA9">
      <w:pPr>
        <w:spacing w:after="240"/>
      </w:pPr>
    </w:p>
    <w:p w:rsidR="000C3DB8" w:rsidRPr="000C3DB8" w:rsidRDefault="000C3DB8" w:rsidP="000C3DB8">
      <w:pPr>
        <w:tabs>
          <w:tab w:val="left" w:pos="7650"/>
        </w:tabs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C3DB8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ab/>
      </w:r>
      <w:r w:rsidRPr="000C3DB8">
        <w:rPr>
          <w:rFonts w:eastAsiaTheme="minorHAnsi"/>
          <w:sz w:val="28"/>
          <w:szCs w:val="28"/>
          <w:lang w:eastAsia="en-US"/>
        </w:rPr>
        <w:t>Приложение</w:t>
      </w:r>
    </w:p>
    <w:p w:rsidR="000C3DB8" w:rsidRPr="000C3DB8" w:rsidRDefault="000C3DB8" w:rsidP="000C3DB8">
      <w:pPr>
        <w:tabs>
          <w:tab w:val="left" w:pos="7650"/>
        </w:tabs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0C3DB8" w:rsidRPr="000C3DB8" w:rsidRDefault="000C3DB8" w:rsidP="000C3DB8">
      <w:pPr>
        <w:tabs>
          <w:tab w:val="left" w:pos="7650"/>
        </w:tabs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C3DB8">
        <w:rPr>
          <w:rFonts w:eastAsiaTheme="minorHAnsi"/>
          <w:sz w:val="28"/>
          <w:szCs w:val="28"/>
          <w:lang w:eastAsia="en-US"/>
        </w:rPr>
        <w:t>Состав комиссии по работе с обращениями предпринимателей и руководителей предприятий независимо от форм собственности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4785"/>
      </w:tblGrid>
      <w:tr w:rsidR="000C3DB8" w:rsidRPr="000C3DB8" w:rsidTr="00623F14">
        <w:tc>
          <w:tcPr>
            <w:tcW w:w="2235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2551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>Луценко В.В.</w:t>
            </w:r>
          </w:p>
        </w:tc>
        <w:tc>
          <w:tcPr>
            <w:tcW w:w="4785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 xml:space="preserve">Первый заместитель Главы Администрации </w:t>
            </w:r>
            <w:proofErr w:type="spellStart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proofErr w:type="gramStart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.Л</w:t>
            </w:r>
            <w:proofErr w:type="gramEnd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ыткарино</w:t>
            </w:r>
            <w:proofErr w:type="spellEnd"/>
          </w:p>
        </w:tc>
      </w:tr>
      <w:tr w:rsidR="000C3DB8" w:rsidRPr="000C3DB8" w:rsidTr="00623F14">
        <w:tc>
          <w:tcPr>
            <w:tcW w:w="2235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Член Комиссии</w:t>
            </w:r>
          </w:p>
        </w:tc>
        <w:tc>
          <w:tcPr>
            <w:tcW w:w="2551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>Иванова Л.С.</w:t>
            </w:r>
          </w:p>
        </w:tc>
        <w:tc>
          <w:tcPr>
            <w:tcW w:w="4785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>Заместитель Главы Администрации</w:t>
            </w:r>
          </w:p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proofErr w:type="gramStart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.Л</w:t>
            </w:r>
            <w:proofErr w:type="gramEnd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ыткарино</w:t>
            </w:r>
            <w:proofErr w:type="spellEnd"/>
          </w:p>
        </w:tc>
      </w:tr>
      <w:tr w:rsidR="000C3DB8" w:rsidRPr="000C3DB8" w:rsidTr="00623F14">
        <w:tc>
          <w:tcPr>
            <w:tcW w:w="2235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Член Комиссии</w:t>
            </w:r>
          </w:p>
        </w:tc>
        <w:tc>
          <w:tcPr>
            <w:tcW w:w="2551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Титаев А.И.</w:t>
            </w:r>
          </w:p>
        </w:tc>
        <w:tc>
          <w:tcPr>
            <w:tcW w:w="4785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>Заместитель Главы Администрации</w:t>
            </w:r>
          </w:p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proofErr w:type="gramStart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.Л</w:t>
            </w:r>
            <w:proofErr w:type="gramEnd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ыткарино</w:t>
            </w:r>
            <w:proofErr w:type="spellEnd"/>
          </w:p>
        </w:tc>
      </w:tr>
      <w:tr w:rsidR="000C3DB8" w:rsidRPr="000C3DB8" w:rsidTr="00623F14">
        <w:tc>
          <w:tcPr>
            <w:tcW w:w="2235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Член Комиссии</w:t>
            </w:r>
          </w:p>
        </w:tc>
        <w:tc>
          <w:tcPr>
            <w:tcW w:w="2551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Радиков</w:t>
            </w:r>
            <w:proofErr w:type="spellEnd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 xml:space="preserve"> П.К.</w:t>
            </w:r>
          </w:p>
        </w:tc>
        <w:tc>
          <w:tcPr>
            <w:tcW w:w="4785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>Начальник отдела развития предпринимательства, торговли и транспорта Администрации</w:t>
            </w:r>
          </w:p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proofErr w:type="gramStart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.Л</w:t>
            </w:r>
            <w:proofErr w:type="gramEnd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ыткарино</w:t>
            </w:r>
            <w:proofErr w:type="spellEnd"/>
          </w:p>
        </w:tc>
      </w:tr>
      <w:tr w:rsidR="000C3DB8" w:rsidRPr="000C3DB8" w:rsidTr="00623F14">
        <w:tc>
          <w:tcPr>
            <w:tcW w:w="2235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Член Комиссии</w:t>
            </w:r>
          </w:p>
        </w:tc>
        <w:tc>
          <w:tcPr>
            <w:tcW w:w="2551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Устюжанина О.А.</w:t>
            </w:r>
          </w:p>
        </w:tc>
        <w:tc>
          <w:tcPr>
            <w:tcW w:w="4785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юридического отдела Администрации </w:t>
            </w:r>
            <w:proofErr w:type="spellStart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proofErr w:type="gramStart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.Л</w:t>
            </w:r>
            <w:proofErr w:type="gramEnd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ыткарино</w:t>
            </w:r>
            <w:proofErr w:type="spellEnd"/>
          </w:p>
        </w:tc>
      </w:tr>
      <w:tr w:rsidR="000C3DB8" w:rsidRPr="000C3DB8" w:rsidTr="00623F14">
        <w:tc>
          <w:tcPr>
            <w:tcW w:w="2235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Член Комиссии</w:t>
            </w:r>
          </w:p>
        </w:tc>
        <w:tc>
          <w:tcPr>
            <w:tcW w:w="2551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>Кравцов К.А.</w:t>
            </w:r>
          </w:p>
        </w:tc>
        <w:tc>
          <w:tcPr>
            <w:tcW w:w="4785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Управления архитектуры и градостроительства </w:t>
            </w:r>
            <w:proofErr w:type="spellStart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proofErr w:type="gramStart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.Л</w:t>
            </w:r>
            <w:proofErr w:type="gramEnd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ыткарино</w:t>
            </w:r>
            <w:proofErr w:type="spellEnd"/>
          </w:p>
        </w:tc>
      </w:tr>
      <w:tr w:rsidR="000C3DB8" w:rsidRPr="000C3DB8" w:rsidTr="00623F14">
        <w:tc>
          <w:tcPr>
            <w:tcW w:w="2235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Член Комиссии</w:t>
            </w:r>
          </w:p>
        </w:tc>
        <w:tc>
          <w:tcPr>
            <w:tcW w:w="2551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Ракита Р.Е.</w:t>
            </w:r>
          </w:p>
        </w:tc>
        <w:tc>
          <w:tcPr>
            <w:tcW w:w="4785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 xml:space="preserve">Председатель Комитета по управлению имуществом </w:t>
            </w:r>
            <w:proofErr w:type="spellStart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proofErr w:type="gramStart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.Л</w:t>
            </w:r>
            <w:proofErr w:type="gramEnd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ыткарино</w:t>
            </w:r>
            <w:proofErr w:type="spellEnd"/>
          </w:p>
        </w:tc>
      </w:tr>
      <w:tr w:rsidR="000C3DB8" w:rsidRPr="000C3DB8" w:rsidTr="00623F14">
        <w:tc>
          <w:tcPr>
            <w:tcW w:w="2235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Член Комиссии</w:t>
            </w:r>
          </w:p>
        </w:tc>
        <w:tc>
          <w:tcPr>
            <w:tcW w:w="2551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>Маслов В.В.</w:t>
            </w:r>
          </w:p>
        </w:tc>
        <w:tc>
          <w:tcPr>
            <w:tcW w:w="4785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Управления ЖКХ и РГИ </w:t>
            </w:r>
            <w:proofErr w:type="spellStart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proofErr w:type="gramStart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.Л</w:t>
            </w:r>
            <w:proofErr w:type="gramEnd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ыткарино</w:t>
            </w:r>
            <w:proofErr w:type="spellEnd"/>
          </w:p>
        </w:tc>
      </w:tr>
      <w:tr w:rsidR="000C3DB8" w:rsidRPr="000C3DB8" w:rsidTr="00623F14">
        <w:tc>
          <w:tcPr>
            <w:tcW w:w="2235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Член Комиссии</w:t>
            </w:r>
          </w:p>
        </w:tc>
        <w:tc>
          <w:tcPr>
            <w:tcW w:w="2551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>По согласованию</w:t>
            </w:r>
          </w:p>
        </w:tc>
        <w:tc>
          <w:tcPr>
            <w:tcW w:w="4785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 xml:space="preserve">Председатель Совета депутатов </w:t>
            </w:r>
            <w:proofErr w:type="spellStart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proofErr w:type="gramStart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.Л</w:t>
            </w:r>
            <w:proofErr w:type="gramEnd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ыткарино</w:t>
            </w:r>
            <w:proofErr w:type="spellEnd"/>
          </w:p>
        </w:tc>
      </w:tr>
      <w:tr w:rsidR="000C3DB8" w:rsidRPr="000C3DB8" w:rsidTr="00623F14">
        <w:tc>
          <w:tcPr>
            <w:tcW w:w="2235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Член Комиссии</w:t>
            </w:r>
          </w:p>
        </w:tc>
        <w:tc>
          <w:tcPr>
            <w:tcW w:w="2551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>По согласованию</w:t>
            </w:r>
          </w:p>
        </w:tc>
        <w:tc>
          <w:tcPr>
            <w:tcW w:w="4785" w:type="dxa"/>
          </w:tcPr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 xml:space="preserve">Председатель </w:t>
            </w:r>
            <w:proofErr w:type="gramStart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Общественной</w:t>
            </w:r>
            <w:proofErr w:type="gramEnd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0C3DB8" w:rsidRPr="000C3DB8" w:rsidRDefault="000C3DB8" w:rsidP="000C3DB8">
            <w:pPr>
              <w:tabs>
                <w:tab w:val="left" w:pos="7650"/>
              </w:tabs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C3DB8">
              <w:rPr>
                <w:rFonts w:eastAsiaTheme="minorHAnsi"/>
                <w:sz w:val="28"/>
                <w:szCs w:val="28"/>
                <w:lang w:eastAsia="en-US"/>
              </w:rPr>
              <w:t xml:space="preserve">палаты </w:t>
            </w:r>
            <w:proofErr w:type="spellStart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proofErr w:type="gramStart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.Л</w:t>
            </w:r>
            <w:proofErr w:type="gramEnd"/>
            <w:r w:rsidRPr="000C3DB8">
              <w:rPr>
                <w:rFonts w:eastAsiaTheme="minorHAnsi"/>
                <w:sz w:val="28"/>
                <w:szCs w:val="28"/>
                <w:lang w:eastAsia="en-US"/>
              </w:rPr>
              <w:t>ыткарино</w:t>
            </w:r>
            <w:proofErr w:type="spellEnd"/>
          </w:p>
        </w:tc>
      </w:tr>
    </w:tbl>
    <w:p w:rsidR="000C3DB8" w:rsidRPr="000C3DB8" w:rsidRDefault="000C3DB8" w:rsidP="000C3DB8">
      <w:pPr>
        <w:tabs>
          <w:tab w:val="left" w:pos="7650"/>
        </w:tabs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0C3DB8" w:rsidRDefault="000C3DB8" w:rsidP="005F3EA9">
      <w:pPr>
        <w:spacing w:after="240"/>
      </w:pPr>
    </w:p>
    <w:sectPr w:rsidR="000C3DB8" w:rsidSect="0098180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75761"/>
    <w:multiLevelType w:val="hybridMultilevel"/>
    <w:tmpl w:val="FEA2401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EA9"/>
    <w:rsid w:val="000C3DB8"/>
    <w:rsid w:val="000E5418"/>
    <w:rsid w:val="00237A91"/>
    <w:rsid w:val="005A7572"/>
    <w:rsid w:val="005D1C2F"/>
    <w:rsid w:val="005F3EA9"/>
    <w:rsid w:val="00712290"/>
    <w:rsid w:val="009163C0"/>
    <w:rsid w:val="0098180E"/>
    <w:rsid w:val="00992489"/>
    <w:rsid w:val="00A249C9"/>
    <w:rsid w:val="00D9491E"/>
    <w:rsid w:val="00E1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3EA9"/>
    <w:pPr>
      <w:spacing w:before="100" w:beforeAutospacing="1" w:after="100" w:afterAutospacing="1"/>
    </w:pPr>
  </w:style>
  <w:style w:type="character" w:styleId="a4">
    <w:name w:val="Hyperlink"/>
    <w:basedOn w:val="a0"/>
    <w:rsid w:val="005F3EA9"/>
    <w:rPr>
      <w:color w:val="0000FF"/>
      <w:u w:val="single"/>
    </w:rPr>
  </w:style>
  <w:style w:type="table" w:styleId="a5">
    <w:name w:val="Table Grid"/>
    <w:basedOn w:val="a1"/>
    <w:uiPriority w:val="59"/>
    <w:rsid w:val="0099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1C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C2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163C0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0C3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3EA9"/>
    <w:pPr>
      <w:spacing w:before="100" w:beforeAutospacing="1" w:after="100" w:afterAutospacing="1"/>
    </w:pPr>
  </w:style>
  <w:style w:type="character" w:styleId="a4">
    <w:name w:val="Hyperlink"/>
    <w:basedOn w:val="a0"/>
    <w:rsid w:val="005F3EA9"/>
    <w:rPr>
      <w:color w:val="0000FF"/>
      <w:u w:val="single"/>
    </w:rPr>
  </w:style>
  <w:style w:type="table" w:styleId="a5">
    <w:name w:val="Table Grid"/>
    <w:basedOn w:val="a1"/>
    <w:uiPriority w:val="59"/>
    <w:rsid w:val="0099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1C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C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DF366-728E-478B-AB43-FBD542CA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Торговый отдел</dc:creator>
  <cp:lastModifiedBy>Анастасия</cp:lastModifiedBy>
  <cp:revision>7</cp:revision>
  <cp:lastPrinted>2015-07-03T11:54:00Z</cp:lastPrinted>
  <dcterms:created xsi:type="dcterms:W3CDTF">2015-05-21T07:00:00Z</dcterms:created>
  <dcterms:modified xsi:type="dcterms:W3CDTF">2015-07-03T12:02:00Z</dcterms:modified>
</cp:coreProperties>
</file>