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E" w:rsidRPr="00F845B7" w:rsidRDefault="008A0E2E" w:rsidP="008A0E2E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</w:t>
      </w:r>
      <w:r w:rsidRPr="00F845B7">
        <w:rPr>
          <w:b/>
          <w:lang w:val="ru-RU"/>
        </w:rPr>
        <w:t>В Е Д Е Н И Я</w:t>
      </w:r>
    </w:p>
    <w:p w:rsidR="008A0E2E" w:rsidRDefault="008A0E2E" w:rsidP="008A0E2E">
      <w:pPr>
        <w:jc w:val="center"/>
        <w:rPr>
          <w:b/>
          <w:lang w:val="ru-RU"/>
        </w:rPr>
      </w:pPr>
      <w:r w:rsidRPr="00F845B7">
        <w:rPr>
          <w:b/>
          <w:lang w:val="ru-RU"/>
        </w:rPr>
        <w:t>о гражданах, которым присвоено звание «Почетный гражданин города Лыткарино».</w:t>
      </w:r>
    </w:p>
    <w:p w:rsidR="008A0E2E" w:rsidRPr="00E25CF9" w:rsidRDefault="008A0E2E" w:rsidP="008A0E2E">
      <w:pPr>
        <w:jc w:val="center"/>
        <w:rPr>
          <w:b/>
          <w:lang w:val="ru-RU"/>
        </w:rPr>
      </w:pPr>
    </w:p>
    <w:tbl>
      <w:tblPr>
        <w:tblW w:w="153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373"/>
        <w:gridCol w:w="1296"/>
        <w:gridCol w:w="3240"/>
        <w:gridCol w:w="2551"/>
        <w:gridCol w:w="3413"/>
        <w:gridCol w:w="1800"/>
      </w:tblGrid>
      <w:tr w:rsidR="008A0E2E" w:rsidRPr="003E38E0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>№№</w:t>
            </w:r>
          </w:p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2E769A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769A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>Дата</w:t>
            </w:r>
          </w:p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B7615C">
            <w:pPr>
              <w:ind w:left="-108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>№ документа, на основании которого присвоено звание «Почетный гражданин</w:t>
            </w:r>
          </w:p>
          <w:p w:rsidR="008A0E2E" w:rsidRPr="002E769A" w:rsidRDefault="008A0E2E" w:rsidP="00B7615C">
            <w:pPr>
              <w:ind w:left="-108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 xml:space="preserve"> города Лыткарино»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>Место работы,</w:t>
            </w:r>
          </w:p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 xml:space="preserve"> должность</w:t>
            </w:r>
          </w:p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(на момент присвоения звания)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b/>
                <w:sz w:val="24"/>
                <w:szCs w:val="24"/>
                <w:lang w:val="ru-RU"/>
              </w:rPr>
            </w:pPr>
          </w:p>
          <w:p w:rsidR="008A0E2E" w:rsidRPr="002E769A" w:rsidRDefault="008A0E2E" w:rsidP="009D514C">
            <w:pPr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>Заслуги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b/>
                <w:sz w:val="24"/>
                <w:szCs w:val="24"/>
                <w:lang w:val="ru-RU"/>
              </w:rPr>
              <w:t>В настоящее время</w:t>
            </w:r>
          </w:p>
          <w:p w:rsidR="008A0E2E" w:rsidRPr="002E769A" w:rsidRDefault="008A0E2E" w:rsidP="00B7615C">
            <w:pPr>
              <w:ind w:left="-108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2E769A">
              <w:rPr>
                <w:sz w:val="20"/>
                <w:szCs w:val="20"/>
                <w:lang w:val="ru-RU"/>
              </w:rPr>
              <w:t>(вид деятельности, род занятий)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73" w:type="dxa"/>
            <w:shd w:val="clear" w:color="auto" w:fill="auto"/>
          </w:tcPr>
          <w:p w:rsidR="008A0E2E" w:rsidRDefault="008A0E2E" w:rsidP="00B761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Перстнев</w:t>
            </w:r>
            <w:proofErr w:type="spellEnd"/>
          </w:p>
          <w:p w:rsidR="008A0E2E" w:rsidRPr="002E769A" w:rsidRDefault="008A0E2E" w:rsidP="00B7615C">
            <w:pPr>
              <w:rPr>
                <w:lang w:val="ru-RU"/>
              </w:rPr>
            </w:pPr>
            <w:r>
              <w:rPr>
                <w:lang w:val="ru-RU"/>
              </w:rPr>
              <w:t xml:space="preserve"> Петр Васильевич 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08.07.1919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 Мэра  </w:t>
            </w: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ыткарино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Московской области от 16.06.1994 №521-п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Начальник ф. ЦИАМ 1969-1984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Награждён орденом «Знак Почета», знаками «Отличник социалистических соревнований»,  «Почетный авиастроитель»,  присвоено почетное звание «Заслуженный  машиностроитель РСФСР»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умер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ru-RU"/>
              </w:rPr>
              <w:t>1994 г.)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Даньшин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Петр Степанович</w:t>
            </w:r>
          </w:p>
          <w:p w:rsidR="008A0E2E" w:rsidRPr="002E769A" w:rsidRDefault="008A0E2E" w:rsidP="00B7615C">
            <w:pPr>
              <w:jc w:val="center"/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1920 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г. Лыткарино от 09.01.97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76/15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Член президиума Совета ветеранов войны, труда, вооруженных сил и правоохранительных органов г. Лыткарино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Участник ВОВ, подполковник, награжден  17-ю правительственными наградами. 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Был начальником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ОВД. Возглавлял инициативную группу по созданию в городе историко-краеведческого музея. На общественных началах являлся начальником штаба ДНД города. Проводил большую работу по военно-патриотическому воспитанию молодежи.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умер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proofErr w:type="spellStart"/>
            <w:r w:rsidRPr="002E769A">
              <w:rPr>
                <w:lang w:val="ru-RU"/>
              </w:rPr>
              <w:t>Калиманов</w:t>
            </w:r>
            <w:proofErr w:type="spellEnd"/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Константин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proofErr w:type="spellStart"/>
            <w:r w:rsidRPr="002E769A">
              <w:rPr>
                <w:lang w:val="ru-RU"/>
              </w:rPr>
              <w:lastRenderedPageBreak/>
              <w:t>Доментианович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Решение исполнительного комитета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городского Совета народных депутатов 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от11.04.80 № 229/7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Ветеран труда. Бывший 1-ый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>секретарь Люберецкого горкома партии</w:t>
            </w: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>умер</w:t>
            </w: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Орлов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Михаил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Константинович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02.12.1928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г. Лыткарино от 22.04.98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34/5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Начальник 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ОВД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По ходатайству Управления внутренних дел Администрации Люберецкого района.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умер (2008 г.)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Федяев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Афанасий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Иванович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г. Лыткарино от 22.04.98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 № 35/5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По ходатайству Совета ветеранов войны и труда города.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умер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Шевцов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Иван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Яковлевич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1910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Решение исполнительного комитета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городского Совета народных депутатов от 11.04.80 № 217/7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Начальник эксплуатационной службы газового хозяйства г. Лыткарино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За большой вклад в социально-экономическое развитие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>ыткарино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>, организацию газового хозяйства города, многолетнюю и плодотворную работу по газификации жилого сектора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умер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Шестаков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Виталий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Анатольевич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01.05.1911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Решение исполнительного комитета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городского Совета народных депутатов 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от 12.04.81  № 205/7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Директор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 Производственного объединения «Рубин»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За большой личный вклад в экономическое и социальное развитие города. Герой Социалистического труда, Лауреат Государственной премии. Был председателем Совета директоров города, членом исполнительного комитета городского Совета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народных депутатов. 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>умер</w:t>
            </w:r>
          </w:p>
        </w:tc>
      </w:tr>
      <w:tr w:rsidR="008A0E2E" w:rsidRPr="003E38E0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Багдасарян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proofErr w:type="spellStart"/>
            <w:r w:rsidRPr="002E769A">
              <w:rPr>
                <w:lang w:val="ru-RU"/>
              </w:rPr>
              <w:t>Айказ</w:t>
            </w:r>
            <w:proofErr w:type="spellEnd"/>
          </w:p>
          <w:p w:rsidR="008A0E2E" w:rsidRPr="002E769A" w:rsidRDefault="008A0E2E" w:rsidP="00B7615C">
            <w:pPr>
              <w:rPr>
                <w:lang w:val="ru-RU"/>
              </w:rPr>
            </w:pPr>
            <w:proofErr w:type="spellStart"/>
            <w:r w:rsidRPr="002E769A">
              <w:rPr>
                <w:lang w:val="ru-RU"/>
              </w:rPr>
              <w:t>Багратович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15.04.1924</w:t>
            </w: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г. Лыткарино от 08.12.99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153/23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Председатель Совета ветеранов войны, труда, вооруженных сил и правоохранительных органов.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Участник ВОВ, с 17 лет на фронте в 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зенитно-артиллерий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>-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proofErr w:type="spellStart"/>
            <w:r w:rsidRPr="002E769A">
              <w:rPr>
                <w:sz w:val="24"/>
                <w:szCs w:val="24"/>
                <w:lang w:val="ru-RU"/>
              </w:rPr>
              <w:t>ском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 полку.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 После 30 лет службы в армии уволен в запас в звании подполковника. В течение 20 лет работал на ЛЗОС, где возглавлял Совет ветеранов предприятия.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Председатель Совета ветеранов войны, труда и правоохранительных органов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>ыткарино</w:t>
            </w:r>
            <w:proofErr w:type="spellEnd"/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Егунов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Виктор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Яковлевич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28.05.1919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г. Лыткарино от 09.01.97 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77/15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Член Совета ветеранов войны, труда, вооруженных сил и правоохранительных органов 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г. Лыткарино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1960 – 1975 гг. – заместитель председателя, председатель исполнительного комитета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городского Совета народных депутатов.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Организатор Всероссийского общества охраны природы в городе. Патриот города.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В годы войны командовал полком истребителей. Кавалер двух орденов Боевого Красного Знамени, двух орденов Красной Звезды, ордена Отечественной войны </w:t>
            </w:r>
            <w:r w:rsidRPr="002E769A">
              <w:rPr>
                <w:sz w:val="24"/>
                <w:szCs w:val="24"/>
              </w:rPr>
              <w:t>II</w:t>
            </w:r>
            <w:r w:rsidRPr="002E769A">
              <w:rPr>
                <w:sz w:val="24"/>
                <w:szCs w:val="24"/>
                <w:lang w:val="ru-RU"/>
              </w:rPr>
              <w:t xml:space="preserve"> степени, награжден 19 медалями, участник парада в Москве, посвященного 50-летию Победы над фашистской Германией.  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Умер (2014 г.)</w:t>
            </w: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Крупенин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lastRenderedPageBreak/>
              <w:t>Иван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Петрович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>01.02.1932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г. Лыткарино от 27.01.97 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83/16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 В 1969-1974 годы -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>заместитель управляющего трестом, в 1974-1987 годы управляющий треста «Особстрой-2».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ind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Руководил строительством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многих социально-значимых объектов в городе, производственных и научных корпусов целого ряда городских предприятий. 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Награжден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 xml:space="preserve"> орденом Трудового Красного Знамени и другими медалями. Заслуженный строитель Российской Федерации и Московской области. Генеральный директор Московского областного общественного объединения Благотворительный фонд строителей Московской области.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>умер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>13.06.2012</w:t>
            </w: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  <w:p w:rsidR="008A0E2E" w:rsidRPr="002E769A" w:rsidRDefault="008A0E2E" w:rsidP="00B7615C">
            <w:pPr>
              <w:jc w:val="center"/>
              <w:rPr>
                <w:lang w:val="ru-RU"/>
              </w:rPr>
            </w:pPr>
          </w:p>
          <w:p w:rsidR="008A0E2E" w:rsidRPr="002E769A" w:rsidRDefault="008A0E2E" w:rsidP="00B7615C">
            <w:pPr>
              <w:jc w:val="center"/>
              <w:rPr>
                <w:lang w:val="ru-RU"/>
              </w:rPr>
            </w:pPr>
          </w:p>
          <w:p w:rsidR="008A0E2E" w:rsidRPr="002E769A" w:rsidRDefault="008A0E2E" w:rsidP="00B7615C">
            <w:pPr>
              <w:jc w:val="center"/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Миронова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 xml:space="preserve">Лидия 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Николаевна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12.07.1946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Решение исполнительного комитета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городского Совета народных депутатов от 23.12.83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680/22</w:t>
            </w:r>
          </w:p>
          <w:p w:rsidR="008A0E2E" w:rsidRPr="002E769A" w:rsidRDefault="008A0E2E" w:rsidP="008A0E2E">
            <w:pPr>
              <w:ind w:right="-108"/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Доярка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 ГПО «Петровское»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За большие трудовые успехи в сельском хозяйстве присуждено 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звание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 xml:space="preserve"> Герой Социалистического труда, награждена орденами Ленина и Знак Почета. Член Президиума Верховного Совета РСФСР.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Пенсионер</w:t>
            </w: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 w:rsidRPr="002E769A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proofErr w:type="spellStart"/>
            <w:r w:rsidRPr="002E769A">
              <w:rPr>
                <w:lang w:val="ru-RU"/>
              </w:rPr>
              <w:t>Самуйлов</w:t>
            </w:r>
            <w:proofErr w:type="spellEnd"/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Анатолий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Васильевич</w:t>
            </w:r>
          </w:p>
          <w:p w:rsidR="008A0E2E" w:rsidRPr="002E769A" w:rsidRDefault="008A0E2E" w:rsidP="00B7615C">
            <w:pPr>
              <w:jc w:val="center"/>
              <w:rPr>
                <w:lang w:val="ru-RU"/>
              </w:rPr>
            </w:pPr>
          </w:p>
          <w:p w:rsidR="008A0E2E" w:rsidRPr="002E769A" w:rsidRDefault="008A0E2E" w:rsidP="00B7615C">
            <w:pPr>
              <w:jc w:val="center"/>
              <w:rPr>
                <w:lang w:val="ru-RU"/>
              </w:rPr>
            </w:pP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28.09.1940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г. Лыткарино от 15.09.99</w:t>
            </w:r>
          </w:p>
          <w:p w:rsidR="008A0E2E" w:rsidRPr="002E769A" w:rsidRDefault="008A0E2E" w:rsidP="008A0E2E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129/19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Генеральный директор ОАО «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Лыткаринский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завод оптического стекла»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ind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В течение 19 лет возглавлял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Лыткаринский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завод оптического стекла, 6 лет являлся Председателем Совета директоров ОАО ЛЗОС. В 2001-2006 гг. был председателем Совета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>директоров города.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За большой личный вклад в развитие завода, оптической промышленности страны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А.В.Самуйлов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награжден орденами «Знак Почета», «Дружбы», медалями «За трудовое отличие», «300 лет Российскому Флоту», «850-летие Москвы», «Ветеран труда», «За укрепление боевого содружества», знаком «Конструктор стрелкового оружия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М.Т.Калашников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>».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Удостоен званий «Заслуженный машиностроитель», «Лучший менеджер России», «Почетный работник промышленности вооружений», «Почетный машиностроитель». Лауреат Государственной премии СССР. 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Награжден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 xml:space="preserve"> знаком «За заслуги перед Московской областью», знаком губернатора Московской области «За полезное».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>Пенсионер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 w:rsidRPr="002E769A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Спирин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Геннадий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Александрович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31.08.1933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г. Лыткарино от 09.01.97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78/15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ind w:left="-108" w:right="-108"/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Председатель </w:t>
            </w:r>
          </w:p>
          <w:p w:rsidR="008A0E2E" w:rsidRPr="002E769A" w:rsidRDefault="008A0E2E" w:rsidP="00B7615C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исполкома </w:t>
            </w:r>
          </w:p>
          <w:p w:rsidR="008A0E2E" w:rsidRPr="002E769A" w:rsidRDefault="008A0E2E" w:rsidP="00B7615C">
            <w:pPr>
              <w:ind w:left="-108" w:right="-108"/>
              <w:rPr>
                <w:sz w:val="24"/>
                <w:szCs w:val="24"/>
                <w:lang w:val="ru-RU"/>
              </w:rPr>
            </w:pP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</w:p>
          <w:p w:rsidR="008A0E2E" w:rsidRPr="002E769A" w:rsidRDefault="008A0E2E" w:rsidP="00B7615C">
            <w:pPr>
              <w:ind w:left="-108" w:right="-108"/>
              <w:rPr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 горсовета 1975</w:t>
            </w:r>
            <w:r w:rsidRPr="002E769A">
              <w:rPr>
                <w:lang w:val="ru-RU"/>
              </w:rPr>
              <w:t>-</w:t>
            </w:r>
            <w:r w:rsidRPr="002E769A">
              <w:rPr>
                <w:sz w:val="24"/>
                <w:szCs w:val="24"/>
                <w:lang w:val="ru-RU"/>
              </w:rPr>
              <w:t>1988 гг.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Председатель исполнительного комитета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городского Совета народных депутатов в 1975-1988 гг. Патриот города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>Лыткарино. Под непосредственным руководством Спирина Г.А. в городе построены десятки жилых домов, музыкальная школа, профессионально-техническое училище, городская котельная, больница и ряд других жизненно важных для города объектов.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>Пенсионер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 xml:space="preserve">Гонор 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Лев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proofErr w:type="spellStart"/>
            <w:r w:rsidRPr="002E769A">
              <w:rPr>
                <w:lang w:val="ru-RU"/>
              </w:rPr>
              <w:t>Рувимович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15.09.1906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proofErr w:type="spellStart"/>
            <w:r w:rsidRPr="002E769A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>ыткарино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от 27.08.2008    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609/57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Первый начальник филиала ЦИАМ, герой Социалистического труда, кавалер многих орденов и медалей, в том числе  двух орденов – «Ленина», «Кутузова» 1-ой степени и медали «За оборону Сталинграда», участник обороны Сталинграда, дважды лауреат Государственных премий. </w:t>
            </w:r>
          </w:p>
          <w:p w:rsidR="008A0E2E" w:rsidRPr="002E769A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Почетное звание присвоено   посмертно.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 w:rsidRPr="002E769A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Горбачев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Алексей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Алексеевич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20.05.1900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proofErr w:type="spellStart"/>
            <w:r w:rsidRPr="002E769A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>ыткарино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от 27.08.2008    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609/57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Был заместителем  начальника ЦИАМ по капитальному строительству. Внес огромный  личный вклад в создание испытательного центра в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Тураево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и в развитие города Лыткарино. 10 марта 1978 г. решением исполкома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горсовета, проезду между ул. Спортивная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и ул. Первомайская присвоен наименование «Проезд Горбачева».  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>Почетное звание присвоено   посмертно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 w:rsidRPr="002E769A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Бабенко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Василий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Петрович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  <w:p w:rsidR="008A0E2E" w:rsidRPr="002E769A" w:rsidRDefault="008A0E2E" w:rsidP="00B7615C">
            <w:pPr>
              <w:rPr>
                <w:lang w:val="ru-RU"/>
              </w:rPr>
            </w:pP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14.05.1938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proofErr w:type="spellStart"/>
            <w:r w:rsidRPr="002E769A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>ыткарино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от 27.08.2008    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№ 609/57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Педагог дополнительного образования МОУ ДОД «Дома детского творчества».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Член Союза художников России, заслуженный художник России, почетный работник культуры города Лыткарино.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Педагог дополнительного образования МОУ ДОД «Дома детского творчества».</w:t>
            </w: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9D5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Пенсионер</w:t>
            </w:r>
          </w:p>
        </w:tc>
      </w:tr>
      <w:tr w:rsidR="008A0E2E" w:rsidRPr="003E38E0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proofErr w:type="spellStart"/>
            <w:r w:rsidRPr="002E769A">
              <w:rPr>
                <w:lang w:val="ru-RU"/>
              </w:rPr>
              <w:t>Бужинский</w:t>
            </w:r>
            <w:proofErr w:type="spellEnd"/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Игорь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Михайлович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24.02.1914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 г. Лыткарино от 02.09.2009 № 734/70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2E769A">
                <w:rPr>
                  <w:sz w:val="24"/>
                  <w:szCs w:val="24"/>
                  <w:lang w:val="ru-RU"/>
                </w:rPr>
                <w:t>1947 г</w:t>
              </w:r>
            </w:smartTag>
            <w:r w:rsidRPr="002E769A">
              <w:rPr>
                <w:sz w:val="24"/>
                <w:szCs w:val="24"/>
                <w:lang w:val="ru-RU"/>
              </w:rPr>
              <w:t xml:space="preserve">. назначен главным технологом ЛЗОС, с февраля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2E769A">
                <w:rPr>
                  <w:sz w:val="24"/>
                  <w:szCs w:val="24"/>
                  <w:lang w:val="ru-RU"/>
                </w:rPr>
                <w:t>1965 г</w:t>
              </w:r>
            </w:smartTag>
            <w:r w:rsidRPr="002E769A">
              <w:rPr>
                <w:sz w:val="24"/>
                <w:szCs w:val="24"/>
                <w:lang w:val="ru-RU"/>
              </w:rPr>
              <w:t>. начальник СКТБ ОАО «ЛЗОС». Автор 120 патентов и более научных статей, доктор технических наук. Награжден орденами: дважды орденом Ленина, орденом Октябрьской Революции, дважды орденом Трудового Красного Знамени, орденом Отечественной войны, орденом Знак Почета и многими медалями. Лауреат Ленинской, Сталинской и двух Государственных премий.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Почетное звание присвоено посмертно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Умер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21.02.1996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Попова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 xml:space="preserve">Нина 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Ивановна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06.01.1924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Решение Совета депутатов г. Лыткарино от 22.07.2010 № 932/89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Директор детской музыкальной школы 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с 1967 по 1991гг.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Окончила Ярославское музыкальное училище им. Собинова по классу фортепиано, Ленинградскую консерваторию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им. Римского-Корсакова. Педагогический стаж - 47 лет. Благодаря энергии и активной деятельности Поповой Н.И. было завершено строительство новой 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музыкальной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 xml:space="preserve"> школы, удалось оборудовать и укомплектовать новыми музыкальными инструментами все классы и отделы, Попова Н.И. имеет звание «Почетный работник культуры г. Лыткарино», «Ветеран труда», награждена значком Министерства культуры СССР «За отличную работу», медалями «За доблестный труд в Великой Отечественной войне 1941-1945гг.», «За доблестный труд в ознаменовании 100-летия со дня рождения Ленина», юбилейными медалями и др.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Умерла 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29.10.2010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Румянцев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 xml:space="preserve">Виктор 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 xml:space="preserve">Васильевич 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16.11.1940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Решение Совета депутатов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>ыткарино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от 18.08.2011 № 140/16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Технический директор-главный инженер ОАО ЛЗОС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Более 40 лет работал на ЛЗОС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 xml:space="preserve"> должности технического директора-главного инженера  - 18 лет. Неоднократно избирался председателем Совета директоров завода, исполнительным директором Совета директоров города, являлся  депутатов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Лыткаринского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городского Совета  народных депутатов. В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>конце 60-х годов возглавил созданную на заводе  конструкторскую группу по проектированию контрольно-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юстировочных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приборов, в начале 70-х годов  организовал на заводе метрологическую службу. Руководил работами по внедрению новейших интерферометрических методов и средств контроля оптических деталей. Стоял у  истоков  становления и развития в стране проектирования и  изготовления крупногабаритных  линзовых объективов и зеркал космического и авиационного базирования.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 xml:space="preserve">  .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>Является автором 18 изобретений и патентов , академик Международной академии «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Контенант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». Присвоена Государственная премия СССР, почетные звания «Заслуженный конструктор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РФ»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,»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>Заслуженный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работник промышленности МО»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>пенсионер</w:t>
            </w:r>
          </w:p>
        </w:tc>
      </w:tr>
      <w:tr w:rsidR="008A0E2E" w:rsidRPr="003E38E0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Огородников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 xml:space="preserve">Александр 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Викторович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16.10.1948</w:t>
            </w:r>
          </w:p>
        </w:tc>
        <w:tc>
          <w:tcPr>
            <w:tcW w:w="3240" w:type="dxa"/>
            <w:shd w:val="clear" w:color="auto" w:fill="auto"/>
          </w:tcPr>
          <w:p w:rsidR="008A0E2E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Решение Совета депутатов г. Лыткарино 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 xml:space="preserve"> </w:t>
            </w:r>
          </w:p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06.09.2012 №283/31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 xml:space="preserve">врач-травматолог-ортопед по оказанию экстренной хирургической помощи травматологического отделения МУЗ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>«ЦГБ» г. Лыткарино</w:t>
            </w:r>
          </w:p>
        </w:tc>
        <w:tc>
          <w:tcPr>
            <w:tcW w:w="3413" w:type="dxa"/>
            <w:shd w:val="clear" w:color="auto" w:fill="auto"/>
          </w:tcPr>
          <w:p w:rsidR="008A0E2E" w:rsidRPr="002E769A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С 1978 по 1982 год работал врачом-травматологом </w:t>
            </w:r>
            <w:proofErr w:type="spellStart"/>
            <w:r w:rsidRPr="002E769A">
              <w:rPr>
                <w:sz w:val="24"/>
                <w:szCs w:val="24"/>
                <w:lang w:val="ru-RU"/>
              </w:rPr>
              <w:t>Лыткаринской</w:t>
            </w:r>
            <w:proofErr w:type="spellEnd"/>
            <w:r w:rsidRPr="002E769A">
              <w:rPr>
                <w:sz w:val="24"/>
                <w:szCs w:val="24"/>
                <w:lang w:val="ru-RU"/>
              </w:rPr>
              <w:t xml:space="preserve"> центральной городской больницы. В 1995 году под его руководством было создано травматологическое отделение, где он работал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заведующим. В 2009 году в травматологическом отделении </w:t>
            </w:r>
            <w:proofErr w:type="gramStart"/>
            <w:r w:rsidRPr="002E769A">
              <w:rPr>
                <w:sz w:val="24"/>
                <w:szCs w:val="24"/>
                <w:lang w:val="ru-RU"/>
              </w:rPr>
              <w:t>переведен</w:t>
            </w:r>
            <w:proofErr w:type="gramEnd"/>
            <w:r w:rsidRPr="002E769A">
              <w:rPr>
                <w:sz w:val="24"/>
                <w:szCs w:val="24"/>
                <w:lang w:val="ru-RU"/>
              </w:rPr>
              <w:t xml:space="preserve"> на должность врач-травматолог-ортопед по оказанию экстренной хирургической помощи травматологического отделения МУЗ «ЦГБ» г. Лыткарино. Награжден Бронзовой медалью ВДНХ СССР «За достигнутые успехи в развитии народного хозяйства СССР» и медалью «В память 850-летия Москвы»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lastRenderedPageBreak/>
              <w:t xml:space="preserve">врач-травматолог-ортопед по оказанию экстренной хирургической помощи </w:t>
            </w:r>
            <w:r w:rsidRPr="002E769A">
              <w:rPr>
                <w:sz w:val="24"/>
                <w:szCs w:val="24"/>
                <w:lang w:val="ru-RU"/>
              </w:rPr>
              <w:lastRenderedPageBreak/>
              <w:t>травматологического отделения МУЗ «ЦГБ» г. Лыткарино</w:t>
            </w:r>
          </w:p>
        </w:tc>
      </w:tr>
      <w:tr w:rsidR="008A0E2E" w:rsidRPr="002E769A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373" w:type="dxa"/>
            <w:shd w:val="clear" w:color="auto" w:fill="auto"/>
          </w:tcPr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Бессонова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 w:rsidRPr="002E769A">
              <w:rPr>
                <w:lang w:val="ru-RU"/>
              </w:rPr>
              <w:t>Берта  Павловна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10.081933</w:t>
            </w:r>
          </w:p>
        </w:tc>
        <w:tc>
          <w:tcPr>
            <w:tcW w:w="3240" w:type="dxa"/>
            <w:shd w:val="clear" w:color="auto" w:fill="auto"/>
          </w:tcPr>
          <w:p w:rsidR="008A0E2E" w:rsidRPr="002E769A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Решение Совета депутатов 08.08.2013 № 417/47</w:t>
            </w:r>
          </w:p>
        </w:tc>
        <w:tc>
          <w:tcPr>
            <w:tcW w:w="2551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shd w:val="clear" w:color="auto" w:fill="auto"/>
          </w:tcPr>
          <w:p w:rsidR="008A0E2E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Начальник отдела </w:t>
            </w:r>
            <w:r w:rsidRPr="002E769A">
              <w:rPr>
                <w:sz w:val="24"/>
                <w:szCs w:val="24"/>
                <w:lang w:val="ru-RU"/>
              </w:rPr>
              <w:t xml:space="preserve">  образования </w:t>
            </w:r>
            <w:r>
              <w:rPr>
                <w:sz w:val="24"/>
                <w:szCs w:val="24"/>
                <w:lang w:val="ru-RU"/>
              </w:rPr>
              <w:t>(1975-1990 гг.)</w:t>
            </w:r>
          </w:p>
          <w:p w:rsidR="008A0E2E" w:rsidRPr="002E769A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Заслуженный  работник образования Московской области,  Почетный учитель города Лыткарино, проработала в системе образования  города  58 л., 15 лет возглавляла  городской отдел народного образования </w:t>
            </w: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ыткарино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( 1975-1990 </w:t>
            </w:r>
            <w:proofErr w:type="spellStart"/>
            <w:r>
              <w:rPr>
                <w:sz w:val="24"/>
                <w:szCs w:val="24"/>
                <w:lang w:val="ru-RU"/>
              </w:rPr>
              <w:t>гг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 w:rsidRPr="002E769A">
              <w:rPr>
                <w:sz w:val="24"/>
                <w:szCs w:val="24"/>
                <w:lang w:val="ru-RU"/>
              </w:rPr>
              <w:t>пенсионер</w:t>
            </w:r>
          </w:p>
        </w:tc>
      </w:tr>
      <w:tr w:rsidR="008A0E2E" w:rsidRPr="003E38E0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373" w:type="dxa"/>
            <w:shd w:val="clear" w:color="auto" w:fill="auto"/>
          </w:tcPr>
          <w:p w:rsidR="008A0E2E" w:rsidRDefault="008A0E2E" w:rsidP="00B7615C">
            <w:pPr>
              <w:rPr>
                <w:lang w:val="ru-RU"/>
              </w:rPr>
            </w:pPr>
            <w:r>
              <w:rPr>
                <w:lang w:val="ru-RU"/>
              </w:rPr>
              <w:t xml:space="preserve">Березина 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r>
              <w:rPr>
                <w:lang w:val="ru-RU"/>
              </w:rPr>
              <w:t>Лариса Андреевна</w:t>
            </w:r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22.02.1930</w:t>
            </w:r>
          </w:p>
        </w:tc>
        <w:tc>
          <w:tcPr>
            <w:tcW w:w="3240" w:type="dxa"/>
            <w:shd w:val="clear" w:color="auto" w:fill="auto"/>
          </w:tcPr>
          <w:p w:rsidR="008A0E2E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Решение Совета депутатов </w:t>
            </w:r>
          </w:p>
          <w:p w:rsidR="008A0E2E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21.08.2014 № 546/63</w:t>
            </w:r>
          </w:p>
        </w:tc>
        <w:tc>
          <w:tcPr>
            <w:tcW w:w="2551" w:type="dxa"/>
            <w:shd w:val="clear" w:color="auto" w:fill="auto"/>
          </w:tcPr>
          <w:p w:rsidR="008A0E2E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shd w:val="clear" w:color="auto" w:fill="auto"/>
          </w:tcPr>
          <w:p w:rsidR="008A0E2E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английского языка школы №3, заместитель директора по  учебно-воспитательной работе</w:t>
            </w:r>
          </w:p>
          <w:p w:rsidR="008A0E2E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Ветеран Великой Ответственной войны, ветеран педагогического труда, педагогический стаж 30 лет  </w:t>
            </w:r>
          </w:p>
        </w:tc>
        <w:tc>
          <w:tcPr>
            <w:tcW w:w="1800" w:type="dxa"/>
            <w:shd w:val="clear" w:color="auto" w:fill="auto"/>
          </w:tcPr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Председатель Совета ветеранов педагогического труда  </w:t>
            </w:r>
          </w:p>
        </w:tc>
      </w:tr>
      <w:tr w:rsidR="008A0E2E" w:rsidRPr="003E38E0" w:rsidTr="009D514C">
        <w:tc>
          <w:tcPr>
            <w:tcW w:w="719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373" w:type="dxa"/>
            <w:shd w:val="clear" w:color="auto" w:fill="auto"/>
          </w:tcPr>
          <w:p w:rsidR="008A0E2E" w:rsidRDefault="008A0E2E" w:rsidP="00B7615C">
            <w:pPr>
              <w:rPr>
                <w:lang w:val="ru-RU"/>
              </w:rPr>
            </w:pPr>
            <w:r>
              <w:rPr>
                <w:lang w:val="ru-RU"/>
              </w:rPr>
              <w:t>Степанов</w:t>
            </w:r>
          </w:p>
          <w:p w:rsidR="008A0E2E" w:rsidRDefault="008A0E2E" w:rsidP="00B7615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Степан</w:t>
            </w:r>
          </w:p>
          <w:p w:rsidR="008A0E2E" w:rsidRPr="002E769A" w:rsidRDefault="008A0E2E" w:rsidP="00B761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Евдокимович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A0E2E" w:rsidRPr="002E769A" w:rsidRDefault="008A0E2E" w:rsidP="00B761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04.03.1908</w:t>
            </w:r>
          </w:p>
        </w:tc>
        <w:tc>
          <w:tcPr>
            <w:tcW w:w="3240" w:type="dxa"/>
            <w:shd w:val="clear" w:color="auto" w:fill="auto"/>
          </w:tcPr>
          <w:p w:rsidR="008A0E2E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Совет</w:t>
            </w:r>
            <w:r w:rsidR="003B6097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депутатов</w:t>
            </w:r>
          </w:p>
          <w:p w:rsidR="008A0E2E" w:rsidRDefault="008A0E2E" w:rsidP="008A0E2E">
            <w:pPr>
              <w:ind w:left="-108" w:right="-108" w:firstLine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21.08.2014 № 547/63</w:t>
            </w:r>
          </w:p>
        </w:tc>
        <w:tc>
          <w:tcPr>
            <w:tcW w:w="2551" w:type="dxa"/>
            <w:shd w:val="clear" w:color="auto" w:fill="auto"/>
          </w:tcPr>
          <w:p w:rsidR="008A0E2E" w:rsidRDefault="008A0E2E" w:rsidP="00B761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shd w:val="clear" w:color="auto" w:fill="auto"/>
          </w:tcPr>
          <w:p w:rsidR="008A0E2E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инженер  ЛЗОС</w:t>
            </w:r>
          </w:p>
          <w:p w:rsidR="008A0E2E" w:rsidRDefault="008A0E2E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Проработал на ЛЗОС 30 лет, в должности главного инженера 28 лет. Лауреат двух Государственных  премий, награжден двумя орденами Ленина, орденом Трудового красного знамени,, орденом «Октябрьской революции», «Знак  почета», и медалями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а трудовую доблесть». Установлена  мемориальная доска на д. 5 по ул. Первомайская,   одна из улиц города названа  в честь С. Степанова </w:t>
            </w:r>
          </w:p>
        </w:tc>
        <w:tc>
          <w:tcPr>
            <w:tcW w:w="1800" w:type="dxa"/>
            <w:shd w:val="clear" w:color="auto" w:fill="auto"/>
          </w:tcPr>
          <w:p w:rsidR="008A0E2E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Почетное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звание присвоено посмертно </w:t>
            </w:r>
          </w:p>
          <w:p w:rsidR="008A0E2E" w:rsidRPr="002E769A" w:rsidRDefault="008A0E2E" w:rsidP="00B7615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Умер 25 апреля 1978 г.</w:t>
            </w:r>
          </w:p>
        </w:tc>
      </w:tr>
      <w:tr w:rsidR="003B6097" w:rsidRPr="003E38E0" w:rsidTr="009D514C">
        <w:tc>
          <w:tcPr>
            <w:tcW w:w="719" w:type="dxa"/>
            <w:shd w:val="clear" w:color="auto" w:fill="auto"/>
          </w:tcPr>
          <w:p w:rsidR="003B6097" w:rsidRDefault="003B6097" w:rsidP="00B761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2373" w:type="dxa"/>
            <w:shd w:val="clear" w:color="auto" w:fill="auto"/>
          </w:tcPr>
          <w:p w:rsidR="003B6097" w:rsidRDefault="003B6097" w:rsidP="00B761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Слепцова</w:t>
            </w:r>
            <w:proofErr w:type="spellEnd"/>
            <w:r>
              <w:rPr>
                <w:lang w:val="ru-RU"/>
              </w:rPr>
              <w:t xml:space="preserve"> Татьяна</w:t>
            </w:r>
          </w:p>
          <w:p w:rsidR="003B6097" w:rsidRDefault="003B6097" w:rsidP="00B7615C">
            <w:pPr>
              <w:rPr>
                <w:lang w:val="ru-RU"/>
              </w:rPr>
            </w:pPr>
            <w:r>
              <w:rPr>
                <w:lang w:val="ru-RU"/>
              </w:rPr>
              <w:t xml:space="preserve"> Петровна</w:t>
            </w:r>
          </w:p>
        </w:tc>
        <w:tc>
          <w:tcPr>
            <w:tcW w:w="1296" w:type="dxa"/>
            <w:shd w:val="clear" w:color="auto" w:fill="auto"/>
          </w:tcPr>
          <w:p w:rsidR="003B6097" w:rsidRDefault="003E38E0" w:rsidP="00B761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19.03.</w:t>
            </w:r>
            <w:bookmarkStart w:id="0" w:name="_GoBack"/>
            <w:bookmarkEnd w:id="0"/>
            <w:r w:rsidR="003B6097">
              <w:rPr>
                <w:sz w:val="24"/>
                <w:szCs w:val="24"/>
                <w:lang w:val="ru-RU"/>
              </w:rPr>
              <w:t>1951</w:t>
            </w:r>
          </w:p>
        </w:tc>
        <w:tc>
          <w:tcPr>
            <w:tcW w:w="3240" w:type="dxa"/>
            <w:shd w:val="clear" w:color="auto" w:fill="auto"/>
          </w:tcPr>
          <w:p w:rsidR="003B6097" w:rsidRDefault="003B6097" w:rsidP="003B6097">
            <w:pPr>
              <w:ind w:left="-108"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Совета депутатов от    25.08.2015 № 686/83</w:t>
            </w:r>
          </w:p>
        </w:tc>
        <w:tc>
          <w:tcPr>
            <w:tcW w:w="2551" w:type="dxa"/>
            <w:shd w:val="clear" w:color="auto" w:fill="auto"/>
          </w:tcPr>
          <w:p w:rsidR="003B6097" w:rsidRDefault="003B6097" w:rsidP="00B761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Заведующая гинекологическим отделением, врач акушер-гинеколог ГБУЗ МО «ЛГБ» </w:t>
            </w:r>
          </w:p>
        </w:tc>
        <w:tc>
          <w:tcPr>
            <w:tcW w:w="3413" w:type="dxa"/>
            <w:shd w:val="clear" w:color="auto" w:fill="auto"/>
          </w:tcPr>
          <w:p w:rsidR="003B6097" w:rsidRPr="003B6097" w:rsidRDefault="003B6097" w:rsidP="009D514C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3B60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 1977 по 1987 год работала в гинекологическом отделении в должности врача акушера-гинеколога в </w:t>
            </w:r>
            <w:proofErr w:type="spellStart"/>
            <w:r w:rsidRPr="003B60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Лыткаринской</w:t>
            </w:r>
            <w:proofErr w:type="spellEnd"/>
            <w:r w:rsidRPr="003B60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центральной городской больнице. С 1987 года  переведена на должность заведующей гинекологическим отделением, имеет высшую квалификационную категорию по специальности «Акушерство и гинекология». </w:t>
            </w:r>
            <w:proofErr w:type="gramStart"/>
            <w:r w:rsidRPr="003B60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1987 году награждена значком «Отличник </w:t>
            </w:r>
            <w:proofErr w:type="spellStart"/>
            <w:r w:rsidRPr="003B60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здраывоохранения</w:t>
            </w:r>
            <w:proofErr w:type="spellEnd"/>
            <w:r w:rsidRPr="003B60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СССР, в 1997 году награждена медалью «В память 850-летия Москвы», в 2001 году награждена Почетной грамотой Губернатора </w:t>
            </w:r>
            <w:r w:rsidRPr="003B60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Московской области, в 2013 году награждена знаком Губернатора Московской области «За труды и усердие»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3B6097" w:rsidRDefault="003B6097" w:rsidP="003B60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Заведующая гинекологическим отделением, врач акушер-гинеколог ГБУЗ МО «ЛГБ»</w:t>
            </w:r>
          </w:p>
        </w:tc>
      </w:tr>
    </w:tbl>
    <w:p w:rsidR="008A0E2E" w:rsidRDefault="008A0E2E" w:rsidP="008A0E2E">
      <w:pPr>
        <w:jc w:val="center"/>
        <w:rPr>
          <w:b/>
          <w:sz w:val="32"/>
          <w:szCs w:val="32"/>
          <w:lang w:val="ru-RU"/>
        </w:rPr>
      </w:pPr>
    </w:p>
    <w:p w:rsidR="008A0E2E" w:rsidRDefault="008A0E2E" w:rsidP="008A0E2E">
      <w:pPr>
        <w:jc w:val="center"/>
        <w:rPr>
          <w:b/>
          <w:sz w:val="32"/>
          <w:szCs w:val="32"/>
          <w:lang w:val="ru-RU"/>
        </w:rPr>
      </w:pPr>
    </w:p>
    <w:p w:rsidR="008A0E2E" w:rsidRDefault="008A0E2E" w:rsidP="008A0E2E">
      <w:pPr>
        <w:jc w:val="center"/>
        <w:rPr>
          <w:b/>
          <w:sz w:val="32"/>
          <w:szCs w:val="32"/>
          <w:lang w:val="ru-RU"/>
        </w:rPr>
      </w:pPr>
    </w:p>
    <w:p w:rsidR="00077FD2" w:rsidRPr="008A0E2E" w:rsidRDefault="00077FD2">
      <w:pPr>
        <w:rPr>
          <w:lang w:val="ru-RU"/>
        </w:rPr>
      </w:pPr>
    </w:p>
    <w:sectPr w:rsidR="00077FD2" w:rsidRPr="008A0E2E" w:rsidSect="008A0E2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2E"/>
    <w:rsid w:val="00077FD2"/>
    <w:rsid w:val="003B6097"/>
    <w:rsid w:val="003E38E0"/>
    <w:rsid w:val="00463867"/>
    <w:rsid w:val="008A0E2E"/>
    <w:rsid w:val="009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E"/>
    <w:pPr>
      <w:ind w:firstLine="0"/>
      <w:jc w:val="left"/>
    </w:pPr>
    <w:rPr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E"/>
    <w:pPr>
      <w:ind w:firstLine="0"/>
      <w:jc w:val="left"/>
    </w:pPr>
    <w:rPr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2015-09-21T14:08:00Z</dcterms:created>
  <dcterms:modified xsi:type="dcterms:W3CDTF">2015-09-30T06:30:00Z</dcterms:modified>
</cp:coreProperties>
</file>