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2CF" w:rsidRDefault="00E012CF" w:rsidP="00E012CF">
      <w:pPr>
        <w:ind w:left="-426"/>
        <w:jc w:val="center"/>
      </w:pPr>
      <w:r>
        <w:rPr>
          <w:noProof/>
        </w:rPr>
        <w:drawing>
          <wp:inline distT="0" distB="0" distL="0" distR="0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12CF" w:rsidRDefault="00E012CF" w:rsidP="00E012CF">
      <w:pPr>
        <w:ind w:left="993"/>
        <w:jc w:val="center"/>
        <w:rPr>
          <w:sz w:val="26"/>
        </w:rPr>
      </w:pPr>
    </w:p>
    <w:p w:rsidR="00E012CF" w:rsidRDefault="00E012CF" w:rsidP="00E012CF">
      <w:pPr>
        <w:jc w:val="center"/>
        <w:rPr>
          <w:sz w:val="32"/>
        </w:rPr>
      </w:pPr>
      <w:r>
        <w:rPr>
          <w:sz w:val="32"/>
        </w:rPr>
        <w:t>ГЛАВА ГОРОДА ЛЫТКАРИНО</w:t>
      </w:r>
    </w:p>
    <w:p w:rsidR="00E012CF" w:rsidRDefault="00E012CF" w:rsidP="00E012CF">
      <w:pPr>
        <w:ind w:left="993"/>
        <w:jc w:val="center"/>
        <w:rPr>
          <w:sz w:val="4"/>
        </w:rPr>
      </w:pPr>
    </w:p>
    <w:p w:rsidR="00E012CF" w:rsidRDefault="00E012CF" w:rsidP="00E012CF">
      <w:pPr>
        <w:jc w:val="center"/>
        <w:rPr>
          <w:sz w:val="32"/>
        </w:rPr>
      </w:pPr>
      <w:r>
        <w:rPr>
          <w:sz w:val="32"/>
        </w:rPr>
        <w:t>МОСКОВСКОЙ ОБЛАСТИ</w:t>
      </w:r>
    </w:p>
    <w:p w:rsidR="00E012CF" w:rsidRDefault="00E012CF" w:rsidP="00E012CF">
      <w:pPr>
        <w:ind w:left="993"/>
        <w:jc w:val="center"/>
        <w:rPr>
          <w:b/>
        </w:rPr>
      </w:pPr>
    </w:p>
    <w:p w:rsidR="00E012CF" w:rsidRDefault="00E012CF" w:rsidP="00E012CF">
      <w:pPr>
        <w:jc w:val="center"/>
        <w:rPr>
          <w:sz w:val="22"/>
          <w:u w:val="single"/>
        </w:rPr>
      </w:pPr>
      <w:r>
        <w:rPr>
          <w:b/>
          <w:sz w:val="36"/>
        </w:rPr>
        <w:t>ПОСТАНОВЛЕНИЕ</w:t>
      </w:r>
    </w:p>
    <w:p w:rsidR="00E012CF" w:rsidRDefault="00E012CF" w:rsidP="00E012CF">
      <w:pPr>
        <w:ind w:left="993"/>
        <w:jc w:val="center"/>
        <w:rPr>
          <w:sz w:val="4"/>
          <w:u w:val="single"/>
        </w:rPr>
      </w:pPr>
    </w:p>
    <w:p w:rsidR="00E012CF" w:rsidRDefault="00E012CF" w:rsidP="00E012CF">
      <w:pPr>
        <w:ind w:left="993"/>
        <w:jc w:val="center"/>
        <w:rPr>
          <w:sz w:val="4"/>
          <w:u w:val="single"/>
        </w:rPr>
      </w:pPr>
    </w:p>
    <w:p w:rsidR="00E012CF" w:rsidRDefault="00E012CF" w:rsidP="00E012CF">
      <w:pPr>
        <w:ind w:left="993"/>
        <w:jc w:val="center"/>
        <w:rPr>
          <w:sz w:val="4"/>
          <w:u w:val="single"/>
        </w:rPr>
      </w:pPr>
    </w:p>
    <w:p w:rsidR="00E012CF" w:rsidRDefault="00E012CF" w:rsidP="00E012CF">
      <w:pPr>
        <w:ind w:left="-142"/>
        <w:jc w:val="center"/>
        <w:rPr>
          <w:sz w:val="20"/>
        </w:rPr>
      </w:pPr>
      <w:r>
        <w:rPr>
          <w:sz w:val="22"/>
        </w:rPr>
        <w:t>___</w:t>
      </w:r>
      <w:r w:rsidR="00F314D5" w:rsidRPr="00F314D5">
        <w:rPr>
          <w:sz w:val="22"/>
          <w:u w:val="single"/>
        </w:rPr>
        <w:t>03.11.2015</w:t>
      </w:r>
      <w:r w:rsidR="00F314D5">
        <w:rPr>
          <w:sz w:val="22"/>
        </w:rPr>
        <w:t>__ № __</w:t>
      </w:r>
      <w:r>
        <w:rPr>
          <w:sz w:val="22"/>
        </w:rPr>
        <w:t>_</w:t>
      </w:r>
      <w:r w:rsidR="00F314D5" w:rsidRPr="00F314D5">
        <w:rPr>
          <w:sz w:val="22"/>
          <w:u w:val="single"/>
        </w:rPr>
        <w:t>638-п</w:t>
      </w:r>
      <w:r w:rsidR="00F314D5">
        <w:rPr>
          <w:sz w:val="22"/>
        </w:rPr>
        <w:t>_____</w:t>
      </w:r>
      <w:r>
        <w:rPr>
          <w:sz w:val="20"/>
        </w:rPr>
        <w:t xml:space="preserve"> </w:t>
      </w:r>
    </w:p>
    <w:p w:rsidR="00E012CF" w:rsidRDefault="00E012CF" w:rsidP="00F314D5">
      <w:pPr>
        <w:rPr>
          <w:sz w:val="4"/>
        </w:rPr>
      </w:pPr>
    </w:p>
    <w:p w:rsidR="00E012CF" w:rsidRDefault="00E012CF" w:rsidP="00E012CF">
      <w:pPr>
        <w:ind w:left="-142"/>
        <w:jc w:val="center"/>
        <w:rPr>
          <w:sz w:val="20"/>
        </w:rPr>
      </w:pPr>
      <w:r>
        <w:rPr>
          <w:sz w:val="22"/>
        </w:rPr>
        <w:t>г. Лыткарино</w:t>
      </w:r>
    </w:p>
    <w:p w:rsidR="00E012CF" w:rsidRDefault="00E012CF" w:rsidP="00E012CF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12CF" w:rsidRDefault="00E012CF" w:rsidP="00E012CF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012CF" w:rsidRDefault="00E012CF" w:rsidP="00E012CF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012CF" w:rsidRPr="00A709D6" w:rsidRDefault="00E012CF" w:rsidP="00E012CF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</w:t>
      </w:r>
      <w:r w:rsidR="00FF3A94">
        <w:rPr>
          <w:rFonts w:ascii="Times New Roman" w:hAnsi="Times New Roman" w:cs="Times New Roman"/>
          <w:bCs/>
          <w:sz w:val="28"/>
          <w:szCs w:val="28"/>
        </w:rPr>
        <w:t>п</w:t>
      </w:r>
      <w:r>
        <w:rPr>
          <w:rFonts w:ascii="Times New Roman" w:hAnsi="Times New Roman" w:cs="Times New Roman"/>
          <w:bCs/>
          <w:sz w:val="28"/>
          <w:szCs w:val="28"/>
        </w:rPr>
        <w:t>остановление Главы города Лыткарино от 16.10.2013 № 794-п «Об утверждении Плана</w:t>
      </w:r>
      <w:r w:rsidRPr="00A709D6">
        <w:rPr>
          <w:rFonts w:ascii="Times New Roman" w:hAnsi="Times New Roman" w:cs="Times New Roman"/>
          <w:bCs/>
          <w:sz w:val="28"/>
          <w:szCs w:val="28"/>
        </w:rPr>
        <w:t xml:space="preserve"> мероприятий («дорожн</w:t>
      </w:r>
      <w:r>
        <w:rPr>
          <w:rFonts w:ascii="Times New Roman" w:hAnsi="Times New Roman" w:cs="Times New Roman"/>
          <w:bCs/>
          <w:sz w:val="28"/>
          <w:szCs w:val="28"/>
        </w:rPr>
        <w:t>ой</w:t>
      </w:r>
      <w:r w:rsidRPr="00A709D6">
        <w:rPr>
          <w:rFonts w:ascii="Times New Roman" w:hAnsi="Times New Roman" w:cs="Times New Roman"/>
          <w:bCs/>
          <w:sz w:val="28"/>
          <w:szCs w:val="28"/>
        </w:rPr>
        <w:t xml:space="preserve"> карт</w:t>
      </w:r>
      <w:r>
        <w:rPr>
          <w:rFonts w:ascii="Times New Roman" w:hAnsi="Times New Roman" w:cs="Times New Roman"/>
          <w:bCs/>
          <w:sz w:val="28"/>
          <w:szCs w:val="28"/>
        </w:rPr>
        <w:t>ы</w:t>
      </w:r>
      <w:r w:rsidRPr="00A709D6">
        <w:rPr>
          <w:rFonts w:ascii="Times New Roman" w:hAnsi="Times New Roman" w:cs="Times New Roman"/>
          <w:bCs/>
          <w:sz w:val="28"/>
          <w:szCs w:val="28"/>
        </w:rPr>
        <w:t>») «Изменения, направленные на повышение эффективности сферы культуры города Лыткарино Московской области»</w:t>
      </w:r>
    </w:p>
    <w:p w:rsidR="00E012CF" w:rsidRDefault="00E012CF" w:rsidP="00E012CF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B7CC2" w:rsidRDefault="00EB7CC2" w:rsidP="00E012CF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12CF" w:rsidRPr="00EB7CC2" w:rsidRDefault="00E012CF" w:rsidP="00EB7CC2">
      <w:pPr>
        <w:ind w:firstLine="708"/>
        <w:jc w:val="both"/>
        <w:rPr>
          <w:sz w:val="28"/>
          <w:szCs w:val="28"/>
        </w:rPr>
      </w:pPr>
      <w:r w:rsidRPr="00EB7CC2">
        <w:rPr>
          <w:sz w:val="28"/>
          <w:szCs w:val="28"/>
        </w:rPr>
        <w:t xml:space="preserve">В целях реализации </w:t>
      </w:r>
      <w:hyperlink r:id="rId6" w:tooltip="Указ Президента РФ от 07.05.2012 N 597 &quot;О мероприятиях по реализации государственной социальной политики&quot;{КонсультантПлюс}" w:history="1">
        <w:r w:rsidRPr="00EB7CC2">
          <w:rPr>
            <w:rStyle w:val="ae"/>
            <w:color w:val="auto"/>
            <w:sz w:val="28"/>
            <w:szCs w:val="28"/>
            <w:u w:val="none"/>
          </w:rPr>
          <w:t>Указа</w:t>
        </w:r>
      </w:hyperlink>
      <w:r w:rsidRPr="00EB7CC2">
        <w:rPr>
          <w:sz w:val="28"/>
          <w:szCs w:val="28"/>
        </w:rPr>
        <w:t xml:space="preserve"> Президента Российской Федерации </w:t>
      </w:r>
      <w:r w:rsidRPr="00EB7CC2">
        <w:rPr>
          <w:sz w:val="28"/>
          <w:szCs w:val="28"/>
        </w:rPr>
        <w:br/>
        <w:t xml:space="preserve">от 07.05.2012 </w:t>
      </w:r>
      <w:r w:rsidR="00EB7CC2">
        <w:rPr>
          <w:sz w:val="28"/>
          <w:szCs w:val="28"/>
        </w:rPr>
        <w:t>№</w:t>
      </w:r>
      <w:r w:rsidRPr="00EB7CC2">
        <w:rPr>
          <w:sz w:val="28"/>
          <w:szCs w:val="28"/>
        </w:rPr>
        <w:t xml:space="preserve"> 597 «О мероприятиях по реализации государственной социальной политики», в соответствии с Планом</w:t>
      </w:r>
      <w:r w:rsidR="003C3A3D" w:rsidRPr="00EB7CC2">
        <w:rPr>
          <w:sz w:val="28"/>
          <w:szCs w:val="28"/>
        </w:rPr>
        <w:t xml:space="preserve"> мероприятий («дорожная карта») </w:t>
      </w:r>
      <w:r w:rsidRPr="00EB7CC2">
        <w:rPr>
          <w:sz w:val="28"/>
          <w:szCs w:val="28"/>
        </w:rPr>
        <w:t xml:space="preserve">«Изменения в отраслях </w:t>
      </w:r>
      <w:r w:rsidR="00EB7CC2">
        <w:rPr>
          <w:sz w:val="28"/>
          <w:szCs w:val="28"/>
        </w:rPr>
        <w:t xml:space="preserve">социальной сферы, направленные </w:t>
      </w:r>
      <w:r w:rsidRPr="00EB7CC2">
        <w:rPr>
          <w:sz w:val="28"/>
          <w:szCs w:val="28"/>
        </w:rPr>
        <w:t>на повышение эффективности сферы культу</w:t>
      </w:r>
      <w:r w:rsidR="00EB7CC2">
        <w:rPr>
          <w:sz w:val="28"/>
          <w:szCs w:val="28"/>
        </w:rPr>
        <w:t xml:space="preserve">ры», </w:t>
      </w:r>
      <w:r w:rsidR="003C3A3D" w:rsidRPr="00EB7CC2">
        <w:rPr>
          <w:sz w:val="28"/>
          <w:szCs w:val="28"/>
        </w:rPr>
        <w:t>утвержденным </w:t>
      </w:r>
      <w:r w:rsidRPr="00EB7CC2">
        <w:rPr>
          <w:sz w:val="28"/>
          <w:szCs w:val="28"/>
        </w:rPr>
        <w:t>распоряжением Правительства Росс</w:t>
      </w:r>
      <w:r w:rsidR="003C3A3D" w:rsidRPr="00EB7CC2">
        <w:rPr>
          <w:sz w:val="28"/>
          <w:szCs w:val="28"/>
        </w:rPr>
        <w:t>ийской Федерации от 28.12.2012 № 2606</w:t>
      </w:r>
      <w:r w:rsidR="008B6847" w:rsidRPr="00EB7CC2">
        <w:rPr>
          <w:sz w:val="28"/>
          <w:szCs w:val="28"/>
        </w:rPr>
        <w:t>-</w:t>
      </w:r>
      <w:r w:rsidRPr="00EB7CC2">
        <w:rPr>
          <w:sz w:val="28"/>
          <w:szCs w:val="28"/>
        </w:rPr>
        <w:t xml:space="preserve">р, </w:t>
      </w:r>
      <w:hyperlink r:id="rId7" w:history="1">
        <w:r w:rsidRPr="00EB7CC2">
          <w:rPr>
            <w:rStyle w:val="ae"/>
            <w:color w:val="auto"/>
            <w:sz w:val="28"/>
            <w:szCs w:val="28"/>
            <w:u w:val="none"/>
          </w:rPr>
          <w:t>Программ</w:t>
        </w:r>
      </w:hyperlink>
      <w:r w:rsidRPr="00EB7CC2">
        <w:rPr>
          <w:sz w:val="28"/>
          <w:szCs w:val="28"/>
        </w:rPr>
        <w:t>ой поэтапного совершенство</w:t>
      </w:r>
      <w:r w:rsidR="003C3A3D" w:rsidRPr="00EB7CC2">
        <w:rPr>
          <w:sz w:val="28"/>
          <w:szCs w:val="28"/>
        </w:rPr>
        <w:t xml:space="preserve">вания системы оплаты </w:t>
      </w:r>
      <w:r w:rsidRPr="00EB7CC2">
        <w:rPr>
          <w:sz w:val="28"/>
          <w:szCs w:val="28"/>
        </w:rPr>
        <w:t xml:space="preserve">труда в государственных (муниципальных) учреждениях на 2012 - 2018 годы, утвержденной распоряжением Правительства Российской </w:t>
      </w:r>
      <w:r w:rsidR="00EB7CC2">
        <w:rPr>
          <w:sz w:val="28"/>
          <w:szCs w:val="28"/>
        </w:rPr>
        <w:t>Федерации от 26.11.2012                        № 2190-</w:t>
      </w:r>
      <w:r w:rsidRPr="00EB7CC2">
        <w:rPr>
          <w:sz w:val="28"/>
          <w:szCs w:val="28"/>
        </w:rPr>
        <w:t>р, Планом мероприятий («дорожная карта») «Изменения, направленные на повышение эффективности сферы культуры Московской области», утверждённым постановлением Правительства Московско</w:t>
      </w:r>
      <w:r w:rsidR="00D87B29" w:rsidRPr="00EB7CC2">
        <w:rPr>
          <w:sz w:val="28"/>
          <w:szCs w:val="28"/>
        </w:rPr>
        <w:t xml:space="preserve">й области от 28.02.2013 № </w:t>
      </w:r>
      <w:r w:rsidRPr="00EB7CC2">
        <w:rPr>
          <w:sz w:val="28"/>
          <w:szCs w:val="28"/>
        </w:rPr>
        <w:t>112/8</w:t>
      </w:r>
      <w:r w:rsidR="00285C96" w:rsidRPr="00EB7CC2">
        <w:rPr>
          <w:sz w:val="28"/>
          <w:szCs w:val="28"/>
        </w:rPr>
        <w:t xml:space="preserve"> (в редакции </w:t>
      </w:r>
      <w:r w:rsidR="00A65D13" w:rsidRPr="00EB7CC2">
        <w:rPr>
          <w:sz w:val="28"/>
          <w:szCs w:val="28"/>
        </w:rPr>
        <w:t>п</w:t>
      </w:r>
      <w:r w:rsidR="00285C96" w:rsidRPr="00EB7CC2">
        <w:rPr>
          <w:sz w:val="28"/>
          <w:szCs w:val="28"/>
        </w:rPr>
        <w:t>остановления Правительства Московской области от 13.04.2015 № 239/13)</w:t>
      </w:r>
      <w:r w:rsidRPr="00EB7CC2">
        <w:rPr>
          <w:sz w:val="28"/>
          <w:szCs w:val="28"/>
        </w:rPr>
        <w:t xml:space="preserve">, с учётом письма Министерства культуры Московской области от </w:t>
      </w:r>
      <w:r w:rsidR="00285C96" w:rsidRPr="00EB7CC2">
        <w:rPr>
          <w:sz w:val="28"/>
          <w:szCs w:val="28"/>
        </w:rPr>
        <w:t>04</w:t>
      </w:r>
      <w:r w:rsidRPr="00EB7CC2">
        <w:rPr>
          <w:sz w:val="28"/>
          <w:szCs w:val="28"/>
        </w:rPr>
        <w:t>.0</w:t>
      </w:r>
      <w:r w:rsidR="00285C96" w:rsidRPr="00EB7CC2">
        <w:rPr>
          <w:sz w:val="28"/>
          <w:szCs w:val="28"/>
        </w:rPr>
        <w:t>3</w:t>
      </w:r>
      <w:r w:rsidRPr="00EB7CC2">
        <w:rPr>
          <w:sz w:val="28"/>
          <w:szCs w:val="28"/>
        </w:rPr>
        <w:t>.201</w:t>
      </w:r>
      <w:r w:rsidR="00285C96" w:rsidRPr="00EB7CC2">
        <w:rPr>
          <w:sz w:val="28"/>
          <w:szCs w:val="28"/>
        </w:rPr>
        <w:t>5</w:t>
      </w:r>
      <w:r w:rsidR="008B6847" w:rsidRPr="00EB7CC2">
        <w:rPr>
          <w:sz w:val="28"/>
          <w:szCs w:val="28"/>
        </w:rPr>
        <w:t xml:space="preserve"> № Исх-1981/14-0</w:t>
      </w:r>
      <w:r w:rsidR="00C0035A">
        <w:rPr>
          <w:sz w:val="28"/>
          <w:szCs w:val="28"/>
        </w:rPr>
        <w:t>8</w:t>
      </w:r>
      <w:r w:rsidRPr="00EB7CC2">
        <w:rPr>
          <w:sz w:val="28"/>
          <w:szCs w:val="28"/>
        </w:rPr>
        <w:t>, постановляю:</w:t>
      </w:r>
    </w:p>
    <w:p w:rsidR="00E012CF" w:rsidRPr="00EB7CC2" w:rsidRDefault="00E012CF" w:rsidP="00165A14">
      <w:pPr>
        <w:ind w:firstLine="708"/>
        <w:jc w:val="both"/>
        <w:rPr>
          <w:sz w:val="28"/>
          <w:szCs w:val="28"/>
        </w:rPr>
      </w:pPr>
      <w:r w:rsidRPr="00EB7CC2">
        <w:rPr>
          <w:sz w:val="28"/>
          <w:szCs w:val="28"/>
        </w:rPr>
        <w:t>1. Внести изменения в План мероприятий («дорожная карта») «Изменения, направленные на повышение эффективности сферы культуры города Лыткарино Московской области»</w:t>
      </w:r>
      <w:r w:rsidR="00C57DD3" w:rsidRPr="00EB7CC2">
        <w:rPr>
          <w:sz w:val="28"/>
          <w:szCs w:val="28"/>
        </w:rPr>
        <w:t xml:space="preserve">, утверждённый </w:t>
      </w:r>
      <w:r w:rsidR="00A65D13" w:rsidRPr="00EB7CC2">
        <w:rPr>
          <w:sz w:val="28"/>
          <w:szCs w:val="28"/>
        </w:rPr>
        <w:t>п</w:t>
      </w:r>
      <w:r w:rsidR="00C57DD3" w:rsidRPr="00EB7CC2">
        <w:rPr>
          <w:sz w:val="28"/>
          <w:szCs w:val="28"/>
        </w:rPr>
        <w:t xml:space="preserve">остановлением Главы города Лыткарино от </w:t>
      </w:r>
      <w:r w:rsidR="00190B05" w:rsidRPr="00EB7CC2">
        <w:rPr>
          <w:sz w:val="28"/>
          <w:szCs w:val="28"/>
        </w:rPr>
        <w:t>16.10.2013 № 794-п (с изменениями и дополнениями),</w:t>
      </w:r>
      <w:r w:rsidRPr="00EB7CC2">
        <w:rPr>
          <w:sz w:val="28"/>
          <w:szCs w:val="28"/>
        </w:rPr>
        <w:t xml:space="preserve"> </w:t>
      </w:r>
      <w:r w:rsidR="00190B05" w:rsidRPr="00EB7CC2">
        <w:rPr>
          <w:sz w:val="28"/>
          <w:szCs w:val="28"/>
        </w:rPr>
        <w:t>изложив его в новой редакции</w:t>
      </w:r>
      <w:r w:rsidR="00A65D13" w:rsidRPr="00EB7CC2">
        <w:rPr>
          <w:sz w:val="28"/>
          <w:szCs w:val="28"/>
        </w:rPr>
        <w:t>,</w:t>
      </w:r>
      <w:r w:rsidR="00190B05" w:rsidRPr="00EB7CC2">
        <w:rPr>
          <w:sz w:val="28"/>
          <w:szCs w:val="28"/>
        </w:rPr>
        <w:t xml:space="preserve"> согласно приложению.</w:t>
      </w:r>
    </w:p>
    <w:p w:rsidR="00190B05" w:rsidRPr="00EB7CC2" w:rsidRDefault="00E012CF" w:rsidP="00EB7CC2">
      <w:pPr>
        <w:ind w:firstLine="708"/>
        <w:jc w:val="both"/>
        <w:rPr>
          <w:sz w:val="28"/>
          <w:szCs w:val="28"/>
        </w:rPr>
      </w:pPr>
      <w:r w:rsidRPr="00EB7CC2">
        <w:rPr>
          <w:sz w:val="28"/>
          <w:szCs w:val="28"/>
        </w:rPr>
        <w:t>2. </w:t>
      </w:r>
      <w:r w:rsidR="00A65D13" w:rsidRPr="00EB7CC2">
        <w:rPr>
          <w:sz w:val="28"/>
          <w:szCs w:val="28"/>
        </w:rPr>
        <w:t>МКУ «Комитет</w:t>
      </w:r>
      <w:r w:rsidR="00190B05" w:rsidRPr="00EB7CC2">
        <w:rPr>
          <w:sz w:val="28"/>
          <w:szCs w:val="28"/>
        </w:rPr>
        <w:t xml:space="preserve"> по делам культуры, молодёжи, спорта и туризма города Лыткарино</w:t>
      </w:r>
      <w:r w:rsidR="00A65D13" w:rsidRPr="00EB7CC2">
        <w:rPr>
          <w:sz w:val="28"/>
          <w:szCs w:val="28"/>
        </w:rPr>
        <w:t>»</w:t>
      </w:r>
      <w:r w:rsidR="00190B05" w:rsidRPr="00EB7CC2">
        <w:rPr>
          <w:sz w:val="28"/>
          <w:szCs w:val="28"/>
        </w:rPr>
        <w:t xml:space="preserve"> (О.В. Кленова) обеспечить опубликование настоящего постановления в газете «Лыткаринские вести» и размещение на официальном сайте города Лыткарино Московской области в сети «Интернет».</w:t>
      </w:r>
    </w:p>
    <w:p w:rsidR="00E012CF" w:rsidRDefault="00A65D13" w:rsidP="00165A14">
      <w:pPr>
        <w:ind w:firstLine="708"/>
        <w:jc w:val="both"/>
        <w:rPr>
          <w:sz w:val="28"/>
          <w:szCs w:val="28"/>
        </w:rPr>
      </w:pPr>
      <w:r w:rsidRPr="00EB7CC2">
        <w:rPr>
          <w:sz w:val="28"/>
          <w:szCs w:val="28"/>
        </w:rPr>
        <w:t>3</w:t>
      </w:r>
      <w:r w:rsidR="00E012CF" w:rsidRPr="00EB7CC2">
        <w:rPr>
          <w:sz w:val="28"/>
          <w:szCs w:val="28"/>
        </w:rPr>
        <w:t xml:space="preserve">. Контроль за исполнением настоящего постановления возложить </w:t>
      </w:r>
      <w:r w:rsidR="00E012CF" w:rsidRPr="00EB7CC2">
        <w:rPr>
          <w:sz w:val="28"/>
          <w:szCs w:val="28"/>
        </w:rPr>
        <w:br/>
        <w:t>на заместителя Главы Администрации г. Лыткарино Уткина А.Ю.</w:t>
      </w:r>
    </w:p>
    <w:p w:rsidR="00EB7CC2" w:rsidRPr="00EB7CC2" w:rsidRDefault="00EB7CC2" w:rsidP="00EB7CC2">
      <w:pPr>
        <w:jc w:val="both"/>
        <w:rPr>
          <w:sz w:val="28"/>
          <w:szCs w:val="28"/>
        </w:rPr>
      </w:pPr>
    </w:p>
    <w:p w:rsidR="00E012CF" w:rsidRPr="00C64DD7" w:rsidRDefault="00E012CF" w:rsidP="00E012CF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Е.В. Серёгин</w:t>
      </w:r>
    </w:p>
    <w:p w:rsidR="00E012CF" w:rsidRPr="00C64DD7" w:rsidRDefault="00E012CF" w:rsidP="00E012CF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7B07" w:rsidRDefault="004B7B07" w:rsidP="00285C96">
      <w:pPr>
        <w:jc w:val="both"/>
        <w:rPr>
          <w:sz w:val="26"/>
          <w:szCs w:val="26"/>
        </w:rPr>
      </w:pPr>
    </w:p>
    <w:p w:rsidR="00F314D5" w:rsidRDefault="00F314D5" w:rsidP="00285C96">
      <w:pPr>
        <w:jc w:val="both"/>
        <w:rPr>
          <w:sz w:val="26"/>
          <w:szCs w:val="26"/>
        </w:rPr>
      </w:pPr>
    </w:p>
    <w:p w:rsidR="004B7B07" w:rsidRDefault="00756F80" w:rsidP="007C4BA3">
      <w:pPr>
        <w:ind w:left="6096" w:hanging="426"/>
        <w:jc w:val="center"/>
        <w:rPr>
          <w:sz w:val="26"/>
          <w:szCs w:val="26"/>
        </w:rPr>
      </w:pPr>
      <w:r>
        <w:rPr>
          <w:sz w:val="26"/>
          <w:szCs w:val="26"/>
        </w:rPr>
        <w:t>Приложени</w:t>
      </w:r>
      <w:r w:rsidR="00C0035A">
        <w:rPr>
          <w:sz w:val="26"/>
          <w:szCs w:val="26"/>
        </w:rPr>
        <w:t>е</w:t>
      </w:r>
    </w:p>
    <w:p w:rsidR="004B7B07" w:rsidRDefault="00756F80" w:rsidP="007C4BA3">
      <w:pPr>
        <w:tabs>
          <w:tab w:val="left" w:pos="7230"/>
        </w:tabs>
        <w:ind w:left="6096" w:hanging="426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к </w:t>
      </w:r>
      <w:r w:rsidR="00C0035A">
        <w:rPr>
          <w:sz w:val="26"/>
          <w:szCs w:val="26"/>
        </w:rPr>
        <w:t>п</w:t>
      </w:r>
      <w:r w:rsidR="004B7B07">
        <w:rPr>
          <w:sz w:val="26"/>
          <w:szCs w:val="26"/>
        </w:rPr>
        <w:t>остановлени</w:t>
      </w:r>
      <w:r>
        <w:rPr>
          <w:sz w:val="26"/>
          <w:szCs w:val="26"/>
        </w:rPr>
        <w:t>ю</w:t>
      </w:r>
      <w:r w:rsidR="004B7B07">
        <w:rPr>
          <w:sz w:val="26"/>
          <w:szCs w:val="26"/>
        </w:rPr>
        <w:t xml:space="preserve"> Главы</w:t>
      </w:r>
    </w:p>
    <w:p w:rsidR="004B7B07" w:rsidRDefault="004B7B07" w:rsidP="007C4BA3">
      <w:pPr>
        <w:ind w:left="6096" w:hanging="426"/>
        <w:jc w:val="center"/>
        <w:rPr>
          <w:sz w:val="26"/>
          <w:szCs w:val="26"/>
        </w:rPr>
      </w:pPr>
      <w:r>
        <w:rPr>
          <w:sz w:val="26"/>
          <w:szCs w:val="26"/>
        </w:rPr>
        <w:t>города Лыткарино</w:t>
      </w:r>
    </w:p>
    <w:p w:rsidR="004B7B07" w:rsidRDefault="004B7B07" w:rsidP="00F314D5">
      <w:pPr>
        <w:ind w:left="5812"/>
        <w:jc w:val="center"/>
        <w:rPr>
          <w:sz w:val="26"/>
          <w:szCs w:val="26"/>
        </w:rPr>
      </w:pPr>
      <w:r>
        <w:rPr>
          <w:sz w:val="26"/>
          <w:szCs w:val="26"/>
        </w:rPr>
        <w:t>от «</w:t>
      </w:r>
      <w:r w:rsidR="00F314D5" w:rsidRPr="00F314D5">
        <w:rPr>
          <w:sz w:val="26"/>
          <w:szCs w:val="26"/>
          <w:u w:val="single"/>
        </w:rPr>
        <w:t>03</w:t>
      </w:r>
      <w:r>
        <w:rPr>
          <w:sz w:val="26"/>
          <w:szCs w:val="26"/>
        </w:rPr>
        <w:t>»</w:t>
      </w:r>
      <w:r w:rsidR="00F314D5">
        <w:rPr>
          <w:sz w:val="26"/>
          <w:szCs w:val="26"/>
        </w:rPr>
        <w:t xml:space="preserve"> __</w:t>
      </w:r>
      <w:r w:rsidR="00F314D5" w:rsidRPr="00F314D5">
        <w:rPr>
          <w:sz w:val="26"/>
          <w:szCs w:val="26"/>
          <w:u w:val="single"/>
        </w:rPr>
        <w:t>11</w:t>
      </w:r>
      <w:r w:rsidR="00F314D5">
        <w:rPr>
          <w:sz w:val="26"/>
          <w:szCs w:val="26"/>
          <w:u w:val="single"/>
        </w:rPr>
        <w:t xml:space="preserve">     </w:t>
      </w:r>
      <w:r w:rsidR="007C4BA3">
        <w:rPr>
          <w:sz w:val="26"/>
          <w:szCs w:val="26"/>
        </w:rPr>
        <w:t>20</w:t>
      </w:r>
      <w:r w:rsidR="00F314D5">
        <w:rPr>
          <w:sz w:val="26"/>
          <w:szCs w:val="26"/>
        </w:rPr>
        <w:t xml:space="preserve"> </w:t>
      </w:r>
      <w:r w:rsidR="00F314D5" w:rsidRPr="00F314D5">
        <w:rPr>
          <w:sz w:val="26"/>
          <w:szCs w:val="26"/>
          <w:u w:val="single"/>
        </w:rPr>
        <w:t>15</w:t>
      </w:r>
      <w:r w:rsidR="007C4BA3">
        <w:rPr>
          <w:sz w:val="26"/>
          <w:szCs w:val="26"/>
        </w:rPr>
        <w:t>г.</w:t>
      </w:r>
      <w:r>
        <w:rPr>
          <w:sz w:val="26"/>
          <w:szCs w:val="26"/>
        </w:rPr>
        <w:t xml:space="preserve"> № </w:t>
      </w:r>
      <w:r w:rsidR="00F314D5" w:rsidRPr="00F314D5">
        <w:rPr>
          <w:sz w:val="26"/>
          <w:szCs w:val="26"/>
          <w:u w:val="single"/>
        </w:rPr>
        <w:t>638-п</w:t>
      </w:r>
    </w:p>
    <w:p w:rsidR="00285C96" w:rsidRDefault="00285C96" w:rsidP="007C4BA3">
      <w:pPr>
        <w:ind w:left="6096"/>
      </w:pPr>
    </w:p>
    <w:p w:rsidR="004B7B07" w:rsidRDefault="004B7B07"/>
    <w:p w:rsidR="004B7B07" w:rsidRDefault="004B7B07"/>
    <w:p w:rsidR="004B7B07" w:rsidRDefault="004B7B07">
      <w:bookmarkStart w:id="0" w:name="_GoBack"/>
      <w:bookmarkEnd w:id="0"/>
    </w:p>
    <w:p w:rsidR="00285C96" w:rsidRPr="007B0BB1" w:rsidRDefault="00285C96" w:rsidP="00285C96">
      <w:pPr>
        <w:jc w:val="center"/>
        <w:rPr>
          <w:b/>
        </w:rPr>
      </w:pPr>
      <w:r w:rsidRPr="007B0BB1">
        <w:rPr>
          <w:b/>
        </w:rPr>
        <w:t xml:space="preserve">План мероприятий («дорожная карта») по реализации </w:t>
      </w:r>
    </w:p>
    <w:p w:rsidR="00285C96" w:rsidRPr="007B0BB1" w:rsidRDefault="00285C96" w:rsidP="00285C96">
      <w:pPr>
        <w:jc w:val="center"/>
        <w:rPr>
          <w:b/>
        </w:rPr>
      </w:pPr>
      <w:r w:rsidRPr="007B0BB1">
        <w:rPr>
          <w:b/>
        </w:rPr>
        <w:t>«умной социальной политики»</w:t>
      </w:r>
      <w:r>
        <w:rPr>
          <w:b/>
        </w:rPr>
        <w:t xml:space="preserve"> </w:t>
      </w:r>
      <w:r w:rsidRPr="007B0BB1">
        <w:rPr>
          <w:b/>
        </w:rPr>
        <w:t>в сфере культуры</w:t>
      </w:r>
      <w:r w:rsidR="00003113">
        <w:rPr>
          <w:b/>
        </w:rPr>
        <w:t xml:space="preserve"> города </w:t>
      </w:r>
      <w:r>
        <w:rPr>
          <w:b/>
        </w:rPr>
        <w:t>Лыткарино</w:t>
      </w:r>
    </w:p>
    <w:p w:rsidR="00285C96" w:rsidRPr="007B0BB1" w:rsidRDefault="00285C96" w:rsidP="00285C96">
      <w:pPr>
        <w:jc w:val="center"/>
        <w:rPr>
          <w:b/>
        </w:rPr>
      </w:pPr>
      <w:r w:rsidRPr="007B0BB1">
        <w:rPr>
          <w:b/>
        </w:rPr>
        <w:t>на 2015</w:t>
      </w:r>
      <w:r>
        <w:rPr>
          <w:b/>
        </w:rPr>
        <w:t xml:space="preserve"> – </w:t>
      </w:r>
      <w:r w:rsidRPr="007B0BB1">
        <w:rPr>
          <w:b/>
        </w:rPr>
        <w:t>2018 годы</w:t>
      </w:r>
    </w:p>
    <w:p w:rsidR="00285C96" w:rsidRPr="007B0BB1" w:rsidRDefault="00285C96" w:rsidP="00285C96">
      <w:pPr>
        <w:jc w:val="center"/>
        <w:rPr>
          <w:b/>
        </w:rPr>
      </w:pPr>
    </w:p>
    <w:p w:rsidR="00285C96" w:rsidRPr="007B0BB1" w:rsidRDefault="00285C96" w:rsidP="00285C96">
      <w:pPr>
        <w:ind w:firstLine="709"/>
        <w:jc w:val="both"/>
      </w:pPr>
      <w:r w:rsidRPr="007B0BB1">
        <w:t xml:space="preserve">Целью разработки «дорожной карты» является обеспечение реализации «умной социальной политики» в сфере культуры на территории </w:t>
      </w:r>
      <w:r w:rsidR="00003113">
        <w:t>города</w:t>
      </w:r>
      <w:r>
        <w:t xml:space="preserve"> Лыткарино.</w:t>
      </w:r>
    </w:p>
    <w:p w:rsidR="00285C96" w:rsidRPr="007B0BB1" w:rsidRDefault="00285C96" w:rsidP="00285C96">
      <w:pPr>
        <w:ind w:firstLine="709"/>
        <w:jc w:val="both"/>
      </w:pPr>
      <w:r w:rsidRPr="007B0BB1">
        <w:t>Задачи:</w:t>
      </w:r>
    </w:p>
    <w:p w:rsidR="00285C96" w:rsidRDefault="00285C96" w:rsidP="00285C96">
      <w:pPr>
        <w:ind w:firstLine="709"/>
        <w:jc w:val="both"/>
      </w:pPr>
      <w:r w:rsidRPr="007B0BB1">
        <w:t xml:space="preserve">– повышение качества </w:t>
      </w:r>
      <w:r>
        <w:t>муниципальных</w:t>
      </w:r>
      <w:r w:rsidRPr="007B0BB1">
        <w:t xml:space="preserve"> услуг</w:t>
      </w:r>
      <w:r>
        <w:t>, оказываемых</w:t>
      </w:r>
      <w:r w:rsidRPr="007B0BB1">
        <w:t xml:space="preserve"> учреждениями культуры</w:t>
      </w:r>
      <w:r>
        <w:t xml:space="preserve"> и учреждениями дополнительного образования детей в сфере культуры;</w:t>
      </w:r>
    </w:p>
    <w:p w:rsidR="00285C96" w:rsidRPr="007B0BB1" w:rsidRDefault="00285C96" w:rsidP="00285C96">
      <w:pPr>
        <w:ind w:firstLine="709"/>
        <w:jc w:val="both"/>
      </w:pPr>
      <w:r w:rsidRPr="007B0BB1">
        <w:t xml:space="preserve">– повышение эффективности бюджетных расходов, направляемых на оказание </w:t>
      </w:r>
      <w:r>
        <w:t xml:space="preserve">муниципальных </w:t>
      </w:r>
      <w:r w:rsidRPr="007B0BB1">
        <w:t>услуг в сфере культуры;</w:t>
      </w:r>
    </w:p>
    <w:p w:rsidR="00285C96" w:rsidRDefault="00285C96" w:rsidP="00285C96">
      <w:pPr>
        <w:ind w:firstLine="709"/>
        <w:jc w:val="both"/>
      </w:pPr>
      <w:r w:rsidRPr="007B0BB1">
        <w:t>– увеличение объема средств, полученных</w:t>
      </w:r>
      <w:r>
        <w:t xml:space="preserve"> за счет оказания платных услуг;</w:t>
      </w:r>
    </w:p>
    <w:p w:rsidR="00285C96" w:rsidRDefault="00285C96" w:rsidP="00285C96">
      <w:pPr>
        <w:ind w:firstLine="709"/>
        <w:jc w:val="both"/>
      </w:pPr>
      <w:r>
        <w:t>– повышение эффективности использования муниципального имущества;</w:t>
      </w:r>
    </w:p>
    <w:p w:rsidR="00285C96" w:rsidRPr="007B0BB1" w:rsidRDefault="00285C96" w:rsidP="00285C96">
      <w:pPr>
        <w:ind w:firstLine="709"/>
        <w:jc w:val="both"/>
      </w:pPr>
      <w:r>
        <w:t>– переход на нормативно-подушевое финансирование учреждений сферы культуры.</w:t>
      </w:r>
    </w:p>
    <w:p w:rsidR="00285C96" w:rsidRDefault="00285C96" w:rsidP="00285C96">
      <w:pPr>
        <w:jc w:val="both"/>
      </w:pPr>
    </w:p>
    <w:p w:rsidR="004B7B07" w:rsidRPr="007B0BB1" w:rsidRDefault="004B7B07" w:rsidP="00285C96">
      <w:pPr>
        <w:jc w:val="both"/>
      </w:pPr>
    </w:p>
    <w:p w:rsidR="00285C96" w:rsidRPr="007B0BB1" w:rsidRDefault="00285C96" w:rsidP="00285C96">
      <w:pPr>
        <w:pStyle w:val="a3"/>
        <w:numPr>
          <w:ilvl w:val="0"/>
          <w:numId w:val="3"/>
        </w:numPr>
        <w:spacing w:after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0BB1">
        <w:rPr>
          <w:rFonts w:ascii="Times New Roman" w:hAnsi="Times New Roman" w:cs="Times New Roman"/>
          <w:b/>
          <w:sz w:val="24"/>
          <w:szCs w:val="24"/>
        </w:rPr>
        <w:t xml:space="preserve">Общие положения </w:t>
      </w:r>
    </w:p>
    <w:p w:rsidR="00285C96" w:rsidRPr="007B0BB1" w:rsidRDefault="00285C96" w:rsidP="00285C96">
      <w:pPr>
        <w:pStyle w:val="a3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285C96" w:rsidRPr="00A91E58" w:rsidRDefault="00285C96" w:rsidP="00D87B29">
      <w:pPr>
        <w:pStyle w:val="a3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91E58">
        <w:rPr>
          <w:rFonts w:ascii="Times New Roman" w:hAnsi="Times New Roman" w:cs="Times New Roman"/>
          <w:sz w:val="24"/>
          <w:szCs w:val="24"/>
        </w:rPr>
        <w:t>На территории город</w:t>
      </w:r>
      <w:r w:rsidR="00003113">
        <w:rPr>
          <w:rFonts w:ascii="Times New Roman" w:hAnsi="Times New Roman" w:cs="Times New Roman"/>
          <w:sz w:val="24"/>
          <w:szCs w:val="24"/>
        </w:rPr>
        <w:t xml:space="preserve">а </w:t>
      </w:r>
      <w:r w:rsidRPr="00A91E58">
        <w:rPr>
          <w:rFonts w:ascii="Times New Roman" w:hAnsi="Times New Roman" w:cs="Times New Roman"/>
          <w:sz w:val="24"/>
          <w:szCs w:val="24"/>
        </w:rPr>
        <w:t>Лыткарино осуществляют деят</w:t>
      </w:r>
      <w:r w:rsidR="00C0035A">
        <w:rPr>
          <w:rFonts w:ascii="Times New Roman" w:hAnsi="Times New Roman" w:cs="Times New Roman"/>
          <w:sz w:val="24"/>
          <w:szCs w:val="24"/>
        </w:rPr>
        <w:t xml:space="preserve">ельность 5 учреждений культуры: </w:t>
      </w:r>
      <w:r w:rsidR="00D87B29">
        <w:rPr>
          <w:rFonts w:ascii="Times New Roman" w:hAnsi="Times New Roman" w:cs="Times New Roman"/>
          <w:sz w:val="24"/>
          <w:szCs w:val="24"/>
        </w:rPr>
        <w:t xml:space="preserve">МУ </w:t>
      </w:r>
      <w:r w:rsidRPr="00A91E58">
        <w:rPr>
          <w:rFonts w:ascii="Times New Roman" w:hAnsi="Times New Roman" w:cs="Times New Roman"/>
          <w:sz w:val="24"/>
          <w:szCs w:val="24"/>
        </w:rPr>
        <w:t xml:space="preserve">Дворец культуры «Мир», </w:t>
      </w:r>
      <w:r w:rsidR="00D87B29">
        <w:rPr>
          <w:rFonts w:ascii="Times New Roman" w:hAnsi="Times New Roman" w:cs="Times New Roman"/>
          <w:sz w:val="24"/>
          <w:szCs w:val="24"/>
        </w:rPr>
        <w:t>МУ «</w:t>
      </w:r>
      <w:r w:rsidRPr="00A91E58">
        <w:rPr>
          <w:rFonts w:ascii="Times New Roman" w:hAnsi="Times New Roman" w:cs="Times New Roman"/>
          <w:sz w:val="24"/>
          <w:szCs w:val="24"/>
        </w:rPr>
        <w:t xml:space="preserve">Дом Культуры «Центр Молодёжи», </w:t>
      </w:r>
      <w:r w:rsidR="00D87B29">
        <w:rPr>
          <w:rFonts w:ascii="Times New Roman" w:hAnsi="Times New Roman" w:cs="Times New Roman"/>
          <w:sz w:val="24"/>
          <w:szCs w:val="24"/>
        </w:rPr>
        <w:t xml:space="preserve">МУ </w:t>
      </w:r>
      <w:r w:rsidRPr="00A91E58">
        <w:rPr>
          <w:rFonts w:ascii="Times New Roman" w:hAnsi="Times New Roman" w:cs="Times New Roman"/>
          <w:sz w:val="24"/>
          <w:szCs w:val="24"/>
        </w:rPr>
        <w:t xml:space="preserve">«Лыткаринский историко-краеведческий музей», </w:t>
      </w:r>
      <w:r w:rsidR="00D87B29">
        <w:rPr>
          <w:rFonts w:ascii="Times New Roman" w:hAnsi="Times New Roman" w:cs="Times New Roman"/>
          <w:sz w:val="24"/>
          <w:szCs w:val="24"/>
        </w:rPr>
        <w:t xml:space="preserve">МУ </w:t>
      </w:r>
      <w:r w:rsidRPr="00A91E58">
        <w:rPr>
          <w:rFonts w:ascii="Times New Roman" w:hAnsi="Times New Roman" w:cs="Times New Roman"/>
          <w:sz w:val="24"/>
          <w:szCs w:val="24"/>
        </w:rPr>
        <w:t xml:space="preserve">«Централизованная библиотечная система» и </w:t>
      </w:r>
      <w:r w:rsidR="00D87B29">
        <w:rPr>
          <w:rFonts w:ascii="Times New Roman" w:hAnsi="Times New Roman" w:cs="Times New Roman"/>
          <w:sz w:val="24"/>
          <w:szCs w:val="24"/>
        </w:rPr>
        <w:t xml:space="preserve">МОУДОД </w:t>
      </w:r>
      <w:r w:rsidRPr="00A91E58">
        <w:rPr>
          <w:rFonts w:ascii="Times New Roman" w:hAnsi="Times New Roman" w:cs="Times New Roman"/>
          <w:sz w:val="24"/>
          <w:szCs w:val="24"/>
        </w:rPr>
        <w:t xml:space="preserve">«Детская музыкальная школа». </w:t>
      </w:r>
      <w:r w:rsidRPr="009E7907">
        <w:rPr>
          <w:rFonts w:ascii="Times New Roman" w:hAnsi="Times New Roman" w:cs="Times New Roman"/>
          <w:i/>
          <w:sz w:val="24"/>
          <w:szCs w:val="24"/>
        </w:rPr>
        <w:t>(Приложение 1</w:t>
      </w:r>
      <w:r>
        <w:rPr>
          <w:rFonts w:ascii="Times New Roman" w:hAnsi="Times New Roman" w:cs="Times New Roman"/>
          <w:i/>
          <w:sz w:val="24"/>
          <w:szCs w:val="24"/>
        </w:rPr>
        <w:t>,2</w:t>
      </w:r>
      <w:r w:rsidRPr="009E7907">
        <w:rPr>
          <w:rFonts w:ascii="Times New Roman" w:hAnsi="Times New Roman" w:cs="Times New Roman"/>
          <w:i/>
          <w:sz w:val="24"/>
          <w:szCs w:val="24"/>
        </w:rPr>
        <w:t>)</w:t>
      </w:r>
    </w:p>
    <w:p w:rsidR="00285C96" w:rsidRPr="007B0BB1" w:rsidRDefault="00285C96" w:rsidP="00D87B29">
      <w:pPr>
        <w:pStyle w:val="a3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Оптимизация учреждений проведена в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квартале 2015 года за счёт сокращения расходов на выполнение муниципального задания.</w:t>
      </w:r>
    </w:p>
    <w:p w:rsidR="00285C96" w:rsidRPr="009E7907" w:rsidRDefault="00285C96" w:rsidP="00C0035A">
      <w:pPr>
        <w:pStyle w:val="a3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E7907">
        <w:rPr>
          <w:rFonts w:ascii="Times New Roman" w:hAnsi="Times New Roman" w:cs="Times New Roman"/>
          <w:sz w:val="24"/>
          <w:szCs w:val="24"/>
        </w:rPr>
        <w:t xml:space="preserve">В </w:t>
      </w:r>
      <w:r w:rsidR="00D87B29">
        <w:rPr>
          <w:rFonts w:ascii="Times New Roman" w:hAnsi="Times New Roman" w:cs="Times New Roman"/>
          <w:sz w:val="24"/>
          <w:szCs w:val="24"/>
        </w:rPr>
        <w:t>пяти</w:t>
      </w:r>
      <w:r w:rsidRPr="009E7907">
        <w:rPr>
          <w:rFonts w:ascii="Times New Roman" w:hAnsi="Times New Roman" w:cs="Times New Roman"/>
          <w:sz w:val="24"/>
          <w:szCs w:val="24"/>
        </w:rPr>
        <w:t xml:space="preserve"> учреждениях культуры город</w:t>
      </w:r>
      <w:r w:rsidR="00C0035A">
        <w:rPr>
          <w:rFonts w:ascii="Times New Roman" w:hAnsi="Times New Roman" w:cs="Times New Roman"/>
          <w:sz w:val="24"/>
          <w:szCs w:val="24"/>
        </w:rPr>
        <w:t>а</w:t>
      </w:r>
      <w:r w:rsidRPr="009E7907">
        <w:rPr>
          <w:rFonts w:ascii="Times New Roman" w:hAnsi="Times New Roman" w:cs="Times New Roman"/>
          <w:sz w:val="24"/>
          <w:szCs w:val="24"/>
        </w:rPr>
        <w:t xml:space="preserve"> Лыткарино работают </w:t>
      </w:r>
      <w:r w:rsidR="00EB7CC2">
        <w:rPr>
          <w:rFonts w:ascii="Times New Roman" w:hAnsi="Times New Roman" w:cs="Times New Roman"/>
          <w:sz w:val="24"/>
          <w:szCs w:val="24"/>
        </w:rPr>
        <w:t>215 человек</w:t>
      </w:r>
      <w:r w:rsidRPr="009E7907">
        <w:rPr>
          <w:rFonts w:ascii="Times New Roman" w:hAnsi="Times New Roman" w:cs="Times New Roman"/>
          <w:sz w:val="24"/>
          <w:szCs w:val="24"/>
        </w:rPr>
        <w:t xml:space="preserve">, из них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9E7907">
        <w:rPr>
          <w:rFonts w:ascii="Times New Roman" w:hAnsi="Times New Roman" w:cs="Times New Roman"/>
          <w:sz w:val="24"/>
          <w:szCs w:val="24"/>
        </w:rPr>
        <w:t xml:space="preserve">нешних совместителей </w:t>
      </w:r>
      <w:r w:rsidR="00EB7CC2">
        <w:rPr>
          <w:rFonts w:ascii="Times New Roman" w:hAnsi="Times New Roman" w:cs="Times New Roman"/>
          <w:sz w:val="24"/>
          <w:szCs w:val="24"/>
        </w:rPr>
        <w:t>27</w:t>
      </w:r>
      <w:r w:rsidRPr="009E7907">
        <w:rPr>
          <w:rFonts w:ascii="Times New Roman" w:hAnsi="Times New Roman" w:cs="Times New Roman"/>
          <w:sz w:val="24"/>
          <w:szCs w:val="24"/>
        </w:rPr>
        <w:t xml:space="preserve"> человек, численность </w:t>
      </w:r>
      <w:r w:rsidR="008A5C5D">
        <w:rPr>
          <w:rFonts w:ascii="Times New Roman" w:hAnsi="Times New Roman" w:cs="Times New Roman"/>
          <w:sz w:val="24"/>
          <w:szCs w:val="24"/>
        </w:rPr>
        <w:t xml:space="preserve">административно управленческого </w:t>
      </w:r>
      <w:r w:rsidR="00C0035A">
        <w:rPr>
          <w:rFonts w:ascii="Times New Roman" w:hAnsi="Times New Roman" w:cs="Times New Roman"/>
          <w:sz w:val="24"/>
          <w:szCs w:val="24"/>
        </w:rPr>
        <w:t>персонала</w:t>
      </w:r>
      <w:r w:rsidR="008A5C5D">
        <w:rPr>
          <w:rFonts w:ascii="Times New Roman" w:hAnsi="Times New Roman" w:cs="Times New Roman"/>
          <w:sz w:val="24"/>
          <w:szCs w:val="24"/>
        </w:rPr>
        <w:t xml:space="preserve"> (</w:t>
      </w:r>
      <w:r w:rsidRPr="009E7907">
        <w:rPr>
          <w:rFonts w:ascii="Times New Roman" w:hAnsi="Times New Roman" w:cs="Times New Roman"/>
          <w:sz w:val="24"/>
          <w:szCs w:val="24"/>
        </w:rPr>
        <w:t>АУП</w:t>
      </w:r>
      <w:r w:rsidR="008A5C5D">
        <w:rPr>
          <w:rFonts w:ascii="Times New Roman" w:hAnsi="Times New Roman" w:cs="Times New Roman"/>
          <w:sz w:val="24"/>
          <w:szCs w:val="24"/>
        </w:rPr>
        <w:t>)</w:t>
      </w:r>
      <w:r w:rsidR="00C0035A">
        <w:rPr>
          <w:rFonts w:ascii="Times New Roman" w:hAnsi="Times New Roman" w:cs="Times New Roman"/>
          <w:sz w:val="24"/>
          <w:szCs w:val="24"/>
        </w:rPr>
        <w:t xml:space="preserve"> </w:t>
      </w:r>
      <w:r w:rsidRPr="009E7907">
        <w:rPr>
          <w:rFonts w:ascii="Times New Roman" w:hAnsi="Times New Roman" w:cs="Times New Roman"/>
          <w:sz w:val="24"/>
          <w:szCs w:val="24"/>
        </w:rPr>
        <w:t xml:space="preserve">- </w:t>
      </w:r>
      <w:r w:rsidR="00C0035A">
        <w:rPr>
          <w:rFonts w:ascii="Times New Roman" w:hAnsi="Times New Roman" w:cs="Times New Roman"/>
          <w:sz w:val="24"/>
          <w:szCs w:val="24"/>
        </w:rPr>
        <w:t>26 человек</w:t>
      </w:r>
      <w:r w:rsidRPr="009E7907">
        <w:rPr>
          <w:rFonts w:ascii="Times New Roman" w:hAnsi="Times New Roman" w:cs="Times New Roman"/>
          <w:sz w:val="24"/>
          <w:szCs w:val="24"/>
        </w:rPr>
        <w:t xml:space="preserve"> (по состоянию на 01.01.2015).</w:t>
      </w:r>
      <w:r w:rsidRPr="009E7907">
        <w:t xml:space="preserve"> </w:t>
      </w:r>
      <w:r w:rsidRPr="009E7907">
        <w:rPr>
          <w:rFonts w:ascii="Times New Roman" w:hAnsi="Times New Roman" w:cs="Times New Roman"/>
          <w:i/>
          <w:sz w:val="24"/>
          <w:szCs w:val="24"/>
        </w:rPr>
        <w:t>(Приложение 1)</w:t>
      </w:r>
    </w:p>
    <w:p w:rsidR="00285C96" w:rsidRPr="007B0BB1" w:rsidRDefault="00A65D13" w:rsidP="00D87B29">
      <w:pPr>
        <w:pStyle w:val="a3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2014 году был</w:t>
      </w:r>
      <w:r w:rsidR="00285C96" w:rsidRPr="00A46D63">
        <w:rPr>
          <w:rFonts w:ascii="Times New Roman" w:hAnsi="Times New Roman" w:cs="Times New Roman"/>
          <w:sz w:val="24"/>
          <w:szCs w:val="24"/>
        </w:rPr>
        <w:t xml:space="preserve"> проведён капитальный ремонт МУ </w:t>
      </w:r>
      <w:r w:rsidR="001A6076" w:rsidRPr="00A46D63">
        <w:rPr>
          <w:rFonts w:ascii="Times New Roman" w:hAnsi="Times New Roman" w:cs="Times New Roman"/>
          <w:sz w:val="24"/>
          <w:szCs w:val="24"/>
        </w:rPr>
        <w:t>«</w:t>
      </w:r>
      <w:r w:rsidR="00285C96" w:rsidRPr="00A46D63">
        <w:rPr>
          <w:rFonts w:ascii="Times New Roman" w:hAnsi="Times New Roman" w:cs="Times New Roman"/>
          <w:sz w:val="24"/>
          <w:szCs w:val="24"/>
        </w:rPr>
        <w:t xml:space="preserve">ДК </w:t>
      </w:r>
      <w:r w:rsidR="001A6076">
        <w:rPr>
          <w:rFonts w:ascii="Times New Roman" w:hAnsi="Times New Roman" w:cs="Times New Roman"/>
          <w:sz w:val="24"/>
          <w:szCs w:val="24"/>
        </w:rPr>
        <w:t>«</w:t>
      </w:r>
      <w:r w:rsidR="00285C96" w:rsidRPr="00A46D63">
        <w:rPr>
          <w:rFonts w:ascii="Times New Roman" w:hAnsi="Times New Roman" w:cs="Times New Roman"/>
          <w:sz w:val="24"/>
          <w:szCs w:val="24"/>
        </w:rPr>
        <w:t xml:space="preserve">Центр Молодёжи», отремонтирован спортивный зал и крыша МУ ДК «Мир», частично произведён ремонт в </w:t>
      </w:r>
      <w:r w:rsidR="001A6076">
        <w:rPr>
          <w:rFonts w:ascii="Times New Roman" w:hAnsi="Times New Roman" w:cs="Times New Roman"/>
          <w:sz w:val="24"/>
          <w:szCs w:val="24"/>
        </w:rPr>
        <w:t>Ц</w:t>
      </w:r>
      <w:r w:rsidR="00285C96" w:rsidRPr="00A46D63">
        <w:rPr>
          <w:rFonts w:ascii="Times New Roman" w:hAnsi="Times New Roman" w:cs="Times New Roman"/>
          <w:sz w:val="24"/>
          <w:szCs w:val="24"/>
        </w:rPr>
        <w:t xml:space="preserve">ентральной городской библиотеке, продолжается </w:t>
      </w:r>
      <w:r w:rsidR="001A6076">
        <w:rPr>
          <w:rFonts w:ascii="Times New Roman" w:hAnsi="Times New Roman" w:cs="Times New Roman"/>
          <w:sz w:val="24"/>
          <w:szCs w:val="24"/>
        </w:rPr>
        <w:t>реставрация</w:t>
      </w:r>
      <w:r w:rsidR="00285C96" w:rsidRPr="00A46D63">
        <w:rPr>
          <w:rFonts w:ascii="Times New Roman" w:hAnsi="Times New Roman" w:cs="Times New Roman"/>
          <w:sz w:val="24"/>
          <w:szCs w:val="24"/>
        </w:rPr>
        <w:t xml:space="preserve"> МУ «Лыткаринский историко-краеведческий музей», окончание которо</w:t>
      </w:r>
      <w:r w:rsidR="001A6076">
        <w:rPr>
          <w:rFonts w:ascii="Times New Roman" w:hAnsi="Times New Roman" w:cs="Times New Roman"/>
          <w:sz w:val="24"/>
          <w:szCs w:val="24"/>
        </w:rPr>
        <w:t>й</w:t>
      </w:r>
      <w:r w:rsidR="00285C96" w:rsidRPr="00A46D63">
        <w:rPr>
          <w:rFonts w:ascii="Times New Roman" w:hAnsi="Times New Roman" w:cs="Times New Roman"/>
          <w:sz w:val="24"/>
          <w:szCs w:val="24"/>
        </w:rPr>
        <w:t xml:space="preserve"> запланировано в 2016 году. </w:t>
      </w:r>
      <w:r w:rsidR="00285C96">
        <w:rPr>
          <w:rFonts w:ascii="Times New Roman" w:hAnsi="Times New Roman" w:cs="Times New Roman"/>
          <w:sz w:val="24"/>
          <w:szCs w:val="24"/>
        </w:rPr>
        <w:t>Сведения об и</w:t>
      </w:r>
      <w:r w:rsidR="00285C96" w:rsidRPr="007B0BB1">
        <w:rPr>
          <w:rFonts w:ascii="Times New Roman" w:hAnsi="Times New Roman" w:cs="Times New Roman"/>
          <w:sz w:val="24"/>
          <w:szCs w:val="24"/>
        </w:rPr>
        <w:t>муществ</w:t>
      </w:r>
      <w:r w:rsidR="00285C96">
        <w:rPr>
          <w:rFonts w:ascii="Times New Roman" w:hAnsi="Times New Roman" w:cs="Times New Roman"/>
          <w:sz w:val="24"/>
          <w:szCs w:val="24"/>
        </w:rPr>
        <w:t>е</w:t>
      </w:r>
      <w:r w:rsidR="00285C96" w:rsidRPr="007B0BB1">
        <w:rPr>
          <w:rFonts w:ascii="Times New Roman" w:hAnsi="Times New Roman" w:cs="Times New Roman"/>
          <w:sz w:val="24"/>
          <w:szCs w:val="24"/>
        </w:rPr>
        <w:t xml:space="preserve"> учреждений (недвижимое, движимое, особо ценное, земельные участки) и его состояние, наличие проблем, состояние имуществ</w:t>
      </w:r>
      <w:r w:rsidR="00285C96">
        <w:rPr>
          <w:rFonts w:ascii="Times New Roman" w:hAnsi="Times New Roman" w:cs="Times New Roman"/>
          <w:sz w:val="24"/>
          <w:szCs w:val="24"/>
        </w:rPr>
        <w:t>а</w:t>
      </w:r>
      <w:r w:rsidR="00285C96" w:rsidRPr="007B0BB1">
        <w:rPr>
          <w:rFonts w:ascii="Times New Roman" w:hAnsi="Times New Roman" w:cs="Times New Roman"/>
          <w:sz w:val="24"/>
          <w:szCs w:val="24"/>
        </w:rPr>
        <w:t xml:space="preserve"> (аварийность, потребность в капита</w:t>
      </w:r>
      <w:r w:rsidR="00285C96">
        <w:rPr>
          <w:rFonts w:ascii="Times New Roman" w:hAnsi="Times New Roman" w:cs="Times New Roman"/>
          <w:sz w:val="24"/>
          <w:szCs w:val="24"/>
        </w:rPr>
        <w:t>ль</w:t>
      </w:r>
      <w:r w:rsidR="00387D09">
        <w:rPr>
          <w:rFonts w:ascii="Times New Roman" w:hAnsi="Times New Roman" w:cs="Times New Roman"/>
          <w:sz w:val="24"/>
          <w:szCs w:val="24"/>
        </w:rPr>
        <w:t xml:space="preserve">ном ремонте и реконструкции) - </w:t>
      </w:r>
      <w:r w:rsidR="00285C96" w:rsidRPr="00C341D9">
        <w:rPr>
          <w:rFonts w:ascii="Times New Roman" w:hAnsi="Times New Roman" w:cs="Times New Roman"/>
          <w:i/>
          <w:sz w:val="24"/>
          <w:szCs w:val="24"/>
        </w:rPr>
        <w:t>(Приложение 3)</w:t>
      </w:r>
    </w:p>
    <w:p w:rsidR="00285C96" w:rsidRPr="00003113" w:rsidRDefault="00285C96" w:rsidP="00003113">
      <w:pPr>
        <w:pStyle w:val="a3"/>
        <w:numPr>
          <w:ilvl w:val="0"/>
          <w:numId w:val="2"/>
        </w:numPr>
        <w:spacing w:after="0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03113">
        <w:rPr>
          <w:rFonts w:ascii="Times New Roman" w:hAnsi="Times New Roman" w:cs="Times New Roman"/>
          <w:sz w:val="24"/>
          <w:szCs w:val="24"/>
        </w:rPr>
        <w:t>Средняя заработная плата работников учре</w:t>
      </w:r>
      <w:r w:rsidR="00003113" w:rsidRPr="00003113">
        <w:rPr>
          <w:rFonts w:ascii="Times New Roman" w:hAnsi="Times New Roman" w:cs="Times New Roman"/>
          <w:sz w:val="24"/>
          <w:szCs w:val="24"/>
        </w:rPr>
        <w:t>ждений культуры город</w:t>
      </w:r>
      <w:r w:rsidRPr="00003113">
        <w:rPr>
          <w:rFonts w:ascii="Times New Roman" w:hAnsi="Times New Roman" w:cs="Times New Roman"/>
          <w:sz w:val="24"/>
          <w:szCs w:val="24"/>
        </w:rPr>
        <w:t xml:space="preserve">а </w:t>
      </w:r>
      <w:r w:rsidR="00D87B29" w:rsidRPr="00003113">
        <w:rPr>
          <w:rFonts w:ascii="Times New Roman" w:hAnsi="Times New Roman" w:cs="Times New Roman"/>
          <w:sz w:val="24"/>
          <w:szCs w:val="24"/>
        </w:rPr>
        <w:t>Лыткарино</w:t>
      </w:r>
      <w:r w:rsidR="00003113" w:rsidRPr="00003113">
        <w:rPr>
          <w:rFonts w:ascii="Times New Roman" w:hAnsi="Times New Roman" w:cs="Times New Roman"/>
          <w:sz w:val="24"/>
          <w:szCs w:val="24"/>
        </w:rPr>
        <w:t xml:space="preserve"> </w:t>
      </w:r>
      <w:r w:rsidRPr="00003113">
        <w:rPr>
          <w:rFonts w:ascii="Times New Roman" w:hAnsi="Times New Roman" w:cs="Times New Roman"/>
          <w:sz w:val="24"/>
          <w:szCs w:val="24"/>
        </w:rPr>
        <w:t>в 2014 г</w:t>
      </w:r>
      <w:r w:rsidR="00003113">
        <w:rPr>
          <w:rFonts w:ascii="Times New Roman" w:hAnsi="Times New Roman" w:cs="Times New Roman"/>
          <w:sz w:val="24"/>
          <w:szCs w:val="24"/>
        </w:rPr>
        <w:t>оду</w:t>
      </w:r>
      <w:r w:rsidRPr="00003113">
        <w:rPr>
          <w:rFonts w:ascii="Times New Roman" w:hAnsi="Times New Roman" w:cs="Times New Roman"/>
          <w:sz w:val="24"/>
          <w:szCs w:val="24"/>
        </w:rPr>
        <w:t xml:space="preserve"> составила 29 421,18 руб., или 75,36 % от средней заработной платы по Московской области. В 2015 году планируется достижение целевого показателя на уровне 71,7% от средней заработной платы по Московской области.</w:t>
      </w:r>
    </w:p>
    <w:p w:rsidR="00387D09" w:rsidRDefault="00387D09" w:rsidP="00285C96"/>
    <w:p w:rsidR="004B7B07" w:rsidRDefault="004B7B07" w:rsidP="00285C96"/>
    <w:p w:rsidR="004B7B07" w:rsidRDefault="004B7B07" w:rsidP="00285C96"/>
    <w:p w:rsidR="007C4BA3" w:rsidRDefault="007C4BA3" w:rsidP="00285C96"/>
    <w:p w:rsidR="00F204FE" w:rsidRDefault="00F204FE" w:rsidP="00285C96"/>
    <w:p w:rsidR="00F204FE" w:rsidRDefault="00F204FE" w:rsidP="00285C96"/>
    <w:p w:rsidR="00285C96" w:rsidRPr="007B0BB1" w:rsidRDefault="00285C96" w:rsidP="00285C96">
      <w:pPr>
        <w:pStyle w:val="a3"/>
        <w:numPr>
          <w:ilvl w:val="0"/>
          <w:numId w:val="3"/>
        </w:numPr>
        <w:spacing w:after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B0BB1">
        <w:rPr>
          <w:rFonts w:ascii="Times New Roman" w:hAnsi="Times New Roman" w:cs="Times New Roman"/>
          <w:b/>
          <w:sz w:val="24"/>
          <w:szCs w:val="24"/>
        </w:rPr>
        <w:lastRenderedPageBreak/>
        <w:t>Оптимизация сети</w:t>
      </w:r>
    </w:p>
    <w:p w:rsidR="00285C96" w:rsidRPr="007B0BB1" w:rsidRDefault="00285C96" w:rsidP="00285C96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0BB1">
        <w:rPr>
          <w:rFonts w:ascii="Times New Roman" w:hAnsi="Times New Roman" w:cs="Times New Roman"/>
          <w:sz w:val="24"/>
          <w:szCs w:val="24"/>
        </w:rPr>
        <w:t>План по опти</w:t>
      </w:r>
      <w:r>
        <w:rPr>
          <w:rFonts w:ascii="Times New Roman" w:hAnsi="Times New Roman" w:cs="Times New Roman"/>
          <w:sz w:val="24"/>
          <w:szCs w:val="24"/>
        </w:rPr>
        <w:t xml:space="preserve">мизации сети учреждений на 2015 – </w:t>
      </w:r>
      <w:r w:rsidRPr="007B0BB1">
        <w:rPr>
          <w:rFonts w:ascii="Times New Roman" w:hAnsi="Times New Roman" w:cs="Times New Roman"/>
          <w:sz w:val="24"/>
          <w:szCs w:val="24"/>
        </w:rPr>
        <w:t>2018 г</w:t>
      </w:r>
      <w:r>
        <w:rPr>
          <w:rFonts w:ascii="Times New Roman" w:hAnsi="Times New Roman" w:cs="Times New Roman"/>
          <w:sz w:val="24"/>
          <w:szCs w:val="24"/>
        </w:rPr>
        <w:t>оды</w:t>
      </w:r>
      <w:r w:rsidRPr="007B0BB1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4"/>
        <w:tblW w:w="103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124"/>
        <w:gridCol w:w="824"/>
        <w:gridCol w:w="751"/>
        <w:gridCol w:w="822"/>
        <w:gridCol w:w="708"/>
        <w:gridCol w:w="709"/>
        <w:gridCol w:w="1730"/>
      </w:tblGrid>
      <w:tr w:rsidR="00285C96" w:rsidRPr="007B0BB1" w:rsidTr="00285C96">
        <w:tc>
          <w:tcPr>
            <w:tcW w:w="709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0"/>
              <w:jc w:val="center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124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0"/>
              <w:jc w:val="center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Наименование мероприятий</w:t>
            </w:r>
          </w:p>
        </w:tc>
        <w:tc>
          <w:tcPr>
            <w:tcW w:w="824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751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822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708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709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730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285C96" w:rsidRPr="007B0BB1" w:rsidTr="00387D09">
        <w:trPr>
          <w:trHeight w:val="575"/>
        </w:trPr>
        <w:tc>
          <w:tcPr>
            <w:tcW w:w="709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0"/>
              <w:jc w:val="center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24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0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Реструктуризация учреждений (сетевых единиц)</w:t>
            </w:r>
          </w:p>
        </w:tc>
        <w:tc>
          <w:tcPr>
            <w:tcW w:w="824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1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2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0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-</w:t>
            </w:r>
          </w:p>
        </w:tc>
      </w:tr>
      <w:tr w:rsidR="00285C96" w:rsidRPr="007B0BB1" w:rsidTr="00285C96">
        <w:trPr>
          <w:trHeight w:val="239"/>
        </w:trPr>
        <w:tc>
          <w:tcPr>
            <w:tcW w:w="709" w:type="dxa"/>
          </w:tcPr>
          <w:p w:rsidR="00285C96" w:rsidRPr="006C026A" w:rsidRDefault="00285C96" w:rsidP="006C026A">
            <w:pPr>
              <w:spacing w:line="16" w:lineRule="atLeast"/>
              <w:jc w:val="center"/>
              <w:rPr>
                <w:sz w:val="22"/>
                <w:szCs w:val="22"/>
              </w:rPr>
            </w:pPr>
            <w:r w:rsidRPr="006C026A">
              <w:rPr>
                <w:sz w:val="22"/>
                <w:szCs w:val="22"/>
              </w:rPr>
              <w:t>2</w:t>
            </w:r>
          </w:p>
        </w:tc>
        <w:tc>
          <w:tcPr>
            <w:tcW w:w="4124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0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Ликвидация учреждений</w:t>
            </w:r>
          </w:p>
        </w:tc>
        <w:tc>
          <w:tcPr>
            <w:tcW w:w="824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1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2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0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-</w:t>
            </w:r>
          </w:p>
        </w:tc>
      </w:tr>
      <w:tr w:rsidR="00285C96" w:rsidRPr="007B0BB1" w:rsidTr="006C026A">
        <w:trPr>
          <w:trHeight w:val="231"/>
        </w:trPr>
        <w:tc>
          <w:tcPr>
            <w:tcW w:w="709" w:type="dxa"/>
          </w:tcPr>
          <w:p w:rsidR="00285C96" w:rsidRPr="006C026A" w:rsidRDefault="00285C96" w:rsidP="006C026A">
            <w:pPr>
              <w:spacing w:line="16" w:lineRule="atLeast"/>
              <w:jc w:val="center"/>
              <w:rPr>
                <w:sz w:val="22"/>
                <w:szCs w:val="22"/>
              </w:rPr>
            </w:pPr>
            <w:r w:rsidRPr="006C026A">
              <w:rPr>
                <w:sz w:val="22"/>
                <w:szCs w:val="22"/>
              </w:rPr>
              <w:t>2.1</w:t>
            </w:r>
          </w:p>
        </w:tc>
        <w:tc>
          <w:tcPr>
            <w:tcW w:w="4124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0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Юридических лиц, всего, в том числе:</w:t>
            </w:r>
          </w:p>
        </w:tc>
        <w:tc>
          <w:tcPr>
            <w:tcW w:w="824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1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2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0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-</w:t>
            </w:r>
          </w:p>
        </w:tc>
      </w:tr>
      <w:tr w:rsidR="00285C96" w:rsidRPr="007B0BB1" w:rsidTr="00285C96">
        <w:trPr>
          <w:trHeight w:val="539"/>
        </w:trPr>
        <w:tc>
          <w:tcPr>
            <w:tcW w:w="709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0"/>
              <w:jc w:val="center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2.1.1</w:t>
            </w:r>
          </w:p>
        </w:tc>
        <w:tc>
          <w:tcPr>
            <w:tcW w:w="4124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0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оказывающих невостребованные услуги (низкая посещаемость)</w:t>
            </w:r>
          </w:p>
        </w:tc>
        <w:tc>
          <w:tcPr>
            <w:tcW w:w="824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1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2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0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-</w:t>
            </w:r>
          </w:p>
        </w:tc>
      </w:tr>
      <w:tr w:rsidR="00285C96" w:rsidRPr="007B0BB1" w:rsidTr="00285C96">
        <w:trPr>
          <w:trHeight w:val="336"/>
        </w:trPr>
        <w:tc>
          <w:tcPr>
            <w:tcW w:w="709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0"/>
              <w:jc w:val="center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2.1.2</w:t>
            </w:r>
          </w:p>
        </w:tc>
        <w:tc>
          <w:tcPr>
            <w:tcW w:w="4124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0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по иным причинам (указать)</w:t>
            </w:r>
          </w:p>
        </w:tc>
        <w:tc>
          <w:tcPr>
            <w:tcW w:w="824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1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2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0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-</w:t>
            </w:r>
          </w:p>
        </w:tc>
      </w:tr>
      <w:tr w:rsidR="00285C96" w:rsidRPr="007B0BB1" w:rsidTr="00387D09">
        <w:trPr>
          <w:trHeight w:val="487"/>
        </w:trPr>
        <w:tc>
          <w:tcPr>
            <w:tcW w:w="709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0"/>
              <w:jc w:val="center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124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0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Сетевых единиц (филиалов), всего, в том числе:</w:t>
            </w:r>
          </w:p>
        </w:tc>
        <w:tc>
          <w:tcPr>
            <w:tcW w:w="824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1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2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0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-</w:t>
            </w:r>
          </w:p>
        </w:tc>
      </w:tr>
      <w:tr w:rsidR="00285C96" w:rsidRPr="007B0BB1" w:rsidTr="00285C96">
        <w:trPr>
          <w:trHeight w:val="559"/>
        </w:trPr>
        <w:tc>
          <w:tcPr>
            <w:tcW w:w="709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0"/>
              <w:jc w:val="center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2.2.1</w:t>
            </w:r>
          </w:p>
        </w:tc>
        <w:tc>
          <w:tcPr>
            <w:tcW w:w="4124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0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оказывающих невостребованные услуги (низкая посещаемость)</w:t>
            </w:r>
          </w:p>
        </w:tc>
        <w:tc>
          <w:tcPr>
            <w:tcW w:w="824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1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2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0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-</w:t>
            </w:r>
          </w:p>
        </w:tc>
      </w:tr>
      <w:tr w:rsidR="00285C96" w:rsidRPr="007B0BB1" w:rsidTr="00285C96">
        <w:trPr>
          <w:trHeight w:val="314"/>
        </w:trPr>
        <w:tc>
          <w:tcPr>
            <w:tcW w:w="709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0"/>
              <w:jc w:val="center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2.2.2</w:t>
            </w:r>
          </w:p>
        </w:tc>
        <w:tc>
          <w:tcPr>
            <w:tcW w:w="4124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0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по иным причинам (указать)</w:t>
            </w:r>
          </w:p>
        </w:tc>
        <w:tc>
          <w:tcPr>
            <w:tcW w:w="824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1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2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0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-</w:t>
            </w:r>
          </w:p>
        </w:tc>
      </w:tr>
      <w:tr w:rsidR="00285C96" w:rsidRPr="007B0BB1" w:rsidTr="00285C96">
        <w:trPr>
          <w:trHeight w:val="377"/>
        </w:trPr>
        <w:tc>
          <w:tcPr>
            <w:tcW w:w="709" w:type="dxa"/>
          </w:tcPr>
          <w:p w:rsidR="00285C96" w:rsidRPr="006C026A" w:rsidRDefault="00285C96" w:rsidP="006C026A">
            <w:pPr>
              <w:spacing w:line="16" w:lineRule="atLeast"/>
              <w:jc w:val="center"/>
              <w:rPr>
                <w:sz w:val="22"/>
                <w:szCs w:val="22"/>
              </w:rPr>
            </w:pPr>
            <w:r w:rsidRPr="006C026A">
              <w:rPr>
                <w:sz w:val="22"/>
                <w:szCs w:val="22"/>
              </w:rPr>
              <w:t>3</w:t>
            </w:r>
          </w:p>
        </w:tc>
        <w:tc>
          <w:tcPr>
            <w:tcW w:w="4124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0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 xml:space="preserve">Оптимизация численности, </w:t>
            </w:r>
            <w:proofErr w:type="gramStart"/>
            <w:r w:rsidRPr="006C026A">
              <w:rPr>
                <w:rFonts w:ascii="Times New Roman" w:hAnsi="Times New Roman" w:cs="Times New Roman"/>
              </w:rPr>
              <w:t xml:space="preserve">всего,   </w:t>
            </w:r>
            <w:proofErr w:type="gramEnd"/>
            <w:r w:rsidRPr="006C026A">
              <w:rPr>
                <w:rFonts w:ascii="Times New Roman" w:hAnsi="Times New Roman" w:cs="Times New Roman"/>
              </w:rPr>
              <w:t xml:space="preserve">    в том числе:</w:t>
            </w:r>
          </w:p>
        </w:tc>
        <w:tc>
          <w:tcPr>
            <w:tcW w:w="824" w:type="dxa"/>
          </w:tcPr>
          <w:p w:rsidR="00285C96" w:rsidRPr="00583C9A" w:rsidRDefault="00285C96" w:rsidP="006C026A">
            <w:pPr>
              <w:pStyle w:val="a3"/>
              <w:spacing w:after="0" w:line="16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583C9A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751" w:type="dxa"/>
          </w:tcPr>
          <w:p w:rsidR="00285C96" w:rsidRPr="00583C9A" w:rsidRDefault="00285C96" w:rsidP="006C026A">
            <w:pPr>
              <w:pStyle w:val="a3"/>
              <w:spacing w:after="0" w:line="16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583C9A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822" w:type="dxa"/>
          </w:tcPr>
          <w:p w:rsidR="00285C96" w:rsidRPr="00583C9A" w:rsidRDefault="00285C96" w:rsidP="006C026A">
            <w:pPr>
              <w:pStyle w:val="a3"/>
              <w:spacing w:after="0" w:line="16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583C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285C96" w:rsidRPr="00583C9A" w:rsidRDefault="00285C96" w:rsidP="006C026A">
            <w:pPr>
              <w:pStyle w:val="a3"/>
              <w:spacing w:after="0" w:line="16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583C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285C96" w:rsidRPr="00583C9A" w:rsidRDefault="00285C96" w:rsidP="006C026A">
            <w:pPr>
              <w:pStyle w:val="a3"/>
              <w:spacing w:after="0" w:line="16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583C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0" w:type="dxa"/>
          </w:tcPr>
          <w:p w:rsidR="00285C96" w:rsidRPr="00583C9A" w:rsidRDefault="00285C96" w:rsidP="006C026A">
            <w:pPr>
              <w:pStyle w:val="a3"/>
              <w:spacing w:after="0" w:line="16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583C9A">
              <w:rPr>
                <w:rFonts w:ascii="Times New Roman" w:hAnsi="Times New Roman" w:cs="Times New Roman"/>
              </w:rPr>
              <w:t xml:space="preserve">с 2013г – 8,0 </w:t>
            </w:r>
          </w:p>
          <w:p w:rsidR="00285C96" w:rsidRPr="00583C9A" w:rsidRDefault="00285C96" w:rsidP="006C026A">
            <w:pPr>
              <w:pStyle w:val="a3"/>
              <w:spacing w:after="0" w:line="16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583C9A">
              <w:rPr>
                <w:rFonts w:ascii="Times New Roman" w:hAnsi="Times New Roman" w:cs="Times New Roman"/>
              </w:rPr>
              <w:t>став</w:t>
            </w:r>
            <w:r w:rsidR="006C026A" w:rsidRPr="00583C9A">
              <w:rPr>
                <w:rFonts w:ascii="Times New Roman" w:hAnsi="Times New Roman" w:cs="Times New Roman"/>
              </w:rPr>
              <w:t>ок</w:t>
            </w:r>
          </w:p>
        </w:tc>
      </w:tr>
      <w:tr w:rsidR="00285C96" w:rsidRPr="007B0BB1" w:rsidTr="00285C96">
        <w:trPr>
          <w:trHeight w:val="377"/>
        </w:trPr>
        <w:tc>
          <w:tcPr>
            <w:tcW w:w="709" w:type="dxa"/>
          </w:tcPr>
          <w:p w:rsidR="00285C96" w:rsidRPr="006C026A" w:rsidRDefault="00285C96" w:rsidP="006C026A">
            <w:pPr>
              <w:spacing w:line="16" w:lineRule="atLeast"/>
              <w:jc w:val="center"/>
              <w:rPr>
                <w:sz w:val="22"/>
                <w:szCs w:val="22"/>
              </w:rPr>
            </w:pPr>
            <w:r w:rsidRPr="006C026A">
              <w:rPr>
                <w:sz w:val="22"/>
                <w:szCs w:val="22"/>
              </w:rPr>
              <w:t>3.1</w:t>
            </w:r>
          </w:p>
        </w:tc>
        <w:tc>
          <w:tcPr>
            <w:tcW w:w="4124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0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Количество ставок по штатному расписанию</w:t>
            </w:r>
          </w:p>
        </w:tc>
        <w:tc>
          <w:tcPr>
            <w:tcW w:w="824" w:type="dxa"/>
          </w:tcPr>
          <w:p w:rsidR="00285C96" w:rsidRPr="00583C9A" w:rsidRDefault="00285C96" w:rsidP="006C026A">
            <w:pPr>
              <w:pStyle w:val="a3"/>
              <w:spacing w:after="0" w:line="16" w:lineRule="atLea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1" w:type="dxa"/>
          </w:tcPr>
          <w:p w:rsidR="00285C96" w:rsidRPr="00583C9A" w:rsidRDefault="00285C96" w:rsidP="006C026A">
            <w:pPr>
              <w:pStyle w:val="a3"/>
              <w:spacing w:after="0" w:line="16" w:lineRule="atLea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</w:tcPr>
          <w:p w:rsidR="00285C96" w:rsidRPr="00583C9A" w:rsidRDefault="00285C96" w:rsidP="006C026A">
            <w:pPr>
              <w:pStyle w:val="a3"/>
              <w:spacing w:after="0" w:line="16" w:lineRule="atLea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85C96" w:rsidRPr="00583C9A" w:rsidRDefault="00285C96" w:rsidP="006C026A">
            <w:pPr>
              <w:pStyle w:val="a3"/>
              <w:spacing w:after="0" w:line="16" w:lineRule="atLea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85C96" w:rsidRPr="00583C9A" w:rsidRDefault="00285C96" w:rsidP="006C026A">
            <w:pPr>
              <w:pStyle w:val="a3"/>
              <w:spacing w:after="0" w:line="16" w:lineRule="atLea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285C96" w:rsidRPr="00583C9A" w:rsidRDefault="00285C96" w:rsidP="006C026A">
            <w:pPr>
              <w:pStyle w:val="a3"/>
              <w:spacing w:after="0" w:line="16" w:lineRule="atLea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5C96" w:rsidRPr="007B0BB1" w:rsidTr="006C026A">
        <w:trPr>
          <w:trHeight w:val="169"/>
        </w:trPr>
        <w:tc>
          <w:tcPr>
            <w:tcW w:w="709" w:type="dxa"/>
          </w:tcPr>
          <w:p w:rsidR="00285C96" w:rsidRPr="006C026A" w:rsidRDefault="00285C96" w:rsidP="006C026A">
            <w:pPr>
              <w:spacing w:line="16" w:lineRule="atLeast"/>
              <w:jc w:val="center"/>
              <w:rPr>
                <w:sz w:val="22"/>
                <w:szCs w:val="22"/>
              </w:rPr>
            </w:pPr>
            <w:r w:rsidRPr="006C026A">
              <w:rPr>
                <w:sz w:val="22"/>
                <w:szCs w:val="22"/>
              </w:rPr>
              <w:t>3.2</w:t>
            </w:r>
          </w:p>
        </w:tc>
        <w:tc>
          <w:tcPr>
            <w:tcW w:w="4124" w:type="dxa"/>
          </w:tcPr>
          <w:p w:rsidR="00285C96" w:rsidRPr="006C026A" w:rsidRDefault="00285C96" w:rsidP="006C026A">
            <w:pPr>
              <w:spacing w:line="16" w:lineRule="atLeast"/>
              <w:rPr>
                <w:sz w:val="22"/>
                <w:szCs w:val="22"/>
              </w:rPr>
            </w:pPr>
            <w:r w:rsidRPr="006C026A">
              <w:rPr>
                <w:sz w:val="22"/>
                <w:szCs w:val="22"/>
              </w:rPr>
              <w:t>Списочной численности, в том числе:</w:t>
            </w:r>
          </w:p>
        </w:tc>
        <w:tc>
          <w:tcPr>
            <w:tcW w:w="824" w:type="dxa"/>
            <w:shd w:val="clear" w:color="auto" w:fill="FFFFFF" w:themeFill="background1"/>
          </w:tcPr>
          <w:p w:rsidR="00285C96" w:rsidRPr="00583C9A" w:rsidRDefault="00285C96" w:rsidP="006C026A">
            <w:pPr>
              <w:pStyle w:val="a3"/>
              <w:spacing w:after="0" w:line="16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583C9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51" w:type="dxa"/>
            <w:shd w:val="clear" w:color="auto" w:fill="FFFFFF" w:themeFill="background1"/>
          </w:tcPr>
          <w:p w:rsidR="00285C96" w:rsidRPr="00583C9A" w:rsidRDefault="00285C96" w:rsidP="006C026A">
            <w:pPr>
              <w:pStyle w:val="a3"/>
              <w:spacing w:after="0" w:line="16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583C9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22" w:type="dxa"/>
            <w:shd w:val="clear" w:color="auto" w:fill="FFFFFF" w:themeFill="background1"/>
          </w:tcPr>
          <w:p w:rsidR="00285C96" w:rsidRPr="00583C9A" w:rsidRDefault="00285C96" w:rsidP="006C026A">
            <w:pPr>
              <w:pStyle w:val="a3"/>
              <w:spacing w:after="0" w:line="16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583C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:rsidR="00285C96" w:rsidRPr="00583C9A" w:rsidRDefault="00285C96" w:rsidP="006C026A">
            <w:pPr>
              <w:pStyle w:val="a3"/>
              <w:spacing w:after="0" w:line="16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583C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285C96" w:rsidRPr="00583C9A" w:rsidRDefault="00285C96" w:rsidP="006C026A">
            <w:pPr>
              <w:pStyle w:val="a3"/>
              <w:spacing w:after="0" w:line="16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583C9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30" w:type="dxa"/>
            <w:shd w:val="clear" w:color="auto" w:fill="FFFFFF" w:themeFill="background1"/>
          </w:tcPr>
          <w:p w:rsidR="00285C96" w:rsidRPr="00583C9A" w:rsidRDefault="00285C96" w:rsidP="006C026A">
            <w:pPr>
              <w:pStyle w:val="a3"/>
              <w:spacing w:after="0" w:line="16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583C9A">
              <w:rPr>
                <w:rFonts w:ascii="Times New Roman" w:hAnsi="Times New Roman" w:cs="Times New Roman"/>
              </w:rPr>
              <w:t>Прил.5, стр.3</w:t>
            </w:r>
          </w:p>
        </w:tc>
      </w:tr>
      <w:tr w:rsidR="00285C96" w:rsidRPr="007B0BB1" w:rsidTr="00387D09">
        <w:trPr>
          <w:trHeight w:val="259"/>
        </w:trPr>
        <w:tc>
          <w:tcPr>
            <w:tcW w:w="709" w:type="dxa"/>
          </w:tcPr>
          <w:p w:rsidR="00285C96" w:rsidRPr="006C026A" w:rsidRDefault="00285C96" w:rsidP="006C026A">
            <w:pPr>
              <w:spacing w:line="16" w:lineRule="atLeast"/>
              <w:rPr>
                <w:sz w:val="22"/>
                <w:szCs w:val="22"/>
              </w:rPr>
            </w:pPr>
            <w:r w:rsidRPr="006C026A">
              <w:rPr>
                <w:sz w:val="22"/>
                <w:szCs w:val="22"/>
              </w:rPr>
              <w:t>3.2.1</w:t>
            </w:r>
          </w:p>
        </w:tc>
        <w:tc>
          <w:tcPr>
            <w:tcW w:w="4124" w:type="dxa"/>
          </w:tcPr>
          <w:p w:rsidR="00285C96" w:rsidRPr="006C026A" w:rsidRDefault="00285C96" w:rsidP="006C026A">
            <w:pPr>
              <w:spacing w:line="16" w:lineRule="atLeast"/>
              <w:rPr>
                <w:sz w:val="22"/>
                <w:szCs w:val="22"/>
              </w:rPr>
            </w:pPr>
            <w:r w:rsidRPr="006C026A">
              <w:rPr>
                <w:sz w:val="22"/>
                <w:szCs w:val="22"/>
              </w:rPr>
              <w:t>АУП</w:t>
            </w:r>
          </w:p>
        </w:tc>
        <w:tc>
          <w:tcPr>
            <w:tcW w:w="824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1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2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0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-</w:t>
            </w:r>
          </w:p>
        </w:tc>
      </w:tr>
      <w:tr w:rsidR="00285C96" w:rsidRPr="007B0BB1" w:rsidTr="006C026A">
        <w:trPr>
          <w:trHeight w:val="219"/>
        </w:trPr>
        <w:tc>
          <w:tcPr>
            <w:tcW w:w="709" w:type="dxa"/>
          </w:tcPr>
          <w:p w:rsidR="00285C96" w:rsidRPr="006C026A" w:rsidRDefault="00285C96" w:rsidP="006C026A">
            <w:pPr>
              <w:spacing w:line="16" w:lineRule="atLeast"/>
              <w:jc w:val="center"/>
              <w:rPr>
                <w:sz w:val="22"/>
                <w:szCs w:val="22"/>
              </w:rPr>
            </w:pPr>
            <w:r w:rsidRPr="006C026A">
              <w:rPr>
                <w:sz w:val="22"/>
                <w:szCs w:val="22"/>
              </w:rPr>
              <w:t>3.3</w:t>
            </w:r>
          </w:p>
        </w:tc>
        <w:tc>
          <w:tcPr>
            <w:tcW w:w="4124" w:type="dxa"/>
          </w:tcPr>
          <w:p w:rsidR="00285C96" w:rsidRPr="006C026A" w:rsidRDefault="00285C96" w:rsidP="006C026A">
            <w:pPr>
              <w:spacing w:line="16" w:lineRule="atLeast"/>
              <w:rPr>
                <w:sz w:val="22"/>
                <w:szCs w:val="22"/>
              </w:rPr>
            </w:pPr>
            <w:r w:rsidRPr="006C026A">
              <w:rPr>
                <w:sz w:val="22"/>
                <w:szCs w:val="22"/>
              </w:rPr>
              <w:t>Внешних совместителей</w:t>
            </w:r>
          </w:p>
        </w:tc>
        <w:tc>
          <w:tcPr>
            <w:tcW w:w="824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1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2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0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-</w:t>
            </w:r>
          </w:p>
        </w:tc>
      </w:tr>
      <w:tr w:rsidR="00285C96" w:rsidRPr="007B0BB1" w:rsidTr="00387D09">
        <w:trPr>
          <w:trHeight w:val="3263"/>
        </w:trPr>
        <w:tc>
          <w:tcPr>
            <w:tcW w:w="709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34"/>
              <w:jc w:val="center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24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34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Мероприятия по выводу персонала из штатных расписаний, переводу на аутсорсинг, в том числе:</w:t>
            </w:r>
          </w:p>
        </w:tc>
        <w:tc>
          <w:tcPr>
            <w:tcW w:w="824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1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2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0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-79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Выведены до 2015г.  8 единиц:</w:t>
            </w:r>
          </w:p>
          <w:p w:rsidR="00285C96" w:rsidRPr="006C026A" w:rsidRDefault="00285C96" w:rsidP="006C026A">
            <w:pPr>
              <w:pStyle w:val="a3"/>
              <w:spacing w:after="0" w:line="16" w:lineRule="atLeast"/>
              <w:ind w:left="-79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электромонтер, слесарь по ремонту тепловых сетей и сантехнического оборудования, дворник, плотник, уборщицы помещений - 4. Заключен договор с обслуживающей компанией.</w:t>
            </w:r>
          </w:p>
        </w:tc>
      </w:tr>
      <w:tr w:rsidR="00285C96" w:rsidRPr="007B0BB1" w:rsidTr="00285C96">
        <w:trPr>
          <w:trHeight w:val="305"/>
        </w:trPr>
        <w:tc>
          <w:tcPr>
            <w:tcW w:w="709" w:type="dxa"/>
          </w:tcPr>
          <w:p w:rsidR="00285C96" w:rsidRPr="006C026A" w:rsidRDefault="00285C96" w:rsidP="006C026A">
            <w:pPr>
              <w:spacing w:line="16" w:lineRule="atLeast"/>
              <w:jc w:val="center"/>
              <w:rPr>
                <w:sz w:val="22"/>
                <w:szCs w:val="22"/>
              </w:rPr>
            </w:pPr>
            <w:r w:rsidRPr="006C026A">
              <w:rPr>
                <w:sz w:val="22"/>
                <w:szCs w:val="22"/>
              </w:rPr>
              <w:t>4.1</w:t>
            </w:r>
          </w:p>
        </w:tc>
        <w:tc>
          <w:tcPr>
            <w:tcW w:w="4124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34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Выведено за штат, единиц</w:t>
            </w:r>
          </w:p>
        </w:tc>
        <w:tc>
          <w:tcPr>
            <w:tcW w:w="824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1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2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0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5C96" w:rsidRPr="007B0BB1" w:rsidTr="00285C96">
        <w:trPr>
          <w:trHeight w:val="267"/>
        </w:trPr>
        <w:tc>
          <w:tcPr>
            <w:tcW w:w="709" w:type="dxa"/>
          </w:tcPr>
          <w:p w:rsidR="00285C96" w:rsidRPr="006C026A" w:rsidRDefault="00285C96" w:rsidP="006C026A">
            <w:pPr>
              <w:spacing w:line="16" w:lineRule="atLeast"/>
              <w:jc w:val="center"/>
              <w:rPr>
                <w:sz w:val="22"/>
                <w:szCs w:val="22"/>
              </w:rPr>
            </w:pPr>
            <w:r w:rsidRPr="006C026A">
              <w:rPr>
                <w:sz w:val="22"/>
                <w:szCs w:val="22"/>
              </w:rPr>
              <w:t>4.2</w:t>
            </w:r>
          </w:p>
        </w:tc>
        <w:tc>
          <w:tcPr>
            <w:tcW w:w="4124" w:type="dxa"/>
          </w:tcPr>
          <w:p w:rsidR="00285C96" w:rsidRPr="006C026A" w:rsidRDefault="00285C96" w:rsidP="006C026A">
            <w:pPr>
              <w:spacing w:line="16" w:lineRule="atLeast"/>
              <w:rPr>
                <w:sz w:val="22"/>
                <w:szCs w:val="22"/>
              </w:rPr>
            </w:pPr>
            <w:r w:rsidRPr="006C026A">
              <w:rPr>
                <w:sz w:val="22"/>
                <w:szCs w:val="22"/>
              </w:rPr>
              <w:t>Сокращено, единиц, в том числе:</w:t>
            </w:r>
          </w:p>
        </w:tc>
        <w:tc>
          <w:tcPr>
            <w:tcW w:w="824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1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2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0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-</w:t>
            </w:r>
          </w:p>
        </w:tc>
      </w:tr>
      <w:tr w:rsidR="00285C96" w:rsidRPr="007B0BB1" w:rsidTr="00285C96">
        <w:trPr>
          <w:trHeight w:val="271"/>
        </w:trPr>
        <w:tc>
          <w:tcPr>
            <w:tcW w:w="709" w:type="dxa"/>
          </w:tcPr>
          <w:p w:rsidR="00285C96" w:rsidRPr="006C026A" w:rsidRDefault="00285C96" w:rsidP="006C026A">
            <w:pPr>
              <w:spacing w:line="16" w:lineRule="atLeast"/>
              <w:jc w:val="center"/>
              <w:rPr>
                <w:sz w:val="22"/>
                <w:szCs w:val="22"/>
              </w:rPr>
            </w:pPr>
            <w:r w:rsidRPr="006C026A">
              <w:rPr>
                <w:sz w:val="22"/>
                <w:szCs w:val="22"/>
              </w:rPr>
              <w:t>4.2.1</w:t>
            </w:r>
          </w:p>
        </w:tc>
        <w:tc>
          <w:tcPr>
            <w:tcW w:w="4124" w:type="dxa"/>
          </w:tcPr>
          <w:p w:rsidR="00285C96" w:rsidRPr="006C026A" w:rsidRDefault="00285C96" w:rsidP="006C026A">
            <w:pPr>
              <w:spacing w:line="16" w:lineRule="atLeast"/>
              <w:rPr>
                <w:sz w:val="22"/>
                <w:szCs w:val="22"/>
              </w:rPr>
            </w:pPr>
            <w:r w:rsidRPr="006C026A">
              <w:rPr>
                <w:sz w:val="22"/>
                <w:szCs w:val="22"/>
              </w:rPr>
              <w:t>За счет аутсорсинга, единиц</w:t>
            </w:r>
          </w:p>
        </w:tc>
        <w:tc>
          <w:tcPr>
            <w:tcW w:w="824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1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2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0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-</w:t>
            </w:r>
          </w:p>
        </w:tc>
      </w:tr>
      <w:tr w:rsidR="00285C96" w:rsidRPr="007B0BB1" w:rsidTr="006C026A">
        <w:trPr>
          <w:trHeight w:val="982"/>
        </w:trPr>
        <w:tc>
          <w:tcPr>
            <w:tcW w:w="709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34"/>
              <w:jc w:val="center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24" w:type="dxa"/>
            <w:shd w:val="clear" w:color="auto" w:fill="FFFFFF" w:themeFill="background1"/>
          </w:tcPr>
          <w:p w:rsidR="00285C96" w:rsidRPr="006C026A" w:rsidRDefault="00285C96" w:rsidP="006C026A">
            <w:pPr>
              <w:spacing w:line="16" w:lineRule="atLeast"/>
              <w:rPr>
                <w:sz w:val="22"/>
                <w:szCs w:val="22"/>
              </w:rPr>
            </w:pPr>
            <w:r w:rsidRPr="006C026A">
              <w:rPr>
                <w:sz w:val="22"/>
                <w:szCs w:val="22"/>
              </w:rPr>
              <w:t>Сокращение расходов за счет проведения мероприятий по оптимизации, тыс. руб., всего, в том числе:</w:t>
            </w:r>
          </w:p>
        </w:tc>
        <w:tc>
          <w:tcPr>
            <w:tcW w:w="824" w:type="dxa"/>
            <w:shd w:val="clear" w:color="auto" w:fill="FFFFFF" w:themeFill="background1"/>
          </w:tcPr>
          <w:p w:rsidR="00285C96" w:rsidRPr="006C026A" w:rsidRDefault="00285C96" w:rsidP="006C026A">
            <w:pPr>
              <w:spacing w:line="16" w:lineRule="atLeast"/>
              <w:rPr>
                <w:sz w:val="22"/>
                <w:szCs w:val="22"/>
              </w:rPr>
            </w:pPr>
            <w:r w:rsidRPr="006C026A">
              <w:rPr>
                <w:sz w:val="22"/>
                <w:szCs w:val="22"/>
              </w:rPr>
              <w:t>3500,0</w:t>
            </w:r>
          </w:p>
        </w:tc>
        <w:tc>
          <w:tcPr>
            <w:tcW w:w="751" w:type="dxa"/>
            <w:shd w:val="clear" w:color="auto" w:fill="FFFFFF" w:themeFill="background1"/>
          </w:tcPr>
          <w:p w:rsidR="00285C96" w:rsidRPr="006C026A" w:rsidRDefault="00285C96" w:rsidP="006C026A">
            <w:pPr>
              <w:spacing w:line="16" w:lineRule="atLeast"/>
              <w:ind w:hanging="66"/>
              <w:rPr>
                <w:sz w:val="22"/>
                <w:szCs w:val="22"/>
              </w:rPr>
            </w:pPr>
            <w:r w:rsidRPr="006C026A">
              <w:rPr>
                <w:sz w:val="22"/>
                <w:szCs w:val="22"/>
              </w:rPr>
              <w:t>2500,0</w:t>
            </w:r>
          </w:p>
        </w:tc>
        <w:tc>
          <w:tcPr>
            <w:tcW w:w="822" w:type="dxa"/>
            <w:shd w:val="clear" w:color="auto" w:fill="FFFFFF" w:themeFill="background1"/>
          </w:tcPr>
          <w:p w:rsidR="00285C96" w:rsidRPr="006C026A" w:rsidRDefault="00285C96" w:rsidP="006C026A">
            <w:pPr>
              <w:spacing w:line="16" w:lineRule="atLeast"/>
              <w:rPr>
                <w:sz w:val="22"/>
                <w:szCs w:val="22"/>
              </w:rPr>
            </w:pPr>
            <w:r w:rsidRPr="006C026A">
              <w:rPr>
                <w:sz w:val="22"/>
                <w:szCs w:val="22"/>
              </w:rPr>
              <w:t>1200,0</w:t>
            </w:r>
          </w:p>
        </w:tc>
        <w:tc>
          <w:tcPr>
            <w:tcW w:w="708" w:type="dxa"/>
            <w:shd w:val="clear" w:color="auto" w:fill="FFFFFF" w:themeFill="background1"/>
          </w:tcPr>
          <w:p w:rsidR="00285C96" w:rsidRPr="006C026A" w:rsidRDefault="00285C96" w:rsidP="006C026A">
            <w:pPr>
              <w:spacing w:line="16" w:lineRule="atLeast"/>
              <w:rPr>
                <w:sz w:val="22"/>
                <w:szCs w:val="22"/>
              </w:rPr>
            </w:pPr>
            <w:r w:rsidRPr="006C026A">
              <w:rPr>
                <w:sz w:val="22"/>
                <w:szCs w:val="22"/>
              </w:rPr>
              <w:t>800,0</w:t>
            </w:r>
          </w:p>
        </w:tc>
        <w:tc>
          <w:tcPr>
            <w:tcW w:w="709" w:type="dxa"/>
            <w:shd w:val="clear" w:color="auto" w:fill="FFFFFF" w:themeFill="background1"/>
          </w:tcPr>
          <w:p w:rsidR="00285C96" w:rsidRPr="006C026A" w:rsidRDefault="00285C96" w:rsidP="006C026A">
            <w:pPr>
              <w:spacing w:line="16" w:lineRule="atLeast"/>
              <w:rPr>
                <w:sz w:val="22"/>
                <w:szCs w:val="22"/>
              </w:rPr>
            </w:pPr>
            <w:r w:rsidRPr="006C026A">
              <w:rPr>
                <w:sz w:val="22"/>
                <w:szCs w:val="22"/>
              </w:rPr>
              <w:t>600,0</w:t>
            </w:r>
          </w:p>
        </w:tc>
        <w:tc>
          <w:tcPr>
            <w:tcW w:w="1730" w:type="dxa"/>
            <w:shd w:val="clear" w:color="auto" w:fill="FFFFFF" w:themeFill="background1"/>
          </w:tcPr>
          <w:p w:rsidR="00285C96" w:rsidRPr="006C026A" w:rsidRDefault="00285C96" w:rsidP="006C026A">
            <w:pPr>
              <w:spacing w:line="16" w:lineRule="atLeast"/>
              <w:rPr>
                <w:sz w:val="22"/>
                <w:szCs w:val="22"/>
              </w:rPr>
            </w:pPr>
            <w:r w:rsidRPr="006C026A">
              <w:rPr>
                <w:sz w:val="22"/>
                <w:szCs w:val="22"/>
              </w:rPr>
              <w:t>Прил.5, стр.19</w:t>
            </w:r>
          </w:p>
        </w:tc>
      </w:tr>
      <w:tr w:rsidR="00285C96" w:rsidRPr="007B0BB1" w:rsidTr="00285C96">
        <w:trPr>
          <w:trHeight w:val="273"/>
        </w:trPr>
        <w:tc>
          <w:tcPr>
            <w:tcW w:w="709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34"/>
              <w:jc w:val="center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4124" w:type="dxa"/>
          </w:tcPr>
          <w:p w:rsidR="00285C96" w:rsidRPr="006C026A" w:rsidRDefault="00285C96" w:rsidP="006C026A">
            <w:pPr>
              <w:spacing w:line="16" w:lineRule="atLeast"/>
              <w:rPr>
                <w:sz w:val="22"/>
                <w:szCs w:val="22"/>
              </w:rPr>
            </w:pPr>
            <w:r w:rsidRPr="006C026A">
              <w:rPr>
                <w:sz w:val="22"/>
                <w:szCs w:val="22"/>
              </w:rPr>
              <w:t>За счет аутсорсинга, тыс. руб.</w:t>
            </w:r>
          </w:p>
        </w:tc>
        <w:tc>
          <w:tcPr>
            <w:tcW w:w="824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1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2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0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-</w:t>
            </w:r>
          </w:p>
        </w:tc>
      </w:tr>
      <w:tr w:rsidR="00285C96" w:rsidRPr="007B0BB1" w:rsidTr="00285C96">
        <w:trPr>
          <w:trHeight w:val="649"/>
        </w:trPr>
        <w:tc>
          <w:tcPr>
            <w:tcW w:w="709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34"/>
              <w:jc w:val="center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24" w:type="dxa"/>
          </w:tcPr>
          <w:p w:rsidR="00285C96" w:rsidRPr="006C026A" w:rsidRDefault="00285C96" w:rsidP="006C026A">
            <w:pPr>
              <w:spacing w:line="16" w:lineRule="atLeast"/>
              <w:rPr>
                <w:sz w:val="22"/>
                <w:szCs w:val="22"/>
              </w:rPr>
            </w:pPr>
            <w:r w:rsidRPr="006C026A">
              <w:rPr>
                <w:sz w:val="22"/>
                <w:szCs w:val="22"/>
              </w:rPr>
              <w:t>Количество муниципальных учреждений, оказывающих платные услуги, единиц</w:t>
            </w:r>
          </w:p>
        </w:tc>
        <w:tc>
          <w:tcPr>
            <w:tcW w:w="824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51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2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30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-</w:t>
            </w:r>
          </w:p>
        </w:tc>
      </w:tr>
      <w:tr w:rsidR="00285C96" w:rsidRPr="007B0BB1" w:rsidTr="00285C96">
        <w:trPr>
          <w:trHeight w:val="325"/>
        </w:trPr>
        <w:tc>
          <w:tcPr>
            <w:tcW w:w="709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34"/>
              <w:jc w:val="center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24" w:type="dxa"/>
          </w:tcPr>
          <w:p w:rsidR="00285C96" w:rsidRPr="006C026A" w:rsidRDefault="00285C96" w:rsidP="006C026A">
            <w:pPr>
              <w:spacing w:line="16" w:lineRule="atLeast"/>
              <w:rPr>
                <w:sz w:val="22"/>
                <w:szCs w:val="22"/>
              </w:rPr>
            </w:pPr>
            <w:r w:rsidRPr="006C026A">
              <w:rPr>
                <w:sz w:val="22"/>
                <w:szCs w:val="22"/>
              </w:rPr>
              <w:t>Эффект от инвентаризации имущества, тыс. руб., в том числе:</w:t>
            </w:r>
          </w:p>
        </w:tc>
        <w:tc>
          <w:tcPr>
            <w:tcW w:w="824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1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2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0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-</w:t>
            </w:r>
          </w:p>
        </w:tc>
      </w:tr>
      <w:tr w:rsidR="00285C96" w:rsidRPr="007B0BB1" w:rsidTr="00285C96">
        <w:trPr>
          <w:trHeight w:val="319"/>
        </w:trPr>
        <w:tc>
          <w:tcPr>
            <w:tcW w:w="709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34"/>
              <w:jc w:val="center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4124" w:type="dxa"/>
          </w:tcPr>
          <w:p w:rsidR="00285C96" w:rsidRPr="006C026A" w:rsidRDefault="00285C96" w:rsidP="006C026A">
            <w:pPr>
              <w:spacing w:line="16" w:lineRule="atLeast"/>
              <w:rPr>
                <w:sz w:val="22"/>
                <w:szCs w:val="22"/>
              </w:rPr>
            </w:pPr>
            <w:r w:rsidRPr="006C026A">
              <w:rPr>
                <w:sz w:val="22"/>
                <w:szCs w:val="22"/>
              </w:rPr>
              <w:t>Доход от продажи имущества, тыс. руб. (</w:t>
            </w:r>
            <w:proofErr w:type="spellStart"/>
            <w:r w:rsidRPr="006C026A">
              <w:rPr>
                <w:sz w:val="22"/>
                <w:szCs w:val="22"/>
              </w:rPr>
              <w:t>см.раздел</w:t>
            </w:r>
            <w:proofErr w:type="spellEnd"/>
            <w:r w:rsidRPr="006C026A">
              <w:rPr>
                <w:sz w:val="22"/>
                <w:szCs w:val="22"/>
              </w:rPr>
              <w:t xml:space="preserve"> IV)</w:t>
            </w:r>
          </w:p>
        </w:tc>
        <w:tc>
          <w:tcPr>
            <w:tcW w:w="824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1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2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0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-</w:t>
            </w:r>
          </w:p>
        </w:tc>
      </w:tr>
      <w:tr w:rsidR="00285C96" w:rsidRPr="007B0BB1" w:rsidTr="00285C96">
        <w:trPr>
          <w:trHeight w:val="469"/>
        </w:trPr>
        <w:tc>
          <w:tcPr>
            <w:tcW w:w="709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34"/>
              <w:jc w:val="center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4124" w:type="dxa"/>
          </w:tcPr>
          <w:p w:rsidR="00285C96" w:rsidRPr="006C026A" w:rsidRDefault="00285C96" w:rsidP="006C026A">
            <w:pPr>
              <w:spacing w:line="16" w:lineRule="atLeast"/>
              <w:rPr>
                <w:sz w:val="22"/>
                <w:szCs w:val="22"/>
              </w:rPr>
            </w:pPr>
            <w:r w:rsidRPr="006C026A">
              <w:rPr>
                <w:sz w:val="22"/>
                <w:szCs w:val="22"/>
              </w:rPr>
              <w:t xml:space="preserve">Сокращение расходов на содержание имущества, тыс. руб. (см. раздел </w:t>
            </w:r>
            <w:r w:rsidRPr="006C026A">
              <w:rPr>
                <w:sz w:val="22"/>
                <w:szCs w:val="22"/>
                <w:lang w:val="en-US"/>
              </w:rPr>
              <w:t>IV</w:t>
            </w:r>
            <w:r w:rsidRPr="006C026A">
              <w:rPr>
                <w:sz w:val="22"/>
                <w:szCs w:val="22"/>
              </w:rPr>
              <w:t>)</w:t>
            </w:r>
          </w:p>
        </w:tc>
        <w:tc>
          <w:tcPr>
            <w:tcW w:w="824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1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2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0" w:type="dxa"/>
          </w:tcPr>
          <w:p w:rsidR="00285C96" w:rsidRPr="006C026A" w:rsidRDefault="00285C96" w:rsidP="006C026A">
            <w:pPr>
              <w:pStyle w:val="a3"/>
              <w:spacing w:after="0" w:line="16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-</w:t>
            </w:r>
          </w:p>
        </w:tc>
      </w:tr>
    </w:tbl>
    <w:p w:rsidR="004F0E2D" w:rsidRDefault="004F0E2D" w:rsidP="004F0E2D">
      <w:pPr>
        <w:pStyle w:val="a3"/>
        <w:spacing w:after="0"/>
        <w:ind w:left="1222"/>
        <w:jc w:val="both"/>
        <w:rPr>
          <w:rFonts w:ascii="Times New Roman" w:hAnsi="Times New Roman" w:cs="Times New Roman"/>
          <w:sz w:val="24"/>
          <w:szCs w:val="24"/>
        </w:rPr>
      </w:pPr>
    </w:p>
    <w:p w:rsidR="00285C96" w:rsidRDefault="008A5C5D" w:rsidP="008A5C5D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План – график проведения мероприятий по оптимизации муниципал</w:t>
      </w:r>
      <w:r w:rsidR="004F0E2D">
        <w:rPr>
          <w:rFonts w:ascii="Times New Roman" w:hAnsi="Times New Roman" w:cs="Times New Roman"/>
          <w:sz w:val="24"/>
          <w:szCs w:val="24"/>
        </w:rPr>
        <w:t xml:space="preserve">ьных учреждений сферы культуры </w:t>
      </w:r>
      <w:r>
        <w:rPr>
          <w:rFonts w:ascii="Times New Roman" w:hAnsi="Times New Roman" w:cs="Times New Roman"/>
          <w:sz w:val="24"/>
          <w:szCs w:val="24"/>
        </w:rPr>
        <w:t>города Лыткарино</w:t>
      </w:r>
      <w:r w:rsidR="00331D7B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4F0E2D">
        <w:rPr>
          <w:rFonts w:ascii="Times New Roman" w:hAnsi="Times New Roman" w:cs="Times New Roman"/>
          <w:i/>
          <w:sz w:val="24"/>
          <w:szCs w:val="24"/>
        </w:rPr>
        <w:t>приложение 4 – заполняется ежегодно в срок до 15</w:t>
      </w:r>
      <w:r w:rsidR="004F0E2D" w:rsidRPr="004F0E2D">
        <w:rPr>
          <w:rFonts w:ascii="Times New Roman" w:hAnsi="Times New Roman" w:cs="Times New Roman"/>
          <w:i/>
          <w:sz w:val="24"/>
          <w:szCs w:val="24"/>
        </w:rPr>
        <w:t xml:space="preserve"> декабря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85C96" w:rsidRPr="007B0BB1" w:rsidRDefault="00285C96" w:rsidP="00285C96">
      <w:pPr>
        <w:pStyle w:val="a3"/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0BB1">
        <w:rPr>
          <w:rFonts w:ascii="Times New Roman" w:hAnsi="Times New Roman" w:cs="Times New Roman"/>
          <w:b/>
          <w:sz w:val="24"/>
          <w:szCs w:val="24"/>
        </w:rPr>
        <w:t>Переход на механизм нормативно-</w:t>
      </w:r>
      <w:proofErr w:type="spellStart"/>
      <w:r w:rsidRPr="007B0BB1">
        <w:rPr>
          <w:rFonts w:ascii="Times New Roman" w:hAnsi="Times New Roman" w:cs="Times New Roman"/>
          <w:b/>
          <w:sz w:val="24"/>
          <w:szCs w:val="24"/>
        </w:rPr>
        <w:t>подушевого</w:t>
      </w:r>
      <w:proofErr w:type="spellEnd"/>
      <w:r w:rsidRPr="007B0BB1">
        <w:rPr>
          <w:rFonts w:ascii="Times New Roman" w:hAnsi="Times New Roman" w:cs="Times New Roman"/>
          <w:b/>
          <w:sz w:val="24"/>
          <w:szCs w:val="24"/>
        </w:rPr>
        <w:t xml:space="preserve"> финансирования</w:t>
      </w:r>
    </w:p>
    <w:tbl>
      <w:tblPr>
        <w:tblStyle w:val="a4"/>
        <w:tblW w:w="10461" w:type="dxa"/>
        <w:tblInd w:w="-147" w:type="dxa"/>
        <w:tblLook w:val="04A0" w:firstRow="1" w:lastRow="0" w:firstColumn="1" w:lastColumn="0" w:noHBand="0" w:noVBand="1"/>
      </w:tblPr>
      <w:tblGrid>
        <w:gridCol w:w="568"/>
        <w:gridCol w:w="2976"/>
        <w:gridCol w:w="1985"/>
        <w:gridCol w:w="4932"/>
      </w:tblGrid>
      <w:tr w:rsidR="00285C96" w:rsidRPr="007B0BB1" w:rsidTr="009A3C7C">
        <w:trPr>
          <w:trHeight w:val="562"/>
        </w:trPr>
        <w:tc>
          <w:tcPr>
            <w:tcW w:w="568" w:type="dxa"/>
          </w:tcPr>
          <w:p w:rsidR="00285C96" w:rsidRPr="006C026A" w:rsidRDefault="00285C96" w:rsidP="00387D0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976" w:type="dxa"/>
          </w:tcPr>
          <w:p w:rsidR="00285C96" w:rsidRPr="006C026A" w:rsidRDefault="00285C96" w:rsidP="00387D0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Наименование мероприятий</w:t>
            </w:r>
          </w:p>
        </w:tc>
        <w:tc>
          <w:tcPr>
            <w:tcW w:w="1985" w:type="dxa"/>
          </w:tcPr>
          <w:p w:rsidR="00285C96" w:rsidRPr="006C026A" w:rsidRDefault="00285C96" w:rsidP="00387D0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 xml:space="preserve">Срок исполнения </w:t>
            </w:r>
            <w:r w:rsidRPr="006C026A">
              <w:rPr>
                <w:rFonts w:ascii="Times New Roman" w:hAnsi="Times New Roman" w:cs="Times New Roman"/>
                <w:i/>
              </w:rPr>
              <w:t>(указывается месяц 2015 года)</w:t>
            </w:r>
          </w:p>
        </w:tc>
        <w:tc>
          <w:tcPr>
            <w:tcW w:w="4932" w:type="dxa"/>
          </w:tcPr>
          <w:p w:rsidR="00285C96" w:rsidRPr="006C026A" w:rsidRDefault="00285C96" w:rsidP="00387D0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 xml:space="preserve">Примечание </w:t>
            </w:r>
            <w:r w:rsidRPr="006C026A">
              <w:rPr>
                <w:rFonts w:ascii="Times New Roman" w:hAnsi="Times New Roman" w:cs="Times New Roman"/>
                <w:i/>
              </w:rPr>
              <w:t>(указывается номер и дата документа, если он уже принят)</w:t>
            </w:r>
          </w:p>
        </w:tc>
      </w:tr>
      <w:tr w:rsidR="00285C96" w:rsidRPr="007B0BB1" w:rsidTr="009A3C7C">
        <w:trPr>
          <w:trHeight w:val="649"/>
        </w:trPr>
        <w:tc>
          <w:tcPr>
            <w:tcW w:w="568" w:type="dxa"/>
          </w:tcPr>
          <w:p w:rsidR="00285C96" w:rsidRPr="006C026A" w:rsidRDefault="00285C96" w:rsidP="00387D09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6" w:type="dxa"/>
          </w:tcPr>
          <w:p w:rsidR="00285C96" w:rsidRPr="006C026A" w:rsidRDefault="00285C96" w:rsidP="00387D09">
            <w:pPr>
              <w:pStyle w:val="a3"/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Разработка порядка утверждения ведомственного перечня муниципальных услуг</w:t>
            </w:r>
          </w:p>
        </w:tc>
        <w:tc>
          <w:tcPr>
            <w:tcW w:w="1985" w:type="dxa"/>
          </w:tcPr>
          <w:p w:rsidR="00285C96" w:rsidRPr="006C026A" w:rsidRDefault="00391D24" w:rsidP="00387D0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85C96" w:rsidRPr="006C026A" w:rsidRDefault="00285C96" w:rsidP="00387D0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932" w:type="dxa"/>
          </w:tcPr>
          <w:p w:rsidR="00285C96" w:rsidRPr="00C413A4" w:rsidRDefault="00331D7B" w:rsidP="00C413A4">
            <w:pPr>
              <w:widowControl w:val="0"/>
              <w:rPr>
                <w:bCs/>
                <w:szCs w:val="28"/>
              </w:rPr>
            </w:pPr>
            <w:r w:rsidRPr="00C413A4">
              <w:t>Постановление Главы города Лыткарино от 29.07.2015 № 424-п</w:t>
            </w:r>
            <w:r w:rsidR="00C413A4" w:rsidRPr="00C413A4">
              <w:rPr>
                <w:bCs/>
                <w:szCs w:val="28"/>
              </w:rPr>
              <w:t xml:space="preserve"> «Об утверждении Порядка формирования, ведения и утверждения</w:t>
            </w:r>
            <w:r w:rsidR="00C413A4">
              <w:rPr>
                <w:bCs/>
                <w:szCs w:val="28"/>
              </w:rPr>
              <w:t xml:space="preserve"> </w:t>
            </w:r>
            <w:r w:rsidR="00C413A4" w:rsidRPr="00C413A4">
              <w:rPr>
                <w:bCs/>
                <w:szCs w:val="28"/>
              </w:rPr>
              <w:t>ведомственных перечней муниципальных услуг и работ,</w:t>
            </w:r>
            <w:r w:rsidR="00C413A4">
              <w:rPr>
                <w:bCs/>
                <w:szCs w:val="28"/>
              </w:rPr>
              <w:t xml:space="preserve"> </w:t>
            </w:r>
            <w:r w:rsidR="00C413A4" w:rsidRPr="00C413A4">
              <w:rPr>
                <w:bCs/>
                <w:szCs w:val="28"/>
              </w:rPr>
              <w:t>оказываемых и выполняемых муниципальными</w:t>
            </w:r>
            <w:r w:rsidR="00C413A4">
              <w:rPr>
                <w:bCs/>
                <w:szCs w:val="28"/>
              </w:rPr>
              <w:t xml:space="preserve"> </w:t>
            </w:r>
            <w:r w:rsidR="00C413A4" w:rsidRPr="00C413A4">
              <w:rPr>
                <w:bCs/>
                <w:szCs w:val="28"/>
              </w:rPr>
              <w:t>учреждениями города Лыткарино»</w:t>
            </w:r>
          </w:p>
        </w:tc>
      </w:tr>
      <w:tr w:rsidR="00285C96" w:rsidRPr="007B0BB1" w:rsidTr="009A3C7C">
        <w:trPr>
          <w:trHeight w:val="649"/>
        </w:trPr>
        <w:tc>
          <w:tcPr>
            <w:tcW w:w="568" w:type="dxa"/>
          </w:tcPr>
          <w:p w:rsidR="00285C96" w:rsidRPr="006C026A" w:rsidRDefault="00285C96" w:rsidP="00387D09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6" w:type="dxa"/>
          </w:tcPr>
          <w:p w:rsidR="00285C96" w:rsidRPr="006C026A" w:rsidRDefault="00285C96" w:rsidP="00387D09">
            <w:pPr>
              <w:pStyle w:val="a3"/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Разработка и утверждение ведомственного перечня муниципальных услуг</w:t>
            </w:r>
          </w:p>
        </w:tc>
        <w:tc>
          <w:tcPr>
            <w:tcW w:w="1985" w:type="dxa"/>
          </w:tcPr>
          <w:p w:rsidR="00285C96" w:rsidRPr="006C026A" w:rsidRDefault="00DF4B96" w:rsidP="00387D0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Октябрь-ноябрь</w:t>
            </w:r>
          </w:p>
          <w:p w:rsidR="00285C96" w:rsidRPr="006C026A" w:rsidRDefault="00285C96" w:rsidP="00387D0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 xml:space="preserve">согласование с базовым перечнем будет осуществляться через сайт </w:t>
            </w:r>
            <w:r w:rsidRPr="006C026A">
              <w:rPr>
                <w:rFonts w:ascii="Times New Roman" w:hAnsi="Times New Roman" w:cs="Times New Roman"/>
                <w:lang w:val="en-US"/>
              </w:rPr>
              <w:t>budget</w:t>
            </w:r>
            <w:r w:rsidRPr="006C026A">
              <w:rPr>
                <w:rFonts w:ascii="Times New Roman" w:hAnsi="Times New Roman" w:cs="Times New Roman"/>
              </w:rPr>
              <w:t>.</w:t>
            </w:r>
            <w:proofErr w:type="spellStart"/>
            <w:r w:rsidRPr="006C026A">
              <w:rPr>
                <w:rFonts w:ascii="Times New Roman" w:hAnsi="Times New Roman" w:cs="Times New Roman"/>
                <w:lang w:val="en-US"/>
              </w:rPr>
              <w:t>gov</w:t>
            </w:r>
            <w:proofErr w:type="spellEnd"/>
            <w:r w:rsidRPr="006C026A">
              <w:rPr>
                <w:rFonts w:ascii="Times New Roman" w:hAnsi="Times New Roman" w:cs="Times New Roman"/>
              </w:rPr>
              <w:t>.</w:t>
            </w:r>
            <w:proofErr w:type="spellStart"/>
            <w:r w:rsidRPr="006C026A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4932" w:type="dxa"/>
          </w:tcPr>
          <w:p w:rsidR="00BB6C2A" w:rsidRDefault="00003113" w:rsidP="00BB6C2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CB63CD">
              <w:rPr>
                <w:rFonts w:ascii="Times New Roman" w:hAnsi="Times New Roman" w:cs="Times New Roman"/>
              </w:rPr>
              <w:t>Разработан проект Постановления</w:t>
            </w:r>
            <w:r w:rsidR="00CB63CD">
              <w:rPr>
                <w:rFonts w:ascii="Times New Roman" w:hAnsi="Times New Roman" w:cs="Times New Roman"/>
              </w:rPr>
              <w:t xml:space="preserve"> «</w:t>
            </w:r>
            <w:r w:rsidR="00CB63CD" w:rsidRPr="00CB63CD">
              <w:rPr>
                <w:rFonts w:ascii="Times New Roman" w:hAnsi="Times New Roman" w:cs="Times New Roman"/>
              </w:rPr>
              <w:t>Об утверждении Ведомственного перечня муниципальных услуг и работ, оказываемых и выполняемых муниципальными учреждениями города Лыткарино</w:t>
            </w:r>
            <w:r w:rsidR="00CB63CD">
              <w:rPr>
                <w:rFonts w:ascii="Times New Roman" w:hAnsi="Times New Roman" w:cs="Times New Roman"/>
              </w:rPr>
              <w:t>»</w:t>
            </w:r>
            <w:r w:rsidRPr="00CB63CD">
              <w:rPr>
                <w:rFonts w:ascii="Times New Roman" w:hAnsi="Times New Roman" w:cs="Times New Roman"/>
              </w:rPr>
              <w:t xml:space="preserve"> </w:t>
            </w:r>
          </w:p>
          <w:p w:rsidR="00285C96" w:rsidRPr="00003113" w:rsidRDefault="0034145A" w:rsidP="00BB6C2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(документ находит</w:t>
            </w:r>
            <w:r w:rsidR="00003113" w:rsidRPr="00CB63CD">
              <w:rPr>
                <w:rFonts w:ascii="Times New Roman" w:hAnsi="Times New Roman" w:cs="Times New Roman"/>
              </w:rPr>
              <w:t>ся на согласовании)</w:t>
            </w:r>
          </w:p>
        </w:tc>
      </w:tr>
      <w:tr w:rsidR="00285C96" w:rsidRPr="007B0BB1" w:rsidTr="009A3C7C">
        <w:trPr>
          <w:trHeight w:val="649"/>
        </w:trPr>
        <w:tc>
          <w:tcPr>
            <w:tcW w:w="568" w:type="dxa"/>
          </w:tcPr>
          <w:p w:rsidR="00285C96" w:rsidRPr="006C026A" w:rsidRDefault="00285C96" w:rsidP="00387D09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6" w:type="dxa"/>
          </w:tcPr>
          <w:p w:rsidR="00285C96" w:rsidRPr="006C026A" w:rsidRDefault="00285C96" w:rsidP="00387D09">
            <w:pPr>
              <w:pStyle w:val="a3"/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Разработка методики расчета нормативных затрат на муниципальные услуги (работы)</w:t>
            </w:r>
          </w:p>
        </w:tc>
        <w:tc>
          <w:tcPr>
            <w:tcW w:w="1985" w:type="dxa"/>
          </w:tcPr>
          <w:p w:rsidR="00285C96" w:rsidRPr="006C026A" w:rsidRDefault="00760DFF" w:rsidP="00387D0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Октябрь-ноябрь</w:t>
            </w:r>
          </w:p>
        </w:tc>
        <w:tc>
          <w:tcPr>
            <w:tcW w:w="4932" w:type="dxa"/>
          </w:tcPr>
          <w:p w:rsidR="00285C96" w:rsidRPr="00003113" w:rsidRDefault="00003113" w:rsidP="00387D0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CB63CD">
              <w:rPr>
                <w:rFonts w:ascii="Times New Roman" w:hAnsi="Times New Roman" w:cs="Times New Roman"/>
              </w:rPr>
              <w:t>Разработан проект Постановления</w:t>
            </w:r>
            <w:r w:rsidR="00CB63CD">
              <w:rPr>
                <w:rFonts w:ascii="Times New Roman" w:hAnsi="Times New Roman" w:cs="Times New Roman"/>
              </w:rPr>
              <w:t xml:space="preserve"> «Порядок формирования муниципального задания на оказание муниципальных услуг (выполнение работ) муниципальными учреждениями города Лыткарино и финансового обеспечения выполнения муниципального задания»</w:t>
            </w:r>
            <w:r w:rsidR="0034145A">
              <w:rPr>
                <w:rFonts w:ascii="Times New Roman" w:hAnsi="Times New Roman" w:cs="Times New Roman"/>
              </w:rPr>
              <w:t xml:space="preserve"> (документ находит</w:t>
            </w:r>
            <w:r w:rsidRPr="00CB63CD">
              <w:rPr>
                <w:rFonts w:ascii="Times New Roman" w:hAnsi="Times New Roman" w:cs="Times New Roman"/>
              </w:rPr>
              <w:t>ся на согласовании)</w:t>
            </w:r>
          </w:p>
        </w:tc>
      </w:tr>
      <w:tr w:rsidR="00285C96" w:rsidRPr="007B0BB1" w:rsidTr="009A3C7C">
        <w:trPr>
          <w:trHeight w:val="649"/>
        </w:trPr>
        <w:tc>
          <w:tcPr>
            <w:tcW w:w="568" w:type="dxa"/>
          </w:tcPr>
          <w:p w:rsidR="00285C96" w:rsidRPr="006C026A" w:rsidRDefault="00285C96" w:rsidP="00387D09">
            <w:pPr>
              <w:jc w:val="center"/>
              <w:rPr>
                <w:sz w:val="22"/>
                <w:szCs w:val="22"/>
              </w:rPr>
            </w:pPr>
            <w:r w:rsidRPr="006C026A">
              <w:rPr>
                <w:sz w:val="22"/>
                <w:szCs w:val="22"/>
              </w:rPr>
              <w:t>4</w:t>
            </w:r>
          </w:p>
        </w:tc>
        <w:tc>
          <w:tcPr>
            <w:tcW w:w="2976" w:type="dxa"/>
          </w:tcPr>
          <w:p w:rsidR="00285C96" w:rsidRPr="006C026A" w:rsidRDefault="00285C96" w:rsidP="00387D09">
            <w:pPr>
              <w:rPr>
                <w:sz w:val="22"/>
                <w:szCs w:val="22"/>
              </w:rPr>
            </w:pPr>
            <w:r w:rsidRPr="006C026A">
              <w:rPr>
                <w:sz w:val="22"/>
                <w:szCs w:val="22"/>
              </w:rPr>
              <w:t>Разработка и утверждение типовых штатных расписаний</w:t>
            </w:r>
          </w:p>
        </w:tc>
        <w:tc>
          <w:tcPr>
            <w:tcW w:w="1985" w:type="dxa"/>
          </w:tcPr>
          <w:p w:rsidR="00285C96" w:rsidRPr="006C026A" w:rsidRDefault="00285C96" w:rsidP="00387D0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32" w:type="dxa"/>
          </w:tcPr>
          <w:p w:rsidR="00285C96" w:rsidRPr="006C026A" w:rsidRDefault="00C0035A" w:rsidP="009A3C7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Главы города Лыткарино </w:t>
            </w:r>
            <w:r w:rsidR="00285C96" w:rsidRPr="006C026A">
              <w:rPr>
                <w:rFonts w:ascii="Times New Roman" w:hAnsi="Times New Roman" w:cs="Times New Roman"/>
              </w:rPr>
              <w:t>от 15.09.2009 № 717 – п «О</w:t>
            </w:r>
            <w:r w:rsidR="009A3C7C">
              <w:rPr>
                <w:rFonts w:ascii="Times New Roman" w:hAnsi="Times New Roman" w:cs="Times New Roman"/>
              </w:rPr>
              <w:t>б</w:t>
            </w:r>
            <w:r w:rsidR="00285C96" w:rsidRPr="006C026A">
              <w:rPr>
                <w:rFonts w:ascii="Times New Roman" w:hAnsi="Times New Roman" w:cs="Times New Roman"/>
              </w:rPr>
              <w:t xml:space="preserve"> утверждении </w:t>
            </w:r>
            <w:r w:rsidR="009A3C7C">
              <w:rPr>
                <w:rFonts w:ascii="Times New Roman" w:hAnsi="Times New Roman" w:cs="Times New Roman"/>
              </w:rPr>
              <w:t>Т</w:t>
            </w:r>
            <w:r w:rsidR="00285C96" w:rsidRPr="006C026A">
              <w:rPr>
                <w:rFonts w:ascii="Times New Roman" w:hAnsi="Times New Roman" w:cs="Times New Roman"/>
              </w:rPr>
              <w:t>иповых штатных расписаний муниципальных учреждений сферы культуры г</w:t>
            </w:r>
            <w:r w:rsidR="009A3C7C">
              <w:rPr>
                <w:rFonts w:ascii="Times New Roman" w:hAnsi="Times New Roman" w:cs="Times New Roman"/>
              </w:rPr>
              <w:t>.</w:t>
            </w:r>
            <w:r w:rsidR="00285C96" w:rsidRPr="006C026A">
              <w:rPr>
                <w:rFonts w:ascii="Times New Roman" w:hAnsi="Times New Roman" w:cs="Times New Roman"/>
              </w:rPr>
              <w:t xml:space="preserve"> Лыткарино</w:t>
            </w:r>
            <w:r w:rsidR="009A3C7C">
              <w:rPr>
                <w:rFonts w:ascii="Times New Roman" w:hAnsi="Times New Roman" w:cs="Times New Roman"/>
              </w:rPr>
              <w:t xml:space="preserve"> Московской области</w:t>
            </w:r>
            <w:r w:rsidR="00285C96" w:rsidRPr="006C026A">
              <w:rPr>
                <w:rFonts w:ascii="Times New Roman" w:hAnsi="Times New Roman" w:cs="Times New Roman"/>
              </w:rPr>
              <w:t>»</w:t>
            </w:r>
          </w:p>
        </w:tc>
      </w:tr>
      <w:tr w:rsidR="00285C96" w:rsidRPr="007B0BB1" w:rsidTr="009A3C7C">
        <w:trPr>
          <w:trHeight w:val="649"/>
        </w:trPr>
        <w:tc>
          <w:tcPr>
            <w:tcW w:w="568" w:type="dxa"/>
          </w:tcPr>
          <w:p w:rsidR="00285C96" w:rsidRPr="006C026A" w:rsidRDefault="00285C96" w:rsidP="00387D09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6" w:type="dxa"/>
          </w:tcPr>
          <w:p w:rsidR="00285C96" w:rsidRPr="006C026A" w:rsidRDefault="00285C96" w:rsidP="00387D09">
            <w:pPr>
              <w:pStyle w:val="a3"/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Разработка и утверждение нормативов потребления товаров и услуг</w:t>
            </w:r>
          </w:p>
        </w:tc>
        <w:tc>
          <w:tcPr>
            <w:tcW w:w="1985" w:type="dxa"/>
          </w:tcPr>
          <w:p w:rsidR="00285C96" w:rsidRPr="006C026A" w:rsidRDefault="009A3C7C" w:rsidP="00387D0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32" w:type="dxa"/>
          </w:tcPr>
          <w:p w:rsidR="00285C96" w:rsidRPr="006C026A" w:rsidRDefault="009A3C7C" w:rsidP="00387D0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Главы города Лыткарино от 22.07.2015 № 222-р «Об установлении норм потребления коммунальных ресурсов муниципальными учреждениями культуры, физической культуры и спорта города Лыткарино»</w:t>
            </w:r>
          </w:p>
        </w:tc>
      </w:tr>
      <w:tr w:rsidR="00285C96" w:rsidRPr="007B0BB1" w:rsidTr="009A3C7C">
        <w:trPr>
          <w:trHeight w:val="649"/>
        </w:trPr>
        <w:tc>
          <w:tcPr>
            <w:tcW w:w="568" w:type="dxa"/>
          </w:tcPr>
          <w:p w:rsidR="00285C96" w:rsidRPr="006C026A" w:rsidRDefault="00285C96" w:rsidP="00387D09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6" w:type="dxa"/>
          </w:tcPr>
          <w:p w:rsidR="00285C96" w:rsidRPr="006C026A" w:rsidRDefault="00285C96" w:rsidP="00387D09">
            <w:pPr>
              <w:pStyle w:val="a3"/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Разработка нормативов стоимости муниципальных услуг с учетом норм потребления товаров и услуг (в т. ч. ЖКХ)</w:t>
            </w:r>
          </w:p>
        </w:tc>
        <w:tc>
          <w:tcPr>
            <w:tcW w:w="1985" w:type="dxa"/>
          </w:tcPr>
          <w:p w:rsidR="00285C96" w:rsidRPr="006C026A" w:rsidRDefault="009A3C7C" w:rsidP="009A3C7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Октябрь-декабрь</w:t>
            </w:r>
          </w:p>
        </w:tc>
        <w:tc>
          <w:tcPr>
            <w:tcW w:w="4932" w:type="dxa"/>
          </w:tcPr>
          <w:p w:rsidR="00285C96" w:rsidRPr="006C026A" w:rsidRDefault="00285C96" w:rsidP="00387D0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5C96" w:rsidRPr="007B0BB1" w:rsidTr="009A3C7C">
        <w:trPr>
          <w:trHeight w:val="649"/>
        </w:trPr>
        <w:tc>
          <w:tcPr>
            <w:tcW w:w="568" w:type="dxa"/>
          </w:tcPr>
          <w:p w:rsidR="00285C96" w:rsidRPr="006C026A" w:rsidRDefault="00285C96" w:rsidP="00387D09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76" w:type="dxa"/>
          </w:tcPr>
          <w:p w:rsidR="00285C96" w:rsidRPr="006C026A" w:rsidRDefault="00285C96" w:rsidP="00387D09">
            <w:pPr>
              <w:pStyle w:val="a3"/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Утверждение муниципальных заданий муниципальным учреждениям на основе нового ведомственного перечня</w:t>
            </w:r>
          </w:p>
        </w:tc>
        <w:tc>
          <w:tcPr>
            <w:tcW w:w="1985" w:type="dxa"/>
          </w:tcPr>
          <w:p w:rsidR="00285C96" w:rsidRPr="006C026A" w:rsidRDefault="00285C96" w:rsidP="00387D0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4932" w:type="dxa"/>
          </w:tcPr>
          <w:p w:rsidR="00285C96" w:rsidRPr="006C026A" w:rsidRDefault="00285C96" w:rsidP="00387D0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5C96" w:rsidRPr="007B0BB1" w:rsidTr="009A3C7C">
        <w:trPr>
          <w:trHeight w:val="649"/>
        </w:trPr>
        <w:tc>
          <w:tcPr>
            <w:tcW w:w="568" w:type="dxa"/>
          </w:tcPr>
          <w:p w:rsidR="00285C96" w:rsidRPr="006C026A" w:rsidRDefault="00285C96" w:rsidP="00387D09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76" w:type="dxa"/>
          </w:tcPr>
          <w:p w:rsidR="00285C96" w:rsidRPr="006C026A" w:rsidRDefault="00285C96" w:rsidP="00387D09">
            <w:pPr>
              <w:pStyle w:val="a3"/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Выравнивание стоимости платных и бюджетных услуг, в том числе:</w:t>
            </w:r>
          </w:p>
        </w:tc>
        <w:tc>
          <w:tcPr>
            <w:tcW w:w="1985" w:type="dxa"/>
          </w:tcPr>
          <w:p w:rsidR="00285C96" w:rsidRPr="006C026A" w:rsidRDefault="00391D24" w:rsidP="00387D0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Октябрь-декабрь</w:t>
            </w:r>
          </w:p>
        </w:tc>
        <w:tc>
          <w:tcPr>
            <w:tcW w:w="4932" w:type="dxa"/>
          </w:tcPr>
          <w:p w:rsidR="00285C96" w:rsidRPr="006C026A" w:rsidRDefault="00285C96" w:rsidP="00387D0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-</w:t>
            </w:r>
          </w:p>
        </w:tc>
      </w:tr>
      <w:tr w:rsidR="00285C96" w:rsidRPr="007B0BB1" w:rsidTr="009A3C7C">
        <w:trPr>
          <w:trHeight w:val="270"/>
        </w:trPr>
        <w:tc>
          <w:tcPr>
            <w:tcW w:w="568" w:type="dxa"/>
          </w:tcPr>
          <w:p w:rsidR="00285C96" w:rsidRPr="006C026A" w:rsidRDefault="00285C96" w:rsidP="00387D09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2976" w:type="dxa"/>
          </w:tcPr>
          <w:p w:rsidR="00285C96" w:rsidRPr="006C026A" w:rsidRDefault="00285C96" w:rsidP="00387D09">
            <w:pPr>
              <w:pStyle w:val="a3"/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Подготовка и утверждение перечней платных услуг</w:t>
            </w:r>
          </w:p>
        </w:tc>
        <w:tc>
          <w:tcPr>
            <w:tcW w:w="1985" w:type="dxa"/>
          </w:tcPr>
          <w:p w:rsidR="00285C96" w:rsidRPr="006C026A" w:rsidRDefault="00391D24" w:rsidP="00387D0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Октябрь-декабрь</w:t>
            </w:r>
            <w:r w:rsidRPr="006C026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32" w:type="dxa"/>
          </w:tcPr>
          <w:p w:rsidR="00285C96" w:rsidRPr="006C026A" w:rsidRDefault="00285C96" w:rsidP="00387D0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-</w:t>
            </w:r>
          </w:p>
        </w:tc>
      </w:tr>
      <w:tr w:rsidR="00285C96" w:rsidRPr="007B0BB1" w:rsidTr="009A3C7C">
        <w:trPr>
          <w:trHeight w:val="270"/>
        </w:trPr>
        <w:tc>
          <w:tcPr>
            <w:tcW w:w="568" w:type="dxa"/>
          </w:tcPr>
          <w:p w:rsidR="00285C96" w:rsidRPr="006C026A" w:rsidRDefault="00285C96" w:rsidP="00387D09">
            <w:pPr>
              <w:jc w:val="center"/>
              <w:rPr>
                <w:sz w:val="22"/>
                <w:szCs w:val="22"/>
              </w:rPr>
            </w:pPr>
            <w:r w:rsidRPr="006C026A">
              <w:rPr>
                <w:sz w:val="22"/>
                <w:szCs w:val="22"/>
              </w:rPr>
              <w:t>9</w:t>
            </w:r>
          </w:p>
        </w:tc>
        <w:tc>
          <w:tcPr>
            <w:tcW w:w="2976" w:type="dxa"/>
          </w:tcPr>
          <w:p w:rsidR="00285C96" w:rsidRPr="006C026A" w:rsidRDefault="00285C96" w:rsidP="00387D09">
            <w:pPr>
              <w:rPr>
                <w:sz w:val="22"/>
                <w:szCs w:val="22"/>
              </w:rPr>
            </w:pPr>
            <w:r w:rsidRPr="006C026A">
              <w:rPr>
                <w:sz w:val="22"/>
                <w:szCs w:val="22"/>
              </w:rPr>
              <w:t xml:space="preserve">Развитие дополнительных услуг </w:t>
            </w:r>
            <w:r w:rsidRPr="006C026A">
              <w:rPr>
                <w:i/>
                <w:sz w:val="22"/>
                <w:szCs w:val="22"/>
              </w:rPr>
              <w:t>(указывается дата и планируемое количество учреждений), в том числе:</w:t>
            </w:r>
          </w:p>
        </w:tc>
        <w:tc>
          <w:tcPr>
            <w:tcW w:w="1985" w:type="dxa"/>
          </w:tcPr>
          <w:p w:rsidR="00285C96" w:rsidRPr="006C026A" w:rsidRDefault="00285C96" w:rsidP="00387D09">
            <w:pPr>
              <w:rPr>
                <w:sz w:val="22"/>
                <w:szCs w:val="22"/>
              </w:rPr>
            </w:pPr>
            <w:r w:rsidRPr="006C026A">
              <w:rPr>
                <w:sz w:val="22"/>
                <w:szCs w:val="22"/>
              </w:rPr>
              <w:t>-</w:t>
            </w:r>
          </w:p>
        </w:tc>
        <w:tc>
          <w:tcPr>
            <w:tcW w:w="4932" w:type="dxa"/>
          </w:tcPr>
          <w:p w:rsidR="00285C96" w:rsidRPr="006C026A" w:rsidRDefault="00285C96" w:rsidP="00387D0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-</w:t>
            </w:r>
          </w:p>
        </w:tc>
      </w:tr>
      <w:tr w:rsidR="00285C96" w:rsidRPr="007B0BB1" w:rsidTr="009A3C7C">
        <w:trPr>
          <w:trHeight w:val="397"/>
        </w:trPr>
        <w:tc>
          <w:tcPr>
            <w:tcW w:w="568" w:type="dxa"/>
          </w:tcPr>
          <w:p w:rsidR="00285C96" w:rsidRPr="006C026A" w:rsidRDefault="00285C96" w:rsidP="00387D09">
            <w:pPr>
              <w:ind w:left="34"/>
              <w:jc w:val="center"/>
              <w:rPr>
                <w:sz w:val="22"/>
                <w:szCs w:val="22"/>
              </w:rPr>
            </w:pPr>
            <w:r w:rsidRPr="006C026A">
              <w:rPr>
                <w:sz w:val="22"/>
                <w:szCs w:val="22"/>
              </w:rPr>
              <w:t>9.1</w:t>
            </w:r>
          </w:p>
        </w:tc>
        <w:tc>
          <w:tcPr>
            <w:tcW w:w="2976" w:type="dxa"/>
          </w:tcPr>
          <w:p w:rsidR="00285C96" w:rsidRPr="006C026A" w:rsidRDefault="00285C96" w:rsidP="00387D09">
            <w:pPr>
              <w:ind w:left="34"/>
              <w:rPr>
                <w:sz w:val="22"/>
                <w:szCs w:val="22"/>
              </w:rPr>
            </w:pPr>
            <w:r w:rsidRPr="006C026A">
              <w:rPr>
                <w:sz w:val="22"/>
                <w:szCs w:val="22"/>
              </w:rPr>
              <w:t xml:space="preserve">установка </w:t>
            </w:r>
            <w:proofErr w:type="spellStart"/>
            <w:r w:rsidRPr="006C026A">
              <w:rPr>
                <w:sz w:val="22"/>
                <w:szCs w:val="22"/>
              </w:rPr>
              <w:t>вендинговых</w:t>
            </w:r>
            <w:proofErr w:type="spellEnd"/>
            <w:r w:rsidRPr="006C026A">
              <w:rPr>
                <w:sz w:val="22"/>
                <w:szCs w:val="22"/>
              </w:rPr>
              <w:t xml:space="preserve"> аппаратов</w:t>
            </w:r>
          </w:p>
        </w:tc>
        <w:tc>
          <w:tcPr>
            <w:tcW w:w="1985" w:type="dxa"/>
          </w:tcPr>
          <w:p w:rsidR="00285C96" w:rsidRPr="006C026A" w:rsidRDefault="00285C96" w:rsidP="00391D24">
            <w:pPr>
              <w:rPr>
                <w:sz w:val="22"/>
                <w:szCs w:val="22"/>
              </w:rPr>
            </w:pPr>
            <w:r w:rsidRPr="006C026A">
              <w:rPr>
                <w:sz w:val="22"/>
                <w:szCs w:val="22"/>
              </w:rPr>
              <w:t xml:space="preserve">1 </w:t>
            </w:r>
            <w:r w:rsidR="00391D24">
              <w:rPr>
                <w:sz w:val="22"/>
                <w:szCs w:val="22"/>
              </w:rPr>
              <w:t>–</w:t>
            </w:r>
            <w:r w:rsidRPr="006C026A">
              <w:rPr>
                <w:sz w:val="22"/>
                <w:szCs w:val="22"/>
              </w:rPr>
              <w:t xml:space="preserve"> </w:t>
            </w:r>
            <w:r w:rsidR="00391D24">
              <w:rPr>
                <w:sz w:val="22"/>
                <w:szCs w:val="22"/>
              </w:rPr>
              <w:t>октябрь-декабрь</w:t>
            </w:r>
          </w:p>
        </w:tc>
        <w:tc>
          <w:tcPr>
            <w:tcW w:w="4932" w:type="dxa"/>
          </w:tcPr>
          <w:p w:rsidR="00285C96" w:rsidRPr="006C026A" w:rsidRDefault="00285C96" w:rsidP="00391D2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</w:rPr>
            </w:pPr>
            <w:r w:rsidRPr="006C026A">
              <w:rPr>
                <w:rFonts w:ascii="Times New Roman" w:hAnsi="Times New Roman" w:cs="Times New Roman"/>
                <w:i/>
              </w:rPr>
              <w:t xml:space="preserve">Планируется установка вендингово аппарата на 1-м этаже </w:t>
            </w:r>
            <w:r w:rsidR="006C026A">
              <w:rPr>
                <w:rFonts w:ascii="Times New Roman" w:hAnsi="Times New Roman" w:cs="Times New Roman"/>
                <w:i/>
              </w:rPr>
              <w:t>Ц</w:t>
            </w:r>
            <w:r w:rsidRPr="006C026A">
              <w:rPr>
                <w:rFonts w:ascii="Times New Roman" w:hAnsi="Times New Roman" w:cs="Times New Roman"/>
                <w:i/>
              </w:rPr>
              <w:t>ентральной городской библиотек</w:t>
            </w:r>
            <w:r w:rsidR="00391D24">
              <w:rPr>
                <w:rFonts w:ascii="Times New Roman" w:hAnsi="Times New Roman" w:cs="Times New Roman"/>
                <w:i/>
              </w:rPr>
              <w:t>и</w:t>
            </w:r>
            <w:r w:rsidRPr="006C026A">
              <w:rPr>
                <w:rFonts w:ascii="Times New Roman" w:hAnsi="Times New Roman" w:cs="Times New Roman"/>
                <w:i/>
              </w:rPr>
              <w:t xml:space="preserve">. </w:t>
            </w:r>
          </w:p>
        </w:tc>
      </w:tr>
      <w:tr w:rsidR="00285C96" w:rsidRPr="007B0BB1" w:rsidTr="009A3C7C">
        <w:trPr>
          <w:trHeight w:val="403"/>
        </w:trPr>
        <w:tc>
          <w:tcPr>
            <w:tcW w:w="568" w:type="dxa"/>
          </w:tcPr>
          <w:p w:rsidR="00285C96" w:rsidRPr="006C026A" w:rsidRDefault="00285C96" w:rsidP="00387D09">
            <w:pPr>
              <w:ind w:left="34"/>
              <w:jc w:val="center"/>
              <w:rPr>
                <w:sz w:val="22"/>
                <w:szCs w:val="22"/>
              </w:rPr>
            </w:pPr>
            <w:r w:rsidRPr="006C026A">
              <w:rPr>
                <w:sz w:val="22"/>
                <w:szCs w:val="22"/>
              </w:rPr>
              <w:lastRenderedPageBreak/>
              <w:t>9.2</w:t>
            </w:r>
          </w:p>
        </w:tc>
        <w:tc>
          <w:tcPr>
            <w:tcW w:w="2976" w:type="dxa"/>
          </w:tcPr>
          <w:p w:rsidR="00285C96" w:rsidRPr="006C026A" w:rsidRDefault="00285C96" w:rsidP="00387D09">
            <w:pPr>
              <w:ind w:left="34"/>
              <w:rPr>
                <w:sz w:val="22"/>
                <w:szCs w:val="22"/>
              </w:rPr>
            </w:pPr>
            <w:r w:rsidRPr="006C026A">
              <w:rPr>
                <w:sz w:val="22"/>
                <w:szCs w:val="22"/>
              </w:rPr>
              <w:t>установка указателей</w:t>
            </w:r>
          </w:p>
        </w:tc>
        <w:tc>
          <w:tcPr>
            <w:tcW w:w="1985" w:type="dxa"/>
          </w:tcPr>
          <w:p w:rsidR="00285C96" w:rsidRPr="006C026A" w:rsidRDefault="00285C96" w:rsidP="00387D09">
            <w:pPr>
              <w:rPr>
                <w:sz w:val="22"/>
                <w:szCs w:val="22"/>
              </w:rPr>
            </w:pPr>
            <w:r w:rsidRPr="006C026A">
              <w:rPr>
                <w:sz w:val="22"/>
                <w:szCs w:val="22"/>
              </w:rPr>
              <w:t>-</w:t>
            </w:r>
          </w:p>
        </w:tc>
        <w:tc>
          <w:tcPr>
            <w:tcW w:w="4932" w:type="dxa"/>
          </w:tcPr>
          <w:p w:rsidR="00285C96" w:rsidRPr="006C026A" w:rsidRDefault="00285C96" w:rsidP="00387D09">
            <w:pPr>
              <w:rPr>
                <w:sz w:val="22"/>
                <w:szCs w:val="22"/>
              </w:rPr>
            </w:pPr>
            <w:r w:rsidRPr="006C026A">
              <w:rPr>
                <w:i/>
                <w:sz w:val="22"/>
                <w:szCs w:val="22"/>
              </w:rPr>
              <w:t>В 2014 году на въезд в город установлены дорожные указатели о месторасположении МУ «Лыткаринский историко-краеведческий музей»</w:t>
            </w:r>
          </w:p>
        </w:tc>
      </w:tr>
      <w:tr w:rsidR="00285C96" w:rsidRPr="007B0BB1" w:rsidTr="009A3C7C">
        <w:trPr>
          <w:trHeight w:val="377"/>
        </w:trPr>
        <w:tc>
          <w:tcPr>
            <w:tcW w:w="568" w:type="dxa"/>
          </w:tcPr>
          <w:p w:rsidR="00285C96" w:rsidRPr="006C026A" w:rsidRDefault="00285C96" w:rsidP="00387D09">
            <w:pPr>
              <w:ind w:left="34"/>
              <w:jc w:val="center"/>
              <w:rPr>
                <w:sz w:val="22"/>
                <w:szCs w:val="22"/>
              </w:rPr>
            </w:pPr>
            <w:r w:rsidRPr="006C026A">
              <w:rPr>
                <w:sz w:val="22"/>
                <w:szCs w:val="22"/>
              </w:rPr>
              <w:t>9.3</w:t>
            </w:r>
          </w:p>
        </w:tc>
        <w:tc>
          <w:tcPr>
            <w:tcW w:w="2976" w:type="dxa"/>
          </w:tcPr>
          <w:p w:rsidR="00285C96" w:rsidRPr="006C026A" w:rsidRDefault="00285C96" w:rsidP="00387D09">
            <w:pPr>
              <w:ind w:left="34"/>
              <w:rPr>
                <w:sz w:val="22"/>
                <w:szCs w:val="22"/>
              </w:rPr>
            </w:pPr>
            <w:r w:rsidRPr="006C026A">
              <w:rPr>
                <w:sz w:val="22"/>
                <w:szCs w:val="22"/>
              </w:rPr>
              <w:t>размещение рекламных плакатов</w:t>
            </w:r>
          </w:p>
        </w:tc>
        <w:tc>
          <w:tcPr>
            <w:tcW w:w="1985" w:type="dxa"/>
          </w:tcPr>
          <w:p w:rsidR="00285C96" w:rsidRPr="006C026A" w:rsidRDefault="00285C96" w:rsidP="00387D09">
            <w:pPr>
              <w:rPr>
                <w:sz w:val="22"/>
                <w:szCs w:val="22"/>
              </w:rPr>
            </w:pPr>
            <w:r w:rsidRPr="006C026A">
              <w:rPr>
                <w:sz w:val="22"/>
                <w:szCs w:val="22"/>
              </w:rPr>
              <w:t>-</w:t>
            </w:r>
          </w:p>
        </w:tc>
        <w:tc>
          <w:tcPr>
            <w:tcW w:w="4932" w:type="dxa"/>
          </w:tcPr>
          <w:p w:rsidR="00285C96" w:rsidRPr="006C026A" w:rsidRDefault="00285C96" w:rsidP="00387D09">
            <w:pPr>
              <w:rPr>
                <w:sz w:val="22"/>
                <w:szCs w:val="22"/>
              </w:rPr>
            </w:pPr>
            <w:r w:rsidRPr="006C026A">
              <w:rPr>
                <w:sz w:val="22"/>
                <w:szCs w:val="22"/>
              </w:rPr>
              <w:t xml:space="preserve">Планируется установка торцевого рекламного плаката на Центральной городской библиотеке </w:t>
            </w:r>
          </w:p>
        </w:tc>
      </w:tr>
      <w:tr w:rsidR="00285C96" w:rsidRPr="007B0BB1" w:rsidTr="009A3C7C">
        <w:trPr>
          <w:trHeight w:val="270"/>
        </w:trPr>
        <w:tc>
          <w:tcPr>
            <w:tcW w:w="568" w:type="dxa"/>
          </w:tcPr>
          <w:p w:rsidR="00285C96" w:rsidRPr="006C026A" w:rsidRDefault="00285C96" w:rsidP="00387D09">
            <w:pPr>
              <w:ind w:left="34"/>
              <w:jc w:val="center"/>
              <w:rPr>
                <w:sz w:val="22"/>
                <w:szCs w:val="22"/>
              </w:rPr>
            </w:pPr>
            <w:r w:rsidRPr="006C026A">
              <w:rPr>
                <w:sz w:val="22"/>
                <w:szCs w:val="22"/>
              </w:rPr>
              <w:t>9.4</w:t>
            </w:r>
          </w:p>
        </w:tc>
        <w:tc>
          <w:tcPr>
            <w:tcW w:w="2976" w:type="dxa"/>
          </w:tcPr>
          <w:p w:rsidR="00285C96" w:rsidRPr="006C026A" w:rsidRDefault="00285C96" w:rsidP="00387D09">
            <w:pPr>
              <w:rPr>
                <w:sz w:val="22"/>
                <w:szCs w:val="22"/>
              </w:rPr>
            </w:pPr>
            <w:r w:rsidRPr="006C026A">
              <w:rPr>
                <w:sz w:val="22"/>
                <w:szCs w:val="22"/>
              </w:rPr>
              <w:t>размещение зон отдыха, буфетов, кафе в учреждениях</w:t>
            </w:r>
          </w:p>
        </w:tc>
        <w:tc>
          <w:tcPr>
            <w:tcW w:w="1985" w:type="dxa"/>
          </w:tcPr>
          <w:p w:rsidR="00285C96" w:rsidRPr="006C026A" w:rsidRDefault="00285C96" w:rsidP="00387D09">
            <w:pPr>
              <w:rPr>
                <w:sz w:val="22"/>
                <w:szCs w:val="22"/>
              </w:rPr>
            </w:pPr>
            <w:r w:rsidRPr="006C026A">
              <w:rPr>
                <w:sz w:val="22"/>
                <w:szCs w:val="22"/>
              </w:rPr>
              <w:t>-</w:t>
            </w:r>
          </w:p>
        </w:tc>
        <w:tc>
          <w:tcPr>
            <w:tcW w:w="4932" w:type="dxa"/>
          </w:tcPr>
          <w:p w:rsidR="00285C96" w:rsidRPr="006C026A" w:rsidRDefault="00285C96" w:rsidP="00391D24">
            <w:pPr>
              <w:rPr>
                <w:sz w:val="22"/>
                <w:szCs w:val="22"/>
              </w:rPr>
            </w:pPr>
            <w:r w:rsidRPr="006C026A">
              <w:rPr>
                <w:sz w:val="22"/>
                <w:szCs w:val="22"/>
              </w:rPr>
              <w:t>Создание кафе в плане модернизации Центральной городской библиотеки, создана зона отдыха для родителей</w:t>
            </w:r>
            <w:r w:rsidR="007C4BA3">
              <w:rPr>
                <w:sz w:val="22"/>
                <w:szCs w:val="22"/>
              </w:rPr>
              <w:t>,</w:t>
            </w:r>
            <w:r w:rsidRPr="006C026A">
              <w:rPr>
                <w:sz w:val="22"/>
                <w:szCs w:val="22"/>
              </w:rPr>
              <w:t xml:space="preserve"> ожидающих детей в </w:t>
            </w:r>
            <w:r w:rsidR="00391D24">
              <w:rPr>
                <w:sz w:val="22"/>
                <w:szCs w:val="22"/>
              </w:rPr>
              <w:t>МОУ ДОД «</w:t>
            </w:r>
            <w:r w:rsidRPr="006C026A">
              <w:rPr>
                <w:sz w:val="22"/>
                <w:szCs w:val="22"/>
              </w:rPr>
              <w:t>Д</w:t>
            </w:r>
            <w:r w:rsidR="00391D24">
              <w:rPr>
                <w:sz w:val="22"/>
                <w:szCs w:val="22"/>
              </w:rPr>
              <w:t>етская музыкальная школа»</w:t>
            </w:r>
          </w:p>
        </w:tc>
      </w:tr>
      <w:tr w:rsidR="00285C96" w:rsidRPr="007B0BB1" w:rsidTr="009A3C7C">
        <w:trPr>
          <w:trHeight w:val="270"/>
        </w:trPr>
        <w:tc>
          <w:tcPr>
            <w:tcW w:w="568" w:type="dxa"/>
          </w:tcPr>
          <w:p w:rsidR="00285C96" w:rsidRPr="006C026A" w:rsidRDefault="00285C96" w:rsidP="00387D09">
            <w:pPr>
              <w:ind w:left="34"/>
              <w:jc w:val="center"/>
              <w:rPr>
                <w:sz w:val="22"/>
                <w:szCs w:val="22"/>
              </w:rPr>
            </w:pPr>
            <w:r w:rsidRPr="006C026A">
              <w:rPr>
                <w:sz w:val="22"/>
                <w:szCs w:val="22"/>
              </w:rPr>
              <w:t>9.5</w:t>
            </w:r>
          </w:p>
        </w:tc>
        <w:tc>
          <w:tcPr>
            <w:tcW w:w="2976" w:type="dxa"/>
          </w:tcPr>
          <w:p w:rsidR="00285C96" w:rsidRPr="006C026A" w:rsidRDefault="00285C96" w:rsidP="00387D09">
            <w:pPr>
              <w:rPr>
                <w:sz w:val="22"/>
                <w:szCs w:val="22"/>
              </w:rPr>
            </w:pPr>
            <w:r w:rsidRPr="006C026A">
              <w:rPr>
                <w:sz w:val="22"/>
                <w:szCs w:val="22"/>
              </w:rPr>
              <w:t>создание доступной среды для лиц с ограниченными возможностями</w:t>
            </w:r>
          </w:p>
        </w:tc>
        <w:tc>
          <w:tcPr>
            <w:tcW w:w="1985" w:type="dxa"/>
          </w:tcPr>
          <w:p w:rsidR="00285C96" w:rsidRPr="006C026A" w:rsidRDefault="00285C96" w:rsidP="00387D09">
            <w:pPr>
              <w:rPr>
                <w:sz w:val="22"/>
                <w:szCs w:val="22"/>
              </w:rPr>
            </w:pPr>
            <w:r w:rsidRPr="006C026A">
              <w:rPr>
                <w:sz w:val="22"/>
                <w:szCs w:val="22"/>
              </w:rPr>
              <w:t>-</w:t>
            </w:r>
          </w:p>
        </w:tc>
        <w:tc>
          <w:tcPr>
            <w:tcW w:w="4932" w:type="dxa"/>
          </w:tcPr>
          <w:p w:rsidR="00285C96" w:rsidRPr="006C026A" w:rsidRDefault="00285C96" w:rsidP="006C026A">
            <w:pPr>
              <w:rPr>
                <w:sz w:val="22"/>
                <w:szCs w:val="22"/>
              </w:rPr>
            </w:pPr>
            <w:r w:rsidRPr="006C026A">
              <w:rPr>
                <w:sz w:val="22"/>
                <w:szCs w:val="22"/>
              </w:rPr>
              <w:t xml:space="preserve">В 4-х учреждениях культуры г. Лыткарино созданы условия для лиц с ограниченными возможностями, МУ «ЛИКМ» находится на </w:t>
            </w:r>
            <w:r w:rsidR="006C026A">
              <w:rPr>
                <w:sz w:val="22"/>
                <w:szCs w:val="22"/>
              </w:rPr>
              <w:t>реставрации</w:t>
            </w:r>
            <w:r w:rsidRPr="006C026A">
              <w:rPr>
                <w:sz w:val="22"/>
                <w:szCs w:val="22"/>
              </w:rPr>
              <w:t xml:space="preserve">. </w:t>
            </w:r>
          </w:p>
        </w:tc>
      </w:tr>
      <w:tr w:rsidR="00285C96" w:rsidRPr="007B0BB1" w:rsidTr="009A3C7C">
        <w:trPr>
          <w:trHeight w:val="473"/>
        </w:trPr>
        <w:tc>
          <w:tcPr>
            <w:tcW w:w="568" w:type="dxa"/>
          </w:tcPr>
          <w:p w:rsidR="00285C96" w:rsidRPr="006C026A" w:rsidRDefault="00285C96" w:rsidP="00387D09">
            <w:pPr>
              <w:jc w:val="center"/>
              <w:rPr>
                <w:sz w:val="22"/>
                <w:szCs w:val="22"/>
              </w:rPr>
            </w:pPr>
            <w:r w:rsidRPr="006C026A">
              <w:rPr>
                <w:sz w:val="22"/>
                <w:szCs w:val="22"/>
              </w:rPr>
              <w:t>9.6</w:t>
            </w:r>
          </w:p>
        </w:tc>
        <w:tc>
          <w:tcPr>
            <w:tcW w:w="2976" w:type="dxa"/>
          </w:tcPr>
          <w:p w:rsidR="00285C96" w:rsidRPr="006C026A" w:rsidRDefault="00285C96" w:rsidP="00387D09">
            <w:pPr>
              <w:rPr>
                <w:sz w:val="22"/>
                <w:szCs w:val="22"/>
              </w:rPr>
            </w:pPr>
            <w:r w:rsidRPr="006C026A">
              <w:rPr>
                <w:sz w:val="22"/>
                <w:szCs w:val="22"/>
              </w:rPr>
              <w:t xml:space="preserve">создание зон </w:t>
            </w:r>
            <w:r w:rsidRPr="006C026A">
              <w:rPr>
                <w:sz w:val="22"/>
                <w:szCs w:val="22"/>
                <w:lang w:val="en-US"/>
              </w:rPr>
              <w:t>Wi</w:t>
            </w:r>
            <w:r w:rsidRPr="006C026A">
              <w:rPr>
                <w:sz w:val="22"/>
                <w:szCs w:val="22"/>
              </w:rPr>
              <w:t>-</w:t>
            </w:r>
            <w:r w:rsidRPr="006C026A">
              <w:rPr>
                <w:sz w:val="22"/>
                <w:szCs w:val="22"/>
                <w:lang w:val="en-US"/>
              </w:rPr>
              <w:t>Fi</w:t>
            </w:r>
          </w:p>
        </w:tc>
        <w:tc>
          <w:tcPr>
            <w:tcW w:w="1985" w:type="dxa"/>
          </w:tcPr>
          <w:p w:rsidR="00285C96" w:rsidRPr="006C026A" w:rsidRDefault="00285C96" w:rsidP="00387D09">
            <w:pPr>
              <w:rPr>
                <w:sz w:val="22"/>
                <w:szCs w:val="22"/>
              </w:rPr>
            </w:pPr>
            <w:r w:rsidRPr="006C026A">
              <w:rPr>
                <w:sz w:val="22"/>
                <w:szCs w:val="22"/>
              </w:rPr>
              <w:t>-</w:t>
            </w:r>
          </w:p>
        </w:tc>
        <w:tc>
          <w:tcPr>
            <w:tcW w:w="4932" w:type="dxa"/>
          </w:tcPr>
          <w:p w:rsidR="00285C96" w:rsidRPr="006C026A" w:rsidRDefault="00285C96" w:rsidP="00387D09">
            <w:pPr>
              <w:rPr>
                <w:sz w:val="22"/>
                <w:szCs w:val="22"/>
              </w:rPr>
            </w:pPr>
            <w:r w:rsidRPr="006C026A">
              <w:rPr>
                <w:sz w:val="22"/>
                <w:szCs w:val="22"/>
              </w:rPr>
              <w:t xml:space="preserve">Запланировано создание зон </w:t>
            </w:r>
            <w:r w:rsidRPr="006C026A">
              <w:rPr>
                <w:sz w:val="22"/>
                <w:szCs w:val="22"/>
                <w:lang w:val="en-US"/>
              </w:rPr>
              <w:t>Wi</w:t>
            </w:r>
            <w:r w:rsidRPr="006C026A">
              <w:rPr>
                <w:sz w:val="22"/>
                <w:szCs w:val="22"/>
              </w:rPr>
              <w:t>-</w:t>
            </w:r>
            <w:r w:rsidRPr="006C026A">
              <w:rPr>
                <w:sz w:val="22"/>
                <w:szCs w:val="22"/>
                <w:lang w:val="en-US"/>
              </w:rPr>
              <w:t>Fi</w:t>
            </w:r>
            <w:r w:rsidRPr="006C026A">
              <w:rPr>
                <w:sz w:val="22"/>
                <w:szCs w:val="22"/>
              </w:rPr>
              <w:t xml:space="preserve"> на территории парка </w:t>
            </w:r>
            <w:r w:rsidR="00003113">
              <w:rPr>
                <w:sz w:val="22"/>
                <w:szCs w:val="22"/>
              </w:rPr>
              <w:t xml:space="preserve">МУ </w:t>
            </w:r>
            <w:r w:rsidRPr="006C026A">
              <w:rPr>
                <w:sz w:val="22"/>
                <w:szCs w:val="22"/>
              </w:rPr>
              <w:t>ДК «Мир» в 2016 г.</w:t>
            </w:r>
          </w:p>
        </w:tc>
      </w:tr>
      <w:tr w:rsidR="00285C96" w:rsidRPr="007B0BB1" w:rsidTr="009A3C7C">
        <w:trPr>
          <w:trHeight w:val="270"/>
        </w:trPr>
        <w:tc>
          <w:tcPr>
            <w:tcW w:w="568" w:type="dxa"/>
          </w:tcPr>
          <w:p w:rsidR="00285C96" w:rsidRPr="006C026A" w:rsidRDefault="00285C96" w:rsidP="00387D09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9.7</w:t>
            </w:r>
          </w:p>
        </w:tc>
        <w:tc>
          <w:tcPr>
            <w:tcW w:w="2976" w:type="dxa"/>
          </w:tcPr>
          <w:p w:rsidR="00285C96" w:rsidRPr="006C026A" w:rsidRDefault="00285C96" w:rsidP="00387D09">
            <w:pPr>
              <w:rPr>
                <w:sz w:val="22"/>
                <w:szCs w:val="22"/>
              </w:rPr>
            </w:pPr>
            <w:r w:rsidRPr="006C026A">
              <w:rPr>
                <w:sz w:val="22"/>
                <w:szCs w:val="22"/>
              </w:rPr>
              <w:t>организации продажи сувениров, изделий народных промыслов, печатной продукции</w:t>
            </w:r>
          </w:p>
        </w:tc>
        <w:tc>
          <w:tcPr>
            <w:tcW w:w="1985" w:type="dxa"/>
          </w:tcPr>
          <w:p w:rsidR="00285C96" w:rsidRPr="006C026A" w:rsidRDefault="00285C96" w:rsidP="00391D2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1</w:t>
            </w:r>
            <w:r w:rsidR="00C0035A">
              <w:rPr>
                <w:rFonts w:ascii="Times New Roman" w:hAnsi="Times New Roman" w:cs="Times New Roman"/>
              </w:rPr>
              <w:t xml:space="preserve"> – ноябрь, декабрь</w:t>
            </w:r>
            <w:r w:rsidRPr="006C026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32" w:type="dxa"/>
          </w:tcPr>
          <w:p w:rsidR="00285C96" w:rsidRPr="006C026A" w:rsidRDefault="00285C96" w:rsidP="00391D24">
            <w:pPr>
              <w:rPr>
                <w:sz w:val="22"/>
                <w:szCs w:val="22"/>
              </w:rPr>
            </w:pPr>
            <w:r w:rsidRPr="006C026A">
              <w:rPr>
                <w:i/>
                <w:sz w:val="22"/>
                <w:szCs w:val="22"/>
              </w:rPr>
              <w:t>Планируется установка торговой палатки, для продажи сувениров и т.д. в здании центральной городской библиотек</w:t>
            </w:r>
            <w:r w:rsidR="00391D24">
              <w:rPr>
                <w:i/>
                <w:sz w:val="22"/>
                <w:szCs w:val="22"/>
              </w:rPr>
              <w:t>и</w:t>
            </w:r>
            <w:r w:rsidRPr="006C026A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285C96" w:rsidRPr="007B0BB1" w:rsidTr="009A3C7C">
        <w:trPr>
          <w:trHeight w:val="333"/>
        </w:trPr>
        <w:tc>
          <w:tcPr>
            <w:tcW w:w="568" w:type="dxa"/>
          </w:tcPr>
          <w:p w:rsidR="00285C96" w:rsidRPr="006C026A" w:rsidRDefault="00285C96" w:rsidP="00387D09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9.8</w:t>
            </w:r>
          </w:p>
        </w:tc>
        <w:tc>
          <w:tcPr>
            <w:tcW w:w="2976" w:type="dxa"/>
          </w:tcPr>
          <w:p w:rsidR="00285C96" w:rsidRPr="006C026A" w:rsidRDefault="00285C96" w:rsidP="00387D09">
            <w:pPr>
              <w:rPr>
                <w:sz w:val="22"/>
                <w:szCs w:val="22"/>
              </w:rPr>
            </w:pPr>
            <w:r w:rsidRPr="006C026A">
              <w:rPr>
                <w:sz w:val="22"/>
                <w:szCs w:val="22"/>
              </w:rPr>
              <w:t>организация парковок</w:t>
            </w:r>
          </w:p>
        </w:tc>
        <w:tc>
          <w:tcPr>
            <w:tcW w:w="1985" w:type="dxa"/>
          </w:tcPr>
          <w:p w:rsidR="00285C96" w:rsidRPr="006C026A" w:rsidRDefault="00285C96" w:rsidP="00387D0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32" w:type="dxa"/>
          </w:tcPr>
          <w:p w:rsidR="00285C96" w:rsidRPr="006C026A" w:rsidRDefault="00285C96" w:rsidP="00387D09">
            <w:pPr>
              <w:rPr>
                <w:sz w:val="22"/>
                <w:szCs w:val="22"/>
              </w:rPr>
            </w:pPr>
            <w:r w:rsidRPr="006C026A">
              <w:rPr>
                <w:i/>
                <w:sz w:val="22"/>
                <w:szCs w:val="22"/>
              </w:rPr>
              <w:t>Учреждения сферы культуры города Лыткарино располагаются таким образом, что в дополнительных парковках не нуждаются.</w:t>
            </w:r>
          </w:p>
        </w:tc>
      </w:tr>
    </w:tbl>
    <w:p w:rsidR="00285C96" w:rsidRDefault="00285C96" w:rsidP="00285C96">
      <w:pPr>
        <w:pStyle w:val="a3"/>
        <w:spacing w:after="0"/>
        <w:ind w:left="86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5C96" w:rsidRPr="007B0BB1" w:rsidRDefault="00285C96" w:rsidP="00285C96">
      <w:pPr>
        <w:pStyle w:val="a3"/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0BB1">
        <w:rPr>
          <w:rFonts w:ascii="Times New Roman" w:hAnsi="Times New Roman" w:cs="Times New Roman"/>
          <w:b/>
          <w:sz w:val="24"/>
          <w:szCs w:val="24"/>
        </w:rPr>
        <w:t>Мероприятия по повышению эффективности использования имущества</w:t>
      </w:r>
    </w:p>
    <w:tbl>
      <w:tblPr>
        <w:tblStyle w:val="a4"/>
        <w:tblW w:w="10065" w:type="dxa"/>
        <w:tblInd w:w="108" w:type="dxa"/>
        <w:tblLook w:val="04A0" w:firstRow="1" w:lastRow="0" w:firstColumn="1" w:lastColumn="0" w:noHBand="0" w:noVBand="1"/>
      </w:tblPr>
      <w:tblGrid>
        <w:gridCol w:w="550"/>
        <w:gridCol w:w="4695"/>
        <w:gridCol w:w="2552"/>
        <w:gridCol w:w="2268"/>
      </w:tblGrid>
      <w:tr w:rsidR="00285C96" w:rsidRPr="007B0BB1" w:rsidTr="00285C96">
        <w:tc>
          <w:tcPr>
            <w:tcW w:w="550" w:type="dxa"/>
          </w:tcPr>
          <w:p w:rsidR="00285C96" w:rsidRPr="006C026A" w:rsidRDefault="00285C96" w:rsidP="00387D0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695" w:type="dxa"/>
          </w:tcPr>
          <w:p w:rsidR="00285C96" w:rsidRPr="006C026A" w:rsidRDefault="00285C96" w:rsidP="00387D0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Наименование мероприятий</w:t>
            </w:r>
          </w:p>
        </w:tc>
        <w:tc>
          <w:tcPr>
            <w:tcW w:w="2552" w:type="dxa"/>
          </w:tcPr>
          <w:p w:rsidR="00285C96" w:rsidRPr="006C026A" w:rsidRDefault="00285C96" w:rsidP="00387D0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 xml:space="preserve">Срок исполнения </w:t>
            </w:r>
            <w:r w:rsidRPr="006C026A">
              <w:rPr>
                <w:rFonts w:ascii="Times New Roman" w:hAnsi="Times New Roman" w:cs="Times New Roman"/>
                <w:i/>
              </w:rPr>
              <w:t>(указывается месяц 2015 года)</w:t>
            </w:r>
          </w:p>
        </w:tc>
        <w:tc>
          <w:tcPr>
            <w:tcW w:w="2268" w:type="dxa"/>
          </w:tcPr>
          <w:p w:rsidR="00285C96" w:rsidRPr="006C026A" w:rsidRDefault="00285C96" w:rsidP="00387D0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 xml:space="preserve">Примечание </w:t>
            </w:r>
            <w:r w:rsidRPr="006C026A">
              <w:rPr>
                <w:rFonts w:ascii="Times New Roman" w:hAnsi="Times New Roman" w:cs="Times New Roman"/>
                <w:i/>
              </w:rPr>
              <w:t>(указывается номер и дата документа, если мероприятие уже проведено)</w:t>
            </w:r>
          </w:p>
        </w:tc>
      </w:tr>
      <w:tr w:rsidR="00285C96" w:rsidRPr="007B0BB1" w:rsidTr="006C026A">
        <w:trPr>
          <w:trHeight w:val="361"/>
        </w:trPr>
        <w:tc>
          <w:tcPr>
            <w:tcW w:w="550" w:type="dxa"/>
          </w:tcPr>
          <w:p w:rsidR="00285C96" w:rsidRPr="006C026A" w:rsidRDefault="00285C96" w:rsidP="00387D09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95" w:type="dxa"/>
          </w:tcPr>
          <w:p w:rsidR="00285C96" w:rsidRPr="006C026A" w:rsidRDefault="00285C96" w:rsidP="00387D09">
            <w:pPr>
              <w:pStyle w:val="a3"/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Проведение инвентаризации имущества муниципальных учреждений:</w:t>
            </w:r>
          </w:p>
        </w:tc>
        <w:tc>
          <w:tcPr>
            <w:tcW w:w="2552" w:type="dxa"/>
          </w:tcPr>
          <w:p w:rsidR="00285C96" w:rsidRPr="006C026A" w:rsidRDefault="00285C96" w:rsidP="00387D0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 xml:space="preserve">Ноябрь </w:t>
            </w:r>
          </w:p>
        </w:tc>
        <w:tc>
          <w:tcPr>
            <w:tcW w:w="2268" w:type="dxa"/>
          </w:tcPr>
          <w:p w:rsidR="00285C96" w:rsidRPr="006C026A" w:rsidRDefault="00285C96" w:rsidP="00387D0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-</w:t>
            </w:r>
          </w:p>
        </w:tc>
      </w:tr>
      <w:tr w:rsidR="00285C96" w:rsidRPr="007B0BB1" w:rsidTr="006C026A">
        <w:trPr>
          <w:trHeight w:val="283"/>
        </w:trPr>
        <w:tc>
          <w:tcPr>
            <w:tcW w:w="550" w:type="dxa"/>
          </w:tcPr>
          <w:p w:rsidR="00285C96" w:rsidRPr="006C026A" w:rsidRDefault="00285C96" w:rsidP="00387D09">
            <w:pPr>
              <w:jc w:val="center"/>
              <w:rPr>
                <w:sz w:val="22"/>
                <w:szCs w:val="22"/>
              </w:rPr>
            </w:pPr>
            <w:r w:rsidRPr="006C026A">
              <w:rPr>
                <w:sz w:val="22"/>
                <w:szCs w:val="22"/>
              </w:rPr>
              <w:t>1.1</w:t>
            </w:r>
          </w:p>
        </w:tc>
        <w:tc>
          <w:tcPr>
            <w:tcW w:w="4695" w:type="dxa"/>
          </w:tcPr>
          <w:p w:rsidR="00285C96" w:rsidRPr="006C026A" w:rsidRDefault="00285C96" w:rsidP="00387D09">
            <w:pPr>
              <w:rPr>
                <w:sz w:val="22"/>
                <w:szCs w:val="22"/>
              </w:rPr>
            </w:pPr>
            <w:r w:rsidRPr="006C026A">
              <w:rPr>
                <w:sz w:val="22"/>
                <w:szCs w:val="22"/>
              </w:rPr>
              <w:t>Недвижимого имущества</w:t>
            </w:r>
          </w:p>
        </w:tc>
        <w:tc>
          <w:tcPr>
            <w:tcW w:w="2552" w:type="dxa"/>
          </w:tcPr>
          <w:p w:rsidR="00285C96" w:rsidRPr="006C026A" w:rsidRDefault="00285C96" w:rsidP="00387D09">
            <w:pPr>
              <w:rPr>
                <w:sz w:val="22"/>
                <w:szCs w:val="22"/>
              </w:rPr>
            </w:pPr>
            <w:r w:rsidRPr="006C026A">
              <w:rPr>
                <w:sz w:val="22"/>
                <w:szCs w:val="22"/>
              </w:rPr>
              <w:t>Ноябрь</w:t>
            </w:r>
          </w:p>
        </w:tc>
        <w:tc>
          <w:tcPr>
            <w:tcW w:w="2268" w:type="dxa"/>
          </w:tcPr>
          <w:p w:rsidR="00285C96" w:rsidRPr="006C026A" w:rsidRDefault="00285C96" w:rsidP="00387D0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-</w:t>
            </w:r>
          </w:p>
        </w:tc>
      </w:tr>
      <w:tr w:rsidR="00285C96" w:rsidRPr="007B0BB1" w:rsidTr="006C026A">
        <w:trPr>
          <w:trHeight w:val="259"/>
        </w:trPr>
        <w:tc>
          <w:tcPr>
            <w:tcW w:w="550" w:type="dxa"/>
          </w:tcPr>
          <w:p w:rsidR="00285C96" w:rsidRPr="006C026A" w:rsidRDefault="00285C96" w:rsidP="00387D09">
            <w:pPr>
              <w:jc w:val="center"/>
              <w:rPr>
                <w:sz w:val="22"/>
                <w:szCs w:val="22"/>
              </w:rPr>
            </w:pPr>
            <w:r w:rsidRPr="006C026A">
              <w:rPr>
                <w:sz w:val="22"/>
                <w:szCs w:val="22"/>
              </w:rPr>
              <w:t>1.2</w:t>
            </w:r>
          </w:p>
        </w:tc>
        <w:tc>
          <w:tcPr>
            <w:tcW w:w="4695" w:type="dxa"/>
          </w:tcPr>
          <w:p w:rsidR="00285C96" w:rsidRPr="006C026A" w:rsidRDefault="00285C96" w:rsidP="00387D09">
            <w:pPr>
              <w:rPr>
                <w:sz w:val="22"/>
                <w:szCs w:val="22"/>
              </w:rPr>
            </w:pPr>
            <w:r w:rsidRPr="006C026A">
              <w:rPr>
                <w:sz w:val="22"/>
                <w:szCs w:val="22"/>
              </w:rPr>
              <w:t>Движимого имущества</w:t>
            </w:r>
          </w:p>
        </w:tc>
        <w:tc>
          <w:tcPr>
            <w:tcW w:w="2552" w:type="dxa"/>
          </w:tcPr>
          <w:p w:rsidR="00285C96" w:rsidRPr="006C026A" w:rsidRDefault="00285C96" w:rsidP="00387D09">
            <w:pPr>
              <w:rPr>
                <w:sz w:val="22"/>
                <w:szCs w:val="22"/>
              </w:rPr>
            </w:pPr>
            <w:r w:rsidRPr="006C026A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285C96" w:rsidRPr="006C026A" w:rsidRDefault="00285C96" w:rsidP="00387D0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-</w:t>
            </w:r>
          </w:p>
        </w:tc>
      </w:tr>
      <w:tr w:rsidR="00285C96" w:rsidRPr="007B0BB1" w:rsidTr="00285C96">
        <w:trPr>
          <w:trHeight w:val="272"/>
        </w:trPr>
        <w:tc>
          <w:tcPr>
            <w:tcW w:w="550" w:type="dxa"/>
          </w:tcPr>
          <w:p w:rsidR="00285C96" w:rsidRPr="006C026A" w:rsidRDefault="00285C96" w:rsidP="00387D09">
            <w:pPr>
              <w:jc w:val="center"/>
              <w:rPr>
                <w:sz w:val="22"/>
                <w:szCs w:val="22"/>
              </w:rPr>
            </w:pPr>
            <w:r w:rsidRPr="006C026A">
              <w:rPr>
                <w:sz w:val="22"/>
                <w:szCs w:val="22"/>
              </w:rPr>
              <w:t>1.3</w:t>
            </w:r>
          </w:p>
        </w:tc>
        <w:tc>
          <w:tcPr>
            <w:tcW w:w="4695" w:type="dxa"/>
          </w:tcPr>
          <w:p w:rsidR="00285C96" w:rsidRPr="006C026A" w:rsidRDefault="00285C96" w:rsidP="00387D09">
            <w:pPr>
              <w:rPr>
                <w:sz w:val="22"/>
                <w:szCs w:val="22"/>
              </w:rPr>
            </w:pPr>
            <w:r w:rsidRPr="006C026A">
              <w:rPr>
                <w:sz w:val="22"/>
                <w:szCs w:val="22"/>
              </w:rPr>
              <w:t>Земельных участков</w:t>
            </w:r>
          </w:p>
        </w:tc>
        <w:tc>
          <w:tcPr>
            <w:tcW w:w="2552" w:type="dxa"/>
          </w:tcPr>
          <w:p w:rsidR="00285C96" w:rsidRPr="006C026A" w:rsidRDefault="00285C96" w:rsidP="00387D09">
            <w:pPr>
              <w:rPr>
                <w:sz w:val="22"/>
                <w:szCs w:val="22"/>
              </w:rPr>
            </w:pPr>
            <w:r w:rsidRPr="006C026A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285C96" w:rsidRPr="006C026A" w:rsidRDefault="00285C96" w:rsidP="00387D0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-</w:t>
            </w:r>
          </w:p>
        </w:tc>
      </w:tr>
      <w:tr w:rsidR="00285C96" w:rsidRPr="007B0BB1" w:rsidTr="006C026A">
        <w:trPr>
          <w:trHeight w:val="281"/>
        </w:trPr>
        <w:tc>
          <w:tcPr>
            <w:tcW w:w="550" w:type="dxa"/>
          </w:tcPr>
          <w:p w:rsidR="00285C96" w:rsidRPr="006C026A" w:rsidRDefault="00285C96" w:rsidP="00387D09">
            <w:pPr>
              <w:jc w:val="center"/>
              <w:rPr>
                <w:sz w:val="22"/>
                <w:szCs w:val="22"/>
              </w:rPr>
            </w:pPr>
            <w:r w:rsidRPr="006C026A">
              <w:rPr>
                <w:sz w:val="22"/>
                <w:szCs w:val="22"/>
              </w:rPr>
              <w:t>1.4</w:t>
            </w:r>
          </w:p>
        </w:tc>
        <w:tc>
          <w:tcPr>
            <w:tcW w:w="4695" w:type="dxa"/>
          </w:tcPr>
          <w:p w:rsidR="00285C96" w:rsidRPr="006C026A" w:rsidRDefault="00285C96" w:rsidP="00387D09">
            <w:pPr>
              <w:rPr>
                <w:sz w:val="22"/>
                <w:szCs w:val="22"/>
              </w:rPr>
            </w:pPr>
            <w:r w:rsidRPr="006C026A">
              <w:rPr>
                <w:sz w:val="22"/>
                <w:szCs w:val="22"/>
              </w:rPr>
              <w:t>Арендуемого имущества</w:t>
            </w:r>
          </w:p>
        </w:tc>
        <w:tc>
          <w:tcPr>
            <w:tcW w:w="2552" w:type="dxa"/>
          </w:tcPr>
          <w:p w:rsidR="00285C96" w:rsidRPr="006C026A" w:rsidRDefault="00285C96" w:rsidP="00387D09">
            <w:pPr>
              <w:rPr>
                <w:sz w:val="22"/>
                <w:szCs w:val="22"/>
              </w:rPr>
            </w:pPr>
            <w:r w:rsidRPr="006C026A">
              <w:rPr>
                <w:sz w:val="22"/>
                <w:szCs w:val="22"/>
              </w:rPr>
              <w:t>Ноябрь</w:t>
            </w:r>
          </w:p>
        </w:tc>
        <w:tc>
          <w:tcPr>
            <w:tcW w:w="2268" w:type="dxa"/>
          </w:tcPr>
          <w:p w:rsidR="00285C96" w:rsidRPr="006C026A" w:rsidRDefault="00285C96" w:rsidP="00387D0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5C96" w:rsidRPr="007B0BB1" w:rsidTr="006C026A">
        <w:trPr>
          <w:trHeight w:val="129"/>
        </w:trPr>
        <w:tc>
          <w:tcPr>
            <w:tcW w:w="550" w:type="dxa"/>
          </w:tcPr>
          <w:p w:rsidR="00285C96" w:rsidRPr="006C026A" w:rsidRDefault="00285C96" w:rsidP="00387D0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4695" w:type="dxa"/>
          </w:tcPr>
          <w:p w:rsidR="00285C96" w:rsidRPr="006C026A" w:rsidRDefault="00285C96" w:rsidP="00387D0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Сдаваемого в аренду имущества</w:t>
            </w:r>
          </w:p>
        </w:tc>
        <w:tc>
          <w:tcPr>
            <w:tcW w:w="2552" w:type="dxa"/>
          </w:tcPr>
          <w:p w:rsidR="00285C96" w:rsidRPr="006C026A" w:rsidRDefault="00285C96" w:rsidP="00387D0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268" w:type="dxa"/>
          </w:tcPr>
          <w:p w:rsidR="00285C96" w:rsidRPr="006C026A" w:rsidRDefault="00285C96" w:rsidP="00387D0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5C96" w:rsidRPr="007B0BB1" w:rsidTr="00285C96">
        <w:trPr>
          <w:trHeight w:val="443"/>
        </w:trPr>
        <w:tc>
          <w:tcPr>
            <w:tcW w:w="550" w:type="dxa"/>
          </w:tcPr>
          <w:p w:rsidR="00285C96" w:rsidRPr="006C026A" w:rsidRDefault="00285C96" w:rsidP="00387D09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95" w:type="dxa"/>
          </w:tcPr>
          <w:p w:rsidR="00285C96" w:rsidRPr="006C026A" w:rsidRDefault="00285C96" w:rsidP="00387D09">
            <w:pPr>
              <w:pStyle w:val="a3"/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 xml:space="preserve">Проведение мероприятий по неэффективному имуществу </w:t>
            </w:r>
            <w:r w:rsidRPr="006C026A">
              <w:rPr>
                <w:rFonts w:ascii="Times New Roman" w:hAnsi="Times New Roman" w:cs="Times New Roman"/>
                <w:i/>
              </w:rPr>
              <w:t>(указать какие)</w:t>
            </w:r>
          </w:p>
        </w:tc>
        <w:tc>
          <w:tcPr>
            <w:tcW w:w="2552" w:type="dxa"/>
          </w:tcPr>
          <w:p w:rsidR="00285C96" w:rsidRPr="006C026A" w:rsidRDefault="00285C96" w:rsidP="00387D0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</w:tcPr>
          <w:p w:rsidR="00285C96" w:rsidRPr="006C026A" w:rsidRDefault="00285C96" w:rsidP="00387D0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-</w:t>
            </w:r>
          </w:p>
        </w:tc>
      </w:tr>
      <w:tr w:rsidR="00285C96" w:rsidRPr="007B0BB1" w:rsidTr="006C026A">
        <w:trPr>
          <w:trHeight w:val="197"/>
        </w:trPr>
        <w:tc>
          <w:tcPr>
            <w:tcW w:w="550" w:type="dxa"/>
          </w:tcPr>
          <w:p w:rsidR="00285C96" w:rsidRPr="006C026A" w:rsidRDefault="00285C96" w:rsidP="00387D09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4695" w:type="dxa"/>
          </w:tcPr>
          <w:p w:rsidR="00285C96" w:rsidRPr="006C026A" w:rsidRDefault="00285C96" w:rsidP="00387D09">
            <w:pPr>
              <w:pStyle w:val="a3"/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Перепрофилирование</w:t>
            </w:r>
          </w:p>
        </w:tc>
        <w:tc>
          <w:tcPr>
            <w:tcW w:w="2552" w:type="dxa"/>
          </w:tcPr>
          <w:p w:rsidR="00285C96" w:rsidRPr="006C026A" w:rsidRDefault="00285C96" w:rsidP="00387D0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</w:tcPr>
          <w:p w:rsidR="00285C96" w:rsidRPr="006C026A" w:rsidRDefault="00285C96" w:rsidP="00387D0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-</w:t>
            </w:r>
          </w:p>
        </w:tc>
      </w:tr>
      <w:tr w:rsidR="00285C96" w:rsidRPr="007B0BB1" w:rsidTr="006C026A">
        <w:trPr>
          <w:trHeight w:val="215"/>
        </w:trPr>
        <w:tc>
          <w:tcPr>
            <w:tcW w:w="550" w:type="dxa"/>
          </w:tcPr>
          <w:p w:rsidR="00285C96" w:rsidRPr="006C026A" w:rsidRDefault="00285C96" w:rsidP="00387D09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695" w:type="dxa"/>
          </w:tcPr>
          <w:p w:rsidR="00285C96" w:rsidRPr="006C026A" w:rsidRDefault="00285C96" w:rsidP="00387D09">
            <w:pPr>
              <w:pStyle w:val="a3"/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Приватизация</w:t>
            </w:r>
          </w:p>
        </w:tc>
        <w:tc>
          <w:tcPr>
            <w:tcW w:w="2552" w:type="dxa"/>
          </w:tcPr>
          <w:p w:rsidR="00285C96" w:rsidRPr="006C026A" w:rsidRDefault="00285C96" w:rsidP="00387D0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</w:tcPr>
          <w:p w:rsidR="00285C96" w:rsidRPr="006C026A" w:rsidRDefault="00285C96" w:rsidP="00387D0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-</w:t>
            </w:r>
          </w:p>
        </w:tc>
      </w:tr>
      <w:tr w:rsidR="00285C96" w:rsidRPr="007B0BB1" w:rsidTr="006C026A">
        <w:trPr>
          <w:trHeight w:val="247"/>
        </w:trPr>
        <w:tc>
          <w:tcPr>
            <w:tcW w:w="550" w:type="dxa"/>
          </w:tcPr>
          <w:p w:rsidR="00285C96" w:rsidRPr="006C026A" w:rsidRDefault="00285C96" w:rsidP="00387D09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695" w:type="dxa"/>
          </w:tcPr>
          <w:p w:rsidR="00285C96" w:rsidRPr="006C026A" w:rsidRDefault="00285C96" w:rsidP="00387D09">
            <w:pPr>
              <w:pStyle w:val="a3"/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 xml:space="preserve">Продажа </w:t>
            </w:r>
          </w:p>
        </w:tc>
        <w:tc>
          <w:tcPr>
            <w:tcW w:w="2552" w:type="dxa"/>
          </w:tcPr>
          <w:p w:rsidR="00285C96" w:rsidRPr="006C026A" w:rsidRDefault="00285C96" w:rsidP="00387D0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</w:tcPr>
          <w:p w:rsidR="00285C96" w:rsidRPr="006C026A" w:rsidRDefault="00285C96" w:rsidP="00387D0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-</w:t>
            </w:r>
          </w:p>
        </w:tc>
      </w:tr>
      <w:tr w:rsidR="00285C96" w:rsidRPr="007B0BB1" w:rsidTr="006C026A">
        <w:trPr>
          <w:trHeight w:val="123"/>
        </w:trPr>
        <w:tc>
          <w:tcPr>
            <w:tcW w:w="550" w:type="dxa"/>
          </w:tcPr>
          <w:p w:rsidR="00285C96" w:rsidRPr="006C026A" w:rsidRDefault="00285C96" w:rsidP="00387D09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4695" w:type="dxa"/>
          </w:tcPr>
          <w:p w:rsidR="00285C96" w:rsidRPr="006C026A" w:rsidRDefault="00285C96" w:rsidP="00387D09">
            <w:pPr>
              <w:pStyle w:val="a3"/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Иные (указать какие)</w:t>
            </w:r>
          </w:p>
        </w:tc>
        <w:tc>
          <w:tcPr>
            <w:tcW w:w="2552" w:type="dxa"/>
          </w:tcPr>
          <w:p w:rsidR="00285C96" w:rsidRPr="006C026A" w:rsidRDefault="00285C96" w:rsidP="00387D0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</w:tcPr>
          <w:p w:rsidR="00285C96" w:rsidRPr="006C026A" w:rsidRDefault="00285C96" w:rsidP="00387D0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6C026A">
              <w:rPr>
                <w:rFonts w:ascii="Times New Roman" w:hAnsi="Times New Roman" w:cs="Times New Roman"/>
              </w:rPr>
              <w:t>-</w:t>
            </w:r>
          </w:p>
        </w:tc>
      </w:tr>
    </w:tbl>
    <w:p w:rsidR="006C026A" w:rsidRDefault="006C026A" w:rsidP="004B7B07">
      <w:pPr>
        <w:ind w:firstLine="708"/>
        <w:rPr>
          <w:b/>
          <w:lang w:val="en-US"/>
        </w:rPr>
      </w:pPr>
    </w:p>
    <w:p w:rsidR="00285C96" w:rsidRPr="004B7B07" w:rsidRDefault="004B7B07" w:rsidP="004B7B07">
      <w:pPr>
        <w:ind w:firstLine="708"/>
        <w:rPr>
          <w:b/>
        </w:rPr>
      </w:pPr>
      <w:r>
        <w:rPr>
          <w:b/>
          <w:lang w:val="en-US"/>
        </w:rPr>
        <w:t>V</w:t>
      </w:r>
      <w:r w:rsidRPr="004B7B07">
        <w:rPr>
          <w:b/>
        </w:rPr>
        <w:t>.</w:t>
      </w:r>
      <w:r>
        <w:rPr>
          <w:b/>
          <w:lang w:val="en-US"/>
        </w:rPr>
        <w:t> </w:t>
      </w:r>
      <w:r w:rsidR="00285C96" w:rsidRPr="004B7B07">
        <w:rPr>
          <w:b/>
        </w:rPr>
        <w:t>Мероприятия по переводу руководителей и работников на эффективные контракты</w:t>
      </w:r>
    </w:p>
    <w:p w:rsidR="00285C96" w:rsidRPr="00534FB2" w:rsidRDefault="004B7B07" w:rsidP="00387D09">
      <w:pPr>
        <w:tabs>
          <w:tab w:val="left" w:pos="0"/>
        </w:tabs>
        <w:suppressAutoHyphens/>
        <w:autoSpaceDE w:val="0"/>
        <w:ind w:left="284"/>
        <w:jc w:val="both"/>
        <w:rPr>
          <w:bCs/>
          <w:color w:val="000000"/>
          <w:lang w:eastAsia="zh-CN"/>
        </w:rPr>
      </w:pPr>
      <w:r>
        <w:rPr>
          <w:bCs/>
          <w:color w:val="000000"/>
          <w:lang w:eastAsia="zh-CN"/>
        </w:rPr>
        <w:tab/>
      </w:r>
      <w:r w:rsidR="00285C96">
        <w:rPr>
          <w:bCs/>
          <w:color w:val="000000"/>
          <w:lang w:eastAsia="zh-CN"/>
        </w:rPr>
        <w:t>5.1.</w:t>
      </w:r>
      <w:proofErr w:type="gramStart"/>
      <w:r w:rsidR="0051541C">
        <w:rPr>
          <w:bCs/>
          <w:color w:val="000000"/>
          <w:lang w:eastAsia="zh-CN"/>
        </w:rPr>
        <w:t>Мероприятия по независимой оценке</w:t>
      </w:r>
      <w:proofErr w:type="gramEnd"/>
      <w:r w:rsidR="00285C96" w:rsidRPr="00534FB2">
        <w:rPr>
          <w:bCs/>
          <w:color w:val="000000"/>
          <w:lang w:eastAsia="zh-CN"/>
        </w:rPr>
        <w:t xml:space="preserve"> качества.</w:t>
      </w: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1730"/>
        <w:gridCol w:w="1984"/>
        <w:gridCol w:w="1843"/>
        <w:gridCol w:w="1559"/>
        <w:gridCol w:w="2240"/>
      </w:tblGrid>
      <w:tr w:rsidR="00285C96" w:rsidRPr="007B0BB1" w:rsidTr="00791B24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C96" w:rsidRPr="00791B24" w:rsidRDefault="00285C96" w:rsidP="004B7B07">
            <w:pPr>
              <w:suppressAutoHyphens/>
              <w:spacing w:line="216" w:lineRule="auto"/>
              <w:ind w:firstLine="709"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791B24">
              <w:rPr>
                <w:color w:val="000000"/>
                <w:sz w:val="22"/>
                <w:szCs w:val="22"/>
                <w:lang w:eastAsia="zh-CN"/>
              </w:rPr>
              <w:t>№</w:t>
            </w:r>
          </w:p>
          <w:p w:rsidR="00285C96" w:rsidRPr="00791B24" w:rsidRDefault="00285C96" w:rsidP="004B7B07">
            <w:pPr>
              <w:suppressAutoHyphens/>
              <w:spacing w:line="216" w:lineRule="auto"/>
              <w:ind w:firstLine="709"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791B24">
              <w:rPr>
                <w:color w:val="000000"/>
                <w:sz w:val="22"/>
                <w:szCs w:val="22"/>
                <w:lang w:eastAsia="zh-CN"/>
              </w:rPr>
              <w:t>П№ п/п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C96" w:rsidRPr="00791B24" w:rsidRDefault="00285C96" w:rsidP="004B7B07">
            <w:pPr>
              <w:suppressAutoHyphens/>
              <w:spacing w:line="216" w:lineRule="auto"/>
              <w:ind w:firstLine="38"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791B24">
              <w:rPr>
                <w:color w:val="000000"/>
                <w:sz w:val="22"/>
                <w:szCs w:val="22"/>
                <w:lang w:eastAsia="zh-CN"/>
              </w:rPr>
              <w:t>Наименование сфер оказания социальных услуг населению</w:t>
            </w:r>
          </w:p>
          <w:p w:rsidR="00285C96" w:rsidRPr="00791B24" w:rsidRDefault="00285C96" w:rsidP="004B7B07">
            <w:pPr>
              <w:suppressAutoHyphens/>
              <w:spacing w:line="216" w:lineRule="auto"/>
              <w:ind w:firstLine="38"/>
              <w:jc w:val="center"/>
              <w:rPr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C96" w:rsidRPr="00791B24" w:rsidRDefault="00285C96" w:rsidP="004B7B07">
            <w:pPr>
              <w:suppressAutoHyphens/>
              <w:spacing w:line="216" w:lineRule="auto"/>
              <w:ind w:firstLine="38"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791B24">
              <w:rPr>
                <w:color w:val="000000"/>
                <w:sz w:val="22"/>
                <w:szCs w:val="22"/>
                <w:lang w:eastAsia="zh-CN"/>
              </w:rPr>
              <w:t>Количество учреждений, у которых имеется официальный сайт в сети Интернет, единиц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C96" w:rsidRPr="00791B24" w:rsidRDefault="00285C96" w:rsidP="004B7B07">
            <w:pPr>
              <w:suppressAutoHyphens/>
              <w:spacing w:line="216" w:lineRule="auto"/>
              <w:ind w:firstLine="38"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791B24">
              <w:rPr>
                <w:color w:val="000000"/>
                <w:sz w:val="22"/>
                <w:szCs w:val="22"/>
                <w:lang w:eastAsia="zh-CN"/>
              </w:rPr>
              <w:t>Количество учреждений, охваченных независимой оценкой качества, единиц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C96" w:rsidRPr="00791B24" w:rsidRDefault="00285C96" w:rsidP="00791B24">
            <w:pPr>
              <w:suppressAutoHyphens/>
              <w:spacing w:line="216" w:lineRule="auto"/>
              <w:ind w:firstLine="38"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791B24">
              <w:rPr>
                <w:color w:val="000000"/>
                <w:sz w:val="22"/>
                <w:szCs w:val="22"/>
                <w:lang w:eastAsia="zh-CN"/>
              </w:rPr>
              <w:t>Доля учреждений, охваченных независимой оценкой качества, %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C96" w:rsidRPr="00791B24" w:rsidRDefault="00285C96" w:rsidP="004B7B07">
            <w:pPr>
              <w:suppressAutoHyphens/>
              <w:spacing w:line="216" w:lineRule="auto"/>
              <w:ind w:firstLine="38"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791B24">
              <w:rPr>
                <w:color w:val="000000"/>
                <w:sz w:val="22"/>
                <w:szCs w:val="22"/>
                <w:lang w:eastAsia="zh-CN"/>
              </w:rPr>
              <w:t>Примечание</w:t>
            </w:r>
          </w:p>
        </w:tc>
      </w:tr>
      <w:tr w:rsidR="00285C96" w:rsidRPr="007B0BB1" w:rsidTr="00791B24">
        <w:trPr>
          <w:trHeight w:val="2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C96" w:rsidRPr="00791B24" w:rsidRDefault="00285C96" w:rsidP="004B7B07">
            <w:pPr>
              <w:suppressAutoHyphens/>
              <w:spacing w:line="216" w:lineRule="auto"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791B24">
              <w:rPr>
                <w:color w:val="000000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C96" w:rsidRPr="00791B24" w:rsidRDefault="00285C96" w:rsidP="004B7B07">
            <w:pPr>
              <w:suppressAutoHyphens/>
              <w:spacing w:line="216" w:lineRule="auto"/>
              <w:rPr>
                <w:color w:val="000000"/>
                <w:sz w:val="22"/>
                <w:szCs w:val="22"/>
                <w:lang w:eastAsia="zh-CN"/>
              </w:rPr>
            </w:pPr>
            <w:r w:rsidRPr="00791B24">
              <w:rPr>
                <w:color w:val="000000"/>
                <w:sz w:val="22"/>
                <w:szCs w:val="22"/>
                <w:lang w:eastAsia="zh-CN"/>
              </w:rPr>
              <w:t>Культуры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C96" w:rsidRPr="00791B24" w:rsidRDefault="00285C96" w:rsidP="004B7B07">
            <w:pPr>
              <w:spacing w:line="216" w:lineRule="auto"/>
              <w:ind w:firstLine="709"/>
              <w:rPr>
                <w:sz w:val="22"/>
                <w:szCs w:val="22"/>
              </w:rPr>
            </w:pPr>
            <w:r w:rsidRPr="00791B24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C96" w:rsidRPr="00791B24" w:rsidRDefault="00285C96" w:rsidP="004B7B07">
            <w:pPr>
              <w:spacing w:line="216" w:lineRule="auto"/>
              <w:ind w:firstLine="709"/>
              <w:rPr>
                <w:sz w:val="22"/>
                <w:szCs w:val="22"/>
              </w:rPr>
            </w:pPr>
            <w:r w:rsidRPr="00791B24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C96" w:rsidRPr="00791B24" w:rsidRDefault="00285C96" w:rsidP="004B7B07">
            <w:pPr>
              <w:spacing w:line="216" w:lineRule="auto"/>
              <w:ind w:firstLine="709"/>
              <w:rPr>
                <w:color w:val="000000"/>
                <w:sz w:val="22"/>
                <w:szCs w:val="22"/>
              </w:rPr>
            </w:pPr>
            <w:r w:rsidRPr="00791B2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C96" w:rsidRPr="00791B24" w:rsidRDefault="00285C96" w:rsidP="00791B24">
            <w:pPr>
              <w:spacing w:line="216" w:lineRule="auto"/>
              <w:rPr>
                <w:color w:val="000000"/>
                <w:sz w:val="22"/>
                <w:szCs w:val="22"/>
              </w:rPr>
            </w:pPr>
            <w:r w:rsidRPr="00791B24">
              <w:rPr>
                <w:color w:val="000000"/>
                <w:sz w:val="22"/>
                <w:szCs w:val="22"/>
              </w:rPr>
              <w:t xml:space="preserve">Планируется создание комиссии в </w:t>
            </w:r>
            <w:r w:rsidR="00791B24" w:rsidRPr="00791B24">
              <w:rPr>
                <w:color w:val="000000"/>
                <w:sz w:val="22"/>
                <w:szCs w:val="22"/>
              </w:rPr>
              <w:t>4</w:t>
            </w:r>
            <w:r w:rsidRPr="00791B24">
              <w:rPr>
                <w:color w:val="000000"/>
                <w:sz w:val="22"/>
                <w:szCs w:val="22"/>
              </w:rPr>
              <w:t xml:space="preserve"> квартале 2015 года </w:t>
            </w:r>
          </w:p>
        </w:tc>
      </w:tr>
      <w:tr w:rsidR="00285C96" w:rsidRPr="007B0BB1" w:rsidTr="00791B24">
        <w:trPr>
          <w:trHeight w:val="2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C96" w:rsidRPr="00791B24" w:rsidRDefault="00285C96" w:rsidP="004B7B07">
            <w:pPr>
              <w:suppressAutoHyphens/>
              <w:spacing w:line="216" w:lineRule="auto"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791B24">
              <w:rPr>
                <w:color w:val="00000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C96" w:rsidRPr="00791B24" w:rsidRDefault="00285C96" w:rsidP="004B7B07">
            <w:pPr>
              <w:suppressAutoHyphens/>
              <w:spacing w:line="216" w:lineRule="auto"/>
              <w:rPr>
                <w:color w:val="000000"/>
                <w:sz w:val="22"/>
                <w:szCs w:val="22"/>
                <w:lang w:eastAsia="zh-CN"/>
              </w:rPr>
            </w:pPr>
            <w:r w:rsidRPr="00791B24">
              <w:rPr>
                <w:color w:val="000000"/>
                <w:sz w:val="22"/>
                <w:szCs w:val="22"/>
                <w:lang w:eastAsia="zh-CN"/>
              </w:rPr>
              <w:t>Образования в сфере культуры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C96" w:rsidRPr="00791B24" w:rsidRDefault="00285C96" w:rsidP="004B7B07">
            <w:pPr>
              <w:spacing w:line="216" w:lineRule="auto"/>
              <w:ind w:firstLine="709"/>
              <w:rPr>
                <w:sz w:val="22"/>
                <w:szCs w:val="22"/>
              </w:rPr>
            </w:pPr>
            <w:r w:rsidRPr="00791B24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C96" w:rsidRPr="00791B24" w:rsidRDefault="00285C96" w:rsidP="004B7B07">
            <w:pPr>
              <w:spacing w:line="216" w:lineRule="auto"/>
              <w:ind w:firstLine="709"/>
              <w:rPr>
                <w:sz w:val="22"/>
                <w:szCs w:val="22"/>
              </w:rPr>
            </w:pPr>
            <w:r w:rsidRPr="00791B24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C96" w:rsidRPr="00791B24" w:rsidRDefault="00285C96" w:rsidP="004B7B07">
            <w:pPr>
              <w:spacing w:line="216" w:lineRule="auto"/>
              <w:ind w:firstLine="709"/>
              <w:rPr>
                <w:color w:val="000000"/>
                <w:sz w:val="22"/>
                <w:szCs w:val="22"/>
              </w:rPr>
            </w:pPr>
            <w:r w:rsidRPr="00791B2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C96" w:rsidRPr="00791B24" w:rsidRDefault="00285C96" w:rsidP="00791B24">
            <w:pPr>
              <w:spacing w:line="216" w:lineRule="auto"/>
              <w:rPr>
                <w:color w:val="000000"/>
                <w:sz w:val="22"/>
                <w:szCs w:val="22"/>
              </w:rPr>
            </w:pPr>
            <w:r w:rsidRPr="00791B24">
              <w:rPr>
                <w:color w:val="000000"/>
                <w:sz w:val="22"/>
                <w:szCs w:val="22"/>
              </w:rPr>
              <w:t xml:space="preserve">Планируется создание комиссии в </w:t>
            </w:r>
            <w:r w:rsidR="00791B24" w:rsidRPr="00791B24">
              <w:rPr>
                <w:color w:val="000000"/>
                <w:sz w:val="22"/>
                <w:szCs w:val="22"/>
              </w:rPr>
              <w:t>4</w:t>
            </w:r>
            <w:r w:rsidRPr="00791B24">
              <w:rPr>
                <w:color w:val="000000"/>
                <w:sz w:val="22"/>
                <w:szCs w:val="22"/>
              </w:rPr>
              <w:t xml:space="preserve"> квартале 2015 года</w:t>
            </w:r>
          </w:p>
        </w:tc>
      </w:tr>
    </w:tbl>
    <w:p w:rsidR="00285C96" w:rsidRDefault="00285C96" w:rsidP="00285C96">
      <w:pPr>
        <w:pStyle w:val="a3"/>
        <w:tabs>
          <w:tab w:val="left" w:pos="1134"/>
        </w:tabs>
        <w:suppressAutoHyphens/>
        <w:autoSpaceDE w:val="0"/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</w:p>
    <w:p w:rsidR="00003113" w:rsidRPr="007B0BB1" w:rsidRDefault="00003113" w:rsidP="00285C96">
      <w:pPr>
        <w:pStyle w:val="a3"/>
        <w:tabs>
          <w:tab w:val="left" w:pos="1134"/>
        </w:tabs>
        <w:suppressAutoHyphens/>
        <w:autoSpaceDE w:val="0"/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</w:p>
    <w:p w:rsidR="00285C96" w:rsidRPr="00534FB2" w:rsidRDefault="00285C96" w:rsidP="00285C96">
      <w:pPr>
        <w:pStyle w:val="a3"/>
        <w:numPr>
          <w:ilvl w:val="1"/>
          <w:numId w:val="3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534F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lastRenderedPageBreak/>
        <w:t xml:space="preserve">Проведение работы по заключению трудовых договоров (дополнительных соглашений к трудовым договорам)  с руководителями муниципальных учреждений в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с</w:t>
      </w:r>
      <w:r w:rsidRPr="00534F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оответствии с типовой формой трудового договора, утвержденной постановлением Правительства Российской Федерации от 12 апреля 2013 г. № 329 «О типовой </w:t>
      </w:r>
      <w:hyperlink r:id="rId8" w:history="1">
        <w:r w:rsidRPr="00534FB2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zh-CN"/>
          </w:rPr>
          <w:t>форм</w:t>
        </w:r>
      </w:hyperlink>
      <w:r w:rsidRPr="00534F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е трудового договора с руководителем государственного (муниципального) учреждения» (далее – типовая форма).</w:t>
      </w: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1985"/>
        <w:gridCol w:w="1984"/>
        <w:gridCol w:w="2835"/>
        <w:gridCol w:w="2552"/>
      </w:tblGrid>
      <w:tr w:rsidR="00285C96" w:rsidRPr="007B0BB1" w:rsidTr="00285C96">
        <w:trPr>
          <w:trHeight w:val="4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C96" w:rsidRPr="00791B24" w:rsidRDefault="00285C96" w:rsidP="004B7B07">
            <w:pPr>
              <w:suppressAutoHyphens/>
              <w:spacing w:line="216" w:lineRule="auto"/>
              <w:jc w:val="center"/>
              <w:rPr>
                <w:color w:val="000000"/>
                <w:sz w:val="22"/>
                <w:lang w:eastAsia="zh-CN"/>
              </w:rPr>
            </w:pPr>
            <w:r w:rsidRPr="00791B24">
              <w:rPr>
                <w:color w:val="000000"/>
                <w:sz w:val="22"/>
                <w:lang w:eastAsia="zh-CN"/>
              </w:rPr>
              <w:t>№</w:t>
            </w:r>
          </w:p>
          <w:p w:rsidR="00285C96" w:rsidRPr="00791B24" w:rsidRDefault="00285C96" w:rsidP="004B7B07">
            <w:pPr>
              <w:suppressAutoHyphens/>
              <w:spacing w:line="216" w:lineRule="auto"/>
              <w:jc w:val="center"/>
              <w:rPr>
                <w:color w:val="000000"/>
                <w:sz w:val="22"/>
                <w:lang w:eastAsia="zh-CN"/>
              </w:rPr>
            </w:pPr>
            <w:r w:rsidRPr="00791B24">
              <w:rPr>
                <w:color w:val="000000"/>
                <w:sz w:val="22"/>
                <w:lang w:eastAsia="zh-CN"/>
              </w:rPr>
              <w:t>п/п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C96" w:rsidRPr="00791B24" w:rsidRDefault="00285C96" w:rsidP="004B7B07">
            <w:pPr>
              <w:suppressAutoHyphens/>
              <w:spacing w:line="216" w:lineRule="auto"/>
              <w:jc w:val="center"/>
              <w:rPr>
                <w:sz w:val="22"/>
                <w:lang w:eastAsia="zh-CN"/>
              </w:rPr>
            </w:pPr>
            <w:r w:rsidRPr="00791B24">
              <w:rPr>
                <w:color w:val="000000"/>
                <w:sz w:val="22"/>
                <w:lang w:eastAsia="zh-CN"/>
              </w:rPr>
              <w:t>Учреждения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C96" w:rsidRPr="00791B24" w:rsidRDefault="00285C96" w:rsidP="004B7B07">
            <w:pPr>
              <w:suppressAutoHyphens/>
              <w:spacing w:line="216" w:lineRule="auto"/>
              <w:jc w:val="center"/>
              <w:rPr>
                <w:sz w:val="22"/>
                <w:lang w:eastAsia="zh-CN"/>
              </w:rPr>
            </w:pPr>
            <w:r w:rsidRPr="00791B24">
              <w:rPr>
                <w:sz w:val="22"/>
                <w:lang w:eastAsia="zh-CN"/>
              </w:rPr>
              <w:t>Общее количество муниципальных учреждений, единиц*)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C96" w:rsidRPr="00791B24" w:rsidRDefault="00285C96" w:rsidP="004B7B07">
            <w:pPr>
              <w:suppressAutoHyphens/>
              <w:spacing w:line="216" w:lineRule="auto"/>
              <w:jc w:val="center"/>
              <w:rPr>
                <w:sz w:val="22"/>
                <w:lang w:eastAsia="zh-CN"/>
              </w:rPr>
            </w:pPr>
            <w:r w:rsidRPr="00791B24">
              <w:rPr>
                <w:sz w:val="22"/>
                <w:lang w:eastAsia="zh-CN"/>
              </w:rPr>
              <w:t>Из них количество учреждений, с руководителями которых заключены трудовые договоры (дополнительные соглашения к трудовым договорам) в соответствии с типовой формой, единиц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C96" w:rsidRPr="00791B24" w:rsidRDefault="00285C96" w:rsidP="004B7B07">
            <w:pPr>
              <w:suppressAutoHyphens/>
              <w:spacing w:line="216" w:lineRule="auto"/>
              <w:jc w:val="center"/>
              <w:rPr>
                <w:color w:val="000000"/>
                <w:sz w:val="22"/>
                <w:lang w:eastAsia="zh-CN"/>
              </w:rPr>
            </w:pPr>
            <w:r w:rsidRPr="00791B24">
              <w:rPr>
                <w:sz w:val="22"/>
                <w:lang w:eastAsia="zh-CN"/>
              </w:rPr>
              <w:t>Доля муниципальных учреждений, с руководителями которых заключены трудовые договоры (дополнительные соглашения к трудовым договорам) в соответствии с типовой формой, %</w:t>
            </w:r>
          </w:p>
        </w:tc>
      </w:tr>
      <w:tr w:rsidR="00285C96" w:rsidRPr="007B0BB1" w:rsidTr="004B7B07">
        <w:trPr>
          <w:trHeight w:val="2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C96" w:rsidRPr="00791B24" w:rsidRDefault="00285C96" w:rsidP="004B7B07">
            <w:pPr>
              <w:suppressAutoHyphens/>
              <w:spacing w:line="216" w:lineRule="auto"/>
              <w:jc w:val="center"/>
              <w:rPr>
                <w:color w:val="000000"/>
                <w:sz w:val="22"/>
                <w:lang w:eastAsia="zh-CN"/>
              </w:rPr>
            </w:pPr>
            <w:r w:rsidRPr="00791B24">
              <w:rPr>
                <w:color w:val="000000"/>
                <w:sz w:val="22"/>
                <w:lang w:eastAsia="zh-CN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C96" w:rsidRPr="00791B24" w:rsidRDefault="00285C96" w:rsidP="004B7B07">
            <w:pPr>
              <w:suppressAutoHyphens/>
              <w:spacing w:line="216" w:lineRule="auto"/>
              <w:rPr>
                <w:color w:val="000000"/>
                <w:sz w:val="22"/>
                <w:lang w:eastAsia="zh-CN"/>
              </w:rPr>
            </w:pPr>
            <w:r w:rsidRPr="00791B24">
              <w:rPr>
                <w:color w:val="000000"/>
                <w:sz w:val="22"/>
                <w:lang w:eastAsia="zh-CN"/>
              </w:rPr>
              <w:t>Культуры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C96" w:rsidRPr="00791B24" w:rsidRDefault="00285C96" w:rsidP="004B7B07">
            <w:pPr>
              <w:suppressAutoHyphens/>
              <w:snapToGrid w:val="0"/>
              <w:spacing w:line="216" w:lineRule="auto"/>
              <w:jc w:val="center"/>
              <w:rPr>
                <w:sz w:val="22"/>
                <w:lang w:eastAsia="zh-CN"/>
              </w:rPr>
            </w:pPr>
            <w:r w:rsidRPr="00791B24">
              <w:rPr>
                <w:sz w:val="22"/>
                <w:lang w:eastAsia="zh-CN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C96" w:rsidRPr="00791B24" w:rsidRDefault="00285C96" w:rsidP="004B7B07">
            <w:pPr>
              <w:suppressAutoHyphens/>
              <w:snapToGrid w:val="0"/>
              <w:spacing w:line="216" w:lineRule="auto"/>
              <w:jc w:val="center"/>
              <w:rPr>
                <w:sz w:val="22"/>
                <w:lang w:eastAsia="zh-CN"/>
              </w:rPr>
            </w:pPr>
            <w:r w:rsidRPr="00791B24">
              <w:rPr>
                <w:sz w:val="22"/>
                <w:lang w:eastAsia="zh-CN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5C96" w:rsidRPr="00791B24" w:rsidRDefault="00285C96" w:rsidP="004B7B07">
            <w:pPr>
              <w:suppressAutoHyphens/>
              <w:snapToGrid w:val="0"/>
              <w:spacing w:line="216" w:lineRule="auto"/>
              <w:jc w:val="center"/>
              <w:rPr>
                <w:sz w:val="22"/>
                <w:lang w:eastAsia="zh-CN"/>
              </w:rPr>
            </w:pPr>
            <w:r w:rsidRPr="00791B24">
              <w:rPr>
                <w:sz w:val="22"/>
                <w:lang w:eastAsia="zh-CN"/>
              </w:rPr>
              <w:t>100</w:t>
            </w:r>
          </w:p>
        </w:tc>
      </w:tr>
      <w:tr w:rsidR="00285C96" w:rsidRPr="007B0BB1" w:rsidTr="00285C96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C96" w:rsidRPr="00791B24" w:rsidRDefault="00285C96" w:rsidP="004B7B07">
            <w:pPr>
              <w:suppressAutoHyphens/>
              <w:spacing w:line="216" w:lineRule="auto"/>
              <w:jc w:val="center"/>
              <w:rPr>
                <w:color w:val="000000"/>
                <w:sz w:val="22"/>
                <w:lang w:eastAsia="zh-CN"/>
              </w:rPr>
            </w:pPr>
            <w:r w:rsidRPr="00791B24">
              <w:rPr>
                <w:color w:val="000000"/>
                <w:sz w:val="22"/>
                <w:lang w:eastAsia="zh-CN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C96" w:rsidRPr="00791B24" w:rsidRDefault="00285C96" w:rsidP="004B7B07">
            <w:pPr>
              <w:suppressAutoHyphens/>
              <w:spacing w:line="216" w:lineRule="auto"/>
              <w:rPr>
                <w:color w:val="000000"/>
                <w:sz w:val="22"/>
                <w:lang w:eastAsia="zh-CN"/>
              </w:rPr>
            </w:pPr>
            <w:r w:rsidRPr="00791B24">
              <w:rPr>
                <w:color w:val="000000"/>
                <w:sz w:val="22"/>
                <w:lang w:eastAsia="zh-CN"/>
              </w:rPr>
              <w:t>Образования в сфере культуры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C96" w:rsidRPr="00791B24" w:rsidRDefault="00285C96" w:rsidP="004B7B07">
            <w:pPr>
              <w:suppressAutoHyphens/>
              <w:snapToGrid w:val="0"/>
              <w:spacing w:line="216" w:lineRule="auto"/>
              <w:jc w:val="center"/>
              <w:rPr>
                <w:sz w:val="22"/>
                <w:lang w:eastAsia="zh-CN"/>
              </w:rPr>
            </w:pPr>
            <w:r w:rsidRPr="00791B24">
              <w:rPr>
                <w:sz w:val="22"/>
                <w:lang w:eastAsia="zh-CN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C96" w:rsidRPr="00791B24" w:rsidRDefault="00285C96" w:rsidP="004B7B07">
            <w:pPr>
              <w:suppressAutoHyphens/>
              <w:snapToGrid w:val="0"/>
              <w:spacing w:line="216" w:lineRule="auto"/>
              <w:jc w:val="center"/>
              <w:rPr>
                <w:sz w:val="22"/>
                <w:lang w:eastAsia="zh-CN"/>
              </w:rPr>
            </w:pPr>
            <w:r w:rsidRPr="00791B24">
              <w:rPr>
                <w:sz w:val="22"/>
                <w:lang w:eastAsia="zh-CN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5C96" w:rsidRPr="00791B24" w:rsidRDefault="00285C96" w:rsidP="004B7B07">
            <w:pPr>
              <w:suppressAutoHyphens/>
              <w:snapToGrid w:val="0"/>
              <w:spacing w:line="216" w:lineRule="auto"/>
              <w:jc w:val="center"/>
              <w:rPr>
                <w:sz w:val="22"/>
                <w:lang w:eastAsia="zh-CN"/>
              </w:rPr>
            </w:pPr>
            <w:r w:rsidRPr="00791B24">
              <w:rPr>
                <w:sz w:val="22"/>
                <w:lang w:eastAsia="zh-CN"/>
              </w:rPr>
              <w:t>100</w:t>
            </w:r>
          </w:p>
        </w:tc>
      </w:tr>
    </w:tbl>
    <w:p w:rsidR="00285C96" w:rsidRDefault="00285C96" w:rsidP="00285C96">
      <w:pPr>
        <w:tabs>
          <w:tab w:val="left" w:pos="1418"/>
        </w:tabs>
        <w:suppressAutoHyphens/>
        <w:autoSpaceDE w:val="0"/>
        <w:jc w:val="both"/>
        <w:rPr>
          <w:sz w:val="20"/>
          <w:szCs w:val="20"/>
          <w:lang w:eastAsia="zh-CN"/>
        </w:rPr>
      </w:pPr>
      <w:r w:rsidRPr="00534FB2">
        <w:rPr>
          <w:sz w:val="20"/>
          <w:szCs w:val="20"/>
          <w:lang w:eastAsia="zh-CN"/>
        </w:rPr>
        <w:t>* Количество юридических лиц по состоянию на 01.01.2015</w:t>
      </w:r>
      <w:r>
        <w:rPr>
          <w:sz w:val="20"/>
          <w:szCs w:val="20"/>
          <w:lang w:eastAsia="zh-CN"/>
        </w:rPr>
        <w:t>.</w:t>
      </w:r>
    </w:p>
    <w:p w:rsidR="004B7B07" w:rsidRPr="00534FB2" w:rsidRDefault="004B7B07" w:rsidP="00285C96">
      <w:pPr>
        <w:tabs>
          <w:tab w:val="left" w:pos="1418"/>
        </w:tabs>
        <w:suppressAutoHyphens/>
        <w:autoSpaceDE w:val="0"/>
        <w:jc w:val="both"/>
        <w:rPr>
          <w:bCs/>
          <w:color w:val="000000"/>
          <w:sz w:val="20"/>
          <w:szCs w:val="20"/>
          <w:lang w:eastAsia="zh-CN"/>
        </w:rPr>
      </w:pPr>
    </w:p>
    <w:p w:rsidR="00285C96" w:rsidRPr="00534FB2" w:rsidRDefault="00285C96" w:rsidP="00285C96">
      <w:pPr>
        <w:pStyle w:val="a3"/>
        <w:numPr>
          <w:ilvl w:val="1"/>
          <w:numId w:val="31"/>
        </w:numPr>
        <w:tabs>
          <w:tab w:val="left" w:pos="1418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534F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Мероприятия по применению примерной формы трудового договора</w:t>
      </w: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1985"/>
        <w:gridCol w:w="1871"/>
        <w:gridCol w:w="2693"/>
        <w:gridCol w:w="2807"/>
      </w:tblGrid>
      <w:tr w:rsidR="00285C96" w:rsidRPr="007B0BB1" w:rsidTr="00791B24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C96" w:rsidRPr="00791B24" w:rsidRDefault="00285C96" w:rsidP="00285C96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  <w:r w:rsidRPr="00791B24">
              <w:rPr>
                <w:color w:val="000000"/>
                <w:sz w:val="22"/>
                <w:lang w:eastAsia="zh-CN"/>
              </w:rPr>
              <w:t>№</w:t>
            </w:r>
          </w:p>
          <w:p w:rsidR="00285C96" w:rsidRPr="00791B24" w:rsidRDefault="00285C96" w:rsidP="00285C96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  <w:r w:rsidRPr="00791B24">
              <w:rPr>
                <w:color w:val="000000"/>
                <w:sz w:val="22"/>
                <w:lang w:eastAsia="zh-CN"/>
              </w:rPr>
              <w:t>п/п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C96" w:rsidRPr="00791B24" w:rsidRDefault="00285C96" w:rsidP="00285C96">
            <w:pPr>
              <w:suppressAutoHyphens/>
              <w:jc w:val="center"/>
              <w:rPr>
                <w:sz w:val="22"/>
                <w:lang w:eastAsia="zh-CN"/>
              </w:rPr>
            </w:pPr>
            <w:r w:rsidRPr="00791B24">
              <w:rPr>
                <w:color w:val="000000"/>
                <w:sz w:val="22"/>
                <w:lang w:eastAsia="zh-CN"/>
              </w:rPr>
              <w:t>Учреждения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B07" w:rsidRPr="00791B24" w:rsidRDefault="00285C96" w:rsidP="00285C96">
            <w:pPr>
              <w:suppressAutoHyphens/>
              <w:jc w:val="center"/>
              <w:rPr>
                <w:sz w:val="22"/>
                <w:lang w:eastAsia="zh-CN"/>
              </w:rPr>
            </w:pPr>
            <w:r w:rsidRPr="00791B24">
              <w:rPr>
                <w:sz w:val="22"/>
                <w:lang w:eastAsia="zh-CN"/>
              </w:rPr>
              <w:t>Среднесписочная численность работников муниципальных учреждений,</w:t>
            </w:r>
          </w:p>
          <w:p w:rsidR="00285C96" w:rsidRPr="00791B24" w:rsidRDefault="00285C96" w:rsidP="00285C96">
            <w:pPr>
              <w:suppressAutoHyphens/>
              <w:jc w:val="center"/>
              <w:rPr>
                <w:sz w:val="22"/>
                <w:lang w:eastAsia="zh-CN"/>
              </w:rPr>
            </w:pPr>
            <w:r w:rsidRPr="00791B24">
              <w:rPr>
                <w:sz w:val="22"/>
                <w:lang w:eastAsia="zh-CN"/>
              </w:rPr>
              <w:t>человек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C96" w:rsidRPr="00791B24" w:rsidRDefault="00285C96" w:rsidP="00285C96">
            <w:pPr>
              <w:suppressAutoHyphens/>
              <w:jc w:val="center"/>
              <w:rPr>
                <w:sz w:val="22"/>
                <w:lang w:eastAsia="zh-CN"/>
              </w:rPr>
            </w:pPr>
            <w:r w:rsidRPr="00791B24">
              <w:rPr>
                <w:sz w:val="22"/>
                <w:lang w:eastAsia="zh-CN"/>
              </w:rPr>
              <w:t>Число учреждений, в которых применяется примерная форма трудового договора для заключения трудовых договоров (дополнительных соглашений к трудовым договорам) с работниками,</w:t>
            </w:r>
          </w:p>
          <w:p w:rsidR="00285C96" w:rsidRPr="00791B24" w:rsidRDefault="00285C96" w:rsidP="00285C96">
            <w:pPr>
              <w:suppressAutoHyphens/>
              <w:jc w:val="center"/>
              <w:rPr>
                <w:sz w:val="22"/>
                <w:lang w:eastAsia="zh-CN"/>
              </w:rPr>
            </w:pPr>
            <w:r w:rsidRPr="00791B24">
              <w:rPr>
                <w:sz w:val="22"/>
                <w:lang w:eastAsia="zh-CN"/>
              </w:rPr>
              <w:t>единиц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C96" w:rsidRPr="00791B24" w:rsidRDefault="00285C96" w:rsidP="00285C96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  <w:r w:rsidRPr="00791B24">
              <w:rPr>
                <w:sz w:val="22"/>
                <w:lang w:eastAsia="zh-CN"/>
              </w:rPr>
              <w:t>Среднесписочная численность работников данных учреждений, с которыми заключены трудовые договоры (дополнительные соглашения к трудовым договорам) с использованием примерной формы трудового договора, человек</w:t>
            </w:r>
          </w:p>
        </w:tc>
      </w:tr>
      <w:tr w:rsidR="00285C96" w:rsidRPr="007B0BB1" w:rsidTr="00791B24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C96" w:rsidRPr="00791B24" w:rsidRDefault="00285C96" w:rsidP="00285C96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  <w:r w:rsidRPr="00791B24">
              <w:rPr>
                <w:color w:val="000000"/>
                <w:sz w:val="22"/>
                <w:lang w:eastAsia="zh-CN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C96" w:rsidRPr="00791B24" w:rsidRDefault="00285C96" w:rsidP="00285C96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791B24">
              <w:rPr>
                <w:color w:val="000000"/>
                <w:sz w:val="22"/>
                <w:lang w:eastAsia="zh-CN"/>
              </w:rPr>
              <w:t>Культуры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C96" w:rsidRPr="00791B24" w:rsidRDefault="00EB7CC2" w:rsidP="00285C96">
            <w:pPr>
              <w:suppressAutoHyphens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lang w:eastAsia="zh-CN"/>
              </w:rPr>
              <w:t>171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C96" w:rsidRPr="00791B24" w:rsidRDefault="00285C96" w:rsidP="00285C96">
            <w:pPr>
              <w:suppressAutoHyphens/>
              <w:snapToGrid w:val="0"/>
              <w:jc w:val="center"/>
              <w:rPr>
                <w:sz w:val="22"/>
                <w:lang w:eastAsia="zh-CN"/>
              </w:rPr>
            </w:pPr>
            <w:r w:rsidRPr="00791B24">
              <w:rPr>
                <w:sz w:val="22"/>
                <w:lang w:eastAsia="zh-CN"/>
              </w:rPr>
              <w:t>4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C96" w:rsidRPr="00791B24" w:rsidRDefault="00EB7CC2" w:rsidP="00285C96">
            <w:pPr>
              <w:suppressAutoHyphens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lang w:eastAsia="zh-CN"/>
              </w:rPr>
              <w:t>171</w:t>
            </w:r>
          </w:p>
        </w:tc>
      </w:tr>
      <w:tr w:rsidR="00285C96" w:rsidRPr="007B0BB1" w:rsidTr="00791B24">
        <w:trPr>
          <w:trHeight w:val="2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C96" w:rsidRPr="00791B24" w:rsidRDefault="00285C96" w:rsidP="00285C96">
            <w:pPr>
              <w:jc w:val="center"/>
              <w:rPr>
                <w:sz w:val="22"/>
              </w:rPr>
            </w:pPr>
            <w:r w:rsidRPr="00791B24">
              <w:rPr>
                <w:color w:val="000000"/>
                <w:sz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C96" w:rsidRPr="00791B24" w:rsidRDefault="00285C96" w:rsidP="00285C96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791B24">
              <w:rPr>
                <w:color w:val="000000"/>
                <w:sz w:val="22"/>
                <w:lang w:eastAsia="zh-CN"/>
              </w:rPr>
              <w:t>Образования в сфере культуры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5C96" w:rsidRPr="00791B24" w:rsidRDefault="0051541C" w:rsidP="00285C96">
            <w:pPr>
              <w:jc w:val="center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5C96" w:rsidRPr="00791B24" w:rsidRDefault="00285C96" w:rsidP="00285C96">
            <w:pPr>
              <w:jc w:val="center"/>
              <w:rPr>
                <w:sz w:val="22"/>
              </w:rPr>
            </w:pPr>
            <w:r w:rsidRPr="00791B24">
              <w:rPr>
                <w:sz w:val="22"/>
              </w:rPr>
              <w:t>1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C96" w:rsidRPr="00791B24" w:rsidRDefault="0051541C" w:rsidP="00285C96">
            <w:pPr>
              <w:jc w:val="center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</w:tr>
    </w:tbl>
    <w:p w:rsidR="00285C96" w:rsidRPr="007B0BB1" w:rsidRDefault="00285C96" w:rsidP="00285C96">
      <w:pPr>
        <w:pStyle w:val="a3"/>
        <w:tabs>
          <w:tab w:val="left" w:pos="1701"/>
        </w:tabs>
        <w:suppressAutoHyphens/>
        <w:autoSpaceDE w:val="0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</w:p>
    <w:p w:rsidR="00285C96" w:rsidRDefault="00285C96" w:rsidP="00285C96">
      <w:pPr>
        <w:pStyle w:val="a3"/>
        <w:numPr>
          <w:ilvl w:val="1"/>
          <w:numId w:val="31"/>
        </w:numPr>
        <w:tabs>
          <w:tab w:val="left" w:pos="0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7B0BB1">
        <w:rPr>
          <w:rFonts w:ascii="Times New Roman" w:eastAsia="Times New Roman" w:hAnsi="Times New Roman" w:cs="Times New Roman"/>
          <w:sz w:val="24"/>
          <w:szCs w:val="24"/>
          <w:lang w:eastAsia="zh-CN"/>
        </w:rPr>
        <w:t>Соотношение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средней </w:t>
      </w:r>
      <w:r w:rsidRPr="007B0B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заработной плат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ы</w:t>
      </w:r>
      <w:r w:rsidRPr="007B0B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руководителей и работников муниципальных учреждений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культуры, планируемое на 2015 год</w:t>
      </w:r>
      <w:r w:rsidRPr="007B0B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:</w:t>
      </w:r>
    </w:p>
    <w:p w:rsidR="00791B24" w:rsidRPr="007B0BB1" w:rsidRDefault="00791B24" w:rsidP="00791B24">
      <w:pPr>
        <w:pStyle w:val="a3"/>
        <w:tabs>
          <w:tab w:val="left" w:pos="0"/>
        </w:tabs>
        <w:suppressAutoHyphens/>
        <w:autoSpaceDE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1254"/>
        <w:gridCol w:w="1114"/>
        <w:gridCol w:w="1114"/>
        <w:gridCol w:w="1114"/>
        <w:gridCol w:w="1114"/>
        <w:gridCol w:w="1114"/>
        <w:gridCol w:w="1114"/>
      </w:tblGrid>
      <w:tr w:rsidR="00285C96" w:rsidRPr="007B0BB1" w:rsidTr="00285C96"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85C96" w:rsidRPr="00791B24" w:rsidRDefault="00285C96" w:rsidP="00285C96">
            <w:pPr>
              <w:suppressAutoHyphens/>
              <w:jc w:val="center"/>
              <w:rPr>
                <w:sz w:val="22"/>
                <w:lang w:eastAsia="zh-CN"/>
              </w:rPr>
            </w:pPr>
          </w:p>
        </w:tc>
        <w:tc>
          <w:tcPr>
            <w:tcW w:w="12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85C96" w:rsidRPr="00791B24" w:rsidRDefault="00285C96" w:rsidP="00285C96">
            <w:pPr>
              <w:suppressAutoHyphens/>
              <w:jc w:val="center"/>
              <w:rPr>
                <w:sz w:val="22"/>
                <w:lang w:eastAsia="zh-CN"/>
              </w:rPr>
            </w:pPr>
            <w:r w:rsidRPr="00791B24">
              <w:rPr>
                <w:sz w:val="22"/>
                <w:lang w:eastAsia="zh-CN"/>
              </w:rPr>
              <w:t xml:space="preserve">Всего </w:t>
            </w:r>
            <w:proofErr w:type="spellStart"/>
            <w:proofErr w:type="gramStart"/>
            <w:r w:rsidRPr="00791B24">
              <w:rPr>
                <w:sz w:val="22"/>
                <w:lang w:eastAsia="zh-CN"/>
              </w:rPr>
              <w:t>учрежде-ний</w:t>
            </w:r>
            <w:proofErr w:type="spellEnd"/>
            <w:proofErr w:type="gramEnd"/>
          </w:p>
        </w:tc>
        <w:tc>
          <w:tcPr>
            <w:tcW w:w="668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C96" w:rsidRPr="00791B24" w:rsidRDefault="00285C96" w:rsidP="00285C96">
            <w:pPr>
              <w:suppressAutoHyphens/>
              <w:jc w:val="center"/>
              <w:rPr>
                <w:sz w:val="22"/>
                <w:lang w:eastAsia="zh-CN"/>
              </w:rPr>
            </w:pPr>
            <w:r w:rsidRPr="00791B24">
              <w:rPr>
                <w:sz w:val="22"/>
                <w:lang w:eastAsia="zh-CN"/>
              </w:rPr>
              <w:t>Соотношение средней заработной платы руководителей и работников муниципальных учреждений</w:t>
            </w:r>
          </w:p>
        </w:tc>
      </w:tr>
      <w:tr w:rsidR="00285C96" w:rsidRPr="007B0BB1" w:rsidTr="00285C96"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C96" w:rsidRPr="00791B24" w:rsidRDefault="00285C96" w:rsidP="00285C96">
            <w:pPr>
              <w:suppressAutoHyphens/>
              <w:jc w:val="center"/>
              <w:rPr>
                <w:sz w:val="22"/>
                <w:lang w:eastAsia="zh-CN"/>
              </w:rPr>
            </w:pPr>
          </w:p>
        </w:tc>
        <w:tc>
          <w:tcPr>
            <w:tcW w:w="12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85C96" w:rsidRPr="00791B24" w:rsidRDefault="00285C96" w:rsidP="00285C96">
            <w:pPr>
              <w:suppressAutoHyphens/>
              <w:jc w:val="center"/>
              <w:rPr>
                <w:sz w:val="22"/>
                <w:lang w:eastAsia="zh-CN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85C96" w:rsidRPr="00791B24" w:rsidRDefault="00285C96" w:rsidP="00285C96">
            <w:pPr>
              <w:suppressAutoHyphens/>
              <w:jc w:val="center"/>
              <w:rPr>
                <w:sz w:val="22"/>
                <w:lang w:eastAsia="zh-CN"/>
              </w:rPr>
            </w:pPr>
            <w:r w:rsidRPr="00791B24">
              <w:rPr>
                <w:sz w:val="22"/>
                <w:lang w:eastAsia="zh-CN"/>
              </w:rPr>
              <w:t>менее 2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C96" w:rsidRPr="00791B24" w:rsidRDefault="00285C96" w:rsidP="00285C96">
            <w:pPr>
              <w:suppressAutoHyphens/>
              <w:jc w:val="center"/>
              <w:rPr>
                <w:sz w:val="22"/>
                <w:lang w:eastAsia="zh-CN"/>
              </w:rPr>
            </w:pPr>
            <w:r w:rsidRPr="00791B24">
              <w:rPr>
                <w:sz w:val="22"/>
                <w:lang w:eastAsia="zh-CN"/>
              </w:rPr>
              <w:t>от 2,01 до 4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C96" w:rsidRPr="00791B24" w:rsidRDefault="00285C96" w:rsidP="00285C96">
            <w:pPr>
              <w:suppressAutoHyphens/>
              <w:jc w:val="center"/>
              <w:rPr>
                <w:sz w:val="22"/>
                <w:lang w:eastAsia="zh-CN"/>
              </w:rPr>
            </w:pPr>
            <w:r w:rsidRPr="00791B24">
              <w:rPr>
                <w:sz w:val="22"/>
                <w:lang w:eastAsia="zh-CN"/>
              </w:rPr>
              <w:t>от 4,01 до 6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C96" w:rsidRPr="00791B24" w:rsidRDefault="00285C96" w:rsidP="00285C96">
            <w:pPr>
              <w:suppressAutoHyphens/>
              <w:jc w:val="center"/>
              <w:rPr>
                <w:sz w:val="22"/>
                <w:lang w:eastAsia="zh-CN"/>
              </w:rPr>
            </w:pPr>
            <w:r w:rsidRPr="00791B24">
              <w:rPr>
                <w:sz w:val="22"/>
                <w:lang w:eastAsia="zh-CN"/>
              </w:rPr>
              <w:t>от 6,01 до 8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C96" w:rsidRPr="00791B24" w:rsidRDefault="00285C96" w:rsidP="00285C96">
            <w:pPr>
              <w:suppressAutoHyphens/>
              <w:jc w:val="center"/>
              <w:rPr>
                <w:sz w:val="22"/>
                <w:lang w:eastAsia="zh-CN"/>
              </w:rPr>
            </w:pPr>
            <w:r w:rsidRPr="00791B24">
              <w:rPr>
                <w:sz w:val="22"/>
                <w:lang w:eastAsia="zh-CN"/>
              </w:rPr>
              <w:t>от 8,01 до 10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C96" w:rsidRPr="00791B24" w:rsidRDefault="00285C96" w:rsidP="00285C96">
            <w:pPr>
              <w:suppressAutoHyphens/>
              <w:jc w:val="center"/>
              <w:rPr>
                <w:sz w:val="22"/>
                <w:lang w:eastAsia="zh-CN"/>
              </w:rPr>
            </w:pPr>
            <w:r w:rsidRPr="00791B24">
              <w:rPr>
                <w:sz w:val="22"/>
                <w:lang w:eastAsia="zh-CN"/>
              </w:rPr>
              <w:t>свыше 10</w:t>
            </w:r>
          </w:p>
        </w:tc>
      </w:tr>
      <w:tr w:rsidR="00285C96" w:rsidRPr="007B0BB1" w:rsidTr="00285C96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C96" w:rsidRPr="00791B24" w:rsidRDefault="00285C96" w:rsidP="00285C96">
            <w:pPr>
              <w:suppressAutoHyphens/>
              <w:jc w:val="center"/>
              <w:rPr>
                <w:sz w:val="22"/>
                <w:lang w:eastAsia="zh-CN"/>
              </w:rPr>
            </w:pPr>
            <w:r w:rsidRPr="00791B24">
              <w:rPr>
                <w:sz w:val="22"/>
                <w:lang w:eastAsia="zh-CN"/>
              </w:rPr>
              <w:t>Число учреждений культуры, единиц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85C96" w:rsidRPr="00791B24" w:rsidRDefault="00285C96" w:rsidP="00285C96">
            <w:pPr>
              <w:suppressAutoHyphens/>
              <w:snapToGrid w:val="0"/>
              <w:jc w:val="center"/>
              <w:rPr>
                <w:sz w:val="22"/>
                <w:lang w:eastAsia="zh-CN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285C96" w:rsidRPr="00791B24" w:rsidRDefault="00285C96" w:rsidP="00285C96">
            <w:pPr>
              <w:suppressAutoHyphens/>
              <w:snapToGrid w:val="0"/>
              <w:jc w:val="center"/>
              <w:rPr>
                <w:sz w:val="22"/>
                <w:lang w:eastAsia="zh-CN"/>
              </w:rPr>
            </w:pPr>
            <w:r w:rsidRPr="00791B24">
              <w:rPr>
                <w:sz w:val="22"/>
                <w:lang w:eastAsia="zh-CN"/>
              </w:rPr>
              <w:t>4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C96" w:rsidRPr="00791B24" w:rsidRDefault="00285C96" w:rsidP="00285C96">
            <w:pPr>
              <w:suppressAutoHyphens/>
              <w:snapToGrid w:val="0"/>
              <w:rPr>
                <w:sz w:val="22"/>
                <w:highlight w:val="yellow"/>
                <w:lang w:eastAsia="zh-CN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C96" w:rsidRPr="00791B24" w:rsidRDefault="00285C96" w:rsidP="00285C96">
            <w:pPr>
              <w:suppressAutoHyphens/>
              <w:snapToGrid w:val="0"/>
              <w:rPr>
                <w:sz w:val="22"/>
                <w:lang w:eastAsia="zh-CN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C96" w:rsidRPr="00791B24" w:rsidRDefault="00285C96" w:rsidP="00285C96">
            <w:pPr>
              <w:suppressAutoHyphens/>
              <w:snapToGrid w:val="0"/>
              <w:rPr>
                <w:sz w:val="22"/>
                <w:lang w:eastAsia="zh-CN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C96" w:rsidRPr="00791B24" w:rsidRDefault="00285C96" w:rsidP="00285C96">
            <w:pPr>
              <w:suppressAutoHyphens/>
              <w:snapToGrid w:val="0"/>
              <w:rPr>
                <w:sz w:val="22"/>
                <w:lang w:eastAsia="zh-CN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C96" w:rsidRPr="00791B24" w:rsidRDefault="00285C96" w:rsidP="00285C96">
            <w:pPr>
              <w:suppressAutoHyphens/>
              <w:snapToGrid w:val="0"/>
              <w:rPr>
                <w:sz w:val="22"/>
                <w:lang w:eastAsia="zh-CN"/>
              </w:rPr>
            </w:pPr>
          </w:p>
        </w:tc>
      </w:tr>
      <w:tr w:rsidR="00285C96" w:rsidRPr="007B0BB1" w:rsidTr="00285C96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C96" w:rsidRPr="00791B24" w:rsidRDefault="00285C96" w:rsidP="00285C96">
            <w:pPr>
              <w:suppressAutoHyphens/>
              <w:jc w:val="center"/>
              <w:rPr>
                <w:sz w:val="22"/>
                <w:lang w:eastAsia="zh-CN"/>
              </w:rPr>
            </w:pPr>
            <w:r w:rsidRPr="00791B24">
              <w:rPr>
                <w:sz w:val="22"/>
                <w:lang w:eastAsia="zh-CN"/>
              </w:rPr>
              <w:t>Число учреждений образования сферы культуры, единиц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85C96" w:rsidRPr="00791B24" w:rsidRDefault="00285C96" w:rsidP="00285C96">
            <w:pPr>
              <w:suppressAutoHyphens/>
              <w:snapToGrid w:val="0"/>
              <w:jc w:val="center"/>
              <w:rPr>
                <w:sz w:val="22"/>
                <w:lang w:eastAsia="zh-CN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285C96" w:rsidRPr="00791B24" w:rsidRDefault="00285C96" w:rsidP="00285C96">
            <w:pPr>
              <w:suppressAutoHyphens/>
              <w:snapToGrid w:val="0"/>
              <w:jc w:val="center"/>
              <w:rPr>
                <w:sz w:val="22"/>
                <w:lang w:eastAsia="zh-CN"/>
              </w:rPr>
            </w:pPr>
            <w:r w:rsidRPr="00791B24">
              <w:rPr>
                <w:sz w:val="22"/>
                <w:lang w:eastAsia="zh-CN"/>
              </w:rPr>
              <w:t>1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C96" w:rsidRPr="00791B24" w:rsidRDefault="00285C96" w:rsidP="00285C96">
            <w:pPr>
              <w:suppressAutoHyphens/>
              <w:snapToGrid w:val="0"/>
              <w:jc w:val="center"/>
              <w:rPr>
                <w:sz w:val="22"/>
                <w:highlight w:val="yellow"/>
                <w:lang w:eastAsia="zh-CN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C96" w:rsidRPr="00791B24" w:rsidRDefault="00285C96" w:rsidP="00285C96">
            <w:pPr>
              <w:suppressAutoHyphens/>
              <w:snapToGrid w:val="0"/>
              <w:rPr>
                <w:sz w:val="22"/>
                <w:lang w:eastAsia="zh-CN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C96" w:rsidRPr="00791B24" w:rsidRDefault="00285C96" w:rsidP="00285C96">
            <w:pPr>
              <w:suppressAutoHyphens/>
              <w:snapToGrid w:val="0"/>
              <w:rPr>
                <w:sz w:val="22"/>
                <w:lang w:eastAsia="zh-CN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C96" w:rsidRPr="00791B24" w:rsidRDefault="00285C96" w:rsidP="00285C96">
            <w:pPr>
              <w:suppressAutoHyphens/>
              <w:snapToGrid w:val="0"/>
              <w:rPr>
                <w:sz w:val="22"/>
                <w:lang w:eastAsia="zh-CN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C96" w:rsidRPr="00791B24" w:rsidRDefault="00285C96" w:rsidP="00285C96">
            <w:pPr>
              <w:suppressAutoHyphens/>
              <w:snapToGrid w:val="0"/>
              <w:rPr>
                <w:sz w:val="22"/>
                <w:lang w:eastAsia="zh-CN"/>
              </w:rPr>
            </w:pPr>
          </w:p>
        </w:tc>
      </w:tr>
    </w:tbl>
    <w:p w:rsidR="00285C96" w:rsidRDefault="00285C96" w:rsidP="00285C96">
      <w:pPr>
        <w:suppressAutoHyphens/>
        <w:rPr>
          <w:lang w:eastAsia="zh-CN"/>
        </w:rPr>
      </w:pPr>
    </w:p>
    <w:p w:rsidR="00285C96" w:rsidRDefault="00285C96" w:rsidP="00285C96">
      <w:pPr>
        <w:suppressAutoHyphens/>
        <w:rPr>
          <w:lang w:eastAsia="zh-CN"/>
        </w:rPr>
      </w:pPr>
      <w:r>
        <w:rPr>
          <w:lang w:eastAsia="zh-CN"/>
        </w:rPr>
        <w:t>Учреждения культуры:</w:t>
      </w: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2127"/>
        <w:gridCol w:w="1701"/>
        <w:gridCol w:w="2268"/>
        <w:gridCol w:w="1701"/>
      </w:tblGrid>
      <w:tr w:rsidR="00285C96" w:rsidRPr="007B0BB1" w:rsidTr="00285C96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C96" w:rsidRPr="007B0BB1" w:rsidRDefault="00285C96" w:rsidP="00285C96">
            <w:pPr>
              <w:suppressAutoHyphens/>
              <w:jc w:val="center"/>
              <w:rPr>
                <w:lang w:eastAsia="zh-CN"/>
              </w:rPr>
            </w:pPr>
            <w:r w:rsidRPr="007B0BB1">
              <w:rPr>
                <w:lang w:eastAsia="zh-CN"/>
              </w:rPr>
              <w:t>Наименьшее соотношение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C96" w:rsidRPr="007B0BB1" w:rsidRDefault="00285C96" w:rsidP="00285C96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1,8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</w:tcPr>
          <w:p w:rsidR="00285C96" w:rsidRPr="007B0BB1" w:rsidRDefault="00285C96" w:rsidP="00285C96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C96" w:rsidRPr="007B0BB1" w:rsidRDefault="00285C96" w:rsidP="00285C96">
            <w:pPr>
              <w:suppressAutoHyphens/>
              <w:jc w:val="center"/>
              <w:rPr>
                <w:lang w:eastAsia="zh-CN"/>
              </w:rPr>
            </w:pPr>
            <w:r w:rsidRPr="007B0BB1">
              <w:rPr>
                <w:lang w:eastAsia="zh-CN"/>
              </w:rPr>
              <w:t>Наибольшее соотношение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C96" w:rsidRPr="007B0BB1" w:rsidRDefault="00285C96" w:rsidP="00285C96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2,0</w:t>
            </w:r>
          </w:p>
        </w:tc>
      </w:tr>
    </w:tbl>
    <w:p w:rsidR="00285C96" w:rsidRDefault="00285C96" w:rsidP="00285C96">
      <w:pPr>
        <w:suppressAutoHyphens/>
        <w:ind w:left="426"/>
        <w:jc w:val="center"/>
        <w:rPr>
          <w:bCs/>
          <w:color w:val="000000"/>
          <w:lang w:eastAsia="zh-CN"/>
        </w:rPr>
      </w:pPr>
    </w:p>
    <w:p w:rsidR="00285C96" w:rsidRDefault="00285C96" w:rsidP="00285C96">
      <w:pPr>
        <w:suppressAutoHyphens/>
        <w:rPr>
          <w:bCs/>
          <w:color w:val="000000"/>
          <w:lang w:eastAsia="zh-CN"/>
        </w:rPr>
      </w:pPr>
      <w:r>
        <w:rPr>
          <w:bCs/>
          <w:color w:val="000000"/>
          <w:lang w:eastAsia="zh-CN"/>
        </w:rPr>
        <w:t>Учреждения</w:t>
      </w:r>
      <w:r w:rsidRPr="00C02213">
        <w:rPr>
          <w:bCs/>
          <w:color w:val="000000"/>
          <w:lang w:eastAsia="zh-CN"/>
        </w:rPr>
        <w:t xml:space="preserve"> образования сферы культуры</w:t>
      </w:r>
      <w:r>
        <w:rPr>
          <w:bCs/>
          <w:color w:val="000000"/>
          <w:lang w:eastAsia="zh-CN"/>
        </w:rPr>
        <w:t>:</w:t>
      </w: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2127"/>
        <w:gridCol w:w="1701"/>
        <w:gridCol w:w="2268"/>
        <w:gridCol w:w="1701"/>
      </w:tblGrid>
      <w:tr w:rsidR="00285C96" w:rsidRPr="00C02213" w:rsidTr="00285C96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C96" w:rsidRPr="00C02213" w:rsidRDefault="00285C96" w:rsidP="00285C96">
            <w:pPr>
              <w:suppressAutoHyphens/>
              <w:ind w:left="426"/>
              <w:jc w:val="center"/>
              <w:rPr>
                <w:bCs/>
                <w:color w:val="000000"/>
                <w:lang w:eastAsia="zh-CN"/>
              </w:rPr>
            </w:pPr>
            <w:r w:rsidRPr="00C02213">
              <w:rPr>
                <w:bCs/>
                <w:color w:val="000000"/>
                <w:lang w:eastAsia="zh-CN"/>
              </w:rPr>
              <w:t>Наименьшее соотношение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C96" w:rsidRPr="00C02213" w:rsidRDefault="00285C96" w:rsidP="00285C96">
            <w:pPr>
              <w:suppressAutoHyphens/>
              <w:ind w:left="426"/>
              <w:jc w:val="center"/>
              <w:rPr>
                <w:bCs/>
                <w:color w:val="000000"/>
                <w:lang w:eastAsia="zh-CN"/>
              </w:rPr>
            </w:pPr>
            <w:r>
              <w:rPr>
                <w:bCs/>
                <w:color w:val="000000"/>
                <w:lang w:eastAsia="zh-CN"/>
              </w:rPr>
              <w:t>1,4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</w:tcPr>
          <w:p w:rsidR="00285C96" w:rsidRPr="00C02213" w:rsidRDefault="00285C96" w:rsidP="00285C96">
            <w:pPr>
              <w:suppressAutoHyphens/>
              <w:ind w:left="426"/>
              <w:jc w:val="center"/>
              <w:rPr>
                <w:bCs/>
                <w:color w:val="000000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C96" w:rsidRPr="00C02213" w:rsidRDefault="00285C96" w:rsidP="00285C96">
            <w:pPr>
              <w:suppressAutoHyphens/>
              <w:ind w:left="426"/>
              <w:jc w:val="center"/>
              <w:rPr>
                <w:bCs/>
                <w:color w:val="000000"/>
                <w:lang w:eastAsia="zh-CN"/>
              </w:rPr>
            </w:pPr>
            <w:r w:rsidRPr="00C02213">
              <w:rPr>
                <w:bCs/>
                <w:color w:val="000000"/>
                <w:lang w:eastAsia="zh-CN"/>
              </w:rPr>
              <w:t>Наибольшее соотношение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C96" w:rsidRPr="00C02213" w:rsidRDefault="00285C96" w:rsidP="00285C96">
            <w:pPr>
              <w:suppressAutoHyphens/>
              <w:ind w:left="426"/>
              <w:jc w:val="center"/>
              <w:rPr>
                <w:bCs/>
                <w:color w:val="000000"/>
                <w:lang w:eastAsia="zh-CN"/>
              </w:rPr>
            </w:pPr>
            <w:r>
              <w:rPr>
                <w:bCs/>
                <w:color w:val="000000"/>
                <w:lang w:eastAsia="zh-CN"/>
              </w:rPr>
              <w:t>-</w:t>
            </w:r>
          </w:p>
        </w:tc>
      </w:tr>
    </w:tbl>
    <w:p w:rsidR="00285C96" w:rsidRDefault="00285C96" w:rsidP="00285C96">
      <w:pPr>
        <w:suppressAutoHyphens/>
        <w:ind w:left="426"/>
        <w:jc w:val="center"/>
        <w:rPr>
          <w:bCs/>
          <w:color w:val="000000"/>
          <w:lang w:eastAsia="zh-CN"/>
        </w:rPr>
      </w:pPr>
    </w:p>
    <w:p w:rsidR="00003113" w:rsidRDefault="00003113" w:rsidP="00285C96">
      <w:pPr>
        <w:suppressAutoHyphens/>
        <w:ind w:left="426"/>
        <w:jc w:val="center"/>
        <w:rPr>
          <w:bCs/>
          <w:color w:val="000000"/>
          <w:lang w:eastAsia="zh-CN"/>
        </w:rPr>
      </w:pPr>
    </w:p>
    <w:p w:rsidR="00003113" w:rsidRDefault="00003113" w:rsidP="00285C96">
      <w:pPr>
        <w:pStyle w:val="a3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</w:p>
    <w:p w:rsidR="00285C96" w:rsidRPr="007B0BB1" w:rsidRDefault="00285C96" w:rsidP="00285C96">
      <w:pPr>
        <w:pStyle w:val="a3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lastRenderedPageBreak/>
        <w:t>5.5</w:t>
      </w:r>
      <w:r w:rsidRPr="007B0B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.</w:t>
      </w:r>
      <w:r w:rsidRPr="007B0B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ab/>
        <w:t xml:space="preserve"> Сведения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об </w:t>
      </w:r>
      <w:r w:rsidRPr="007B0B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информационно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м</w:t>
      </w:r>
      <w:r w:rsidRPr="007B0B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сопровождени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и </w:t>
      </w:r>
      <w:r w:rsidRPr="007D1A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План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а</w:t>
      </w:r>
      <w:r w:rsidRPr="007D1A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мероприятий («дорожн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ой</w:t>
      </w:r>
      <w:r w:rsidRPr="007D1A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карт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ы</w:t>
      </w:r>
      <w:r w:rsidRPr="007D1A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») по реализации «умной социальной политики» в сфере культуры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.</w:t>
      </w:r>
    </w:p>
    <w:p w:rsidR="00285C96" w:rsidRPr="00CB63CD" w:rsidRDefault="00285C96" w:rsidP="00285C96">
      <w:pPr>
        <w:pStyle w:val="a3"/>
        <w:tabs>
          <w:tab w:val="left" w:pos="0"/>
          <w:tab w:val="left" w:pos="709"/>
        </w:tabs>
        <w:suppressAutoHyphens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Cs/>
          <w:color w:val="000000"/>
          <w:sz w:val="16"/>
          <w:szCs w:val="24"/>
          <w:lang w:eastAsia="zh-CN"/>
        </w:rPr>
      </w:pPr>
    </w:p>
    <w:p w:rsidR="00285C96" w:rsidRPr="007B0BB1" w:rsidRDefault="00285C96" w:rsidP="00285C96">
      <w:pPr>
        <w:pStyle w:val="a3"/>
        <w:tabs>
          <w:tab w:val="left" w:pos="142"/>
          <w:tab w:val="left" w:pos="709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И</w:t>
      </w:r>
      <w:r w:rsidRPr="007B0B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нформационно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е сопровождение </w:t>
      </w:r>
      <w:r w:rsidRPr="007D1A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Плана мероприятий («дорожн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ой</w:t>
      </w:r>
      <w:r w:rsidRPr="007D1A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карт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ы</w:t>
      </w:r>
      <w:r w:rsidRPr="007D1A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») по реализации «умной социальной политики» в сфере культуры</w:t>
      </w:r>
      <w:r w:rsidRPr="007B0B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(проведение семинаров, конференций с участием объединений профессиональных союзов, встреч в трудовых коллективах; обучение руководителей учреждений; размещение информации в СМИ и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на официальных интернет-сайтах.</w:t>
      </w:r>
    </w:p>
    <w:p w:rsidR="00285C96" w:rsidRPr="007B0BB1" w:rsidRDefault="00285C96" w:rsidP="00285C96">
      <w:pPr>
        <w:suppressAutoHyphens/>
        <w:rPr>
          <w:lang w:eastAsia="zh-CN"/>
        </w:rPr>
      </w:pPr>
    </w:p>
    <w:tbl>
      <w:tblPr>
        <w:tblW w:w="9928" w:type="dxa"/>
        <w:tblInd w:w="245" w:type="dxa"/>
        <w:tblLayout w:type="fixed"/>
        <w:tblLook w:val="0000" w:firstRow="0" w:lastRow="0" w:firstColumn="0" w:lastColumn="0" w:noHBand="0" w:noVBand="0"/>
      </w:tblPr>
      <w:tblGrid>
        <w:gridCol w:w="585"/>
        <w:gridCol w:w="1150"/>
        <w:gridCol w:w="6379"/>
        <w:gridCol w:w="1814"/>
      </w:tblGrid>
      <w:tr w:rsidR="00285C96" w:rsidRPr="007B0BB1" w:rsidTr="00791B24">
        <w:trPr>
          <w:trHeight w:val="39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85C96" w:rsidRPr="00791B24" w:rsidRDefault="00285C96" w:rsidP="00285C96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  <w:r w:rsidRPr="00791B24">
              <w:rPr>
                <w:color w:val="000000"/>
                <w:sz w:val="22"/>
                <w:lang w:eastAsia="zh-CN"/>
              </w:rPr>
              <w:t>№ п/п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85C96" w:rsidRPr="00791B24" w:rsidRDefault="00285C96" w:rsidP="00285C96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  <w:r w:rsidRPr="00791B24">
              <w:rPr>
                <w:color w:val="000000"/>
                <w:sz w:val="22"/>
                <w:lang w:eastAsia="zh-CN"/>
              </w:rPr>
              <w:t>Период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85C96" w:rsidRPr="00791B24" w:rsidRDefault="00285C96" w:rsidP="00285C96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  <w:r w:rsidRPr="00791B24">
              <w:rPr>
                <w:color w:val="000000"/>
                <w:sz w:val="22"/>
                <w:lang w:eastAsia="zh-CN"/>
              </w:rPr>
              <w:t xml:space="preserve">Наименование мероприятий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C96" w:rsidRPr="00791B24" w:rsidRDefault="00285C96" w:rsidP="00285C96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  <w:r w:rsidRPr="00791B24">
              <w:rPr>
                <w:color w:val="000000"/>
                <w:sz w:val="22"/>
                <w:lang w:eastAsia="zh-CN"/>
              </w:rPr>
              <w:t>Количество мероприятий</w:t>
            </w:r>
          </w:p>
        </w:tc>
      </w:tr>
      <w:tr w:rsidR="00003113" w:rsidRPr="007B0BB1" w:rsidTr="00430BC8">
        <w:trPr>
          <w:trHeight w:val="1012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03113" w:rsidRPr="00791B24" w:rsidRDefault="00003113" w:rsidP="00285C96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  <w:r w:rsidRPr="00791B24">
              <w:rPr>
                <w:color w:val="000000"/>
                <w:sz w:val="22"/>
                <w:lang w:eastAsia="zh-CN"/>
              </w:rPr>
              <w:t>1</w:t>
            </w:r>
          </w:p>
        </w:tc>
        <w:tc>
          <w:tcPr>
            <w:tcW w:w="1150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003113" w:rsidRDefault="00003113" w:rsidP="00285C96">
            <w:pPr>
              <w:suppressAutoHyphens/>
              <w:rPr>
                <w:color w:val="000000"/>
                <w:sz w:val="22"/>
                <w:lang w:eastAsia="zh-CN"/>
              </w:rPr>
            </w:pPr>
          </w:p>
          <w:p w:rsidR="00003113" w:rsidRDefault="00003113" w:rsidP="00285C96">
            <w:pPr>
              <w:suppressAutoHyphens/>
              <w:rPr>
                <w:color w:val="000000"/>
                <w:sz w:val="22"/>
                <w:lang w:eastAsia="zh-CN"/>
              </w:rPr>
            </w:pPr>
          </w:p>
          <w:p w:rsidR="00003113" w:rsidRDefault="00003113" w:rsidP="00285C96">
            <w:pPr>
              <w:suppressAutoHyphens/>
              <w:rPr>
                <w:color w:val="000000"/>
                <w:sz w:val="22"/>
                <w:lang w:eastAsia="zh-CN"/>
              </w:rPr>
            </w:pPr>
          </w:p>
          <w:p w:rsidR="00003113" w:rsidRPr="00791B24" w:rsidRDefault="00003113" w:rsidP="00285C96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791B24">
              <w:rPr>
                <w:color w:val="000000"/>
                <w:sz w:val="22"/>
                <w:lang w:eastAsia="zh-CN"/>
              </w:rPr>
              <w:t>2015 год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03113" w:rsidRPr="00791B24" w:rsidRDefault="00003113" w:rsidP="00285C96">
            <w:pPr>
              <w:suppressAutoHyphens/>
              <w:snapToGrid w:val="0"/>
              <w:rPr>
                <w:color w:val="000000"/>
                <w:sz w:val="22"/>
                <w:lang w:eastAsia="zh-CN"/>
              </w:rPr>
            </w:pPr>
            <w:r w:rsidRPr="00791B24">
              <w:rPr>
                <w:sz w:val="22"/>
                <w:lang w:eastAsia="zh-CN"/>
              </w:rPr>
              <w:t>Проведение совещаний с руководителями учреждений сферы культуры по вопросам достижения показателей Плана мероприятий «дорожной карты» по реализации «умной социальной политики» в сфере культуры город</w:t>
            </w:r>
            <w:r>
              <w:rPr>
                <w:sz w:val="22"/>
                <w:lang w:eastAsia="zh-CN"/>
              </w:rPr>
              <w:t>а</w:t>
            </w:r>
            <w:r w:rsidRPr="00791B24">
              <w:rPr>
                <w:sz w:val="22"/>
                <w:lang w:eastAsia="zh-CN"/>
              </w:rPr>
              <w:t xml:space="preserve"> Лыткарино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003113" w:rsidRPr="00791B24" w:rsidRDefault="00003113" w:rsidP="00285C96">
            <w:pPr>
              <w:suppressAutoHyphens/>
              <w:snapToGrid w:val="0"/>
              <w:jc w:val="center"/>
              <w:rPr>
                <w:color w:val="000000"/>
                <w:sz w:val="22"/>
                <w:lang w:eastAsia="zh-CN"/>
              </w:rPr>
            </w:pPr>
            <w:r w:rsidRPr="00791B24">
              <w:rPr>
                <w:color w:val="000000"/>
                <w:sz w:val="22"/>
                <w:lang w:eastAsia="zh-CN"/>
              </w:rPr>
              <w:t>Ежеквартально</w:t>
            </w:r>
          </w:p>
        </w:tc>
      </w:tr>
      <w:tr w:rsidR="00391D24" w:rsidRPr="007B0BB1" w:rsidTr="00EB7CC2">
        <w:trPr>
          <w:trHeight w:val="39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1D24" w:rsidRPr="00791B24" w:rsidRDefault="00003113" w:rsidP="00285C96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  <w:r>
              <w:rPr>
                <w:color w:val="000000"/>
                <w:sz w:val="22"/>
                <w:lang w:eastAsia="zh-CN"/>
              </w:rPr>
              <w:t>2</w:t>
            </w: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91D24" w:rsidRPr="00791B24" w:rsidRDefault="00391D24" w:rsidP="00285C96">
            <w:pPr>
              <w:suppressAutoHyphens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1D24" w:rsidRPr="00791B24" w:rsidRDefault="00391D24" w:rsidP="00285C96">
            <w:pPr>
              <w:suppressAutoHyphens/>
              <w:snapToGrid w:val="0"/>
              <w:rPr>
                <w:color w:val="000000"/>
                <w:sz w:val="22"/>
                <w:lang w:eastAsia="zh-CN"/>
              </w:rPr>
            </w:pPr>
            <w:r w:rsidRPr="00791B24">
              <w:rPr>
                <w:bCs/>
                <w:color w:val="000000"/>
                <w:sz w:val="22"/>
                <w:lang w:eastAsia="zh-CN"/>
              </w:rPr>
              <w:t>Размещение информации о реализации «Умной социальной политики» в сфере культуры города Лыткарино в СМИ и на официальных интернет-сайтах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D24" w:rsidRPr="00791B24" w:rsidRDefault="00391D24" w:rsidP="00285C96">
            <w:pPr>
              <w:suppressAutoHyphens/>
              <w:snapToGrid w:val="0"/>
              <w:jc w:val="center"/>
              <w:rPr>
                <w:color w:val="000000"/>
                <w:sz w:val="22"/>
                <w:lang w:eastAsia="zh-CN"/>
              </w:rPr>
            </w:pPr>
            <w:r w:rsidRPr="00791B24">
              <w:rPr>
                <w:color w:val="000000"/>
                <w:sz w:val="22"/>
                <w:lang w:eastAsia="zh-CN"/>
              </w:rPr>
              <w:t>Ежеквартально</w:t>
            </w:r>
          </w:p>
        </w:tc>
      </w:tr>
      <w:tr w:rsidR="00391D24" w:rsidRPr="007B0BB1" w:rsidTr="00EB7CC2">
        <w:trPr>
          <w:trHeight w:val="39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1D24" w:rsidRPr="00791B24" w:rsidRDefault="00003113" w:rsidP="00285C96">
            <w:pPr>
              <w:pStyle w:val="a3"/>
              <w:suppressAutoHyphens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zh-CN"/>
              </w:rPr>
              <w:t>3</w:t>
            </w:r>
          </w:p>
        </w:tc>
        <w:tc>
          <w:tcPr>
            <w:tcW w:w="1150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91D24" w:rsidRDefault="00391D24" w:rsidP="00285C96">
            <w:pPr>
              <w:pStyle w:val="a3"/>
              <w:suppressAutoHyphens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Cs w:val="24"/>
                <w:lang w:eastAsia="zh-CN"/>
              </w:rPr>
            </w:pPr>
          </w:p>
          <w:p w:rsidR="00391D24" w:rsidRDefault="00391D24" w:rsidP="00285C96">
            <w:pPr>
              <w:pStyle w:val="a3"/>
              <w:suppressAutoHyphens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Cs w:val="24"/>
                <w:lang w:eastAsia="zh-CN"/>
              </w:rPr>
            </w:pPr>
          </w:p>
          <w:p w:rsidR="00391D24" w:rsidRDefault="00391D24" w:rsidP="00285C96">
            <w:pPr>
              <w:pStyle w:val="a3"/>
              <w:suppressAutoHyphens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Cs w:val="24"/>
                <w:lang w:eastAsia="zh-CN"/>
              </w:rPr>
            </w:pPr>
          </w:p>
          <w:p w:rsidR="00391D24" w:rsidRPr="00791B24" w:rsidRDefault="00391D24" w:rsidP="00285C96">
            <w:pPr>
              <w:pStyle w:val="a3"/>
              <w:suppressAutoHyphens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Cs w:val="24"/>
                <w:lang w:eastAsia="zh-CN"/>
              </w:rPr>
            </w:pPr>
            <w:r w:rsidRPr="00791B24">
              <w:rPr>
                <w:rFonts w:ascii="Times New Roman" w:eastAsia="Times New Roman" w:hAnsi="Times New Roman" w:cs="Times New Roman"/>
                <w:color w:val="000000"/>
                <w:szCs w:val="24"/>
                <w:lang w:eastAsia="zh-CN"/>
              </w:rPr>
              <w:t>2016 год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1D24" w:rsidRPr="00791B24" w:rsidRDefault="00391D24" w:rsidP="00285C96">
            <w:pPr>
              <w:suppressAutoHyphens/>
              <w:snapToGrid w:val="0"/>
              <w:rPr>
                <w:color w:val="000000"/>
                <w:sz w:val="22"/>
                <w:lang w:eastAsia="zh-CN"/>
              </w:rPr>
            </w:pPr>
            <w:r w:rsidRPr="00791B24">
              <w:rPr>
                <w:sz w:val="22"/>
                <w:lang w:eastAsia="zh-CN"/>
              </w:rPr>
              <w:t>Проведение совещаний с руководителями учреждений сферы культуры по вопросам достижения показателей Плана мероприятий «дорожной карты» по реализации «умной социальной политики» в сфере культуры город</w:t>
            </w:r>
            <w:r>
              <w:rPr>
                <w:sz w:val="22"/>
                <w:lang w:eastAsia="zh-CN"/>
              </w:rPr>
              <w:t>а</w:t>
            </w:r>
            <w:r w:rsidRPr="00791B24">
              <w:rPr>
                <w:sz w:val="22"/>
                <w:lang w:eastAsia="zh-CN"/>
              </w:rPr>
              <w:t xml:space="preserve"> Лыткарино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D24" w:rsidRPr="00791B24" w:rsidRDefault="00391D24" w:rsidP="00285C96">
            <w:pPr>
              <w:suppressAutoHyphens/>
              <w:snapToGrid w:val="0"/>
              <w:jc w:val="center"/>
              <w:rPr>
                <w:color w:val="000000"/>
                <w:sz w:val="22"/>
                <w:lang w:eastAsia="zh-CN"/>
              </w:rPr>
            </w:pPr>
            <w:r w:rsidRPr="00791B24">
              <w:rPr>
                <w:color w:val="000000"/>
                <w:sz w:val="22"/>
                <w:lang w:eastAsia="zh-CN"/>
              </w:rPr>
              <w:t>Ежеквартально</w:t>
            </w:r>
          </w:p>
        </w:tc>
      </w:tr>
      <w:tr w:rsidR="00391D24" w:rsidRPr="007B0BB1" w:rsidTr="00EB7CC2">
        <w:trPr>
          <w:trHeight w:val="39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1D24" w:rsidRPr="00791B24" w:rsidRDefault="00003113" w:rsidP="00285C96">
            <w:pPr>
              <w:pStyle w:val="a3"/>
              <w:suppressAutoHyphens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zh-CN"/>
              </w:rPr>
              <w:t>4</w:t>
            </w: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91D24" w:rsidRPr="00791B24" w:rsidRDefault="00391D24" w:rsidP="00285C96">
            <w:pPr>
              <w:pStyle w:val="a3"/>
              <w:suppressAutoHyphens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Cs w:val="24"/>
                <w:lang w:eastAsia="zh-CN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1D24" w:rsidRPr="00791B24" w:rsidRDefault="00391D24" w:rsidP="00387D09">
            <w:pPr>
              <w:suppressAutoHyphens/>
              <w:snapToGrid w:val="0"/>
              <w:rPr>
                <w:color w:val="000000"/>
                <w:sz w:val="22"/>
                <w:lang w:eastAsia="zh-CN"/>
              </w:rPr>
            </w:pPr>
            <w:r w:rsidRPr="00791B24">
              <w:rPr>
                <w:bCs/>
                <w:color w:val="000000"/>
                <w:sz w:val="22"/>
                <w:lang w:eastAsia="zh-CN"/>
              </w:rPr>
              <w:t>Размещение информации о реализации «Умной социальной политики» в сфере культуры города Лыткарино в СМИ и на официальных интернет-сайтах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D24" w:rsidRPr="00791B24" w:rsidRDefault="00391D24" w:rsidP="00285C96">
            <w:pPr>
              <w:suppressAutoHyphens/>
              <w:snapToGrid w:val="0"/>
              <w:jc w:val="center"/>
              <w:rPr>
                <w:color w:val="000000"/>
                <w:sz w:val="22"/>
                <w:lang w:eastAsia="zh-CN"/>
              </w:rPr>
            </w:pPr>
            <w:r w:rsidRPr="00791B24">
              <w:rPr>
                <w:color w:val="000000"/>
                <w:sz w:val="22"/>
                <w:lang w:eastAsia="zh-CN"/>
              </w:rPr>
              <w:t>Ежеквартально</w:t>
            </w:r>
          </w:p>
        </w:tc>
      </w:tr>
    </w:tbl>
    <w:p w:rsidR="00285C96" w:rsidRPr="007B0BB1" w:rsidRDefault="00285C96" w:rsidP="00285C96">
      <w:pPr>
        <w:suppressAutoHyphens/>
        <w:rPr>
          <w:lang w:eastAsia="zh-CN"/>
        </w:rPr>
      </w:pPr>
    </w:p>
    <w:p w:rsidR="004B7B07" w:rsidRDefault="004B7B07" w:rsidP="00285C96">
      <w:pPr>
        <w:tabs>
          <w:tab w:val="left" w:pos="709"/>
          <w:tab w:val="left" w:pos="993"/>
        </w:tabs>
        <w:suppressAutoHyphens/>
        <w:jc w:val="center"/>
        <w:rPr>
          <w:b/>
          <w:bCs/>
          <w:color w:val="000000"/>
          <w:lang w:val="en-US" w:eastAsia="zh-CN"/>
        </w:rPr>
      </w:pPr>
    </w:p>
    <w:p w:rsidR="00285C96" w:rsidRPr="007B0BB1" w:rsidRDefault="00285C96" w:rsidP="00285C96">
      <w:pPr>
        <w:tabs>
          <w:tab w:val="left" w:pos="709"/>
          <w:tab w:val="left" w:pos="993"/>
        </w:tabs>
        <w:suppressAutoHyphens/>
        <w:jc w:val="center"/>
        <w:rPr>
          <w:b/>
          <w:bCs/>
          <w:color w:val="000000"/>
          <w:lang w:eastAsia="zh-CN"/>
        </w:rPr>
      </w:pPr>
      <w:r w:rsidRPr="007B0BB1">
        <w:rPr>
          <w:b/>
          <w:bCs/>
          <w:color w:val="000000"/>
          <w:lang w:val="en-US" w:eastAsia="zh-CN"/>
        </w:rPr>
        <w:t>VI</w:t>
      </w:r>
      <w:r w:rsidR="00743B45" w:rsidRPr="007B0BB1">
        <w:rPr>
          <w:b/>
          <w:bCs/>
          <w:color w:val="000000"/>
          <w:lang w:eastAsia="zh-CN"/>
        </w:rPr>
        <w:t>.</w:t>
      </w:r>
      <w:r w:rsidR="00743B45">
        <w:rPr>
          <w:b/>
          <w:bCs/>
          <w:color w:val="000000"/>
          <w:lang w:eastAsia="zh-CN"/>
        </w:rPr>
        <w:t xml:space="preserve"> Сведения</w:t>
      </w:r>
      <w:r w:rsidRPr="007B0BB1">
        <w:rPr>
          <w:b/>
          <w:bCs/>
          <w:color w:val="000000"/>
          <w:lang w:eastAsia="zh-CN"/>
        </w:rPr>
        <w:t xml:space="preserve"> о реализации положений Указа Президента Российской Федерации </w:t>
      </w:r>
    </w:p>
    <w:p w:rsidR="00285C96" w:rsidRPr="007B0BB1" w:rsidRDefault="00285C96" w:rsidP="00285C96">
      <w:pPr>
        <w:tabs>
          <w:tab w:val="left" w:pos="709"/>
          <w:tab w:val="left" w:pos="993"/>
        </w:tabs>
        <w:suppressAutoHyphens/>
        <w:jc w:val="center"/>
        <w:rPr>
          <w:b/>
          <w:bCs/>
          <w:color w:val="000000"/>
          <w:lang w:eastAsia="zh-CN"/>
        </w:rPr>
      </w:pPr>
      <w:r w:rsidRPr="007B0BB1">
        <w:rPr>
          <w:b/>
          <w:bCs/>
          <w:color w:val="000000"/>
          <w:lang w:eastAsia="zh-CN"/>
        </w:rPr>
        <w:t xml:space="preserve">от 7 мая 2012 г. № 597 «О мероприятиях по реализации государственной социальной политики» и </w:t>
      </w:r>
      <w:r w:rsidR="00743B45">
        <w:rPr>
          <w:b/>
          <w:bCs/>
          <w:color w:val="000000"/>
          <w:lang w:eastAsia="zh-CN"/>
        </w:rPr>
        <w:t>п</w:t>
      </w:r>
      <w:r w:rsidRPr="007B0BB1">
        <w:rPr>
          <w:b/>
          <w:bCs/>
          <w:color w:val="000000"/>
          <w:lang w:eastAsia="zh-CN"/>
        </w:rPr>
        <w:t>рограммы в части повышения заработной платы работников бюджетного сектора экономики с возможным привлечением на эти цели не менее трети средств, получаемых за счет реорганизации неэффе</w:t>
      </w:r>
      <w:r>
        <w:rPr>
          <w:b/>
          <w:bCs/>
          <w:color w:val="000000"/>
          <w:lang w:eastAsia="zh-CN"/>
        </w:rPr>
        <w:t>ктивных организаций и программ</w:t>
      </w:r>
    </w:p>
    <w:p w:rsidR="00285C96" w:rsidRPr="007B0BB1" w:rsidRDefault="00285C96" w:rsidP="00285C96">
      <w:pPr>
        <w:suppressAutoHyphens/>
        <w:rPr>
          <w:lang w:eastAsia="zh-CN"/>
        </w:rPr>
      </w:pPr>
    </w:p>
    <w:p w:rsidR="00285C96" w:rsidRPr="00E7538F" w:rsidRDefault="00285C96" w:rsidP="00285C96">
      <w:pPr>
        <w:tabs>
          <w:tab w:val="left" w:pos="1134"/>
        </w:tabs>
        <w:suppressAutoHyphens/>
        <w:autoSpaceDE w:val="0"/>
        <w:ind w:left="142" w:firstLine="567"/>
        <w:rPr>
          <w:bCs/>
          <w:i/>
          <w:color w:val="000000"/>
          <w:lang w:eastAsia="zh-CN"/>
        </w:rPr>
      </w:pPr>
      <w:r w:rsidRPr="00E7538F">
        <w:rPr>
          <w:bCs/>
          <w:color w:val="000000"/>
          <w:lang w:eastAsia="zh-CN"/>
        </w:rPr>
        <w:t xml:space="preserve">6.1. Показатели повышения оплаты труда </w:t>
      </w:r>
      <w:r w:rsidRPr="00E7538F">
        <w:rPr>
          <w:bCs/>
          <w:color w:val="000000"/>
          <w:u w:val="single"/>
          <w:lang w:eastAsia="zh-CN"/>
        </w:rPr>
        <w:t>работников культуры</w:t>
      </w:r>
      <w:r w:rsidRPr="00E7538F">
        <w:rPr>
          <w:bCs/>
          <w:color w:val="000000"/>
          <w:lang w:eastAsia="zh-CN"/>
        </w:rPr>
        <w:t xml:space="preserve">, с учетом направления на эти цели средств от мероприятий по оптимизации </w:t>
      </w:r>
      <w:r w:rsidRPr="00E7538F">
        <w:rPr>
          <w:bCs/>
          <w:i/>
          <w:color w:val="000000"/>
          <w:lang w:eastAsia="zh-CN"/>
        </w:rPr>
        <w:t>(приложение 5).</w:t>
      </w:r>
    </w:p>
    <w:p w:rsidR="00285C96" w:rsidRPr="00E7538F" w:rsidRDefault="00285C96" w:rsidP="00285C96">
      <w:pPr>
        <w:tabs>
          <w:tab w:val="left" w:pos="1134"/>
        </w:tabs>
        <w:suppressAutoHyphens/>
        <w:autoSpaceDE w:val="0"/>
        <w:ind w:left="142" w:firstLine="567"/>
        <w:rPr>
          <w:bCs/>
          <w:color w:val="000000"/>
          <w:lang w:eastAsia="zh-CN"/>
        </w:rPr>
      </w:pPr>
    </w:p>
    <w:p w:rsidR="00285C96" w:rsidRDefault="00285C96" w:rsidP="00285C96">
      <w:pPr>
        <w:ind w:left="142" w:firstLine="567"/>
        <w:contextualSpacing/>
        <w:jc w:val="both"/>
      </w:pPr>
      <w:r w:rsidRPr="00E7538F">
        <w:t>6.2. Целевые показатели (индикаторы) развития сферы культуры и меры, обеспе</w:t>
      </w:r>
      <w:r w:rsidR="00C17206">
        <w:t>чивающие их достижение:</w:t>
      </w:r>
    </w:p>
    <w:p w:rsidR="00387D09" w:rsidRPr="00E7538F" w:rsidRDefault="00387D09" w:rsidP="00285C96">
      <w:pPr>
        <w:ind w:left="142" w:firstLine="567"/>
        <w:contextualSpacing/>
        <w:jc w:val="both"/>
      </w:pPr>
    </w:p>
    <w:tbl>
      <w:tblPr>
        <w:tblW w:w="9781" w:type="dxa"/>
        <w:jc w:val="center"/>
        <w:tblLook w:val="04A0" w:firstRow="1" w:lastRow="0" w:firstColumn="1" w:lastColumn="0" w:noHBand="0" w:noVBand="1"/>
      </w:tblPr>
      <w:tblGrid>
        <w:gridCol w:w="540"/>
        <w:gridCol w:w="4450"/>
        <w:gridCol w:w="992"/>
        <w:gridCol w:w="992"/>
        <w:gridCol w:w="993"/>
        <w:gridCol w:w="850"/>
        <w:gridCol w:w="964"/>
      </w:tblGrid>
      <w:tr w:rsidR="00285C96" w:rsidRPr="00482D13" w:rsidTr="00791B24">
        <w:trPr>
          <w:trHeight w:val="330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96" w:rsidRPr="00791B24" w:rsidRDefault="00285C96" w:rsidP="00285C96">
            <w:pPr>
              <w:jc w:val="center"/>
              <w:rPr>
                <w:color w:val="000000"/>
                <w:sz w:val="22"/>
                <w:szCs w:val="22"/>
              </w:rPr>
            </w:pPr>
            <w:r w:rsidRPr="00791B24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4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96" w:rsidRPr="00791B24" w:rsidRDefault="00285C96" w:rsidP="00285C96">
            <w:pPr>
              <w:jc w:val="center"/>
              <w:rPr>
                <w:color w:val="000000"/>
                <w:sz w:val="22"/>
                <w:szCs w:val="22"/>
              </w:rPr>
            </w:pPr>
            <w:r w:rsidRPr="00791B24"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96" w:rsidRPr="00791B24" w:rsidRDefault="00285C96" w:rsidP="00285C9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1B24">
              <w:rPr>
                <w:bCs/>
                <w:color w:val="000000"/>
                <w:sz w:val="22"/>
                <w:szCs w:val="22"/>
              </w:rPr>
              <w:t xml:space="preserve">2014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96" w:rsidRPr="00791B24" w:rsidRDefault="00285C96" w:rsidP="00285C9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1B24">
              <w:rPr>
                <w:bCs/>
                <w:color w:val="000000"/>
                <w:sz w:val="22"/>
                <w:szCs w:val="22"/>
              </w:rPr>
              <w:t xml:space="preserve">2015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85C96" w:rsidRPr="00791B24" w:rsidRDefault="00285C96" w:rsidP="00285C9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1B24">
              <w:rPr>
                <w:bCs/>
                <w:color w:val="000000"/>
                <w:sz w:val="22"/>
                <w:szCs w:val="22"/>
              </w:rPr>
              <w:t xml:space="preserve">2016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85C96" w:rsidRPr="00791B24" w:rsidRDefault="00285C96" w:rsidP="00285C9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1B24">
              <w:rPr>
                <w:bCs/>
                <w:color w:val="000000"/>
                <w:sz w:val="22"/>
                <w:szCs w:val="22"/>
              </w:rPr>
              <w:t xml:space="preserve">2017 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96" w:rsidRPr="00791B24" w:rsidRDefault="00285C96" w:rsidP="00285C9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1B24">
              <w:rPr>
                <w:bCs/>
                <w:color w:val="000000"/>
                <w:sz w:val="22"/>
                <w:szCs w:val="22"/>
              </w:rPr>
              <w:t>2018</w:t>
            </w:r>
          </w:p>
        </w:tc>
      </w:tr>
      <w:tr w:rsidR="00285C96" w:rsidRPr="007B0BB1" w:rsidTr="00791B24">
        <w:trPr>
          <w:trHeight w:val="253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96" w:rsidRPr="00791B24" w:rsidRDefault="00285C96" w:rsidP="00285C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96" w:rsidRPr="00791B24" w:rsidRDefault="00285C96" w:rsidP="00285C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96" w:rsidRPr="00791B24" w:rsidRDefault="00285C96" w:rsidP="00285C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96" w:rsidRPr="00791B24" w:rsidRDefault="00285C96" w:rsidP="00285C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5C96" w:rsidRPr="00791B24" w:rsidRDefault="00285C96" w:rsidP="00285C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5C96" w:rsidRPr="00791B24" w:rsidRDefault="00285C96" w:rsidP="00285C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96" w:rsidRPr="00791B24" w:rsidRDefault="00285C96" w:rsidP="00285C96">
            <w:pPr>
              <w:rPr>
                <w:color w:val="000000"/>
                <w:sz w:val="22"/>
                <w:szCs w:val="22"/>
              </w:rPr>
            </w:pPr>
          </w:p>
        </w:tc>
      </w:tr>
      <w:tr w:rsidR="00285C96" w:rsidRPr="007B0BB1" w:rsidTr="00791B24">
        <w:trPr>
          <w:trHeight w:val="41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C96" w:rsidRPr="00791B24" w:rsidRDefault="00285C96" w:rsidP="00285C9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91B24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C96" w:rsidRPr="00791B24" w:rsidRDefault="00285C96" w:rsidP="00C17206">
            <w:pPr>
              <w:rPr>
                <w:color w:val="000000"/>
                <w:sz w:val="22"/>
                <w:szCs w:val="22"/>
              </w:rPr>
            </w:pPr>
            <w:r w:rsidRPr="00791B24">
              <w:rPr>
                <w:color w:val="000000"/>
                <w:sz w:val="22"/>
                <w:szCs w:val="22"/>
              </w:rPr>
              <w:t xml:space="preserve">Увеличение количества библиографических записей в сводном электронном каталоге библиотек </w:t>
            </w:r>
            <w:r w:rsidR="00C17206">
              <w:rPr>
                <w:color w:val="000000"/>
                <w:sz w:val="22"/>
                <w:szCs w:val="22"/>
              </w:rPr>
              <w:t>города Лыткарино</w:t>
            </w:r>
            <w:r w:rsidRPr="00791B24">
              <w:rPr>
                <w:color w:val="000000"/>
                <w:sz w:val="22"/>
                <w:szCs w:val="22"/>
              </w:rPr>
              <w:t xml:space="preserve"> (по сравнению с предыдущим годом), %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96" w:rsidRPr="00791B24" w:rsidRDefault="00285C96" w:rsidP="00791B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1B24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96" w:rsidRPr="00791B24" w:rsidRDefault="00285C96" w:rsidP="00791B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1B24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96" w:rsidRPr="00791B24" w:rsidRDefault="00285C96" w:rsidP="00791B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1B24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96" w:rsidRPr="00791B24" w:rsidRDefault="00285C96" w:rsidP="00791B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1B24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96" w:rsidRPr="00791B24" w:rsidRDefault="00285C96" w:rsidP="00791B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1B24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</w:tr>
      <w:tr w:rsidR="00285C96" w:rsidRPr="007B0BB1" w:rsidTr="00791B24">
        <w:trPr>
          <w:trHeight w:val="66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C96" w:rsidRPr="00791B24" w:rsidRDefault="00285C96" w:rsidP="00285C9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91B24">
              <w:rPr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C96" w:rsidRPr="00791B24" w:rsidRDefault="00285C96" w:rsidP="00285C96">
            <w:pPr>
              <w:rPr>
                <w:color w:val="000000"/>
                <w:sz w:val="22"/>
                <w:szCs w:val="22"/>
              </w:rPr>
            </w:pPr>
            <w:r w:rsidRPr="00791B24">
              <w:rPr>
                <w:color w:val="000000"/>
                <w:sz w:val="22"/>
                <w:szCs w:val="22"/>
              </w:rPr>
              <w:t>Количество библиографических записей в сводном электронном каталоге библиотек, 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96" w:rsidRPr="00791B24" w:rsidRDefault="00285C96" w:rsidP="00791B24">
            <w:pPr>
              <w:jc w:val="center"/>
              <w:rPr>
                <w:color w:val="000000"/>
                <w:sz w:val="22"/>
                <w:szCs w:val="22"/>
              </w:rPr>
            </w:pPr>
            <w:r w:rsidRPr="00791B24">
              <w:rPr>
                <w:color w:val="000000"/>
                <w:sz w:val="22"/>
                <w:szCs w:val="22"/>
              </w:rPr>
              <w:t>34131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96" w:rsidRPr="00791B24" w:rsidRDefault="00285C96" w:rsidP="00791B24">
            <w:pPr>
              <w:jc w:val="center"/>
              <w:rPr>
                <w:color w:val="000000"/>
                <w:sz w:val="22"/>
                <w:szCs w:val="22"/>
              </w:rPr>
            </w:pPr>
            <w:r w:rsidRPr="00791B24">
              <w:rPr>
                <w:color w:val="000000"/>
                <w:sz w:val="22"/>
                <w:szCs w:val="22"/>
              </w:rPr>
              <w:t>40957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96" w:rsidRPr="00791B24" w:rsidRDefault="00285C96" w:rsidP="00791B24">
            <w:pPr>
              <w:jc w:val="center"/>
              <w:rPr>
                <w:color w:val="000000"/>
                <w:sz w:val="22"/>
                <w:szCs w:val="22"/>
              </w:rPr>
            </w:pPr>
            <w:r w:rsidRPr="00791B24">
              <w:rPr>
                <w:color w:val="000000"/>
                <w:sz w:val="22"/>
                <w:szCs w:val="22"/>
              </w:rPr>
              <w:t>49148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96" w:rsidRPr="00791B24" w:rsidRDefault="00285C96" w:rsidP="00791B24">
            <w:pPr>
              <w:jc w:val="center"/>
              <w:rPr>
                <w:color w:val="000000"/>
                <w:sz w:val="22"/>
                <w:szCs w:val="22"/>
              </w:rPr>
            </w:pPr>
            <w:r w:rsidRPr="00791B24">
              <w:rPr>
                <w:color w:val="000000"/>
                <w:sz w:val="22"/>
                <w:szCs w:val="22"/>
              </w:rPr>
              <w:t>58978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96" w:rsidRPr="00791B24" w:rsidRDefault="00285C96" w:rsidP="00791B24">
            <w:pPr>
              <w:jc w:val="center"/>
              <w:rPr>
                <w:color w:val="000000"/>
                <w:sz w:val="22"/>
                <w:szCs w:val="22"/>
              </w:rPr>
            </w:pPr>
            <w:r w:rsidRPr="00791B24">
              <w:rPr>
                <w:color w:val="000000"/>
                <w:sz w:val="22"/>
                <w:szCs w:val="22"/>
              </w:rPr>
              <w:t>70774</w:t>
            </w:r>
          </w:p>
        </w:tc>
      </w:tr>
      <w:tr w:rsidR="00285C96" w:rsidRPr="007B0BB1" w:rsidTr="00791B24">
        <w:trPr>
          <w:trHeight w:val="66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C96" w:rsidRPr="00791B24" w:rsidRDefault="00285C96" w:rsidP="00285C9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91B24">
              <w:rPr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C96" w:rsidRPr="00791B24" w:rsidRDefault="00285C96" w:rsidP="00285C96">
            <w:pPr>
              <w:rPr>
                <w:color w:val="000000"/>
                <w:sz w:val="22"/>
                <w:szCs w:val="22"/>
              </w:rPr>
            </w:pPr>
            <w:r w:rsidRPr="00791B24">
              <w:rPr>
                <w:color w:val="000000"/>
                <w:sz w:val="22"/>
                <w:szCs w:val="22"/>
              </w:rPr>
              <w:t>Количество объектов культурного наследия, по которым оформлены охранные обязательства, единиц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96" w:rsidRPr="00791B24" w:rsidRDefault="00285C96" w:rsidP="00791B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1B24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96" w:rsidRPr="00791B24" w:rsidRDefault="00285C96" w:rsidP="00791B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1B24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96" w:rsidRPr="00791B24" w:rsidRDefault="00285C96" w:rsidP="00791B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1B24">
              <w:rPr>
                <w:rFonts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96" w:rsidRPr="00791B24" w:rsidRDefault="00285C96" w:rsidP="00791B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1B24">
              <w:rPr>
                <w:rFonts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96" w:rsidRPr="00791B24" w:rsidRDefault="00285C96" w:rsidP="00791B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1B24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</w:tr>
      <w:tr w:rsidR="00285C96" w:rsidRPr="007B0BB1" w:rsidTr="00791B24">
        <w:trPr>
          <w:trHeight w:val="70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C96" w:rsidRPr="00791B24" w:rsidRDefault="00285C96" w:rsidP="00285C9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91B24">
              <w:rPr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C96" w:rsidRPr="00791B24" w:rsidRDefault="00285C96" w:rsidP="00285C96">
            <w:pPr>
              <w:ind w:left="-52"/>
              <w:rPr>
                <w:color w:val="000000"/>
                <w:sz w:val="22"/>
                <w:szCs w:val="22"/>
              </w:rPr>
            </w:pPr>
            <w:r w:rsidRPr="00791B24">
              <w:rPr>
                <w:color w:val="000000"/>
                <w:sz w:val="22"/>
                <w:szCs w:val="22"/>
              </w:rPr>
              <w:t>Увеличение доли представленных (во всех формах) зрителю музейных предметов в общем количестве музейных предметов основного фонда, %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96" w:rsidRPr="00791B24" w:rsidRDefault="00285C96" w:rsidP="00791B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1B24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96" w:rsidRPr="00791B24" w:rsidRDefault="00285C96" w:rsidP="00791B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1B24">
              <w:rPr>
                <w:rFonts w:ascii="Times New Roman" w:hAnsi="Times New Roman" w:cs="Times New Roman"/>
                <w:sz w:val="22"/>
                <w:szCs w:val="22"/>
              </w:rPr>
              <w:t>9,5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96" w:rsidRPr="00791B24" w:rsidRDefault="00285C96" w:rsidP="00791B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1B24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96" w:rsidRPr="00791B24" w:rsidRDefault="00285C96" w:rsidP="00791B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1B24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96" w:rsidRPr="00791B24" w:rsidRDefault="00285C96" w:rsidP="00791B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1B24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</w:tr>
      <w:tr w:rsidR="00285C96" w:rsidRPr="007B0BB1" w:rsidTr="00791B24">
        <w:trPr>
          <w:trHeight w:val="40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C96" w:rsidRPr="00791B24" w:rsidRDefault="00285C96" w:rsidP="00285C9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91B24">
              <w:rPr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C96" w:rsidRPr="00791B24" w:rsidRDefault="00285C96" w:rsidP="00285C96">
            <w:pPr>
              <w:rPr>
                <w:color w:val="000000"/>
                <w:sz w:val="22"/>
                <w:szCs w:val="22"/>
              </w:rPr>
            </w:pPr>
            <w:r w:rsidRPr="00791B24">
              <w:rPr>
                <w:color w:val="000000"/>
                <w:sz w:val="22"/>
                <w:szCs w:val="22"/>
              </w:rPr>
              <w:t>Количество представленных (во всех формах) зрителю музейных предметов, единиц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96" w:rsidRPr="00791B24" w:rsidRDefault="00285C96" w:rsidP="00791B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1B24">
              <w:rPr>
                <w:rFonts w:ascii="Times New Roman" w:hAnsi="Times New Roman" w:cs="Times New Roman"/>
                <w:sz w:val="22"/>
                <w:szCs w:val="22"/>
              </w:rPr>
              <w:t>1880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96" w:rsidRPr="00791B24" w:rsidRDefault="00285C96" w:rsidP="00791B24">
            <w:pPr>
              <w:jc w:val="center"/>
              <w:rPr>
                <w:sz w:val="22"/>
                <w:szCs w:val="22"/>
              </w:rPr>
            </w:pPr>
            <w:r w:rsidRPr="00791B24">
              <w:rPr>
                <w:sz w:val="22"/>
                <w:szCs w:val="22"/>
              </w:rPr>
              <w:t>1973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96" w:rsidRPr="00791B24" w:rsidRDefault="00285C96" w:rsidP="00791B24">
            <w:pPr>
              <w:jc w:val="center"/>
              <w:rPr>
                <w:sz w:val="22"/>
                <w:szCs w:val="22"/>
              </w:rPr>
            </w:pPr>
            <w:r w:rsidRPr="00791B24">
              <w:rPr>
                <w:sz w:val="22"/>
                <w:szCs w:val="22"/>
              </w:rPr>
              <w:t>2076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96" w:rsidRPr="00791B24" w:rsidRDefault="00285C96" w:rsidP="00791B24">
            <w:pPr>
              <w:jc w:val="center"/>
              <w:rPr>
                <w:sz w:val="22"/>
                <w:szCs w:val="22"/>
              </w:rPr>
            </w:pPr>
            <w:r w:rsidRPr="00791B24">
              <w:rPr>
                <w:sz w:val="22"/>
                <w:szCs w:val="22"/>
              </w:rPr>
              <w:t>2284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96" w:rsidRPr="00791B24" w:rsidRDefault="00285C96" w:rsidP="00791B24">
            <w:pPr>
              <w:jc w:val="center"/>
              <w:rPr>
                <w:sz w:val="22"/>
                <w:szCs w:val="22"/>
              </w:rPr>
            </w:pPr>
            <w:r w:rsidRPr="00791B24">
              <w:rPr>
                <w:sz w:val="22"/>
                <w:szCs w:val="22"/>
              </w:rPr>
              <w:t>2492</w:t>
            </w:r>
          </w:p>
        </w:tc>
      </w:tr>
      <w:tr w:rsidR="00285C96" w:rsidRPr="007B0BB1" w:rsidTr="00791B24">
        <w:trPr>
          <w:trHeight w:val="31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C96" w:rsidRPr="00791B24" w:rsidRDefault="00285C96" w:rsidP="00285C9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91B24">
              <w:rPr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C96" w:rsidRPr="00791B24" w:rsidRDefault="00285C96" w:rsidP="00285C96">
            <w:pPr>
              <w:rPr>
                <w:color w:val="000000"/>
                <w:sz w:val="22"/>
                <w:szCs w:val="22"/>
              </w:rPr>
            </w:pPr>
            <w:r w:rsidRPr="00791B24">
              <w:rPr>
                <w:color w:val="000000"/>
                <w:sz w:val="22"/>
                <w:szCs w:val="22"/>
              </w:rPr>
              <w:t>Увеличение посещаемости музейных учреждений, посещений на 1 жителя в год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96" w:rsidRPr="00791B24" w:rsidRDefault="00285C96" w:rsidP="00791B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1B24">
              <w:rPr>
                <w:rFonts w:ascii="Times New Roman" w:hAnsi="Times New Roman" w:cs="Times New Roman"/>
                <w:sz w:val="22"/>
                <w:szCs w:val="22"/>
              </w:rPr>
              <w:t>0,1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96" w:rsidRPr="00791B24" w:rsidRDefault="00285C96" w:rsidP="00791B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1B24">
              <w:rPr>
                <w:rFonts w:ascii="Times New Roman" w:hAnsi="Times New Roman" w:cs="Times New Roman"/>
                <w:sz w:val="22"/>
                <w:szCs w:val="22"/>
              </w:rPr>
              <w:t>0,11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96" w:rsidRPr="00791B24" w:rsidRDefault="00285C96" w:rsidP="00791B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1B24">
              <w:rPr>
                <w:rFonts w:ascii="Times New Roman" w:hAnsi="Times New Roman" w:cs="Times New Roman"/>
                <w:sz w:val="22"/>
                <w:szCs w:val="22"/>
              </w:rPr>
              <w:t>0,11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96" w:rsidRPr="00791B24" w:rsidRDefault="00285C96" w:rsidP="00791B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1B24">
              <w:rPr>
                <w:rFonts w:ascii="Times New Roman" w:hAnsi="Times New Roman" w:cs="Times New Roman"/>
                <w:sz w:val="22"/>
                <w:szCs w:val="22"/>
              </w:rPr>
              <w:t>0,12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96" w:rsidRPr="00791B24" w:rsidRDefault="00285C96" w:rsidP="00791B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1B24">
              <w:rPr>
                <w:rFonts w:ascii="Times New Roman" w:hAnsi="Times New Roman" w:cs="Times New Roman"/>
                <w:sz w:val="22"/>
                <w:szCs w:val="22"/>
              </w:rPr>
              <w:t>0,12</w:t>
            </w:r>
          </w:p>
        </w:tc>
      </w:tr>
      <w:tr w:rsidR="00285C96" w:rsidRPr="007B0BB1" w:rsidTr="00791B24">
        <w:trPr>
          <w:trHeight w:val="64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C96" w:rsidRPr="00791B24" w:rsidRDefault="00285C96" w:rsidP="00285C9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91B24">
              <w:rPr>
                <w:color w:val="000000"/>
                <w:sz w:val="22"/>
                <w:szCs w:val="22"/>
                <w:lang w:val="en-US"/>
              </w:rPr>
              <w:lastRenderedPageBreak/>
              <w:t>7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C96" w:rsidRPr="00791B24" w:rsidRDefault="00285C96" w:rsidP="00285C96">
            <w:pPr>
              <w:rPr>
                <w:color w:val="000000"/>
                <w:sz w:val="22"/>
                <w:szCs w:val="22"/>
              </w:rPr>
            </w:pPr>
            <w:r w:rsidRPr="00791B24">
              <w:rPr>
                <w:color w:val="000000"/>
                <w:sz w:val="22"/>
                <w:szCs w:val="22"/>
              </w:rPr>
              <w:t>Увеличение численности участников культурно-досуговых мероприятий (по сравнению с предыдущим годом), %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96" w:rsidRPr="00791B24" w:rsidRDefault="00285C96" w:rsidP="00791B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1B2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96" w:rsidRPr="00791B24" w:rsidRDefault="00285C96" w:rsidP="00791B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1B2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96" w:rsidRPr="00791B24" w:rsidRDefault="00285C96" w:rsidP="00791B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1B2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96" w:rsidRPr="00791B24" w:rsidRDefault="00285C96" w:rsidP="00791B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1B2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96" w:rsidRPr="00791B24" w:rsidRDefault="00285C96" w:rsidP="00791B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1B2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285C96" w:rsidRPr="007B0BB1" w:rsidTr="00791B24">
        <w:trPr>
          <w:trHeight w:val="31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C96" w:rsidRPr="00791B24" w:rsidRDefault="00285C96" w:rsidP="00285C9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91B24">
              <w:rPr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C96" w:rsidRPr="00791B24" w:rsidRDefault="00285C96" w:rsidP="00285C96">
            <w:pPr>
              <w:rPr>
                <w:color w:val="000000"/>
                <w:sz w:val="22"/>
                <w:szCs w:val="22"/>
              </w:rPr>
            </w:pPr>
            <w:r w:rsidRPr="00791B24">
              <w:rPr>
                <w:color w:val="000000"/>
                <w:sz w:val="22"/>
                <w:szCs w:val="22"/>
              </w:rPr>
              <w:t>Количество участников культурно-досуговых мероприятий, 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96" w:rsidRPr="00791B24" w:rsidRDefault="00285C96" w:rsidP="00791B24">
            <w:pPr>
              <w:jc w:val="center"/>
              <w:rPr>
                <w:color w:val="000000"/>
                <w:sz w:val="22"/>
                <w:szCs w:val="22"/>
              </w:rPr>
            </w:pPr>
            <w:r w:rsidRPr="00791B24">
              <w:rPr>
                <w:color w:val="000000"/>
                <w:sz w:val="22"/>
                <w:szCs w:val="22"/>
              </w:rPr>
              <w:t>56050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96" w:rsidRPr="00791B24" w:rsidRDefault="00285C96" w:rsidP="00791B24">
            <w:pPr>
              <w:jc w:val="center"/>
              <w:rPr>
                <w:color w:val="000000"/>
                <w:sz w:val="22"/>
                <w:szCs w:val="22"/>
              </w:rPr>
            </w:pPr>
            <w:r w:rsidRPr="00791B24">
              <w:rPr>
                <w:color w:val="000000"/>
                <w:sz w:val="22"/>
                <w:szCs w:val="22"/>
              </w:rPr>
              <w:t>56360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96" w:rsidRPr="00791B24" w:rsidRDefault="00285C96" w:rsidP="00791B24">
            <w:pPr>
              <w:jc w:val="center"/>
              <w:rPr>
                <w:color w:val="000000"/>
                <w:sz w:val="22"/>
                <w:szCs w:val="22"/>
              </w:rPr>
            </w:pPr>
            <w:r w:rsidRPr="00791B24">
              <w:rPr>
                <w:color w:val="000000"/>
                <w:sz w:val="22"/>
                <w:szCs w:val="22"/>
              </w:rPr>
              <w:t>57050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96" w:rsidRPr="00791B24" w:rsidRDefault="00285C96" w:rsidP="00791B24">
            <w:pPr>
              <w:jc w:val="center"/>
              <w:rPr>
                <w:color w:val="000000"/>
                <w:sz w:val="22"/>
                <w:szCs w:val="22"/>
              </w:rPr>
            </w:pPr>
            <w:r w:rsidRPr="00791B24">
              <w:rPr>
                <w:color w:val="000000"/>
                <w:sz w:val="22"/>
                <w:szCs w:val="22"/>
              </w:rPr>
              <w:t>57450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96" w:rsidRPr="00791B24" w:rsidRDefault="00285C96" w:rsidP="00791B24">
            <w:pPr>
              <w:jc w:val="center"/>
              <w:rPr>
                <w:color w:val="000000"/>
                <w:sz w:val="22"/>
                <w:szCs w:val="22"/>
              </w:rPr>
            </w:pPr>
            <w:r w:rsidRPr="00791B24">
              <w:rPr>
                <w:color w:val="000000"/>
                <w:sz w:val="22"/>
                <w:szCs w:val="22"/>
              </w:rPr>
              <w:t>57750</w:t>
            </w:r>
          </w:p>
        </w:tc>
      </w:tr>
      <w:tr w:rsidR="00285C96" w:rsidRPr="007B0BB1" w:rsidTr="00791B24">
        <w:trPr>
          <w:trHeight w:val="99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C96" w:rsidRPr="00791B24" w:rsidRDefault="00285C96" w:rsidP="00285C9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91B24">
              <w:rPr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C96" w:rsidRPr="00791B24" w:rsidRDefault="00285C96" w:rsidP="00C17206">
            <w:pPr>
              <w:rPr>
                <w:color w:val="000000"/>
                <w:sz w:val="22"/>
                <w:szCs w:val="22"/>
              </w:rPr>
            </w:pPr>
            <w:r w:rsidRPr="00791B24">
              <w:rPr>
                <w:color w:val="000000"/>
                <w:sz w:val="22"/>
                <w:szCs w:val="22"/>
              </w:rPr>
              <w:t xml:space="preserve">Увеличение доли объектов культурного наследия, по которым оформлены охранные обязательства, от общего количества объектов культурного наследия, находящихся в муниципальной собственности, </w:t>
            </w:r>
            <w:r w:rsidR="00C17206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96" w:rsidRPr="00791B24" w:rsidRDefault="00285C96" w:rsidP="00791B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1B24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96" w:rsidRPr="00791B24" w:rsidRDefault="00285C96" w:rsidP="00791B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1B24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96" w:rsidRPr="00791B24" w:rsidRDefault="00285C96" w:rsidP="00791B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1B24">
              <w:rPr>
                <w:rFonts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96" w:rsidRPr="00791B24" w:rsidRDefault="00285C96" w:rsidP="00791B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1B24">
              <w:rPr>
                <w:rFonts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96" w:rsidRPr="00791B24" w:rsidRDefault="00285C96" w:rsidP="00791B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1B24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</w:tr>
      <w:tr w:rsidR="00285C96" w:rsidRPr="007B0BB1" w:rsidTr="00791B24">
        <w:trPr>
          <w:trHeight w:val="64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C96" w:rsidRPr="00791B24" w:rsidRDefault="00285C96" w:rsidP="00285C9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91B24">
              <w:rPr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C96" w:rsidRPr="00791B24" w:rsidRDefault="00285C96" w:rsidP="00285C96">
            <w:pPr>
              <w:rPr>
                <w:color w:val="000000"/>
                <w:sz w:val="22"/>
                <w:szCs w:val="22"/>
              </w:rPr>
            </w:pPr>
            <w:r w:rsidRPr="00791B24">
              <w:rPr>
                <w:color w:val="000000"/>
                <w:sz w:val="22"/>
                <w:szCs w:val="22"/>
              </w:rPr>
              <w:t>Доля музеев, имеющих сайт в сети Интернет,</w:t>
            </w:r>
            <w:r w:rsidR="00CB63CD">
              <w:rPr>
                <w:color w:val="000000"/>
                <w:sz w:val="22"/>
                <w:szCs w:val="22"/>
              </w:rPr>
              <w:t xml:space="preserve"> в общем количестве музеев города</w:t>
            </w:r>
            <w:r w:rsidRPr="00791B24">
              <w:rPr>
                <w:color w:val="000000"/>
                <w:sz w:val="22"/>
                <w:szCs w:val="22"/>
              </w:rPr>
              <w:t xml:space="preserve"> Лыткарино, 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96" w:rsidRPr="00791B24" w:rsidRDefault="00285C96" w:rsidP="00791B24">
            <w:pPr>
              <w:jc w:val="center"/>
              <w:rPr>
                <w:color w:val="000000"/>
                <w:sz w:val="22"/>
                <w:szCs w:val="22"/>
              </w:rPr>
            </w:pPr>
            <w:r w:rsidRPr="00791B2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96" w:rsidRPr="00791B24" w:rsidRDefault="00285C96" w:rsidP="00791B24">
            <w:pPr>
              <w:jc w:val="center"/>
              <w:rPr>
                <w:color w:val="000000"/>
                <w:sz w:val="22"/>
                <w:szCs w:val="22"/>
              </w:rPr>
            </w:pPr>
            <w:r w:rsidRPr="00791B2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96" w:rsidRPr="00791B24" w:rsidRDefault="00285C96" w:rsidP="00791B24">
            <w:pPr>
              <w:jc w:val="center"/>
              <w:rPr>
                <w:color w:val="000000"/>
                <w:sz w:val="22"/>
                <w:szCs w:val="22"/>
              </w:rPr>
            </w:pPr>
            <w:r w:rsidRPr="00791B2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96" w:rsidRPr="00791B24" w:rsidRDefault="00285C96" w:rsidP="00791B24">
            <w:pPr>
              <w:jc w:val="center"/>
              <w:rPr>
                <w:color w:val="000000"/>
                <w:sz w:val="22"/>
                <w:szCs w:val="22"/>
              </w:rPr>
            </w:pPr>
            <w:r w:rsidRPr="00791B2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96" w:rsidRPr="00791B24" w:rsidRDefault="00285C96" w:rsidP="00791B24">
            <w:pPr>
              <w:jc w:val="center"/>
              <w:rPr>
                <w:color w:val="000000"/>
                <w:sz w:val="22"/>
                <w:szCs w:val="22"/>
              </w:rPr>
            </w:pPr>
            <w:r w:rsidRPr="00791B24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285C96" w:rsidRPr="007B0BB1" w:rsidTr="00791B24">
        <w:trPr>
          <w:trHeight w:val="66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C96" w:rsidRPr="00CB63CD" w:rsidRDefault="00285C96" w:rsidP="00285C96">
            <w:pPr>
              <w:jc w:val="center"/>
              <w:rPr>
                <w:color w:val="000000"/>
                <w:sz w:val="22"/>
                <w:szCs w:val="22"/>
              </w:rPr>
            </w:pPr>
            <w:r w:rsidRPr="00791B24">
              <w:rPr>
                <w:color w:val="000000"/>
                <w:sz w:val="22"/>
                <w:szCs w:val="22"/>
              </w:rPr>
              <w:t>1</w:t>
            </w:r>
            <w:r w:rsidRPr="00CB63C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C96" w:rsidRPr="00791B24" w:rsidRDefault="0051541C" w:rsidP="00285C9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</w:t>
            </w:r>
            <w:r w:rsidR="00285C96" w:rsidRPr="00791B24">
              <w:rPr>
                <w:color w:val="000000"/>
                <w:sz w:val="22"/>
                <w:szCs w:val="22"/>
              </w:rPr>
              <w:t xml:space="preserve"> социально ориентированных некоммерческих организаций сферы культуры, получивших поддержк</w:t>
            </w:r>
            <w:r w:rsidR="0034145A">
              <w:rPr>
                <w:color w:val="000000"/>
                <w:sz w:val="22"/>
                <w:szCs w:val="22"/>
              </w:rPr>
              <w:t xml:space="preserve">у за счет средств бюджета города </w:t>
            </w:r>
            <w:r w:rsidR="00285C96" w:rsidRPr="00791B24">
              <w:rPr>
                <w:color w:val="000000"/>
                <w:sz w:val="22"/>
                <w:szCs w:val="22"/>
              </w:rPr>
              <w:t>Лыткарино, 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96" w:rsidRPr="00791B24" w:rsidRDefault="00285C96" w:rsidP="00791B24">
            <w:pPr>
              <w:jc w:val="center"/>
              <w:rPr>
                <w:color w:val="000000"/>
                <w:sz w:val="22"/>
                <w:szCs w:val="22"/>
              </w:rPr>
            </w:pPr>
            <w:r w:rsidRPr="00791B2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96" w:rsidRPr="00791B24" w:rsidRDefault="00285C96" w:rsidP="00791B24">
            <w:pPr>
              <w:jc w:val="center"/>
              <w:rPr>
                <w:color w:val="000000"/>
                <w:sz w:val="22"/>
                <w:szCs w:val="22"/>
              </w:rPr>
            </w:pPr>
            <w:r w:rsidRPr="00791B2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96" w:rsidRPr="00791B24" w:rsidRDefault="00285C96" w:rsidP="00791B24">
            <w:pPr>
              <w:jc w:val="center"/>
              <w:rPr>
                <w:color w:val="000000"/>
                <w:sz w:val="22"/>
                <w:szCs w:val="22"/>
              </w:rPr>
            </w:pPr>
            <w:r w:rsidRPr="00791B2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96" w:rsidRPr="00791B24" w:rsidRDefault="00285C96" w:rsidP="00791B24">
            <w:pPr>
              <w:jc w:val="center"/>
              <w:rPr>
                <w:color w:val="000000"/>
                <w:sz w:val="22"/>
                <w:szCs w:val="22"/>
              </w:rPr>
            </w:pPr>
            <w:r w:rsidRPr="00791B2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96" w:rsidRPr="00791B24" w:rsidRDefault="00285C96" w:rsidP="00791B24">
            <w:pPr>
              <w:jc w:val="center"/>
              <w:rPr>
                <w:color w:val="000000"/>
                <w:sz w:val="22"/>
                <w:szCs w:val="22"/>
              </w:rPr>
            </w:pPr>
            <w:r w:rsidRPr="00791B24">
              <w:rPr>
                <w:color w:val="000000"/>
                <w:sz w:val="22"/>
                <w:szCs w:val="22"/>
              </w:rPr>
              <w:t>1</w:t>
            </w:r>
          </w:p>
        </w:tc>
      </w:tr>
      <w:tr w:rsidR="00285C96" w:rsidRPr="007B0BB1" w:rsidTr="00791B24">
        <w:trPr>
          <w:trHeight w:val="63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C96" w:rsidRPr="00791B24" w:rsidRDefault="00285C96" w:rsidP="00285C9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91B24">
              <w:rPr>
                <w:color w:val="000000"/>
                <w:sz w:val="22"/>
                <w:szCs w:val="22"/>
              </w:rPr>
              <w:t>1</w:t>
            </w:r>
            <w:r w:rsidRPr="00791B24">
              <w:rPr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C96" w:rsidRPr="00791B24" w:rsidRDefault="00285C96" w:rsidP="00285C96">
            <w:pPr>
              <w:rPr>
                <w:color w:val="000000"/>
                <w:sz w:val="22"/>
                <w:szCs w:val="22"/>
              </w:rPr>
            </w:pPr>
            <w:r w:rsidRPr="00791B24">
              <w:rPr>
                <w:color w:val="000000"/>
                <w:sz w:val="22"/>
                <w:szCs w:val="22"/>
              </w:rPr>
              <w:t xml:space="preserve">Увеличение количества временных выставочных проектов (выставки из собственных фондов музея, выставки из фондов других музеев Московской области, выставки из фондов музеев других регионов, </w:t>
            </w:r>
            <w:proofErr w:type="spellStart"/>
            <w:r w:rsidRPr="00791B24">
              <w:rPr>
                <w:color w:val="000000"/>
                <w:sz w:val="22"/>
                <w:szCs w:val="22"/>
              </w:rPr>
              <w:t>межмузейные</w:t>
            </w:r>
            <w:proofErr w:type="spellEnd"/>
            <w:r w:rsidRPr="00791B24">
              <w:rPr>
                <w:color w:val="000000"/>
                <w:sz w:val="22"/>
                <w:szCs w:val="22"/>
              </w:rPr>
              <w:t xml:space="preserve"> выставочные проекты, иные выставки, в составе которых не менее 25% составляют предметы Музейного фонда Российской Федерации), процентов по отношению к 2012 году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96" w:rsidRPr="00791B24" w:rsidRDefault="00285C96" w:rsidP="00791B24">
            <w:pPr>
              <w:jc w:val="center"/>
              <w:rPr>
                <w:sz w:val="22"/>
                <w:szCs w:val="22"/>
              </w:rPr>
            </w:pPr>
            <w:r w:rsidRPr="00791B24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96" w:rsidRPr="00791B24" w:rsidRDefault="00285C96" w:rsidP="00791B24">
            <w:pPr>
              <w:jc w:val="center"/>
              <w:rPr>
                <w:sz w:val="22"/>
                <w:szCs w:val="22"/>
              </w:rPr>
            </w:pPr>
            <w:r w:rsidRPr="00791B24">
              <w:rPr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96" w:rsidRPr="00791B24" w:rsidRDefault="00285C96" w:rsidP="00791B24">
            <w:pPr>
              <w:jc w:val="center"/>
              <w:rPr>
                <w:sz w:val="22"/>
                <w:szCs w:val="22"/>
              </w:rPr>
            </w:pPr>
            <w:r w:rsidRPr="00791B24">
              <w:rPr>
                <w:sz w:val="22"/>
                <w:szCs w:val="22"/>
              </w:rPr>
              <w:t>15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96" w:rsidRPr="00791B24" w:rsidRDefault="00285C96" w:rsidP="00791B24">
            <w:pPr>
              <w:jc w:val="center"/>
              <w:rPr>
                <w:sz w:val="22"/>
                <w:szCs w:val="22"/>
              </w:rPr>
            </w:pPr>
            <w:r w:rsidRPr="00791B24">
              <w:rPr>
                <w:sz w:val="22"/>
                <w:szCs w:val="22"/>
              </w:rPr>
              <w:t>20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96" w:rsidRPr="00791B24" w:rsidRDefault="00285C96" w:rsidP="00791B24">
            <w:pPr>
              <w:jc w:val="center"/>
              <w:rPr>
                <w:sz w:val="22"/>
                <w:szCs w:val="22"/>
              </w:rPr>
            </w:pPr>
            <w:r w:rsidRPr="00791B24">
              <w:rPr>
                <w:sz w:val="22"/>
                <w:szCs w:val="22"/>
              </w:rPr>
              <w:t>25</w:t>
            </w:r>
          </w:p>
        </w:tc>
      </w:tr>
      <w:tr w:rsidR="00285C96" w:rsidRPr="007B0BB1" w:rsidTr="00791B24">
        <w:trPr>
          <w:trHeight w:val="31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C96" w:rsidRPr="00791B24" w:rsidRDefault="00285C96" w:rsidP="00285C9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91B24">
              <w:rPr>
                <w:color w:val="000000"/>
                <w:sz w:val="22"/>
                <w:szCs w:val="22"/>
              </w:rPr>
              <w:t>1</w:t>
            </w:r>
            <w:r w:rsidRPr="00791B24">
              <w:rPr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C96" w:rsidRPr="00791B24" w:rsidRDefault="00285C96" w:rsidP="00285C96">
            <w:pPr>
              <w:rPr>
                <w:color w:val="000000"/>
                <w:sz w:val="22"/>
                <w:szCs w:val="22"/>
              </w:rPr>
            </w:pPr>
            <w:r w:rsidRPr="00791B24">
              <w:rPr>
                <w:color w:val="000000"/>
                <w:sz w:val="22"/>
                <w:szCs w:val="22"/>
              </w:rPr>
              <w:t>Количество выставочных проектов, единиц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96" w:rsidRPr="00791B24" w:rsidRDefault="00285C96" w:rsidP="00791B24">
            <w:pPr>
              <w:jc w:val="center"/>
              <w:rPr>
                <w:sz w:val="22"/>
                <w:szCs w:val="22"/>
              </w:rPr>
            </w:pPr>
            <w:r w:rsidRPr="00791B24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96" w:rsidRPr="00791B24" w:rsidRDefault="00285C96" w:rsidP="00791B24">
            <w:pPr>
              <w:jc w:val="center"/>
              <w:rPr>
                <w:sz w:val="22"/>
                <w:szCs w:val="22"/>
              </w:rPr>
            </w:pPr>
            <w:r w:rsidRPr="00791B24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96" w:rsidRPr="00791B24" w:rsidRDefault="00285C96" w:rsidP="00791B24">
            <w:pPr>
              <w:jc w:val="center"/>
              <w:rPr>
                <w:sz w:val="22"/>
                <w:szCs w:val="22"/>
              </w:rPr>
            </w:pPr>
            <w:r w:rsidRPr="00791B24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96" w:rsidRPr="00791B24" w:rsidRDefault="00285C96" w:rsidP="00791B24">
            <w:pPr>
              <w:jc w:val="center"/>
              <w:rPr>
                <w:sz w:val="22"/>
                <w:szCs w:val="22"/>
              </w:rPr>
            </w:pPr>
            <w:r w:rsidRPr="00791B24">
              <w:rPr>
                <w:sz w:val="22"/>
                <w:szCs w:val="22"/>
              </w:rPr>
              <w:t>5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96" w:rsidRPr="00791B24" w:rsidRDefault="00285C96" w:rsidP="00791B24">
            <w:pPr>
              <w:jc w:val="center"/>
              <w:rPr>
                <w:sz w:val="22"/>
                <w:szCs w:val="22"/>
              </w:rPr>
            </w:pPr>
            <w:r w:rsidRPr="00791B24">
              <w:rPr>
                <w:sz w:val="22"/>
                <w:szCs w:val="22"/>
              </w:rPr>
              <w:t>5</w:t>
            </w:r>
          </w:p>
        </w:tc>
      </w:tr>
      <w:tr w:rsidR="00285C96" w:rsidRPr="007B0BB1" w:rsidTr="00791B24">
        <w:trPr>
          <w:trHeight w:val="69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C96" w:rsidRPr="00791B24" w:rsidRDefault="00285C96" w:rsidP="00285C9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91B24">
              <w:rPr>
                <w:color w:val="000000"/>
                <w:sz w:val="22"/>
                <w:szCs w:val="22"/>
              </w:rPr>
              <w:t>1</w:t>
            </w:r>
            <w:r w:rsidRPr="00791B24">
              <w:rPr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C96" w:rsidRPr="00791B24" w:rsidRDefault="00285C96" w:rsidP="00285C96">
            <w:pPr>
              <w:rPr>
                <w:color w:val="000000"/>
                <w:sz w:val="22"/>
                <w:szCs w:val="22"/>
              </w:rPr>
            </w:pPr>
            <w:r w:rsidRPr="00791B24">
              <w:rPr>
                <w:color w:val="000000"/>
                <w:sz w:val="22"/>
                <w:szCs w:val="22"/>
              </w:rPr>
              <w:t>Количество работников сферы культуры, прошедших профессиональную переподготовку или повышение квалификации, человек (получившие документ установленного образца)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96" w:rsidRPr="00791B24" w:rsidRDefault="00285C96" w:rsidP="00791B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1B2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96" w:rsidRPr="00791B24" w:rsidRDefault="00285C96" w:rsidP="00791B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1B2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96" w:rsidRPr="00791B24" w:rsidRDefault="00285C96" w:rsidP="00791B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1B2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96" w:rsidRPr="00791B24" w:rsidRDefault="00285C96" w:rsidP="00791B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1B2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96" w:rsidRPr="00791B24" w:rsidRDefault="00285C96" w:rsidP="00791B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1B2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285C96" w:rsidRPr="007B0BB1" w:rsidTr="00791B24">
        <w:trPr>
          <w:trHeight w:val="126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C96" w:rsidRPr="00791B24" w:rsidRDefault="00285C96" w:rsidP="00285C9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91B24">
              <w:rPr>
                <w:color w:val="000000"/>
                <w:sz w:val="22"/>
                <w:szCs w:val="22"/>
              </w:rPr>
              <w:t>1</w:t>
            </w:r>
            <w:r w:rsidRPr="00791B24">
              <w:rPr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C96" w:rsidRPr="00791B24" w:rsidRDefault="00285C96" w:rsidP="00C17206">
            <w:pPr>
              <w:rPr>
                <w:color w:val="000000"/>
                <w:sz w:val="22"/>
                <w:szCs w:val="22"/>
              </w:rPr>
            </w:pPr>
            <w:r w:rsidRPr="00791B24">
              <w:rPr>
                <w:color w:val="000000"/>
                <w:sz w:val="22"/>
                <w:szCs w:val="22"/>
              </w:rPr>
              <w:t xml:space="preserve">Доля детей, привлекаемых к участию в творческих мероприятиях, в общем числе детей в Московской области, </w:t>
            </w:r>
            <w:r w:rsidR="00C17206">
              <w:rPr>
                <w:color w:val="000000"/>
                <w:sz w:val="22"/>
                <w:szCs w:val="22"/>
              </w:rPr>
              <w:t>%</w:t>
            </w:r>
            <w:r w:rsidRPr="00791B24">
              <w:rPr>
                <w:color w:val="000000"/>
                <w:sz w:val="22"/>
                <w:szCs w:val="22"/>
              </w:rPr>
              <w:t xml:space="preserve"> (информация по показателю предоставляется независимо от ведомственной принадлежности учреждений дополнительного образования детей в сфере культуры), %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96" w:rsidRPr="00791B24" w:rsidRDefault="00285C96" w:rsidP="00791B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1B24">
              <w:rPr>
                <w:rFonts w:ascii="Times New Roman" w:hAnsi="Times New Roman" w:cs="Times New Roman"/>
                <w:sz w:val="22"/>
                <w:szCs w:val="22"/>
              </w:rPr>
              <w:t>3,3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96" w:rsidRPr="00791B24" w:rsidRDefault="00285C96" w:rsidP="00791B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1B24">
              <w:rPr>
                <w:rFonts w:ascii="Times New Roman" w:hAnsi="Times New Roman" w:cs="Times New Roman"/>
                <w:sz w:val="22"/>
                <w:szCs w:val="22"/>
              </w:rPr>
              <w:t>5,1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96" w:rsidRPr="00791B24" w:rsidRDefault="00285C96" w:rsidP="00791B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1B2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96" w:rsidRPr="00791B24" w:rsidRDefault="00285C96" w:rsidP="00791B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1B24">
              <w:rPr>
                <w:rFonts w:ascii="Times New Roman" w:hAnsi="Times New Roman" w:cs="Times New Roman"/>
                <w:sz w:val="22"/>
                <w:szCs w:val="22"/>
              </w:rPr>
              <w:t>7,1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96" w:rsidRPr="00791B24" w:rsidRDefault="00285C96" w:rsidP="00791B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1B2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285C96" w:rsidRPr="007B0BB1" w:rsidTr="00791B24">
        <w:trPr>
          <w:trHeight w:val="31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C96" w:rsidRPr="00791B24" w:rsidRDefault="00285C96" w:rsidP="00285C9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91B24">
              <w:rPr>
                <w:color w:val="000000"/>
                <w:sz w:val="22"/>
                <w:szCs w:val="22"/>
              </w:rPr>
              <w:t>1</w:t>
            </w:r>
            <w:r w:rsidRPr="00791B24">
              <w:rPr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C96" w:rsidRPr="00791B24" w:rsidRDefault="00285C96" w:rsidP="00285C96">
            <w:pPr>
              <w:rPr>
                <w:color w:val="000000"/>
                <w:sz w:val="22"/>
                <w:szCs w:val="22"/>
              </w:rPr>
            </w:pPr>
            <w:r w:rsidRPr="00791B24">
              <w:rPr>
                <w:color w:val="000000"/>
                <w:sz w:val="22"/>
                <w:szCs w:val="22"/>
              </w:rPr>
              <w:t>Число детей, привлекаемых к участию в творческих мероприятиях, человек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96" w:rsidRPr="00791B24" w:rsidRDefault="00285C96" w:rsidP="00791B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1B24">
              <w:rPr>
                <w:rFonts w:ascii="Times New Roman" w:hAnsi="Times New Roman" w:cs="Times New Roman"/>
                <w:sz w:val="22"/>
                <w:szCs w:val="22"/>
              </w:rPr>
              <w:t>205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96" w:rsidRPr="00791B24" w:rsidRDefault="00285C96" w:rsidP="00791B24">
            <w:pPr>
              <w:jc w:val="center"/>
              <w:rPr>
                <w:sz w:val="22"/>
                <w:szCs w:val="22"/>
              </w:rPr>
            </w:pPr>
            <w:r w:rsidRPr="00791B24">
              <w:rPr>
                <w:sz w:val="22"/>
                <w:szCs w:val="22"/>
              </w:rPr>
              <w:t>317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96" w:rsidRPr="00791B24" w:rsidRDefault="00285C96" w:rsidP="00791B24">
            <w:pPr>
              <w:jc w:val="center"/>
              <w:rPr>
                <w:sz w:val="22"/>
                <w:szCs w:val="22"/>
              </w:rPr>
            </w:pPr>
            <w:r w:rsidRPr="00791B24">
              <w:rPr>
                <w:sz w:val="22"/>
                <w:szCs w:val="22"/>
              </w:rPr>
              <w:t>399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96" w:rsidRPr="00791B24" w:rsidRDefault="00285C96" w:rsidP="00791B24">
            <w:pPr>
              <w:jc w:val="center"/>
              <w:rPr>
                <w:sz w:val="22"/>
                <w:szCs w:val="22"/>
              </w:rPr>
            </w:pPr>
            <w:r w:rsidRPr="00791B24">
              <w:rPr>
                <w:sz w:val="22"/>
                <w:szCs w:val="22"/>
              </w:rPr>
              <w:t>476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96" w:rsidRPr="00791B24" w:rsidRDefault="00285C96" w:rsidP="00791B24">
            <w:pPr>
              <w:jc w:val="center"/>
              <w:rPr>
                <w:sz w:val="22"/>
                <w:szCs w:val="22"/>
              </w:rPr>
            </w:pPr>
            <w:r w:rsidRPr="00791B24">
              <w:rPr>
                <w:sz w:val="22"/>
                <w:szCs w:val="22"/>
              </w:rPr>
              <w:t>540</w:t>
            </w:r>
          </w:p>
        </w:tc>
      </w:tr>
      <w:tr w:rsidR="00285C96" w:rsidRPr="007B0BB1" w:rsidTr="00791B24">
        <w:trPr>
          <w:trHeight w:val="31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C96" w:rsidRPr="00791B24" w:rsidRDefault="00285C96" w:rsidP="00285C9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91B24">
              <w:rPr>
                <w:color w:val="000000"/>
                <w:sz w:val="22"/>
                <w:szCs w:val="22"/>
                <w:lang w:val="en-US"/>
              </w:rPr>
              <w:t>17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C96" w:rsidRPr="00791B24" w:rsidRDefault="00285C96" w:rsidP="00285C96">
            <w:pPr>
              <w:rPr>
                <w:color w:val="000000"/>
                <w:sz w:val="22"/>
                <w:szCs w:val="22"/>
              </w:rPr>
            </w:pPr>
            <w:r w:rsidRPr="00791B24">
              <w:rPr>
                <w:color w:val="000000"/>
                <w:sz w:val="22"/>
                <w:szCs w:val="22"/>
              </w:rPr>
              <w:t>Число детей от 5 лет до 17 лет (включительно), по данным Росстата (на 01.01.2014)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96" w:rsidRPr="00791B24" w:rsidRDefault="00285C96" w:rsidP="00791B24">
            <w:pPr>
              <w:jc w:val="center"/>
              <w:rPr>
                <w:color w:val="000000"/>
                <w:sz w:val="22"/>
                <w:szCs w:val="22"/>
              </w:rPr>
            </w:pPr>
            <w:r w:rsidRPr="00791B24">
              <w:rPr>
                <w:color w:val="000000"/>
                <w:sz w:val="22"/>
                <w:szCs w:val="22"/>
              </w:rPr>
              <w:t>6215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96" w:rsidRPr="00791B24" w:rsidRDefault="00285C96" w:rsidP="00791B24">
            <w:pPr>
              <w:jc w:val="center"/>
              <w:rPr>
                <w:color w:val="000000"/>
                <w:sz w:val="22"/>
                <w:szCs w:val="22"/>
              </w:rPr>
            </w:pPr>
            <w:r w:rsidRPr="00791B24">
              <w:rPr>
                <w:color w:val="000000"/>
                <w:sz w:val="22"/>
                <w:szCs w:val="22"/>
              </w:rPr>
              <w:t>6215</w:t>
            </w:r>
          </w:p>
          <w:p w:rsidR="00285C96" w:rsidRPr="00791B24" w:rsidRDefault="00285C96" w:rsidP="00791B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96" w:rsidRPr="00791B24" w:rsidRDefault="00285C96" w:rsidP="00791B24">
            <w:pPr>
              <w:jc w:val="center"/>
              <w:rPr>
                <w:color w:val="000000"/>
                <w:sz w:val="22"/>
                <w:szCs w:val="22"/>
              </w:rPr>
            </w:pPr>
            <w:r w:rsidRPr="00791B24">
              <w:rPr>
                <w:color w:val="000000"/>
                <w:sz w:val="22"/>
                <w:szCs w:val="22"/>
              </w:rPr>
              <w:t>6649</w:t>
            </w:r>
          </w:p>
          <w:p w:rsidR="00285C96" w:rsidRPr="00791B24" w:rsidRDefault="00285C96" w:rsidP="00791B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96" w:rsidRPr="00791B24" w:rsidRDefault="00285C96" w:rsidP="00791B24">
            <w:pPr>
              <w:jc w:val="center"/>
              <w:rPr>
                <w:color w:val="000000"/>
                <w:sz w:val="22"/>
                <w:szCs w:val="22"/>
              </w:rPr>
            </w:pPr>
            <w:r w:rsidRPr="00791B24">
              <w:rPr>
                <w:color w:val="000000"/>
                <w:sz w:val="22"/>
                <w:szCs w:val="22"/>
              </w:rPr>
              <w:t>6700</w:t>
            </w:r>
          </w:p>
          <w:p w:rsidR="00285C96" w:rsidRPr="00791B24" w:rsidRDefault="00285C96" w:rsidP="00791B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96" w:rsidRPr="00791B24" w:rsidRDefault="00285C96" w:rsidP="00791B24">
            <w:pPr>
              <w:jc w:val="center"/>
              <w:rPr>
                <w:color w:val="000000"/>
                <w:sz w:val="22"/>
                <w:szCs w:val="22"/>
              </w:rPr>
            </w:pPr>
            <w:r w:rsidRPr="00791B24">
              <w:rPr>
                <w:color w:val="000000"/>
                <w:sz w:val="22"/>
                <w:szCs w:val="22"/>
              </w:rPr>
              <w:t>6750</w:t>
            </w:r>
          </w:p>
          <w:p w:rsidR="00285C96" w:rsidRPr="00791B24" w:rsidRDefault="00285C96" w:rsidP="00791B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85C96" w:rsidRPr="007B0BB1" w:rsidTr="00791B24">
        <w:trPr>
          <w:trHeight w:val="63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C96" w:rsidRPr="00791B24" w:rsidRDefault="00285C96" w:rsidP="00285C9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91B24">
              <w:rPr>
                <w:color w:val="000000"/>
                <w:sz w:val="22"/>
                <w:szCs w:val="22"/>
                <w:lang w:val="en-US"/>
              </w:rPr>
              <w:t>18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C96" w:rsidRPr="00791B24" w:rsidRDefault="00285C96" w:rsidP="00285C96">
            <w:pPr>
              <w:rPr>
                <w:color w:val="000000"/>
                <w:sz w:val="22"/>
                <w:szCs w:val="22"/>
              </w:rPr>
            </w:pPr>
            <w:r w:rsidRPr="00791B24">
              <w:rPr>
                <w:color w:val="000000"/>
                <w:sz w:val="22"/>
                <w:szCs w:val="22"/>
              </w:rPr>
              <w:t>Количество заключенных эффективных контрактов с руководителями учреждений, 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96" w:rsidRPr="00791B24" w:rsidRDefault="00285C96" w:rsidP="00791B24">
            <w:pPr>
              <w:jc w:val="center"/>
              <w:rPr>
                <w:color w:val="000000"/>
                <w:sz w:val="22"/>
                <w:szCs w:val="22"/>
              </w:rPr>
            </w:pPr>
            <w:r w:rsidRPr="00791B2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96" w:rsidRPr="00791B24" w:rsidRDefault="00285C96" w:rsidP="00791B24">
            <w:pPr>
              <w:jc w:val="center"/>
              <w:rPr>
                <w:color w:val="000000"/>
                <w:sz w:val="22"/>
                <w:szCs w:val="22"/>
              </w:rPr>
            </w:pPr>
            <w:r w:rsidRPr="00791B2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96" w:rsidRPr="00791B24" w:rsidRDefault="00285C96" w:rsidP="00791B24">
            <w:pPr>
              <w:jc w:val="center"/>
              <w:rPr>
                <w:color w:val="000000"/>
                <w:sz w:val="22"/>
                <w:szCs w:val="22"/>
              </w:rPr>
            </w:pPr>
            <w:r w:rsidRPr="00791B2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96" w:rsidRPr="00791B24" w:rsidRDefault="00285C96" w:rsidP="00791B24">
            <w:pPr>
              <w:jc w:val="center"/>
              <w:rPr>
                <w:color w:val="000000"/>
                <w:sz w:val="22"/>
                <w:szCs w:val="22"/>
              </w:rPr>
            </w:pPr>
            <w:r w:rsidRPr="00791B2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96" w:rsidRPr="00791B24" w:rsidRDefault="00285C96" w:rsidP="00791B24">
            <w:pPr>
              <w:jc w:val="center"/>
              <w:rPr>
                <w:color w:val="000000"/>
                <w:sz w:val="22"/>
                <w:szCs w:val="22"/>
              </w:rPr>
            </w:pPr>
            <w:r w:rsidRPr="00791B24">
              <w:rPr>
                <w:color w:val="000000"/>
                <w:sz w:val="22"/>
                <w:szCs w:val="22"/>
              </w:rPr>
              <w:t>5</w:t>
            </w:r>
          </w:p>
        </w:tc>
      </w:tr>
      <w:tr w:rsidR="00285C96" w:rsidRPr="007B0BB1" w:rsidTr="00791B24">
        <w:trPr>
          <w:trHeight w:val="31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C96" w:rsidRPr="00791B24" w:rsidRDefault="00285C96" w:rsidP="00285C9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91B24">
              <w:rPr>
                <w:color w:val="000000"/>
                <w:sz w:val="22"/>
                <w:szCs w:val="22"/>
                <w:lang w:val="en-US"/>
              </w:rPr>
              <w:t>19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C96" w:rsidRPr="00791B24" w:rsidRDefault="00285C96" w:rsidP="00285C96">
            <w:pPr>
              <w:rPr>
                <w:color w:val="000000"/>
                <w:sz w:val="22"/>
                <w:szCs w:val="22"/>
              </w:rPr>
            </w:pPr>
            <w:r w:rsidRPr="00791B24">
              <w:rPr>
                <w:color w:val="000000"/>
                <w:sz w:val="22"/>
                <w:szCs w:val="22"/>
              </w:rPr>
              <w:t>Увеличение посещаемости учреждений культуры,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96" w:rsidRPr="00791B24" w:rsidRDefault="00285C96" w:rsidP="00791B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1B24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96" w:rsidRPr="00791B24" w:rsidRDefault="00285C96" w:rsidP="00791B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1B24">
              <w:rPr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96" w:rsidRPr="00791B24" w:rsidRDefault="00285C96" w:rsidP="00791B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1B24">
              <w:rPr>
                <w:sz w:val="22"/>
                <w:szCs w:val="22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96" w:rsidRPr="00791B24" w:rsidRDefault="00285C96" w:rsidP="00791B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1B24">
              <w:rPr>
                <w:sz w:val="22"/>
                <w:szCs w:val="22"/>
              </w:rPr>
              <w:t>23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96" w:rsidRPr="00791B24" w:rsidRDefault="00285C96" w:rsidP="00791B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1B24">
              <w:rPr>
                <w:sz w:val="22"/>
                <w:szCs w:val="22"/>
              </w:rPr>
              <w:t>30</w:t>
            </w:r>
          </w:p>
        </w:tc>
      </w:tr>
      <w:tr w:rsidR="00285C96" w:rsidRPr="007B0BB1" w:rsidTr="00791B24">
        <w:trPr>
          <w:trHeight w:val="63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C96" w:rsidRPr="00791B24" w:rsidRDefault="00285C96" w:rsidP="00285C9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91B24">
              <w:rPr>
                <w:color w:val="000000"/>
                <w:sz w:val="22"/>
                <w:szCs w:val="22"/>
              </w:rPr>
              <w:t>2</w:t>
            </w:r>
            <w:r w:rsidRPr="00791B24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C96" w:rsidRPr="00791B24" w:rsidRDefault="00285C96" w:rsidP="00285C96">
            <w:pPr>
              <w:rPr>
                <w:color w:val="000000"/>
                <w:sz w:val="22"/>
                <w:szCs w:val="22"/>
              </w:rPr>
            </w:pPr>
            <w:r w:rsidRPr="00791B24">
              <w:rPr>
                <w:color w:val="000000"/>
                <w:sz w:val="22"/>
                <w:szCs w:val="22"/>
              </w:rPr>
              <w:t>Увеличение количества предоставляемых дополнительных услуг учреждениями культуры,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96" w:rsidRPr="00791B24" w:rsidRDefault="00285C96" w:rsidP="00791B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1B24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96" w:rsidRPr="00791B24" w:rsidRDefault="00285C96" w:rsidP="00791B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1B24">
              <w:rPr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96" w:rsidRPr="00791B24" w:rsidRDefault="00285C96" w:rsidP="00791B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1B24">
              <w:rPr>
                <w:sz w:val="22"/>
                <w:szCs w:val="22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96" w:rsidRPr="00791B24" w:rsidRDefault="00285C96" w:rsidP="00791B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1B24">
              <w:rPr>
                <w:sz w:val="22"/>
                <w:szCs w:val="22"/>
              </w:rPr>
              <w:t>23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96" w:rsidRPr="00791B24" w:rsidRDefault="00285C96" w:rsidP="00791B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1B24">
              <w:rPr>
                <w:sz w:val="22"/>
                <w:szCs w:val="22"/>
              </w:rPr>
              <w:t>30</w:t>
            </w:r>
          </w:p>
        </w:tc>
      </w:tr>
      <w:tr w:rsidR="00285C96" w:rsidRPr="007B0BB1" w:rsidTr="00791B24">
        <w:trPr>
          <w:trHeight w:val="31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C96" w:rsidRPr="00791B24" w:rsidRDefault="00285C96" w:rsidP="00285C9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91B24">
              <w:rPr>
                <w:color w:val="000000"/>
                <w:sz w:val="22"/>
                <w:szCs w:val="22"/>
              </w:rPr>
              <w:t>2</w:t>
            </w:r>
            <w:r w:rsidRPr="00791B24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C96" w:rsidRPr="00791B24" w:rsidRDefault="00285C96" w:rsidP="00285C96">
            <w:pPr>
              <w:rPr>
                <w:color w:val="000000"/>
                <w:sz w:val="22"/>
                <w:szCs w:val="22"/>
              </w:rPr>
            </w:pPr>
            <w:r w:rsidRPr="00791B24">
              <w:rPr>
                <w:color w:val="000000"/>
                <w:sz w:val="22"/>
                <w:szCs w:val="22"/>
              </w:rPr>
              <w:t>Оптимизация численности работников учреждений культуры, 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96" w:rsidRPr="00791B24" w:rsidRDefault="00285C96" w:rsidP="00791B24">
            <w:pPr>
              <w:jc w:val="center"/>
              <w:rPr>
                <w:color w:val="000000"/>
                <w:sz w:val="22"/>
                <w:szCs w:val="22"/>
              </w:rPr>
            </w:pPr>
            <w:r w:rsidRPr="00791B2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96" w:rsidRPr="00791B24" w:rsidRDefault="00285C96" w:rsidP="00791B24">
            <w:pPr>
              <w:jc w:val="center"/>
              <w:rPr>
                <w:color w:val="000000"/>
                <w:sz w:val="22"/>
                <w:szCs w:val="22"/>
              </w:rPr>
            </w:pPr>
            <w:r w:rsidRPr="00791B2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96" w:rsidRPr="00791B24" w:rsidRDefault="00285C96" w:rsidP="00791B24">
            <w:pPr>
              <w:jc w:val="center"/>
              <w:rPr>
                <w:color w:val="000000"/>
                <w:sz w:val="22"/>
                <w:szCs w:val="22"/>
              </w:rPr>
            </w:pPr>
            <w:r w:rsidRPr="00791B2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96" w:rsidRPr="00791B24" w:rsidRDefault="00285C96" w:rsidP="00791B24">
            <w:pPr>
              <w:jc w:val="center"/>
              <w:rPr>
                <w:color w:val="000000"/>
                <w:sz w:val="22"/>
                <w:szCs w:val="22"/>
              </w:rPr>
            </w:pPr>
            <w:r w:rsidRPr="00791B2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96" w:rsidRPr="00791B24" w:rsidRDefault="00285C96" w:rsidP="00791B24">
            <w:pPr>
              <w:jc w:val="center"/>
              <w:rPr>
                <w:color w:val="000000"/>
                <w:sz w:val="22"/>
                <w:szCs w:val="22"/>
              </w:rPr>
            </w:pPr>
            <w:r w:rsidRPr="00791B24">
              <w:rPr>
                <w:color w:val="000000"/>
                <w:sz w:val="22"/>
                <w:szCs w:val="22"/>
              </w:rPr>
              <w:t>0</w:t>
            </w:r>
          </w:p>
        </w:tc>
      </w:tr>
      <w:tr w:rsidR="00285C96" w:rsidRPr="007B0BB1" w:rsidTr="00791B24">
        <w:trPr>
          <w:trHeight w:val="63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C96" w:rsidRPr="00791B24" w:rsidRDefault="00285C96" w:rsidP="00285C9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91B24">
              <w:rPr>
                <w:color w:val="000000"/>
                <w:sz w:val="22"/>
                <w:szCs w:val="22"/>
              </w:rPr>
              <w:t>2</w:t>
            </w:r>
            <w:r w:rsidRPr="00791B24">
              <w:rPr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C96" w:rsidRPr="00791B24" w:rsidRDefault="00285C96" w:rsidP="00285C96">
            <w:pPr>
              <w:rPr>
                <w:color w:val="000000"/>
                <w:sz w:val="22"/>
                <w:szCs w:val="22"/>
              </w:rPr>
            </w:pPr>
            <w:r w:rsidRPr="00791B24">
              <w:rPr>
                <w:color w:val="000000"/>
                <w:sz w:val="22"/>
                <w:szCs w:val="22"/>
              </w:rPr>
              <w:t>Доля расходов, направленных на заработную плату, от общего объема средств от приносящей доход деятель</w:t>
            </w:r>
            <w:r w:rsidR="00AD5188">
              <w:rPr>
                <w:color w:val="000000"/>
                <w:sz w:val="22"/>
                <w:szCs w:val="22"/>
              </w:rPr>
              <w:t xml:space="preserve">ности учреждений культуры города </w:t>
            </w:r>
            <w:r w:rsidRPr="00791B24">
              <w:rPr>
                <w:color w:val="000000"/>
                <w:sz w:val="22"/>
                <w:szCs w:val="22"/>
              </w:rPr>
              <w:t>Лыткарино,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96" w:rsidRPr="00791B24" w:rsidRDefault="00285C96" w:rsidP="00791B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1B24">
              <w:rPr>
                <w:sz w:val="22"/>
                <w:szCs w:val="22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96" w:rsidRPr="00791B24" w:rsidRDefault="00285C96" w:rsidP="00791B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1B24">
              <w:rPr>
                <w:sz w:val="22"/>
                <w:szCs w:val="22"/>
              </w:rPr>
              <w:t>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96" w:rsidRPr="00791B24" w:rsidRDefault="00285C96" w:rsidP="00791B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1B24">
              <w:rPr>
                <w:sz w:val="22"/>
                <w:szCs w:val="22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96" w:rsidRPr="00791B24" w:rsidRDefault="00285C96" w:rsidP="00791B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1B24">
              <w:rPr>
                <w:sz w:val="22"/>
                <w:szCs w:val="22"/>
              </w:rPr>
              <w:t>53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96" w:rsidRPr="00791B24" w:rsidRDefault="00285C96" w:rsidP="00791B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1B24">
              <w:rPr>
                <w:sz w:val="22"/>
                <w:szCs w:val="22"/>
              </w:rPr>
              <w:t>55</w:t>
            </w:r>
          </w:p>
        </w:tc>
      </w:tr>
    </w:tbl>
    <w:p w:rsidR="00285C96" w:rsidRPr="007B0BB1" w:rsidRDefault="00285C96" w:rsidP="00285C96">
      <w:pPr>
        <w:pStyle w:val="a3"/>
        <w:ind w:left="142" w:firstLine="720"/>
        <w:rPr>
          <w:rFonts w:ascii="Times New Roman" w:hAnsi="Times New Roman" w:cs="Times New Roman"/>
          <w:b/>
          <w:sz w:val="24"/>
          <w:szCs w:val="24"/>
        </w:rPr>
      </w:pPr>
    </w:p>
    <w:p w:rsidR="00285C96" w:rsidRPr="0051541C" w:rsidRDefault="00285C96" w:rsidP="0051541C">
      <w:pPr>
        <w:pStyle w:val="a3"/>
        <w:spacing w:line="240" w:lineRule="auto"/>
        <w:ind w:left="86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VII</w:t>
      </w:r>
      <w:r w:rsidRPr="00BE21B0">
        <w:rPr>
          <w:rFonts w:ascii="Times New Roman" w:hAnsi="Times New Roman" w:cs="Times New Roman"/>
          <w:b/>
          <w:sz w:val="24"/>
          <w:szCs w:val="24"/>
        </w:rPr>
        <w:t>.</w:t>
      </w:r>
      <w:r w:rsidRPr="008912EB">
        <w:rPr>
          <w:rFonts w:ascii="Times New Roman" w:hAnsi="Times New Roman" w:cs="Times New Roman"/>
          <w:b/>
          <w:sz w:val="24"/>
          <w:szCs w:val="24"/>
        </w:rPr>
        <w:t xml:space="preserve">Проведение мониторинга исполнения </w:t>
      </w:r>
      <w:r w:rsidR="00387D09">
        <w:rPr>
          <w:rFonts w:ascii="Times New Roman" w:hAnsi="Times New Roman" w:cs="Times New Roman"/>
          <w:b/>
          <w:sz w:val="24"/>
          <w:szCs w:val="24"/>
          <w:u w:val="single"/>
        </w:rPr>
        <w:t>город</w:t>
      </w:r>
      <w:r w:rsidR="00CB63CD">
        <w:rPr>
          <w:rFonts w:ascii="Times New Roman" w:hAnsi="Times New Roman" w:cs="Times New Roman"/>
          <w:b/>
          <w:sz w:val="24"/>
          <w:szCs w:val="24"/>
          <w:u w:val="single"/>
        </w:rPr>
        <w:t>ом</w:t>
      </w:r>
      <w:r w:rsidR="00387D09">
        <w:rPr>
          <w:rFonts w:ascii="Times New Roman" w:hAnsi="Times New Roman" w:cs="Times New Roman"/>
          <w:b/>
          <w:sz w:val="24"/>
          <w:szCs w:val="24"/>
          <w:u w:val="single"/>
        </w:rPr>
        <w:t xml:space="preserve"> Лыткарино Московской области</w:t>
      </w:r>
      <w:r w:rsidR="0051541C">
        <w:rPr>
          <w:b/>
        </w:rPr>
        <w:t xml:space="preserve"> </w:t>
      </w:r>
      <w:r w:rsidRPr="0051541C">
        <w:rPr>
          <w:rFonts w:ascii="Times New Roman" w:hAnsi="Times New Roman" w:cs="Times New Roman"/>
          <w:b/>
          <w:sz w:val="24"/>
          <w:szCs w:val="24"/>
        </w:rPr>
        <w:t>Плана мероприятий («дорожной карты») по реализации «умной социальной политики» в сфере культуры на 2015 – 2018 годы</w:t>
      </w:r>
    </w:p>
    <w:p w:rsidR="00387D09" w:rsidRPr="008912EB" w:rsidRDefault="00387D09" w:rsidP="00285C96">
      <w:pPr>
        <w:ind w:left="142"/>
        <w:rPr>
          <w:b/>
        </w:rPr>
      </w:pPr>
    </w:p>
    <w:tbl>
      <w:tblPr>
        <w:tblStyle w:val="a4"/>
        <w:tblW w:w="978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3998"/>
        <w:gridCol w:w="963"/>
        <w:gridCol w:w="958"/>
        <w:gridCol w:w="885"/>
        <w:gridCol w:w="992"/>
        <w:gridCol w:w="1985"/>
      </w:tblGrid>
      <w:tr w:rsidR="00285C96" w:rsidRPr="007B0BB1" w:rsidTr="00791B24">
        <w:trPr>
          <w:trHeight w:val="520"/>
        </w:trPr>
        <w:tc>
          <w:tcPr>
            <w:tcW w:w="3998" w:type="dxa"/>
          </w:tcPr>
          <w:p w:rsidR="00285C96" w:rsidRPr="00791B24" w:rsidRDefault="00285C96" w:rsidP="00285C96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91B24">
              <w:rPr>
                <w:rFonts w:ascii="Times New Roman" w:hAnsi="Times New Roman" w:cs="Times New Roman"/>
                <w:szCs w:val="24"/>
              </w:rPr>
              <w:t>Наименование мероприятий</w:t>
            </w:r>
          </w:p>
        </w:tc>
        <w:tc>
          <w:tcPr>
            <w:tcW w:w="963" w:type="dxa"/>
          </w:tcPr>
          <w:p w:rsidR="00285C96" w:rsidRPr="00791B24" w:rsidRDefault="00285C96" w:rsidP="00285C96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91B24">
              <w:rPr>
                <w:rFonts w:ascii="Times New Roman" w:hAnsi="Times New Roman" w:cs="Times New Roman"/>
                <w:szCs w:val="24"/>
              </w:rPr>
              <w:t>2015</w:t>
            </w:r>
          </w:p>
        </w:tc>
        <w:tc>
          <w:tcPr>
            <w:tcW w:w="958" w:type="dxa"/>
          </w:tcPr>
          <w:p w:rsidR="00285C96" w:rsidRPr="00791B24" w:rsidRDefault="00285C96" w:rsidP="00285C96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91B24">
              <w:rPr>
                <w:rFonts w:ascii="Times New Roman" w:hAnsi="Times New Roman" w:cs="Times New Roman"/>
                <w:szCs w:val="24"/>
              </w:rPr>
              <w:t>2016</w:t>
            </w:r>
          </w:p>
        </w:tc>
        <w:tc>
          <w:tcPr>
            <w:tcW w:w="885" w:type="dxa"/>
          </w:tcPr>
          <w:p w:rsidR="00285C96" w:rsidRPr="00791B24" w:rsidRDefault="00285C96" w:rsidP="00285C96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91B24">
              <w:rPr>
                <w:rFonts w:ascii="Times New Roman" w:hAnsi="Times New Roman" w:cs="Times New Roman"/>
                <w:szCs w:val="24"/>
              </w:rPr>
              <w:t>2017</w:t>
            </w:r>
          </w:p>
        </w:tc>
        <w:tc>
          <w:tcPr>
            <w:tcW w:w="992" w:type="dxa"/>
          </w:tcPr>
          <w:p w:rsidR="00285C96" w:rsidRPr="00791B24" w:rsidRDefault="00285C96" w:rsidP="00285C96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91B24">
              <w:rPr>
                <w:rFonts w:ascii="Times New Roman" w:hAnsi="Times New Roman" w:cs="Times New Roman"/>
                <w:szCs w:val="24"/>
              </w:rPr>
              <w:t>2018</w:t>
            </w:r>
          </w:p>
        </w:tc>
        <w:tc>
          <w:tcPr>
            <w:tcW w:w="1985" w:type="dxa"/>
          </w:tcPr>
          <w:p w:rsidR="00285C96" w:rsidRPr="00791B24" w:rsidRDefault="00285C96" w:rsidP="00285C96">
            <w:pPr>
              <w:pStyle w:val="a3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791B24">
              <w:rPr>
                <w:rFonts w:ascii="Times New Roman" w:hAnsi="Times New Roman" w:cs="Times New Roman"/>
                <w:szCs w:val="24"/>
              </w:rPr>
              <w:t>Примечание</w:t>
            </w:r>
          </w:p>
        </w:tc>
      </w:tr>
      <w:tr w:rsidR="00285C96" w:rsidRPr="007B0BB1" w:rsidTr="00791B24">
        <w:trPr>
          <w:trHeight w:val="649"/>
        </w:trPr>
        <w:tc>
          <w:tcPr>
            <w:tcW w:w="3998" w:type="dxa"/>
          </w:tcPr>
          <w:p w:rsidR="00285C96" w:rsidRPr="00791B24" w:rsidRDefault="00285C96" w:rsidP="00285C96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 w:rsidRPr="00791B24">
              <w:rPr>
                <w:rFonts w:ascii="Times New Roman" w:hAnsi="Times New Roman" w:cs="Times New Roman"/>
                <w:szCs w:val="24"/>
              </w:rPr>
              <w:t xml:space="preserve">Проведение мониторинга исполнения Плана мероприятий («дорожной карты») по реализации «умной социальной политики» в сфере культуры и дополнительного образования детей на 2015 – 2018 годы </w:t>
            </w:r>
          </w:p>
        </w:tc>
        <w:tc>
          <w:tcPr>
            <w:tcW w:w="3798" w:type="dxa"/>
            <w:gridSpan w:val="4"/>
          </w:tcPr>
          <w:p w:rsidR="00285C96" w:rsidRPr="00791B24" w:rsidRDefault="00285C96" w:rsidP="00285C96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91B24">
              <w:rPr>
                <w:rFonts w:ascii="Times New Roman" w:hAnsi="Times New Roman" w:cs="Times New Roman"/>
                <w:szCs w:val="24"/>
              </w:rPr>
              <w:t>Ежеквартально, в соответствии с прилагаемыми формами</w:t>
            </w:r>
          </w:p>
        </w:tc>
        <w:tc>
          <w:tcPr>
            <w:tcW w:w="1985" w:type="dxa"/>
          </w:tcPr>
          <w:p w:rsidR="00285C96" w:rsidRPr="00791B24" w:rsidRDefault="00285C96" w:rsidP="00285C96">
            <w:pPr>
              <w:pStyle w:val="a3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285C96" w:rsidRDefault="00285C96" w:rsidP="00285C96">
      <w:pPr>
        <w:jc w:val="both"/>
        <w:rPr>
          <w:b/>
        </w:rPr>
      </w:pPr>
    </w:p>
    <w:p w:rsidR="00285C96" w:rsidRDefault="00285C96" w:rsidP="00285C96">
      <w:pPr>
        <w:ind w:left="284" w:firstLine="425"/>
        <w:jc w:val="both"/>
        <w:rPr>
          <w:i/>
        </w:rPr>
      </w:pPr>
      <w:r>
        <w:t xml:space="preserve">7.1. Форма мониторинга исполнения муниципальным образованием городской округ Лыткарино </w:t>
      </w:r>
      <w:r w:rsidRPr="0081246C">
        <w:t xml:space="preserve">Плана мероприятий («дорожной карты») по реализации «умной социальной политики» в сфере </w:t>
      </w:r>
      <w:r w:rsidRPr="0081246C">
        <w:rPr>
          <w:u w:val="single"/>
        </w:rPr>
        <w:t>культуры</w:t>
      </w:r>
      <w:r w:rsidRPr="0081246C">
        <w:t xml:space="preserve"> на 2015 – 2018 годы</w:t>
      </w:r>
      <w:r>
        <w:t xml:space="preserve"> </w:t>
      </w:r>
      <w:r w:rsidRPr="0081246C">
        <w:rPr>
          <w:i/>
        </w:rPr>
        <w:t>(направляется в Министерство культуры Московской области ежеквартально</w:t>
      </w:r>
      <w:r>
        <w:rPr>
          <w:i/>
        </w:rPr>
        <w:t xml:space="preserve"> до </w:t>
      </w:r>
      <w:r w:rsidRPr="00BD2A6A">
        <w:rPr>
          <w:i/>
          <w:u w:val="single"/>
        </w:rPr>
        <w:t>10</w:t>
      </w:r>
      <w:r>
        <w:rPr>
          <w:i/>
        </w:rPr>
        <w:t xml:space="preserve"> числа месяца, следующего за отчетным кварталом</w:t>
      </w:r>
      <w:r w:rsidRPr="0081246C">
        <w:rPr>
          <w:i/>
        </w:rPr>
        <w:t xml:space="preserve">) </w:t>
      </w:r>
    </w:p>
    <w:p w:rsidR="00285C96" w:rsidRPr="00BE21B0" w:rsidRDefault="00285C96" w:rsidP="00285C96">
      <w:pPr>
        <w:ind w:left="284" w:firstLine="425"/>
        <w:jc w:val="both"/>
        <w:rPr>
          <w:rFonts w:eastAsia="Calibri"/>
          <w:i/>
        </w:rPr>
      </w:pPr>
    </w:p>
    <w:tbl>
      <w:tblPr>
        <w:tblW w:w="14903" w:type="dxa"/>
        <w:tblInd w:w="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"/>
        <w:gridCol w:w="704"/>
        <w:gridCol w:w="108"/>
        <w:gridCol w:w="1734"/>
        <w:gridCol w:w="2660"/>
        <w:gridCol w:w="1537"/>
        <w:gridCol w:w="589"/>
        <w:gridCol w:w="811"/>
        <w:gridCol w:w="465"/>
        <w:gridCol w:w="480"/>
        <w:gridCol w:w="704"/>
        <w:gridCol w:w="233"/>
        <w:gridCol w:w="21"/>
        <w:gridCol w:w="4818"/>
      </w:tblGrid>
      <w:tr w:rsidR="00285C96" w:rsidRPr="00BE21B0" w:rsidTr="00CB63CD">
        <w:trPr>
          <w:gridBefore w:val="1"/>
          <w:gridAfter w:val="3"/>
          <w:wBefore w:w="39" w:type="dxa"/>
          <w:wAfter w:w="5072" w:type="dxa"/>
        </w:trPr>
        <w:tc>
          <w:tcPr>
            <w:tcW w:w="704" w:type="dxa"/>
          </w:tcPr>
          <w:p w:rsidR="00285C96" w:rsidRPr="00791B24" w:rsidRDefault="00285C96" w:rsidP="00285C96">
            <w:pPr>
              <w:jc w:val="center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№ п/п</w:t>
            </w:r>
          </w:p>
        </w:tc>
        <w:tc>
          <w:tcPr>
            <w:tcW w:w="6039" w:type="dxa"/>
            <w:gridSpan w:val="4"/>
          </w:tcPr>
          <w:p w:rsidR="00285C96" w:rsidRPr="00791B24" w:rsidRDefault="00285C96" w:rsidP="00285C96">
            <w:pPr>
              <w:jc w:val="center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400" w:type="dxa"/>
            <w:gridSpan w:val="2"/>
          </w:tcPr>
          <w:p w:rsidR="00285C96" w:rsidRPr="00791B24" w:rsidRDefault="00285C96" w:rsidP="00285C96">
            <w:pPr>
              <w:jc w:val="center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План на _____ год</w:t>
            </w:r>
          </w:p>
        </w:tc>
        <w:tc>
          <w:tcPr>
            <w:tcW w:w="1649" w:type="dxa"/>
            <w:gridSpan w:val="3"/>
          </w:tcPr>
          <w:p w:rsidR="00285C96" w:rsidRPr="00791B24" w:rsidRDefault="00285C96" w:rsidP="00285C96">
            <w:pPr>
              <w:jc w:val="center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Факт за</w:t>
            </w:r>
          </w:p>
          <w:p w:rsidR="00285C96" w:rsidRPr="00791B24" w:rsidRDefault="00285C96" w:rsidP="00285C96">
            <w:pPr>
              <w:jc w:val="center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 xml:space="preserve"> ____ квартал ____ года</w:t>
            </w:r>
          </w:p>
        </w:tc>
      </w:tr>
      <w:tr w:rsidR="00285C96" w:rsidRPr="00BE21B0" w:rsidTr="00CB63CD">
        <w:trPr>
          <w:gridBefore w:val="1"/>
          <w:gridAfter w:val="3"/>
          <w:wBefore w:w="39" w:type="dxa"/>
          <w:wAfter w:w="5072" w:type="dxa"/>
        </w:trPr>
        <w:tc>
          <w:tcPr>
            <w:tcW w:w="704" w:type="dxa"/>
          </w:tcPr>
          <w:p w:rsidR="00285C96" w:rsidRPr="00791B24" w:rsidRDefault="00285C96" w:rsidP="00285C96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039" w:type="dxa"/>
            <w:gridSpan w:val="4"/>
          </w:tcPr>
          <w:p w:rsidR="00285C96" w:rsidRPr="00791B24" w:rsidRDefault="00285C96" w:rsidP="00285C9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91B24">
              <w:rPr>
                <w:rFonts w:eastAsia="Calibri"/>
                <w:b/>
                <w:sz w:val="22"/>
                <w:szCs w:val="22"/>
              </w:rPr>
              <w:t>Общие сведения</w:t>
            </w:r>
          </w:p>
        </w:tc>
        <w:tc>
          <w:tcPr>
            <w:tcW w:w="1400" w:type="dxa"/>
            <w:gridSpan w:val="2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49" w:type="dxa"/>
            <w:gridSpan w:val="3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85C96" w:rsidRPr="00BE21B0" w:rsidTr="00CB63CD">
        <w:trPr>
          <w:gridBefore w:val="1"/>
          <w:gridAfter w:val="3"/>
          <w:wBefore w:w="39" w:type="dxa"/>
          <w:wAfter w:w="5072" w:type="dxa"/>
        </w:trPr>
        <w:tc>
          <w:tcPr>
            <w:tcW w:w="704" w:type="dxa"/>
          </w:tcPr>
          <w:p w:rsidR="00285C96" w:rsidRPr="00791B24" w:rsidRDefault="00285C96" w:rsidP="00285C96">
            <w:pPr>
              <w:jc w:val="center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6039" w:type="dxa"/>
            <w:gridSpan w:val="4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 xml:space="preserve">Количество учреждений культуры, единиц, в </w:t>
            </w:r>
            <w:proofErr w:type="spellStart"/>
            <w:r w:rsidRPr="00791B24">
              <w:rPr>
                <w:rFonts w:eastAsia="Calibri"/>
                <w:sz w:val="22"/>
                <w:szCs w:val="22"/>
              </w:rPr>
              <w:t>т.ч</w:t>
            </w:r>
            <w:proofErr w:type="spellEnd"/>
            <w:r w:rsidRPr="00791B24">
              <w:rPr>
                <w:rFonts w:eastAsia="Calibri"/>
                <w:sz w:val="22"/>
                <w:szCs w:val="22"/>
              </w:rPr>
              <w:t>.:</w:t>
            </w:r>
          </w:p>
        </w:tc>
        <w:tc>
          <w:tcPr>
            <w:tcW w:w="1400" w:type="dxa"/>
            <w:gridSpan w:val="2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49" w:type="dxa"/>
            <w:gridSpan w:val="3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85C96" w:rsidRPr="00BE21B0" w:rsidTr="00CB63CD">
        <w:trPr>
          <w:gridBefore w:val="1"/>
          <w:gridAfter w:val="3"/>
          <w:wBefore w:w="39" w:type="dxa"/>
          <w:wAfter w:w="5072" w:type="dxa"/>
        </w:trPr>
        <w:tc>
          <w:tcPr>
            <w:tcW w:w="704" w:type="dxa"/>
          </w:tcPr>
          <w:p w:rsidR="00285C96" w:rsidRPr="00791B24" w:rsidRDefault="00285C96" w:rsidP="00285C96">
            <w:pPr>
              <w:jc w:val="center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1.1</w:t>
            </w:r>
          </w:p>
        </w:tc>
        <w:tc>
          <w:tcPr>
            <w:tcW w:w="6039" w:type="dxa"/>
            <w:gridSpan w:val="4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Юридических лиц</w:t>
            </w:r>
          </w:p>
        </w:tc>
        <w:tc>
          <w:tcPr>
            <w:tcW w:w="1400" w:type="dxa"/>
            <w:gridSpan w:val="2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49" w:type="dxa"/>
            <w:gridSpan w:val="3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85C96" w:rsidRPr="00BE21B0" w:rsidTr="00CB63CD">
        <w:trPr>
          <w:gridBefore w:val="1"/>
          <w:gridAfter w:val="3"/>
          <w:wBefore w:w="39" w:type="dxa"/>
          <w:wAfter w:w="5072" w:type="dxa"/>
        </w:trPr>
        <w:tc>
          <w:tcPr>
            <w:tcW w:w="704" w:type="dxa"/>
          </w:tcPr>
          <w:p w:rsidR="00285C96" w:rsidRPr="00791B24" w:rsidRDefault="00285C96" w:rsidP="00285C96">
            <w:pPr>
              <w:jc w:val="center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1.2</w:t>
            </w:r>
          </w:p>
        </w:tc>
        <w:tc>
          <w:tcPr>
            <w:tcW w:w="6039" w:type="dxa"/>
            <w:gridSpan w:val="4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Сетевых единиц</w:t>
            </w:r>
          </w:p>
        </w:tc>
        <w:tc>
          <w:tcPr>
            <w:tcW w:w="1400" w:type="dxa"/>
            <w:gridSpan w:val="2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49" w:type="dxa"/>
            <w:gridSpan w:val="3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85C96" w:rsidRPr="00BE21B0" w:rsidTr="00CB63CD">
        <w:trPr>
          <w:gridBefore w:val="1"/>
          <w:gridAfter w:val="3"/>
          <w:wBefore w:w="39" w:type="dxa"/>
          <w:wAfter w:w="5072" w:type="dxa"/>
        </w:trPr>
        <w:tc>
          <w:tcPr>
            <w:tcW w:w="704" w:type="dxa"/>
          </w:tcPr>
          <w:p w:rsidR="00285C96" w:rsidRPr="00791B24" w:rsidRDefault="00285C96" w:rsidP="00285C96">
            <w:pPr>
              <w:jc w:val="center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6039" w:type="dxa"/>
            <w:gridSpan w:val="4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 xml:space="preserve">Численность работников учреждений культуры, человек, в </w:t>
            </w:r>
            <w:proofErr w:type="spellStart"/>
            <w:r w:rsidRPr="00791B24">
              <w:rPr>
                <w:rFonts w:eastAsia="Calibri"/>
                <w:sz w:val="22"/>
                <w:szCs w:val="22"/>
              </w:rPr>
              <w:t>т.ч</w:t>
            </w:r>
            <w:proofErr w:type="spellEnd"/>
            <w:r w:rsidRPr="00791B24">
              <w:rPr>
                <w:rFonts w:eastAsia="Calibri"/>
                <w:sz w:val="22"/>
                <w:szCs w:val="22"/>
              </w:rPr>
              <w:t>.:</w:t>
            </w:r>
          </w:p>
        </w:tc>
        <w:tc>
          <w:tcPr>
            <w:tcW w:w="1400" w:type="dxa"/>
            <w:gridSpan w:val="2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49" w:type="dxa"/>
            <w:gridSpan w:val="3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85C96" w:rsidRPr="00BE21B0" w:rsidTr="00CB63CD">
        <w:trPr>
          <w:gridBefore w:val="1"/>
          <w:gridAfter w:val="3"/>
          <w:wBefore w:w="39" w:type="dxa"/>
          <w:wAfter w:w="5072" w:type="dxa"/>
        </w:trPr>
        <w:tc>
          <w:tcPr>
            <w:tcW w:w="704" w:type="dxa"/>
          </w:tcPr>
          <w:p w:rsidR="00285C96" w:rsidRPr="00791B24" w:rsidRDefault="00285C96" w:rsidP="00285C96">
            <w:pPr>
              <w:jc w:val="center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2.1</w:t>
            </w:r>
          </w:p>
        </w:tc>
        <w:tc>
          <w:tcPr>
            <w:tcW w:w="6039" w:type="dxa"/>
            <w:gridSpan w:val="4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 xml:space="preserve">Среднесписочная численность, в </w:t>
            </w:r>
            <w:proofErr w:type="spellStart"/>
            <w:r w:rsidRPr="00791B24">
              <w:rPr>
                <w:rFonts w:eastAsia="Calibri"/>
                <w:sz w:val="22"/>
                <w:szCs w:val="22"/>
              </w:rPr>
              <w:t>т.ч</w:t>
            </w:r>
            <w:proofErr w:type="spellEnd"/>
            <w:r w:rsidRPr="00791B24">
              <w:rPr>
                <w:rFonts w:eastAsia="Calibri"/>
                <w:sz w:val="22"/>
                <w:szCs w:val="22"/>
              </w:rPr>
              <w:t>.:</w:t>
            </w:r>
          </w:p>
        </w:tc>
        <w:tc>
          <w:tcPr>
            <w:tcW w:w="1400" w:type="dxa"/>
            <w:gridSpan w:val="2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49" w:type="dxa"/>
            <w:gridSpan w:val="3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85C96" w:rsidRPr="00BE21B0" w:rsidTr="00CB63CD">
        <w:trPr>
          <w:gridBefore w:val="1"/>
          <w:gridAfter w:val="3"/>
          <w:wBefore w:w="39" w:type="dxa"/>
          <w:wAfter w:w="5072" w:type="dxa"/>
        </w:trPr>
        <w:tc>
          <w:tcPr>
            <w:tcW w:w="704" w:type="dxa"/>
          </w:tcPr>
          <w:p w:rsidR="00285C96" w:rsidRPr="00791B24" w:rsidRDefault="00285C96" w:rsidP="00285C96">
            <w:pPr>
              <w:jc w:val="center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2.1.1</w:t>
            </w:r>
          </w:p>
        </w:tc>
        <w:tc>
          <w:tcPr>
            <w:tcW w:w="6039" w:type="dxa"/>
            <w:gridSpan w:val="4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Административно-управленческий персонал (АУП)</w:t>
            </w:r>
          </w:p>
        </w:tc>
        <w:tc>
          <w:tcPr>
            <w:tcW w:w="1400" w:type="dxa"/>
            <w:gridSpan w:val="2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49" w:type="dxa"/>
            <w:gridSpan w:val="3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85C96" w:rsidRPr="00BE21B0" w:rsidTr="00CB63CD">
        <w:trPr>
          <w:gridBefore w:val="1"/>
          <w:gridAfter w:val="3"/>
          <w:wBefore w:w="39" w:type="dxa"/>
          <w:wAfter w:w="5072" w:type="dxa"/>
        </w:trPr>
        <w:tc>
          <w:tcPr>
            <w:tcW w:w="704" w:type="dxa"/>
          </w:tcPr>
          <w:p w:rsidR="00285C96" w:rsidRPr="00791B24" w:rsidRDefault="00285C96" w:rsidP="00285C96">
            <w:pPr>
              <w:jc w:val="center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2.2</w:t>
            </w:r>
          </w:p>
        </w:tc>
        <w:tc>
          <w:tcPr>
            <w:tcW w:w="6039" w:type="dxa"/>
            <w:gridSpan w:val="4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Внешние совместители</w:t>
            </w:r>
          </w:p>
        </w:tc>
        <w:tc>
          <w:tcPr>
            <w:tcW w:w="1400" w:type="dxa"/>
            <w:gridSpan w:val="2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49" w:type="dxa"/>
            <w:gridSpan w:val="3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85C96" w:rsidRPr="00BE21B0" w:rsidTr="00CB63CD">
        <w:trPr>
          <w:gridBefore w:val="1"/>
          <w:gridAfter w:val="3"/>
          <w:wBefore w:w="39" w:type="dxa"/>
          <w:wAfter w:w="5072" w:type="dxa"/>
        </w:trPr>
        <w:tc>
          <w:tcPr>
            <w:tcW w:w="704" w:type="dxa"/>
          </w:tcPr>
          <w:p w:rsidR="00285C96" w:rsidRPr="00791B24" w:rsidRDefault="00285C96" w:rsidP="00285C96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039" w:type="dxa"/>
            <w:gridSpan w:val="4"/>
          </w:tcPr>
          <w:p w:rsidR="00285C96" w:rsidRPr="00791B24" w:rsidRDefault="00285C96" w:rsidP="00285C9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91B24">
              <w:rPr>
                <w:rFonts w:eastAsia="Calibri"/>
                <w:b/>
                <w:sz w:val="22"/>
                <w:szCs w:val="22"/>
              </w:rPr>
              <w:t>Оптимизация сети</w:t>
            </w:r>
          </w:p>
        </w:tc>
        <w:tc>
          <w:tcPr>
            <w:tcW w:w="1400" w:type="dxa"/>
            <w:gridSpan w:val="2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49" w:type="dxa"/>
            <w:gridSpan w:val="3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85C96" w:rsidRPr="00BE21B0" w:rsidTr="00CB63CD">
        <w:trPr>
          <w:gridBefore w:val="1"/>
          <w:gridAfter w:val="3"/>
          <w:wBefore w:w="39" w:type="dxa"/>
          <w:wAfter w:w="5072" w:type="dxa"/>
          <w:trHeight w:val="243"/>
        </w:trPr>
        <w:tc>
          <w:tcPr>
            <w:tcW w:w="704" w:type="dxa"/>
          </w:tcPr>
          <w:p w:rsidR="00285C96" w:rsidRPr="00791B24" w:rsidRDefault="00285C96" w:rsidP="00285C96">
            <w:pPr>
              <w:jc w:val="center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6039" w:type="dxa"/>
            <w:gridSpan w:val="4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Реструктуризировано учреждений культуры, сетевых единиц</w:t>
            </w:r>
          </w:p>
        </w:tc>
        <w:tc>
          <w:tcPr>
            <w:tcW w:w="1400" w:type="dxa"/>
            <w:gridSpan w:val="2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49" w:type="dxa"/>
            <w:gridSpan w:val="3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85C96" w:rsidRPr="00BE21B0" w:rsidTr="00CB63CD">
        <w:trPr>
          <w:gridBefore w:val="1"/>
          <w:gridAfter w:val="3"/>
          <w:wBefore w:w="39" w:type="dxa"/>
          <w:wAfter w:w="5072" w:type="dxa"/>
        </w:trPr>
        <w:tc>
          <w:tcPr>
            <w:tcW w:w="704" w:type="dxa"/>
          </w:tcPr>
          <w:p w:rsidR="00285C96" w:rsidRPr="00791B24" w:rsidRDefault="00285C96" w:rsidP="00285C96">
            <w:pPr>
              <w:jc w:val="center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6039" w:type="dxa"/>
            <w:gridSpan w:val="4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Ликвидировано учреждений культуры</w:t>
            </w:r>
          </w:p>
        </w:tc>
        <w:tc>
          <w:tcPr>
            <w:tcW w:w="1400" w:type="dxa"/>
            <w:gridSpan w:val="2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49" w:type="dxa"/>
            <w:gridSpan w:val="3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85C96" w:rsidRPr="00BE21B0" w:rsidTr="00CB63CD">
        <w:trPr>
          <w:gridBefore w:val="1"/>
          <w:gridAfter w:val="3"/>
          <w:wBefore w:w="39" w:type="dxa"/>
          <w:wAfter w:w="5072" w:type="dxa"/>
        </w:trPr>
        <w:tc>
          <w:tcPr>
            <w:tcW w:w="704" w:type="dxa"/>
          </w:tcPr>
          <w:p w:rsidR="00285C96" w:rsidRPr="00791B24" w:rsidRDefault="00285C96" w:rsidP="00285C96">
            <w:pPr>
              <w:jc w:val="center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2.1</w:t>
            </w:r>
          </w:p>
        </w:tc>
        <w:tc>
          <w:tcPr>
            <w:tcW w:w="6039" w:type="dxa"/>
            <w:gridSpan w:val="4"/>
          </w:tcPr>
          <w:p w:rsidR="00285C96" w:rsidRPr="00791B24" w:rsidRDefault="00285C96" w:rsidP="00285C96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 xml:space="preserve">Юридических лиц, всего, в </w:t>
            </w:r>
            <w:proofErr w:type="spellStart"/>
            <w:r w:rsidRPr="00791B24">
              <w:rPr>
                <w:rFonts w:eastAsia="Calibri"/>
                <w:sz w:val="22"/>
                <w:szCs w:val="22"/>
              </w:rPr>
              <w:t>т.ч</w:t>
            </w:r>
            <w:proofErr w:type="spellEnd"/>
            <w:r w:rsidRPr="00791B24">
              <w:rPr>
                <w:rFonts w:eastAsia="Calibri"/>
                <w:sz w:val="22"/>
                <w:szCs w:val="22"/>
              </w:rPr>
              <w:t>.:</w:t>
            </w:r>
          </w:p>
        </w:tc>
        <w:tc>
          <w:tcPr>
            <w:tcW w:w="1400" w:type="dxa"/>
            <w:gridSpan w:val="2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49" w:type="dxa"/>
            <w:gridSpan w:val="3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85C96" w:rsidRPr="00BE21B0" w:rsidTr="00CB63CD">
        <w:trPr>
          <w:gridBefore w:val="1"/>
          <w:gridAfter w:val="3"/>
          <w:wBefore w:w="39" w:type="dxa"/>
          <w:wAfter w:w="5072" w:type="dxa"/>
        </w:trPr>
        <w:tc>
          <w:tcPr>
            <w:tcW w:w="704" w:type="dxa"/>
          </w:tcPr>
          <w:p w:rsidR="00285C96" w:rsidRPr="00791B24" w:rsidRDefault="00285C96" w:rsidP="00285C96">
            <w:pPr>
              <w:jc w:val="center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2.1.1</w:t>
            </w:r>
          </w:p>
        </w:tc>
        <w:tc>
          <w:tcPr>
            <w:tcW w:w="6039" w:type="dxa"/>
            <w:gridSpan w:val="4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оказывающих невостребованные услуги (низкая посещаемость)</w:t>
            </w:r>
          </w:p>
        </w:tc>
        <w:tc>
          <w:tcPr>
            <w:tcW w:w="1400" w:type="dxa"/>
            <w:gridSpan w:val="2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49" w:type="dxa"/>
            <w:gridSpan w:val="3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85C96" w:rsidRPr="00BE21B0" w:rsidTr="00CB63CD">
        <w:trPr>
          <w:gridBefore w:val="1"/>
          <w:gridAfter w:val="3"/>
          <w:wBefore w:w="39" w:type="dxa"/>
          <w:wAfter w:w="5072" w:type="dxa"/>
        </w:trPr>
        <w:tc>
          <w:tcPr>
            <w:tcW w:w="704" w:type="dxa"/>
          </w:tcPr>
          <w:p w:rsidR="00285C96" w:rsidRPr="00791B24" w:rsidRDefault="00285C96" w:rsidP="00285C96">
            <w:pPr>
              <w:jc w:val="center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2.1.2</w:t>
            </w:r>
          </w:p>
        </w:tc>
        <w:tc>
          <w:tcPr>
            <w:tcW w:w="6039" w:type="dxa"/>
            <w:gridSpan w:val="4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по иным причинам (указать)</w:t>
            </w:r>
          </w:p>
        </w:tc>
        <w:tc>
          <w:tcPr>
            <w:tcW w:w="1400" w:type="dxa"/>
            <w:gridSpan w:val="2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49" w:type="dxa"/>
            <w:gridSpan w:val="3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85C96" w:rsidRPr="00BE21B0" w:rsidTr="00CB63CD">
        <w:trPr>
          <w:gridBefore w:val="1"/>
          <w:gridAfter w:val="3"/>
          <w:wBefore w:w="39" w:type="dxa"/>
          <w:wAfter w:w="5072" w:type="dxa"/>
        </w:trPr>
        <w:tc>
          <w:tcPr>
            <w:tcW w:w="704" w:type="dxa"/>
          </w:tcPr>
          <w:p w:rsidR="00285C96" w:rsidRPr="00791B24" w:rsidRDefault="00285C96" w:rsidP="00285C96">
            <w:pPr>
              <w:jc w:val="center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2.2</w:t>
            </w:r>
          </w:p>
        </w:tc>
        <w:tc>
          <w:tcPr>
            <w:tcW w:w="6039" w:type="dxa"/>
            <w:gridSpan w:val="4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 xml:space="preserve">Сетевых единиц (филиалов), всего, в </w:t>
            </w:r>
            <w:proofErr w:type="spellStart"/>
            <w:r w:rsidRPr="00791B24">
              <w:rPr>
                <w:rFonts w:eastAsia="Calibri"/>
                <w:sz w:val="22"/>
                <w:szCs w:val="22"/>
              </w:rPr>
              <w:t>т.ч</w:t>
            </w:r>
            <w:proofErr w:type="spellEnd"/>
            <w:r w:rsidRPr="00791B24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400" w:type="dxa"/>
            <w:gridSpan w:val="2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49" w:type="dxa"/>
            <w:gridSpan w:val="3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85C96" w:rsidRPr="00BE21B0" w:rsidTr="00CB63CD">
        <w:trPr>
          <w:gridBefore w:val="1"/>
          <w:gridAfter w:val="3"/>
          <w:wBefore w:w="39" w:type="dxa"/>
          <w:wAfter w:w="5072" w:type="dxa"/>
        </w:trPr>
        <w:tc>
          <w:tcPr>
            <w:tcW w:w="704" w:type="dxa"/>
          </w:tcPr>
          <w:p w:rsidR="00285C96" w:rsidRPr="00791B24" w:rsidRDefault="00285C96" w:rsidP="00285C96">
            <w:pPr>
              <w:jc w:val="center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2.2.1</w:t>
            </w:r>
          </w:p>
        </w:tc>
        <w:tc>
          <w:tcPr>
            <w:tcW w:w="6039" w:type="dxa"/>
            <w:gridSpan w:val="4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оказывающих невостребованные услуги (низкая посещаемость)</w:t>
            </w:r>
          </w:p>
        </w:tc>
        <w:tc>
          <w:tcPr>
            <w:tcW w:w="1400" w:type="dxa"/>
            <w:gridSpan w:val="2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49" w:type="dxa"/>
            <w:gridSpan w:val="3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85C96" w:rsidRPr="00BE21B0" w:rsidTr="00CB63CD">
        <w:trPr>
          <w:gridBefore w:val="1"/>
          <w:gridAfter w:val="3"/>
          <w:wBefore w:w="39" w:type="dxa"/>
          <w:wAfter w:w="5072" w:type="dxa"/>
        </w:trPr>
        <w:tc>
          <w:tcPr>
            <w:tcW w:w="704" w:type="dxa"/>
          </w:tcPr>
          <w:p w:rsidR="00285C96" w:rsidRPr="00791B24" w:rsidRDefault="00285C96" w:rsidP="00285C96">
            <w:pPr>
              <w:jc w:val="center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2.2.2</w:t>
            </w:r>
          </w:p>
        </w:tc>
        <w:tc>
          <w:tcPr>
            <w:tcW w:w="6039" w:type="dxa"/>
            <w:gridSpan w:val="4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по иным причинам (указать)</w:t>
            </w:r>
          </w:p>
        </w:tc>
        <w:tc>
          <w:tcPr>
            <w:tcW w:w="1400" w:type="dxa"/>
            <w:gridSpan w:val="2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49" w:type="dxa"/>
            <w:gridSpan w:val="3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85C96" w:rsidRPr="00BE21B0" w:rsidTr="00CB63CD">
        <w:trPr>
          <w:gridBefore w:val="1"/>
          <w:gridAfter w:val="3"/>
          <w:wBefore w:w="39" w:type="dxa"/>
          <w:wAfter w:w="5072" w:type="dxa"/>
        </w:trPr>
        <w:tc>
          <w:tcPr>
            <w:tcW w:w="704" w:type="dxa"/>
          </w:tcPr>
          <w:p w:rsidR="00285C96" w:rsidRPr="00791B24" w:rsidRDefault="00285C96" w:rsidP="00285C96">
            <w:pPr>
              <w:jc w:val="center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6039" w:type="dxa"/>
            <w:gridSpan w:val="4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 xml:space="preserve">Оптимизация численности, человек, в </w:t>
            </w:r>
            <w:proofErr w:type="spellStart"/>
            <w:r w:rsidRPr="00791B24">
              <w:rPr>
                <w:rFonts w:eastAsia="Calibri"/>
                <w:sz w:val="22"/>
                <w:szCs w:val="22"/>
              </w:rPr>
              <w:t>т.ч</w:t>
            </w:r>
            <w:proofErr w:type="spellEnd"/>
            <w:r w:rsidRPr="00791B24">
              <w:rPr>
                <w:rFonts w:eastAsia="Calibri"/>
                <w:sz w:val="22"/>
                <w:szCs w:val="22"/>
              </w:rPr>
              <w:t>.:</w:t>
            </w:r>
          </w:p>
        </w:tc>
        <w:tc>
          <w:tcPr>
            <w:tcW w:w="1400" w:type="dxa"/>
            <w:gridSpan w:val="2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49" w:type="dxa"/>
            <w:gridSpan w:val="3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85C96" w:rsidRPr="00BE21B0" w:rsidTr="00CB63CD">
        <w:trPr>
          <w:gridBefore w:val="1"/>
          <w:gridAfter w:val="3"/>
          <w:wBefore w:w="39" w:type="dxa"/>
          <w:wAfter w:w="5072" w:type="dxa"/>
        </w:trPr>
        <w:tc>
          <w:tcPr>
            <w:tcW w:w="704" w:type="dxa"/>
          </w:tcPr>
          <w:p w:rsidR="00285C96" w:rsidRPr="00791B24" w:rsidRDefault="00285C96" w:rsidP="00285C96">
            <w:pPr>
              <w:jc w:val="center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3.1</w:t>
            </w:r>
          </w:p>
        </w:tc>
        <w:tc>
          <w:tcPr>
            <w:tcW w:w="6039" w:type="dxa"/>
            <w:gridSpan w:val="4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Количество ставок по штатному расписанию</w:t>
            </w:r>
          </w:p>
        </w:tc>
        <w:tc>
          <w:tcPr>
            <w:tcW w:w="1400" w:type="dxa"/>
            <w:gridSpan w:val="2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49" w:type="dxa"/>
            <w:gridSpan w:val="3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85C96" w:rsidRPr="00BE21B0" w:rsidTr="00CB63CD">
        <w:trPr>
          <w:gridBefore w:val="1"/>
          <w:gridAfter w:val="3"/>
          <w:wBefore w:w="39" w:type="dxa"/>
          <w:wAfter w:w="5072" w:type="dxa"/>
        </w:trPr>
        <w:tc>
          <w:tcPr>
            <w:tcW w:w="704" w:type="dxa"/>
          </w:tcPr>
          <w:p w:rsidR="00285C96" w:rsidRPr="00791B24" w:rsidRDefault="00285C96" w:rsidP="00285C96">
            <w:pPr>
              <w:jc w:val="center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3.2</w:t>
            </w:r>
          </w:p>
        </w:tc>
        <w:tc>
          <w:tcPr>
            <w:tcW w:w="6039" w:type="dxa"/>
            <w:gridSpan w:val="4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 xml:space="preserve">Списочной численности, в </w:t>
            </w:r>
            <w:proofErr w:type="spellStart"/>
            <w:r w:rsidRPr="00791B24">
              <w:rPr>
                <w:rFonts w:eastAsia="Calibri"/>
                <w:sz w:val="22"/>
                <w:szCs w:val="22"/>
              </w:rPr>
              <w:t>т.ч</w:t>
            </w:r>
            <w:proofErr w:type="spellEnd"/>
            <w:r w:rsidRPr="00791B24">
              <w:rPr>
                <w:rFonts w:eastAsia="Calibri"/>
                <w:sz w:val="22"/>
                <w:szCs w:val="22"/>
              </w:rPr>
              <w:t>.:</w:t>
            </w:r>
          </w:p>
        </w:tc>
        <w:tc>
          <w:tcPr>
            <w:tcW w:w="1400" w:type="dxa"/>
            <w:gridSpan w:val="2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49" w:type="dxa"/>
            <w:gridSpan w:val="3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85C96" w:rsidRPr="00BE21B0" w:rsidTr="00CB63CD">
        <w:trPr>
          <w:gridBefore w:val="1"/>
          <w:gridAfter w:val="3"/>
          <w:wBefore w:w="39" w:type="dxa"/>
          <w:wAfter w:w="5072" w:type="dxa"/>
        </w:trPr>
        <w:tc>
          <w:tcPr>
            <w:tcW w:w="704" w:type="dxa"/>
          </w:tcPr>
          <w:p w:rsidR="00285C96" w:rsidRPr="00791B24" w:rsidRDefault="00285C96" w:rsidP="00285C96">
            <w:pPr>
              <w:jc w:val="center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3.2.1</w:t>
            </w:r>
          </w:p>
        </w:tc>
        <w:tc>
          <w:tcPr>
            <w:tcW w:w="6039" w:type="dxa"/>
            <w:gridSpan w:val="4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АУП</w:t>
            </w:r>
          </w:p>
        </w:tc>
        <w:tc>
          <w:tcPr>
            <w:tcW w:w="1400" w:type="dxa"/>
            <w:gridSpan w:val="2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49" w:type="dxa"/>
            <w:gridSpan w:val="3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85C96" w:rsidRPr="00BE21B0" w:rsidTr="00CB63CD">
        <w:trPr>
          <w:gridBefore w:val="1"/>
          <w:gridAfter w:val="3"/>
          <w:wBefore w:w="39" w:type="dxa"/>
          <w:wAfter w:w="5072" w:type="dxa"/>
        </w:trPr>
        <w:tc>
          <w:tcPr>
            <w:tcW w:w="704" w:type="dxa"/>
          </w:tcPr>
          <w:p w:rsidR="00285C96" w:rsidRPr="00791B24" w:rsidRDefault="00285C96" w:rsidP="00285C96">
            <w:pPr>
              <w:jc w:val="center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3.3</w:t>
            </w:r>
          </w:p>
        </w:tc>
        <w:tc>
          <w:tcPr>
            <w:tcW w:w="6039" w:type="dxa"/>
            <w:gridSpan w:val="4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Внешних совместителей</w:t>
            </w:r>
          </w:p>
        </w:tc>
        <w:tc>
          <w:tcPr>
            <w:tcW w:w="1400" w:type="dxa"/>
            <w:gridSpan w:val="2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49" w:type="dxa"/>
            <w:gridSpan w:val="3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85C96" w:rsidRPr="00BE21B0" w:rsidTr="00CB63CD">
        <w:trPr>
          <w:gridBefore w:val="1"/>
          <w:gridAfter w:val="3"/>
          <w:wBefore w:w="39" w:type="dxa"/>
          <w:wAfter w:w="5072" w:type="dxa"/>
        </w:trPr>
        <w:tc>
          <w:tcPr>
            <w:tcW w:w="704" w:type="dxa"/>
          </w:tcPr>
          <w:p w:rsidR="00285C96" w:rsidRPr="00791B24" w:rsidRDefault="00285C96" w:rsidP="00285C96">
            <w:pPr>
              <w:jc w:val="center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6039" w:type="dxa"/>
            <w:gridSpan w:val="4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 xml:space="preserve">Выведено персонала из штатного расписания, переведено на аутсорсинг, единиц, в </w:t>
            </w:r>
            <w:proofErr w:type="spellStart"/>
            <w:r w:rsidRPr="00791B24">
              <w:rPr>
                <w:rFonts w:eastAsia="Calibri"/>
                <w:sz w:val="22"/>
                <w:szCs w:val="22"/>
              </w:rPr>
              <w:t>т.ч</w:t>
            </w:r>
            <w:proofErr w:type="spellEnd"/>
            <w:r w:rsidRPr="00791B24">
              <w:rPr>
                <w:rFonts w:eastAsia="Calibri"/>
                <w:sz w:val="22"/>
                <w:szCs w:val="22"/>
              </w:rPr>
              <w:t>.:</w:t>
            </w:r>
          </w:p>
        </w:tc>
        <w:tc>
          <w:tcPr>
            <w:tcW w:w="1400" w:type="dxa"/>
            <w:gridSpan w:val="2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49" w:type="dxa"/>
            <w:gridSpan w:val="3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85C96" w:rsidRPr="00BE21B0" w:rsidTr="00CB63CD">
        <w:trPr>
          <w:gridBefore w:val="1"/>
          <w:gridAfter w:val="3"/>
          <w:wBefore w:w="39" w:type="dxa"/>
          <w:wAfter w:w="5072" w:type="dxa"/>
        </w:trPr>
        <w:tc>
          <w:tcPr>
            <w:tcW w:w="704" w:type="dxa"/>
          </w:tcPr>
          <w:p w:rsidR="00285C96" w:rsidRPr="00791B24" w:rsidRDefault="00285C96" w:rsidP="00285C96">
            <w:pPr>
              <w:jc w:val="center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4.1</w:t>
            </w:r>
          </w:p>
        </w:tc>
        <w:tc>
          <w:tcPr>
            <w:tcW w:w="6039" w:type="dxa"/>
            <w:gridSpan w:val="4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Выведено за штат</w:t>
            </w:r>
          </w:p>
        </w:tc>
        <w:tc>
          <w:tcPr>
            <w:tcW w:w="1400" w:type="dxa"/>
            <w:gridSpan w:val="2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49" w:type="dxa"/>
            <w:gridSpan w:val="3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85C96" w:rsidRPr="00BE21B0" w:rsidTr="00CB63CD">
        <w:trPr>
          <w:gridBefore w:val="1"/>
          <w:gridAfter w:val="3"/>
          <w:wBefore w:w="39" w:type="dxa"/>
          <w:wAfter w:w="5072" w:type="dxa"/>
        </w:trPr>
        <w:tc>
          <w:tcPr>
            <w:tcW w:w="704" w:type="dxa"/>
          </w:tcPr>
          <w:p w:rsidR="00285C96" w:rsidRPr="00791B24" w:rsidRDefault="00285C96" w:rsidP="00285C96">
            <w:pPr>
              <w:jc w:val="center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4.2</w:t>
            </w:r>
          </w:p>
        </w:tc>
        <w:tc>
          <w:tcPr>
            <w:tcW w:w="6039" w:type="dxa"/>
            <w:gridSpan w:val="4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Сокращено</w:t>
            </w:r>
          </w:p>
        </w:tc>
        <w:tc>
          <w:tcPr>
            <w:tcW w:w="1400" w:type="dxa"/>
            <w:gridSpan w:val="2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49" w:type="dxa"/>
            <w:gridSpan w:val="3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85C96" w:rsidRPr="00BE21B0" w:rsidTr="00CB63CD">
        <w:trPr>
          <w:gridBefore w:val="1"/>
          <w:gridAfter w:val="3"/>
          <w:wBefore w:w="39" w:type="dxa"/>
          <w:wAfter w:w="5072" w:type="dxa"/>
        </w:trPr>
        <w:tc>
          <w:tcPr>
            <w:tcW w:w="704" w:type="dxa"/>
          </w:tcPr>
          <w:p w:rsidR="00285C96" w:rsidRPr="00791B24" w:rsidRDefault="00285C96" w:rsidP="00285C96">
            <w:pPr>
              <w:jc w:val="center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6039" w:type="dxa"/>
            <w:gridSpan w:val="4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 xml:space="preserve">Сокращение расходов от оптимизации сети, </w:t>
            </w:r>
            <w:proofErr w:type="spellStart"/>
            <w:r w:rsidRPr="00791B24">
              <w:rPr>
                <w:rFonts w:eastAsia="Calibri"/>
                <w:sz w:val="22"/>
                <w:szCs w:val="22"/>
              </w:rPr>
              <w:t>тыс.руб</w:t>
            </w:r>
            <w:proofErr w:type="spellEnd"/>
            <w:r w:rsidRPr="00791B24">
              <w:rPr>
                <w:rFonts w:eastAsia="Calibri"/>
                <w:sz w:val="22"/>
                <w:szCs w:val="22"/>
              </w:rPr>
              <w:t xml:space="preserve">., в </w:t>
            </w:r>
            <w:proofErr w:type="spellStart"/>
            <w:r w:rsidRPr="00791B24">
              <w:rPr>
                <w:rFonts w:eastAsia="Calibri"/>
                <w:sz w:val="22"/>
                <w:szCs w:val="22"/>
              </w:rPr>
              <w:t>т.ч</w:t>
            </w:r>
            <w:proofErr w:type="spellEnd"/>
            <w:r w:rsidRPr="00791B24">
              <w:rPr>
                <w:rFonts w:eastAsia="Calibri"/>
                <w:sz w:val="22"/>
                <w:szCs w:val="22"/>
              </w:rPr>
              <w:t>.:</w:t>
            </w:r>
          </w:p>
        </w:tc>
        <w:tc>
          <w:tcPr>
            <w:tcW w:w="1400" w:type="dxa"/>
            <w:gridSpan w:val="2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49" w:type="dxa"/>
            <w:gridSpan w:val="3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85C96" w:rsidRPr="00BE21B0" w:rsidTr="00CB63CD">
        <w:trPr>
          <w:gridBefore w:val="1"/>
          <w:gridAfter w:val="3"/>
          <w:wBefore w:w="39" w:type="dxa"/>
          <w:wAfter w:w="5072" w:type="dxa"/>
        </w:trPr>
        <w:tc>
          <w:tcPr>
            <w:tcW w:w="704" w:type="dxa"/>
          </w:tcPr>
          <w:p w:rsidR="00285C96" w:rsidRPr="00791B24" w:rsidRDefault="00285C96" w:rsidP="00285C96">
            <w:pPr>
              <w:jc w:val="center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5.1</w:t>
            </w:r>
          </w:p>
        </w:tc>
        <w:tc>
          <w:tcPr>
            <w:tcW w:w="6039" w:type="dxa"/>
            <w:gridSpan w:val="4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За счет аутсорсинга</w:t>
            </w:r>
          </w:p>
        </w:tc>
        <w:tc>
          <w:tcPr>
            <w:tcW w:w="1400" w:type="dxa"/>
            <w:gridSpan w:val="2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49" w:type="dxa"/>
            <w:gridSpan w:val="3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85C96" w:rsidRPr="00BE21B0" w:rsidTr="00CB63CD">
        <w:trPr>
          <w:gridBefore w:val="1"/>
          <w:gridAfter w:val="3"/>
          <w:wBefore w:w="39" w:type="dxa"/>
          <w:wAfter w:w="5072" w:type="dxa"/>
        </w:trPr>
        <w:tc>
          <w:tcPr>
            <w:tcW w:w="704" w:type="dxa"/>
          </w:tcPr>
          <w:p w:rsidR="00285C96" w:rsidRPr="00791B24" w:rsidRDefault="00285C96" w:rsidP="00285C96">
            <w:pPr>
              <w:jc w:val="center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6039" w:type="dxa"/>
            <w:gridSpan w:val="4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Количество учреждений культуры, оказывающих платные услуги, единиц</w:t>
            </w:r>
          </w:p>
        </w:tc>
        <w:tc>
          <w:tcPr>
            <w:tcW w:w="1400" w:type="dxa"/>
            <w:gridSpan w:val="2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49" w:type="dxa"/>
            <w:gridSpan w:val="3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85C96" w:rsidRPr="00BE21B0" w:rsidTr="00CB63CD">
        <w:trPr>
          <w:gridBefore w:val="1"/>
          <w:gridAfter w:val="3"/>
          <w:wBefore w:w="39" w:type="dxa"/>
          <w:wAfter w:w="5072" w:type="dxa"/>
        </w:trPr>
        <w:tc>
          <w:tcPr>
            <w:tcW w:w="704" w:type="dxa"/>
          </w:tcPr>
          <w:p w:rsidR="00285C96" w:rsidRPr="00791B24" w:rsidRDefault="00285C96" w:rsidP="00285C96">
            <w:pPr>
              <w:jc w:val="center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6039" w:type="dxa"/>
            <w:gridSpan w:val="4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 xml:space="preserve">Эффект от инвентаризации имущества, </w:t>
            </w:r>
            <w:proofErr w:type="spellStart"/>
            <w:r w:rsidRPr="00791B24">
              <w:rPr>
                <w:rFonts w:eastAsia="Calibri"/>
                <w:sz w:val="22"/>
                <w:szCs w:val="22"/>
              </w:rPr>
              <w:t>тыс.руб</w:t>
            </w:r>
            <w:proofErr w:type="spellEnd"/>
            <w:r w:rsidRPr="00791B24">
              <w:rPr>
                <w:rFonts w:eastAsia="Calibri"/>
                <w:sz w:val="22"/>
                <w:szCs w:val="22"/>
              </w:rPr>
              <w:t>. (</w:t>
            </w:r>
            <w:proofErr w:type="spellStart"/>
            <w:r w:rsidRPr="00791B24">
              <w:rPr>
                <w:rFonts w:eastAsia="Calibri"/>
                <w:sz w:val="22"/>
                <w:szCs w:val="22"/>
              </w:rPr>
              <w:t>см.раздел</w:t>
            </w:r>
            <w:proofErr w:type="spellEnd"/>
            <w:r w:rsidRPr="00791B24">
              <w:rPr>
                <w:rFonts w:eastAsia="Calibri"/>
                <w:sz w:val="22"/>
                <w:szCs w:val="22"/>
              </w:rPr>
              <w:t xml:space="preserve"> IV), в </w:t>
            </w:r>
            <w:proofErr w:type="spellStart"/>
            <w:r w:rsidRPr="00791B24">
              <w:rPr>
                <w:rFonts w:eastAsia="Calibri"/>
                <w:sz w:val="22"/>
                <w:szCs w:val="22"/>
              </w:rPr>
              <w:t>т.ч</w:t>
            </w:r>
            <w:proofErr w:type="spellEnd"/>
            <w:r w:rsidRPr="00791B24">
              <w:rPr>
                <w:rFonts w:eastAsia="Calibri"/>
                <w:sz w:val="22"/>
                <w:szCs w:val="22"/>
              </w:rPr>
              <w:t>.:</w:t>
            </w:r>
          </w:p>
        </w:tc>
        <w:tc>
          <w:tcPr>
            <w:tcW w:w="1400" w:type="dxa"/>
            <w:gridSpan w:val="2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49" w:type="dxa"/>
            <w:gridSpan w:val="3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85C96" w:rsidRPr="00BE21B0" w:rsidTr="00CB63CD">
        <w:trPr>
          <w:gridBefore w:val="1"/>
          <w:gridAfter w:val="3"/>
          <w:wBefore w:w="39" w:type="dxa"/>
          <w:wAfter w:w="5072" w:type="dxa"/>
        </w:trPr>
        <w:tc>
          <w:tcPr>
            <w:tcW w:w="704" w:type="dxa"/>
          </w:tcPr>
          <w:p w:rsidR="00285C96" w:rsidRPr="00791B24" w:rsidRDefault="00285C96" w:rsidP="00285C96">
            <w:pPr>
              <w:jc w:val="center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7.1</w:t>
            </w:r>
          </w:p>
        </w:tc>
        <w:tc>
          <w:tcPr>
            <w:tcW w:w="6039" w:type="dxa"/>
            <w:gridSpan w:val="4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 xml:space="preserve">Сокращение расходов на содержание имущества, </w:t>
            </w:r>
            <w:proofErr w:type="spellStart"/>
            <w:r w:rsidRPr="00791B24">
              <w:rPr>
                <w:rFonts w:eastAsia="Calibri"/>
                <w:sz w:val="22"/>
                <w:szCs w:val="22"/>
              </w:rPr>
              <w:t>тыс.руб</w:t>
            </w:r>
            <w:proofErr w:type="spellEnd"/>
            <w:r w:rsidRPr="00791B24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400" w:type="dxa"/>
            <w:gridSpan w:val="2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49" w:type="dxa"/>
            <w:gridSpan w:val="3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85C96" w:rsidRPr="00BE21B0" w:rsidTr="00CB63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818" w:type="dxa"/>
          <w:trHeight w:val="675"/>
        </w:trPr>
        <w:tc>
          <w:tcPr>
            <w:tcW w:w="10085" w:type="dxa"/>
            <w:gridSpan w:val="13"/>
            <w:tcBorders>
              <w:top w:val="nil"/>
              <w:bottom w:val="nil"/>
              <w:right w:val="nil"/>
            </w:tcBorders>
            <w:vAlign w:val="center"/>
          </w:tcPr>
          <w:p w:rsidR="00387D09" w:rsidRDefault="00285C96" w:rsidP="00387D09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 w:rsidRPr="00BE21B0">
              <w:rPr>
                <w:rFonts w:eastAsia="Calibri"/>
                <w:b/>
                <w:bCs/>
                <w:color w:val="000000"/>
              </w:rPr>
              <w:lastRenderedPageBreak/>
              <w:t>Отчет о выполнении плана - графика проведения мероприятий по оптимизации муниципальных учреждений сферы культуры Московской области</w:t>
            </w:r>
          </w:p>
          <w:p w:rsidR="00285C96" w:rsidRPr="00BE21B0" w:rsidRDefault="00285C96" w:rsidP="00387D09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 w:rsidRPr="00BE21B0">
              <w:rPr>
                <w:rFonts w:eastAsia="Calibri"/>
                <w:b/>
                <w:bCs/>
                <w:color w:val="000000"/>
              </w:rPr>
              <w:t xml:space="preserve"> </w:t>
            </w:r>
            <w:r w:rsidR="00CB63CD">
              <w:rPr>
                <w:rFonts w:eastAsia="Calibri"/>
                <w:b/>
                <w:bCs/>
                <w:color w:val="000000"/>
              </w:rPr>
              <w:t>города</w:t>
            </w:r>
            <w:r w:rsidR="00387D09">
              <w:rPr>
                <w:rFonts w:eastAsia="Calibri"/>
                <w:b/>
                <w:bCs/>
                <w:color w:val="000000"/>
              </w:rPr>
              <w:t xml:space="preserve"> Лыткарино</w:t>
            </w:r>
          </w:p>
        </w:tc>
      </w:tr>
      <w:tr w:rsidR="00285C96" w:rsidRPr="00BE21B0" w:rsidTr="00CB63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818" w:type="dxa"/>
          <w:trHeight w:val="150"/>
        </w:trPr>
        <w:tc>
          <w:tcPr>
            <w:tcW w:w="9127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5C96" w:rsidRPr="009A3C7C" w:rsidRDefault="00285C96" w:rsidP="00791B24">
            <w:pPr>
              <w:rPr>
                <w:rFonts w:eastAsia="Calibri"/>
                <w:color w:val="000000"/>
                <w:sz w:val="12"/>
              </w:rPr>
            </w:pP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5C96" w:rsidRPr="00BE21B0" w:rsidRDefault="00285C96" w:rsidP="00285C96">
            <w:pPr>
              <w:rPr>
                <w:rFonts w:eastAsia="Calibri"/>
                <w:color w:val="000000"/>
              </w:rPr>
            </w:pPr>
          </w:p>
        </w:tc>
      </w:tr>
      <w:tr w:rsidR="00285C96" w:rsidRPr="00BE21B0" w:rsidTr="009A3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818" w:type="dxa"/>
          <w:trHeight w:val="975"/>
        </w:trPr>
        <w:tc>
          <w:tcPr>
            <w:tcW w:w="74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85C96" w:rsidRPr="00791B24" w:rsidRDefault="00285C96" w:rsidP="00791B24">
            <w:pPr>
              <w:spacing w:line="16" w:lineRule="atLeast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791B24">
              <w:rPr>
                <w:rFonts w:eastAsia="Calibri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85C96" w:rsidRPr="00791B24" w:rsidRDefault="00285C96" w:rsidP="00791B24">
            <w:pPr>
              <w:spacing w:line="16" w:lineRule="atLeast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791B24">
              <w:rPr>
                <w:rFonts w:eastAsia="Calibri"/>
                <w:color w:val="000000"/>
                <w:sz w:val="22"/>
                <w:szCs w:val="22"/>
              </w:rPr>
              <w:t>Полное наименование учреждения, подлежащего оптимизации (+ учреждения, уже находящиеся в стадии реорганизации)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C96" w:rsidRPr="00791B24" w:rsidRDefault="00285C96" w:rsidP="00791B24">
            <w:pPr>
              <w:spacing w:line="16" w:lineRule="atLeast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791B24">
              <w:rPr>
                <w:rFonts w:eastAsia="Calibri"/>
                <w:color w:val="000000"/>
                <w:sz w:val="22"/>
                <w:szCs w:val="22"/>
              </w:rPr>
              <w:t>Объем высвобожденных средств бюджета от оптимизации, тыс. руб.</w:t>
            </w:r>
          </w:p>
        </w:tc>
        <w:tc>
          <w:tcPr>
            <w:tcW w:w="153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85C96" w:rsidRPr="00791B24" w:rsidRDefault="00285C96" w:rsidP="00791B24">
            <w:pPr>
              <w:spacing w:line="16" w:lineRule="atLeast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791B24">
              <w:rPr>
                <w:rFonts w:eastAsia="Calibri"/>
                <w:color w:val="000000"/>
                <w:sz w:val="22"/>
                <w:szCs w:val="22"/>
              </w:rPr>
              <w:t>Объем средств от иной приносящей доход деятельности, полученный за отчетный период, тыс.</w:t>
            </w:r>
            <w:r w:rsidR="00387D09" w:rsidRPr="00791B24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791B24">
              <w:rPr>
                <w:rFonts w:eastAsia="Calibri"/>
                <w:color w:val="000000"/>
                <w:sz w:val="22"/>
                <w:szCs w:val="22"/>
              </w:rPr>
              <w:t>рублей</w:t>
            </w:r>
          </w:p>
        </w:tc>
        <w:tc>
          <w:tcPr>
            <w:tcW w:w="2345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85C96" w:rsidRPr="00791B24" w:rsidRDefault="00285C96" w:rsidP="00791B24">
            <w:pPr>
              <w:spacing w:line="16" w:lineRule="atLeast"/>
              <w:ind w:hanging="249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791B24">
              <w:rPr>
                <w:rFonts w:eastAsia="Calibri"/>
                <w:color w:val="000000"/>
                <w:sz w:val="22"/>
                <w:szCs w:val="22"/>
              </w:rPr>
              <w:t>Направления расходования высвобожденных средств бюджета от оптимизации и иной приносящей доход деятельности</w:t>
            </w:r>
          </w:p>
        </w:tc>
        <w:tc>
          <w:tcPr>
            <w:tcW w:w="958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285C96" w:rsidRPr="00791B24" w:rsidRDefault="00285C96" w:rsidP="00791B24">
            <w:pPr>
              <w:spacing w:line="16" w:lineRule="atLeast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791B24">
              <w:rPr>
                <w:rFonts w:eastAsia="Calibri"/>
                <w:color w:val="000000"/>
                <w:sz w:val="22"/>
                <w:szCs w:val="22"/>
              </w:rPr>
              <w:t>тыс. руб.</w:t>
            </w:r>
          </w:p>
        </w:tc>
      </w:tr>
      <w:tr w:rsidR="00285C96" w:rsidRPr="00BE21B0" w:rsidTr="009A3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818" w:type="dxa"/>
          <w:trHeight w:val="904"/>
        </w:trPr>
        <w:tc>
          <w:tcPr>
            <w:tcW w:w="74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85C96" w:rsidRPr="00791B24" w:rsidRDefault="00285C96" w:rsidP="00791B24">
            <w:pPr>
              <w:spacing w:line="16" w:lineRule="atLeast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85C96" w:rsidRPr="00791B24" w:rsidRDefault="00285C96" w:rsidP="00791B24">
            <w:pPr>
              <w:spacing w:line="16" w:lineRule="atLeast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85C96" w:rsidRPr="00791B24" w:rsidRDefault="00285C96" w:rsidP="00791B24">
            <w:pPr>
              <w:spacing w:line="16" w:lineRule="atLeast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791B24">
              <w:rPr>
                <w:rFonts w:eastAsia="Calibri"/>
                <w:color w:val="000000"/>
                <w:sz w:val="22"/>
                <w:szCs w:val="22"/>
              </w:rPr>
              <w:t>Численность сокращаемых штатных единиц</w:t>
            </w:r>
          </w:p>
        </w:tc>
        <w:tc>
          <w:tcPr>
            <w:tcW w:w="153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85C96" w:rsidRPr="00791B24" w:rsidRDefault="00285C96" w:rsidP="00791B24">
            <w:pPr>
              <w:spacing w:line="16" w:lineRule="atLeast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345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85C96" w:rsidRPr="00791B24" w:rsidRDefault="00285C96" w:rsidP="00791B24">
            <w:pPr>
              <w:spacing w:line="16" w:lineRule="atLeast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85C96" w:rsidRPr="00791B24" w:rsidRDefault="00285C96" w:rsidP="00791B24">
            <w:pPr>
              <w:spacing w:line="16" w:lineRule="atLeast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285C96" w:rsidRPr="00BE21B0" w:rsidTr="009A3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818" w:type="dxa"/>
          <w:trHeight w:val="660"/>
        </w:trPr>
        <w:tc>
          <w:tcPr>
            <w:tcW w:w="74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85C96" w:rsidRPr="00791B24" w:rsidRDefault="00285C96" w:rsidP="00791B24">
            <w:pPr>
              <w:spacing w:line="16" w:lineRule="atLeast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791B24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85C96" w:rsidRPr="00791B24" w:rsidRDefault="00285C96" w:rsidP="00791B24">
            <w:pPr>
              <w:spacing w:line="16" w:lineRule="atLeast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791B24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5C96" w:rsidRPr="00791B24" w:rsidRDefault="00285C96" w:rsidP="00791B24">
            <w:pPr>
              <w:spacing w:line="16" w:lineRule="atLeast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791B24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85C96" w:rsidRPr="00791B24" w:rsidRDefault="00285C96" w:rsidP="00791B24">
            <w:pPr>
              <w:spacing w:line="16" w:lineRule="atLeast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791B24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5C96" w:rsidRPr="00791B24" w:rsidRDefault="00285C96" w:rsidP="00791B24">
            <w:pPr>
              <w:spacing w:line="16" w:lineRule="atLeast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791B24">
              <w:rPr>
                <w:rFonts w:eastAsia="Calibri"/>
                <w:color w:val="000000"/>
                <w:sz w:val="22"/>
                <w:szCs w:val="22"/>
              </w:rPr>
              <w:t>на повышение заработной платы работников учреждений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85C96" w:rsidRPr="00791B24" w:rsidRDefault="00285C96" w:rsidP="00791B24">
            <w:pPr>
              <w:spacing w:line="16" w:lineRule="atLeast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791B24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</w:tr>
      <w:tr w:rsidR="00285C96" w:rsidRPr="00BE21B0" w:rsidTr="009A3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818" w:type="dxa"/>
          <w:trHeight w:val="945"/>
        </w:trPr>
        <w:tc>
          <w:tcPr>
            <w:tcW w:w="74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85C96" w:rsidRPr="00791B24" w:rsidRDefault="00285C96" w:rsidP="00791B24">
            <w:pPr>
              <w:spacing w:line="16" w:lineRule="atLeast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85C96" w:rsidRPr="00791B24" w:rsidRDefault="00285C96" w:rsidP="00791B24">
            <w:pPr>
              <w:spacing w:line="16" w:lineRule="atLeast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85C96" w:rsidRPr="00791B24" w:rsidRDefault="00285C96" w:rsidP="00791B24">
            <w:pPr>
              <w:spacing w:line="16" w:lineRule="atLeast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791B24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85C96" w:rsidRPr="00791B24" w:rsidRDefault="00285C96" w:rsidP="00791B24">
            <w:pPr>
              <w:spacing w:line="16" w:lineRule="atLeast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3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5C96" w:rsidRPr="00791B24" w:rsidRDefault="00285C96" w:rsidP="00791B24">
            <w:pPr>
              <w:spacing w:line="16" w:lineRule="atLeast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791B24">
              <w:rPr>
                <w:rFonts w:eastAsia="Calibri"/>
                <w:color w:val="000000"/>
                <w:sz w:val="22"/>
                <w:szCs w:val="22"/>
              </w:rPr>
              <w:t>на увеличение штатной численности (ввод новых штатных единиц)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85C96" w:rsidRPr="00791B24" w:rsidRDefault="00285C96" w:rsidP="00791B24">
            <w:pPr>
              <w:spacing w:line="16" w:lineRule="atLeast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791B24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</w:tr>
      <w:tr w:rsidR="00285C96" w:rsidRPr="00BE21B0" w:rsidTr="009A3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818" w:type="dxa"/>
          <w:trHeight w:val="645"/>
        </w:trPr>
        <w:tc>
          <w:tcPr>
            <w:tcW w:w="74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85C96" w:rsidRPr="00791B24" w:rsidRDefault="00285C96" w:rsidP="00791B24">
            <w:pPr>
              <w:spacing w:line="16" w:lineRule="atLeast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85C96" w:rsidRPr="00791B24" w:rsidRDefault="00285C96" w:rsidP="00791B24">
            <w:pPr>
              <w:spacing w:line="16" w:lineRule="atLeast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85C96" w:rsidRPr="00791B24" w:rsidRDefault="00285C96" w:rsidP="00791B24">
            <w:pPr>
              <w:spacing w:line="16" w:lineRule="atLeast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85C96" w:rsidRPr="00791B24" w:rsidRDefault="00285C96" w:rsidP="00791B24">
            <w:pPr>
              <w:spacing w:line="16" w:lineRule="atLeast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345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85C96" w:rsidRPr="00791B24" w:rsidRDefault="00285C96" w:rsidP="00791B24">
            <w:pPr>
              <w:spacing w:line="16" w:lineRule="atLeast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791B24">
              <w:rPr>
                <w:rFonts w:eastAsia="Calibri"/>
                <w:color w:val="000000"/>
                <w:sz w:val="22"/>
                <w:szCs w:val="22"/>
              </w:rPr>
              <w:t xml:space="preserve">на иные цели (указать конкретные мероприятия) 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85C96" w:rsidRPr="00791B24" w:rsidRDefault="00285C96" w:rsidP="00791B24">
            <w:pPr>
              <w:spacing w:line="16" w:lineRule="atLeast"/>
              <w:rPr>
                <w:rFonts w:eastAsia="Calibri"/>
                <w:color w:val="000000"/>
                <w:sz w:val="22"/>
                <w:szCs w:val="22"/>
              </w:rPr>
            </w:pPr>
            <w:r w:rsidRPr="00791B24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</w:tr>
      <w:tr w:rsidR="00285C96" w:rsidRPr="00BE21B0" w:rsidTr="009A3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818" w:type="dxa"/>
          <w:trHeight w:val="675"/>
        </w:trPr>
        <w:tc>
          <w:tcPr>
            <w:tcW w:w="74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85C96" w:rsidRPr="00791B24" w:rsidRDefault="00285C96" w:rsidP="00791B24">
            <w:pPr>
              <w:spacing w:line="16" w:lineRule="atLeast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791B24"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85C96" w:rsidRPr="00791B24" w:rsidRDefault="00285C96" w:rsidP="00791B24">
            <w:pPr>
              <w:spacing w:line="16" w:lineRule="atLeast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791B24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5C96" w:rsidRPr="00791B24" w:rsidRDefault="00285C96" w:rsidP="00791B24">
            <w:pPr>
              <w:spacing w:line="16" w:lineRule="atLeast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791B24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85C96" w:rsidRPr="00791B24" w:rsidRDefault="00285C96" w:rsidP="00791B24">
            <w:pPr>
              <w:spacing w:line="16" w:lineRule="atLeast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791B24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5C96" w:rsidRPr="00791B24" w:rsidRDefault="00285C96" w:rsidP="00791B24">
            <w:pPr>
              <w:spacing w:line="16" w:lineRule="atLeast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791B24">
              <w:rPr>
                <w:rFonts w:eastAsia="Calibri"/>
                <w:color w:val="000000"/>
                <w:sz w:val="22"/>
                <w:szCs w:val="22"/>
              </w:rPr>
              <w:t>на повышение заработной платы работников учреждений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85C96" w:rsidRPr="00791B24" w:rsidRDefault="00285C96" w:rsidP="00791B24">
            <w:pPr>
              <w:spacing w:line="16" w:lineRule="atLeast"/>
              <w:rPr>
                <w:rFonts w:eastAsia="Calibri"/>
                <w:color w:val="000000"/>
                <w:sz w:val="22"/>
                <w:szCs w:val="22"/>
              </w:rPr>
            </w:pPr>
            <w:r w:rsidRPr="00791B24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</w:tr>
      <w:tr w:rsidR="00285C96" w:rsidRPr="00BE21B0" w:rsidTr="009A3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818" w:type="dxa"/>
          <w:trHeight w:val="416"/>
        </w:trPr>
        <w:tc>
          <w:tcPr>
            <w:tcW w:w="74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85C96" w:rsidRPr="00791B24" w:rsidRDefault="00285C96" w:rsidP="00791B24">
            <w:pPr>
              <w:spacing w:line="16" w:lineRule="atLeast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85C96" w:rsidRPr="00791B24" w:rsidRDefault="00285C96" w:rsidP="00791B24">
            <w:pPr>
              <w:spacing w:line="16" w:lineRule="atLeast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85C96" w:rsidRPr="00791B24" w:rsidRDefault="00285C96" w:rsidP="00791B24">
            <w:pPr>
              <w:spacing w:line="16" w:lineRule="atLeast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791B24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85C96" w:rsidRPr="00791B24" w:rsidRDefault="00285C96" w:rsidP="00791B24">
            <w:pPr>
              <w:spacing w:line="16" w:lineRule="atLeast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3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5C96" w:rsidRPr="00791B24" w:rsidRDefault="00285C96" w:rsidP="00791B24">
            <w:pPr>
              <w:spacing w:line="16" w:lineRule="atLeast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791B24">
              <w:rPr>
                <w:rFonts w:eastAsia="Calibri"/>
                <w:color w:val="000000"/>
                <w:sz w:val="22"/>
                <w:szCs w:val="22"/>
              </w:rPr>
              <w:t>на увеличение штатной численности (ввод новых штатных единиц)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85C96" w:rsidRPr="00791B24" w:rsidRDefault="00285C96" w:rsidP="00791B24">
            <w:pPr>
              <w:spacing w:line="16" w:lineRule="atLeast"/>
              <w:rPr>
                <w:rFonts w:eastAsia="Calibri"/>
                <w:color w:val="000000"/>
                <w:sz w:val="22"/>
                <w:szCs w:val="22"/>
              </w:rPr>
            </w:pPr>
            <w:r w:rsidRPr="00791B24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</w:tr>
      <w:tr w:rsidR="00285C96" w:rsidRPr="00BE21B0" w:rsidTr="009A3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818" w:type="dxa"/>
          <w:trHeight w:val="411"/>
        </w:trPr>
        <w:tc>
          <w:tcPr>
            <w:tcW w:w="74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85C96" w:rsidRPr="00791B24" w:rsidRDefault="00285C96" w:rsidP="00791B24">
            <w:pPr>
              <w:spacing w:line="16" w:lineRule="atLeast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85C96" w:rsidRPr="00791B24" w:rsidRDefault="00285C96" w:rsidP="00791B24">
            <w:pPr>
              <w:spacing w:line="16" w:lineRule="atLeast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85C96" w:rsidRPr="00791B24" w:rsidRDefault="00285C96" w:rsidP="00791B24">
            <w:pPr>
              <w:spacing w:line="16" w:lineRule="atLeast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85C96" w:rsidRPr="00791B24" w:rsidRDefault="00285C96" w:rsidP="00791B24">
            <w:pPr>
              <w:spacing w:line="16" w:lineRule="atLeast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345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85C96" w:rsidRPr="00791B24" w:rsidRDefault="00285C96" w:rsidP="00791B24">
            <w:pPr>
              <w:spacing w:line="16" w:lineRule="atLeast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791B24">
              <w:rPr>
                <w:rFonts w:eastAsia="Calibri"/>
                <w:color w:val="000000"/>
                <w:sz w:val="22"/>
                <w:szCs w:val="22"/>
              </w:rPr>
              <w:t xml:space="preserve">на иные цели (указать конкретные мероприятия) 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85C96" w:rsidRPr="00791B24" w:rsidRDefault="00285C96" w:rsidP="00791B24">
            <w:pPr>
              <w:spacing w:line="16" w:lineRule="atLeast"/>
              <w:rPr>
                <w:rFonts w:eastAsia="Calibri"/>
                <w:color w:val="000000"/>
                <w:sz w:val="22"/>
                <w:szCs w:val="22"/>
              </w:rPr>
            </w:pPr>
            <w:r w:rsidRPr="00791B24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</w:tr>
      <w:tr w:rsidR="00285C96" w:rsidRPr="00BE21B0" w:rsidTr="009A3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818" w:type="dxa"/>
          <w:trHeight w:val="135"/>
        </w:trPr>
        <w:tc>
          <w:tcPr>
            <w:tcW w:w="7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96" w:rsidRPr="00791B24" w:rsidRDefault="00285C96" w:rsidP="00791B24">
            <w:pPr>
              <w:spacing w:line="16" w:lineRule="atLeast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791B24">
              <w:rPr>
                <w:rFonts w:eastAsia="Calibri"/>
                <w:b/>
                <w:bCs/>
                <w:color w:val="000000"/>
                <w:sz w:val="22"/>
                <w:szCs w:val="22"/>
              </w:rPr>
              <w:t>….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5C96" w:rsidRPr="00791B24" w:rsidRDefault="00285C96" w:rsidP="00791B24">
            <w:pPr>
              <w:spacing w:line="16" w:lineRule="atLeast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791B24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5C96" w:rsidRPr="00791B24" w:rsidRDefault="00285C96" w:rsidP="00791B24">
            <w:pPr>
              <w:spacing w:line="16" w:lineRule="atLeast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791B24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5C96" w:rsidRPr="00791B24" w:rsidRDefault="00285C96" w:rsidP="00791B24">
            <w:pPr>
              <w:spacing w:line="16" w:lineRule="atLeast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791B24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5C96" w:rsidRPr="00791B24" w:rsidRDefault="00285C96" w:rsidP="00791B24">
            <w:pPr>
              <w:spacing w:line="16" w:lineRule="atLeast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791B24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5C96" w:rsidRPr="00791B24" w:rsidRDefault="00285C96" w:rsidP="00791B24">
            <w:pPr>
              <w:spacing w:line="16" w:lineRule="atLeast"/>
              <w:rPr>
                <w:rFonts w:eastAsia="Calibri"/>
                <w:color w:val="000000"/>
                <w:sz w:val="22"/>
                <w:szCs w:val="22"/>
              </w:rPr>
            </w:pPr>
            <w:r w:rsidRPr="00791B24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</w:tr>
      <w:tr w:rsidR="00285C96" w:rsidRPr="00BE21B0" w:rsidTr="009A3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818" w:type="dxa"/>
          <w:trHeight w:val="270"/>
        </w:trPr>
        <w:tc>
          <w:tcPr>
            <w:tcW w:w="2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85C96" w:rsidRPr="00791B24" w:rsidRDefault="00285C96" w:rsidP="00791B24">
            <w:pPr>
              <w:spacing w:line="16" w:lineRule="atLeast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791B24">
              <w:rPr>
                <w:rFonts w:eastAsia="Calibri"/>
                <w:b/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5C96" w:rsidRPr="00791B24" w:rsidRDefault="00285C96" w:rsidP="00791B24">
            <w:pPr>
              <w:spacing w:line="16" w:lineRule="atLeast"/>
              <w:rPr>
                <w:rFonts w:eastAsia="Calibri"/>
                <w:color w:val="000000"/>
                <w:sz w:val="22"/>
                <w:szCs w:val="22"/>
              </w:rPr>
            </w:pPr>
            <w:r w:rsidRPr="00791B24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5C96" w:rsidRPr="00791B24" w:rsidRDefault="00285C96" w:rsidP="00791B24">
            <w:pPr>
              <w:spacing w:line="16" w:lineRule="atLeast"/>
              <w:rPr>
                <w:rFonts w:eastAsia="Calibri"/>
                <w:color w:val="000000"/>
                <w:sz w:val="22"/>
                <w:szCs w:val="22"/>
              </w:rPr>
            </w:pPr>
            <w:r w:rsidRPr="00791B24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5C96" w:rsidRPr="00791B24" w:rsidRDefault="00285C96" w:rsidP="00791B24">
            <w:pPr>
              <w:spacing w:line="16" w:lineRule="atLeast"/>
              <w:rPr>
                <w:rFonts w:eastAsia="Calibri"/>
                <w:color w:val="000000"/>
                <w:sz w:val="22"/>
                <w:szCs w:val="22"/>
              </w:rPr>
            </w:pPr>
            <w:r w:rsidRPr="00791B24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5C96" w:rsidRPr="00791B24" w:rsidRDefault="00285C96" w:rsidP="00791B24">
            <w:pPr>
              <w:spacing w:line="16" w:lineRule="atLeast"/>
              <w:rPr>
                <w:rFonts w:eastAsia="Calibri"/>
                <w:color w:val="000000"/>
                <w:sz w:val="22"/>
                <w:szCs w:val="22"/>
              </w:rPr>
            </w:pPr>
            <w:r w:rsidRPr="00791B24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</w:tr>
      <w:tr w:rsidR="00285C96" w:rsidRPr="00BE21B0" w:rsidTr="00CB63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818" w:type="dxa"/>
          <w:trHeight w:val="1005"/>
        </w:trPr>
        <w:tc>
          <w:tcPr>
            <w:tcW w:w="10085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85C96" w:rsidRPr="00BE21B0" w:rsidRDefault="00285C96" w:rsidP="00285C96">
            <w:pPr>
              <w:ind w:left="284"/>
              <w:rPr>
                <w:rFonts w:eastAsia="Calibri"/>
                <w:color w:val="000000"/>
                <w:sz w:val="20"/>
                <w:szCs w:val="20"/>
              </w:rPr>
            </w:pPr>
            <w:r w:rsidRPr="00BE21B0">
              <w:rPr>
                <w:rFonts w:eastAsia="Calibri"/>
                <w:color w:val="000000"/>
                <w:sz w:val="20"/>
                <w:szCs w:val="20"/>
              </w:rPr>
              <w:t>* Сумма значений показателей "Объем высвобожденных средств бюджета от оптимизации " и "Объем средств от иной приносящей доход деятельности" должна равняться сумме строк "на повышение заработной платы работников учреждений" + "на увеличение штатной численности (ввод новых штатных единиц)" + "на иные цели" по каждому учреждению. В итоговой строке по муниципальному образованию должна быть указана сумма по всем учреждениям.</w:t>
            </w:r>
          </w:p>
        </w:tc>
      </w:tr>
      <w:tr w:rsidR="00285C96" w:rsidRPr="00BE21B0" w:rsidTr="00CB63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818" w:type="dxa"/>
          <w:trHeight w:val="345"/>
        </w:trPr>
        <w:tc>
          <w:tcPr>
            <w:tcW w:w="10085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5C96" w:rsidRPr="00BE21B0" w:rsidRDefault="00285C96" w:rsidP="00285C96">
            <w:pPr>
              <w:ind w:left="284"/>
              <w:rPr>
                <w:rFonts w:eastAsia="Calibri"/>
                <w:color w:val="000000"/>
                <w:sz w:val="20"/>
                <w:szCs w:val="20"/>
              </w:rPr>
            </w:pPr>
            <w:r w:rsidRPr="00BE21B0">
              <w:rPr>
                <w:rFonts w:eastAsia="Calibri"/>
                <w:color w:val="000000"/>
                <w:sz w:val="20"/>
                <w:szCs w:val="20"/>
              </w:rPr>
              <w:t xml:space="preserve">** </w:t>
            </w:r>
            <w:proofErr w:type="gramStart"/>
            <w:r w:rsidRPr="00BE21B0">
              <w:rPr>
                <w:rFonts w:eastAsia="Calibri"/>
                <w:color w:val="000000"/>
                <w:sz w:val="20"/>
                <w:szCs w:val="20"/>
              </w:rPr>
              <w:t>В</w:t>
            </w:r>
            <w:proofErr w:type="gramEnd"/>
            <w:r w:rsidRPr="00BE21B0">
              <w:rPr>
                <w:rFonts w:eastAsia="Calibri"/>
                <w:color w:val="000000"/>
                <w:sz w:val="20"/>
                <w:szCs w:val="20"/>
              </w:rPr>
              <w:t xml:space="preserve"> случае заполнения строки "на увеличение штатной численности" подробно и аргументировано изложить обоснование.</w:t>
            </w:r>
          </w:p>
        </w:tc>
      </w:tr>
      <w:tr w:rsidR="00285C96" w:rsidRPr="00BE21B0" w:rsidTr="00CB63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5"/>
        </w:trPr>
        <w:tc>
          <w:tcPr>
            <w:tcW w:w="14903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C96" w:rsidRDefault="00285C96" w:rsidP="00285C96">
            <w:pPr>
              <w:rPr>
                <w:rFonts w:eastAsia="Calibri"/>
                <w:sz w:val="20"/>
                <w:szCs w:val="20"/>
              </w:rPr>
            </w:pPr>
            <w:r w:rsidRPr="00BE21B0">
              <w:rPr>
                <w:rFonts w:eastAsia="Calibri"/>
                <w:sz w:val="20"/>
                <w:szCs w:val="20"/>
              </w:rPr>
              <w:t>*** В случае заполнения строки "на иные цели" в графе "Направления расходования высвобожденных средств</w:t>
            </w:r>
            <w:r w:rsidR="009A3C7C">
              <w:rPr>
                <w:rFonts w:eastAsia="Calibri"/>
                <w:sz w:val="20"/>
                <w:szCs w:val="20"/>
              </w:rPr>
              <w:t xml:space="preserve">                                                                                                      </w:t>
            </w:r>
            <w:r w:rsidRPr="00BE21B0">
              <w:rPr>
                <w:rFonts w:eastAsia="Calibri"/>
                <w:sz w:val="20"/>
                <w:szCs w:val="20"/>
              </w:rPr>
              <w:t xml:space="preserve"> </w:t>
            </w:r>
            <w:r w:rsidR="0034145A" w:rsidRPr="00BE21B0">
              <w:rPr>
                <w:rFonts w:eastAsia="Calibri"/>
                <w:sz w:val="20"/>
                <w:szCs w:val="20"/>
              </w:rPr>
              <w:t>бюджета</w:t>
            </w:r>
            <w:r w:rsidR="0034145A">
              <w:rPr>
                <w:rFonts w:eastAsia="Calibri"/>
                <w:sz w:val="20"/>
                <w:szCs w:val="20"/>
              </w:rPr>
              <w:t xml:space="preserve"> </w:t>
            </w:r>
            <w:r w:rsidRPr="00BE21B0">
              <w:rPr>
                <w:rFonts w:eastAsia="Calibri"/>
                <w:sz w:val="20"/>
                <w:szCs w:val="20"/>
              </w:rPr>
              <w:t xml:space="preserve">от оптимизации и иной приносящей доход деятельности" указать конкретные </w:t>
            </w:r>
            <w:proofErr w:type="gramStart"/>
            <w:r w:rsidRPr="00BE21B0">
              <w:rPr>
                <w:rFonts w:eastAsia="Calibri"/>
                <w:sz w:val="20"/>
                <w:szCs w:val="20"/>
              </w:rPr>
              <w:t xml:space="preserve">мероприятия, </w:t>
            </w:r>
            <w:r w:rsidR="009A3C7C">
              <w:rPr>
                <w:rFonts w:eastAsia="Calibri"/>
                <w:sz w:val="20"/>
                <w:szCs w:val="20"/>
              </w:rPr>
              <w:t xml:space="preserve">  </w:t>
            </w:r>
            <w:proofErr w:type="gramEnd"/>
            <w:r w:rsidR="009A3C7C">
              <w:rPr>
                <w:rFonts w:eastAsia="Calibri"/>
                <w:sz w:val="20"/>
                <w:szCs w:val="20"/>
              </w:rPr>
              <w:t xml:space="preserve">                                                                                                                            </w:t>
            </w:r>
            <w:r w:rsidRPr="00BE21B0">
              <w:rPr>
                <w:rFonts w:eastAsia="Calibri"/>
                <w:sz w:val="20"/>
                <w:szCs w:val="20"/>
              </w:rPr>
              <w:t>на которые они направлены</w:t>
            </w:r>
            <w:r w:rsidR="0034145A">
              <w:rPr>
                <w:rFonts w:eastAsia="Calibri"/>
                <w:sz w:val="20"/>
                <w:szCs w:val="20"/>
              </w:rPr>
              <w:t xml:space="preserve">.                                               </w:t>
            </w:r>
          </w:p>
          <w:p w:rsidR="00CB63CD" w:rsidRPr="00BE21B0" w:rsidRDefault="00CB63CD" w:rsidP="00285C96">
            <w:pPr>
              <w:rPr>
                <w:rFonts w:eastAsia="Calibri"/>
                <w:color w:val="000000"/>
              </w:rPr>
            </w:pPr>
          </w:p>
        </w:tc>
      </w:tr>
      <w:tr w:rsidR="00285C96" w:rsidRPr="00BE21B0" w:rsidTr="00CB63CD">
        <w:trPr>
          <w:gridAfter w:val="2"/>
          <w:wAfter w:w="4839" w:type="dxa"/>
        </w:trPr>
        <w:tc>
          <w:tcPr>
            <w:tcW w:w="851" w:type="dxa"/>
            <w:gridSpan w:val="3"/>
          </w:tcPr>
          <w:p w:rsidR="00285C96" w:rsidRPr="00791B24" w:rsidRDefault="00285C96" w:rsidP="00285C96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20" w:type="dxa"/>
            <w:gridSpan w:val="4"/>
          </w:tcPr>
          <w:p w:rsidR="00285C96" w:rsidRPr="00791B24" w:rsidRDefault="00285C96" w:rsidP="00285C9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91B24">
              <w:rPr>
                <w:rFonts w:eastAsia="Calibri"/>
                <w:b/>
                <w:sz w:val="22"/>
                <w:szCs w:val="22"/>
              </w:rPr>
              <w:t>Мероприятия по переводу руководителей и работников на эффективные контракты</w:t>
            </w:r>
          </w:p>
        </w:tc>
        <w:tc>
          <w:tcPr>
            <w:tcW w:w="1276" w:type="dxa"/>
            <w:gridSpan w:val="2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85C96" w:rsidRPr="00BE21B0" w:rsidTr="00CB63CD">
        <w:trPr>
          <w:gridAfter w:val="2"/>
          <w:wAfter w:w="4839" w:type="dxa"/>
        </w:trPr>
        <w:tc>
          <w:tcPr>
            <w:tcW w:w="851" w:type="dxa"/>
            <w:gridSpan w:val="3"/>
          </w:tcPr>
          <w:p w:rsidR="00285C96" w:rsidRPr="00791B24" w:rsidRDefault="00285C96" w:rsidP="00285C96">
            <w:pPr>
              <w:jc w:val="center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6520" w:type="dxa"/>
            <w:gridSpan w:val="4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Количество учреждений культуры, у которых имеется официальный сайт в сети Интернет, единиц</w:t>
            </w:r>
          </w:p>
        </w:tc>
        <w:tc>
          <w:tcPr>
            <w:tcW w:w="1276" w:type="dxa"/>
            <w:gridSpan w:val="2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85C96" w:rsidRPr="00BE21B0" w:rsidTr="00CB63CD">
        <w:trPr>
          <w:gridAfter w:val="2"/>
          <w:wAfter w:w="4839" w:type="dxa"/>
        </w:trPr>
        <w:tc>
          <w:tcPr>
            <w:tcW w:w="851" w:type="dxa"/>
            <w:gridSpan w:val="3"/>
          </w:tcPr>
          <w:p w:rsidR="00285C96" w:rsidRPr="00791B24" w:rsidRDefault="00285C96" w:rsidP="00285C96">
            <w:pPr>
              <w:jc w:val="center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6520" w:type="dxa"/>
            <w:gridSpan w:val="4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Количество учреждений культуры, охваченных независимой оценкой качества, единиц</w:t>
            </w:r>
          </w:p>
        </w:tc>
        <w:tc>
          <w:tcPr>
            <w:tcW w:w="1276" w:type="dxa"/>
            <w:gridSpan w:val="2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85C96" w:rsidRPr="00BE21B0" w:rsidTr="00CB63CD">
        <w:trPr>
          <w:gridAfter w:val="2"/>
          <w:wAfter w:w="4839" w:type="dxa"/>
        </w:trPr>
        <w:tc>
          <w:tcPr>
            <w:tcW w:w="851" w:type="dxa"/>
            <w:gridSpan w:val="3"/>
          </w:tcPr>
          <w:p w:rsidR="00285C96" w:rsidRPr="00791B24" w:rsidRDefault="00285C96" w:rsidP="00285C96">
            <w:pPr>
              <w:jc w:val="center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6520" w:type="dxa"/>
            <w:gridSpan w:val="4"/>
          </w:tcPr>
          <w:p w:rsidR="00285C96" w:rsidRPr="00791B24" w:rsidRDefault="00285C96" w:rsidP="00285C96">
            <w:pPr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Доля учреждений культуры, охваченных независимой оценкой качества, %</w:t>
            </w:r>
          </w:p>
        </w:tc>
        <w:tc>
          <w:tcPr>
            <w:tcW w:w="1276" w:type="dxa"/>
            <w:gridSpan w:val="2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85C96" w:rsidRPr="00BE21B0" w:rsidTr="00CB63CD">
        <w:trPr>
          <w:gridAfter w:val="2"/>
          <w:wAfter w:w="4839" w:type="dxa"/>
        </w:trPr>
        <w:tc>
          <w:tcPr>
            <w:tcW w:w="851" w:type="dxa"/>
            <w:gridSpan w:val="3"/>
          </w:tcPr>
          <w:p w:rsidR="00285C96" w:rsidRPr="00791B24" w:rsidRDefault="00285C96" w:rsidP="00285C96">
            <w:pPr>
              <w:jc w:val="center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6520" w:type="dxa"/>
            <w:gridSpan w:val="4"/>
          </w:tcPr>
          <w:p w:rsidR="00285C96" w:rsidRPr="00791B24" w:rsidRDefault="00285C96" w:rsidP="00285C96">
            <w:pPr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Количество учреждений культуры, с руководителями которых заключены трудовые договоры (дополнительные соглашения к трудовым договорам) в соответствии с типовой формой, единиц</w:t>
            </w:r>
          </w:p>
        </w:tc>
        <w:tc>
          <w:tcPr>
            <w:tcW w:w="1276" w:type="dxa"/>
            <w:gridSpan w:val="2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85C96" w:rsidRPr="00BE21B0" w:rsidTr="00CB63CD">
        <w:trPr>
          <w:gridAfter w:val="2"/>
          <w:wAfter w:w="4839" w:type="dxa"/>
        </w:trPr>
        <w:tc>
          <w:tcPr>
            <w:tcW w:w="851" w:type="dxa"/>
            <w:gridSpan w:val="3"/>
          </w:tcPr>
          <w:p w:rsidR="00285C96" w:rsidRPr="00791B24" w:rsidRDefault="00285C96" w:rsidP="00285C96">
            <w:pPr>
              <w:jc w:val="center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lastRenderedPageBreak/>
              <w:t>5</w:t>
            </w:r>
          </w:p>
        </w:tc>
        <w:tc>
          <w:tcPr>
            <w:tcW w:w="6520" w:type="dxa"/>
            <w:gridSpan w:val="4"/>
          </w:tcPr>
          <w:p w:rsidR="00285C96" w:rsidRPr="00791B24" w:rsidRDefault="00285C96" w:rsidP="00285C96">
            <w:pPr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Доля учреждений культуры, с руководителями которых заключены трудовые договоры (дополнительные соглашения к трудовым договорам) в соответствии с типовой формой, %</w:t>
            </w:r>
          </w:p>
        </w:tc>
        <w:tc>
          <w:tcPr>
            <w:tcW w:w="1276" w:type="dxa"/>
            <w:gridSpan w:val="2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85C96" w:rsidRPr="00BE21B0" w:rsidTr="00CB63CD">
        <w:trPr>
          <w:gridAfter w:val="2"/>
          <w:wAfter w:w="4839" w:type="dxa"/>
        </w:trPr>
        <w:tc>
          <w:tcPr>
            <w:tcW w:w="851" w:type="dxa"/>
            <w:gridSpan w:val="3"/>
          </w:tcPr>
          <w:p w:rsidR="00285C96" w:rsidRPr="00791B24" w:rsidRDefault="00285C96" w:rsidP="00285C96">
            <w:pPr>
              <w:jc w:val="center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6520" w:type="dxa"/>
            <w:gridSpan w:val="4"/>
          </w:tcPr>
          <w:p w:rsidR="00285C96" w:rsidRPr="00791B24" w:rsidRDefault="00285C96" w:rsidP="00791B24">
            <w:pPr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Количество учреждений культуры, в которых применяется примерная форма трудового договора для заключения трудовых договоров (дополнительных соглашений к трудовым договорам) с работниками, единиц</w:t>
            </w:r>
          </w:p>
        </w:tc>
        <w:tc>
          <w:tcPr>
            <w:tcW w:w="1276" w:type="dxa"/>
            <w:gridSpan w:val="2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85C96" w:rsidRPr="00BE21B0" w:rsidTr="00CB63CD">
        <w:trPr>
          <w:gridAfter w:val="2"/>
          <w:wAfter w:w="4839" w:type="dxa"/>
        </w:trPr>
        <w:tc>
          <w:tcPr>
            <w:tcW w:w="851" w:type="dxa"/>
            <w:gridSpan w:val="3"/>
          </w:tcPr>
          <w:p w:rsidR="00285C96" w:rsidRPr="00791B24" w:rsidRDefault="00285C96" w:rsidP="00285C96">
            <w:pPr>
              <w:jc w:val="center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6520" w:type="dxa"/>
            <w:gridSpan w:val="4"/>
          </w:tcPr>
          <w:p w:rsidR="00285C96" w:rsidRPr="00791B24" w:rsidRDefault="00285C96" w:rsidP="00285C96">
            <w:pPr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  <w:lang w:val="en-US"/>
              </w:rPr>
              <w:t>C</w:t>
            </w:r>
            <w:r w:rsidR="00AD5188" w:rsidRPr="00791B24">
              <w:rPr>
                <w:rFonts w:eastAsia="Calibri"/>
                <w:sz w:val="22"/>
                <w:szCs w:val="22"/>
              </w:rPr>
              <w:t>среднесписочная</w:t>
            </w:r>
            <w:r w:rsidRPr="00791B24">
              <w:rPr>
                <w:rFonts w:eastAsia="Calibri"/>
                <w:sz w:val="22"/>
                <w:szCs w:val="22"/>
              </w:rPr>
              <w:t xml:space="preserve"> численность работников учреждений культуры, с которыми заключены трудовые договоры (дополнительные соглашения к трудовым договорам) с использованием примерной формы трудового договора, человек</w:t>
            </w:r>
          </w:p>
        </w:tc>
        <w:tc>
          <w:tcPr>
            <w:tcW w:w="1276" w:type="dxa"/>
            <w:gridSpan w:val="2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85C96" w:rsidRPr="00BE21B0" w:rsidTr="00CB63CD">
        <w:trPr>
          <w:gridAfter w:val="2"/>
          <w:wAfter w:w="4839" w:type="dxa"/>
        </w:trPr>
        <w:tc>
          <w:tcPr>
            <w:tcW w:w="851" w:type="dxa"/>
            <w:gridSpan w:val="3"/>
          </w:tcPr>
          <w:p w:rsidR="00285C96" w:rsidRPr="00791B24" w:rsidRDefault="00285C96" w:rsidP="00285C96">
            <w:pPr>
              <w:jc w:val="center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6520" w:type="dxa"/>
            <w:gridSpan w:val="4"/>
          </w:tcPr>
          <w:p w:rsidR="00285C96" w:rsidRPr="00791B24" w:rsidRDefault="00285C96" w:rsidP="00285C96">
            <w:pPr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 xml:space="preserve">Количество учреждений культуры, в которых установлено следующее соотношение средней заработной платы руководителей и работников, единиц: </w:t>
            </w:r>
          </w:p>
        </w:tc>
        <w:tc>
          <w:tcPr>
            <w:tcW w:w="1276" w:type="dxa"/>
            <w:gridSpan w:val="2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85C96" w:rsidRPr="00BE21B0" w:rsidTr="00CB63CD">
        <w:trPr>
          <w:gridAfter w:val="2"/>
          <w:wAfter w:w="4839" w:type="dxa"/>
        </w:trPr>
        <w:tc>
          <w:tcPr>
            <w:tcW w:w="851" w:type="dxa"/>
            <w:gridSpan w:val="3"/>
          </w:tcPr>
          <w:p w:rsidR="00285C96" w:rsidRPr="00791B24" w:rsidRDefault="00285C96" w:rsidP="00285C96">
            <w:pPr>
              <w:jc w:val="center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8.1</w:t>
            </w:r>
          </w:p>
        </w:tc>
        <w:tc>
          <w:tcPr>
            <w:tcW w:w="6520" w:type="dxa"/>
            <w:gridSpan w:val="4"/>
          </w:tcPr>
          <w:p w:rsidR="00285C96" w:rsidRPr="00791B24" w:rsidRDefault="00285C96" w:rsidP="00285C96">
            <w:pPr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Менее 2</w:t>
            </w:r>
          </w:p>
        </w:tc>
        <w:tc>
          <w:tcPr>
            <w:tcW w:w="1276" w:type="dxa"/>
            <w:gridSpan w:val="2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85C96" w:rsidRPr="00BE21B0" w:rsidTr="00CB63CD">
        <w:trPr>
          <w:gridAfter w:val="2"/>
          <w:wAfter w:w="4839" w:type="dxa"/>
        </w:trPr>
        <w:tc>
          <w:tcPr>
            <w:tcW w:w="851" w:type="dxa"/>
            <w:gridSpan w:val="3"/>
          </w:tcPr>
          <w:p w:rsidR="00285C96" w:rsidRPr="00791B24" w:rsidRDefault="00285C96" w:rsidP="00285C96">
            <w:pPr>
              <w:jc w:val="center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8.2</w:t>
            </w:r>
          </w:p>
        </w:tc>
        <w:tc>
          <w:tcPr>
            <w:tcW w:w="6520" w:type="dxa"/>
            <w:gridSpan w:val="4"/>
          </w:tcPr>
          <w:p w:rsidR="00285C96" w:rsidRPr="00791B24" w:rsidRDefault="00285C96" w:rsidP="00285C96">
            <w:pPr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От 2,01 до 4</w:t>
            </w:r>
          </w:p>
        </w:tc>
        <w:tc>
          <w:tcPr>
            <w:tcW w:w="1276" w:type="dxa"/>
            <w:gridSpan w:val="2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85C96" w:rsidRPr="00BE21B0" w:rsidTr="00CB63CD">
        <w:trPr>
          <w:gridAfter w:val="2"/>
          <w:wAfter w:w="4839" w:type="dxa"/>
        </w:trPr>
        <w:tc>
          <w:tcPr>
            <w:tcW w:w="851" w:type="dxa"/>
            <w:gridSpan w:val="3"/>
          </w:tcPr>
          <w:p w:rsidR="00285C96" w:rsidRPr="00791B24" w:rsidRDefault="00285C96" w:rsidP="00285C96">
            <w:pPr>
              <w:jc w:val="center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8.3</w:t>
            </w:r>
          </w:p>
        </w:tc>
        <w:tc>
          <w:tcPr>
            <w:tcW w:w="6520" w:type="dxa"/>
            <w:gridSpan w:val="4"/>
          </w:tcPr>
          <w:p w:rsidR="00285C96" w:rsidRPr="00791B24" w:rsidRDefault="00285C96" w:rsidP="00285C96">
            <w:pPr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От 4,01 до 6</w:t>
            </w:r>
          </w:p>
        </w:tc>
        <w:tc>
          <w:tcPr>
            <w:tcW w:w="1276" w:type="dxa"/>
            <w:gridSpan w:val="2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85C96" w:rsidRPr="00BE21B0" w:rsidTr="00CB63CD">
        <w:trPr>
          <w:gridAfter w:val="2"/>
          <w:wAfter w:w="4839" w:type="dxa"/>
        </w:trPr>
        <w:tc>
          <w:tcPr>
            <w:tcW w:w="851" w:type="dxa"/>
            <w:gridSpan w:val="3"/>
          </w:tcPr>
          <w:p w:rsidR="00285C96" w:rsidRPr="00791B24" w:rsidRDefault="00285C96" w:rsidP="00285C96">
            <w:pPr>
              <w:jc w:val="center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8.4</w:t>
            </w:r>
          </w:p>
        </w:tc>
        <w:tc>
          <w:tcPr>
            <w:tcW w:w="6520" w:type="dxa"/>
            <w:gridSpan w:val="4"/>
          </w:tcPr>
          <w:p w:rsidR="00285C96" w:rsidRPr="00791B24" w:rsidRDefault="00285C96" w:rsidP="00285C96">
            <w:pPr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От 6,01 до 8</w:t>
            </w:r>
          </w:p>
        </w:tc>
        <w:tc>
          <w:tcPr>
            <w:tcW w:w="1276" w:type="dxa"/>
            <w:gridSpan w:val="2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85C96" w:rsidRPr="00BE21B0" w:rsidTr="00CB63CD">
        <w:trPr>
          <w:gridAfter w:val="2"/>
          <w:wAfter w:w="4839" w:type="dxa"/>
        </w:trPr>
        <w:tc>
          <w:tcPr>
            <w:tcW w:w="851" w:type="dxa"/>
            <w:gridSpan w:val="3"/>
          </w:tcPr>
          <w:p w:rsidR="00285C96" w:rsidRPr="00791B24" w:rsidRDefault="00285C96" w:rsidP="00285C96">
            <w:pPr>
              <w:jc w:val="center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8.5</w:t>
            </w:r>
          </w:p>
        </w:tc>
        <w:tc>
          <w:tcPr>
            <w:tcW w:w="6520" w:type="dxa"/>
            <w:gridSpan w:val="4"/>
          </w:tcPr>
          <w:p w:rsidR="00285C96" w:rsidRPr="00791B24" w:rsidRDefault="00285C96" w:rsidP="00285C96">
            <w:pPr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От 8,01 до 10</w:t>
            </w:r>
          </w:p>
        </w:tc>
        <w:tc>
          <w:tcPr>
            <w:tcW w:w="1276" w:type="dxa"/>
            <w:gridSpan w:val="2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85C96" w:rsidRPr="00BE21B0" w:rsidTr="00CB63CD">
        <w:trPr>
          <w:gridAfter w:val="2"/>
          <w:wAfter w:w="4839" w:type="dxa"/>
        </w:trPr>
        <w:tc>
          <w:tcPr>
            <w:tcW w:w="851" w:type="dxa"/>
            <w:gridSpan w:val="3"/>
          </w:tcPr>
          <w:p w:rsidR="00285C96" w:rsidRPr="00791B24" w:rsidRDefault="00285C96" w:rsidP="00285C96">
            <w:pPr>
              <w:jc w:val="center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8.6</w:t>
            </w:r>
          </w:p>
        </w:tc>
        <w:tc>
          <w:tcPr>
            <w:tcW w:w="6520" w:type="dxa"/>
            <w:gridSpan w:val="4"/>
          </w:tcPr>
          <w:p w:rsidR="00285C96" w:rsidRPr="00791B24" w:rsidRDefault="00285C96" w:rsidP="00285C96">
            <w:pPr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Свыше 10</w:t>
            </w:r>
          </w:p>
        </w:tc>
        <w:tc>
          <w:tcPr>
            <w:tcW w:w="1276" w:type="dxa"/>
            <w:gridSpan w:val="2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85C96" w:rsidRPr="00BE21B0" w:rsidTr="00CB63CD">
        <w:trPr>
          <w:gridAfter w:val="2"/>
          <w:wAfter w:w="4839" w:type="dxa"/>
        </w:trPr>
        <w:tc>
          <w:tcPr>
            <w:tcW w:w="851" w:type="dxa"/>
            <w:gridSpan w:val="3"/>
          </w:tcPr>
          <w:p w:rsidR="00285C96" w:rsidRPr="00791B24" w:rsidRDefault="00285C96" w:rsidP="00285C96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20" w:type="dxa"/>
            <w:gridSpan w:val="4"/>
          </w:tcPr>
          <w:p w:rsidR="00285C96" w:rsidRPr="00791B24" w:rsidRDefault="00285C96" w:rsidP="00285C9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91B24">
              <w:rPr>
                <w:rFonts w:eastAsia="Calibri"/>
                <w:b/>
                <w:sz w:val="22"/>
                <w:szCs w:val="22"/>
              </w:rPr>
              <w:t>Информационное сопровождение Плана мероприятий («дорожной карты») по реализации «умной социальной политики» в сфере культуры</w:t>
            </w:r>
          </w:p>
        </w:tc>
        <w:tc>
          <w:tcPr>
            <w:tcW w:w="1276" w:type="dxa"/>
            <w:gridSpan w:val="2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85C96" w:rsidRPr="00BE21B0" w:rsidTr="00CB63CD">
        <w:trPr>
          <w:gridAfter w:val="2"/>
          <w:wAfter w:w="4839" w:type="dxa"/>
        </w:trPr>
        <w:tc>
          <w:tcPr>
            <w:tcW w:w="851" w:type="dxa"/>
            <w:gridSpan w:val="3"/>
          </w:tcPr>
          <w:p w:rsidR="00285C96" w:rsidRPr="00791B24" w:rsidRDefault="00285C96" w:rsidP="00285C96">
            <w:pPr>
              <w:jc w:val="center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6520" w:type="dxa"/>
            <w:gridSpan w:val="4"/>
          </w:tcPr>
          <w:p w:rsidR="00285C96" w:rsidRPr="00791B24" w:rsidRDefault="00285C96" w:rsidP="00285C96">
            <w:pPr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 xml:space="preserve">Количество мероприятий, проведенных в целях реализации Плана мероприятий («дорожной карты») по реализации «умной социальной политики» в сфере культуры, единиц, в </w:t>
            </w:r>
            <w:proofErr w:type="spellStart"/>
            <w:r w:rsidRPr="00791B24">
              <w:rPr>
                <w:rFonts w:eastAsia="Calibri"/>
                <w:sz w:val="22"/>
                <w:szCs w:val="22"/>
              </w:rPr>
              <w:t>т.ч</w:t>
            </w:r>
            <w:proofErr w:type="spellEnd"/>
            <w:r w:rsidRPr="00791B24">
              <w:rPr>
                <w:rFonts w:eastAsia="Calibri"/>
                <w:sz w:val="22"/>
                <w:szCs w:val="22"/>
              </w:rPr>
              <w:t>.:</w:t>
            </w:r>
          </w:p>
        </w:tc>
        <w:tc>
          <w:tcPr>
            <w:tcW w:w="1276" w:type="dxa"/>
            <w:gridSpan w:val="2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85C96" w:rsidRPr="00BE21B0" w:rsidTr="00CB63CD">
        <w:trPr>
          <w:gridAfter w:val="2"/>
          <w:wAfter w:w="4839" w:type="dxa"/>
        </w:trPr>
        <w:tc>
          <w:tcPr>
            <w:tcW w:w="851" w:type="dxa"/>
            <w:gridSpan w:val="3"/>
          </w:tcPr>
          <w:p w:rsidR="00285C96" w:rsidRPr="00791B24" w:rsidRDefault="00285C96" w:rsidP="00285C96">
            <w:pPr>
              <w:jc w:val="center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1.1</w:t>
            </w:r>
          </w:p>
        </w:tc>
        <w:tc>
          <w:tcPr>
            <w:tcW w:w="6520" w:type="dxa"/>
            <w:gridSpan w:val="4"/>
          </w:tcPr>
          <w:p w:rsidR="00285C96" w:rsidRPr="00791B24" w:rsidRDefault="00285C96" w:rsidP="00285C96">
            <w:pPr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Семинары, конференции</w:t>
            </w:r>
          </w:p>
        </w:tc>
        <w:tc>
          <w:tcPr>
            <w:tcW w:w="1276" w:type="dxa"/>
            <w:gridSpan w:val="2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85C96" w:rsidRPr="00BE21B0" w:rsidTr="00CB63CD">
        <w:trPr>
          <w:gridAfter w:val="2"/>
          <w:wAfter w:w="4839" w:type="dxa"/>
        </w:trPr>
        <w:tc>
          <w:tcPr>
            <w:tcW w:w="851" w:type="dxa"/>
            <w:gridSpan w:val="3"/>
          </w:tcPr>
          <w:p w:rsidR="00285C96" w:rsidRPr="00791B24" w:rsidRDefault="00285C96" w:rsidP="00285C96">
            <w:pPr>
              <w:jc w:val="center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1.2</w:t>
            </w:r>
          </w:p>
        </w:tc>
        <w:tc>
          <w:tcPr>
            <w:tcW w:w="6520" w:type="dxa"/>
            <w:gridSpan w:val="4"/>
          </w:tcPr>
          <w:p w:rsidR="00285C96" w:rsidRPr="00791B24" w:rsidRDefault="00285C96" w:rsidP="00285C96">
            <w:pPr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Пропуск поселений (для муниципальных районов)</w:t>
            </w:r>
          </w:p>
        </w:tc>
        <w:tc>
          <w:tcPr>
            <w:tcW w:w="1276" w:type="dxa"/>
            <w:gridSpan w:val="2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85C96" w:rsidRPr="00BE21B0" w:rsidTr="00CB63CD">
        <w:trPr>
          <w:gridAfter w:val="2"/>
          <w:wAfter w:w="4839" w:type="dxa"/>
        </w:trPr>
        <w:tc>
          <w:tcPr>
            <w:tcW w:w="851" w:type="dxa"/>
            <w:gridSpan w:val="3"/>
          </w:tcPr>
          <w:p w:rsidR="00285C96" w:rsidRPr="00791B24" w:rsidRDefault="00285C96" w:rsidP="00285C96">
            <w:pPr>
              <w:jc w:val="center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1.3</w:t>
            </w:r>
          </w:p>
        </w:tc>
        <w:tc>
          <w:tcPr>
            <w:tcW w:w="6520" w:type="dxa"/>
            <w:gridSpan w:val="4"/>
          </w:tcPr>
          <w:p w:rsidR="00285C96" w:rsidRPr="00791B24" w:rsidRDefault="00285C96" w:rsidP="00285C96">
            <w:pPr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Совещания с руководителями органов управления учреждений культуры</w:t>
            </w:r>
          </w:p>
        </w:tc>
        <w:tc>
          <w:tcPr>
            <w:tcW w:w="1276" w:type="dxa"/>
            <w:gridSpan w:val="2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85C96" w:rsidRPr="00BE21B0" w:rsidTr="00CB63CD">
        <w:trPr>
          <w:gridAfter w:val="2"/>
          <w:wAfter w:w="4839" w:type="dxa"/>
        </w:trPr>
        <w:tc>
          <w:tcPr>
            <w:tcW w:w="851" w:type="dxa"/>
            <w:gridSpan w:val="3"/>
          </w:tcPr>
          <w:p w:rsidR="00285C96" w:rsidRPr="00791B24" w:rsidRDefault="00285C96" w:rsidP="00285C96">
            <w:pPr>
              <w:jc w:val="center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1.4</w:t>
            </w:r>
          </w:p>
        </w:tc>
        <w:tc>
          <w:tcPr>
            <w:tcW w:w="6520" w:type="dxa"/>
            <w:gridSpan w:val="4"/>
          </w:tcPr>
          <w:p w:rsidR="00285C96" w:rsidRPr="00791B24" w:rsidRDefault="00285C96" w:rsidP="00285C96">
            <w:pPr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Размещение информации в СМИ</w:t>
            </w:r>
          </w:p>
        </w:tc>
        <w:tc>
          <w:tcPr>
            <w:tcW w:w="1276" w:type="dxa"/>
            <w:gridSpan w:val="2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85C96" w:rsidRPr="00BE21B0" w:rsidTr="00CB63CD">
        <w:trPr>
          <w:gridAfter w:val="2"/>
          <w:wAfter w:w="4839" w:type="dxa"/>
        </w:trPr>
        <w:tc>
          <w:tcPr>
            <w:tcW w:w="851" w:type="dxa"/>
            <w:gridSpan w:val="3"/>
          </w:tcPr>
          <w:p w:rsidR="00285C96" w:rsidRPr="00791B24" w:rsidRDefault="00285C96" w:rsidP="00285C96">
            <w:pPr>
              <w:jc w:val="center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6520" w:type="dxa"/>
            <w:gridSpan w:val="4"/>
          </w:tcPr>
          <w:p w:rsidR="00285C96" w:rsidRPr="00791B24" w:rsidRDefault="00285C96" w:rsidP="00285C96">
            <w:pPr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 xml:space="preserve">Наименование нормативных актов, утвержденных в соответствии с </w:t>
            </w:r>
            <w:proofErr w:type="spellStart"/>
            <w:r w:rsidRPr="00791B24">
              <w:rPr>
                <w:rFonts w:eastAsia="Calibri"/>
                <w:sz w:val="22"/>
                <w:szCs w:val="22"/>
              </w:rPr>
              <w:t>п.п</w:t>
            </w:r>
            <w:proofErr w:type="spellEnd"/>
            <w:r w:rsidRPr="00791B24">
              <w:rPr>
                <w:rFonts w:eastAsia="Calibri"/>
                <w:sz w:val="22"/>
                <w:szCs w:val="22"/>
              </w:rPr>
              <w:t xml:space="preserve">. </w:t>
            </w:r>
            <w:r w:rsidRPr="00791B24">
              <w:rPr>
                <w:rFonts w:eastAsia="Calibri"/>
                <w:sz w:val="22"/>
                <w:szCs w:val="22"/>
                <w:lang w:val="en-US"/>
              </w:rPr>
              <w:t>III</w:t>
            </w:r>
            <w:r w:rsidRPr="00791B24">
              <w:rPr>
                <w:rFonts w:eastAsia="Calibri"/>
                <w:sz w:val="22"/>
                <w:szCs w:val="22"/>
              </w:rPr>
              <w:t xml:space="preserve"> и </w:t>
            </w:r>
            <w:r w:rsidRPr="00791B24">
              <w:rPr>
                <w:rFonts w:eastAsia="Calibri"/>
                <w:sz w:val="22"/>
                <w:szCs w:val="22"/>
                <w:lang w:val="en-US"/>
              </w:rPr>
              <w:t>IV</w:t>
            </w:r>
            <w:r w:rsidRPr="00791B24">
              <w:rPr>
                <w:rFonts w:eastAsia="Calibri"/>
                <w:sz w:val="22"/>
                <w:szCs w:val="22"/>
              </w:rPr>
              <w:t xml:space="preserve"> Плана мероприятий («дорожной карты») по реализации «умной социальной политики» в сфере культуры</w:t>
            </w:r>
          </w:p>
        </w:tc>
        <w:tc>
          <w:tcPr>
            <w:tcW w:w="1276" w:type="dxa"/>
            <w:gridSpan w:val="2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:rsidR="00285C96" w:rsidRPr="00791B24" w:rsidRDefault="00285C96" w:rsidP="00285C96">
            <w:pPr>
              <w:jc w:val="both"/>
              <w:rPr>
                <w:rFonts w:eastAsia="Calibri"/>
                <w:i/>
                <w:sz w:val="22"/>
                <w:szCs w:val="22"/>
              </w:rPr>
            </w:pPr>
            <w:r w:rsidRPr="00791B24">
              <w:rPr>
                <w:rFonts w:eastAsia="Calibri"/>
                <w:i/>
                <w:sz w:val="22"/>
                <w:szCs w:val="22"/>
              </w:rPr>
              <w:t>Указать дату и номер документа</w:t>
            </w:r>
          </w:p>
        </w:tc>
      </w:tr>
      <w:tr w:rsidR="00285C96" w:rsidRPr="00BE21B0" w:rsidTr="00CB63CD">
        <w:trPr>
          <w:gridAfter w:val="2"/>
          <w:wAfter w:w="4839" w:type="dxa"/>
        </w:trPr>
        <w:tc>
          <w:tcPr>
            <w:tcW w:w="851" w:type="dxa"/>
            <w:gridSpan w:val="3"/>
          </w:tcPr>
          <w:p w:rsidR="00285C96" w:rsidRPr="00791B24" w:rsidRDefault="00285C96" w:rsidP="00285C96">
            <w:pPr>
              <w:jc w:val="center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2.1</w:t>
            </w:r>
          </w:p>
        </w:tc>
        <w:tc>
          <w:tcPr>
            <w:tcW w:w="6520" w:type="dxa"/>
            <w:gridSpan w:val="4"/>
          </w:tcPr>
          <w:p w:rsidR="00285C96" w:rsidRPr="00791B24" w:rsidRDefault="00285C96" w:rsidP="00285C96">
            <w:pPr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…</w:t>
            </w:r>
          </w:p>
        </w:tc>
        <w:tc>
          <w:tcPr>
            <w:tcW w:w="1276" w:type="dxa"/>
            <w:gridSpan w:val="2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:rsidR="00285C96" w:rsidRPr="00791B24" w:rsidRDefault="00285C96" w:rsidP="00285C96">
            <w:pPr>
              <w:jc w:val="both"/>
              <w:rPr>
                <w:rFonts w:eastAsia="Calibri"/>
                <w:i/>
                <w:sz w:val="22"/>
                <w:szCs w:val="22"/>
              </w:rPr>
            </w:pPr>
            <w:r w:rsidRPr="00791B24">
              <w:rPr>
                <w:rFonts w:eastAsia="Calibri"/>
                <w:i/>
                <w:sz w:val="22"/>
                <w:szCs w:val="22"/>
              </w:rPr>
              <w:t>…</w:t>
            </w:r>
          </w:p>
        </w:tc>
      </w:tr>
      <w:tr w:rsidR="00285C96" w:rsidRPr="00BE21B0" w:rsidTr="00CB63CD">
        <w:trPr>
          <w:gridAfter w:val="2"/>
          <w:wAfter w:w="4839" w:type="dxa"/>
        </w:trPr>
        <w:tc>
          <w:tcPr>
            <w:tcW w:w="851" w:type="dxa"/>
            <w:gridSpan w:val="3"/>
          </w:tcPr>
          <w:p w:rsidR="00285C96" w:rsidRPr="00791B24" w:rsidRDefault="00285C96" w:rsidP="00285C96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20" w:type="dxa"/>
            <w:gridSpan w:val="4"/>
          </w:tcPr>
          <w:p w:rsidR="00285C96" w:rsidRPr="00791B24" w:rsidRDefault="00285C96" w:rsidP="00285C9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91B24">
              <w:rPr>
                <w:rFonts w:eastAsia="Calibri"/>
                <w:b/>
                <w:sz w:val="22"/>
                <w:szCs w:val="22"/>
              </w:rPr>
              <w:t>Показатели повышения оплаты труда работников культуры, с учетом направления на эти цели средств от мероприятий по оптимизации</w:t>
            </w:r>
          </w:p>
        </w:tc>
        <w:tc>
          <w:tcPr>
            <w:tcW w:w="1276" w:type="dxa"/>
            <w:gridSpan w:val="2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:rsidR="00285C96" w:rsidRPr="00791B24" w:rsidRDefault="00285C96" w:rsidP="00285C96">
            <w:pPr>
              <w:jc w:val="both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285C96" w:rsidRPr="00BE21B0" w:rsidTr="00CB63CD">
        <w:trPr>
          <w:gridAfter w:val="2"/>
          <w:wAfter w:w="4839" w:type="dxa"/>
        </w:trPr>
        <w:tc>
          <w:tcPr>
            <w:tcW w:w="851" w:type="dxa"/>
            <w:gridSpan w:val="3"/>
          </w:tcPr>
          <w:p w:rsidR="00285C96" w:rsidRPr="00791B24" w:rsidRDefault="00285C96" w:rsidP="00285C9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791B24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520" w:type="dxa"/>
            <w:gridSpan w:val="4"/>
            <w:vAlign w:val="bottom"/>
          </w:tcPr>
          <w:p w:rsidR="00285C96" w:rsidRPr="00791B24" w:rsidRDefault="00285C96" w:rsidP="00285C96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791B24">
              <w:rPr>
                <w:rFonts w:eastAsia="Calibri"/>
                <w:color w:val="000000"/>
                <w:sz w:val="22"/>
                <w:szCs w:val="22"/>
              </w:rPr>
              <w:t>Средства, полученные за счет проведения мероприятий по оптимизации, в том числе:</w:t>
            </w:r>
          </w:p>
        </w:tc>
        <w:tc>
          <w:tcPr>
            <w:tcW w:w="1276" w:type="dxa"/>
            <w:gridSpan w:val="2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:rsidR="00285C96" w:rsidRPr="00791B24" w:rsidRDefault="00285C96" w:rsidP="00285C96">
            <w:pPr>
              <w:jc w:val="both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285C96" w:rsidRPr="00BE21B0" w:rsidTr="00CB63CD">
        <w:trPr>
          <w:gridAfter w:val="2"/>
          <w:wAfter w:w="4839" w:type="dxa"/>
        </w:trPr>
        <w:tc>
          <w:tcPr>
            <w:tcW w:w="851" w:type="dxa"/>
            <w:gridSpan w:val="3"/>
          </w:tcPr>
          <w:p w:rsidR="00285C96" w:rsidRPr="00791B24" w:rsidRDefault="00285C96" w:rsidP="00285C9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791B24">
              <w:rPr>
                <w:rFonts w:eastAsia="Calibri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6520" w:type="dxa"/>
            <w:gridSpan w:val="4"/>
            <w:vAlign w:val="bottom"/>
          </w:tcPr>
          <w:p w:rsidR="00285C96" w:rsidRPr="00791B24" w:rsidRDefault="00285C96" w:rsidP="00285C96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791B24">
              <w:rPr>
                <w:rFonts w:eastAsia="Calibri"/>
                <w:color w:val="000000"/>
                <w:sz w:val="22"/>
                <w:szCs w:val="22"/>
              </w:rPr>
              <w:t>от реструктуризации сети (реорганизации неэффективных организаций), млн. рублей</w:t>
            </w:r>
          </w:p>
        </w:tc>
        <w:tc>
          <w:tcPr>
            <w:tcW w:w="1276" w:type="dxa"/>
            <w:gridSpan w:val="2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:rsidR="00285C96" w:rsidRPr="00791B24" w:rsidRDefault="00285C96" w:rsidP="00285C96">
            <w:pPr>
              <w:jc w:val="both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285C96" w:rsidRPr="00BE21B0" w:rsidTr="00CB63CD">
        <w:trPr>
          <w:gridAfter w:val="2"/>
          <w:wAfter w:w="4839" w:type="dxa"/>
        </w:trPr>
        <w:tc>
          <w:tcPr>
            <w:tcW w:w="851" w:type="dxa"/>
            <w:gridSpan w:val="3"/>
          </w:tcPr>
          <w:p w:rsidR="00285C96" w:rsidRPr="00791B24" w:rsidRDefault="00285C96" w:rsidP="00285C9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791B24">
              <w:rPr>
                <w:rFonts w:eastAsia="Calibri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6520" w:type="dxa"/>
            <w:gridSpan w:val="4"/>
            <w:vAlign w:val="bottom"/>
          </w:tcPr>
          <w:p w:rsidR="00285C96" w:rsidRPr="00791B24" w:rsidRDefault="00285C96" w:rsidP="00285C96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791B24">
              <w:rPr>
                <w:rFonts w:eastAsia="Calibri"/>
                <w:color w:val="000000"/>
                <w:sz w:val="22"/>
                <w:szCs w:val="22"/>
              </w:rPr>
              <w:t>от оптимизации численности персонала, в том числе административно-управленческого, млн. рублей</w:t>
            </w:r>
          </w:p>
        </w:tc>
        <w:tc>
          <w:tcPr>
            <w:tcW w:w="1276" w:type="dxa"/>
            <w:gridSpan w:val="2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:rsidR="00285C96" w:rsidRPr="00791B24" w:rsidRDefault="00285C96" w:rsidP="00285C96">
            <w:pPr>
              <w:jc w:val="both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285C96" w:rsidRPr="00BE21B0" w:rsidTr="00CB63CD">
        <w:trPr>
          <w:gridAfter w:val="2"/>
          <w:wAfter w:w="4839" w:type="dxa"/>
        </w:trPr>
        <w:tc>
          <w:tcPr>
            <w:tcW w:w="851" w:type="dxa"/>
            <w:gridSpan w:val="3"/>
          </w:tcPr>
          <w:p w:rsidR="00285C96" w:rsidRPr="00791B24" w:rsidRDefault="00285C96" w:rsidP="00285C9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791B24">
              <w:rPr>
                <w:rFonts w:eastAsia="Calibri"/>
                <w:color w:val="000000"/>
                <w:sz w:val="22"/>
                <w:szCs w:val="22"/>
              </w:rPr>
              <w:t>1.3</w:t>
            </w:r>
          </w:p>
        </w:tc>
        <w:tc>
          <w:tcPr>
            <w:tcW w:w="6520" w:type="dxa"/>
            <w:gridSpan w:val="4"/>
            <w:vAlign w:val="bottom"/>
          </w:tcPr>
          <w:p w:rsidR="00285C96" w:rsidRPr="00791B24" w:rsidRDefault="00285C96" w:rsidP="00285C96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791B24">
              <w:rPr>
                <w:rFonts w:eastAsia="Calibri"/>
                <w:color w:val="000000"/>
                <w:sz w:val="22"/>
                <w:szCs w:val="22"/>
              </w:rPr>
              <w:t>от сокращения и оптимизации расходов на содержание учреждений, млн. рублей</w:t>
            </w:r>
          </w:p>
        </w:tc>
        <w:tc>
          <w:tcPr>
            <w:tcW w:w="1276" w:type="dxa"/>
            <w:gridSpan w:val="2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:rsidR="00285C96" w:rsidRPr="00791B24" w:rsidRDefault="00285C96" w:rsidP="00285C96">
            <w:pPr>
              <w:jc w:val="both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285C96" w:rsidRPr="00BE21B0" w:rsidTr="00CB63CD">
        <w:trPr>
          <w:gridAfter w:val="2"/>
          <w:wAfter w:w="4839" w:type="dxa"/>
        </w:trPr>
        <w:tc>
          <w:tcPr>
            <w:tcW w:w="851" w:type="dxa"/>
            <w:gridSpan w:val="3"/>
          </w:tcPr>
          <w:p w:rsidR="00285C96" w:rsidRPr="00791B24" w:rsidRDefault="00285C96" w:rsidP="00285C9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6520" w:type="dxa"/>
            <w:gridSpan w:val="4"/>
            <w:vAlign w:val="bottom"/>
          </w:tcPr>
          <w:p w:rsidR="00285C96" w:rsidRPr="00791B24" w:rsidRDefault="00285C96" w:rsidP="00CB63C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791B24">
              <w:rPr>
                <w:rFonts w:eastAsia="Calibri"/>
                <w:b/>
                <w:color w:val="000000"/>
                <w:sz w:val="22"/>
                <w:szCs w:val="22"/>
              </w:rPr>
              <w:t>Целевые показатели (индикаторы) развития сферы культуры и меры, обеспечивающие их достижение, утвержденные в плане мероприятий («дорожной карте») «Изменения, направленные на повышени</w:t>
            </w:r>
            <w:r w:rsidR="00CB63CD">
              <w:rPr>
                <w:rFonts w:eastAsia="Calibri"/>
                <w:b/>
                <w:color w:val="000000"/>
                <w:sz w:val="22"/>
                <w:szCs w:val="22"/>
              </w:rPr>
              <w:t>е эффективности сферы культуры города Лыткарино Московской области</w:t>
            </w:r>
            <w:r w:rsidRPr="00791B24">
              <w:rPr>
                <w:rFonts w:eastAsia="Calibri"/>
                <w:b/>
                <w:color w:val="000000"/>
                <w:sz w:val="22"/>
                <w:szCs w:val="22"/>
              </w:rPr>
              <w:t>".</w:t>
            </w:r>
          </w:p>
        </w:tc>
        <w:tc>
          <w:tcPr>
            <w:tcW w:w="1276" w:type="dxa"/>
            <w:gridSpan w:val="2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:rsidR="00285C96" w:rsidRPr="00791B24" w:rsidRDefault="00285C96" w:rsidP="00285C96">
            <w:pPr>
              <w:jc w:val="both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285C96" w:rsidRPr="00BE21B0" w:rsidTr="00CB63CD">
        <w:trPr>
          <w:gridAfter w:val="2"/>
          <w:wAfter w:w="4839" w:type="dxa"/>
        </w:trPr>
        <w:tc>
          <w:tcPr>
            <w:tcW w:w="851" w:type="dxa"/>
            <w:gridSpan w:val="3"/>
            <w:vAlign w:val="center"/>
          </w:tcPr>
          <w:p w:rsidR="00285C96" w:rsidRPr="00791B24" w:rsidRDefault="00285C96" w:rsidP="00285C9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791B24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520" w:type="dxa"/>
            <w:gridSpan w:val="4"/>
          </w:tcPr>
          <w:p w:rsidR="00285C96" w:rsidRPr="00791B24" w:rsidRDefault="00285C96" w:rsidP="00285C96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791B24">
              <w:rPr>
                <w:rFonts w:eastAsia="Calibri"/>
                <w:color w:val="000000"/>
                <w:sz w:val="22"/>
                <w:szCs w:val="22"/>
              </w:rPr>
              <w:t>Количество посещений театрально-концертных мероприятий, человек</w:t>
            </w:r>
          </w:p>
        </w:tc>
        <w:tc>
          <w:tcPr>
            <w:tcW w:w="1276" w:type="dxa"/>
            <w:gridSpan w:val="2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:rsidR="00285C96" w:rsidRPr="00791B24" w:rsidRDefault="00285C96" w:rsidP="00285C96">
            <w:pPr>
              <w:jc w:val="both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285C96" w:rsidRPr="00BE21B0" w:rsidTr="00CB63CD">
        <w:trPr>
          <w:gridAfter w:val="2"/>
          <w:wAfter w:w="4839" w:type="dxa"/>
        </w:trPr>
        <w:tc>
          <w:tcPr>
            <w:tcW w:w="851" w:type="dxa"/>
            <w:gridSpan w:val="3"/>
            <w:vAlign w:val="center"/>
          </w:tcPr>
          <w:p w:rsidR="00285C96" w:rsidRPr="00791B24" w:rsidRDefault="00285C96" w:rsidP="00285C9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791B24"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520" w:type="dxa"/>
            <w:gridSpan w:val="4"/>
          </w:tcPr>
          <w:p w:rsidR="00285C96" w:rsidRPr="00791B24" w:rsidRDefault="00285C96" w:rsidP="00285C96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791B24">
              <w:rPr>
                <w:rFonts w:eastAsia="Calibri"/>
                <w:color w:val="000000"/>
                <w:sz w:val="22"/>
                <w:szCs w:val="22"/>
              </w:rPr>
              <w:t xml:space="preserve">Увеличение количества библиографических записей в сводном электронном каталоге библиотек муниципального образования (по сравнению с предыдущим годом), % </w:t>
            </w:r>
          </w:p>
        </w:tc>
        <w:tc>
          <w:tcPr>
            <w:tcW w:w="1276" w:type="dxa"/>
            <w:gridSpan w:val="2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:rsidR="00285C96" w:rsidRPr="00791B24" w:rsidRDefault="00285C96" w:rsidP="00285C96">
            <w:pPr>
              <w:jc w:val="both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285C96" w:rsidRPr="00BE21B0" w:rsidTr="00CB63CD">
        <w:trPr>
          <w:gridAfter w:val="2"/>
          <w:wAfter w:w="4839" w:type="dxa"/>
        </w:trPr>
        <w:tc>
          <w:tcPr>
            <w:tcW w:w="851" w:type="dxa"/>
            <w:gridSpan w:val="3"/>
            <w:vAlign w:val="center"/>
          </w:tcPr>
          <w:p w:rsidR="00285C96" w:rsidRPr="00791B24" w:rsidRDefault="00285C96" w:rsidP="00285C9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791B24">
              <w:rPr>
                <w:rFonts w:eastAsia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520" w:type="dxa"/>
            <w:gridSpan w:val="4"/>
          </w:tcPr>
          <w:p w:rsidR="00285C96" w:rsidRPr="00791B24" w:rsidRDefault="00285C96" w:rsidP="00285C96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791B24">
              <w:rPr>
                <w:rFonts w:eastAsia="Calibri"/>
                <w:color w:val="000000"/>
                <w:sz w:val="22"/>
                <w:szCs w:val="22"/>
              </w:rPr>
              <w:t>Количество библиографических записей в сводном электронном каталоге библиотек, единиц</w:t>
            </w:r>
          </w:p>
        </w:tc>
        <w:tc>
          <w:tcPr>
            <w:tcW w:w="1276" w:type="dxa"/>
            <w:gridSpan w:val="2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:rsidR="00285C96" w:rsidRPr="00791B24" w:rsidRDefault="00285C96" w:rsidP="00285C96">
            <w:pPr>
              <w:jc w:val="both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285C96" w:rsidRPr="00BE21B0" w:rsidTr="00CB63CD">
        <w:trPr>
          <w:gridAfter w:val="2"/>
          <w:wAfter w:w="4839" w:type="dxa"/>
        </w:trPr>
        <w:tc>
          <w:tcPr>
            <w:tcW w:w="851" w:type="dxa"/>
            <w:gridSpan w:val="3"/>
            <w:vAlign w:val="center"/>
          </w:tcPr>
          <w:p w:rsidR="00285C96" w:rsidRPr="00791B24" w:rsidRDefault="00285C96" w:rsidP="00285C9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791B24">
              <w:rPr>
                <w:rFonts w:eastAsia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520" w:type="dxa"/>
            <w:gridSpan w:val="4"/>
          </w:tcPr>
          <w:p w:rsidR="00285C96" w:rsidRPr="00791B24" w:rsidRDefault="00285C96" w:rsidP="00285C96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791B24">
              <w:rPr>
                <w:rFonts w:eastAsia="Calibri"/>
                <w:color w:val="000000"/>
                <w:sz w:val="22"/>
                <w:szCs w:val="22"/>
              </w:rPr>
              <w:t xml:space="preserve">Доля объектов культурного наследия, по которым оформлены охранные обязательства, от общего количества объектов </w:t>
            </w:r>
            <w:r w:rsidRPr="00791B24">
              <w:rPr>
                <w:rFonts w:eastAsia="Calibri"/>
                <w:color w:val="000000"/>
                <w:sz w:val="22"/>
                <w:szCs w:val="22"/>
              </w:rPr>
              <w:lastRenderedPageBreak/>
              <w:t>культурного наследия, находящихся в муниципальной собственности, процентов</w:t>
            </w:r>
          </w:p>
        </w:tc>
        <w:tc>
          <w:tcPr>
            <w:tcW w:w="1276" w:type="dxa"/>
            <w:gridSpan w:val="2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:rsidR="00285C96" w:rsidRPr="00791B24" w:rsidRDefault="00285C96" w:rsidP="00285C96">
            <w:pPr>
              <w:jc w:val="both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285C96" w:rsidRPr="00BE21B0" w:rsidTr="00CB63CD">
        <w:trPr>
          <w:gridAfter w:val="2"/>
          <w:wAfter w:w="4839" w:type="dxa"/>
        </w:trPr>
        <w:tc>
          <w:tcPr>
            <w:tcW w:w="851" w:type="dxa"/>
            <w:gridSpan w:val="3"/>
            <w:vAlign w:val="center"/>
          </w:tcPr>
          <w:p w:rsidR="00285C96" w:rsidRPr="00791B24" w:rsidRDefault="00285C96" w:rsidP="00285C9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791B24">
              <w:rPr>
                <w:rFonts w:eastAsia="Calibri"/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6520" w:type="dxa"/>
            <w:gridSpan w:val="4"/>
          </w:tcPr>
          <w:p w:rsidR="00285C96" w:rsidRPr="00791B24" w:rsidRDefault="00285C96" w:rsidP="00285C96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791B24">
              <w:rPr>
                <w:rFonts w:eastAsia="Calibri"/>
                <w:color w:val="000000"/>
                <w:sz w:val="22"/>
                <w:szCs w:val="22"/>
              </w:rPr>
              <w:t>Увеличение доли представленных (во всех формах) зрителю музейных предметов в общем количестве музейных предметов основного фонда, %</w:t>
            </w:r>
          </w:p>
        </w:tc>
        <w:tc>
          <w:tcPr>
            <w:tcW w:w="1276" w:type="dxa"/>
            <w:gridSpan w:val="2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:rsidR="00285C96" w:rsidRPr="00791B24" w:rsidRDefault="00285C96" w:rsidP="00285C96">
            <w:pPr>
              <w:jc w:val="both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285C96" w:rsidRPr="00BE21B0" w:rsidTr="00CB63CD">
        <w:trPr>
          <w:gridAfter w:val="2"/>
          <w:wAfter w:w="4839" w:type="dxa"/>
        </w:trPr>
        <w:tc>
          <w:tcPr>
            <w:tcW w:w="851" w:type="dxa"/>
            <w:gridSpan w:val="3"/>
            <w:vAlign w:val="center"/>
          </w:tcPr>
          <w:p w:rsidR="00285C96" w:rsidRPr="00791B24" w:rsidRDefault="00285C96" w:rsidP="00285C9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791B24">
              <w:rPr>
                <w:rFonts w:eastAsia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520" w:type="dxa"/>
            <w:gridSpan w:val="4"/>
          </w:tcPr>
          <w:p w:rsidR="00285C96" w:rsidRPr="00791B24" w:rsidRDefault="00285C96" w:rsidP="00285C96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791B24">
              <w:rPr>
                <w:rFonts w:eastAsia="Calibri"/>
                <w:color w:val="000000"/>
                <w:sz w:val="22"/>
                <w:szCs w:val="22"/>
              </w:rPr>
              <w:t>Количество представленных (во всех формах) зрителю музейных предметов, единиц</w:t>
            </w:r>
          </w:p>
        </w:tc>
        <w:tc>
          <w:tcPr>
            <w:tcW w:w="1276" w:type="dxa"/>
            <w:gridSpan w:val="2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:rsidR="00285C96" w:rsidRPr="00791B24" w:rsidRDefault="00285C96" w:rsidP="00285C96">
            <w:pPr>
              <w:jc w:val="both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285C96" w:rsidRPr="00BE21B0" w:rsidTr="00CB63CD">
        <w:trPr>
          <w:gridAfter w:val="2"/>
          <w:wAfter w:w="4839" w:type="dxa"/>
        </w:trPr>
        <w:tc>
          <w:tcPr>
            <w:tcW w:w="851" w:type="dxa"/>
            <w:gridSpan w:val="3"/>
            <w:vAlign w:val="center"/>
          </w:tcPr>
          <w:p w:rsidR="00285C96" w:rsidRPr="00791B24" w:rsidRDefault="00285C96" w:rsidP="00285C9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791B24">
              <w:rPr>
                <w:rFonts w:eastAsia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520" w:type="dxa"/>
            <w:gridSpan w:val="4"/>
          </w:tcPr>
          <w:p w:rsidR="00285C96" w:rsidRPr="00791B24" w:rsidRDefault="00285C96" w:rsidP="00285C96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791B24">
              <w:rPr>
                <w:rFonts w:eastAsia="Calibri"/>
                <w:color w:val="000000"/>
                <w:sz w:val="22"/>
                <w:szCs w:val="22"/>
              </w:rPr>
              <w:t>Увеличение пос</w:t>
            </w:r>
            <w:r w:rsidR="00791B24">
              <w:rPr>
                <w:rFonts w:eastAsia="Calibri"/>
                <w:color w:val="000000"/>
                <w:sz w:val="22"/>
                <w:szCs w:val="22"/>
              </w:rPr>
              <w:t xml:space="preserve">ещаемости музейных учреждений, </w:t>
            </w:r>
            <w:r w:rsidRPr="00791B24">
              <w:rPr>
                <w:rFonts w:eastAsia="Calibri"/>
                <w:color w:val="000000"/>
                <w:sz w:val="22"/>
                <w:szCs w:val="22"/>
              </w:rPr>
              <w:t>посещений на 1 жителя в год</w:t>
            </w:r>
          </w:p>
        </w:tc>
        <w:tc>
          <w:tcPr>
            <w:tcW w:w="1276" w:type="dxa"/>
            <w:gridSpan w:val="2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:rsidR="00285C96" w:rsidRPr="00791B24" w:rsidRDefault="00285C96" w:rsidP="00285C96">
            <w:pPr>
              <w:jc w:val="both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285C96" w:rsidRPr="00BE21B0" w:rsidTr="00CB63CD">
        <w:trPr>
          <w:gridAfter w:val="2"/>
          <w:wAfter w:w="4839" w:type="dxa"/>
        </w:trPr>
        <w:tc>
          <w:tcPr>
            <w:tcW w:w="851" w:type="dxa"/>
            <w:gridSpan w:val="3"/>
            <w:vAlign w:val="center"/>
          </w:tcPr>
          <w:p w:rsidR="00285C96" w:rsidRPr="00791B24" w:rsidRDefault="00285C96" w:rsidP="00285C9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791B24">
              <w:rPr>
                <w:rFonts w:eastAsia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520" w:type="dxa"/>
            <w:gridSpan w:val="4"/>
          </w:tcPr>
          <w:p w:rsidR="00285C96" w:rsidRPr="00791B24" w:rsidRDefault="00285C96" w:rsidP="00285C96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791B24">
              <w:rPr>
                <w:rFonts w:eastAsia="Calibri"/>
                <w:color w:val="000000"/>
                <w:sz w:val="22"/>
                <w:szCs w:val="22"/>
              </w:rPr>
              <w:t>Увеличение численности участников культурно-досуговых мероприятий (по сравнению с предыдущим годом), %</w:t>
            </w:r>
          </w:p>
        </w:tc>
        <w:tc>
          <w:tcPr>
            <w:tcW w:w="1276" w:type="dxa"/>
            <w:gridSpan w:val="2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:rsidR="00285C96" w:rsidRPr="00791B24" w:rsidRDefault="00285C96" w:rsidP="00285C96">
            <w:pPr>
              <w:jc w:val="both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285C96" w:rsidRPr="00BE21B0" w:rsidTr="00CB63CD">
        <w:trPr>
          <w:gridAfter w:val="2"/>
          <w:wAfter w:w="4839" w:type="dxa"/>
        </w:trPr>
        <w:tc>
          <w:tcPr>
            <w:tcW w:w="851" w:type="dxa"/>
            <w:gridSpan w:val="3"/>
            <w:vAlign w:val="center"/>
          </w:tcPr>
          <w:p w:rsidR="00285C96" w:rsidRPr="00791B24" w:rsidRDefault="00285C96" w:rsidP="00285C9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791B24">
              <w:rPr>
                <w:rFonts w:eastAsia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6520" w:type="dxa"/>
            <w:gridSpan w:val="4"/>
          </w:tcPr>
          <w:p w:rsidR="00285C96" w:rsidRPr="00791B24" w:rsidRDefault="00285C96" w:rsidP="00285C96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791B24">
              <w:rPr>
                <w:rFonts w:eastAsia="Calibri"/>
                <w:color w:val="000000"/>
                <w:sz w:val="22"/>
                <w:szCs w:val="22"/>
              </w:rPr>
              <w:t>Количество участников культурно-досуговых мероприятий, человек</w:t>
            </w:r>
          </w:p>
        </w:tc>
        <w:tc>
          <w:tcPr>
            <w:tcW w:w="1276" w:type="dxa"/>
            <w:gridSpan w:val="2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:rsidR="00285C96" w:rsidRPr="00791B24" w:rsidRDefault="00285C96" w:rsidP="00285C96">
            <w:pPr>
              <w:jc w:val="both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285C96" w:rsidRPr="00BE21B0" w:rsidTr="00CB63CD">
        <w:trPr>
          <w:gridAfter w:val="2"/>
          <w:wAfter w:w="4839" w:type="dxa"/>
        </w:trPr>
        <w:tc>
          <w:tcPr>
            <w:tcW w:w="851" w:type="dxa"/>
            <w:gridSpan w:val="3"/>
            <w:vAlign w:val="center"/>
          </w:tcPr>
          <w:p w:rsidR="00285C96" w:rsidRPr="00791B24" w:rsidRDefault="00285C96" w:rsidP="00285C9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791B24">
              <w:rPr>
                <w:rFonts w:eastAsia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520" w:type="dxa"/>
            <w:gridSpan w:val="4"/>
          </w:tcPr>
          <w:p w:rsidR="00285C96" w:rsidRPr="00791B24" w:rsidRDefault="00285C96" w:rsidP="00285C96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791B24">
              <w:rPr>
                <w:color w:val="000000"/>
                <w:sz w:val="22"/>
                <w:szCs w:val="22"/>
              </w:rPr>
              <w:t>Увеличение доли объектов культурного наследия, для которых утверждены зоны охраны объекта культурного наследия, выполнены работы по землеустройству для внесения сведений в кадастр объектов недвижимости, %</w:t>
            </w:r>
          </w:p>
        </w:tc>
        <w:tc>
          <w:tcPr>
            <w:tcW w:w="1276" w:type="dxa"/>
            <w:gridSpan w:val="2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:rsidR="00285C96" w:rsidRPr="00791B24" w:rsidRDefault="00285C96" w:rsidP="00285C96">
            <w:pPr>
              <w:jc w:val="both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285C96" w:rsidRPr="00BE21B0" w:rsidTr="00CB63CD">
        <w:trPr>
          <w:gridAfter w:val="2"/>
          <w:wAfter w:w="4839" w:type="dxa"/>
        </w:trPr>
        <w:tc>
          <w:tcPr>
            <w:tcW w:w="851" w:type="dxa"/>
            <w:gridSpan w:val="3"/>
            <w:vAlign w:val="center"/>
          </w:tcPr>
          <w:p w:rsidR="00285C96" w:rsidRPr="00791B24" w:rsidRDefault="00285C96" w:rsidP="00285C9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791B24">
              <w:rPr>
                <w:rFonts w:eastAsia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520" w:type="dxa"/>
            <w:gridSpan w:val="4"/>
          </w:tcPr>
          <w:p w:rsidR="00285C96" w:rsidRPr="00791B24" w:rsidRDefault="00285C96" w:rsidP="00285C96">
            <w:pPr>
              <w:rPr>
                <w:color w:val="000000"/>
                <w:sz w:val="22"/>
                <w:szCs w:val="22"/>
              </w:rPr>
            </w:pPr>
            <w:r w:rsidRPr="00791B24">
              <w:rPr>
                <w:color w:val="000000"/>
                <w:sz w:val="22"/>
                <w:szCs w:val="22"/>
              </w:rPr>
              <w:t>Увеличение доли музеев, имеющих сайт в сети Интернет, в общем количестве музеев, %</w:t>
            </w:r>
          </w:p>
        </w:tc>
        <w:tc>
          <w:tcPr>
            <w:tcW w:w="1276" w:type="dxa"/>
            <w:gridSpan w:val="2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:rsidR="00285C96" w:rsidRPr="00791B24" w:rsidRDefault="00285C96" w:rsidP="00285C96">
            <w:pPr>
              <w:jc w:val="both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285C96" w:rsidRPr="00BE21B0" w:rsidTr="00CB63CD">
        <w:trPr>
          <w:gridAfter w:val="2"/>
          <w:wAfter w:w="4839" w:type="dxa"/>
        </w:trPr>
        <w:tc>
          <w:tcPr>
            <w:tcW w:w="851" w:type="dxa"/>
            <w:gridSpan w:val="3"/>
            <w:vAlign w:val="center"/>
          </w:tcPr>
          <w:p w:rsidR="00285C96" w:rsidRPr="00791B24" w:rsidRDefault="00285C96" w:rsidP="00285C9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791B24">
              <w:rPr>
                <w:rFonts w:eastAsia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520" w:type="dxa"/>
            <w:gridSpan w:val="4"/>
          </w:tcPr>
          <w:p w:rsidR="00285C96" w:rsidRPr="00791B24" w:rsidRDefault="00285C96" w:rsidP="00285C96">
            <w:pPr>
              <w:rPr>
                <w:color w:val="000000"/>
                <w:sz w:val="22"/>
                <w:szCs w:val="22"/>
              </w:rPr>
            </w:pPr>
            <w:r w:rsidRPr="00791B24">
              <w:rPr>
                <w:color w:val="000000"/>
                <w:sz w:val="22"/>
                <w:szCs w:val="22"/>
              </w:rPr>
              <w:t>Увеличение доли театров, имеющих сайт в сети Интернет, в общем количестве театров, %</w:t>
            </w:r>
          </w:p>
        </w:tc>
        <w:tc>
          <w:tcPr>
            <w:tcW w:w="1276" w:type="dxa"/>
            <w:gridSpan w:val="2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:rsidR="00285C96" w:rsidRPr="00791B24" w:rsidRDefault="00285C96" w:rsidP="00285C96">
            <w:pPr>
              <w:jc w:val="both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285C96" w:rsidRPr="00BE21B0" w:rsidTr="00CB63CD">
        <w:trPr>
          <w:gridAfter w:val="2"/>
          <w:wAfter w:w="4839" w:type="dxa"/>
        </w:trPr>
        <w:tc>
          <w:tcPr>
            <w:tcW w:w="851" w:type="dxa"/>
            <w:gridSpan w:val="3"/>
            <w:vAlign w:val="center"/>
          </w:tcPr>
          <w:p w:rsidR="00285C96" w:rsidRPr="00791B24" w:rsidRDefault="00285C96" w:rsidP="00285C9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791B24">
              <w:rPr>
                <w:rFonts w:eastAsia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520" w:type="dxa"/>
            <w:gridSpan w:val="4"/>
          </w:tcPr>
          <w:p w:rsidR="00285C96" w:rsidRPr="00791B24" w:rsidRDefault="00285C96" w:rsidP="00285C96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791B24">
              <w:rPr>
                <w:rFonts w:eastAsia="Calibri"/>
                <w:color w:val="000000"/>
                <w:sz w:val="22"/>
                <w:szCs w:val="22"/>
              </w:rPr>
              <w:t>Количество стипендиатов среди выдающихся деятелей культуры и искусства и молодых талантливых авторов, человек</w:t>
            </w:r>
          </w:p>
        </w:tc>
        <w:tc>
          <w:tcPr>
            <w:tcW w:w="1276" w:type="dxa"/>
            <w:gridSpan w:val="2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:rsidR="00285C96" w:rsidRPr="00791B24" w:rsidRDefault="00285C96" w:rsidP="00285C96">
            <w:pPr>
              <w:jc w:val="both"/>
              <w:rPr>
                <w:rFonts w:eastAsia="Calibri"/>
                <w:i/>
                <w:sz w:val="22"/>
                <w:szCs w:val="22"/>
              </w:rPr>
            </w:pPr>
          </w:p>
          <w:p w:rsidR="00285C96" w:rsidRPr="00791B24" w:rsidRDefault="00285C96" w:rsidP="00285C96">
            <w:pPr>
              <w:jc w:val="both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285C96" w:rsidRPr="00BE21B0" w:rsidTr="00CB63CD">
        <w:trPr>
          <w:gridAfter w:val="2"/>
          <w:wAfter w:w="4839" w:type="dxa"/>
        </w:trPr>
        <w:tc>
          <w:tcPr>
            <w:tcW w:w="851" w:type="dxa"/>
            <w:gridSpan w:val="3"/>
            <w:vAlign w:val="center"/>
          </w:tcPr>
          <w:p w:rsidR="00285C96" w:rsidRPr="00791B24" w:rsidRDefault="00285C96" w:rsidP="00285C9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791B24">
              <w:rPr>
                <w:rFonts w:eastAsia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520" w:type="dxa"/>
            <w:gridSpan w:val="4"/>
          </w:tcPr>
          <w:p w:rsidR="00285C96" w:rsidRPr="00791B24" w:rsidRDefault="00CB63CD" w:rsidP="00285C96">
            <w:pPr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Количество</w:t>
            </w:r>
            <w:r w:rsidR="00285C96" w:rsidRPr="00791B24">
              <w:rPr>
                <w:rFonts w:eastAsia="Calibri"/>
                <w:color w:val="000000"/>
                <w:sz w:val="22"/>
                <w:szCs w:val="22"/>
              </w:rPr>
              <w:t xml:space="preserve"> социально ориентированных некоммерческих организаций сферы культуры, получивших поддержку за счет средств бюджета, единиц</w:t>
            </w:r>
          </w:p>
        </w:tc>
        <w:tc>
          <w:tcPr>
            <w:tcW w:w="1276" w:type="dxa"/>
            <w:gridSpan w:val="2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:rsidR="00285C96" w:rsidRPr="00791B24" w:rsidRDefault="00285C96" w:rsidP="00285C96">
            <w:pPr>
              <w:jc w:val="both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285C96" w:rsidRPr="00BE21B0" w:rsidTr="00CB63CD">
        <w:trPr>
          <w:gridAfter w:val="2"/>
          <w:wAfter w:w="4839" w:type="dxa"/>
        </w:trPr>
        <w:tc>
          <w:tcPr>
            <w:tcW w:w="851" w:type="dxa"/>
            <w:gridSpan w:val="3"/>
            <w:vAlign w:val="center"/>
          </w:tcPr>
          <w:p w:rsidR="00285C96" w:rsidRPr="00791B24" w:rsidRDefault="00285C96" w:rsidP="00285C9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791B24">
              <w:rPr>
                <w:rFonts w:eastAsia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520" w:type="dxa"/>
            <w:gridSpan w:val="4"/>
          </w:tcPr>
          <w:p w:rsidR="00285C96" w:rsidRPr="00791B24" w:rsidRDefault="00285C96" w:rsidP="00285C96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791B24">
              <w:rPr>
                <w:rFonts w:eastAsia="Calibri"/>
                <w:color w:val="000000"/>
                <w:sz w:val="22"/>
                <w:szCs w:val="22"/>
              </w:rPr>
              <w:t xml:space="preserve">Увеличение количества временных выставочных проектов (выставки из собственных фондов музея, выставки из фондов других музеев Московской области, выставки из фондов музеев других регионов, </w:t>
            </w:r>
            <w:proofErr w:type="spellStart"/>
            <w:r w:rsidRPr="00791B24">
              <w:rPr>
                <w:rFonts w:eastAsia="Calibri"/>
                <w:color w:val="000000"/>
                <w:sz w:val="22"/>
                <w:szCs w:val="22"/>
              </w:rPr>
              <w:t>межмузейные</w:t>
            </w:r>
            <w:proofErr w:type="spellEnd"/>
            <w:r w:rsidRPr="00791B24">
              <w:rPr>
                <w:rFonts w:eastAsia="Calibri"/>
                <w:color w:val="000000"/>
                <w:sz w:val="22"/>
                <w:szCs w:val="22"/>
              </w:rPr>
              <w:t xml:space="preserve"> выставочные проекты, иные выставки, в составе которых не менее 25% составляют предметы Музейного фонда Российской Федерации), </w:t>
            </w:r>
          </w:p>
          <w:p w:rsidR="00285C96" w:rsidRPr="00791B24" w:rsidRDefault="00285C96" w:rsidP="00285C96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791B24">
              <w:rPr>
                <w:rFonts w:eastAsia="Calibri"/>
                <w:color w:val="000000"/>
                <w:sz w:val="22"/>
                <w:szCs w:val="22"/>
              </w:rPr>
              <w:t>процентов по отношению к 2012 году</w:t>
            </w:r>
          </w:p>
        </w:tc>
        <w:tc>
          <w:tcPr>
            <w:tcW w:w="1276" w:type="dxa"/>
            <w:gridSpan w:val="2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:rsidR="00285C96" w:rsidRPr="00791B24" w:rsidRDefault="00285C96" w:rsidP="00285C96">
            <w:pPr>
              <w:jc w:val="both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285C96" w:rsidRPr="00BE21B0" w:rsidTr="00CB63CD">
        <w:trPr>
          <w:gridAfter w:val="2"/>
          <w:wAfter w:w="4839" w:type="dxa"/>
        </w:trPr>
        <w:tc>
          <w:tcPr>
            <w:tcW w:w="851" w:type="dxa"/>
            <w:gridSpan w:val="3"/>
            <w:vAlign w:val="center"/>
          </w:tcPr>
          <w:p w:rsidR="00285C96" w:rsidRPr="00791B24" w:rsidRDefault="00285C96" w:rsidP="00285C9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791B24">
              <w:rPr>
                <w:rFonts w:eastAsia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6520" w:type="dxa"/>
            <w:gridSpan w:val="4"/>
          </w:tcPr>
          <w:p w:rsidR="00285C96" w:rsidRPr="00791B24" w:rsidRDefault="00285C96" w:rsidP="00285C96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791B24">
              <w:rPr>
                <w:rFonts w:eastAsia="Calibri"/>
                <w:color w:val="000000"/>
                <w:sz w:val="22"/>
                <w:szCs w:val="22"/>
              </w:rPr>
              <w:t>Количество выставочных проектов, единиц</w:t>
            </w:r>
          </w:p>
        </w:tc>
        <w:tc>
          <w:tcPr>
            <w:tcW w:w="1276" w:type="dxa"/>
            <w:gridSpan w:val="2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:rsidR="00285C96" w:rsidRPr="00791B24" w:rsidRDefault="00285C96" w:rsidP="00285C96">
            <w:pPr>
              <w:jc w:val="both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285C96" w:rsidRPr="00BE21B0" w:rsidTr="00CB63CD">
        <w:trPr>
          <w:gridAfter w:val="2"/>
          <w:wAfter w:w="4839" w:type="dxa"/>
        </w:trPr>
        <w:tc>
          <w:tcPr>
            <w:tcW w:w="851" w:type="dxa"/>
            <w:gridSpan w:val="3"/>
            <w:vAlign w:val="center"/>
          </w:tcPr>
          <w:p w:rsidR="00285C96" w:rsidRPr="00791B24" w:rsidRDefault="00285C96" w:rsidP="00285C9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791B24">
              <w:rPr>
                <w:rFonts w:eastAsia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6520" w:type="dxa"/>
            <w:gridSpan w:val="4"/>
          </w:tcPr>
          <w:p w:rsidR="00285C96" w:rsidRPr="00791B24" w:rsidRDefault="00285C96" w:rsidP="00285C96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791B24">
              <w:rPr>
                <w:rFonts w:eastAsia="Calibri"/>
                <w:color w:val="000000"/>
                <w:sz w:val="22"/>
                <w:szCs w:val="22"/>
              </w:rPr>
              <w:t>Количество работников сферы культуры, прошедших профессиональную переподготовку или повышение квалификации, человек (получившие документ установленного образца)</w:t>
            </w:r>
          </w:p>
        </w:tc>
        <w:tc>
          <w:tcPr>
            <w:tcW w:w="1276" w:type="dxa"/>
            <w:gridSpan w:val="2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:rsidR="00285C96" w:rsidRPr="00791B24" w:rsidRDefault="00285C96" w:rsidP="00285C96">
            <w:pPr>
              <w:jc w:val="both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285C96" w:rsidRPr="00BE21B0" w:rsidTr="00CB63CD">
        <w:trPr>
          <w:gridAfter w:val="2"/>
          <w:wAfter w:w="4839" w:type="dxa"/>
        </w:trPr>
        <w:tc>
          <w:tcPr>
            <w:tcW w:w="851" w:type="dxa"/>
            <w:gridSpan w:val="3"/>
            <w:vAlign w:val="center"/>
          </w:tcPr>
          <w:p w:rsidR="00285C96" w:rsidRPr="00791B24" w:rsidRDefault="00285C96" w:rsidP="00285C9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791B24">
              <w:rPr>
                <w:rFonts w:eastAsia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6520" w:type="dxa"/>
            <w:gridSpan w:val="4"/>
          </w:tcPr>
          <w:p w:rsidR="00285C96" w:rsidRPr="00791B24" w:rsidRDefault="00285C96" w:rsidP="00285C96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791B24">
              <w:rPr>
                <w:rFonts w:eastAsia="Calibri"/>
                <w:color w:val="000000"/>
                <w:sz w:val="22"/>
                <w:szCs w:val="22"/>
              </w:rPr>
              <w:t>Доля детей, привлекаемых к участию в творческих мероприятиях, в общем числе детей, процентов (учреждения дополнительного образования детей в сфере культуры), %</w:t>
            </w:r>
          </w:p>
        </w:tc>
        <w:tc>
          <w:tcPr>
            <w:tcW w:w="1276" w:type="dxa"/>
            <w:gridSpan w:val="2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:rsidR="00285C96" w:rsidRPr="00791B24" w:rsidRDefault="00285C96" w:rsidP="00285C96">
            <w:pPr>
              <w:jc w:val="both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285C96" w:rsidRPr="00BE21B0" w:rsidTr="00CB63CD">
        <w:trPr>
          <w:gridAfter w:val="2"/>
          <w:wAfter w:w="4839" w:type="dxa"/>
        </w:trPr>
        <w:tc>
          <w:tcPr>
            <w:tcW w:w="851" w:type="dxa"/>
            <w:gridSpan w:val="3"/>
            <w:vAlign w:val="center"/>
          </w:tcPr>
          <w:p w:rsidR="00285C96" w:rsidRPr="00791B24" w:rsidRDefault="00285C96" w:rsidP="00285C9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791B24">
              <w:rPr>
                <w:rFonts w:eastAsia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6520" w:type="dxa"/>
            <w:gridSpan w:val="4"/>
          </w:tcPr>
          <w:p w:rsidR="00285C96" w:rsidRPr="00791B24" w:rsidRDefault="00285C96" w:rsidP="00285C96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791B24">
              <w:rPr>
                <w:rFonts w:eastAsia="Calibri"/>
                <w:color w:val="000000"/>
                <w:sz w:val="22"/>
                <w:szCs w:val="22"/>
              </w:rPr>
              <w:t>Число детей, привлекаемых к участию в творческих мероприятиях, человек</w:t>
            </w:r>
          </w:p>
        </w:tc>
        <w:tc>
          <w:tcPr>
            <w:tcW w:w="1276" w:type="dxa"/>
            <w:gridSpan w:val="2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:rsidR="00285C96" w:rsidRPr="00791B24" w:rsidRDefault="00285C96" w:rsidP="00285C96">
            <w:pPr>
              <w:jc w:val="both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285C96" w:rsidRPr="00BE21B0" w:rsidTr="00CB63CD">
        <w:trPr>
          <w:gridAfter w:val="2"/>
          <w:wAfter w:w="4839" w:type="dxa"/>
        </w:trPr>
        <w:tc>
          <w:tcPr>
            <w:tcW w:w="851" w:type="dxa"/>
            <w:gridSpan w:val="3"/>
            <w:vAlign w:val="center"/>
          </w:tcPr>
          <w:p w:rsidR="00285C96" w:rsidRPr="00791B24" w:rsidRDefault="00285C96" w:rsidP="00285C9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791B24">
              <w:rPr>
                <w:rFonts w:eastAsia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520" w:type="dxa"/>
            <w:gridSpan w:val="4"/>
          </w:tcPr>
          <w:p w:rsidR="00285C96" w:rsidRPr="00791B24" w:rsidRDefault="00285C96" w:rsidP="00285C96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791B24">
              <w:rPr>
                <w:rFonts w:eastAsia="Calibri"/>
                <w:color w:val="000000"/>
                <w:sz w:val="22"/>
                <w:szCs w:val="22"/>
              </w:rPr>
              <w:t>Число детей от 5 лет до 17 лет (включительно)</w:t>
            </w:r>
          </w:p>
        </w:tc>
        <w:tc>
          <w:tcPr>
            <w:tcW w:w="1276" w:type="dxa"/>
            <w:gridSpan w:val="2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:rsidR="00285C96" w:rsidRPr="00791B24" w:rsidRDefault="00285C96" w:rsidP="00285C96">
            <w:pPr>
              <w:jc w:val="both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285C96" w:rsidRPr="00BE21B0" w:rsidTr="00CB63CD">
        <w:trPr>
          <w:gridAfter w:val="2"/>
          <w:wAfter w:w="4839" w:type="dxa"/>
        </w:trPr>
        <w:tc>
          <w:tcPr>
            <w:tcW w:w="851" w:type="dxa"/>
            <w:gridSpan w:val="3"/>
            <w:vAlign w:val="center"/>
          </w:tcPr>
          <w:p w:rsidR="00285C96" w:rsidRPr="00791B24" w:rsidRDefault="00285C96" w:rsidP="00285C9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791B24">
              <w:rPr>
                <w:rFonts w:eastAsia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6520" w:type="dxa"/>
            <w:gridSpan w:val="4"/>
          </w:tcPr>
          <w:p w:rsidR="00285C96" w:rsidRPr="00791B24" w:rsidRDefault="00285C96" w:rsidP="00285C96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791B24">
              <w:rPr>
                <w:rFonts w:eastAsia="Calibri"/>
                <w:color w:val="000000"/>
                <w:sz w:val="22"/>
                <w:szCs w:val="22"/>
              </w:rPr>
              <w:t>Количество заключенных эффективных контрактов с руководителями учреждений, единиц</w:t>
            </w:r>
          </w:p>
        </w:tc>
        <w:tc>
          <w:tcPr>
            <w:tcW w:w="1276" w:type="dxa"/>
            <w:gridSpan w:val="2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:rsidR="00285C96" w:rsidRPr="00791B24" w:rsidRDefault="00285C96" w:rsidP="00285C96">
            <w:pPr>
              <w:jc w:val="both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285C96" w:rsidRPr="00BE21B0" w:rsidTr="00CB63CD">
        <w:trPr>
          <w:gridAfter w:val="2"/>
          <w:wAfter w:w="4839" w:type="dxa"/>
        </w:trPr>
        <w:tc>
          <w:tcPr>
            <w:tcW w:w="851" w:type="dxa"/>
            <w:gridSpan w:val="3"/>
            <w:vAlign w:val="center"/>
          </w:tcPr>
          <w:p w:rsidR="00285C96" w:rsidRPr="00791B24" w:rsidRDefault="00285C96" w:rsidP="00285C9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791B24">
              <w:rPr>
                <w:rFonts w:eastAsia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6520" w:type="dxa"/>
            <w:gridSpan w:val="4"/>
          </w:tcPr>
          <w:p w:rsidR="00285C96" w:rsidRPr="00791B24" w:rsidRDefault="00285C96" w:rsidP="00285C96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791B24">
              <w:rPr>
                <w:rFonts w:eastAsia="Calibri"/>
                <w:color w:val="000000"/>
                <w:sz w:val="22"/>
                <w:szCs w:val="22"/>
              </w:rPr>
              <w:t>Увеличение посещаемости учреждений культуры, %</w:t>
            </w:r>
          </w:p>
        </w:tc>
        <w:tc>
          <w:tcPr>
            <w:tcW w:w="1276" w:type="dxa"/>
            <w:gridSpan w:val="2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:rsidR="00285C96" w:rsidRPr="00791B24" w:rsidRDefault="00285C96" w:rsidP="00285C96">
            <w:pPr>
              <w:jc w:val="both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285C96" w:rsidRPr="00BE21B0" w:rsidTr="00CB63CD">
        <w:trPr>
          <w:gridAfter w:val="2"/>
          <w:wAfter w:w="4839" w:type="dxa"/>
        </w:trPr>
        <w:tc>
          <w:tcPr>
            <w:tcW w:w="851" w:type="dxa"/>
            <w:gridSpan w:val="3"/>
            <w:vAlign w:val="center"/>
          </w:tcPr>
          <w:p w:rsidR="00285C96" w:rsidRPr="00791B24" w:rsidRDefault="00285C96" w:rsidP="00285C9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791B24">
              <w:rPr>
                <w:rFonts w:eastAsia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6520" w:type="dxa"/>
            <w:gridSpan w:val="4"/>
          </w:tcPr>
          <w:p w:rsidR="00285C96" w:rsidRPr="00791B24" w:rsidRDefault="00285C96" w:rsidP="00285C96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791B24">
              <w:rPr>
                <w:rFonts w:eastAsia="Calibri"/>
                <w:color w:val="000000"/>
                <w:sz w:val="22"/>
                <w:szCs w:val="22"/>
              </w:rPr>
              <w:t>Увеличение количества предоставляемых дополнительных услуг учреждениями культуры, %</w:t>
            </w:r>
          </w:p>
        </w:tc>
        <w:tc>
          <w:tcPr>
            <w:tcW w:w="1276" w:type="dxa"/>
            <w:gridSpan w:val="2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:rsidR="00285C96" w:rsidRPr="00791B24" w:rsidRDefault="00285C96" w:rsidP="00285C96">
            <w:pPr>
              <w:jc w:val="both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285C96" w:rsidRPr="00BE21B0" w:rsidTr="00CB63CD">
        <w:trPr>
          <w:gridAfter w:val="2"/>
          <w:wAfter w:w="4839" w:type="dxa"/>
        </w:trPr>
        <w:tc>
          <w:tcPr>
            <w:tcW w:w="851" w:type="dxa"/>
            <w:gridSpan w:val="3"/>
            <w:vAlign w:val="center"/>
          </w:tcPr>
          <w:p w:rsidR="00285C96" w:rsidRPr="00791B24" w:rsidRDefault="00285C96" w:rsidP="00285C9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791B24">
              <w:rPr>
                <w:rFonts w:eastAsia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6520" w:type="dxa"/>
            <w:gridSpan w:val="4"/>
          </w:tcPr>
          <w:p w:rsidR="00285C96" w:rsidRPr="00791B24" w:rsidRDefault="00285C96" w:rsidP="00285C96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791B24">
              <w:rPr>
                <w:rFonts w:eastAsia="Calibri"/>
                <w:color w:val="000000"/>
                <w:sz w:val="22"/>
                <w:szCs w:val="22"/>
              </w:rPr>
              <w:t>Оптимизация численности работников учреждений культуры, %</w:t>
            </w:r>
          </w:p>
        </w:tc>
        <w:tc>
          <w:tcPr>
            <w:tcW w:w="1276" w:type="dxa"/>
            <w:gridSpan w:val="2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:rsidR="00285C96" w:rsidRPr="00791B24" w:rsidRDefault="00285C96" w:rsidP="00285C96">
            <w:pPr>
              <w:jc w:val="both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285C96" w:rsidRPr="00BE21B0" w:rsidTr="00CB63CD">
        <w:trPr>
          <w:gridAfter w:val="2"/>
          <w:wAfter w:w="4839" w:type="dxa"/>
        </w:trPr>
        <w:tc>
          <w:tcPr>
            <w:tcW w:w="851" w:type="dxa"/>
            <w:gridSpan w:val="3"/>
            <w:vAlign w:val="center"/>
          </w:tcPr>
          <w:p w:rsidR="00285C96" w:rsidRPr="00791B24" w:rsidRDefault="00285C96" w:rsidP="00285C9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791B24">
              <w:rPr>
                <w:rFonts w:eastAsia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6520" w:type="dxa"/>
            <w:gridSpan w:val="4"/>
          </w:tcPr>
          <w:p w:rsidR="00285C96" w:rsidRPr="00791B24" w:rsidRDefault="00285C96" w:rsidP="00285C96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791B24">
              <w:rPr>
                <w:rFonts w:eastAsia="Calibri"/>
                <w:color w:val="000000"/>
                <w:sz w:val="22"/>
                <w:szCs w:val="22"/>
              </w:rPr>
              <w:t>Доля расходов, направленных на заработную плату, от общего объема средств от приносящей доход деятельности учреждений культуры, %</w:t>
            </w:r>
          </w:p>
        </w:tc>
        <w:tc>
          <w:tcPr>
            <w:tcW w:w="1276" w:type="dxa"/>
            <w:gridSpan w:val="2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:rsidR="00285C96" w:rsidRPr="00791B24" w:rsidRDefault="00285C96" w:rsidP="00285C96">
            <w:pPr>
              <w:jc w:val="both"/>
              <w:rPr>
                <w:rFonts w:eastAsia="Calibri"/>
                <w:i/>
                <w:sz w:val="22"/>
                <w:szCs w:val="22"/>
              </w:rPr>
            </w:pPr>
          </w:p>
        </w:tc>
      </w:tr>
    </w:tbl>
    <w:p w:rsidR="00285C96" w:rsidRDefault="00285C96" w:rsidP="00285C96">
      <w:pPr>
        <w:jc w:val="both"/>
        <w:rPr>
          <w:rFonts w:eastAsia="Calibri"/>
        </w:rPr>
      </w:pPr>
    </w:p>
    <w:p w:rsidR="00CB63CD" w:rsidRDefault="00CB63CD" w:rsidP="00285C96">
      <w:pPr>
        <w:jc w:val="both"/>
        <w:rPr>
          <w:rFonts w:eastAsia="Calibri"/>
        </w:rPr>
      </w:pPr>
    </w:p>
    <w:p w:rsidR="00CB63CD" w:rsidRDefault="00CB63CD" w:rsidP="00285C96">
      <w:pPr>
        <w:jc w:val="both"/>
        <w:rPr>
          <w:rFonts w:eastAsia="Calibri"/>
        </w:rPr>
      </w:pPr>
    </w:p>
    <w:p w:rsidR="00CB63CD" w:rsidRDefault="00CB63CD" w:rsidP="00285C96">
      <w:pPr>
        <w:jc w:val="both"/>
        <w:rPr>
          <w:rFonts w:eastAsia="Calibri"/>
        </w:rPr>
      </w:pPr>
    </w:p>
    <w:p w:rsidR="00CB63CD" w:rsidRDefault="00CB63CD" w:rsidP="00285C96">
      <w:pPr>
        <w:jc w:val="both"/>
        <w:rPr>
          <w:rFonts w:eastAsia="Calibri"/>
        </w:rPr>
      </w:pPr>
    </w:p>
    <w:p w:rsidR="00CB63CD" w:rsidRDefault="00CB63CD" w:rsidP="00285C96">
      <w:pPr>
        <w:jc w:val="both"/>
        <w:rPr>
          <w:rFonts w:eastAsia="Calibri"/>
        </w:rPr>
      </w:pPr>
    </w:p>
    <w:p w:rsidR="00CB63CD" w:rsidRDefault="00CB63CD" w:rsidP="00285C96">
      <w:pPr>
        <w:jc w:val="both"/>
        <w:rPr>
          <w:rFonts w:eastAsia="Calibri"/>
        </w:rPr>
      </w:pPr>
    </w:p>
    <w:p w:rsidR="00CB63CD" w:rsidRPr="00BE21B0" w:rsidRDefault="00CB63CD" w:rsidP="00285C96">
      <w:pPr>
        <w:jc w:val="both"/>
        <w:rPr>
          <w:rFonts w:eastAsia="Calibri"/>
        </w:rPr>
      </w:pPr>
    </w:p>
    <w:p w:rsidR="00285C96" w:rsidRDefault="00285C96" w:rsidP="00285C96">
      <w:pPr>
        <w:ind w:left="142" w:firstLine="567"/>
        <w:jc w:val="both"/>
        <w:rPr>
          <w:rFonts w:eastAsia="Calibri"/>
        </w:rPr>
      </w:pPr>
      <w:r w:rsidRPr="00BE21B0">
        <w:rPr>
          <w:rFonts w:eastAsia="Calibri"/>
        </w:rPr>
        <w:lastRenderedPageBreak/>
        <w:t xml:space="preserve">7.2. Форма мониторинга исполнения </w:t>
      </w:r>
      <w:r w:rsidR="00AD5188">
        <w:rPr>
          <w:rFonts w:eastAsia="Calibri"/>
        </w:rPr>
        <w:t>городом</w:t>
      </w:r>
      <w:r w:rsidR="004B7B07">
        <w:rPr>
          <w:rFonts w:eastAsia="Calibri"/>
        </w:rPr>
        <w:t xml:space="preserve"> Лыткарино</w:t>
      </w:r>
      <w:r w:rsidRPr="00BE21B0">
        <w:rPr>
          <w:rFonts w:eastAsia="Calibri"/>
        </w:rPr>
        <w:t xml:space="preserve"> Плана мероприятий («дорожной карты») по реализации «умной социальной политики» для учреждений дополнительного образования детей в сфере культуры на 2015 – 2018 годы (</w:t>
      </w:r>
      <w:r w:rsidRPr="00BE21B0">
        <w:rPr>
          <w:rFonts w:eastAsia="Calibri"/>
          <w:i/>
        </w:rPr>
        <w:t xml:space="preserve">направляется в Министерство культуры Московской области ежеквартально до </w:t>
      </w:r>
      <w:r w:rsidRPr="00BE21B0">
        <w:rPr>
          <w:rFonts w:eastAsia="Calibri"/>
          <w:i/>
          <w:u w:val="single"/>
        </w:rPr>
        <w:t xml:space="preserve">10 </w:t>
      </w:r>
      <w:r w:rsidRPr="00BE21B0">
        <w:rPr>
          <w:rFonts w:eastAsia="Calibri"/>
          <w:i/>
        </w:rPr>
        <w:t>числа месяца, следующего за отчетным кварталом</w:t>
      </w:r>
      <w:r w:rsidRPr="00BE21B0">
        <w:rPr>
          <w:rFonts w:eastAsia="Calibri"/>
        </w:rPr>
        <w:t>)</w:t>
      </w:r>
    </w:p>
    <w:p w:rsidR="00791B24" w:rsidRPr="00BE21B0" w:rsidRDefault="00791B24" w:rsidP="00285C96">
      <w:pPr>
        <w:ind w:left="142" w:firstLine="567"/>
        <w:jc w:val="both"/>
        <w:rPr>
          <w:rFonts w:eastAsia="Calibri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6520"/>
        <w:gridCol w:w="1276"/>
        <w:gridCol w:w="1417"/>
      </w:tblGrid>
      <w:tr w:rsidR="00285C96" w:rsidRPr="00BE21B0" w:rsidTr="00285C96">
        <w:tc>
          <w:tcPr>
            <w:tcW w:w="851" w:type="dxa"/>
          </w:tcPr>
          <w:p w:rsidR="00285C96" w:rsidRPr="00791B24" w:rsidRDefault="00285C96" w:rsidP="00285C96">
            <w:pPr>
              <w:jc w:val="center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№ п/п</w:t>
            </w:r>
          </w:p>
        </w:tc>
        <w:tc>
          <w:tcPr>
            <w:tcW w:w="6520" w:type="dxa"/>
          </w:tcPr>
          <w:p w:rsidR="00285C96" w:rsidRPr="00791B24" w:rsidRDefault="00285C96" w:rsidP="00285C96">
            <w:pPr>
              <w:jc w:val="center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76" w:type="dxa"/>
          </w:tcPr>
          <w:p w:rsidR="00285C96" w:rsidRPr="00791B24" w:rsidRDefault="00285C96" w:rsidP="00285C96">
            <w:pPr>
              <w:jc w:val="center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План на _____ год</w:t>
            </w:r>
          </w:p>
        </w:tc>
        <w:tc>
          <w:tcPr>
            <w:tcW w:w="1417" w:type="dxa"/>
          </w:tcPr>
          <w:p w:rsidR="00285C96" w:rsidRPr="00791B24" w:rsidRDefault="00285C96" w:rsidP="00285C96">
            <w:pPr>
              <w:jc w:val="center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Факт за</w:t>
            </w:r>
          </w:p>
          <w:p w:rsidR="00285C96" w:rsidRPr="00791B24" w:rsidRDefault="00285C96" w:rsidP="00285C96">
            <w:pPr>
              <w:jc w:val="center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 xml:space="preserve"> ____ квартал ____ года</w:t>
            </w:r>
          </w:p>
        </w:tc>
      </w:tr>
      <w:tr w:rsidR="00285C96" w:rsidRPr="00BE21B0" w:rsidTr="00285C96">
        <w:tc>
          <w:tcPr>
            <w:tcW w:w="851" w:type="dxa"/>
          </w:tcPr>
          <w:p w:rsidR="00285C96" w:rsidRPr="00791B24" w:rsidRDefault="00285C96" w:rsidP="00285C96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20" w:type="dxa"/>
          </w:tcPr>
          <w:p w:rsidR="00285C96" w:rsidRPr="00791B24" w:rsidRDefault="00285C96" w:rsidP="00285C9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91B24">
              <w:rPr>
                <w:rFonts w:eastAsia="Calibri"/>
                <w:b/>
                <w:sz w:val="22"/>
                <w:szCs w:val="22"/>
              </w:rPr>
              <w:t>Общие сведения</w:t>
            </w:r>
          </w:p>
        </w:tc>
        <w:tc>
          <w:tcPr>
            <w:tcW w:w="1276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85C96" w:rsidRPr="00BE21B0" w:rsidTr="00285C96">
        <w:tc>
          <w:tcPr>
            <w:tcW w:w="851" w:type="dxa"/>
          </w:tcPr>
          <w:p w:rsidR="00285C96" w:rsidRPr="00791B24" w:rsidRDefault="00285C96" w:rsidP="00285C96">
            <w:pPr>
              <w:jc w:val="center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6520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Количество учреждений дополнительного образования детей сферы культуры, единиц, в т.</w:t>
            </w:r>
            <w:r w:rsidR="00F326D0" w:rsidRPr="00791B24">
              <w:rPr>
                <w:rFonts w:eastAsia="Calibri"/>
                <w:sz w:val="22"/>
                <w:szCs w:val="22"/>
              </w:rPr>
              <w:t xml:space="preserve"> </w:t>
            </w:r>
            <w:r w:rsidRPr="00791B24">
              <w:rPr>
                <w:rFonts w:eastAsia="Calibri"/>
                <w:sz w:val="22"/>
                <w:szCs w:val="22"/>
              </w:rPr>
              <w:t>ч.:</w:t>
            </w:r>
          </w:p>
        </w:tc>
        <w:tc>
          <w:tcPr>
            <w:tcW w:w="1276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85C96" w:rsidRPr="00BE21B0" w:rsidTr="00285C96">
        <w:tc>
          <w:tcPr>
            <w:tcW w:w="851" w:type="dxa"/>
          </w:tcPr>
          <w:p w:rsidR="00285C96" w:rsidRPr="00791B24" w:rsidRDefault="00285C96" w:rsidP="00285C96">
            <w:pPr>
              <w:jc w:val="center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1.1</w:t>
            </w:r>
          </w:p>
        </w:tc>
        <w:tc>
          <w:tcPr>
            <w:tcW w:w="6520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Юридических лиц</w:t>
            </w:r>
          </w:p>
        </w:tc>
        <w:tc>
          <w:tcPr>
            <w:tcW w:w="1276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85C96" w:rsidRPr="00BE21B0" w:rsidTr="00285C96">
        <w:tc>
          <w:tcPr>
            <w:tcW w:w="851" w:type="dxa"/>
          </w:tcPr>
          <w:p w:rsidR="00285C96" w:rsidRPr="00791B24" w:rsidRDefault="00285C96" w:rsidP="00285C96">
            <w:pPr>
              <w:jc w:val="center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1.2</w:t>
            </w:r>
          </w:p>
        </w:tc>
        <w:tc>
          <w:tcPr>
            <w:tcW w:w="6520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Сетевых единиц</w:t>
            </w:r>
          </w:p>
        </w:tc>
        <w:tc>
          <w:tcPr>
            <w:tcW w:w="1276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85C96" w:rsidRPr="00BE21B0" w:rsidTr="00285C96">
        <w:tc>
          <w:tcPr>
            <w:tcW w:w="851" w:type="dxa"/>
          </w:tcPr>
          <w:p w:rsidR="00285C96" w:rsidRPr="00791B24" w:rsidRDefault="00285C96" w:rsidP="00285C96">
            <w:pPr>
              <w:jc w:val="center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6520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Численность работников учреждений дополнительного образования детей сферы культуры, человек, в т.</w:t>
            </w:r>
            <w:r w:rsidR="00F326D0" w:rsidRPr="00791B24">
              <w:rPr>
                <w:rFonts w:eastAsia="Calibri"/>
                <w:sz w:val="22"/>
                <w:szCs w:val="22"/>
              </w:rPr>
              <w:t xml:space="preserve"> </w:t>
            </w:r>
            <w:r w:rsidRPr="00791B24">
              <w:rPr>
                <w:rFonts w:eastAsia="Calibri"/>
                <w:sz w:val="22"/>
                <w:szCs w:val="22"/>
              </w:rPr>
              <w:t>ч.:</w:t>
            </w:r>
          </w:p>
        </w:tc>
        <w:tc>
          <w:tcPr>
            <w:tcW w:w="1276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85C96" w:rsidRPr="00BE21B0" w:rsidTr="00285C96">
        <w:tc>
          <w:tcPr>
            <w:tcW w:w="851" w:type="dxa"/>
          </w:tcPr>
          <w:p w:rsidR="00285C96" w:rsidRPr="00791B24" w:rsidRDefault="00285C96" w:rsidP="00285C96">
            <w:pPr>
              <w:jc w:val="center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2.1</w:t>
            </w:r>
          </w:p>
        </w:tc>
        <w:tc>
          <w:tcPr>
            <w:tcW w:w="6520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Среднесписочная численность, в т.</w:t>
            </w:r>
            <w:r w:rsidR="00F326D0" w:rsidRPr="00791B24">
              <w:rPr>
                <w:rFonts w:eastAsia="Calibri"/>
                <w:sz w:val="22"/>
                <w:szCs w:val="22"/>
              </w:rPr>
              <w:t xml:space="preserve"> </w:t>
            </w:r>
            <w:r w:rsidRPr="00791B24">
              <w:rPr>
                <w:rFonts w:eastAsia="Calibri"/>
                <w:sz w:val="22"/>
                <w:szCs w:val="22"/>
              </w:rPr>
              <w:t>ч.:</w:t>
            </w:r>
          </w:p>
        </w:tc>
        <w:tc>
          <w:tcPr>
            <w:tcW w:w="1276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85C96" w:rsidRPr="00BE21B0" w:rsidTr="00285C96">
        <w:tc>
          <w:tcPr>
            <w:tcW w:w="851" w:type="dxa"/>
          </w:tcPr>
          <w:p w:rsidR="00285C96" w:rsidRPr="00791B24" w:rsidRDefault="00285C96" w:rsidP="00285C96">
            <w:pPr>
              <w:jc w:val="center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2.1.1</w:t>
            </w:r>
          </w:p>
        </w:tc>
        <w:tc>
          <w:tcPr>
            <w:tcW w:w="6520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Административно-управленческий персонал (АУП)</w:t>
            </w:r>
          </w:p>
        </w:tc>
        <w:tc>
          <w:tcPr>
            <w:tcW w:w="1276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85C96" w:rsidRPr="00BE21B0" w:rsidTr="00285C96">
        <w:tc>
          <w:tcPr>
            <w:tcW w:w="851" w:type="dxa"/>
          </w:tcPr>
          <w:p w:rsidR="00285C96" w:rsidRPr="00791B24" w:rsidRDefault="00285C96" w:rsidP="00285C96">
            <w:pPr>
              <w:jc w:val="center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2.2</w:t>
            </w:r>
          </w:p>
        </w:tc>
        <w:tc>
          <w:tcPr>
            <w:tcW w:w="6520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Внешние совместители</w:t>
            </w:r>
          </w:p>
        </w:tc>
        <w:tc>
          <w:tcPr>
            <w:tcW w:w="1276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85C96" w:rsidRPr="00BE21B0" w:rsidTr="00285C96">
        <w:tc>
          <w:tcPr>
            <w:tcW w:w="851" w:type="dxa"/>
          </w:tcPr>
          <w:p w:rsidR="00285C96" w:rsidRPr="00791B24" w:rsidRDefault="00285C96" w:rsidP="00285C96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20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Оптимизация сети</w:t>
            </w:r>
          </w:p>
        </w:tc>
        <w:tc>
          <w:tcPr>
            <w:tcW w:w="1276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85C96" w:rsidRPr="00BE21B0" w:rsidTr="00285C96">
        <w:tc>
          <w:tcPr>
            <w:tcW w:w="851" w:type="dxa"/>
          </w:tcPr>
          <w:p w:rsidR="00285C96" w:rsidRPr="00791B24" w:rsidRDefault="00285C96" w:rsidP="00285C96">
            <w:pPr>
              <w:jc w:val="center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6520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Реструктуризировано учреждений дополнительного образования детей сферы культуры, сетевых единиц</w:t>
            </w:r>
          </w:p>
        </w:tc>
        <w:tc>
          <w:tcPr>
            <w:tcW w:w="1276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85C96" w:rsidRPr="00BE21B0" w:rsidTr="00285C96">
        <w:tc>
          <w:tcPr>
            <w:tcW w:w="851" w:type="dxa"/>
          </w:tcPr>
          <w:p w:rsidR="00285C96" w:rsidRPr="00791B24" w:rsidRDefault="00285C96" w:rsidP="00285C96">
            <w:pPr>
              <w:jc w:val="center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6520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Ликвидировано учреждений дополнительного образования детей сферы культуры</w:t>
            </w:r>
          </w:p>
        </w:tc>
        <w:tc>
          <w:tcPr>
            <w:tcW w:w="1276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85C96" w:rsidRPr="00BE21B0" w:rsidTr="00285C96">
        <w:tc>
          <w:tcPr>
            <w:tcW w:w="851" w:type="dxa"/>
          </w:tcPr>
          <w:p w:rsidR="00285C96" w:rsidRPr="00791B24" w:rsidRDefault="00285C96" w:rsidP="00285C96">
            <w:pPr>
              <w:jc w:val="center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2.1</w:t>
            </w:r>
          </w:p>
        </w:tc>
        <w:tc>
          <w:tcPr>
            <w:tcW w:w="6520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Юридических лиц, всего, в т.</w:t>
            </w:r>
            <w:r w:rsidR="00F326D0" w:rsidRPr="00791B24">
              <w:rPr>
                <w:rFonts w:eastAsia="Calibri"/>
                <w:sz w:val="22"/>
                <w:szCs w:val="22"/>
              </w:rPr>
              <w:t xml:space="preserve"> </w:t>
            </w:r>
            <w:r w:rsidRPr="00791B24">
              <w:rPr>
                <w:rFonts w:eastAsia="Calibri"/>
                <w:sz w:val="22"/>
                <w:szCs w:val="22"/>
              </w:rPr>
              <w:t>ч.:</w:t>
            </w:r>
          </w:p>
        </w:tc>
        <w:tc>
          <w:tcPr>
            <w:tcW w:w="1276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85C96" w:rsidRPr="00BE21B0" w:rsidTr="00285C96">
        <w:tc>
          <w:tcPr>
            <w:tcW w:w="851" w:type="dxa"/>
          </w:tcPr>
          <w:p w:rsidR="00285C96" w:rsidRPr="00791B24" w:rsidRDefault="00285C96" w:rsidP="00285C96">
            <w:pPr>
              <w:jc w:val="center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2.1.1</w:t>
            </w:r>
          </w:p>
        </w:tc>
        <w:tc>
          <w:tcPr>
            <w:tcW w:w="6520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оказывающих невостребованные услуги (низкая посещаемость)</w:t>
            </w:r>
          </w:p>
        </w:tc>
        <w:tc>
          <w:tcPr>
            <w:tcW w:w="1276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85C96" w:rsidRPr="00BE21B0" w:rsidTr="00285C96">
        <w:tc>
          <w:tcPr>
            <w:tcW w:w="851" w:type="dxa"/>
          </w:tcPr>
          <w:p w:rsidR="00285C96" w:rsidRPr="00791B24" w:rsidRDefault="00285C96" w:rsidP="00285C96">
            <w:pPr>
              <w:jc w:val="center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2.1.2</w:t>
            </w:r>
          </w:p>
        </w:tc>
        <w:tc>
          <w:tcPr>
            <w:tcW w:w="6520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по иным причинам (указать)</w:t>
            </w:r>
          </w:p>
        </w:tc>
        <w:tc>
          <w:tcPr>
            <w:tcW w:w="1276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85C96" w:rsidRPr="00BE21B0" w:rsidTr="00285C96">
        <w:tc>
          <w:tcPr>
            <w:tcW w:w="851" w:type="dxa"/>
          </w:tcPr>
          <w:p w:rsidR="00285C96" w:rsidRPr="00791B24" w:rsidRDefault="00285C96" w:rsidP="00285C96">
            <w:pPr>
              <w:jc w:val="center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2.2</w:t>
            </w:r>
          </w:p>
        </w:tc>
        <w:tc>
          <w:tcPr>
            <w:tcW w:w="6520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Сетевых единиц (филиалов), всего, в т.</w:t>
            </w:r>
            <w:r w:rsidR="00F326D0" w:rsidRPr="00791B24">
              <w:rPr>
                <w:rFonts w:eastAsia="Calibri"/>
                <w:sz w:val="22"/>
                <w:szCs w:val="22"/>
              </w:rPr>
              <w:t xml:space="preserve"> </w:t>
            </w:r>
            <w:r w:rsidRPr="00791B24">
              <w:rPr>
                <w:rFonts w:eastAsia="Calibri"/>
                <w:sz w:val="22"/>
                <w:szCs w:val="22"/>
              </w:rPr>
              <w:t>ч.:</w:t>
            </w:r>
          </w:p>
        </w:tc>
        <w:tc>
          <w:tcPr>
            <w:tcW w:w="1276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85C96" w:rsidRPr="00BE21B0" w:rsidTr="00285C96">
        <w:tc>
          <w:tcPr>
            <w:tcW w:w="851" w:type="dxa"/>
          </w:tcPr>
          <w:p w:rsidR="00285C96" w:rsidRPr="00791B24" w:rsidRDefault="00285C96" w:rsidP="00285C96">
            <w:pPr>
              <w:jc w:val="center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2.2.1</w:t>
            </w:r>
          </w:p>
        </w:tc>
        <w:tc>
          <w:tcPr>
            <w:tcW w:w="6520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оказывающих невостребованные услуги (низкая посещаемость)</w:t>
            </w:r>
          </w:p>
        </w:tc>
        <w:tc>
          <w:tcPr>
            <w:tcW w:w="1276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85C96" w:rsidRPr="00BE21B0" w:rsidTr="00285C96">
        <w:tc>
          <w:tcPr>
            <w:tcW w:w="851" w:type="dxa"/>
          </w:tcPr>
          <w:p w:rsidR="00285C96" w:rsidRPr="00791B24" w:rsidRDefault="00285C96" w:rsidP="00285C96">
            <w:pPr>
              <w:jc w:val="center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2.2.2</w:t>
            </w:r>
          </w:p>
        </w:tc>
        <w:tc>
          <w:tcPr>
            <w:tcW w:w="6520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по иным причинам (указать)</w:t>
            </w:r>
          </w:p>
        </w:tc>
        <w:tc>
          <w:tcPr>
            <w:tcW w:w="1276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85C96" w:rsidRPr="00BE21B0" w:rsidTr="00285C96">
        <w:tc>
          <w:tcPr>
            <w:tcW w:w="851" w:type="dxa"/>
          </w:tcPr>
          <w:p w:rsidR="00285C96" w:rsidRPr="00791B24" w:rsidRDefault="00285C96" w:rsidP="00285C96">
            <w:pPr>
              <w:jc w:val="center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6520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Оптимизация численности, человек, в т.</w:t>
            </w:r>
            <w:r w:rsidR="00F326D0" w:rsidRPr="00791B24">
              <w:rPr>
                <w:rFonts w:eastAsia="Calibri"/>
                <w:sz w:val="22"/>
                <w:szCs w:val="22"/>
              </w:rPr>
              <w:t xml:space="preserve"> </w:t>
            </w:r>
            <w:r w:rsidRPr="00791B24">
              <w:rPr>
                <w:rFonts w:eastAsia="Calibri"/>
                <w:sz w:val="22"/>
                <w:szCs w:val="22"/>
              </w:rPr>
              <w:t>ч.:</w:t>
            </w:r>
          </w:p>
        </w:tc>
        <w:tc>
          <w:tcPr>
            <w:tcW w:w="1276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85C96" w:rsidRPr="00BE21B0" w:rsidTr="00285C96">
        <w:tc>
          <w:tcPr>
            <w:tcW w:w="851" w:type="dxa"/>
          </w:tcPr>
          <w:p w:rsidR="00285C96" w:rsidRPr="00791B24" w:rsidRDefault="00285C96" w:rsidP="00285C96">
            <w:pPr>
              <w:jc w:val="center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3.1</w:t>
            </w:r>
          </w:p>
        </w:tc>
        <w:tc>
          <w:tcPr>
            <w:tcW w:w="6520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Количество ставок по штатному расписанию</w:t>
            </w:r>
          </w:p>
        </w:tc>
        <w:tc>
          <w:tcPr>
            <w:tcW w:w="1276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85C96" w:rsidRPr="00BE21B0" w:rsidTr="00285C96">
        <w:tc>
          <w:tcPr>
            <w:tcW w:w="851" w:type="dxa"/>
          </w:tcPr>
          <w:p w:rsidR="00285C96" w:rsidRPr="00791B24" w:rsidRDefault="00285C96" w:rsidP="00285C96">
            <w:pPr>
              <w:jc w:val="center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3.2</w:t>
            </w:r>
          </w:p>
        </w:tc>
        <w:tc>
          <w:tcPr>
            <w:tcW w:w="6520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Списочной численности, в т.</w:t>
            </w:r>
            <w:r w:rsidR="00F326D0" w:rsidRPr="00791B24">
              <w:rPr>
                <w:rFonts w:eastAsia="Calibri"/>
                <w:sz w:val="22"/>
                <w:szCs w:val="22"/>
              </w:rPr>
              <w:t xml:space="preserve"> </w:t>
            </w:r>
            <w:r w:rsidRPr="00791B24">
              <w:rPr>
                <w:rFonts w:eastAsia="Calibri"/>
                <w:sz w:val="22"/>
                <w:szCs w:val="22"/>
              </w:rPr>
              <w:t>ч.:</w:t>
            </w:r>
          </w:p>
        </w:tc>
        <w:tc>
          <w:tcPr>
            <w:tcW w:w="1276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85C96" w:rsidRPr="00BE21B0" w:rsidTr="00285C96">
        <w:tc>
          <w:tcPr>
            <w:tcW w:w="851" w:type="dxa"/>
          </w:tcPr>
          <w:p w:rsidR="00285C96" w:rsidRPr="00791B24" w:rsidRDefault="00285C96" w:rsidP="00285C96">
            <w:pPr>
              <w:jc w:val="center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3.2.1</w:t>
            </w:r>
          </w:p>
        </w:tc>
        <w:tc>
          <w:tcPr>
            <w:tcW w:w="6520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АУП</w:t>
            </w:r>
          </w:p>
        </w:tc>
        <w:tc>
          <w:tcPr>
            <w:tcW w:w="1276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85C96" w:rsidRPr="00BE21B0" w:rsidTr="00285C96">
        <w:tc>
          <w:tcPr>
            <w:tcW w:w="851" w:type="dxa"/>
          </w:tcPr>
          <w:p w:rsidR="00285C96" w:rsidRPr="00791B24" w:rsidRDefault="00285C96" w:rsidP="00285C96">
            <w:pPr>
              <w:jc w:val="center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3.3</w:t>
            </w:r>
          </w:p>
        </w:tc>
        <w:tc>
          <w:tcPr>
            <w:tcW w:w="6520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Внешних совместителей</w:t>
            </w:r>
          </w:p>
        </w:tc>
        <w:tc>
          <w:tcPr>
            <w:tcW w:w="1276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85C96" w:rsidRPr="00BE21B0" w:rsidTr="00285C96">
        <w:tc>
          <w:tcPr>
            <w:tcW w:w="851" w:type="dxa"/>
          </w:tcPr>
          <w:p w:rsidR="00285C96" w:rsidRPr="00791B24" w:rsidRDefault="00285C96" w:rsidP="00285C96">
            <w:pPr>
              <w:jc w:val="center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6520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Выведено персонала из штатного расписания, переведено на аутсорсинг, единиц, в т.</w:t>
            </w:r>
            <w:r w:rsidR="00F326D0" w:rsidRPr="00791B24">
              <w:rPr>
                <w:rFonts w:eastAsia="Calibri"/>
                <w:sz w:val="22"/>
                <w:szCs w:val="22"/>
              </w:rPr>
              <w:t xml:space="preserve"> </w:t>
            </w:r>
            <w:r w:rsidRPr="00791B24">
              <w:rPr>
                <w:rFonts w:eastAsia="Calibri"/>
                <w:sz w:val="22"/>
                <w:szCs w:val="22"/>
              </w:rPr>
              <w:t>ч.:</w:t>
            </w:r>
          </w:p>
        </w:tc>
        <w:tc>
          <w:tcPr>
            <w:tcW w:w="1276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85C96" w:rsidRPr="00BE21B0" w:rsidTr="00285C96">
        <w:tc>
          <w:tcPr>
            <w:tcW w:w="851" w:type="dxa"/>
          </w:tcPr>
          <w:p w:rsidR="00285C96" w:rsidRPr="00791B24" w:rsidRDefault="00285C96" w:rsidP="00285C96">
            <w:pPr>
              <w:jc w:val="center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4.1</w:t>
            </w:r>
          </w:p>
        </w:tc>
        <w:tc>
          <w:tcPr>
            <w:tcW w:w="6520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Выведено за штат</w:t>
            </w:r>
          </w:p>
        </w:tc>
        <w:tc>
          <w:tcPr>
            <w:tcW w:w="1276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85C96" w:rsidRPr="00BE21B0" w:rsidTr="00285C96">
        <w:tc>
          <w:tcPr>
            <w:tcW w:w="851" w:type="dxa"/>
          </w:tcPr>
          <w:p w:rsidR="00285C96" w:rsidRPr="00791B24" w:rsidRDefault="00285C96" w:rsidP="00285C96">
            <w:pPr>
              <w:jc w:val="center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4.2</w:t>
            </w:r>
          </w:p>
        </w:tc>
        <w:tc>
          <w:tcPr>
            <w:tcW w:w="6520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Сокращено</w:t>
            </w:r>
          </w:p>
        </w:tc>
        <w:tc>
          <w:tcPr>
            <w:tcW w:w="1276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85C96" w:rsidRPr="00BE21B0" w:rsidTr="00285C96">
        <w:tc>
          <w:tcPr>
            <w:tcW w:w="851" w:type="dxa"/>
          </w:tcPr>
          <w:p w:rsidR="00285C96" w:rsidRPr="00791B24" w:rsidRDefault="00285C96" w:rsidP="00285C96">
            <w:pPr>
              <w:jc w:val="center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6520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Сокращение расходов от оптимизации сети, тыс.</w:t>
            </w:r>
            <w:r w:rsidR="004B7B07" w:rsidRPr="00791B24">
              <w:rPr>
                <w:rFonts w:eastAsia="Calibri"/>
                <w:sz w:val="22"/>
                <w:szCs w:val="22"/>
              </w:rPr>
              <w:t xml:space="preserve"> </w:t>
            </w:r>
            <w:r w:rsidRPr="00791B24">
              <w:rPr>
                <w:rFonts w:eastAsia="Calibri"/>
                <w:sz w:val="22"/>
                <w:szCs w:val="22"/>
              </w:rPr>
              <w:t>руб., в т.</w:t>
            </w:r>
            <w:r w:rsidR="004B7B07" w:rsidRPr="00791B24">
              <w:rPr>
                <w:rFonts w:eastAsia="Calibri"/>
                <w:sz w:val="22"/>
                <w:szCs w:val="22"/>
              </w:rPr>
              <w:t xml:space="preserve"> </w:t>
            </w:r>
            <w:r w:rsidRPr="00791B24">
              <w:rPr>
                <w:rFonts w:eastAsia="Calibri"/>
                <w:sz w:val="22"/>
                <w:szCs w:val="22"/>
              </w:rPr>
              <w:t>ч.:</w:t>
            </w:r>
          </w:p>
        </w:tc>
        <w:tc>
          <w:tcPr>
            <w:tcW w:w="1276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85C96" w:rsidRPr="00BE21B0" w:rsidTr="00285C96">
        <w:tc>
          <w:tcPr>
            <w:tcW w:w="851" w:type="dxa"/>
          </w:tcPr>
          <w:p w:rsidR="00285C96" w:rsidRPr="00791B24" w:rsidRDefault="00285C96" w:rsidP="00285C96">
            <w:pPr>
              <w:jc w:val="center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5.1</w:t>
            </w:r>
          </w:p>
        </w:tc>
        <w:tc>
          <w:tcPr>
            <w:tcW w:w="6520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За счет аутсорсинга</w:t>
            </w:r>
          </w:p>
        </w:tc>
        <w:tc>
          <w:tcPr>
            <w:tcW w:w="1276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85C96" w:rsidRPr="00BE21B0" w:rsidTr="00285C96">
        <w:tc>
          <w:tcPr>
            <w:tcW w:w="851" w:type="dxa"/>
          </w:tcPr>
          <w:p w:rsidR="00285C96" w:rsidRPr="00791B24" w:rsidRDefault="00285C96" w:rsidP="00285C96">
            <w:pPr>
              <w:jc w:val="center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6520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Количество учреждений дополнительного образования детей сферы культуры, оказывающих платные услуги, единиц</w:t>
            </w:r>
          </w:p>
        </w:tc>
        <w:tc>
          <w:tcPr>
            <w:tcW w:w="1276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85C96" w:rsidRPr="00BE21B0" w:rsidTr="00285C96">
        <w:tc>
          <w:tcPr>
            <w:tcW w:w="851" w:type="dxa"/>
          </w:tcPr>
          <w:p w:rsidR="00285C96" w:rsidRPr="00791B24" w:rsidRDefault="00285C96" w:rsidP="00285C96">
            <w:pPr>
              <w:jc w:val="center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6520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Эффект от инвентаризации имущества, тыс.</w:t>
            </w:r>
            <w:r w:rsidR="004B7B07" w:rsidRPr="00791B24">
              <w:rPr>
                <w:rFonts w:eastAsia="Calibri"/>
                <w:sz w:val="22"/>
                <w:szCs w:val="22"/>
              </w:rPr>
              <w:t xml:space="preserve"> </w:t>
            </w:r>
            <w:r w:rsidRPr="00791B24">
              <w:rPr>
                <w:rFonts w:eastAsia="Calibri"/>
                <w:sz w:val="22"/>
                <w:szCs w:val="22"/>
              </w:rPr>
              <w:t>руб.</w:t>
            </w:r>
            <w:r w:rsidR="004B7B07" w:rsidRPr="00791B24">
              <w:rPr>
                <w:rFonts w:eastAsia="Calibri"/>
                <w:sz w:val="22"/>
                <w:szCs w:val="22"/>
              </w:rPr>
              <w:t xml:space="preserve"> </w:t>
            </w:r>
            <w:r w:rsidRPr="00791B24">
              <w:rPr>
                <w:rFonts w:eastAsia="Calibri"/>
                <w:sz w:val="22"/>
                <w:szCs w:val="22"/>
              </w:rPr>
              <w:t>(см.</w:t>
            </w:r>
            <w:r w:rsidR="004B7B07" w:rsidRPr="00791B24">
              <w:rPr>
                <w:rFonts w:eastAsia="Calibri"/>
                <w:sz w:val="22"/>
                <w:szCs w:val="22"/>
              </w:rPr>
              <w:t xml:space="preserve"> </w:t>
            </w:r>
            <w:r w:rsidRPr="00791B24">
              <w:rPr>
                <w:rFonts w:eastAsia="Calibri"/>
                <w:sz w:val="22"/>
                <w:szCs w:val="22"/>
              </w:rPr>
              <w:t xml:space="preserve">раздел IV), в </w:t>
            </w:r>
            <w:proofErr w:type="spellStart"/>
            <w:r w:rsidRPr="00791B24">
              <w:rPr>
                <w:rFonts w:eastAsia="Calibri"/>
                <w:sz w:val="22"/>
                <w:szCs w:val="22"/>
              </w:rPr>
              <w:t>т.ч</w:t>
            </w:r>
            <w:proofErr w:type="spellEnd"/>
            <w:r w:rsidRPr="00791B24">
              <w:rPr>
                <w:rFonts w:eastAsia="Calibri"/>
                <w:sz w:val="22"/>
                <w:szCs w:val="22"/>
              </w:rPr>
              <w:t>.:</w:t>
            </w:r>
          </w:p>
        </w:tc>
        <w:tc>
          <w:tcPr>
            <w:tcW w:w="1276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85C96" w:rsidRPr="00BE21B0" w:rsidTr="00285C96">
        <w:tc>
          <w:tcPr>
            <w:tcW w:w="851" w:type="dxa"/>
          </w:tcPr>
          <w:p w:rsidR="00285C96" w:rsidRPr="00791B24" w:rsidRDefault="00285C96" w:rsidP="00285C96">
            <w:pPr>
              <w:jc w:val="center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7.1</w:t>
            </w:r>
          </w:p>
        </w:tc>
        <w:tc>
          <w:tcPr>
            <w:tcW w:w="6520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Сокращение расходов на содержание имущества, тыс.</w:t>
            </w:r>
            <w:r w:rsidR="004B7B07" w:rsidRPr="00791B24">
              <w:rPr>
                <w:rFonts w:eastAsia="Calibri"/>
                <w:sz w:val="22"/>
                <w:szCs w:val="22"/>
              </w:rPr>
              <w:t xml:space="preserve"> </w:t>
            </w:r>
            <w:r w:rsidRPr="00791B24">
              <w:rPr>
                <w:rFonts w:eastAsia="Calibri"/>
                <w:sz w:val="22"/>
                <w:szCs w:val="22"/>
              </w:rPr>
              <w:t>руб.</w:t>
            </w:r>
          </w:p>
        </w:tc>
        <w:tc>
          <w:tcPr>
            <w:tcW w:w="1276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85C96" w:rsidRPr="00BE21B0" w:rsidTr="00285C96">
        <w:tc>
          <w:tcPr>
            <w:tcW w:w="851" w:type="dxa"/>
          </w:tcPr>
          <w:p w:rsidR="00285C96" w:rsidRPr="00791B24" w:rsidRDefault="00285C96" w:rsidP="00285C96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20" w:type="dxa"/>
          </w:tcPr>
          <w:p w:rsidR="00285C96" w:rsidRPr="00791B24" w:rsidRDefault="00285C96" w:rsidP="00285C9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91B24">
              <w:rPr>
                <w:rFonts w:eastAsia="Calibri"/>
                <w:b/>
                <w:sz w:val="22"/>
                <w:szCs w:val="22"/>
              </w:rPr>
              <w:t>Мероприятия по переводу руководителей и работников на эффективные контракты</w:t>
            </w:r>
          </w:p>
        </w:tc>
        <w:tc>
          <w:tcPr>
            <w:tcW w:w="1276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85C96" w:rsidRPr="00BE21B0" w:rsidTr="00285C96">
        <w:tc>
          <w:tcPr>
            <w:tcW w:w="851" w:type="dxa"/>
          </w:tcPr>
          <w:p w:rsidR="00285C96" w:rsidRPr="00791B24" w:rsidRDefault="00285C96" w:rsidP="00285C96">
            <w:pPr>
              <w:jc w:val="center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6520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Количество учреждений дополнительного образования детей сферы культуры, у которых имеется официальный сайт в сети Интернет, единиц</w:t>
            </w:r>
          </w:p>
        </w:tc>
        <w:tc>
          <w:tcPr>
            <w:tcW w:w="1276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85C96" w:rsidRPr="00BE21B0" w:rsidTr="00285C96">
        <w:tc>
          <w:tcPr>
            <w:tcW w:w="851" w:type="dxa"/>
          </w:tcPr>
          <w:p w:rsidR="00285C96" w:rsidRPr="00791B24" w:rsidRDefault="00285C96" w:rsidP="00285C96">
            <w:pPr>
              <w:jc w:val="center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6520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Количество учреждений дополнительного образования детей сферы культуры, охваченных независимой оценкой качества, единиц</w:t>
            </w:r>
          </w:p>
        </w:tc>
        <w:tc>
          <w:tcPr>
            <w:tcW w:w="1276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85C96" w:rsidRPr="00BE21B0" w:rsidTr="00285C96">
        <w:tc>
          <w:tcPr>
            <w:tcW w:w="851" w:type="dxa"/>
          </w:tcPr>
          <w:p w:rsidR="00285C96" w:rsidRPr="00791B24" w:rsidRDefault="00285C96" w:rsidP="00285C96">
            <w:pPr>
              <w:jc w:val="center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6520" w:type="dxa"/>
          </w:tcPr>
          <w:p w:rsidR="00285C96" w:rsidRPr="00791B24" w:rsidRDefault="00285C96" w:rsidP="00285C96">
            <w:pPr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Доля учреждений дополнительного образования детей сферы культуры, охваченных независимой оценкой качества, %</w:t>
            </w:r>
          </w:p>
        </w:tc>
        <w:tc>
          <w:tcPr>
            <w:tcW w:w="1276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85C96" w:rsidRPr="00BE21B0" w:rsidTr="00285C96">
        <w:tc>
          <w:tcPr>
            <w:tcW w:w="851" w:type="dxa"/>
          </w:tcPr>
          <w:p w:rsidR="00285C96" w:rsidRPr="00791B24" w:rsidRDefault="00285C96" w:rsidP="00285C96">
            <w:pPr>
              <w:jc w:val="center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6520" w:type="dxa"/>
          </w:tcPr>
          <w:p w:rsidR="00285C96" w:rsidRPr="00791B24" w:rsidRDefault="00285C96" w:rsidP="00285C96">
            <w:pPr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Количество учреждений дополнительного образования детей сферы культуры, с руководителями которых заключены трудовые договоры (дополнительные соглашения к трудовым договорам) в соответствии с типовой формой, единиц</w:t>
            </w:r>
          </w:p>
        </w:tc>
        <w:tc>
          <w:tcPr>
            <w:tcW w:w="1276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85C96" w:rsidRPr="00BE21B0" w:rsidTr="00285C96">
        <w:tc>
          <w:tcPr>
            <w:tcW w:w="851" w:type="dxa"/>
          </w:tcPr>
          <w:p w:rsidR="00285C96" w:rsidRPr="00791B24" w:rsidRDefault="00285C96" w:rsidP="00285C96">
            <w:pPr>
              <w:jc w:val="center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lastRenderedPageBreak/>
              <w:t>5</w:t>
            </w:r>
          </w:p>
        </w:tc>
        <w:tc>
          <w:tcPr>
            <w:tcW w:w="6520" w:type="dxa"/>
          </w:tcPr>
          <w:p w:rsidR="00285C96" w:rsidRPr="00791B24" w:rsidRDefault="00285C96" w:rsidP="00285C96">
            <w:pPr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Доля учреждений дополнительного образования детей сферы культуры, с руководителями которых заключены трудовые договоры (дополнительные соглашения к трудовым договорам) в соответствии с типовой формой, %</w:t>
            </w:r>
          </w:p>
        </w:tc>
        <w:tc>
          <w:tcPr>
            <w:tcW w:w="1276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85C96" w:rsidRPr="00BE21B0" w:rsidTr="00285C96">
        <w:tc>
          <w:tcPr>
            <w:tcW w:w="851" w:type="dxa"/>
          </w:tcPr>
          <w:p w:rsidR="00285C96" w:rsidRPr="00791B24" w:rsidRDefault="00285C96" w:rsidP="00285C96">
            <w:pPr>
              <w:jc w:val="center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6520" w:type="dxa"/>
          </w:tcPr>
          <w:p w:rsidR="00285C96" w:rsidRPr="00791B24" w:rsidRDefault="00285C96" w:rsidP="00791B24">
            <w:pPr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Количество учреждений дополнительного образования детей сферы культуры, в которых применяется примерная форма трудового договора для заключения трудовых договоров (дополнительных соглашений к трудовым договорам) с работниками, единиц</w:t>
            </w:r>
          </w:p>
        </w:tc>
        <w:tc>
          <w:tcPr>
            <w:tcW w:w="1276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85C96" w:rsidRPr="00BE21B0" w:rsidTr="00285C96">
        <w:tc>
          <w:tcPr>
            <w:tcW w:w="851" w:type="dxa"/>
          </w:tcPr>
          <w:p w:rsidR="00285C96" w:rsidRPr="00791B24" w:rsidRDefault="00285C96" w:rsidP="00285C96">
            <w:pPr>
              <w:jc w:val="center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6520" w:type="dxa"/>
          </w:tcPr>
          <w:p w:rsidR="00285C96" w:rsidRPr="00791B24" w:rsidRDefault="00285C96" w:rsidP="00285C96">
            <w:pPr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Среднесписочная численность работников учреждений дополнительного образования детей сферы культуры, с которыми заключены трудовые договоры (дополнительные соглашения к трудовым договорам) с использованием примерной формы трудового договора, человек</w:t>
            </w:r>
          </w:p>
        </w:tc>
        <w:tc>
          <w:tcPr>
            <w:tcW w:w="1276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85C96" w:rsidRPr="00BE21B0" w:rsidTr="00285C96">
        <w:tc>
          <w:tcPr>
            <w:tcW w:w="851" w:type="dxa"/>
          </w:tcPr>
          <w:p w:rsidR="00285C96" w:rsidRPr="00791B24" w:rsidRDefault="00285C96" w:rsidP="00285C96">
            <w:pPr>
              <w:jc w:val="center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6520" w:type="dxa"/>
          </w:tcPr>
          <w:p w:rsidR="00285C96" w:rsidRPr="00791B24" w:rsidRDefault="00285C96" w:rsidP="00285C96">
            <w:pPr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 xml:space="preserve">Количество учреждений дополнительного образования детей сферы культуры, в которых установлено следующее соотношение средней заработной платы руководителей и работников, единиц: </w:t>
            </w:r>
          </w:p>
        </w:tc>
        <w:tc>
          <w:tcPr>
            <w:tcW w:w="1276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85C96" w:rsidRPr="00BE21B0" w:rsidTr="00285C96">
        <w:tc>
          <w:tcPr>
            <w:tcW w:w="851" w:type="dxa"/>
          </w:tcPr>
          <w:p w:rsidR="00285C96" w:rsidRPr="00791B24" w:rsidRDefault="00285C96" w:rsidP="00285C96">
            <w:pPr>
              <w:jc w:val="center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8.1</w:t>
            </w:r>
          </w:p>
        </w:tc>
        <w:tc>
          <w:tcPr>
            <w:tcW w:w="6520" w:type="dxa"/>
          </w:tcPr>
          <w:p w:rsidR="00285C96" w:rsidRPr="00791B24" w:rsidRDefault="00285C96" w:rsidP="00285C96">
            <w:pPr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Менее 2</w:t>
            </w:r>
          </w:p>
        </w:tc>
        <w:tc>
          <w:tcPr>
            <w:tcW w:w="1276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85C96" w:rsidRPr="00BE21B0" w:rsidTr="00285C96">
        <w:tc>
          <w:tcPr>
            <w:tcW w:w="851" w:type="dxa"/>
          </w:tcPr>
          <w:p w:rsidR="00285C96" w:rsidRPr="00791B24" w:rsidRDefault="00285C96" w:rsidP="00285C96">
            <w:pPr>
              <w:jc w:val="center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8.2</w:t>
            </w:r>
          </w:p>
        </w:tc>
        <w:tc>
          <w:tcPr>
            <w:tcW w:w="6520" w:type="dxa"/>
          </w:tcPr>
          <w:p w:rsidR="00285C96" w:rsidRPr="00791B24" w:rsidRDefault="00285C96" w:rsidP="00285C96">
            <w:pPr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От 2,01 до 4</w:t>
            </w:r>
          </w:p>
        </w:tc>
        <w:tc>
          <w:tcPr>
            <w:tcW w:w="1276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85C96" w:rsidRPr="00BE21B0" w:rsidTr="00285C96">
        <w:tc>
          <w:tcPr>
            <w:tcW w:w="851" w:type="dxa"/>
          </w:tcPr>
          <w:p w:rsidR="00285C96" w:rsidRPr="00791B24" w:rsidRDefault="00285C96" w:rsidP="00285C96">
            <w:pPr>
              <w:jc w:val="center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8.3</w:t>
            </w:r>
          </w:p>
        </w:tc>
        <w:tc>
          <w:tcPr>
            <w:tcW w:w="6520" w:type="dxa"/>
          </w:tcPr>
          <w:p w:rsidR="00285C96" w:rsidRPr="00791B24" w:rsidRDefault="00285C96" w:rsidP="00285C96">
            <w:pPr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От 4,01 до 6</w:t>
            </w:r>
          </w:p>
        </w:tc>
        <w:tc>
          <w:tcPr>
            <w:tcW w:w="1276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85C96" w:rsidRPr="00BE21B0" w:rsidTr="00285C96">
        <w:tc>
          <w:tcPr>
            <w:tcW w:w="851" w:type="dxa"/>
          </w:tcPr>
          <w:p w:rsidR="00285C96" w:rsidRPr="00791B24" w:rsidRDefault="00285C96" w:rsidP="00285C96">
            <w:pPr>
              <w:jc w:val="center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8.4</w:t>
            </w:r>
          </w:p>
        </w:tc>
        <w:tc>
          <w:tcPr>
            <w:tcW w:w="6520" w:type="dxa"/>
          </w:tcPr>
          <w:p w:rsidR="00285C96" w:rsidRPr="00791B24" w:rsidRDefault="00285C96" w:rsidP="00285C96">
            <w:pPr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От 6,01 до 8</w:t>
            </w:r>
          </w:p>
        </w:tc>
        <w:tc>
          <w:tcPr>
            <w:tcW w:w="1276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85C96" w:rsidRPr="00BE21B0" w:rsidTr="00285C96">
        <w:tc>
          <w:tcPr>
            <w:tcW w:w="851" w:type="dxa"/>
          </w:tcPr>
          <w:p w:rsidR="00285C96" w:rsidRPr="00791B24" w:rsidRDefault="00285C96" w:rsidP="00285C96">
            <w:pPr>
              <w:jc w:val="center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8.5</w:t>
            </w:r>
          </w:p>
        </w:tc>
        <w:tc>
          <w:tcPr>
            <w:tcW w:w="6520" w:type="dxa"/>
          </w:tcPr>
          <w:p w:rsidR="00285C96" w:rsidRPr="00791B24" w:rsidRDefault="00285C96" w:rsidP="00285C96">
            <w:pPr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От 8,01 до 10</w:t>
            </w:r>
          </w:p>
        </w:tc>
        <w:tc>
          <w:tcPr>
            <w:tcW w:w="1276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85C96" w:rsidRPr="00BE21B0" w:rsidTr="00285C96">
        <w:tc>
          <w:tcPr>
            <w:tcW w:w="851" w:type="dxa"/>
          </w:tcPr>
          <w:p w:rsidR="00285C96" w:rsidRPr="00791B24" w:rsidRDefault="00285C96" w:rsidP="00285C96">
            <w:pPr>
              <w:jc w:val="center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8.6</w:t>
            </w:r>
          </w:p>
        </w:tc>
        <w:tc>
          <w:tcPr>
            <w:tcW w:w="6520" w:type="dxa"/>
          </w:tcPr>
          <w:p w:rsidR="00285C96" w:rsidRPr="00791B24" w:rsidRDefault="00285C96" w:rsidP="00285C96">
            <w:pPr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Свыше 10</w:t>
            </w:r>
          </w:p>
        </w:tc>
        <w:tc>
          <w:tcPr>
            <w:tcW w:w="1276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85C96" w:rsidRPr="00BE21B0" w:rsidTr="00285C96">
        <w:tc>
          <w:tcPr>
            <w:tcW w:w="851" w:type="dxa"/>
          </w:tcPr>
          <w:p w:rsidR="00285C96" w:rsidRPr="00791B24" w:rsidRDefault="00285C96" w:rsidP="00285C96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20" w:type="dxa"/>
          </w:tcPr>
          <w:p w:rsidR="00285C96" w:rsidRPr="00791B24" w:rsidRDefault="00285C96" w:rsidP="00285C9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91B24">
              <w:rPr>
                <w:rFonts w:eastAsia="Calibri"/>
                <w:b/>
                <w:sz w:val="22"/>
                <w:szCs w:val="22"/>
              </w:rPr>
              <w:t>Информационное сопровождение Плана мероприятий («дорожной карты») по реализации «умной социальной политики» в сфере культуры</w:t>
            </w:r>
          </w:p>
        </w:tc>
        <w:tc>
          <w:tcPr>
            <w:tcW w:w="1276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85C96" w:rsidRPr="00BE21B0" w:rsidTr="00285C96">
        <w:tc>
          <w:tcPr>
            <w:tcW w:w="851" w:type="dxa"/>
          </w:tcPr>
          <w:p w:rsidR="00285C96" w:rsidRPr="00791B24" w:rsidRDefault="00285C96" w:rsidP="00285C96">
            <w:pPr>
              <w:jc w:val="center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6520" w:type="dxa"/>
          </w:tcPr>
          <w:p w:rsidR="00285C96" w:rsidRPr="00791B24" w:rsidRDefault="00285C96" w:rsidP="00285C96">
            <w:pPr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Количество мероприятий, проведенных в целях реализации Плана мероприятий («дорожной карты») по реализации «умной социальной политики» в сфере культуры, единиц, в т.</w:t>
            </w:r>
            <w:r w:rsidR="004B7B07" w:rsidRPr="00791B24">
              <w:rPr>
                <w:rFonts w:eastAsia="Calibri"/>
                <w:sz w:val="22"/>
                <w:szCs w:val="22"/>
              </w:rPr>
              <w:t xml:space="preserve"> </w:t>
            </w:r>
            <w:r w:rsidRPr="00791B24">
              <w:rPr>
                <w:rFonts w:eastAsia="Calibri"/>
                <w:sz w:val="22"/>
                <w:szCs w:val="22"/>
              </w:rPr>
              <w:t>ч.:</w:t>
            </w:r>
          </w:p>
        </w:tc>
        <w:tc>
          <w:tcPr>
            <w:tcW w:w="1276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85C96" w:rsidRPr="00BE21B0" w:rsidTr="00285C96">
        <w:tc>
          <w:tcPr>
            <w:tcW w:w="851" w:type="dxa"/>
          </w:tcPr>
          <w:p w:rsidR="00285C96" w:rsidRPr="00791B24" w:rsidRDefault="00285C96" w:rsidP="00285C96">
            <w:pPr>
              <w:jc w:val="center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1.1</w:t>
            </w:r>
          </w:p>
        </w:tc>
        <w:tc>
          <w:tcPr>
            <w:tcW w:w="6520" w:type="dxa"/>
          </w:tcPr>
          <w:p w:rsidR="00285C96" w:rsidRPr="00791B24" w:rsidRDefault="00285C96" w:rsidP="00285C96">
            <w:pPr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Семинары, конференции</w:t>
            </w:r>
          </w:p>
        </w:tc>
        <w:tc>
          <w:tcPr>
            <w:tcW w:w="1276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85C96" w:rsidRPr="00BE21B0" w:rsidTr="00285C96">
        <w:tc>
          <w:tcPr>
            <w:tcW w:w="851" w:type="dxa"/>
          </w:tcPr>
          <w:p w:rsidR="00285C96" w:rsidRPr="00791B24" w:rsidRDefault="00285C96" w:rsidP="00285C96">
            <w:pPr>
              <w:jc w:val="center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1.2</w:t>
            </w:r>
          </w:p>
        </w:tc>
        <w:tc>
          <w:tcPr>
            <w:tcW w:w="6520" w:type="dxa"/>
          </w:tcPr>
          <w:p w:rsidR="00285C96" w:rsidRPr="00791B24" w:rsidRDefault="00285C96" w:rsidP="00285C96">
            <w:pPr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Пропуск муниципальных образований</w:t>
            </w:r>
          </w:p>
        </w:tc>
        <w:tc>
          <w:tcPr>
            <w:tcW w:w="1276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85C96" w:rsidRPr="00BE21B0" w:rsidTr="00285C96">
        <w:tc>
          <w:tcPr>
            <w:tcW w:w="851" w:type="dxa"/>
          </w:tcPr>
          <w:p w:rsidR="00285C96" w:rsidRPr="00791B24" w:rsidRDefault="00285C96" w:rsidP="00285C96">
            <w:pPr>
              <w:jc w:val="center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1.3</w:t>
            </w:r>
          </w:p>
        </w:tc>
        <w:tc>
          <w:tcPr>
            <w:tcW w:w="6520" w:type="dxa"/>
          </w:tcPr>
          <w:p w:rsidR="00285C96" w:rsidRPr="00791B24" w:rsidRDefault="00285C96" w:rsidP="00285C96">
            <w:pPr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Совещания с руководителями органов управления учреждений культуры</w:t>
            </w:r>
          </w:p>
        </w:tc>
        <w:tc>
          <w:tcPr>
            <w:tcW w:w="1276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85C96" w:rsidRPr="00BE21B0" w:rsidTr="00285C96">
        <w:tc>
          <w:tcPr>
            <w:tcW w:w="851" w:type="dxa"/>
          </w:tcPr>
          <w:p w:rsidR="00285C96" w:rsidRPr="00791B24" w:rsidRDefault="00285C96" w:rsidP="00285C96">
            <w:pPr>
              <w:jc w:val="center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1.4</w:t>
            </w:r>
          </w:p>
        </w:tc>
        <w:tc>
          <w:tcPr>
            <w:tcW w:w="6520" w:type="dxa"/>
          </w:tcPr>
          <w:p w:rsidR="00285C96" w:rsidRPr="00791B24" w:rsidRDefault="00285C96" w:rsidP="00285C96">
            <w:pPr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Размещение информации в СМИ</w:t>
            </w:r>
          </w:p>
        </w:tc>
        <w:tc>
          <w:tcPr>
            <w:tcW w:w="1276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85C96" w:rsidRPr="00BE21B0" w:rsidTr="00285C96">
        <w:tc>
          <w:tcPr>
            <w:tcW w:w="851" w:type="dxa"/>
          </w:tcPr>
          <w:p w:rsidR="00285C96" w:rsidRPr="00791B24" w:rsidRDefault="00285C96" w:rsidP="00285C96">
            <w:pPr>
              <w:jc w:val="center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6520" w:type="dxa"/>
          </w:tcPr>
          <w:p w:rsidR="00285C96" w:rsidRPr="00791B24" w:rsidRDefault="00285C96" w:rsidP="00285C96">
            <w:pPr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Наименование нормативных актов, утвержденных в соответствии с п.</w:t>
            </w:r>
            <w:r w:rsidR="004B7B07" w:rsidRPr="00791B24">
              <w:rPr>
                <w:rFonts w:eastAsia="Calibri"/>
                <w:sz w:val="22"/>
                <w:szCs w:val="22"/>
              </w:rPr>
              <w:t xml:space="preserve"> </w:t>
            </w:r>
            <w:r w:rsidRPr="00791B24">
              <w:rPr>
                <w:rFonts w:eastAsia="Calibri"/>
                <w:sz w:val="22"/>
                <w:szCs w:val="22"/>
              </w:rPr>
              <w:t xml:space="preserve">п. </w:t>
            </w:r>
            <w:r w:rsidRPr="00791B24">
              <w:rPr>
                <w:rFonts w:eastAsia="Calibri"/>
                <w:sz w:val="22"/>
                <w:szCs w:val="22"/>
                <w:lang w:val="en-US"/>
              </w:rPr>
              <w:t>III</w:t>
            </w:r>
            <w:r w:rsidRPr="00791B24">
              <w:rPr>
                <w:rFonts w:eastAsia="Calibri"/>
                <w:sz w:val="22"/>
                <w:szCs w:val="22"/>
              </w:rPr>
              <w:t xml:space="preserve"> и </w:t>
            </w:r>
            <w:r w:rsidRPr="00791B24">
              <w:rPr>
                <w:rFonts w:eastAsia="Calibri"/>
                <w:sz w:val="22"/>
                <w:szCs w:val="22"/>
                <w:lang w:val="en-US"/>
              </w:rPr>
              <w:t>IV</w:t>
            </w:r>
            <w:r w:rsidRPr="00791B24">
              <w:rPr>
                <w:rFonts w:eastAsia="Calibri"/>
                <w:sz w:val="22"/>
                <w:szCs w:val="22"/>
              </w:rPr>
              <w:t xml:space="preserve"> Плана мероприятий («дорожной карты») по реализации «умной социальной политики» в сфере культуры</w:t>
            </w:r>
          </w:p>
        </w:tc>
        <w:tc>
          <w:tcPr>
            <w:tcW w:w="1276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i/>
                <w:sz w:val="22"/>
                <w:szCs w:val="22"/>
              </w:rPr>
            </w:pPr>
            <w:r w:rsidRPr="00791B24">
              <w:rPr>
                <w:rFonts w:eastAsia="Calibri"/>
                <w:i/>
                <w:sz w:val="22"/>
                <w:szCs w:val="22"/>
              </w:rPr>
              <w:t>Указать дату и номер документа</w:t>
            </w:r>
          </w:p>
        </w:tc>
      </w:tr>
      <w:tr w:rsidR="00285C96" w:rsidRPr="00BE21B0" w:rsidTr="00CB63CD">
        <w:trPr>
          <w:trHeight w:val="125"/>
        </w:trPr>
        <w:tc>
          <w:tcPr>
            <w:tcW w:w="851" w:type="dxa"/>
          </w:tcPr>
          <w:p w:rsidR="00285C96" w:rsidRPr="00791B24" w:rsidRDefault="00285C96" w:rsidP="00285C96">
            <w:pPr>
              <w:jc w:val="center"/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2.1</w:t>
            </w:r>
          </w:p>
        </w:tc>
        <w:tc>
          <w:tcPr>
            <w:tcW w:w="6520" w:type="dxa"/>
          </w:tcPr>
          <w:p w:rsidR="00285C96" w:rsidRPr="00791B24" w:rsidRDefault="00285C96" w:rsidP="00285C96">
            <w:pPr>
              <w:rPr>
                <w:rFonts w:eastAsia="Calibri"/>
                <w:sz w:val="22"/>
                <w:szCs w:val="22"/>
              </w:rPr>
            </w:pPr>
            <w:r w:rsidRPr="00791B24">
              <w:rPr>
                <w:rFonts w:eastAsia="Calibri"/>
                <w:sz w:val="22"/>
                <w:szCs w:val="22"/>
              </w:rPr>
              <w:t>…</w:t>
            </w:r>
          </w:p>
        </w:tc>
        <w:tc>
          <w:tcPr>
            <w:tcW w:w="1276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i/>
                <w:sz w:val="22"/>
                <w:szCs w:val="22"/>
              </w:rPr>
            </w:pPr>
            <w:r w:rsidRPr="00791B24">
              <w:rPr>
                <w:rFonts w:eastAsia="Calibri"/>
                <w:i/>
                <w:sz w:val="22"/>
                <w:szCs w:val="22"/>
              </w:rPr>
              <w:t>…</w:t>
            </w:r>
          </w:p>
        </w:tc>
      </w:tr>
      <w:tr w:rsidR="00285C96" w:rsidRPr="00BE21B0" w:rsidTr="00285C96">
        <w:tc>
          <w:tcPr>
            <w:tcW w:w="851" w:type="dxa"/>
          </w:tcPr>
          <w:p w:rsidR="00285C96" w:rsidRPr="00791B24" w:rsidRDefault="00285C96" w:rsidP="00285C96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20" w:type="dxa"/>
          </w:tcPr>
          <w:p w:rsidR="00285C96" w:rsidRPr="00791B24" w:rsidRDefault="00285C96" w:rsidP="00285C9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91B24">
              <w:rPr>
                <w:rFonts w:eastAsia="Calibri"/>
                <w:b/>
                <w:sz w:val="22"/>
                <w:szCs w:val="22"/>
              </w:rPr>
              <w:t>Показатели повышения оплаты труда педагогических работников учреждений дополнительного образования детей, с учетом направления на эти цели средств от мероприятий по оптимизации</w:t>
            </w:r>
          </w:p>
        </w:tc>
        <w:tc>
          <w:tcPr>
            <w:tcW w:w="1276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285C96" w:rsidRPr="00BE21B0" w:rsidTr="00285C96">
        <w:tc>
          <w:tcPr>
            <w:tcW w:w="851" w:type="dxa"/>
          </w:tcPr>
          <w:p w:rsidR="00285C96" w:rsidRPr="00791B24" w:rsidRDefault="00285C96" w:rsidP="00285C9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791B24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520" w:type="dxa"/>
            <w:vAlign w:val="bottom"/>
          </w:tcPr>
          <w:p w:rsidR="00285C96" w:rsidRPr="00791B24" w:rsidRDefault="00285C96" w:rsidP="00285C96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791B24">
              <w:rPr>
                <w:rFonts w:eastAsia="Calibri"/>
                <w:color w:val="000000"/>
                <w:sz w:val="22"/>
                <w:szCs w:val="22"/>
              </w:rPr>
              <w:t>Средства, полученные за счет проведения мероприятий по оптимизации, в том числе:</w:t>
            </w:r>
          </w:p>
        </w:tc>
        <w:tc>
          <w:tcPr>
            <w:tcW w:w="1276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285C96" w:rsidRPr="00BE21B0" w:rsidTr="00285C96">
        <w:tc>
          <w:tcPr>
            <w:tcW w:w="851" w:type="dxa"/>
          </w:tcPr>
          <w:p w:rsidR="00285C96" w:rsidRPr="00791B24" w:rsidRDefault="00285C96" w:rsidP="00285C9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791B24">
              <w:rPr>
                <w:rFonts w:eastAsia="Calibri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6520" w:type="dxa"/>
            <w:vAlign w:val="bottom"/>
          </w:tcPr>
          <w:p w:rsidR="00285C96" w:rsidRPr="00791B24" w:rsidRDefault="00285C96" w:rsidP="00285C96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791B24">
              <w:rPr>
                <w:rFonts w:eastAsia="Calibri"/>
                <w:color w:val="000000"/>
                <w:sz w:val="22"/>
                <w:szCs w:val="22"/>
              </w:rPr>
              <w:t>от реструктуризации сети (реорганизации неэффективных организаций), млн.</w:t>
            </w:r>
            <w:r w:rsidR="004B7B07" w:rsidRPr="00791B24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791B24">
              <w:rPr>
                <w:rFonts w:eastAsia="Calibri"/>
                <w:color w:val="000000"/>
                <w:sz w:val="22"/>
                <w:szCs w:val="22"/>
              </w:rPr>
              <w:t>рублей</w:t>
            </w:r>
          </w:p>
        </w:tc>
        <w:tc>
          <w:tcPr>
            <w:tcW w:w="1276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285C96" w:rsidRPr="00BE21B0" w:rsidTr="00285C96">
        <w:tc>
          <w:tcPr>
            <w:tcW w:w="851" w:type="dxa"/>
          </w:tcPr>
          <w:p w:rsidR="00285C96" w:rsidRPr="00791B24" w:rsidRDefault="00285C96" w:rsidP="00285C9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791B24">
              <w:rPr>
                <w:rFonts w:eastAsia="Calibri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6520" w:type="dxa"/>
            <w:vAlign w:val="bottom"/>
          </w:tcPr>
          <w:p w:rsidR="00285C96" w:rsidRPr="00791B24" w:rsidRDefault="00285C96" w:rsidP="00285C96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791B24">
              <w:rPr>
                <w:rFonts w:eastAsia="Calibri"/>
                <w:color w:val="000000"/>
                <w:sz w:val="22"/>
                <w:szCs w:val="22"/>
              </w:rPr>
              <w:t>от оптимизации численности персонала, в том числе административно-управленческого, млн.</w:t>
            </w:r>
            <w:r w:rsidR="004B7B07" w:rsidRPr="00791B24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791B24">
              <w:rPr>
                <w:rFonts w:eastAsia="Calibri"/>
                <w:color w:val="000000"/>
                <w:sz w:val="22"/>
                <w:szCs w:val="22"/>
              </w:rPr>
              <w:t>рублей</w:t>
            </w:r>
          </w:p>
        </w:tc>
        <w:tc>
          <w:tcPr>
            <w:tcW w:w="1276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285C96" w:rsidRPr="00BE21B0" w:rsidTr="00285C96">
        <w:tc>
          <w:tcPr>
            <w:tcW w:w="851" w:type="dxa"/>
          </w:tcPr>
          <w:p w:rsidR="00285C96" w:rsidRPr="00791B24" w:rsidRDefault="00285C96" w:rsidP="00285C9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791B24">
              <w:rPr>
                <w:rFonts w:eastAsia="Calibri"/>
                <w:color w:val="000000"/>
                <w:sz w:val="22"/>
                <w:szCs w:val="22"/>
              </w:rPr>
              <w:t>1.3</w:t>
            </w:r>
          </w:p>
        </w:tc>
        <w:tc>
          <w:tcPr>
            <w:tcW w:w="6520" w:type="dxa"/>
            <w:vAlign w:val="bottom"/>
          </w:tcPr>
          <w:p w:rsidR="00285C96" w:rsidRPr="00791B24" w:rsidRDefault="00285C96" w:rsidP="00CB63CD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791B24">
              <w:rPr>
                <w:rFonts w:eastAsia="Calibri"/>
                <w:color w:val="000000"/>
                <w:sz w:val="22"/>
                <w:szCs w:val="22"/>
              </w:rPr>
              <w:t>от сокращения и оптимизации расходов на содержание учреждения, млн.</w:t>
            </w:r>
            <w:r w:rsidR="00791B24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791B24">
              <w:rPr>
                <w:rFonts w:eastAsia="Calibri"/>
                <w:color w:val="000000"/>
                <w:sz w:val="22"/>
                <w:szCs w:val="22"/>
              </w:rPr>
              <w:t>рублей</w:t>
            </w:r>
          </w:p>
        </w:tc>
        <w:tc>
          <w:tcPr>
            <w:tcW w:w="1276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285C96" w:rsidRPr="00791B24" w:rsidRDefault="00285C96" w:rsidP="00285C96">
            <w:pPr>
              <w:jc w:val="both"/>
              <w:rPr>
                <w:rFonts w:eastAsia="Calibri"/>
                <w:i/>
                <w:sz w:val="22"/>
                <w:szCs w:val="22"/>
              </w:rPr>
            </w:pPr>
          </w:p>
        </w:tc>
      </w:tr>
    </w:tbl>
    <w:p w:rsidR="00285C96" w:rsidRDefault="00285C96" w:rsidP="00285C96">
      <w:pPr>
        <w:ind w:left="142" w:firstLine="567"/>
        <w:jc w:val="both"/>
      </w:pPr>
    </w:p>
    <w:p w:rsidR="00285C96" w:rsidRDefault="00285C96" w:rsidP="00285C96">
      <w:pPr>
        <w:ind w:left="142" w:firstLine="567"/>
        <w:jc w:val="both"/>
        <w:rPr>
          <w:i/>
        </w:rPr>
      </w:pPr>
      <w:r>
        <w:t xml:space="preserve">Ответственный за выполнение мероприятий «дорожной карты» </w:t>
      </w:r>
      <w:r w:rsidRPr="00DA443E">
        <w:rPr>
          <w:i/>
          <w:u w:val="single"/>
        </w:rPr>
        <w:t>(</w:t>
      </w:r>
      <w:r>
        <w:rPr>
          <w:i/>
          <w:u w:val="single"/>
        </w:rPr>
        <w:t>Заместитель Главы Администрации г. Лыткарино Уткин А.Ю. тел.: 8-495-552-16-38</w:t>
      </w:r>
      <w:r>
        <w:rPr>
          <w:i/>
          <w:u w:val="single"/>
          <w:lang w:val="en-US"/>
        </w:rPr>
        <w:t>e</w:t>
      </w:r>
      <w:r w:rsidRPr="00B2210B">
        <w:rPr>
          <w:i/>
          <w:u w:val="single"/>
        </w:rPr>
        <w:t>-</w:t>
      </w:r>
      <w:r>
        <w:rPr>
          <w:i/>
          <w:u w:val="single"/>
          <w:lang w:val="en-US"/>
        </w:rPr>
        <w:t>mail</w:t>
      </w:r>
      <w:r>
        <w:rPr>
          <w:i/>
          <w:u w:val="single"/>
        </w:rPr>
        <w:t xml:space="preserve">: </w:t>
      </w:r>
      <w:hyperlink r:id="rId9" w:history="1">
        <w:r w:rsidRPr="00045C5C">
          <w:rPr>
            <w:rStyle w:val="ae"/>
            <w:i/>
            <w:szCs w:val="17"/>
          </w:rPr>
          <w:t>a.u.utkin@gmail.com</w:t>
        </w:r>
      </w:hyperlink>
      <w:r w:rsidRPr="00DA443E">
        <w:rPr>
          <w:i/>
        </w:rPr>
        <w:t>)</w:t>
      </w:r>
    </w:p>
    <w:p w:rsidR="00285C96" w:rsidRPr="00DA443E" w:rsidRDefault="00285C96" w:rsidP="00285C96">
      <w:pPr>
        <w:ind w:left="142" w:firstLine="567"/>
        <w:jc w:val="both"/>
        <w:rPr>
          <w:i/>
        </w:rPr>
      </w:pPr>
      <w:r>
        <w:t xml:space="preserve">Ответственный исполнитель </w:t>
      </w:r>
      <w:r w:rsidRPr="00DA443E">
        <w:rPr>
          <w:i/>
        </w:rPr>
        <w:t>(</w:t>
      </w:r>
      <w:r>
        <w:rPr>
          <w:i/>
          <w:u w:val="single"/>
        </w:rPr>
        <w:t xml:space="preserve">Немтинова Н.В. – </w:t>
      </w:r>
      <w:r w:rsidR="0051541C">
        <w:rPr>
          <w:i/>
          <w:u w:val="single"/>
        </w:rPr>
        <w:t>заместитель начальника</w:t>
      </w:r>
      <w:r>
        <w:rPr>
          <w:i/>
          <w:u w:val="single"/>
        </w:rPr>
        <w:t xml:space="preserve"> отдела культуры</w:t>
      </w:r>
      <w:r w:rsidR="00430BC8">
        <w:rPr>
          <w:i/>
          <w:u w:val="single"/>
        </w:rPr>
        <w:t xml:space="preserve"> и туризма</w:t>
      </w:r>
      <w:r>
        <w:rPr>
          <w:i/>
          <w:u w:val="single"/>
        </w:rPr>
        <w:t xml:space="preserve"> </w:t>
      </w:r>
      <w:r w:rsidR="0051541C">
        <w:rPr>
          <w:i/>
          <w:u w:val="single"/>
        </w:rPr>
        <w:t xml:space="preserve">МКУ «Комитет </w:t>
      </w:r>
      <w:r>
        <w:rPr>
          <w:i/>
          <w:u w:val="single"/>
        </w:rPr>
        <w:t>по делам культуры, молодёжи, спорта и туризма г</w:t>
      </w:r>
      <w:r w:rsidR="0051541C">
        <w:rPr>
          <w:i/>
          <w:u w:val="single"/>
        </w:rPr>
        <w:t>орода</w:t>
      </w:r>
      <w:r>
        <w:rPr>
          <w:i/>
          <w:u w:val="single"/>
        </w:rPr>
        <w:t xml:space="preserve"> Лыткарино</w:t>
      </w:r>
      <w:r w:rsidR="007C4BA3">
        <w:rPr>
          <w:i/>
          <w:u w:val="single"/>
        </w:rPr>
        <w:t>»</w:t>
      </w:r>
      <w:r>
        <w:rPr>
          <w:i/>
          <w:u w:val="single"/>
        </w:rPr>
        <w:t xml:space="preserve">, тел.: 8-495-555-10-09, </w:t>
      </w:r>
      <w:r>
        <w:rPr>
          <w:i/>
          <w:u w:val="single"/>
          <w:lang w:val="en-US"/>
        </w:rPr>
        <w:t>e</w:t>
      </w:r>
      <w:r w:rsidRPr="00A764AF">
        <w:rPr>
          <w:i/>
          <w:u w:val="single"/>
        </w:rPr>
        <w:t>-</w:t>
      </w:r>
      <w:r>
        <w:rPr>
          <w:i/>
          <w:u w:val="single"/>
          <w:lang w:val="en-US"/>
        </w:rPr>
        <w:t>mail</w:t>
      </w:r>
      <w:r w:rsidRPr="00A764AF">
        <w:rPr>
          <w:i/>
          <w:u w:val="single"/>
        </w:rPr>
        <w:t xml:space="preserve">: </w:t>
      </w:r>
      <w:hyperlink r:id="rId10" w:history="1">
        <w:r w:rsidRPr="00045C5C">
          <w:rPr>
            <w:rStyle w:val="ae"/>
            <w:i/>
            <w:lang w:val="en-US"/>
          </w:rPr>
          <w:t>notyanemtinova</w:t>
        </w:r>
        <w:r w:rsidRPr="00A764AF">
          <w:rPr>
            <w:rStyle w:val="ae"/>
            <w:i/>
          </w:rPr>
          <w:t>@</w:t>
        </w:r>
        <w:r w:rsidRPr="00045C5C">
          <w:rPr>
            <w:rStyle w:val="ae"/>
            <w:i/>
            <w:lang w:val="en-US"/>
          </w:rPr>
          <w:t>mail</w:t>
        </w:r>
        <w:r w:rsidRPr="00A764AF">
          <w:rPr>
            <w:rStyle w:val="ae"/>
            <w:i/>
          </w:rPr>
          <w:t>.</w:t>
        </w:r>
        <w:proofErr w:type="spellStart"/>
        <w:r w:rsidRPr="00045C5C">
          <w:rPr>
            <w:rStyle w:val="ae"/>
            <w:i/>
            <w:lang w:val="en-US"/>
          </w:rPr>
          <w:t>ru</w:t>
        </w:r>
        <w:proofErr w:type="spellEnd"/>
      </w:hyperlink>
      <w:r w:rsidRPr="00DA443E">
        <w:rPr>
          <w:i/>
        </w:rPr>
        <w:t>)</w:t>
      </w:r>
    </w:p>
    <w:p w:rsidR="00285C96" w:rsidRDefault="00285C96"/>
    <w:p w:rsidR="00CB63CD" w:rsidRDefault="00CB63CD"/>
    <w:p w:rsidR="0051541C" w:rsidRDefault="0051541C">
      <w:r>
        <w:t>Исп.: ______________</w:t>
      </w:r>
      <w:r w:rsidRPr="0051541C">
        <w:t xml:space="preserve"> </w:t>
      </w:r>
      <w:r>
        <w:t>Немтинова Н.В.</w:t>
      </w:r>
    </w:p>
    <w:sectPr w:rsidR="0051541C" w:rsidSect="00003113">
      <w:pgSz w:w="11906" w:h="16838"/>
      <w:pgMar w:top="284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EF124BD0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60" w:hanging="72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abstractNum w:abstractNumId="1" w15:restartNumberingAfterBreak="0">
    <w:nsid w:val="000451B6"/>
    <w:multiLevelType w:val="multilevel"/>
    <w:tmpl w:val="052261B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07AD26A6"/>
    <w:multiLevelType w:val="hybridMultilevel"/>
    <w:tmpl w:val="5ABE8722"/>
    <w:lvl w:ilvl="0" w:tplc="BB321732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" w15:restartNumberingAfterBreak="0">
    <w:nsid w:val="087E065A"/>
    <w:multiLevelType w:val="hybridMultilevel"/>
    <w:tmpl w:val="5CF46DA4"/>
    <w:lvl w:ilvl="0" w:tplc="3F4EE8B8">
      <w:start w:val="9"/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4" w15:restartNumberingAfterBreak="0">
    <w:nsid w:val="0A06477E"/>
    <w:multiLevelType w:val="multilevel"/>
    <w:tmpl w:val="C4FA62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0FFB552F"/>
    <w:multiLevelType w:val="multilevel"/>
    <w:tmpl w:val="89E2089C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91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6" w15:restartNumberingAfterBreak="0">
    <w:nsid w:val="16B30149"/>
    <w:multiLevelType w:val="multilevel"/>
    <w:tmpl w:val="3B22F7C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7" w15:restartNumberingAfterBreak="0">
    <w:nsid w:val="1AD20EF9"/>
    <w:multiLevelType w:val="hybridMultilevel"/>
    <w:tmpl w:val="190E721E"/>
    <w:lvl w:ilvl="0" w:tplc="0A0834D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0B858B4"/>
    <w:multiLevelType w:val="hybridMultilevel"/>
    <w:tmpl w:val="A4562AFC"/>
    <w:lvl w:ilvl="0" w:tplc="45C288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823655"/>
    <w:multiLevelType w:val="hybridMultilevel"/>
    <w:tmpl w:val="D28E2FD2"/>
    <w:lvl w:ilvl="0" w:tplc="F3D49920">
      <w:start w:val="7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4784E94"/>
    <w:multiLevelType w:val="hybridMultilevel"/>
    <w:tmpl w:val="417ECC2C"/>
    <w:lvl w:ilvl="0" w:tplc="DB48FF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7B4C4C"/>
    <w:multiLevelType w:val="hybridMultilevel"/>
    <w:tmpl w:val="C32033EE"/>
    <w:lvl w:ilvl="0" w:tplc="B0CCF70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756FAA"/>
    <w:multiLevelType w:val="hybridMultilevel"/>
    <w:tmpl w:val="AB00C0BA"/>
    <w:lvl w:ilvl="0" w:tplc="0419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3" w15:restartNumberingAfterBreak="0">
    <w:nsid w:val="2D5C6E72"/>
    <w:multiLevelType w:val="hybridMultilevel"/>
    <w:tmpl w:val="B5B8D932"/>
    <w:lvl w:ilvl="0" w:tplc="8904F7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177DB"/>
    <w:multiLevelType w:val="hybridMultilevel"/>
    <w:tmpl w:val="82521440"/>
    <w:lvl w:ilvl="0" w:tplc="468AADAE">
      <w:start w:val="9"/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5" w15:restartNumberingAfterBreak="0">
    <w:nsid w:val="31D1643D"/>
    <w:multiLevelType w:val="hybridMultilevel"/>
    <w:tmpl w:val="014C192A"/>
    <w:lvl w:ilvl="0" w:tplc="BA0A9BA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EF597C"/>
    <w:multiLevelType w:val="hybridMultilevel"/>
    <w:tmpl w:val="DC70412A"/>
    <w:lvl w:ilvl="0" w:tplc="012EBB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F131BA"/>
    <w:multiLevelType w:val="hybridMultilevel"/>
    <w:tmpl w:val="FE3E58B2"/>
    <w:lvl w:ilvl="0" w:tplc="58504E2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AC2B40"/>
    <w:multiLevelType w:val="multilevel"/>
    <w:tmpl w:val="F078D4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A5B4F59"/>
    <w:multiLevelType w:val="multilevel"/>
    <w:tmpl w:val="9D3C801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0" w15:restartNumberingAfterBreak="0">
    <w:nsid w:val="4FC0492C"/>
    <w:multiLevelType w:val="hybridMultilevel"/>
    <w:tmpl w:val="E61C6116"/>
    <w:lvl w:ilvl="0" w:tplc="47226FAE">
      <w:start w:val="9"/>
      <w:numFmt w:val="bullet"/>
      <w:lvlText w:val="-"/>
      <w:lvlJc w:val="left"/>
      <w:pPr>
        <w:ind w:left="75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1" w15:restartNumberingAfterBreak="0">
    <w:nsid w:val="508824B0"/>
    <w:multiLevelType w:val="multilevel"/>
    <w:tmpl w:val="7876E4C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2" w15:restartNumberingAfterBreak="0">
    <w:nsid w:val="5507358B"/>
    <w:multiLevelType w:val="hybridMultilevel"/>
    <w:tmpl w:val="1EDAD1D8"/>
    <w:lvl w:ilvl="0" w:tplc="EC065AF0">
      <w:start w:val="2"/>
      <w:numFmt w:val="decimal"/>
      <w:lvlText w:val="%1"/>
      <w:lvlJc w:val="left"/>
      <w:pPr>
        <w:ind w:left="3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9" w:hanging="360"/>
      </w:pPr>
    </w:lvl>
    <w:lvl w:ilvl="2" w:tplc="0419001B" w:tentative="1">
      <w:start w:val="1"/>
      <w:numFmt w:val="lowerRoman"/>
      <w:lvlText w:val="%3."/>
      <w:lvlJc w:val="right"/>
      <w:pPr>
        <w:ind w:left="1839" w:hanging="180"/>
      </w:pPr>
    </w:lvl>
    <w:lvl w:ilvl="3" w:tplc="0419000F" w:tentative="1">
      <w:start w:val="1"/>
      <w:numFmt w:val="decimal"/>
      <w:lvlText w:val="%4."/>
      <w:lvlJc w:val="left"/>
      <w:pPr>
        <w:ind w:left="2559" w:hanging="360"/>
      </w:pPr>
    </w:lvl>
    <w:lvl w:ilvl="4" w:tplc="04190019" w:tentative="1">
      <w:start w:val="1"/>
      <w:numFmt w:val="lowerLetter"/>
      <w:lvlText w:val="%5."/>
      <w:lvlJc w:val="left"/>
      <w:pPr>
        <w:ind w:left="3279" w:hanging="360"/>
      </w:pPr>
    </w:lvl>
    <w:lvl w:ilvl="5" w:tplc="0419001B" w:tentative="1">
      <w:start w:val="1"/>
      <w:numFmt w:val="lowerRoman"/>
      <w:lvlText w:val="%6."/>
      <w:lvlJc w:val="right"/>
      <w:pPr>
        <w:ind w:left="3999" w:hanging="180"/>
      </w:pPr>
    </w:lvl>
    <w:lvl w:ilvl="6" w:tplc="0419000F" w:tentative="1">
      <w:start w:val="1"/>
      <w:numFmt w:val="decimal"/>
      <w:lvlText w:val="%7."/>
      <w:lvlJc w:val="left"/>
      <w:pPr>
        <w:ind w:left="4719" w:hanging="360"/>
      </w:pPr>
    </w:lvl>
    <w:lvl w:ilvl="7" w:tplc="04190019" w:tentative="1">
      <w:start w:val="1"/>
      <w:numFmt w:val="lowerLetter"/>
      <w:lvlText w:val="%8."/>
      <w:lvlJc w:val="left"/>
      <w:pPr>
        <w:ind w:left="5439" w:hanging="360"/>
      </w:pPr>
    </w:lvl>
    <w:lvl w:ilvl="8" w:tplc="041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23" w15:restartNumberingAfterBreak="0">
    <w:nsid w:val="5CD10719"/>
    <w:multiLevelType w:val="hybridMultilevel"/>
    <w:tmpl w:val="82B02354"/>
    <w:lvl w:ilvl="0" w:tplc="51E05B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6118CB"/>
    <w:multiLevelType w:val="multilevel"/>
    <w:tmpl w:val="CE0092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5" w15:restartNumberingAfterBreak="0">
    <w:nsid w:val="68A6070A"/>
    <w:multiLevelType w:val="hybridMultilevel"/>
    <w:tmpl w:val="7D9E7C00"/>
    <w:lvl w:ilvl="0" w:tplc="164471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7C7359"/>
    <w:multiLevelType w:val="hybridMultilevel"/>
    <w:tmpl w:val="DED67BD6"/>
    <w:lvl w:ilvl="0" w:tplc="ED9E536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F2199D"/>
    <w:multiLevelType w:val="hybridMultilevel"/>
    <w:tmpl w:val="5E6CA81A"/>
    <w:lvl w:ilvl="0" w:tplc="10E6A7F8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8" w15:restartNumberingAfterBreak="0">
    <w:nsid w:val="709F46CF"/>
    <w:multiLevelType w:val="hybridMultilevel"/>
    <w:tmpl w:val="190E721E"/>
    <w:lvl w:ilvl="0" w:tplc="0A0834D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70C579BE"/>
    <w:multiLevelType w:val="hybridMultilevel"/>
    <w:tmpl w:val="061CA412"/>
    <w:lvl w:ilvl="0" w:tplc="2A625AE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DE2C50"/>
    <w:multiLevelType w:val="multilevel"/>
    <w:tmpl w:val="8110C2A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2"/>
  </w:num>
  <w:num w:numId="2">
    <w:abstractNumId w:val="6"/>
  </w:num>
  <w:num w:numId="3">
    <w:abstractNumId w:val="28"/>
  </w:num>
  <w:num w:numId="4">
    <w:abstractNumId w:val="2"/>
  </w:num>
  <w:num w:numId="5">
    <w:abstractNumId w:val="4"/>
  </w:num>
  <w:num w:numId="6">
    <w:abstractNumId w:val="27"/>
  </w:num>
  <w:num w:numId="7">
    <w:abstractNumId w:val="18"/>
  </w:num>
  <w:num w:numId="8">
    <w:abstractNumId w:val="0"/>
  </w:num>
  <w:num w:numId="9">
    <w:abstractNumId w:val="24"/>
  </w:num>
  <w:num w:numId="10">
    <w:abstractNumId w:val="1"/>
  </w:num>
  <w:num w:numId="11">
    <w:abstractNumId w:val="5"/>
  </w:num>
  <w:num w:numId="12">
    <w:abstractNumId w:val="21"/>
  </w:num>
  <w:num w:numId="13">
    <w:abstractNumId w:val="26"/>
  </w:num>
  <w:num w:numId="14">
    <w:abstractNumId w:val="8"/>
  </w:num>
  <w:num w:numId="15">
    <w:abstractNumId w:val="29"/>
  </w:num>
  <w:num w:numId="16">
    <w:abstractNumId w:val="14"/>
  </w:num>
  <w:num w:numId="17">
    <w:abstractNumId w:val="20"/>
  </w:num>
  <w:num w:numId="18">
    <w:abstractNumId w:val="3"/>
  </w:num>
  <w:num w:numId="19">
    <w:abstractNumId w:val="7"/>
  </w:num>
  <w:num w:numId="20">
    <w:abstractNumId w:val="9"/>
  </w:num>
  <w:num w:numId="21">
    <w:abstractNumId w:val="15"/>
  </w:num>
  <w:num w:numId="22">
    <w:abstractNumId w:val="13"/>
  </w:num>
  <w:num w:numId="23">
    <w:abstractNumId w:val="11"/>
  </w:num>
  <w:num w:numId="24">
    <w:abstractNumId w:val="10"/>
  </w:num>
  <w:num w:numId="25">
    <w:abstractNumId w:val="25"/>
  </w:num>
  <w:num w:numId="26">
    <w:abstractNumId w:val="16"/>
  </w:num>
  <w:num w:numId="27">
    <w:abstractNumId w:val="22"/>
  </w:num>
  <w:num w:numId="28">
    <w:abstractNumId w:val="30"/>
  </w:num>
  <w:num w:numId="29">
    <w:abstractNumId w:val="23"/>
  </w:num>
  <w:num w:numId="30">
    <w:abstractNumId w:val="17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E29"/>
    <w:rsid w:val="00003113"/>
    <w:rsid w:val="00046F9A"/>
    <w:rsid w:val="00165A14"/>
    <w:rsid w:val="00190B05"/>
    <w:rsid w:val="001A6076"/>
    <w:rsid w:val="00285C96"/>
    <w:rsid w:val="00331D7B"/>
    <w:rsid w:val="0034145A"/>
    <w:rsid w:val="00387D09"/>
    <w:rsid w:val="00391D24"/>
    <w:rsid w:val="003C3A3D"/>
    <w:rsid w:val="00430BC8"/>
    <w:rsid w:val="004B7B07"/>
    <w:rsid w:val="004F0E2D"/>
    <w:rsid w:val="0051541C"/>
    <w:rsid w:val="00583C9A"/>
    <w:rsid w:val="00600037"/>
    <w:rsid w:val="00611AF1"/>
    <w:rsid w:val="00643146"/>
    <w:rsid w:val="006C026A"/>
    <w:rsid w:val="00701EAF"/>
    <w:rsid w:val="00740113"/>
    <w:rsid w:val="00743B45"/>
    <w:rsid w:val="00756F80"/>
    <w:rsid w:val="00760DFF"/>
    <w:rsid w:val="00791B24"/>
    <w:rsid w:val="007C3CC2"/>
    <w:rsid w:val="007C4BA3"/>
    <w:rsid w:val="00854E29"/>
    <w:rsid w:val="008A5C5D"/>
    <w:rsid w:val="008B6847"/>
    <w:rsid w:val="00924A2B"/>
    <w:rsid w:val="009A3C7C"/>
    <w:rsid w:val="009E1E63"/>
    <w:rsid w:val="009F6ACA"/>
    <w:rsid w:val="00A65D13"/>
    <w:rsid w:val="00AD5188"/>
    <w:rsid w:val="00BB6B3E"/>
    <w:rsid w:val="00BB6C2A"/>
    <w:rsid w:val="00C0035A"/>
    <w:rsid w:val="00C17206"/>
    <w:rsid w:val="00C413A4"/>
    <w:rsid w:val="00C57DD3"/>
    <w:rsid w:val="00CB63CD"/>
    <w:rsid w:val="00D1232D"/>
    <w:rsid w:val="00D87B29"/>
    <w:rsid w:val="00DF4B96"/>
    <w:rsid w:val="00E012CF"/>
    <w:rsid w:val="00EB7CC2"/>
    <w:rsid w:val="00F204FE"/>
    <w:rsid w:val="00F314D5"/>
    <w:rsid w:val="00F326D0"/>
    <w:rsid w:val="00FF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D7FD7D-E222-4F3B-AD4C-45A8CBF91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2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12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85C9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285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otnote reference"/>
    <w:uiPriority w:val="99"/>
    <w:rsid w:val="00285C96"/>
    <w:rPr>
      <w:vertAlign w:val="superscript"/>
    </w:rPr>
  </w:style>
  <w:style w:type="paragraph" w:styleId="a6">
    <w:name w:val="footnote text"/>
    <w:basedOn w:val="a"/>
    <w:link w:val="1"/>
    <w:rsid w:val="00285C96"/>
    <w:pPr>
      <w:suppressAutoHyphens/>
    </w:pPr>
    <w:rPr>
      <w:sz w:val="20"/>
      <w:szCs w:val="20"/>
      <w:lang w:eastAsia="zh-CN"/>
    </w:rPr>
  </w:style>
  <w:style w:type="character" w:customStyle="1" w:styleId="a7">
    <w:name w:val="Текст сноски Знак"/>
    <w:basedOn w:val="a0"/>
    <w:uiPriority w:val="99"/>
    <w:semiHidden/>
    <w:rsid w:val="00285C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Текст сноски Знак1"/>
    <w:basedOn w:val="a0"/>
    <w:link w:val="a6"/>
    <w:rsid w:val="00285C9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8">
    <w:name w:val="header"/>
    <w:basedOn w:val="a"/>
    <w:link w:val="a9"/>
    <w:uiPriority w:val="99"/>
    <w:unhideWhenUsed/>
    <w:rsid w:val="00285C9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285C96"/>
  </w:style>
  <w:style w:type="paragraph" w:styleId="aa">
    <w:name w:val="footer"/>
    <w:basedOn w:val="a"/>
    <w:link w:val="ab"/>
    <w:uiPriority w:val="99"/>
    <w:unhideWhenUsed/>
    <w:rsid w:val="00285C9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285C96"/>
  </w:style>
  <w:style w:type="paragraph" w:styleId="ac">
    <w:name w:val="Balloon Text"/>
    <w:basedOn w:val="a"/>
    <w:link w:val="ad"/>
    <w:uiPriority w:val="99"/>
    <w:semiHidden/>
    <w:unhideWhenUsed/>
    <w:rsid w:val="00285C9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d">
    <w:name w:val="Текст выноски Знак"/>
    <w:basedOn w:val="a0"/>
    <w:link w:val="ac"/>
    <w:uiPriority w:val="99"/>
    <w:semiHidden/>
    <w:rsid w:val="00285C96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285C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e">
    <w:name w:val="Hyperlink"/>
    <w:basedOn w:val="a0"/>
    <w:uiPriority w:val="99"/>
    <w:unhideWhenUsed/>
    <w:rsid w:val="00285C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C567D0C4A12E4A8FE3240DFD1E6495BEEDE4E6F095EEFE41CA17A46C1C4A6161FC092D93BAA81D2bAj9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3237C250D7DC8203E6589E67ABD8E57116BFEF6041CFD9F4EACABA925D4F31B33D741535A1A2059W3nD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3954B7C523392FA56992B3DCA43DE62E15BA5F2F6FE6DD4D8452502F6E9T2H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notyanemtinova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.u.utkin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1177</TotalTime>
  <Pages>1</Pages>
  <Words>5127</Words>
  <Characters>29230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31</cp:revision>
  <cp:lastPrinted>2015-11-03T13:09:00Z</cp:lastPrinted>
  <dcterms:created xsi:type="dcterms:W3CDTF">2015-07-22T09:45:00Z</dcterms:created>
  <dcterms:modified xsi:type="dcterms:W3CDTF">2015-11-11T10:07:00Z</dcterms:modified>
</cp:coreProperties>
</file>