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38" w:rsidRDefault="00F45238" w:rsidP="00F45238">
      <w:pPr>
        <w:jc w:val="center"/>
        <w:rPr>
          <w:rFonts w:ascii="Times New Roman" w:hAnsi="Times New Roman"/>
          <w:b/>
          <w:sz w:val="32"/>
          <w:szCs w:val="28"/>
        </w:rPr>
      </w:pPr>
      <w:r>
        <w:rPr>
          <w:rFonts w:ascii="Times New Roman" w:hAnsi="Times New Roman"/>
          <w:b/>
          <w:noProof/>
          <w:sz w:val="32"/>
          <w:szCs w:val="28"/>
          <w:lang w:eastAsia="ru-RU"/>
        </w:rPr>
        <w:drawing>
          <wp:inline distT="0" distB="0" distL="0" distR="0" wp14:anchorId="0905DC49" wp14:editId="40E093E4">
            <wp:extent cx="685800" cy="9048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F45238" w:rsidRDefault="00F45238" w:rsidP="00F45238">
      <w:pPr>
        <w:jc w:val="center"/>
        <w:rPr>
          <w:rFonts w:ascii="Times New Roman" w:hAnsi="Times New Roman"/>
          <w:b/>
          <w:sz w:val="32"/>
          <w:szCs w:val="28"/>
        </w:rPr>
      </w:pPr>
      <w:r>
        <w:rPr>
          <w:rFonts w:ascii="Times New Roman" w:hAnsi="Times New Roman"/>
          <w:b/>
          <w:sz w:val="32"/>
          <w:szCs w:val="28"/>
        </w:rPr>
        <w:t>КОНТРОЛЬНО-СЧЁТНАЯ ПАЛАТА ГОРОДА ЛЫТКАРИНО МОСКОВСКОЙ ОБЛАСТИ</w:t>
      </w: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spacing w:after="0"/>
        <w:jc w:val="center"/>
        <w:rPr>
          <w:rFonts w:ascii="Times New Roman" w:hAnsi="Times New Roman"/>
          <w:b/>
          <w:sz w:val="32"/>
          <w:szCs w:val="28"/>
        </w:rPr>
      </w:pPr>
      <w:r>
        <w:rPr>
          <w:rFonts w:ascii="Times New Roman" w:hAnsi="Times New Roman"/>
          <w:b/>
          <w:sz w:val="32"/>
          <w:szCs w:val="28"/>
        </w:rPr>
        <w:t xml:space="preserve">Стандарт </w:t>
      </w:r>
    </w:p>
    <w:p w:rsidR="00F45238" w:rsidRDefault="00F45238" w:rsidP="00F45238">
      <w:pPr>
        <w:spacing w:after="0"/>
        <w:jc w:val="center"/>
        <w:rPr>
          <w:rFonts w:ascii="Times New Roman" w:hAnsi="Times New Roman"/>
          <w:b/>
          <w:sz w:val="32"/>
          <w:szCs w:val="28"/>
        </w:rPr>
      </w:pPr>
      <w:r>
        <w:rPr>
          <w:rFonts w:ascii="Times New Roman" w:hAnsi="Times New Roman"/>
          <w:b/>
          <w:sz w:val="32"/>
          <w:szCs w:val="28"/>
        </w:rPr>
        <w:t xml:space="preserve">внешнего муниципального финансового контроля </w:t>
      </w:r>
    </w:p>
    <w:p w:rsidR="00F45238" w:rsidRDefault="00F45238" w:rsidP="00F45238">
      <w:pPr>
        <w:spacing w:after="0"/>
        <w:jc w:val="center"/>
        <w:rPr>
          <w:rFonts w:ascii="Times New Roman" w:hAnsi="Times New Roman"/>
          <w:b/>
          <w:sz w:val="32"/>
          <w:szCs w:val="28"/>
        </w:rPr>
      </w:pPr>
      <w:r>
        <w:rPr>
          <w:rFonts w:ascii="Times New Roman" w:hAnsi="Times New Roman"/>
          <w:b/>
          <w:sz w:val="32"/>
          <w:szCs w:val="28"/>
        </w:rPr>
        <w:t>«Проведение аудита эффективности использования муниципальных средств»</w:t>
      </w: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Default="00F45238" w:rsidP="00F45238">
      <w:pPr>
        <w:jc w:val="center"/>
        <w:rPr>
          <w:rFonts w:ascii="Times New Roman" w:hAnsi="Times New Roman"/>
          <w:b/>
          <w:sz w:val="32"/>
          <w:szCs w:val="28"/>
        </w:rPr>
      </w:pPr>
    </w:p>
    <w:p w:rsidR="00F45238" w:rsidRPr="00C2020E" w:rsidRDefault="00F45238" w:rsidP="00F45238">
      <w:pPr>
        <w:widowControl w:val="0"/>
        <w:autoSpaceDE w:val="0"/>
        <w:spacing w:after="0" w:line="240" w:lineRule="auto"/>
        <w:ind w:left="5670"/>
        <w:rPr>
          <w:rFonts w:ascii="Times New Roman" w:hAnsi="Times New Roman" w:cs="Times New Roman"/>
          <w:bCs/>
          <w:sz w:val="28"/>
          <w:szCs w:val="28"/>
        </w:rPr>
      </w:pPr>
      <w:r w:rsidRPr="00C2020E">
        <w:rPr>
          <w:rFonts w:ascii="Times New Roman" w:hAnsi="Times New Roman" w:cs="Times New Roman"/>
          <w:bCs/>
          <w:sz w:val="28"/>
          <w:szCs w:val="28"/>
        </w:rPr>
        <w:t>Утверждено</w:t>
      </w:r>
    </w:p>
    <w:p w:rsidR="00F45238" w:rsidRPr="00C2020E" w:rsidRDefault="00F45238" w:rsidP="00F45238">
      <w:pPr>
        <w:widowControl w:val="0"/>
        <w:autoSpaceDE w:val="0"/>
        <w:spacing w:after="0" w:line="240" w:lineRule="auto"/>
        <w:ind w:left="5670"/>
        <w:rPr>
          <w:rFonts w:ascii="Times New Roman" w:hAnsi="Times New Roman" w:cs="Times New Roman"/>
          <w:bCs/>
          <w:sz w:val="28"/>
          <w:szCs w:val="28"/>
        </w:rPr>
      </w:pPr>
      <w:r w:rsidRPr="00C2020E">
        <w:rPr>
          <w:rFonts w:ascii="Times New Roman" w:hAnsi="Times New Roman" w:cs="Times New Roman"/>
          <w:bCs/>
          <w:sz w:val="28"/>
          <w:szCs w:val="28"/>
        </w:rPr>
        <w:t>Приказом КСП г. Лыткарино</w:t>
      </w:r>
    </w:p>
    <w:p w:rsidR="00F45238" w:rsidRPr="00C2020E" w:rsidRDefault="00F45238" w:rsidP="00F45238">
      <w:pPr>
        <w:widowControl w:val="0"/>
        <w:autoSpaceDE w:val="0"/>
        <w:spacing w:after="0" w:line="240" w:lineRule="auto"/>
        <w:ind w:left="5670"/>
        <w:rPr>
          <w:rFonts w:ascii="Times New Roman" w:hAnsi="Times New Roman" w:cs="Times New Roman"/>
          <w:bCs/>
          <w:sz w:val="28"/>
          <w:szCs w:val="28"/>
        </w:rPr>
      </w:pPr>
      <w:r w:rsidRPr="00C2020E">
        <w:rPr>
          <w:rFonts w:ascii="Times New Roman" w:hAnsi="Times New Roman" w:cs="Times New Roman"/>
          <w:bCs/>
          <w:sz w:val="28"/>
          <w:szCs w:val="28"/>
        </w:rPr>
        <w:t xml:space="preserve">от </w:t>
      </w:r>
      <w:r w:rsidR="00C2020E" w:rsidRPr="00C2020E">
        <w:rPr>
          <w:rFonts w:ascii="Times New Roman" w:hAnsi="Times New Roman" w:cs="Times New Roman"/>
          <w:bCs/>
          <w:sz w:val="28"/>
          <w:szCs w:val="28"/>
        </w:rPr>
        <w:t>05.07.2018</w:t>
      </w:r>
      <w:r w:rsidRPr="00C2020E">
        <w:rPr>
          <w:rFonts w:ascii="Times New Roman" w:hAnsi="Times New Roman" w:cs="Times New Roman"/>
          <w:bCs/>
          <w:sz w:val="28"/>
          <w:szCs w:val="28"/>
        </w:rPr>
        <w:t xml:space="preserve"> №</w:t>
      </w:r>
      <w:r w:rsidR="00C2020E" w:rsidRPr="00C2020E">
        <w:rPr>
          <w:rFonts w:ascii="Times New Roman" w:hAnsi="Times New Roman" w:cs="Times New Roman"/>
          <w:bCs/>
          <w:sz w:val="28"/>
          <w:szCs w:val="28"/>
        </w:rPr>
        <w:t>31</w:t>
      </w:r>
    </w:p>
    <w:p w:rsidR="00F45238" w:rsidRDefault="00F45238" w:rsidP="00F45238">
      <w:pPr>
        <w:widowControl w:val="0"/>
        <w:autoSpaceDE w:val="0"/>
        <w:spacing w:after="0" w:line="240" w:lineRule="auto"/>
        <w:jc w:val="center"/>
        <w:rPr>
          <w:rFonts w:ascii="Times New Roman" w:hAnsi="Times New Roman" w:cs="Times New Roman"/>
          <w:b/>
          <w:bCs/>
          <w:sz w:val="28"/>
          <w:szCs w:val="28"/>
        </w:rPr>
      </w:pPr>
    </w:p>
    <w:p w:rsidR="00F45238" w:rsidRDefault="00F45238" w:rsidP="00F45238">
      <w:pPr>
        <w:jc w:val="center"/>
        <w:rPr>
          <w:rFonts w:ascii="Times New Roman" w:hAnsi="Times New Roman" w:cs="Times New Roman"/>
          <w:sz w:val="28"/>
          <w:szCs w:val="28"/>
        </w:rPr>
      </w:pPr>
    </w:p>
    <w:p w:rsidR="00F45238" w:rsidRDefault="00F45238" w:rsidP="00F45238">
      <w:pPr>
        <w:jc w:val="center"/>
        <w:rPr>
          <w:rFonts w:ascii="Times New Roman" w:hAnsi="Times New Roman" w:cs="Times New Roman"/>
          <w:sz w:val="28"/>
          <w:szCs w:val="28"/>
        </w:rPr>
      </w:pPr>
      <w:bookmarkStart w:id="0" w:name="_GoBack"/>
      <w:bookmarkEnd w:id="0"/>
    </w:p>
    <w:p w:rsidR="00F45238" w:rsidRDefault="00F45238" w:rsidP="00F45238">
      <w:pPr>
        <w:jc w:val="center"/>
        <w:rPr>
          <w:rFonts w:ascii="Times New Roman" w:hAnsi="Times New Roman" w:cs="Times New Roman"/>
          <w:sz w:val="28"/>
          <w:szCs w:val="28"/>
        </w:rPr>
      </w:pPr>
    </w:p>
    <w:p w:rsidR="00F45238" w:rsidRDefault="00F45238" w:rsidP="00F45238">
      <w:pPr>
        <w:jc w:val="center"/>
        <w:rPr>
          <w:rFonts w:ascii="Times New Roman" w:hAnsi="Times New Roman" w:cs="Times New Roman"/>
          <w:sz w:val="28"/>
          <w:szCs w:val="28"/>
        </w:rPr>
      </w:pPr>
    </w:p>
    <w:p w:rsidR="00F45238" w:rsidRDefault="00F45238" w:rsidP="00F45238">
      <w:pPr>
        <w:jc w:val="center"/>
        <w:rPr>
          <w:rFonts w:ascii="Times New Roman" w:hAnsi="Times New Roman" w:cs="Times New Roman"/>
          <w:sz w:val="28"/>
          <w:szCs w:val="28"/>
        </w:rPr>
      </w:pPr>
    </w:p>
    <w:p w:rsidR="00F45238" w:rsidRDefault="00F45238" w:rsidP="00F45238">
      <w:pPr>
        <w:jc w:val="center"/>
        <w:rPr>
          <w:rFonts w:ascii="Times New Roman" w:hAnsi="Times New Roman" w:cs="Times New Roman"/>
          <w:sz w:val="28"/>
          <w:szCs w:val="28"/>
        </w:rPr>
      </w:pPr>
    </w:p>
    <w:p w:rsidR="00E170C9" w:rsidRDefault="00F45238" w:rsidP="00F45238">
      <w:pPr>
        <w:jc w:val="center"/>
        <w:rPr>
          <w:rFonts w:ascii="Times New Roman" w:hAnsi="Times New Roman" w:cs="Times New Roman"/>
          <w:b/>
          <w:sz w:val="28"/>
          <w:szCs w:val="28"/>
        </w:rPr>
      </w:pPr>
      <w:r w:rsidRPr="00F45238">
        <w:rPr>
          <w:rFonts w:ascii="Times New Roman" w:hAnsi="Times New Roman" w:cs="Times New Roman"/>
          <w:b/>
          <w:sz w:val="28"/>
          <w:szCs w:val="28"/>
        </w:rPr>
        <w:lastRenderedPageBreak/>
        <w:t>Содержание</w:t>
      </w:r>
    </w:p>
    <w:p w:rsidR="00E20091" w:rsidRPr="00E20091" w:rsidRDefault="00E20091">
      <w:pPr>
        <w:pStyle w:val="11"/>
        <w:tabs>
          <w:tab w:val="right" w:leader="dot" w:pos="9911"/>
        </w:tabs>
        <w:rPr>
          <w:rFonts w:ascii="Times New Roman" w:hAnsi="Times New Roman" w:cs="Times New Roman"/>
          <w:noProof/>
          <w:sz w:val="28"/>
          <w:szCs w:val="28"/>
        </w:rPr>
      </w:pPr>
      <w:r w:rsidRPr="00E20091">
        <w:rPr>
          <w:rFonts w:ascii="Times New Roman" w:hAnsi="Times New Roman" w:cs="Times New Roman"/>
          <w:b/>
          <w:sz w:val="28"/>
          <w:szCs w:val="28"/>
        </w:rPr>
        <w:fldChar w:fldCharType="begin"/>
      </w:r>
      <w:r w:rsidRPr="00E20091">
        <w:rPr>
          <w:rFonts w:ascii="Times New Roman" w:hAnsi="Times New Roman" w:cs="Times New Roman"/>
          <w:b/>
          <w:sz w:val="28"/>
          <w:szCs w:val="28"/>
        </w:rPr>
        <w:instrText xml:space="preserve"> TOC \o "1-1" \h \z \u </w:instrText>
      </w:r>
      <w:r w:rsidRPr="00E20091">
        <w:rPr>
          <w:rFonts w:ascii="Times New Roman" w:hAnsi="Times New Roman" w:cs="Times New Roman"/>
          <w:b/>
          <w:sz w:val="28"/>
          <w:szCs w:val="28"/>
        </w:rPr>
        <w:fldChar w:fldCharType="separate"/>
      </w:r>
      <w:hyperlink w:anchor="_Toc518481356" w:history="1">
        <w:r w:rsidRPr="00E20091">
          <w:rPr>
            <w:rStyle w:val="aa"/>
            <w:rFonts w:ascii="Times New Roman" w:hAnsi="Times New Roman" w:cs="Times New Roman"/>
            <w:noProof/>
            <w:sz w:val="28"/>
            <w:szCs w:val="28"/>
          </w:rPr>
          <w:t>1. Общие положения</w:t>
        </w:r>
        <w:r w:rsidRPr="00E20091">
          <w:rPr>
            <w:rFonts w:ascii="Times New Roman" w:hAnsi="Times New Roman" w:cs="Times New Roman"/>
            <w:noProof/>
            <w:webHidden/>
            <w:sz w:val="28"/>
            <w:szCs w:val="28"/>
          </w:rPr>
          <w:tab/>
        </w:r>
        <w:r w:rsidRPr="00E20091">
          <w:rPr>
            <w:rFonts w:ascii="Times New Roman" w:hAnsi="Times New Roman" w:cs="Times New Roman"/>
            <w:noProof/>
            <w:webHidden/>
            <w:sz w:val="28"/>
            <w:szCs w:val="28"/>
          </w:rPr>
          <w:fldChar w:fldCharType="begin"/>
        </w:r>
        <w:r w:rsidRPr="00E20091">
          <w:rPr>
            <w:rFonts w:ascii="Times New Roman" w:hAnsi="Times New Roman" w:cs="Times New Roman"/>
            <w:noProof/>
            <w:webHidden/>
            <w:sz w:val="28"/>
            <w:szCs w:val="28"/>
          </w:rPr>
          <w:instrText xml:space="preserve"> PAGEREF _Toc518481356 \h </w:instrText>
        </w:r>
        <w:r w:rsidRPr="00E20091">
          <w:rPr>
            <w:rFonts w:ascii="Times New Roman" w:hAnsi="Times New Roman" w:cs="Times New Roman"/>
            <w:noProof/>
            <w:webHidden/>
            <w:sz w:val="28"/>
            <w:szCs w:val="28"/>
          </w:rPr>
        </w:r>
        <w:r w:rsidRPr="00E2009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57" w:history="1">
        <w:r w:rsidR="00E20091" w:rsidRPr="00E20091">
          <w:rPr>
            <w:rStyle w:val="aa"/>
            <w:rFonts w:ascii="Times New Roman" w:hAnsi="Times New Roman" w:cs="Times New Roman"/>
            <w:noProof/>
            <w:sz w:val="28"/>
            <w:szCs w:val="28"/>
          </w:rPr>
          <w:t>2. Содержание аудита эффективности</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_Toc518481357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3</w:t>
        </w:r>
        <w:r w:rsidR="00E20091"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58" w:history="1">
        <w:r w:rsidR="00E20091" w:rsidRPr="00E20091">
          <w:rPr>
            <w:rStyle w:val="aa"/>
            <w:rFonts w:ascii="Times New Roman" w:hAnsi="Times New Roman" w:cs="Times New Roman"/>
            <w:noProof/>
            <w:sz w:val="28"/>
            <w:szCs w:val="28"/>
          </w:rPr>
          <w:t>3. Определение эффективности использования муниципальных средств</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_Toc518481358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4</w:t>
        </w:r>
        <w:r w:rsidR="00E20091"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59" w:history="1">
        <w:r w:rsidR="00E20091" w:rsidRPr="00E20091">
          <w:rPr>
            <w:rStyle w:val="aa"/>
            <w:rFonts w:ascii="Times New Roman" w:hAnsi="Times New Roman" w:cs="Times New Roman"/>
            <w:noProof/>
            <w:sz w:val="28"/>
            <w:szCs w:val="28"/>
          </w:rPr>
          <w:t>4. Особенности организации аудита эффективности</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_Toc518481359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6</w:t>
        </w:r>
        <w:r w:rsidR="00E20091"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60" w:history="1">
        <w:r w:rsidR="00E20091" w:rsidRPr="00E20091">
          <w:rPr>
            <w:rStyle w:val="aa"/>
            <w:rFonts w:ascii="Times New Roman" w:hAnsi="Times New Roman" w:cs="Times New Roman"/>
            <w:noProof/>
            <w:sz w:val="28"/>
            <w:szCs w:val="28"/>
          </w:rPr>
          <w:t>5. Предварительное изучение предмета и объектов аудита эффективности</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_Toc518481360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8</w:t>
        </w:r>
        <w:r w:rsidR="00E20091"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61" w:history="1">
        <w:r w:rsidR="00E20091" w:rsidRPr="00E20091">
          <w:rPr>
            <w:rStyle w:val="aa"/>
            <w:rFonts w:ascii="Times New Roman" w:hAnsi="Times New Roman" w:cs="Times New Roman"/>
            <w:noProof/>
            <w:sz w:val="28"/>
            <w:szCs w:val="28"/>
          </w:rPr>
          <w:t>6. Проведение проверки на объектах, сбор и анализ фактических данных и информации</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_Toc518481361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13</w:t>
        </w:r>
        <w:r w:rsidR="00E20091" w:rsidRPr="00E20091">
          <w:rPr>
            <w:rFonts w:ascii="Times New Roman" w:hAnsi="Times New Roman" w:cs="Times New Roman"/>
            <w:noProof/>
            <w:webHidden/>
            <w:sz w:val="28"/>
            <w:szCs w:val="28"/>
          </w:rPr>
          <w:fldChar w:fldCharType="end"/>
        </w:r>
      </w:hyperlink>
    </w:p>
    <w:p w:rsidR="00E20091" w:rsidRPr="00E20091" w:rsidRDefault="00C04848">
      <w:pPr>
        <w:pStyle w:val="11"/>
        <w:tabs>
          <w:tab w:val="right" w:leader="dot" w:pos="9911"/>
        </w:tabs>
        <w:rPr>
          <w:rFonts w:ascii="Times New Roman" w:hAnsi="Times New Roman" w:cs="Times New Roman"/>
          <w:noProof/>
          <w:sz w:val="28"/>
          <w:szCs w:val="28"/>
        </w:rPr>
      </w:pPr>
      <w:hyperlink w:anchor="_Toc518481362" w:history="1">
        <w:r w:rsidR="00E20091" w:rsidRPr="00E20091">
          <w:rPr>
            <w:rStyle w:val="aa"/>
            <w:rFonts w:ascii="Times New Roman" w:hAnsi="Times New Roman" w:cs="Times New Roman"/>
            <w:noProof/>
            <w:sz w:val="28"/>
            <w:szCs w:val="28"/>
          </w:rPr>
          <w:t>7. Подготовка и оформление результатов аудита эффективности</w:t>
        </w:r>
        <w:r w:rsidR="00E20091" w:rsidRPr="00E20091">
          <w:rPr>
            <w:rFonts w:ascii="Times New Roman" w:hAnsi="Times New Roman" w:cs="Times New Roman"/>
            <w:noProof/>
            <w:webHidden/>
            <w:sz w:val="28"/>
            <w:szCs w:val="28"/>
          </w:rPr>
          <w:tab/>
        </w:r>
        <w:r w:rsidR="00E20091" w:rsidRPr="00E20091">
          <w:rPr>
            <w:rFonts w:ascii="Times New Roman" w:hAnsi="Times New Roman" w:cs="Times New Roman"/>
            <w:noProof/>
            <w:webHidden/>
            <w:sz w:val="28"/>
            <w:szCs w:val="28"/>
          </w:rPr>
          <w:fldChar w:fldCharType="begin"/>
        </w:r>
        <w:r w:rsidR="00E20091" w:rsidRPr="00E20091">
          <w:rPr>
            <w:rFonts w:ascii="Times New Roman" w:hAnsi="Times New Roman" w:cs="Times New Roman"/>
            <w:noProof/>
            <w:webHidden/>
            <w:sz w:val="28"/>
            <w:szCs w:val="28"/>
          </w:rPr>
          <w:instrText xml:space="preserve"> PAGEREF _Toc518481362 \h </w:instrText>
        </w:r>
        <w:r w:rsidR="00E20091" w:rsidRPr="00E20091">
          <w:rPr>
            <w:rFonts w:ascii="Times New Roman" w:hAnsi="Times New Roman" w:cs="Times New Roman"/>
            <w:noProof/>
            <w:webHidden/>
            <w:sz w:val="28"/>
            <w:szCs w:val="28"/>
          </w:rPr>
        </w:r>
        <w:r w:rsidR="00E20091" w:rsidRPr="00E20091">
          <w:rPr>
            <w:rFonts w:ascii="Times New Roman" w:hAnsi="Times New Roman" w:cs="Times New Roman"/>
            <w:noProof/>
            <w:webHidden/>
            <w:sz w:val="28"/>
            <w:szCs w:val="28"/>
          </w:rPr>
          <w:fldChar w:fldCharType="separate"/>
        </w:r>
        <w:r w:rsidR="00E20091">
          <w:rPr>
            <w:rFonts w:ascii="Times New Roman" w:hAnsi="Times New Roman" w:cs="Times New Roman"/>
            <w:noProof/>
            <w:webHidden/>
            <w:sz w:val="28"/>
            <w:szCs w:val="28"/>
          </w:rPr>
          <w:t>14</w:t>
        </w:r>
        <w:r w:rsidR="00E20091" w:rsidRPr="00E20091">
          <w:rPr>
            <w:rFonts w:ascii="Times New Roman" w:hAnsi="Times New Roman" w:cs="Times New Roman"/>
            <w:noProof/>
            <w:webHidden/>
            <w:sz w:val="28"/>
            <w:szCs w:val="28"/>
          </w:rPr>
          <w:fldChar w:fldCharType="end"/>
        </w:r>
      </w:hyperlink>
    </w:p>
    <w:p w:rsidR="00F45238" w:rsidRDefault="00E20091" w:rsidP="00F45238">
      <w:pPr>
        <w:jc w:val="center"/>
        <w:rPr>
          <w:rFonts w:ascii="Times New Roman" w:hAnsi="Times New Roman" w:cs="Times New Roman"/>
          <w:b/>
          <w:sz w:val="28"/>
          <w:szCs w:val="28"/>
        </w:rPr>
      </w:pPr>
      <w:r w:rsidRPr="00E20091">
        <w:rPr>
          <w:rFonts w:ascii="Times New Roman" w:hAnsi="Times New Roman" w:cs="Times New Roman"/>
          <w:b/>
          <w:sz w:val="28"/>
          <w:szCs w:val="28"/>
        </w:rPr>
        <w:fldChar w:fldCharType="end"/>
      </w:r>
    </w:p>
    <w:p w:rsidR="00F45238" w:rsidRDefault="00F45238" w:rsidP="00F45238">
      <w:pPr>
        <w:pStyle w:val="1"/>
        <w:spacing w:before="0" w:after="240"/>
        <w:jc w:val="center"/>
        <w:rPr>
          <w:color w:val="auto"/>
        </w:rPr>
      </w:pPr>
    </w:p>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Default="00E20091" w:rsidP="00E20091"/>
    <w:p w:rsidR="00E20091" w:rsidRPr="00E20091" w:rsidRDefault="00E20091" w:rsidP="00E20091"/>
    <w:p w:rsidR="00F45238" w:rsidRPr="00F45238" w:rsidRDefault="00E170C9" w:rsidP="00F45238">
      <w:pPr>
        <w:pStyle w:val="1"/>
        <w:spacing w:before="0" w:after="240"/>
        <w:jc w:val="center"/>
        <w:rPr>
          <w:color w:val="auto"/>
        </w:rPr>
      </w:pPr>
      <w:bookmarkStart w:id="1" w:name="_Toc518481356"/>
      <w:r w:rsidRPr="00F45238">
        <w:rPr>
          <w:color w:val="auto"/>
        </w:rPr>
        <w:lastRenderedPageBreak/>
        <w:t>1. Общие положения</w:t>
      </w:r>
      <w:bookmarkEnd w:id="1"/>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1.1. </w:t>
      </w:r>
      <w:proofErr w:type="gramStart"/>
      <w:r w:rsidRPr="00F45238">
        <w:rPr>
          <w:rFonts w:ascii="Times New Roman" w:hAnsi="Times New Roman" w:cs="Times New Roman"/>
          <w:sz w:val="28"/>
          <w:szCs w:val="28"/>
        </w:rPr>
        <w:t xml:space="preserve">Стандарт </w:t>
      </w:r>
      <w:r w:rsidR="00F45238">
        <w:rPr>
          <w:rFonts w:ascii="Times New Roman" w:hAnsi="Times New Roman" w:cs="Times New Roman"/>
          <w:sz w:val="28"/>
          <w:szCs w:val="28"/>
        </w:rPr>
        <w:t xml:space="preserve">внешнего муниципального </w:t>
      </w:r>
      <w:r w:rsidRPr="00F45238">
        <w:rPr>
          <w:rFonts w:ascii="Times New Roman" w:hAnsi="Times New Roman" w:cs="Times New Roman"/>
          <w:sz w:val="28"/>
          <w:szCs w:val="28"/>
        </w:rPr>
        <w:t>финансового контроля С</w:t>
      </w:r>
      <w:r w:rsidR="00F45238">
        <w:rPr>
          <w:rFonts w:ascii="Times New Roman" w:hAnsi="Times New Roman" w:cs="Times New Roman"/>
          <w:sz w:val="28"/>
          <w:szCs w:val="28"/>
        </w:rPr>
        <w:t>ВМ</w:t>
      </w:r>
      <w:r w:rsidRPr="00F45238">
        <w:rPr>
          <w:rFonts w:ascii="Times New Roman" w:hAnsi="Times New Roman" w:cs="Times New Roman"/>
          <w:sz w:val="28"/>
          <w:szCs w:val="28"/>
        </w:rPr>
        <w:t xml:space="preserve">ФК «Проведение аудита эффективности использования муниципальных средств»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812C79" w:rsidRPr="00812C79">
        <w:rPr>
          <w:rFonts w:ascii="Times New Roman" w:hAnsi="Times New Roman" w:cs="Times New Roman"/>
          <w:sz w:val="28"/>
          <w:szCs w:val="28"/>
        </w:rPr>
        <w:t xml:space="preserve">Положением об организации деятельности  Контрольно-счетной палаты города Лыткарино Московской области </w:t>
      </w:r>
      <w:r w:rsidRPr="00F45238">
        <w:rPr>
          <w:rFonts w:ascii="Times New Roman" w:hAnsi="Times New Roman" w:cs="Times New Roman"/>
          <w:sz w:val="28"/>
          <w:szCs w:val="28"/>
        </w:rPr>
        <w:t>и предназначен для методологического обеспечения деятельности Контрольно-</w:t>
      </w:r>
      <w:r w:rsidR="00F45238">
        <w:rPr>
          <w:rFonts w:ascii="Times New Roman" w:hAnsi="Times New Roman" w:cs="Times New Roman"/>
          <w:sz w:val="28"/>
          <w:szCs w:val="28"/>
        </w:rPr>
        <w:t xml:space="preserve">счетной палаты города Лыткарино Московской области </w:t>
      </w:r>
      <w:r w:rsidRPr="00F45238">
        <w:rPr>
          <w:rFonts w:ascii="Times New Roman" w:hAnsi="Times New Roman" w:cs="Times New Roman"/>
          <w:sz w:val="28"/>
          <w:szCs w:val="28"/>
        </w:rPr>
        <w:t>(далее</w:t>
      </w:r>
      <w:proofErr w:type="gramEnd"/>
      <w:r w:rsidRPr="00F45238">
        <w:rPr>
          <w:rFonts w:ascii="Times New Roman" w:hAnsi="Times New Roman" w:cs="Times New Roman"/>
          <w:sz w:val="28"/>
          <w:szCs w:val="28"/>
        </w:rPr>
        <w:t xml:space="preserve"> – </w:t>
      </w:r>
      <w:proofErr w:type="gramStart"/>
      <w:r w:rsidRPr="00F45238">
        <w:rPr>
          <w:rFonts w:ascii="Times New Roman" w:hAnsi="Times New Roman" w:cs="Times New Roman"/>
          <w:sz w:val="28"/>
          <w:szCs w:val="28"/>
        </w:rPr>
        <w:t>К</w:t>
      </w:r>
      <w:r w:rsidR="00F45238">
        <w:rPr>
          <w:rFonts w:ascii="Times New Roman" w:hAnsi="Times New Roman" w:cs="Times New Roman"/>
          <w:sz w:val="28"/>
          <w:szCs w:val="28"/>
        </w:rPr>
        <w:t>СП г. Лыткарино</w:t>
      </w:r>
      <w:r w:rsidRPr="00F45238">
        <w:rPr>
          <w:rFonts w:ascii="Times New Roman" w:hAnsi="Times New Roman" w:cs="Times New Roman"/>
          <w:sz w:val="28"/>
          <w:szCs w:val="28"/>
        </w:rPr>
        <w:t xml:space="preserve">). </w:t>
      </w:r>
      <w:proofErr w:type="gramEnd"/>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1.2. Стандарт разработан в соответствии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и иными правовыми и нормативными актами.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1.3. При подготовке настоящего Стандарта был использован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9.06.2009 протокол № 31К (668).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1.4. Стандарт устанавливает основные нормы, правила и требования, выполняемые </w:t>
      </w:r>
      <w:r w:rsidR="00812C79" w:rsidRPr="00F45238">
        <w:rPr>
          <w:rFonts w:ascii="Times New Roman" w:hAnsi="Times New Roman" w:cs="Times New Roman"/>
          <w:sz w:val="28"/>
          <w:szCs w:val="28"/>
        </w:rPr>
        <w:t>К</w:t>
      </w:r>
      <w:r w:rsidR="00812C79">
        <w:rPr>
          <w:rFonts w:ascii="Times New Roman" w:hAnsi="Times New Roman" w:cs="Times New Roman"/>
          <w:sz w:val="28"/>
          <w:szCs w:val="28"/>
        </w:rPr>
        <w:t>СП г. Лыткарино</w:t>
      </w:r>
      <w:r w:rsidRPr="00F45238">
        <w:rPr>
          <w:rFonts w:ascii="Times New Roman" w:hAnsi="Times New Roman" w:cs="Times New Roman"/>
          <w:sz w:val="28"/>
          <w:szCs w:val="28"/>
        </w:rPr>
        <w:t>, при организации 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использования муниципальных средств в рамках общих правил проведения контрольных мероприятий.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1.5. Основные термины и понятия: </w:t>
      </w:r>
    </w:p>
    <w:p w:rsidR="00812C79" w:rsidRDefault="00E170C9" w:rsidP="00812C79">
      <w:pPr>
        <w:spacing w:after="0"/>
        <w:jc w:val="both"/>
        <w:rPr>
          <w:rFonts w:ascii="Times New Roman" w:hAnsi="Times New Roman" w:cs="Times New Roman"/>
          <w:sz w:val="28"/>
          <w:szCs w:val="28"/>
        </w:rPr>
      </w:pPr>
      <w:r w:rsidRPr="00812C79">
        <w:rPr>
          <w:rFonts w:ascii="Times New Roman" w:hAnsi="Times New Roman" w:cs="Times New Roman"/>
          <w:i/>
          <w:sz w:val="28"/>
          <w:szCs w:val="28"/>
        </w:rPr>
        <w:t>муниципальные средства</w:t>
      </w:r>
      <w:r w:rsidRPr="00F45238">
        <w:rPr>
          <w:rFonts w:ascii="Times New Roman" w:hAnsi="Times New Roman" w:cs="Times New Roman"/>
          <w:sz w:val="28"/>
          <w:szCs w:val="28"/>
        </w:rPr>
        <w:t xml:space="preserve"> – совокупность бюджета </w:t>
      </w:r>
      <w:r w:rsidR="00812C79">
        <w:rPr>
          <w:rFonts w:ascii="Times New Roman" w:hAnsi="Times New Roman" w:cs="Times New Roman"/>
          <w:sz w:val="28"/>
          <w:szCs w:val="28"/>
        </w:rPr>
        <w:t>муниципального образования «город Лыткарино»</w:t>
      </w:r>
      <w:r w:rsidRPr="00F45238">
        <w:rPr>
          <w:rFonts w:ascii="Times New Roman" w:hAnsi="Times New Roman" w:cs="Times New Roman"/>
          <w:sz w:val="28"/>
          <w:szCs w:val="28"/>
        </w:rPr>
        <w:t xml:space="preserve"> и муниципальной собственности; </w:t>
      </w:r>
    </w:p>
    <w:p w:rsidR="00812C79" w:rsidRDefault="00E170C9" w:rsidP="00812C79">
      <w:pPr>
        <w:spacing w:after="0"/>
        <w:jc w:val="both"/>
        <w:rPr>
          <w:rFonts w:ascii="Times New Roman" w:hAnsi="Times New Roman" w:cs="Times New Roman"/>
          <w:sz w:val="28"/>
          <w:szCs w:val="28"/>
        </w:rPr>
      </w:pPr>
      <w:r w:rsidRPr="00812C79">
        <w:rPr>
          <w:rFonts w:ascii="Times New Roman" w:hAnsi="Times New Roman" w:cs="Times New Roman"/>
          <w:i/>
          <w:sz w:val="28"/>
          <w:szCs w:val="28"/>
        </w:rPr>
        <w:t>объекты проверки (контроля)</w:t>
      </w:r>
      <w:r w:rsidRPr="00F45238">
        <w:rPr>
          <w:rFonts w:ascii="Times New Roman" w:hAnsi="Times New Roman" w:cs="Times New Roman"/>
          <w:sz w:val="28"/>
          <w:szCs w:val="28"/>
        </w:rPr>
        <w:t xml:space="preserve"> – органы местного самоуправления и муниципальные органы, муниципальные учреждения и муниципальные унитарные предприятия </w:t>
      </w:r>
      <w:r w:rsidR="00812C79">
        <w:rPr>
          <w:rFonts w:ascii="Times New Roman" w:hAnsi="Times New Roman" w:cs="Times New Roman"/>
          <w:sz w:val="28"/>
          <w:szCs w:val="28"/>
        </w:rPr>
        <w:t>города Лыткарино</w:t>
      </w:r>
      <w:r w:rsidRPr="00F45238">
        <w:rPr>
          <w:rFonts w:ascii="Times New Roman" w:hAnsi="Times New Roman" w:cs="Times New Roman"/>
          <w:sz w:val="28"/>
          <w:szCs w:val="28"/>
        </w:rPr>
        <w:t xml:space="preserve">, иные организации, на которые распространяются контрольные полномочия </w:t>
      </w:r>
      <w:r w:rsidR="00812C79" w:rsidRPr="00F45238">
        <w:rPr>
          <w:rFonts w:ascii="Times New Roman" w:hAnsi="Times New Roman" w:cs="Times New Roman"/>
          <w:sz w:val="28"/>
          <w:szCs w:val="28"/>
        </w:rPr>
        <w:t>К</w:t>
      </w:r>
      <w:r w:rsidR="00812C79">
        <w:rPr>
          <w:rFonts w:ascii="Times New Roman" w:hAnsi="Times New Roman" w:cs="Times New Roman"/>
          <w:sz w:val="28"/>
          <w:szCs w:val="28"/>
        </w:rPr>
        <w:t>СП г. Лыткарино</w:t>
      </w:r>
      <w:r w:rsidRPr="00F45238">
        <w:rPr>
          <w:rFonts w:ascii="Times New Roman" w:hAnsi="Times New Roman" w:cs="Times New Roman"/>
          <w:sz w:val="28"/>
          <w:szCs w:val="28"/>
        </w:rPr>
        <w:t xml:space="preserve">. </w:t>
      </w:r>
    </w:p>
    <w:p w:rsidR="00812C79" w:rsidRDefault="00812C79" w:rsidP="00812C79">
      <w:pPr>
        <w:spacing w:after="0"/>
        <w:jc w:val="both"/>
        <w:rPr>
          <w:rFonts w:ascii="Times New Roman" w:hAnsi="Times New Roman" w:cs="Times New Roman"/>
          <w:sz w:val="28"/>
          <w:szCs w:val="28"/>
        </w:rPr>
      </w:pPr>
    </w:p>
    <w:p w:rsidR="00812C79" w:rsidRPr="00812C79" w:rsidRDefault="00E170C9" w:rsidP="00812C79">
      <w:pPr>
        <w:pStyle w:val="1"/>
        <w:spacing w:before="0" w:after="240"/>
        <w:jc w:val="center"/>
        <w:rPr>
          <w:color w:val="auto"/>
        </w:rPr>
      </w:pPr>
      <w:bookmarkStart w:id="2" w:name="_Toc518481357"/>
      <w:r w:rsidRPr="00812C79">
        <w:rPr>
          <w:color w:val="auto"/>
        </w:rPr>
        <w:t>2. Содержание аудита эффективности</w:t>
      </w:r>
      <w:bookmarkEnd w:id="2"/>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w:t>
      </w:r>
      <w:r w:rsidR="00812C79">
        <w:rPr>
          <w:rFonts w:ascii="Times New Roman" w:hAnsi="Times New Roman" w:cs="Times New Roman"/>
          <w:sz w:val="28"/>
          <w:szCs w:val="28"/>
        </w:rPr>
        <w:t xml:space="preserve"> </w:t>
      </w:r>
      <w:r w:rsidRPr="00F45238">
        <w:rPr>
          <w:rFonts w:ascii="Times New Roman" w:hAnsi="Times New Roman" w:cs="Times New Roman"/>
          <w:sz w:val="28"/>
          <w:szCs w:val="28"/>
        </w:rPr>
        <w:t xml:space="preserve">выполнении возложенных функций по социально-экономическому развитию муниципального </w:t>
      </w:r>
      <w:r w:rsidRPr="00F45238">
        <w:rPr>
          <w:rFonts w:ascii="Times New Roman" w:hAnsi="Times New Roman" w:cs="Times New Roman"/>
          <w:sz w:val="28"/>
          <w:szCs w:val="28"/>
        </w:rPr>
        <w:lastRenderedPageBreak/>
        <w:t xml:space="preserve">образования. Аудит эффективности осуществляется посредством проведения контрольного мероприятия.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2.2. В процессе проведения аудита эффективности в пределах полномочий К</w:t>
      </w:r>
      <w:r w:rsidR="00812C79">
        <w:rPr>
          <w:rFonts w:ascii="Times New Roman" w:hAnsi="Times New Roman" w:cs="Times New Roman"/>
          <w:sz w:val="28"/>
          <w:szCs w:val="28"/>
        </w:rPr>
        <w:t>СП г. Лыткарино</w:t>
      </w:r>
      <w:r w:rsidRPr="00F45238">
        <w:rPr>
          <w:rFonts w:ascii="Times New Roman" w:hAnsi="Times New Roman" w:cs="Times New Roman"/>
          <w:sz w:val="28"/>
          <w:szCs w:val="28"/>
        </w:rPr>
        <w:t xml:space="preserve"> проверяются и анализируются: </w:t>
      </w:r>
    </w:p>
    <w:p w:rsidR="00812C79" w:rsidRPr="00812C79" w:rsidRDefault="00E170C9" w:rsidP="00812C79">
      <w:pPr>
        <w:pStyle w:val="a3"/>
        <w:numPr>
          <w:ilvl w:val="0"/>
          <w:numId w:val="1"/>
        </w:numPr>
        <w:spacing w:after="0"/>
        <w:ind w:left="0" w:firstLine="426"/>
        <w:jc w:val="both"/>
        <w:rPr>
          <w:rFonts w:ascii="Times New Roman" w:hAnsi="Times New Roman" w:cs="Times New Roman"/>
          <w:sz w:val="28"/>
          <w:szCs w:val="28"/>
        </w:rPr>
      </w:pPr>
      <w:r w:rsidRPr="00812C79">
        <w:rPr>
          <w:rFonts w:ascii="Times New Roman" w:hAnsi="Times New Roman" w:cs="Times New Roman"/>
          <w:sz w:val="28"/>
          <w:szCs w:val="28"/>
        </w:rPr>
        <w:t xml:space="preserve">организация и процессы использования муниципальных средств; </w:t>
      </w:r>
    </w:p>
    <w:p w:rsidR="00812C79" w:rsidRPr="00812C79" w:rsidRDefault="00E170C9" w:rsidP="00812C79">
      <w:pPr>
        <w:pStyle w:val="a3"/>
        <w:numPr>
          <w:ilvl w:val="0"/>
          <w:numId w:val="1"/>
        </w:numPr>
        <w:spacing w:after="0"/>
        <w:ind w:left="0" w:firstLine="426"/>
        <w:jc w:val="both"/>
        <w:rPr>
          <w:rFonts w:ascii="Times New Roman" w:hAnsi="Times New Roman" w:cs="Times New Roman"/>
          <w:sz w:val="28"/>
          <w:szCs w:val="28"/>
        </w:rPr>
      </w:pPr>
      <w:r w:rsidRPr="00812C79">
        <w:rPr>
          <w:rFonts w:ascii="Times New Roman" w:hAnsi="Times New Roman" w:cs="Times New Roman"/>
          <w:sz w:val="28"/>
          <w:szCs w:val="28"/>
        </w:rPr>
        <w:t xml:space="preserve">результаты использования муниципальных средств; </w:t>
      </w:r>
    </w:p>
    <w:p w:rsidR="00812C79" w:rsidRPr="00812C79" w:rsidRDefault="00E170C9" w:rsidP="00812C79">
      <w:pPr>
        <w:pStyle w:val="a3"/>
        <w:numPr>
          <w:ilvl w:val="0"/>
          <w:numId w:val="1"/>
        </w:numPr>
        <w:spacing w:after="0"/>
        <w:ind w:left="0" w:firstLine="426"/>
        <w:jc w:val="both"/>
        <w:rPr>
          <w:rFonts w:ascii="Times New Roman" w:hAnsi="Times New Roman" w:cs="Times New Roman"/>
          <w:sz w:val="28"/>
          <w:szCs w:val="28"/>
        </w:rPr>
      </w:pPr>
      <w:r w:rsidRPr="00812C79">
        <w:rPr>
          <w:rFonts w:ascii="Times New Roman" w:hAnsi="Times New Roman" w:cs="Times New Roman"/>
          <w:sz w:val="28"/>
          <w:szCs w:val="28"/>
        </w:rPr>
        <w:t xml:space="preserve">деятельность объектов проверки по использованию муниципальных средств.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2.3. По результатам проверки и анализа деятельности объектов проверки определяется степень эффективности использования муниципальных средств.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2.4. Выводы и рекомендации, сформулированные в заключениях </w:t>
      </w:r>
      <w:r w:rsidR="00812C79">
        <w:rPr>
          <w:rFonts w:ascii="Times New Roman" w:hAnsi="Times New Roman" w:cs="Times New Roman"/>
          <w:sz w:val="28"/>
          <w:szCs w:val="28"/>
        </w:rPr>
        <w:t>КСП г. Лыткарино</w:t>
      </w:r>
      <w:r w:rsidRPr="00F45238">
        <w:rPr>
          <w:rFonts w:ascii="Times New Roman" w:hAnsi="Times New Roman" w:cs="Times New Roman"/>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муниципального образования. </w:t>
      </w:r>
    </w:p>
    <w:p w:rsidR="00812C79" w:rsidRPr="00812C79" w:rsidRDefault="00E170C9" w:rsidP="00812C79">
      <w:pPr>
        <w:pStyle w:val="1"/>
        <w:spacing w:after="240"/>
        <w:jc w:val="center"/>
        <w:rPr>
          <w:color w:val="auto"/>
        </w:rPr>
      </w:pPr>
      <w:bookmarkStart w:id="3" w:name="_Toc518481358"/>
      <w:r w:rsidRPr="00812C79">
        <w:rPr>
          <w:color w:val="auto"/>
        </w:rPr>
        <w:t>3. Определение эффективности использования муниципальных средств</w:t>
      </w:r>
      <w:bookmarkEnd w:id="3"/>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3.1. Эффективность использования муниципальных средств определяется по достигнутым объектами проверки результатам и затратам на их достижение. 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и результативность.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При проведении аудита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 </w:t>
      </w:r>
    </w:p>
    <w:p w:rsidR="00D90DE4"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3.2. Экономичность определяется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rsidR="00D90DE4" w:rsidRDefault="00E170C9" w:rsidP="00D90DE4">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w:t>
      </w:r>
      <w:r w:rsidR="00D90DE4">
        <w:rPr>
          <w:rFonts w:ascii="Times New Roman" w:hAnsi="Times New Roman" w:cs="Times New Roman"/>
          <w:sz w:val="28"/>
          <w:szCs w:val="28"/>
        </w:rPr>
        <w:t xml:space="preserve"> </w:t>
      </w:r>
      <w:r w:rsidRPr="00F45238">
        <w:rPr>
          <w:rFonts w:ascii="Times New Roman" w:hAnsi="Times New Roman" w:cs="Times New Roman"/>
          <w:sz w:val="28"/>
          <w:szCs w:val="28"/>
        </w:rPr>
        <w:t xml:space="preserve">высоких результатов с использованием заданного объема муниципальных средств (относительная экономия). </w:t>
      </w:r>
    </w:p>
    <w:p w:rsidR="00D90DE4" w:rsidRDefault="00E170C9" w:rsidP="00D90DE4">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lastRenderedPageBreak/>
        <w:t xml:space="preserve">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812C79" w:rsidRDefault="00E170C9" w:rsidP="00D90DE4">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 </w:t>
      </w:r>
    </w:p>
    <w:p w:rsidR="00D90DE4"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3.3. 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Для оценки продуктивности использования муниципальных сре</w:t>
      </w:r>
      <w:proofErr w:type="gramStart"/>
      <w:r w:rsidRPr="00F45238">
        <w:rPr>
          <w:rFonts w:ascii="Times New Roman" w:hAnsi="Times New Roman" w:cs="Times New Roman"/>
          <w:sz w:val="28"/>
          <w:szCs w:val="28"/>
        </w:rPr>
        <w:t>дств пр</w:t>
      </w:r>
      <w:proofErr w:type="gramEnd"/>
      <w:r w:rsidRPr="00F45238">
        <w:rPr>
          <w:rFonts w:ascii="Times New Roman" w:hAnsi="Times New Roman" w:cs="Times New Roman"/>
          <w:sz w:val="28"/>
          <w:szCs w:val="28"/>
        </w:rPr>
        <w:t xml:space="preserve">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D90DE4"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3.4. При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использования муниципальных средств результативность 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w:t>
      </w:r>
      <w:r w:rsidR="00D90DE4">
        <w:rPr>
          <w:rFonts w:ascii="Times New Roman" w:hAnsi="Times New Roman" w:cs="Times New Roman"/>
          <w:sz w:val="28"/>
          <w:szCs w:val="28"/>
        </w:rPr>
        <w:t xml:space="preserve"> </w:t>
      </w:r>
      <w:r w:rsidRPr="00F45238">
        <w:rPr>
          <w:rFonts w:ascii="Times New Roman" w:hAnsi="Times New Roman" w:cs="Times New Roman"/>
          <w:sz w:val="28"/>
          <w:szCs w:val="28"/>
        </w:rPr>
        <w:lastRenderedPageBreak/>
        <w:t xml:space="preserve">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D90DE4"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812C79" w:rsidRDefault="00E170C9" w:rsidP="00812C79">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 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 </w:t>
      </w:r>
    </w:p>
    <w:p w:rsidR="00D90DE4" w:rsidRPr="00D90DE4" w:rsidRDefault="00E170C9" w:rsidP="00D90DE4">
      <w:pPr>
        <w:pStyle w:val="1"/>
        <w:spacing w:after="240"/>
        <w:jc w:val="center"/>
        <w:rPr>
          <w:color w:val="auto"/>
        </w:rPr>
      </w:pPr>
      <w:bookmarkStart w:id="4" w:name="_Toc518481359"/>
      <w:r w:rsidRPr="00D90DE4">
        <w:rPr>
          <w:rStyle w:val="10"/>
          <w:b/>
          <w:bCs/>
          <w:color w:val="auto"/>
        </w:rPr>
        <w:t>4. Особенности организации аудита эффективности</w:t>
      </w:r>
      <w:bookmarkEnd w:id="4"/>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 </w:t>
      </w:r>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w:t>
      </w:r>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w:t>
      </w:r>
      <w:r w:rsidRPr="00F45238">
        <w:rPr>
          <w:rFonts w:ascii="Times New Roman" w:hAnsi="Times New Roman" w:cs="Times New Roman"/>
          <w:sz w:val="28"/>
          <w:szCs w:val="28"/>
        </w:rPr>
        <w:lastRenderedPageBreak/>
        <w:t>муниципальных средств, в том числе непосредственно на объектах, в ходе</w:t>
      </w:r>
      <w:r w:rsidR="00DD4FB5">
        <w:rPr>
          <w:rFonts w:ascii="Times New Roman" w:hAnsi="Times New Roman" w:cs="Times New Roman"/>
          <w:sz w:val="28"/>
          <w:szCs w:val="28"/>
        </w:rPr>
        <w:t xml:space="preserve"> </w:t>
      </w:r>
      <w:r w:rsidRPr="00F45238">
        <w:rPr>
          <w:rFonts w:ascii="Times New Roman" w:hAnsi="Times New Roman" w:cs="Times New Roman"/>
          <w:sz w:val="28"/>
          <w:szCs w:val="28"/>
        </w:rPr>
        <w:t xml:space="preserve">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 </w:t>
      </w:r>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4.2. 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DD4FB5" w:rsidRDefault="00E170C9" w:rsidP="00DD4FB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 </w:t>
      </w:r>
    </w:p>
    <w:p w:rsidR="00DD4FB5" w:rsidRPr="00DD4FB5" w:rsidRDefault="00E170C9" w:rsidP="00DD4FB5">
      <w:pPr>
        <w:spacing w:after="0"/>
        <w:ind w:firstLine="709"/>
        <w:jc w:val="both"/>
        <w:rPr>
          <w:rFonts w:ascii="Times New Roman" w:hAnsi="Times New Roman" w:cs="Times New Roman"/>
          <w:color w:val="FF0000"/>
          <w:sz w:val="28"/>
          <w:szCs w:val="28"/>
        </w:rPr>
      </w:pPr>
      <w:r w:rsidRPr="00DD4FB5">
        <w:rPr>
          <w:rFonts w:ascii="Times New Roman" w:hAnsi="Times New Roman" w:cs="Times New Roman"/>
          <w:color w:val="FF0000"/>
          <w:sz w:val="28"/>
          <w:szCs w:val="28"/>
        </w:rPr>
        <w:t>4.3. При проведен</w:t>
      </w:r>
      <w:proofErr w:type="gramStart"/>
      <w:r w:rsidRPr="00DD4FB5">
        <w:rPr>
          <w:rFonts w:ascii="Times New Roman" w:hAnsi="Times New Roman" w:cs="Times New Roman"/>
          <w:color w:val="FF0000"/>
          <w:sz w:val="28"/>
          <w:szCs w:val="28"/>
        </w:rPr>
        <w:t>ии ау</w:t>
      </w:r>
      <w:proofErr w:type="gramEnd"/>
      <w:r w:rsidRPr="00DD4FB5">
        <w:rPr>
          <w:rFonts w:ascii="Times New Roman" w:hAnsi="Times New Roman" w:cs="Times New Roman"/>
          <w:color w:val="FF0000"/>
          <w:sz w:val="28"/>
          <w:szCs w:val="28"/>
        </w:rPr>
        <w:t xml:space="preserve">дита эффективности из числа сотрудников </w:t>
      </w:r>
      <w:r w:rsidR="00DD4FB5" w:rsidRPr="00DD4FB5">
        <w:rPr>
          <w:rFonts w:ascii="Times New Roman" w:hAnsi="Times New Roman" w:cs="Times New Roman"/>
          <w:color w:val="FF0000"/>
          <w:sz w:val="28"/>
          <w:szCs w:val="28"/>
        </w:rPr>
        <w:t>КСП г. Лыткарино</w:t>
      </w:r>
      <w:r w:rsidRPr="00DD4FB5">
        <w:rPr>
          <w:rFonts w:ascii="Times New Roman" w:hAnsi="Times New Roman" w:cs="Times New Roman"/>
          <w:color w:val="FF0000"/>
          <w:sz w:val="28"/>
          <w:szCs w:val="28"/>
        </w:rPr>
        <w:t xml:space="preserve"> создается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w:t>
      </w:r>
    </w:p>
    <w:p w:rsidR="00DD4FB5" w:rsidRPr="00DD4FB5" w:rsidRDefault="00E170C9" w:rsidP="00DD4FB5">
      <w:pPr>
        <w:spacing w:after="0"/>
        <w:ind w:firstLine="709"/>
        <w:jc w:val="both"/>
        <w:rPr>
          <w:rFonts w:ascii="Times New Roman" w:hAnsi="Times New Roman" w:cs="Times New Roman"/>
          <w:color w:val="FF0000"/>
          <w:sz w:val="28"/>
          <w:szCs w:val="28"/>
        </w:rPr>
      </w:pPr>
      <w:r w:rsidRPr="00DD4FB5">
        <w:rPr>
          <w:rFonts w:ascii="Times New Roman" w:hAnsi="Times New Roman" w:cs="Times New Roman"/>
          <w:color w:val="FF0000"/>
          <w:sz w:val="28"/>
          <w:szCs w:val="28"/>
        </w:rPr>
        <w:t>Для инспекторов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инспекторов при выполнении программы его проведения</w:t>
      </w:r>
      <w:r w:rsidR="00DD4FB5" w:rsidRPr="00DD4FB5">
        <w:rPr>
          <w:rFonts w:ascii="Times New Roman" w:hAnsi="Times New Roman" w:cs="Times New Roman"/>
          <w:color w:val="FF0000"/>
          <w:sz w:val="28"/>
          <w:szCs w:val="28"/>
        </w:rPr>
        <w:t>.</w:t>
      </w:r>
    </w:p>
    <w:p w:rsidR="00E170C9" w:rsidRPr="00DD4FB5" w:rsidRDefault="00E170C9" w:rsidP="00DD4FB5">
      <w:pPr>
        <w:spacing w:after="0"/>
        <w:ind w:firstLine="709"/>
        <w:jc w:val="both"/>
        <w:rPr>
          <w:rFonts w:ascii="Times New Roman" w:hAnsi="Times New Roman" w:cs="Times New Roman"/>
          <w:color w:val="FF0000"/>
          <w:sz w:val="28"/>
          <w:szCs w:val="28"/>
        </w:rPr>
      </w:pPr>
      <w:r w:rsidRPr="00DD4FB5">
        <w:rPr>
          <w:rFonts w:ascii="Times New Roman" w:hAnsi="Times New Roman" w:cs="Times New Roman"/>
          <w:color w:val="FF0000"/>
          <w:sz w:val="28"/>
          <w:szCs w:val="28"/>
        </w:rPr>
        <w:t xml:space="preserve">Независимые внешние эксперты (специалисты) привлекаются к проведению аудита эффективности путем включения их в состав группы инспекторов для выполнения отдельных заданий, подготовки аналитических записок, экспертных </w:t>
      </w:r>
      <w:r w:rsidRPr="00DD4FB5">
        <w:rPr>
          <w:rFonts w:ascii="Times New Roman" w:hAnsi="Times New Roman" w:cs="Times New Roman"/>
          <w:color w:val="FF0000"/>
          <w:sz w:val="28"/>
          <w:szCs w:val="28"/>
        </w:rPr>
        <w:lastRenderedPageBreak/>
        <w:t xml:space="preserve">заключений и оценок в соответствии с порядком, установленным </w:t>
      </w:r>
      <w:r w:rsidR="00DD4FB5" w:rsidRPr="00DD4FB5">
        <w:rPr>
          <w:rFonts w:ascii="Times New Roman" w:hAnsi="Times New Roman" w:cs="Times New Roman"/>
          <w:color w:val="FF0000"/>
          <w:sz w:val="28"/>
          <w:szCs w:val="28"/>
        </w:rPr>
        <w:t>КСП г. Лыткарино</w:t>
      </w:r>
      <w:r w:rsidRPr="00DD4FB5">
        <w:rPr>
          <w:rFonts w:ascii="Times New Roman" w:hAnsi="Times New Roman" w:cs="Times New Roman"/>
          <w:color w:val="FF0000"/>
          <w:sz w:val="28"/>
          <w:szCs w:val="28"/>
        </w:rPr>
        <w:t>.</w:t>
      </w:r>
    </w:p>
    <w:p w:rsidR="00F72BB2" w:rsidRDefault="00F72BB2" w:rsidP="00F45238">
      <w:pPr>
        <w:jc w:val="both"/>
        <w:rPr>
          <w:rFonts w:ascii="Times New Roman" w:hAnsi="Times New Roman" w:cs="Times New Roman"/>
          <w:sz w:val="28"/>
          <w:szCs w:val="28"/>
        </w:rPr>
      </w:pPr>
    </w:p>
    <w:p w:rsidR="00DD4FB5" w:rsidRPr="00F72BB2" w:rsidRDefault="00E170C9" w:rsidP="00F72BB2">
      <w:pPr>
        <w:pStyle w:val="1"/>
        <w:spacing w:before="0" w:after="240"/>
        <w:jc w:val="center"/>
        <w:rPr>
          <w:color w:val="auto"/>
        </w:rPr>
      </w:pPr>
      <w:bookmarkStart w:id="5" w:name="_Toc518481360"/>
      <w:r w:rsidRPr="00F72BB2">
        <w:rPr>
          <w:color w:val="auto"/>
        </w:rPr>
        <w:t>5. Предварительное изучение предмета и объектов аудита эффективности</w:t>
      </w:r>
      <w:bookmarkEnd w:id="5"/>
    </w:p>
    <w:p w:rsidR="00DD4FB5" w:rsidRPr="00F72BB2" w:rsidRDefault="00E170C9" w:rsidP="00F72BB2">
      <w:pPr>
        <w:spacing w:after="0"/>
        <w:ind w:firstLine="709"/>
        <w:jc w:val="both"/>
        <w:rPr>
          <w:rFonts w:ascii="Times New Roman" w:hAnsi="Times New Roman" w:cs="Times New Roman"/>
          <w:i/>
          <w:sz w:val="28"/>
          <w:szCs w:val="28"/>
        </w:rPr>
      </w:pPr>
      <w:r w:rsidRPr="00F72BB2">
        <w:rPr>
          <w:rFonts w:ascii="Times New Roman" w:hAnsi="Times New Roman" w:cs="Times New Roman"/>
          <w:i/>
          <w:sz w:val="28"/>
          <w:szCs w:val="28"/>
        </w:rPr>
        <w:t xml:space="preserve">5.1. Содержание предварительного изучения предмета и объектов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5.1.1. 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При предварительном изучении предмета и объектов проверки определяются:</w:t>
      </w:r>
    </w:p>
    <w:p w:rsidR="00F72BB2" w:rsidRPr="00F72BB2" w:rsidRDefault="00E170C9" w:rsidP="00F72BB2">
      <w:pPr>
        <w:pStyle w:val="a3"/>
        <w:numPr>
          <w:ilvl w:val="0"/>
          <w:numId w:val="2"/>
        </w:numPr>
        <w:spacing w:after="0"/>
        <w:jc w:val="both"/>
        <w:rPr>
          <w:rFonts w:ascii="Times New Roman" w:hAnsi="Times New Roman" w:cs="Times New Roman"/>
          <w:sz w:val="28"/>
          <w:szCs w:val="28"/>
        </w:rPr>
      </w:pPr>
      <w:r w:rsidRPr="00F72BB2">
        <w:rPr>
          <w:rFonts w:ascii="Times New Roman" w:hAnsi="Times New Roman" w:cs="Times New Roman"/>
          <w:sz w:val="28"/>
          <w:szCs w:val="28"/>
        </w:rPr>
        <w:t>цели и</w:t>
      </w:r>
      <w:r w:rsidR="00F72BB2" w:rsidRPr="00F72BB2">
        <w:rPr>
          <w:rFonts w:ascii="Times New Roman" w:hAnsi="Times New Roman" w:cs="Times New Roman"/>
          <w:sz w:val="28"/>
          <w:szCs w:val="28"/>
        </w:rPr>
        <w:t xml:space="preserve"> задачи аудита эффективности; </w:t>
      </w:r>
    </w:p>
    <w:p w:rsidR="00F72BB2" w:rsidRPr="00F72BB2" w:rsidRDefault="00F72BB2" w:rsidP="00F72BB2">
      <w:pPr>
        <w:pStyle w:val="a3"/>
        <w:numPr>
          <w:ilvl w:val="0"/>
          <w:numId w:val="2"/>
        </w:numPr>
        <w:spacing w:after="0"/>
        <w:jc w:val="both"/>
        <w:rPr>
          <w:rFonts w:ascii="Times New Roman" w:hAnsi="Times New Roman" w:cs="Times New Roman"/>
          <w:sz w:val="28"/>
          <w:szCs w:val="28"/>
        </w:rPr>
      </w:pPr>
      <w:r w:rsidRPr="00F72BB2">
        <w:rPr>
          <w:rFonts w:ascii="Times New Roman" w:hAnsi="Times New Roman" w:cs="Times New Roman"/>
          <w:sz w:val="28"/>
          <w:szCs w:val="28"/>
        </w:rPr>
        <w:t xml:space="preserve">вопросы проверки и анализа; </w:t>
      </w:r>
    </w:p>
    <w:p w:rsidR="00F72BB2" w:rsidRPr="00F72BB2" w:rsidRDefault="00E170C9" w:rsidP="00F72BB2">
      <w:pPr>
        <w:pStyle w:val="a3"/>
        <w:numPr>
          <w:ilvl w:val="0"/>
          <w:numId w:val="2"/>
        </w:numPr>
        <w:spacing w:after="0"/>
        <w:jc w:val="both"/>
        <w:rPr>
          <w:rFonts w:ascii="Times New Roman" w:hAnsi="Times New Roman" w:cs="Times New Roman"/>
          <w:sz w:val="28"/>
          <w:szCs w:val="28"/>
        </w:rPr>
      </w:pPr>
      <w:r w:rsidRPr="00F72BB2">
        <w:rPr>
          <w:rFonts w:ascii="Times New Roman" w:hAnsi="Times New Roman" w:cs="Times New Roman"/>
          <w:sz w:val="28"/>
          <w:szCs w:val="28"/>
        </w:rPr>
        <w:t>способы и методы сбора фак</w:t>
      </w:r>
      <w:r w:rsidR="00F72BB2" w:rsidRPr="00F72BB2">
        <w:rPr>
          <w:rFonts w:ascii="Times New Roman" w:hAnsi="Times New Roman" w:cs="Times New Roman"/>
          <w:sz w:val="28"/>
          <w:szCs w:val="28"/>
        </w:rPr>
        <w:t xml:space="preserve">тических данных и информации; </w:t>
      </w:r>
    </w:p>
    <w:p w:rsidR="00F72BB2" w:rsidRPr="00F72BB2" w:rsidRDefault="00E170C9" w:rsidP="00F72BB2">
      <w:pPr>
        <w:pStyle w:val="a3"/>
        <w:numPr>
          <w:ilvl w:val="0"/>
          <w:numId w:val="2"/>
        </w:numPr>
        <w:spacing w:after="0"/>
        <w:jc w:val="both"/>
        <w:rPr>
          <w:rFonts w:ascii="Times New Roman" w:hAnsi="Times New Roman" w:cs="Times New Roman"/>
          <w:sz w:val="28"/>
          <w:szCs w:val="28"/>
        </w:rPr>
      </w:pPr>
      <w:r w:rsidRPr="00F72BB2">
        <w:rPr>
          <w:rFonts w:ascii="Times New Roman" w:hAnsi="Times New Roman" w:cs="Times New Roman"/>
          <w:sz w:val="28"/>
          <w:szCs w:val="28"/>
        </w:rPr>
        <w:t xml:space="preserve">критерии эффективности использования муниципальных средств.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По результатам предварительного изучения разрабатывается программа проведения аудита эффективности.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Результаты предварительного изучения фиксируются в рабочей документации. </w:t>
      </w:r>
    </w:p>
    <w:p w:rsidR="00DD4FB5" w:rsidRPr="00F72BB2" w:rsidRDefault="00E170C9" w:rsidP="00F72BB2">
      <w:pPr>
        <w:spacing w:after="0"/>
        <w:ind w:firstLine="709"/>
        <w:jc w:val="both"/>
        <w:rPr>
          <w:rFonts w:ascii="Times New Roman" w:hAnsi="Times New Roman" w:cs="Times New Roman"/>
          <w:i/>
          <w:sz w:val="28"/>
          <w:szCs w:val="28"/>
        </w:rPr>
      </w:pPr>
      <w:r w:rsidRPr="00F72BB2">
        <w:rPr>
          <w:rFonts w:ascii="Times New Roman" w:hAnsi="Times New Roman" w:cs="Times New Roman"/>
          <w:i/>
          <w:sz w:val="28"/>
          <w:szCs w:val="28"/>
        </w:rPr>
        <w:t xml:space="preserve">5.2. Цели и вопросы аудита эффективности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lastRenderedPageBreak/>
        <w:t>5.2.1. Аудит эффективности осуществляется в тех сферах использования муниципальных средств, которые характеризуются высокой</w:t>
      </w:r>
      <w:r w:rsidR="00F72BB2">
        <w:rPr>
          <w:rFonts w:ascii="Times New Roman" w:hAnsi="Times New Roman" w:cs="Times New Roman"/>
          <w:sz w:val="28"/>
          <w:szCs w:val="28"/>
        </w:rPr>
        <w:t xml:space="preserve"> </w:t>
      </w:r>
      <w:r w:rsidRPr="00F45238">
        <w:rPr>
          <w:rFonts w:ascii="Times New Roman" w:hAnsi="Times New Roman" w:cs="Times New Roman"/>
          <w:sz w:val="28"/>
          <w:szCs w:val="28"/>
        </w:rPr>
        <w:t xml:space="preserve">степенью рисков их неэффективного использования.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5.2.2. При проведении аудита эффективности использования муниципальных средств формулируются несколько целей.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Цели аудита эффективности определяются с учетом целей, задач и результатов использования муниципальных средств объектами проверки.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w:t>
      </w:r>
      <w:r w:rsidR="00DD4FB5">
        <w:rPr>
          <w:rFonts w:ascii="Times New Roman" w:hAnsi="Times New Roman" w:cs="Times New Roman"/>
          <w:sz w:val="28"/>
          <w:szCs w:val="28"/>
        </w:rPr>
        <w:t>лированы выводы и рекомендации.</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5.2.5. При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 </w:t>
      </w:r>
    </w:p>
    <w:p w:rsidR="00DD4FB5" w:rsidRPr="00F72BB2" w:rsidRDefault="00E170C9" w:rsidP="00F72BB2">
      <w:pPr>
        <w:spacing w:after="0"/>
        <w:ind w:firstLine="709"/>
        <w:jc w:val="both"/>
        <w:rPr>
          <w:rFonts w:ascii="Times New Roman" w:hAnsi="Times New Roman" w:cs="Times New Roman"/>
          <w:i/>
          <w:sz w:val="28"/>
          <w:szCs w:val="28"/>
        </w:rPr>
      </w:pPr>
      <w:r w:rsidRPr="00F72BB2">
        <w:rPr>
          <w:rFonts w:ascii="Times New Roman" w:hAnsi="Times New Roman" w:cs="Times New Roman"/>
          <w:i/>
          <w:sz w:val="28"/>
          <w:szCs w:val="28"/>
        </w:rPr>
        <w:t xml:space="preserve">5.3. Критерии эффективности использования муниципальных средств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 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w:t>
      </w:r>
      <w:r w:rsidR="00F72BB2">
        <w:rPr>
          <w:rFonts w:ascii="Times New Roman" w:hAnsi="Times New Roman" w:cs="Times New Roman"/>
          <w:sz w:val="28"/>
          <w:szCs w:val="28"/>
        </w:rPr>
        <w:t>е анализа следующих источников:</w:t>
      </w:r>
    </w:p>
    <w:p w:rsidR="00F72BB2" w:rsidRPr="00F72BB2" w:rsidRDefault="00E170C9" w:rsidP="00F72BB2">
      <w:pPr>
        <w:pStyle w:val="a3"/>
        <w:numPr>
          <w:ilvl w:val="0"/>
          <w:numId w:val="3"/>
        </w:numPr>
        <w:spacing w:after="0"/>
        <w:ind w:left="0" w:firstLine="426"/>
        <w:jc w:val="both"/>
        <w:rPr>
          <w:rFonts w:ascii="Times New Roman" w:hAnsi="Times New Roman" w:cs="Times New Roman"/>
          <w:sz w:val="28"/>
          <w:szCs w:val="28"/>
        </w:rPr>
      </w:pPr>
      <w:r w:rsidRPr="00F72BB2">
        <w:rPr>
          <w:rFonts w:ascii="Times New Roman" w:hAnsi="Times New Roman" w:cs="Times New Roman"/>
          <w:sz w:val="28"/>
          <w:szCs w:val="28"/>
        </w:rPr>
        <w:t>законодательных и нормативных правовых актов, а также документов, относящихся к предмету аудита эффективности или</w:t>
      </w:r>
      <w:r w:rsidR="00F72BB2" w:rsidRPr="00F72BB2">
        <w:rPr>
          <w:rFonts w:ascii="Times New Roman" w:hAnsi="Times New Roman" w:cs="Times New Roman"/>
          <w:sz w:val="28"/>
          <w:szCs w:val="28"/>
        </w:rPr>
        <w:t xml:space="preserve"> </w:t>
      </w:r>
      <w:r w:rsidRPr="00F72BB2">
        <w:rPr>
          <w:rFonts w:ascii="Times New Roman" w:hAnsi="Times New Roman" w:cs="Times New Roman"/>
          <w:sz w:val="28"/>
          <w:szCs w:val="28"/>
        </w:rPr>
        <w:t>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F72BB2" w:rsidRPr="00F72BB2" w:rsidRDefault="00E170C9" w:rsidP="00F72BB2">
      <w:pPr>
        <w:pStyle w:val="a3"/>
        <w:numPr>
          <w:ilvl w:val="0"/>
          <w:numId w:val="3"/>
        </w:numPr>
        <w:spacing w:after="0"/>
        <w:ind w:left="0" w:firstLine="426"/>
        <w:jc w:val="both"/>
        <w:rPr>
          <w:rFonts w:ascii="Times New Roman" w:hAnsi="Times New Roman" w:cs="Times New Roman"/>
          <w:sz w:val="28"/>
          <w:szCs w:val="28"/>
        </w:rPr>
      </w:pPr>
      <w:r w:rsidRPr="00F72BB2">
        <w:rPr>
          <w:rFonts w:ascii="Times New Roman" w:hAnsi="Times New Roman" w:cs="Times New Roman"/>
          <w:sz w:val="28"/>
          <w:szCs w:val="28"/>
        </w:rPr>
        <w:lastRenderedPageBreak/>
        <w:t xml:space="preserve">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DD4FB5" w:rsidRPr="00F72BB2" w:rsidRDefault="00E170C9" w:rsidP="00F72BB2">
      <w:pPr>
        <w:pStyle w:val="a3"/>
        <w:numPr>
          <w:ilvl w:val="0"/>
          <w:numId w:val="3"/>
        </w:numPr>
        <w:spacing w:after="0"/>
        <w:ind w:left="0" w:firstLine="426"/>
        <w:jc w:val="both"/>
        <w:rPr>
          <w:rFonts w:ascii="Times New Roman" w:hAnsi="Times New Roman" w:cs="Times New Roman"/>
          <w:sz w:val="28"/>
          <w:szCs w:val="28"/>
        </w:rPr>
      </w:pPr>
      <w:r w:rsidRPr="00F72BB2">
        <w:rPr>
          <w:rFonts w:ascii="Times New Roman" w:hAnsi="Times New Roman" w:cs="Times New Roman"/>
          <w:sz w:val="28"/>
          <w:szCs w:val="28"/>
        </w:rPr>
        <w:t xml:space="preserve">материалов соответствующих государственных статистических данных.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w:t>
      </w:r>
    </w:p>
    <w:p w:rsidR="00DD4FB5"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w:t>
      </w:r>
      <w:proofErr w:type="gramStart"/>
      <w:r w:rsidRPr="00F45238">
        <w:rPr>
          <w:rFonts w:ascii="Times New Roman" w:hAnsi="Times New Roman" w:cs="Times New Roman"/>
          <w:sz w:val="28"/>
          <w:szCs w:val="28"/>
        </w:rPr>
        <w:t>дств в с</w:t>
      </w:r>
      <w:proofErr w:type="gramEnd"/>
      <w:r w:rsidRPr="00F45238">
        <w:rPr>
          <w:rFonts w:ascii="Times New Roman" w:hAnsi="Times New Roman" w:cs="Times New Roman"/>
          <w:sz w:val="28"/>
          <w:szCs w:val="28"/>
        </w:rPr>
        <w:t xml:space="preserve">оответствии с поставленными целями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 </w:t>
      </w:r>
    </w:p>
    <w:p w:rsidR="00F72BB2" w:rsidRPr="00F72BB2" w:rsidRDefault="00E170C9" w:rsidP="00F72BB2">
      <w:pPr>
        <w:spacing w:after="0"/>
        <w:ind w:firstLine="709"/>
        <w:jc w:val="both"/>
        <w:rPr>
          <w:rFonts w:ascii="Times New Roman" w:hAnsi="Times New Roman" w:cs="Times New Roman"/>
          <w:i/>
          <w:sz w:val="28"/>
          <w:szCs w:val="28"/>
        </w:rPr>
      </w:pPr>
      <w:r w:rsidRPr="00F72BB2">
        <w:rPr>
          <w:rFonts w:ascii="Times New Roman" w:hAnsi="Times New Roman" w:cs="Times New Roman"/>
          <w:i/>
          <w:sz w:val="28"/>
          <w:szCs w:val="28"/>
        </w:rPr>
        <w:t xml:space="preserve">5.4. Способы проведения аудита эффективности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w:t>
      </w:r>
      <w:r w:rsidRPr="00F45238">
        <w:rPr>
          <w:rFonts w:ascii="Times New Roman" w:hAnsi="Times New Roman" w:cs="Times New Roman"/>
          <w:sz w:val="28"/>
          <w:szCs w:val="28"/>
        </w:rPr>
        <w:lastRenderedPageBreak/>
        <w:t xml:space="preserve">причинно-следственного характера проявления эффективности использования муниципальных средств. 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5.4.2. Аудит эффективности осуществляется посредством проверки и анализа: </w:t>
      </w:r>
    </w:p>
    <w:p w:rsidR="00C92346" w:rsidRDefault="00E170C9" w:rsidP="00C92346">
      <w:pPr>
        <w:spacing w:after="0"/>
        <w:ind w:firstLine="426"/>
        <w:jc w:val="both"/>
        <w:rPr>
          <w:rFonts w:ascii="Times New Roman" w:hAnsi="Times New Roman" w:cs="Times New Roman"/>
          <w:sz w:val="28"/>
          <w:szCs w:val="28"/>
        </w:rPr>
      </w:pPr>
      <w:r w:rsidRPr="00F45238">
        <w:rPr>
          <w:rFonts w:ascii="Times New Roman" w:hAnsi="Times New Roman" w:cs="Times New Roman"/>
          <w:sz w:val="28"/>
          <w:szCs w:val="28"/>
        </w:rPr>
        <w:t xml:space="preserve">а) организации использования муниципальных средств; </w:t>
      </w:r>
    </w:p>
    <w:p w:rsidR="00C92346" w:rsidRDefault="00E170C9" w:rsidP="00C92346">
      <w:pPr>
        <w:spacing w:after="0"/>
        <w:ind w:firstLine="426"/>
        <w:jc w:val="both"/>
        <w:rPr>
          <w:rFonts w:ascii="Times New Roman" w:hAnsi="Times New Roman" w:cs="Times New Roman"/>
          <w:sz w:val="28"/>
          <w:szCs w:val="28"/>
        </w:rPr>
      </w:pPr>
      <w:r w:rsidRPr="00F45238">
        <w:rPr>
          <w:rFonts w:ascii="Times New Roman" w:hAnsi="Times New Roman" w:cs="Times New Roman"/>
          <w:sz w:val="28"/>
          <w:szCs w:val="28"/>
        </w:rPr>
        <w:t xml:space="preserve">б) результатов использования муниципальных средств; </w:t>
      </w:r>
    </w:p>
    <w:p w:rsidR="00F72BB2" w:rsidRDefault="00E170C9" w:rsidP="00C92346">
      <w:pPr>
        <w:spacing w:after="0"/>
        <w:ind w:firstLine="426"/>
        <w:jc w:val="both"/>
        <w:rPr>
          <w:rFonts w:ascii="Times New Roman" w:hAnsi="Times New Roman" w:cs="Times New Roman"/>
          <w:sz w:val="28"/>
          <w:szCs w:val="28"/>
        </w:rPr>
      </w:pPr>
      <w:r w:rsidRPr="00F45238">
        <w:rPr>
          <w:rFonts w:ascii="Times New Roman" w:hAnsi="Times New Roman" w:cs="Times New Roman"/>
          <w:sz w:val="28"/>
          <w:szCs w:val="28"/>
        </w:rPr>
        <w:t>в) отдельных направлений использования муниципальных сре</w:t>
      </w:r>
      <w:proofErr w:type="gramStart"/>
      <w:r w:rsidRPr="00F45238">
        <w:rPr>
          <w:rFonts w:ascii="Times New Roman" w:hAnsi="Times New Roman" w:cs="Times New Roman"/>
          <w:sz w:val="28"/>
          <w:szCs w:val="28"/>
        </w:rPr>
        <w:t>дств в пр</w:t>
      </w:r>
      <w:proofErr w:type="gramEnd"/>
      <w:r w:rsidRPr="00F45238">
        <w:rPr>
          <w:rFonts w:ascii="Times New Roman" w:hAnsi="Times New Roman" w:cs="Times New Roman"/>
          <w:sz w:val="28"/>
          <w:szCs w:val="28"/>
        </w:rPr>
        <w:t xml:space="preserve">оверяемой сфере или в деятельности объектов проверки.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5.4.3. При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использования 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При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При проверке учитывается влияние элементов системы внутреннего контроля на достижение запланированных результатов. 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w:t>
      </w:r>
      <w:r w:rsidR="00F72BB2">
        <w:rPr>
          <w:rFonts w:ascii="Times New Roman" w:hAnsi="Times New Roman" w:cs="Times New Roman"/>
          <w:sz w:val="28"/>
          <w:szCs w:val="28"/>
        </w:rPr>
        <w:t>е требуют специальной проверки.</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5.4.4. При анализе результатов использования муниципальных сре</w:t>
      </w:r>
      <w:proofErr w:type="gramStart"/>
      <w:r w:rsidRPr="00F45238">
        <w:rPr>
          <w:rFonts w:ascii="Times New Roman" w:hAnsi="Times New Roman" w:cs="Times New Roman"/>
          <w:sz w:val="28"/>
          <w:szCs w:val="28"/>
        </w:rPr>
        <w:t>дств в п</w:t>
      </w:r>
      <w:proofErr w:type="gramEnd"/>
      <w:r w:rsidRPr="00F45238">
        <w:rPr>
          <w:rFonts w:ascii="Times New Roman" w:hAnsi="Times New Roman" w:cs="Times New Roman"/>
          <w:sz w:val="28"/>
          <w:szCs w:val="28"/>
        </w:rPr>
        <w:t>ервую очередь проводится сравнительная оценка фактических и запланированных результатов. На данном этапе проверяются и изучаются только результаты</w:t>
      </w:r>
      <w:r w:rsidR="00C92346">
        <w:rPr>
          <w:rFonts w:ascii="Times New Roman" w:hAnsi="Times New Roman" w:cs="Times New Roman"/>
          <w:sz w:val="28"/>
          <w:szCs w:val="28"/>
        </w:rPr>
        <w:t xml:space="preserve"> </w:t>
      </w:r>
      <w:r w:rsidRPr="00F45238">
        <w:rPr>
          <w:rFonts w:ascii="Times New Roman" w:hAnsi="Times New Roman" w:cs="Times New Roman"/>
          <w:sz w:val="28"/>
          <w:szCs w:val="28"/>
        </w:rPr>
        <w:t xml:space="preserve">деятельности, а не применявшиеся для достижения результатов методы или процессы.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 Если установлено, что качественные характеристики и количественные показатели оценки достигнутых результатов использования муниципальных средств </w:t>
      </w:r>
      <w:r w:rsidRPr="00F45238">
        <w:rPr>
          <w:rFonts w:ascii="Times New Roman" w:hAnsi="Times New Roman" w:cs="Times New Roman"/>
          <w:sz w:val="28"/>
          <w:szCs w:val="28"/>
        </w:rPr>
        <w:lastRenderedPageBreak/>
        <w:t xml:space="preserve">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w:t>
      </w:r>
      <w:proofErr w:type="gramStart"/>
      <w:r w:rsidRPr="00F45238">
        <w:rPr>
          <w:rFonts w:ascii="Times New Roman" w:hAnsi="Times New Roman" w:cs="Times New Roman"/>
          <w:sz w:val="28"/>
          <w:szCs w:val="28"/>
        </w:rPr>
        <w:t>дств в с</w:t>
      </w:r>
      <w:proofErr w:type="gramEnd"/>
      <w:r w:rsidRPr="00F45238">
        <w:rPr>
          <w:rFonts w:ascii="Times New Roman" w:hAnsi="Times New Roman" w:cs="Times New Roman"/>
          <w:sz w:val="28"/>
          <w:szCs w:val="28"/>
        </w:rPr>
        <w:t xml:space="preserve">оответствующей сфере деятельности, и формулируются соответствующие рекомендации по повышению эффективности их использования.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проверок для повышения эффективности деятельности других организаций проверяемой сферы.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C92346"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F72BB2" w:rsidRDefault="00E170C9" w:rsidP="00F72BB2">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5.4.6. Способы проведения аудита эффективности применяются в зависимости от сформулированных целей. 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 </w:t>
      </w:r>
    </w:p>
    <w:p w:rsidR="00F72BB2" w:rsidRPr="00EF0321" w:rsidRDefault="00E170C9" w:rsidP="00EF0321">
      <w:pPr>
        <w:spacing w:after="0"/>
        <w:ind w:firstLine="709"/>
        <w:jc w:val="both"/>
        <w:rPr>
          <w:rFonts w:ascii="Times New Roman" w:hAnsi="Times New Roman" w:cs="Times New Roman"/>
          <w:i/>
          <w:sz w:val="28"/>
          <w:szCs w:val="28"/>
        </w:rPr>
      </w:pPr>
      <w:r w:rsidRPr="00EF0321">
        <w:rPr>
          <w:rFonts w:ascii="Times New Roman" w:hAnsi="Times New Roman" w:cs="Times New Roman"/>
          <w:i/>
          <w:sz w:val="28"/>
          <w:szCs w:val="28"/>
        </w:rPr>
        <w:t xml:space="preserve">5.5. Программа проведения аудита эффективности </w:t>
      </w:r>
    </w:p>
    <w:p w:rsidR="00F72BB2"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5.5.1. По результатам предварительного изучения лицо, ответственное</w:t>
      </w:r>
      <w:r w:rsidR="00EF0321">
        <w:rPr>
          <w:rFonts w:ascii="Times New Roman" w:hAnsi="Times New Roman" w:cs="Times New Roman"/>
          <w:sz w:val="28"/>
          <w:szCs w:val="28"/>
        </w:rPr>
        <w:t xml:space="preserve"> </w:t>
      </w:r>
      <w:r w:rsidRPr="00F45238">
        <w:rPr>
          <w:rFonts w:ascii="Times New Roman" w:hAnsi="Times New Roman" w:cs="Times New Roman"/>
          <w:sz w:val="28"/>
          <w:szCs w:val="28"/>
        </w:rPr>
        <w:t xml:space="preserve">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 </w:t>
      </w:r>
    </w:p>
    <w:p w:rsidR="00F72BB2"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w:t>
      </w:r>
      <w:r w:rsidRPr="00F45238">
        <w:rPr>
          <w:rFonts w:ascii="Times New Roman" w:hAnsi="Times New Roman" w:cs="Times New Roman"/>
          <w:sz w:val="28"/>
          <w:szCs w:val="28"/>
        </w:rPr>
        <w:lastRenderedPageBreak/>
        <w:t xml:space="preserve">программы проведения контрольного мероприятия. 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F72BB2" w:rsidRPr="00EF0321" w:rsidRDefault="00E170C9" w:rsidP="00EF0321">
      <w:pPr>
        <w:pStyle w:val="1"/>
        <w:spacing w:after="240"/>
        <w:jc w:val="center"/>
        <w:rPr>
          <w:color w:val="auto"/>
        </w:rPr>
      </w:pPr>
      <w:bookmarkStart w:id="6" w:name="_Toc518481361"/>
      <w:r w:rsidRPr="00EF0321">
        <w:rPr>
          <w:color w:val="auto"/>
        </w:rPr>
        <w:t>6. Проведение проверки на объектах, сбор и анализ фактических данных и информации</w:t>
      </w:r>
      <w:bookmarkEnd w:id="6"/>
    </w:p>
    <w:p w:rsidR="00F72BB2" w:rsidRPr="00EF0321" w:rsidRDefault="00E170C9" w:rsidP="00EF0321">
      <w:pPr>
        <w:spacing w:after="0"/>
        <w:ind w:firstLine="709"/>
        <w:jc w:val="both"/>
        <w:rPr>
          <w:rFonts w:ascii="Times New Roman" w:hAnsi="Times New Roman" w:cs="Times New Roman"/>
          <w:i/>
          <w:sz w:val="28"/>
          <w:szCs w:val="28"/>
        </w:rPr>
      </w:pPr>
      <w:r w:rsidRPr="00EF0321">
        <w:rPr>
          <w:rFonts w:ascii="Times New Roman" w:hAnsi="Times New Roman" w:cs="Times New Roman"/>
          <w:i/>
          <w:sz w:val="28"/>
          <w:szCs w:val="28"/>
        </w:rPr>
        <w:t xml:space="preserve">6.1. Сбор и анализ фактических данных и информации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На основе анализа этих данных формируются доказате</w:t>
      </w:r>
      <w:r w:rsidR="00EF0321">
        <w:rPr>
          <w:rFonts w:ascii="Times New Roman" w:hAnsi="Times New Roman" w:cs="Times New Roman"/>
          <w:sz w:val="28"/>
          <w:szCs w:val="28"/>
        </w:rPr>
        <w:t xml:space="preserve">льства, которые используются: </w:t>
      </w:r>
    </w:p>
    <w:p w:rsidR="00EF0321" w:rsidRPr="00EF0321" w:rsidRDefault="00E170C9" w:rsidP="00EF0321">
      <w:pPr>
        <w:pStyle w:val="a3"/>
        <w:numPr>
          <w:ilvl w:val="0"/>
          <w:numId w:val="4"/>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для определения соответствия результатов использования муниципальных средств и деятельности проверяемых объектов установле</w:t>
      </w:r>
      <w:r w:rsidR="00EF0321" w:rsidRPr="00EF0321">
        <w:rPr>
          <w:rFonts w:ascii="Times New Roman" w:hAnsi="Times New Roman" w:cs="Times New Roman"/>
          <w:sz w:val="28"/>
          <w:szCs w:val="28"/>
        </w:rPr>
        <w:t xml:space="preserve">нным критериям эффективности; </w:t>
      </w:r>
    </w:p>
    <w:p w:rsidR="00EF0321" w:rsidRPr="00EF0321" w:rsidRDefault="00E170C9" w:rsidP="00EF0321">
      <w:pPr>
        <w:pStyle w:val="a3"/>
        <w:numPr>
          <w:ilvl w:val="0"/>
          <w:numId w:val="4"/>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для обоснования заключения о выявленных недостатках и выводов по резу</w:t>
      </w:r>
      <w:r w:rsidR="00EF0321" w:rsidRPr="00EF0321">
        <w:rPr>
          <w:rFonts w:ascii="Times New Roman" w:hAnsi="Times New Roman" w:cs="Times New Roman"/>
          <w:sz w:val="28"/>
          <w:szCs w:val="28"/>
        </w:rPr>
        <w:t xml:space="preserve">льтатам аудита эффективности; </w:t>
      </w:r>
    </w:p>
    <w:p w:rsidR="00EF0321" w:rsidRPr="00EF0321" w:rsidRDefault="00E170C9" w:rsidP="00EF0321">
      <w:pPr>
        <w:pStyle w:val="a3"/>
        <w:numPr>
          <w:ilvl w:val="0"/>
          <w:numId w:val="4"/>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 xml:space="preserve">для формирования рекомендаций по совершенствованию деятельности объектов проверки и повышению эффективности использования муниципальных средств. </w:t>
      </w:r>
    </w:p>
    <w:p w:rsidR="00F72BB2"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 </w:t>
      </w:r>
    </w:p>
    <w:p w:rsidR="00E170C9" w:rsidRPr="00F45238"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lastRenderedPageBreak/>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 </w:t>
      </w:r>
    </w:p>
    <w:p w:rsidR="00EF0321" w:rsidRPr="00EF0321" w:rsidRDefault="00E170C9" w:rsidP="00EF0321">
      <w:pPr>
        <w:spacing w:after="0"/>
        <w:ind w:firstLine="709"/>
        <w:jc w:val="both"/>
        <w:rPr>
          <w:rFonts w:ascii="Times New Roman" w:hAnsi="Times New Roman" w:cs="Times New Roman"/>
          <w:i/>
          <w:sz w:val="28"/>
          <w:szCs w:val="28"/>
        </w:rPr>
      </w:pPr>
      <w:r w:rsidRPr="00EF0321">
        <w:rPr>
          <w:rFonts w:ascii="Times New Roman" w:hAnsi="Times New Roman" w:cs="Times New Roman"/>
          <w:i/>
          <w:sz w:val="28"/>
          <w:szCs w:val="28"/>
        </w:rPr>
        <w:t xml:space="preserve">6.2. Методы получения информации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6.2.2. Источниками первичной информации при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При решении вопроса о проведен</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необходимо учитывать: </w:t>
      </w:r>
    </w:p>
    <w:p w:rsidR="00EF0321" w:rsidRPr="00EF0321" w:rsidRDefault="00E170C9" w:rsidP="00EF0321">
      <w:pPr>
        <w:pStyle w:val="a3"/>
        <w:numPr>
          <w:ilvl w:val="0"/>
          <w:numId w:val="5"/>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 xml:space="preserve">возможность использования полученных данных для формирования соответствующих выводов по рассматриваемой проблеме; </w:t>
      </w:r>
    </w:p>
    <w:p w:rsidR="00EF0321" w:rsidRPr="00EF0321" w:rsidRDefault="00E170C9" w:rsidP="00EF0321">
      <w:pPr>
        <w:pStyle w:val="a3"/>
        <w:numPr>
          <w:ilvl w:val="0"/>
          <w:numId w:val="5"/>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 xml:space="preserve">наличие информации по вопросам, являющихся предметом проводимого аудита эффективности, в других организациях; </w:t>
      </w:r>
    </w:p>
    <w:p w:rsidR="00EF0321" w:rsidRPr="00EF0321" w:rsidRDefault="00E170C9" w:rsidP="00EF0321">
      <w:pPr>
        <w:pStyle w:val="a3"/>
        <w:numPr>
          <w:ilvl w:val="0"/>
          <w:numId w:val="5"/>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 xml:space="preserve">возможность осуществления выборки респондентов, позволяющей сделать обобщенные выводы относительно всей изучаемой проблемы; </w:t>
      </w:r>
    </w:p>
    <w:p w:rsidR="00EF0321" w:rsidRPr="00EF0321" w:rsidRDefault="00E170C9" w:rsidP="00EF0321">
      <w:pPr>
        <w:pStyle w:val="a3"/>
        <w:numPr>
          <w:ilvl w:val="0"/>
          <w:numId w:val="5"/>
        </w:numPr>
        <w:spacing w:after="0"/>
        <w:ind w:left="0" w:firstLine="426"/>
        <w:jc w:val="both"/>
        <w:rPr>
          <w:rFonts w:ascii="Times New Roman" w:hAnsi="Times New Roman" w:cs="Times New Roman"/>
          <w:sz w:val="28"/>
          <w:szCs w:val="28"/>
        </w:rPr>
      </w:pPr>
      <w:r w:rsidRPr="00EF0321">
        <w:rPr>
          <w:rFonts w:ascii="Times New Roman" w:hAnsi="Times New Roman" w:cs="Times New Roman"/>
          <w:sz w:val="28"/>
          <w:szCs w:val="28"/>
        </w:rPr>
        <w:t xml:space="preserve">наличие ресурсов, необходимых для проведения аудита эффективности. </w:t>
      </w:r>
    </w:p>
    <w:p w:rsidR="00EF0321" w:rsidRDefault="00E170C9" w:rsidP="00EF0321">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Сбор информации осуществляется как должностными лицами </w:t>
      </w:r>
      <w:r w:rsidR="00EF0321">
        <w:rPr>
          <w:rFonts w:ascii="Times New Roman" w:hAnsi="Times New Roman" w:cs="Times New Roman"/>
          <w:sz w:val="28"/>
          <w:szCs w:val="28"/>
        </w:rPr>
        <w:t>КСП г. Лыткарино</w:t>
      </w:r>
      <w:r w:rsidRPr="00F45238">
        <w:rPr>
          <w:rFonts w:ascii="Times New Roman" w:hAnsi="Times New Roman" w:cs="Times New Roman"/>
          <w:sz w:val="28"/>
          <w:szCs w:val="28"/>
        </w:rPr>
        <w:t xml:space="preserve">,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 </w:t>
      </w:r>
    </w:p>
    <w:p w:rsidR="00EF0321" w:rsidRDefault="00EF0321" w:rsidP="00EF0321">
      <w:pPr>
        <w:spacing w:after="0"/>
        <w:ind w:firstLine="709"/>
        <w:jc w:val="both"/>
        <w:rPr>
          <w:rFonts w:ascii="Times New Roman" w:hAnsi="Times New Roman" w:cs="Times New Roman"/>
          <w:sz w:val="28"/>
          <w:szCs w:val="28"/>
        </w:rPr>
      </w:pPr>
    </w:p>
    <w:p w:rsidR="00EF0321" w:rsidRPr="00604C65" w:rsidRDefault="00E170C9" w:rsidP="00604C65">
      <w:pPr>
        <w:pStyle w:val="1"/>
        <w:spacing w:before="0" w:after="240"/>
        <w:jc w:val="center"/>
        <w:rPr>
          <w:color w:val="auto"/>
        </w:rPr>
      </w:pPr>
      <w:bookmarkStart w:id="7" w:name="_Toc518481362"/>
      <w:r w:rsidRPr="00604C65">
        <w:rPr>
          <w:color w:val="auto"/>
        </w:rPr>
        <w:t>7. Подготовка и оформление результатов аудита эффективности</w:t>
      </w:r>
      <w:bookmarkEnd w:id="7"/>
    </w:p>
    <w:p w:rsidR="00604C65" w:rsidRPr="00604C65" w:rsidRDefault="00E170C9" w:rsidP="00604C65">
      <w:pPr>
        <w:spacing w:after="0"/>
        <w:ind w:firstLine="709"/>
        <w:jc w:val="both"/>
        <w:rPr>
          <w:rFonts w:ascii="Times New Roman" w:hAnsi="Times New Roman" w:cs="Times New Roman"/>
          <w:i/>
          <w:sz w:val="28"/>
          <w:szCs w:val="28"/>
        </w:rPr>
      </w:pPr>
      <w:r w:rsidRPr="00604C65">
        <w:rPr>
          <w:rFonts w:ascii="Times New Roman" w:hAnsi="Times New Roman" w:cs="Times New Roman"/>
          <w:i/>
          <w:sz w:val="28"/>
          <w:szCs w:val="28"/>
        </w:rPr>
        <w:t xml:space="preserve">7.1. Заключения и выводы </w:t>
      </w:r>
    </w:p>
    <w:p w:rsidR="00953EE8" w:rsidRDefault="00E170C9" w:rsidP="00604C6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7.1.1. Результаты аудита эффективности определяются в ходе сравнительного анализа фактической информации (доказательств),</w:t>
      </w:r>
      <w:r w:rsidR="00953EE8">
        <w:rPr>
          <w:rFonts w:ascii="Times New Roman" w:hAnsi="Times New Roman" w:cs="Times New Roman"/>
          <w:sz w:val="28"/>
          <w:szCs w:val="28"/>
        </w:rPr>
        <w:t xml:space="preserve"> </w:t>
      </w:r>
      <w:r w:rsidRPr="00F45238">
        <w:rPr>
          <w:rFonts w:ascii="Times New Roman" w:hAnsi="Times New Roman" w:cs="Times New Roman"/>
          <w:sz w:val="28"/>
          <w:szCs w:val="28"/>
        </w:rPr>
        <w:t>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w:t>
      </w:r>
      <w:proofErr w:type="gramStart"/>
      <w:r w:rsidRPr="00F45238">
        <w:rPr>
          <w:rFonts w:ascii="Times New Roman" w:hAnsi="Times New Roman" w:cs="Times New Roman"/>
          <w:sz w:val="28"/>
          <w:szCs w:val="28"/>
        </w:rPr>
        <w:t xml:space="preserve">дств в </w:t>
      </w:r>
      <w:r w:rsidRPr="00F45238">
        <w:rPr>
          <w:rFonts w:ascii="Times New Roman" w:hAnsi="Times New Roman" w:cs="Times New Roman"/>
          <w:sz w:val="28"/>
          <w:szCs w:val="28"/>
        </w:rPr>
        <w:lastRenderedPageBreak/>
        <w:t>пр</w:t>
      </w:r>
      <w:proofErr w:type="gramEnd"/>
      <w:r w:rsidRPr="00F45238">
        <w:rPr>
          <w:rFonts w:ascii="Times New Roman" w:hAnsi="Times New Roman" w:cs="Times New Roman"/>
          <w:sz w:val="28"/>
          <w:szCs w:val="28"/>
        </w:rPr>
        <w:t xml:space="preserve">оверяемой сфере или деятельности объектов проверки критериям эффективности. </w:t>
      </w:r>
    </w:p>
    <w:p w:rsidR="00604C65" w:rsidRDefault="00E170C9" w:rsidP="00604C6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При соответствии фактически полученных результатов установленным критериям эффективности муниципальные средства используются эффективно. 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953EE8" w:rsidRDefault="00E170C9" w:rsidP="00604C6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w:t>
      </w:r>
    </w:p>
    <w:p w:rsidR="00953EE8" w:rsidRDefault="00E170C9" w:rsidP="00604C6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На основе заключений формулируются соответствующие выводы по каждой цели аудита эффективности. Заключения должны содержать:</w:t>
      </w:r>
    </w:p>
    <w:p w:rsidR="00953EE8" w:rsidRPr="00953EE8" w:rsidRDefault="00E170C9" w:rsidP="00953EE8">
      <w:pPr>
        <w:pStyle w:val="a3"/>
        <w:numPr>
          <w:ilvl w:val="0"/>
          <w:numId w:val="6"/>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оценку степени эффективности использования муниципальных средств по целям аудита эффективности; </w:t>
      </w:r>
    </w:p>
    <w:p w:rsidR="00953EE8" w:rsidRPr="00953EE8" w:rsidRDefault="00E170C9" w:rsidP="00953EE8">
      <w:pPr>
        <w:pStyle w:val="a3"/>
        <w:numPr>
          <w:ilvl w:val="0"/>
          <w:numId w:val="6"/>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характеристику и значимость выявленных отклонений фактических результатов использования муниципальных сре</w:t>
      </w:r>
      <w:proofErr w:type="gramStart"/>
      <w:r w:rsidRPr="00953EE8">
        <w:rPr>
          <w:rFonts w:ascii="Times New Roman" w:hAnsi="Times New Roman" w:cs="Times New Roman"/>
          <w:sz w:val="28"/>
          <w:szCs w:val="28"/>
        </w:rPr>
        <w:t>дств в пр</w:t>
      </w:r>
      <w:proofErr w:type="gramEnd"/>
      <w:r w:rsidRPr="00953EE8">
        <w:rPr>
          <w:rFonts w:ascii="Times New Roman" w:hAnsi="Times New Roman" w:cs="Times New Roman"/>
          <w:sz w:val="28"/>
          <w:szCs w:val="28"/>
        </w:rPr>
        <w:t xml:space="preserve">оверяемой сфере или деятельности объектов проверки от критериев эффективности, установленных в программе аудита эффективности; </w:t>
      </w:r>
    </w:p>
    <w:p w:rsidR="00953EE8" w:rsidRPr="00953EE8" w:rsidRDefault="00E170C9" w:rsidP="00953EE8">
      <w:pPr>
        <w:pStyle w:val="a3"/>
        <w:numPr>
          <w:ilvl w:val="0"/>
          <w:numId w:val="6"/>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 </w:t>
      </w:r>
    </w:p>
    <w:p w:rsidR="00953EE8" w:rsidRPr="00953EE8" w:rsidRDefault="00E170C9" w:rsidP="00953EE8">
      <w:pPr>
        <w:pStyle w:val="a3"/>
        <w:numPr>
          <w:ilvl w:val="0"/>
          <w:numId w:val="6"/>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информацию об ответственных должностных лицах, к компетенции которых относятся выявленные недостатки.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w:t>
      </w:r>
      <w:proofErr w:type="gramStart"/>
      <w:r w:rsidRPr="00F45238">
        <w:rPr>
          <w:rFonts w:ascii="Times New Roman" w:hAnsi="Times New Roman" w:cs="Times New Roman"/>
          <w:sz w:val="28"/>
          <w:szCs w:val="28"/>
        </w:rPr>
        <w:t>ии ау</w:t>
      </w:r>
      <w:proofErr w:type="gramEnd"/>
      <w:r w:rsidRPr="00F45238">
        <w:rPr>
          <w:rFonts w:ascii="Times New Roman" w:hAnsi="Times New Roman" w:cs="Times New Roman"/>
          <w:sz w:val="28"/>
          <w:szCs w:val="28"/>
        </w:rPr>
        <w:t xml:space="preserve">дита эффективности. </w:t>
      </w:r>
    </w:p>
    <w:p w:rsidR="00953EE8" w:rsidRDefault="00E170C9" w:rsidP="00604C65">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определить характер проблем (случайный или системный),</w:t>
      </w:r>
      <w:r w:rsidR="00953EE8" w:rsidRPr="00953EE8">
        <w:rPr>
          <w:rFonts w:ascii="Times New Roman" w:hAnsi="Times New Roman" w:cs="Times New Roman"/>
          <w:sz w:val="28"/>
          <w:szCs w:val="28"/>
        </w:rPr>
        <w:t xml:space="preserve"> </w:t>
      </w:r>
      <w:r w:rsidRPr="00953EE8">
        <w:rPr>
          <w:rFonts w:ascii="Times New Roman" w:hAnsi="Times New Roman" w:cs="Times New Roman"/>
          <w:sz w:val="28"/>
          <w:szCs w:val="28"/>
        </w:rPr>
        <w:t xml:space="preserve">выявленных в деятельности объектов проверки или в проверяемой сфере;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оценить фактическое или возможное влияние данной проблем на результаты использования муниципальных сре</w:t>
      </w:r>
      <w:proofErr w:type="gramStart"/>
      <w:r w:rsidRPr="00953EE8">
        <w:rPr>
          <w:rFonts w:ascii="Times New Roman" w:hAnsi="Times New Roman" w:cs="Times New Roman"/>
          <w:sz w:val="28"/>
          <w:szCs w:val="28"/>
        </w:rPr>
        <w:t>дств в д</w:t>
      </w:r>
      <w:proofErr w:type="gramEnd"/>
      <w:r w:rsidRPr="00953EE8">
        <w:rPr>
          <w:rFonts w:ascii="Times New Roman" w:hAnsi="Times New Roman" w:cs="Times New Roman"/>
          <w:sz w:val="28"/>
          <w:szCs w:val="28"/>
        </w:rPr>
        <w:t xml:space="preserve">еятельности объектов проверки или в проверяемой сфере;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lastRenderedPageBreak/>
        <w:t xml:space="preserve">установить причины присутствия данных проблем и подготовить соответствующие рекомендации по ее решению;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проанализировать возможности устранения выявленных проблем самим объектом проверки;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обсудить проблемы с экспертами и руководством объекта проверки; </w:t>
      </w:r>
    </w:p>
    <w:p w:rsidR="00953EE8" w:rsidRPr="00953EE8" w:rsidRDefault="00E170C9" w:rsidP="00953EE8">
      <w:pPr>
        <w:pStyle w:val="a3"/>
        <w:numPr>
          <w:ilvl w:val="0"/>
          <w:numId w:val="7"/>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собрать при необходимости дополнительные фактические материалы.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 </w:t>
      </w:r>
    </w:p>
    <w:p w:rsidR="00604C65" w:rsidRPr="00953EE8" w:rsidRDefault="00E170C9" w:rsidP="00953EE8">
      <w:pPr>
        <w:spacing w:after="0"/>
        <w:ind w:firstLine="709"/>
        <w:jc w:val="both"/>
        <w:rPr>
          <w:rFonts w:ascii="Times New Roman" w:hAnsi="Times New Roman" w:cs="Times New Roman"/>
          <w:i/>
          <w:sz w:val="28"/>
          <w:szCs w:val="28"/>
        </w:rPr>
      </w:pPr>
      <w:r w:rsidRPr="00953EE8">
        <w:rPr>
          <w:rFonts w:ascii="Times New Roman" w:hAnsi="Times New Roman" w:cs="Times New Roman"/>
          <w:i/>
          <w:sz w:val="28"/>
          <w:szCs w:val="28"/>
        </w:rPr>
        <w:t xml:space="preserve">7.2. Рекомендации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7.2.1. Подготовка рекомендаций является завершающей процедурой формирования результатов аудита эффективности.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содержать рекомендации меры </w:t>
      </w:r>
      <w:r w:rsidR="00953EE8">
        <w:rPr>
          <w:rFonts w:ascii="Times New Roman" w:hAnsi="Times New Roman" w:cs="Times New Roman"/>
          <w:sz w:val="28"/>
          <w:szCs w:val="28"/>
        </w:rPr>
        <w:t>по устранению этих недостатков.</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Формулировки рекомендаций должны быть: </w:t>
      </w:r>
    </w:p>
    <w:p w:rsidR="00953EE8" w:rsidRPr="00953EE8" w:rsidRDefault="00E170C9" w:rsidP="00953EE8">
      <w:pPr>
        <w:pStyle w:val="a3"/>
        <w:numPr>
          <w:ilvl w:val="0"/>
          <w:numId w:val="8"/>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направлены на устранение выявленных недостатков, проблем и причин, следствием которых они являются; </w:t>
      </w:r>
    </w:p>
    <w:p w:rsidR="00953EE8" w:rsidRPr="00953EE8" w:rsidRDefault="00E170C9" w:rsidP="00953EE8">
      <w:pPr>
        <w:pStyle w:val="a3"/>
        <w:numPr>
          <w:ilvl w:val="0"/>
          <w:numId w:val="8"/>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 xml:space="preserve">обращены в адрес объектов проверки, муниципальных органов, организаций и должностных лиц, в компетенцию и полномочия </w:t>
      </w:r>
      <w:r w:rsidR="00953EE8" w:rsidRPr="00953EE8">
        <w:rPr>
          <w:rFonts w:ascii="Times New Roman" w:hAnsi="Times New Roman" w:cs="Times New Roman"/>
          <w:sz w:val="28"/>
          <w:szCs w:val="28"/>
        </w:rPr>
        <w:t>которых входит их выполнение;</w:t>
      </w:r>
    </w:p>
    <w:p w:rsidR="00604C65" w:rsidRPr="00953EE8" w:rsidRDefault="00E170C9" w:rsidP="00953EE8">
      <w:pPr>
        <w:pStyle w:val="a3"/>
        <w:numPr>
          <w:ilvl w:val="0"/>
          <w:numId w:val="8"/>
        </w:numPr>
        <w:spacing w:after="0"/>
        <w:ind w:left="0" w:firstLine="426"/>
        <w:jc w:val="both"/>
        <w:rPr>
          <w:rFonts w:ascii="Times New Roman" w:hAnsi="Times New Roman" w:cs="Times New Roman"/>
          <w:sz w:val="28"/>
          <w:szCs w:val="28"/>
        </w:rPr>
      </w:pPr>
      <w:r w:rsidRPr="00953EE8">
        <w:rPr>
          <w:rFonts w:ascii="Times New Roman" w:hAnsi="Times New Roman" w:cs="Times New Roman"/>
          <w:sz w:val="28"/>
          <w:szCs w:val="28"/>
        </w:rPr>
        <w:t>ориентированы на принятие объектами проверки мер по устранению</w:t>
      </w:r>
      <w:r w:rsidR="00953EE8" w:rsidRPr="00953EE8">
        <w:rPr>
          <w:rFonts w:ascii="Times New Roman" w:hAnsi="Times New Roman" w:cs="Times New Roman"/>
          <w:sz w:val="28"/>
          <w:szCs w:val="28"/>
        </w:rPr>
        <w:t xml:space="preserve"> </w:t>
      </w:r>
      <w:r w:rsidRPr="00953EE8">
        <w:rPr>
          <w:rFonts w:ascii="Times New Roman" w:hAnsi="Times New Roman" w:cs="Times New Roman"/>
          <w:sz w:val="28"/>
          <w:szCs w:val="28"/>
        </w:rPr>
        <w:t xml:space="preserve">выявленных недостатков.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lastRenderedPageBreak/>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 </w:t>
      </w:r>
    </w:p>
    <w:p w:rsidR="00604C65" w:rsidRPr="00953EE8" w:rsidRDefault="00E170C9" w:rsidP="00953EE8">
      <w:pPr>
        <w:spacing w:after="0"/>
        <w:ind w:firstLine="709"/>
        <w:jc w:val="both"/>
        <w:rPr>
          <w:rFonts w:ascii="Times New Roman" w:hAnsi="Times New Roman" w:cs="Times New Roman"/>
          <w:i/>
          <w:sz w:val="28"/>
          <w:szCs w:val="28"/>
        </w:rPr>
      </w:pPr>
      <w:r w:rsidRPr="00953EE8">
        <w:rPr>
          <w:rFonts w:ascii="Times New Roman" w:hAnsi="Times New Roman" w:cs="Times New Roman"/>
          <w:i/>
          <w:sz w:val="28"/>
          <w:szCs w:val="28"/>
        </w:rPr>
        <w:t xml:space="preserve">7.3. Отчет о результатах аудита эффективности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w:t>
      </w:r>
    </w:p>
    <w:p w:rsidR="00953EE8"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E20091"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В отчете</w:t>
      </w:r>
      <w:r w:rsidR="00E20091">
        <w:rPr>
          <w:rFonts w:ascii="Times New Roman" w:hAnsi="Times New Roman" w:cs="Times New Roman"/>
          <w:sz w:val="28"/>
          <w:szCs w:val="28"/>
        </w:rPr>
        <w:t xml:space="preserve"> </w:t>
      </w:r>
      <w:r w:rsidRPr="00F45238">
        <w:rPr>
          <w:rFonts w:ascii="Times New Roman" w:hAnsi="Times New Roman" w:cs="Times New Roman"/>
          <w:sz w:val="28"/>
          <w:szCs w:val="28"/>
        </w:rPr>
        <w:t xml:space="preserve">следует приводить наиболее существенные факты, свидетельствующие о неэффективном использовании муниципальных средств, а </w:t>
      </w:r>
      <w:r w:rsidRPr="00F45238">
        <w:rPr>
          <w:rFonts w:ascii="Times New Roman" w:hAnsi="Times New Roman" w:cs="Times New Roman"/>
          <w:sz w:val="28"/>
          <w:szCs w:val="28"/>
        </w:rPr>
        <w:lastRenderedPageBreak/>
        <w:t xml:space="preserve">также указывать конкретные причины и обнаруженные (или возможные) последствия выявленных недостатков. </w:t>
      </w:r>
    </w:p>
    <w:p w:rsidR="00604C65"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E20091" w:rsidRDefault="00E170C9" w:rsidP="00953EE8">
      <w:pPr>
        <w:spacing w:after="0"/>
        <w:ind w:firstLine="709"/>
        <w:jc w:val="both"/>
        <w:rPr>
          <w:rFonts w:ascii="Times New Roman" w:hAnsi="Times New Roman" w:cs="Times New Roman"/>
          <w:sz w:val="28"/>
          <w:szCs w:val="28"/>
        </w:rPr>
      </w:pPr>
      <w:r w:rsidRPr="00F45238">
        <w:rPr>
          <w:rFonts w:ascii="Times New Roman" w:hAnsi="Times New Roman" w:cs="Times New Roman"/>
          <w:sz w:val="28"/>
          <w:szCs w:val="28"/>
        </w:rPr>
        <w:t xml:space="preserve">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 </w:t>
      </w:r>
    </w:p>
    <w:p w:rsidR="00E20091" w:rsidRPr="00E20091" w:rsidRDefault="00E170C9" w:rsidP="00E20091">
      <w:pPr>
        <w:pStyle w:val="a3"/>
        <w:numPr>
          <w:ilvl w:val="0"/>
          <w:numId w:val="9"/>
        </w:numPr>
        <w:spacing w:after="0"/>
        <w:ind w:left="0" w:firstLine="426"/>
        <w:jc w:val="both"/>
        <w:rPr>
          <w:rFonts w:ascii="Times New Roman" w:hAnsi="Times New Roman" w:cs="Times New Roman"/>
          <w:sz w:val="28"/>
          <w:szCs w:val="28"/>
        </w:rPr>
      </w:pPr>
      <w:r w:rsidRPr="00E20091">
        <w:rPr>
          <w:rFonts w:ascii="Times New Roman" w:hAnsi="Times New Roman" w:cs="Times New Roman"/>
          <w:sz w:val="28"/>
          <w:szCs w:val="28"/>
        </w:rPr>
        <w:t xml:space="preserve">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 </w:t>
      </w:r>
    </w:p>
    <w:p w:rsidR="00E170C9" w:rsidRPr="00E20091" w:rsidRDefault="00E170C9" w:rsidP="00E20091">
      <w:pPr>
        <w:pStyle w:val="a3"/>
        <w:numPr>
          <w:ilvl w:val="0"/>
          <w:numId w:val="9"/>
        </w:numPr>
        <w:spacing w:after="0"/>
        <w:ind w:left="0" w:firstLine="426"/>
        <w:jc w:val="both"/>
        <w:rPr>
          <w:rFonts w:ascii="Times New Roman" w:hAnsi="Times New Roman" w:cs="Times New Roman"/>
          <w:sz w:val="28"/>
          <w:szCs w:val="28"/>
        </w:rPr>
      </w:pPr>
      <w:r w:rsidRPr="00E20091">
        <w:rPr>
          <w:rFonts w:ascii="Times New Roman" w:hAnsi="Times New Roman" w:cs="Times New Roman"/>
          <w:sz w:val="28"/>
          <w:szCs w:val="28"/>
        </w:rPr>
        <w:t>информационные письма в адрес органов и организаций, заинтересованных в результатах аудита эффективности.</w:t>
      </w:r>
    </w:p>
    <w:sectPr w:rsidR="00E170C9" w:rsidRPr="00E20091" w:rsidSect="00E20091">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48" w:rsidRDefault="00C04848" w:rsidP="00E20091">
      <w:pPr>
        <w:spacing w:after="0" w:line="240" w:lineRule="auto"/>
      </w:pPr>
      <w:r>
        <w:separator/>
      </w:r>
    </w:p>
  </w:endnote>
  <w:endnote w:type="continuationSeparator" w:id="0">
    <w:p w:rsidR="00C04848" w:rsidRDefault="00C04848" w:rsidP="00E2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3197"/>
      <w:docPartObj>
        <w:docPartGallery w:val="Page Numbers (Bottom of Page)"/>
        <w:docPartUnique/>
      </w:docPartObj>
    </w:sdtPr>
    <w:sdtEndPr/>
    <w:sdtContent>
      <w:p w:rsidR="00E20091" w:rsidRDefault="00E20091">
        <w:pPr>
          <w:pStyle w:val="a8"/>
          <w:jc w:val="right"/>
        </w:pPr>
        <w:r>
          <w:fldChar w:fldCharType="begin"/>
        </w:r>
        <w:r>
          <w:instrText>PAGE   \* MERGEFORMAT</w:instrText>
        </w:r>
        <w:r>
          <w:fldChar w:fldCharType="separate"/>
        </w:r>
        <w:r w:rsidR="00C2020E">
          <w:rPr>
            <w:noProof/>
          </w:rPr>
          <w:t>2</w:t>
        </w:r>
        <w:r>
          <w:fldChar w:fldCharType="end"/>
        </w:r>
      </w:p>
    </w:sdtContent>
  </w:sdt>
  <w:p w:rsidR="00E20091" w:rsidRDefault="00E200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48" w:rsidRDefault="00C04848" w:rsidP="00E20091">
      <w:pPr>
        <w:spacing w:after="0" w:line="240" w:lineRule="auto"/>
      </w:pPr>
      <w:r>
        <w:separator/>
      </w:r>
    </w:p>
  </w:footnote>
  <w:footnote w:type="continuationSeparator" w:id="0">
    <w:p w:rsidR="00C04848" w:rsidRDefault="00C04848" w:rsidP="00E2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E7C"/>
    <w:multiLevelType w:val="hybridMultilevel"/>
    <w:tmpl w:val="C6869F18"/>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75FD1"/>
    <w:multiLevelType w:val="hybridMultilevel"/>
    <w:tmpl w:val="30F22F1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7719B"/>
    <w:multiLevelType w:val="hybridMultilevel"/>
    <w:tmpl w:val="372E694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3F49E5"/>
    <w:multiLevelType w:val="hybridMultilevel"/>
    <w:tmpl w:val="284C75EA"/>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AA0206"/>
    <w:multiLevelType w:val="hybridMultilevel"/>
    <w:tmpl w:val="7834EB4E"/>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327FC"/>
    <w:multiLevelType w:val="hybridMultilevel"/>
    <w:tmpl w:val="3E849B70"/>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736D0A"/>
    <w:multiLevelType w:val="hybridMultilevel"/>
    <w:tmpl w:val="B406DF5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59767C"/>
    <w:multiLevelType w:val="hybridMultilevel"/>
    <w:tmpl w:val="8E001B6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13339"/>
    <w:multiLevelType w:val="hybridMultilevel"/>
    <w:tmpl w:val="A956F86E"/>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9"/>
    <w:rsid w:val="00604C65"/>
    <w:rsid w:val="00754E57"/>
    <w:rsid w:val="00812C79"/>
    <w:rsid w:val="00953EE8"/>
    <w:rsid w:val="00C04848"/>
    <w:rsid w:val="00C2020E"/>
    <w:rsid w:val="00C548D6"/>
    <w:rsid w:val="00C92346"/>
    <w:rsid w:val="00D90DE4"/>
    <w:rsid w:val="00DD4FB5"/>
    <w:rsid w:val="00E170C9"/>
    <w:rsid w:val="00E20091"/>
    <w:rsid w:val="00EF0321"/>
    <w:rsid w:val="00F45238"/>
    <w:rsid w:val="00F7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C9"/>
    <w:pPr>
      <w:ind w:left="720"/>
      <w:contextualSpacing/>
    </w:pPr>
  </w:style>
  <w:style w:type="paragraph" w:styleId="a4">
    <w:name w:val="Balloon Text"/>
    <w:basedOn w:val="a"/>
    <w:link w:val="a5"/>
    <w:uiPriority w:val="99"/>
    <w:semiHidden/>
    <w:unhideWhenUsed/>
    <w:rsid w:val="00F452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238"/>
    <w:rPr>
      <w:rFonts w:ascii="Tahoma" w:hAnsi="Tahoma" w:cs="Tahoma"/>
      <w:sz w:val="16"/>
      <w:szCs w:val="16"/>
    </w:rPr>
  </w:style>
  <w:style w:type="character" w:customStyle="1" w:styleId="10">
    <w:name w:val="Заголовок 1 Знак"/>
    <w:basedOn w:val="a0"/>
    <w:link w:val="1"/>
    <w:uiPriority w:val="9"/>
    <w:rsid w:val="00F4523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E20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0091"/>
  </w:style>
  <w:style w:type="paragraph" w:styleId="a8">
    <w:name w:val="footer"/>
    <w:basedOn w:val="a"/>
    <w:link w:val="a9"/>
    <w:uiPriority w:val="99"/>
    <w:unhideWhenUsed/>
    <w:rsid w:val="00E20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0091"/>
  </w:style>
  <w:style w:type="paragraph" w:styleId="11">
    <w:name w:val="toc 1"/>
    <w:basedOn w:val="a"/>
    <w:next w:val="a"/>
    <w:autoRedefine/>
    <w:uiPriority w:val="39"/>
    <w:unhideWhenUsed/>
    <w:rsid w:val="00E20091"/>
    <w:pPr>
      <w:spacing w:after="100"/>
    </w:pPr>
  </w:style>
  <w:style w:type="character" w:styleId="aa">
    <w:name w:val="Hyperlink"/>
    <w:basedOn w:val="a0"/>
    <w:uiPriority w:val="99"/>
    <w:unhideWhenUsed/>
    <w:rsid w:val="00E20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C9"/>
    <w:pPr>
      <w:ind w:left="720"/>
      <w:contextualSpacing/>
    </w:pPr>
  </w:style>
  <w:style w:type="paragraph" w:styleId="a4">
    <w:name w:val="Balloon Text"/>
    <w:basedOn w:val="a"/>
    <w:link w:val="a5"/>
    <w:uiPriority w:val="99"/>
    <w:semiHidden/>
    <w:unhideWhenUsed/>
    <w:rsid w:val="00F452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238"/>
    <w:rPr>
      <w:rFonts w:ascii="Tahoma" w:hAnsi="Tahoma" w:cs="Tahoma"/>
      <w:sz w:val="16"/>
      <w:szCs w:val="16"/>
    </w:rPr>
  </w:style>
  <w:style w:type="character" w:customStyle="1" w:styleId="10">
    <w:name w:val="Заголовок 1 Знак"/>
    <w:basedOn w:val="a0"/>
    <w:link w:val="1"/>
    <w:uiPriority w:val="9"/>
    <w:rsid w:val="00F4523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E20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0091"/>
  </w:style>
  <w:style w:type="paragraph" w:styleId="a8">
    <w:name w:val="footer"/>
    <w:basedOn w:val="a"/>
    <w:link w:val="a9"/>
    <w:uiPriority w:val="99"/>
    <w:unhideWhenUsed/>
    <w:rsid w:val="00E20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0091"/>
  </w:style>
  <w:style w:type="paragraph" w:styleId="11">
    <w:name w:val="toc 1"/>
    <w:basedOn w:val="a"/>
    <w:next w:val="a"/>
    <w:autoRedefine/>
    <w:uiPriority w:val="39"/>
    <w:unhideWhenUsed/>
    <w:rsid w:val="00E20091"/>
    <w:pPr>
      <w:spacing w:after="100"/>
    </w:pPr>
  </w:style>
  <w:style w:type="character" w:styleId="aa">
    <w:name w:val="Hyperlink"/>
    <w:basedOn w:val="a0"/>
    <w:uiPriority w:val="99"/>
    <w:unhideWhenUsed/>
    <w:rsid w:val="00E20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803C-8BF4-44F3-BDD9-CB5350EE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2018-07-04T09:38:00Z</dcterms:created>
  <dcterms:modified xsi:type="dcterms:W3CDTF">2018-07-06T09:49:00Z</dcterms:modified>
</cp:coreProperties>
</file>