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экспертизы пр</w:t>
      </w:r>
      <w:r w:rsidR="00ED1994">
        <w:rPr>
          <w:rFonts w:ascii="Times New Roman" w:hAnsi="Times New Roman" w:cs="Times New Roman"/>
          <w:b/>
          <w:sz w:val="28"/>
          <w:szCs w:val="28"/>
        </w:rPr>
        <w:t>оекта Постановления Главы города</w:t>
      </w:r>
      <w:proofErr w:type="gramEnd"/>
      <w:r w:rsidR="00ED1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Лыткарино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r w:rsidR="00ED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Порядок ведения реестра расходных обязательств города Лыткарино Московской области».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ED1994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7C58" w:rsidRDefault="00963875" w:rsidP="00ED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994"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утвержденный Порядок ведения реестра расходных обязательств города Лыткарино Московской области в целях приведения данного документа в соответствие с действующим законодательством.</w:t>
      </w:r>
    </w:p>
    <w:p w:rsidR="006F7B9F" w:rsidRDefault="006F7B9F" w:rsidP="00ED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Представленный проект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ыткарино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противоречит требованиям бюджетного законодательства и рекомендован для рассмотрения.</w:t>
      </w:r>
    </w:p>
    <w:p w:rsidR="00DE58EB" w:rsidRPr="00C93F9B" w:rsidRDefault="00963875" w:rsidP="00ED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97C58"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 w:rsidR="00F37276">
        <w:rPr>
          <w:rFonts w:ascii="Times New Roman" w:hAnsi="Times New Roman" w:cs="Times New Roman"/>
          <w:sz w:val="28"/>
          <w:szCs w:val="28"/>
        </w:rPr>
        <w:t>ки и подготовлено заключение № 6</w:t>
      </w:r>
      <w:r w:rsidR="00ED1994">
        <w:rPr>
          <w:rFonts w:ascii="Times New Roman" w:hAnsi="Times New Roman" w:cs="Times New Roman"/>
          <w:sz w:val="28"/>
          <w:szCs w:val="28"/>
        </w:rPr>
        <w:t>2</w:t>
      </w:r>
      <w:r w:rsidR="00897C58"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ED1994">
        <w:rPr>
          <w:rFonts w:ascii="Times New Roman" w:hAnsi="Times New Roman" w:cs="Times New Roman"/>
          <w:sz w:val="28"/>
          <w:szCs w:val="28"/>
        </w:rPr>
        <w:t>08</w:t>
      </w:r>
      <w:r w:rsidR="003D4A97">
        <w:rPr>
          <w:rFonts w:ascii="Times New Roman" w:hAnsi="Times New Roman" w:cs="Times New Roman"/>
          <w:sz w:val="28"/>
          <w:szCs w:val="28"/>
        </w:rPr>
        <w:t>.0</w:t>
      </w:r>
      <w:r w:rsidR="00F37276">
        <w:rPr>
          <w:rFonts w:ascii="Times New Roman" w:hAnsi="Times New Roman" w:cs="Times New Roman"/>
          <w:sz w:val="28"/>
          <w:szCs w:val="28"/>
        </w:rPr>
        <w:t>9</w:t>
      </w:r>
      <w:r w:rsidR="00897C58" w:rsidRPr="00897C58">
        <w:rPr>
          <w:rFonts w:ascii="Times New Roman" w:hAnsi="Times New Roman" w:cs="Times New Roman"/>
          <w:sz w:val="28"/>
          <w:szCs w:val="28"/>
        </w:rPr>
        <w:t>.2017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155648"/>
    <w:rsid w:val="00187CD1"/>
    <w:rsid w:val="002929B1"/>
    <w:rsid w:val="002F0C1C"/>
    <w:rsid w:val="003D4A97"/>
    <w:rsid w:val="004271BB"/>
    <w:rsid w:val="005106A0"/>
    <w:rsid w:val="00570B80"/>
    <w:rsid w:val="00591E6C"/>
    <w:rsid w:val="006430E5"/>
    <w:rsid w:val="006C3FDD"/>
    <w:rsid w:val="006F7B9F"/>
    <w:rsid w:val="00722CFE"/>
    <w:rsid w:val="00757490"/>
    <w:rsid w:val="00776C9E"/>
    <w:rsid w:val="00791C90"/>
    <w:rsid w:val="007F5764"/>
    <w:rsid w:val="00855636"/>
    <w:rsid w:val="00856FB5"/>
    <w:rsid w:val="008705F8"/>
    <w:rsid w:val="00897C58"/>
    <w:rsid w:val="008A38C6"/>
    <w:rsid w:val="00963875"/>
    <w:rsid w:val="009C0268"/>
    <w:rsid w:val="00A0506E"/>
    <w:rsid w:val="00A660C1"/>
    <w:rsid w:val="00AD1889"/>
    <w:rsid w:val="00AD3339"/>
    <w:rsid w:val="00B30D91"/>
    <w:rsid w:val="00C93F9B"/>
    <w:rsid w:val="00CE0577"/>
    <w:rsid w:val="00DE58EB"/>
    <w:rsid w:val="00E7340A"/>
    <w:rsid w:val="00E82421"/>
    <w:rsid w:val="00ED1994"/>
    <w:rsid w:val="00EE24CF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2017-09-08T08:07:00Z</cp:lastPrinted>
  <dcterms:created xsi:type="dcterms:W3CDTF">2017-06-26T13:05:00Z</dcterms:created>
  <dcterms:modified xsi:type="dcterms:W3CDTF">2017-09-27T14:19:00Z</dcterms:modified>
</cp:coreProperties>
</file>