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60" w:rsidRPr="00934160" w:rsidRDefault="00934160" w:rsidP="00934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160">
        <w:rPr>
          <w:rFonts w:ascii="Times New Roman" w:hAnsi="Times New Roman" w:cs="Times New Roman"/>
          <w:b/>
          <w:sz w:val="24"/>
          <w:szCs w:val="24"/>
        </w:rPr>
        <w:t>Обзор изменений в законодательстве на 13.04.2020</w:t>
      </w:r>
    </w:p>
    <w:p w:rsidR="00934160" w:rsidRPr="00934160" w:rsidRDefault="00934160" w:rsidP="00934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0F8" w:rsidRPr="00934160" w:rsidRDefault="002820F8" w:rsidP="00934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160">
        <w:rPr>
          <w:rFonts w:ascii="Times New Roman" w:hAnsi="Times New Roman" w:cs="Times New Roman"/>
          <w:b/>
          <w:sz w:val="24"/>
          <w:szCs w:val="24"/>
        </w:rPr>
        <w:t>ФЕДЕРАЛЬНОЕ ЗАКОНОДАТЕЛЬСТВО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"/>
        <w:gridCol w:w="5969"/>
        <w:gridCol w:w="8691"/>
      </w:tblGrid>
      <w:tr w:rsidR="002820F8" w:rsidRPr="00934160" w:rsidTr="00E03595">
        <w:trPr>
          <w:trHeight w:val="135"/>
        </w:trPr>
        <w:tc>
          <w:tcPr>
            <w:tcW w:w="15388" w:type="dxa"/>
            <w:gridSpan w:val="3"/>
          </w:tcPr>
          <w:p w:rsidR="002820F8" w:rsidRPr="00934160" w:rsidRDefault="002820F8" w:rsidP="0093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</w:t>
            </w:r>
          </w:p>
        </w:tc>
      </w:tr>
      <w:tr w:rsidR="009B62C2" w:rsidRPr="00934160" w:rsidTr="00A44353">
        <w:trPr>
          <w:trHeight w:val="28"/>
        </w:trPr>
        <w:tc>
          <w:tcPr>
            <w:tcW w:w="728" w:type="dxa"/>
            <w:shd w:val="clear" w:color="auto" w:fill="FFFF00"/>
          </w:tcPr>
          <w:p w:rsidR="009B62C2" w:rsidRPr="00934160" w:rsidRDefault="009B62C2" w:rsidP="0093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9B62C2" w:rsidRPr="00934160" w:rsidRDefault="00A44353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&lt;Информация&gt; </w:t>
            </w:r>
            <w:proofErr w:type="spellStart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Роструда</w:t>
            </w:r>
            <w:proofErr w:type="spellEnd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 от 10.04.2020 «Поиск работы и оформление пособия по безработице доступны онлайн на "Работе в России»</w:t>
            </w:r>
          </w:p>
        </w:tc>
        <w:tc>
          <w:tcPr>
            <w:tcW w:w="8691" w:type="dxa"/>
            <w:shd w:val="clear" w:color="auto" w:fill="FFFF00"/>
          </w:tcPr>
          <w:p w:rsidR="00A44353" w:rsidRPr="00934160" w:rsidRDefault="00A44353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Для постановки на учет в службе занятости теперь достаточно составить резюме и подать заявление через личный кабинет на "Работе в России". </w:t>
            </w:r>
            <w:proofErr w:type="gramStart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При этом от заявителя не требуется собирать и прикладывать копии документов, в том числе трудовой книжки, справки о среднемесячном заработке за последние 3 месяца, приказа об увольнении от предыдущего работодателя.</w:t>
            </w:r>
            <w:proofErr w:type="gramEnd"/>
          </w:p>
          <w:p w:rsidR="00A44353" w:rsidRPr="00934160" w:rsidRDefault="00A44353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Все необходимые сведения и достоверность указанных в заявлении данных будут проверять центры занятости путем межведомственного взаимодействия.</w:t>
            </w:r>
          </w:p>
          <w:p w:rsidR="00A44353" w:rsidRPr="00934160" w:rsidRDefault="00A44353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Также в личные кабинеты граждан в режиме онлайн будет поступать информация о возможностях трудоустройства, которую будут подбирать специалисты центров занятости на основании резюме.</w:t>
            </w:r>
          </w:p>
          <w:p w:rsidR="009B62C2" w:rsidRPr="00934160" w:rsidRDefault="00A44353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В случае если в 10-дневный срок трудоустроиться не удастся, на 11-й день гражданин признается безработным и ему назначается пособие по безработице.</w:t>
            </w:r>
          </w:p>
        </w:tc>
      </w:tr>
      <w:tr w:rsidR="009B62C2" w:rsidRPr="00934160" w:rsidTr="008F6374">
        <w:trPr>
          <w:trHeight w:val="353"/>
        </w:trPr>
        <w:tc>
          <w:tcPr>
            <w:tcW w:w="728" w:type="dxa"/>
            <w:shd w:val="clear" w:color="auto" w:fill="FFFF00"/>
          </w:tcPr>
          <w:p w:rsidR="009B62C2" w:rsidRPr="00934160" w:rsidRDefault="009B62C2" w:rsidP="0093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9B62C2" w:rsidRPr="00934160" w:rsidRDefault="008F6374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12 апреля 2020 г. N 976-р</w:t>
            </w:r>
          </w:p>
        </w:tc>
        <w:tc>
          <w:tcPr>
            <w:tcW w:w="8691" w:type="dxa"/>
            <w:shd w:val="clear" w:color="auto" w:fill="FFFF00"/>
          </w:tcPr>
          <w:p w:rsidR="009B62C2" w:rsidRPr="00934160" w:rsidRDefault="008F6374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В 2020 г. Минздраву из резервного фонда Правительства выделят 45,7 </w:t>
            </w:r>
            <w:proofErr w:type="gramStart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 руб. на стимулирующие выплаты за выполнение особо важных работ медицинским и иным работникам, непосредственно участвующим в оказании медпомощи больным с COVID-19.</w:t>
            </w:r>
          </w:p>
        </w:tc>
      </w:tr>
      <w:tr w:rsidR="009B62C2" w:rsidRPr="00934160" w:rsidTr="0046767E">
        <w:trPr>
          <w:trHeight w:val="28"/>
        </w:trPr>
        <w:tc>
          <w:tcPr>
            <w:tcW w:w="728" w:type="dxa"/>
            <w:shd w:val="clear" w:color="auto" w:fill="FFFF00"/>
          </w:tcPr>
          <w:p w:rsidR="009B62C2" w:rsidRPr="00934160" w:rsidRDefault="009B62C2" w:rsidP="0093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9B62C2" w:rsidRPr="00934160" w:rsidRDefault="0046767E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9 апреля 2020 года на заседании Правительства РФ принято решение одобрить проект федерального закона «О внесении изменения в ст. 161 Жилищного кодекса Российской Федерации» и внести его в Государственную Думу в установленном порядке</w:t>
            </w:r>
          </w:p>
        </w:tc>
        <w:tc>
          <w:tcPr>
            <w:tcW w:w="8691" w:type="dxa"/>
            <w:shd w:val="clear" w:color="auto" w:fill="FFFF00"/>
          </w:tcPr>
          <w:p w:rsidR="009B62C2" w:rsidRPr="00934160" w:rsidRDefault="0046767E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В случае если собственники не могут определиться с выбором управляющей компании или конкурс по её обору был признан несостоявшимся, органы местного самоуправления сами назначают жителям такую организацию на срок до одного года. И жильцы должны самостоятельно заключить с ней договор.</w:t>
            </w:r>
          </w:p>
          <w:p w:rsidR="0046767E" w:rsidRPr="00934160" w:rsidRDefault="0046767E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законопроектом договор с собственниками будет считаться заключенным сразу с момента назначения им временной управляющей компании. Жильцам дома будет направлено соответствующее уведомление. При этом за собственниками сохраняется право выбрать на общем собрании иную управляющую организацию.</w:t>
            </w:r>
          </w:p>
        </w:tc>
      </w:tr>
      <w:tr w:rsidR="009B62C2" w:rsidRPr="00934160" w:rsidTr="0046767E">
        <w:trPr>
          <w:trHeight w:val="28"/>
        </w:trPr>
        <w:tc>
          <w:tcPr>
            <w:tcW w:w="728" w:type="dxa"/>
            <w:shd w:val="clear" w:color="auto" w:fill="FFFF00"/>
          </w:tcPr>
          <w:p w:rsidR="009B62C2" w:rsidRPr="00934160" w:rsidRDefault="009B62C2" w:rsidP="0093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9B62C2" w:rsidRPr="00934160" w:rsidRDefault="0046767E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Сайт Министерства труда и социальной защиты Российской Федерации</w:t>
            </w:r>
          </w:p>
        </w:tc>
        <w:tc>
          <w:tcPr>
            <w:tcW w:w="8691" w:type="dxa"/>
            <w:shd w:val="clear" w:color="auto" w:fill="FFFF00"/>
          </w:tcPr>
          <w:p w:rsidR="009B62C2" w:rsidRPr="00934160" w:rsidRDefault="0046767E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Минтрудом подготовлен проект постановления Правительства Российской Федерации, позволяющий назначить максимальное пособие по безработице в размере 12 130 руб. на три месяца на период с 1 апреля по 30 июня 2020 года для всех граждан, которые обратились в органы занятости с 1 марта 2020 года, вне зависимости от их уровня дохода на предыдущем месте работы.</w:t>
            </w:r>
          </w:p>
          <w:p w:rsidR="0046767E" w:rsidRPr="00934160" w:rsidRDefault="0046767E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Безработным гражданам, имеющим несовершеннолетних детей, в этот период </w:t>
            </w:r>
            <w:r w:rsidRPr="00934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будет назначаться повышенное пособие из расчета по 3 тыс. </w:t>
            </w:r>
            <w:proofErr w:type="spellStart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. На каждого несовершеннолетнего ребенка.</w:t>
            </w:r>
          </w:p>
        </w:tc>
      </w:tr>
      <w:tr w:rsidR="002820F8" w:rsidRPr="00934160" w:rsidTr="00E03595">
        <w:trPr>
          <w:trHeight w:val="111"/>
        </w:trPr>
        <w:tc>
          <w:tcPr>
            <w:tcW w:w="15388" w:type="dxa"/>
            <w:gridSpan w:val="3"/>
          </w:tcPr>
          <w:p w:rsidR="002820F8" w:rsidRPr="00934160" w:rsidRDefault="002820F8" w:rsidP="0093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ЭКОНОМИЧЕСКИЕ ПРАВА</w:t>
            </w:r>
          </w:p>
        </w:tc>
      </w:tr>
      <w:tr w:rsidR="00045339" w:rsidRPr="00934160" w:rsidTr="00045339">
        <w:trPr>
          <w:trHeight w:val="2184"/>
        </w:trPr>
        <w:tc>
          <w:tcPr>
            <w:tcW w:w="728" w:type="dxa"/>
            <w:shd w:val="clear" w:color="auto" w:fill="FFFF00"/>
          </w:tcPr>
          <w:p w:rsidR="00045339" w:rsidRPr="00934160" w:rsidRDefault="00045339" w:rsidP="0093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045339" w:rsidRPr="00934160" w:rsidRDefault="00045339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 от 13.04.2020 "О защите прав потребителей в условиях распространения нового </w:t>
            </w:r>
            <w:proofErr w:type="spellStart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 COVID-19"</w:t>
            </w:r>
          </w:p>
        </w:tc>
        <w:tc>
          <w:tcPr>
            <w:tcW w:w="8691" w:type="dxa"/>
            <w:shd w:val="clear" w:color="auto" w:fill="FFFF00"/>
          </w:tcPr>
          <w:p w:rsidR="00045339" w:rsidRPr="00934160" w:rsidRDefault="00045339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памятка о защите прав потребителей туристских услуг в условиях распространения нового </w:t>
            </w:r>
            <w:proofErr w:type="spellStart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 COVID-19. </w:t>
            </w:r>
          </w:p>
          <w:p w:rsidR="00045339" w:rsidRPr="00934160" w:rsidRDefault="00045339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Памятка размещена в разделе "Справочник потребителя" / "Памятки" в раскрывающейся вкладке "Туристские услуги" и содержит ответы на вопросы, рекомендации и образцы заявлений по ситуациям, связанным с отказом потребителей от туристских, транспортных, посреднических и иных услуг или в связи с невозможностью их получения (оказания со стороны исполнителя услуг).</w:t>
            </w:r>
          </w:p>
          <w:p w:rsidR="00045339" w:rsidRPr="00934160" w:rsidRDefault="00045339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Приводится QR-код для мобильной ссылки на памятку.</w:t>
            </w:r>
          </w:p>
          <w:p w:rsidR="00045339" w:rsidRPr="00934160" w:rsidRDefault="00045339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Также сообщается, что для оперативного информирования населения о распространении </w:t>
            </w:r>
            <w:proofErr w:type="spellStart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 в стране Правительством РФ создан ресурс </w:t>
            </w:r>
            <w:proofErr w:type="spellStart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стопкоронавирус.рф</w:t>
            </w:r>
            <w:proofErr w:type="spellEnd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, на котором размещены актуальные рекомендации гражданам.</w:t>
            </w:r>
          </w:p>
          <w:p w:rsidR="00045339" w:rsidRPr="00934160" w:rsidRDefault="00045339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на сайте </w:t>
            </w:r>
            <w:proofErr w:type="spellStart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представлена и обновляется в ежедневном режиме подробная информация, касающаяся угрозы безопасности здоровью потребителей в связи с распространением </w:t>
            </w:r>
            <w:proofErr w:type="spellStart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5339" w:rsidRPr="00934160" w:rsidTr="00045339">
        <w:trPr>
          <w:trHeight w:val="73"/>
        </w:trPr>
        <w:tc>
          <w:tcPr>
            <w:tcW w:w="728" w:type="dxa"/>
            <w:shd w:val="clear" w:color="auto" w:fill="FFFF00"/>
          </w:tcPr>
          <w:p w:rsidR="00045339" w:rsidRPr="00934160" w:rsidRDefault="00045339" w:rsidP="0093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045339" w:rsidRPr="00934160" w:rsidRDefault="00045339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10 апреля 2020 г. № 478 "О внесении изменений в постановление Правительства Российской Федерации от 3 апреля 2020 г. № 435"</w:t>
            </w:r>
          </w:p>
        </w:tc>
        <w:tc>
          <w:tcPr>
            <w:tcW w:w="8691" w:type="dxa"/>
            <w:shd w:val="clear" w:color="auto" w:fill="FFFF00"/>
          </w:tcPr>
          <w:p w:rsidR="00045339" w:rsidRPr="00934160" w:rsidRDefault="00045339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кредита, по которому можно получить ипотечные каникулы, увеличен с 1,5 до 2 млн руб.</w:t>
            </w:r>
          </w:p>
          <w:p w:rsidR="00045339" w:rsidRPr="00934160" w:rsidRDefault="00045339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При этом для Москвы установлен специальный размер в 4,5 млн, для Московской области, Санкт-Петербурга и регионов ДФО - 3 млн.</w:t>
            </w:r>
          </w:p>
        </w:tc>
      </w:tr>
      <w:tr w:rsidR="002820F8" w:rsidRPr="00934160" w:rsidTr="004E186D">
        <w:trPr>
          <w:trHeight w:val="2223"/>
        </w:trPr>
        <w:tc>
          <w:tcPr>
            <w:tcW w:w="728" w:type="dxa"/>
            <w:shd w:val="clear" w:color="auto" w:fill="FFFF00"/>
          </w:tcPr>
          <w:p w:rsidR="002820F8" w:rsidRPr="00934160" w:rsidRDefault="002820F8" w:rsidP="0093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2820F8" w:rsidRPr="00934160" w:rsidRDefault="00F16BCA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10.04.2020 N 479 "О внесении изменений в перечень отраслей российской экономики,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инфекции"</w:t>
            </w:r>
          </w:p>
        </w:tc>
        <w:tc>
          <w:tcPr>
            <w:tcW w:w="8691" w:type="dxa"/>
            <w:shd w:val="clear" w:color="auto" w:fill="FFFF00"/>
          </w:tcPr>
          <w:p w:rsidR="00F16BCA" w:rsidRPr="00934160" w:rsidRDefault="00F16BCA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Расширен перечень отраслей российской экономики,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  <w:p w:rsidR="002820F8" w:rsidRPr="00934160" w:rsidRDefault="00F16BCA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Согласно внесенным изменениям в раздел "Культура, организация досуга и развлечений" включена "Деятельность в области демонстрации кинофильмов". Кроме того, указанный перечень дополнен новым разделом "Деятельность в области здравоохранения", включающим в себя позицию "Стоматологическая практика".</w:t>
            </w:r>
          </w:p>
        </w:tc>
      </w:tr>
      <w:tr w:rsidR="002D68AB" w:rsidRPr="00934160" w:rsidTr="00E03595">
        <w:trPr>
          <w:trHeight w:val="24"/>
        </w:trPr>
        <w:tc>
          <w:tcPr>
            <w:tcW w:w="15388" w:type="dxa"/>
            <w:gridSpan w:val="3"/>
          </w:tcPr>
          <w:p w:rsidR="002D68AB" w:rsidRPr="00934160" w:rsidRDefault="002D68AB" w:rsidP="0093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b/>
                <w:sz w:val="24"/>
                <w:szCs w:val="24"/>
              </w:rPr>
              <w:t>ПРАВА ОТДЕЛЬНЫХ КАТЕГОРИЙ ГРАЖДАН</w:t>
            </w:r>
          </w:p>
        </w:tc>
      </w:tr>
      <w:tr w:rsidR="007500A2" w:rsidRPr="00934160" w:rsidTr="007500A2">
        <w:trPr>
          <w:trHeight w:val="728"/>
        </w:trPr>
        <w:tc>
          <w:tcPr>
            <w:tcW w:w="728" w:type="dxa"/>
            <w:shd w:val="clear" w:color="auto" w:fill="FFFF00"/>
          </w:tcPr>
          <w:p w:rsidR="007500A2" w:rsidRPr="00934160" w:rsidRDefault="007500A2" w:rsidP="0093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7500A2" w:rsidRPr="00934160" w:rsidRDefault="007500A2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07.04.2020г. №112-ФЗ «О внесении изменений в Уголовный кодекс Российской Федерации и Уголовно-Процессуальный кодекс Российской Федерации»</w:t>
            </w:r>
          </w:p>
        </w:tc>
        <w:tc>
          <w:tcPr>
            <w:tcW w:w="8691" w:type="dxa"/>
            <w:shd w:val="clear" w:color="auto" w:fill="FFFF00"/>
          </w:tcPr>
          <w:p w:rsidR="007500A2" w:rsidRDefault="007500A2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Председатель Следственного комитета РФ наделен полномочием определять место производства предварительного следствия в случаях, когда преступление совершено иностранным гражданином или лицом без гражданства, не проживающими постоянно в Российской Федерации, и направлено против интересов России.</w:t>
            </w:r>
          </w:p>
          <w:p w:rsidR="00934160" w:rsidRPr="00934160" w:rsidRDefault="00934160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0F8" w:rsidRPr="00934160" w:rsidTr="00E03595">
        <w:trPr>
          <w:trHeight w:val="55"/>
        </w:trPr>
        <w:tc>
          <w:tcPr>
            <w:tcW w:w="15388" w:type="dxa"/>
            <w:gridSpan w:val="3"/>
          </w:tcPr>
          <w:p w:rsidR="002820F8" w:rsidRPr="00934160" w:rsidRDefault="002D68AB" w:rsidP="0093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ЧС И РЕЖИМ ПОВЫШЕННОЙ ГОТОВНОСТИ</w:t>
            </w:r>
          </w:p>
        </w:tc>
      </w:tr>
      <w:tr w:rsidR="002820F8" w:rsidRPr="00934160" w:rsidTr="00B04BDB">
        <w:trPr>
          <w:trHeight w:val="27"/>
        </w:trPr>
        <w:tc>
          <w:tcPr>
            <w:tcW w:w="728" w:type="dxa"/>
            <w:shd w:val="clear" w:color="auto" w:fill="FFFF00"/>
          </w:tcPr>
          <w:p w:rsidR="002820F8" w:rsidRPr="00934160" w:rsidRDefault="002820F8" w:rsidP="0093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2820F8" w:rsidRPr="00934160" w:rsidRDefault="00B04BDB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Официальный сайт Совета Федерации РФ</w:t>
            </w:r>
          </w:p>
        </w:tc>
        <w:tc>
          <w:tcPr>
            <w:tcW w:w="8691" w:type="dxa"/>
            <w:shd w:val="clear" w:color="auto" w:fill="FFFF00"/>
          </w:tcPr>
          <w:p w:rsidR="00B04BDB" w:rsidRPr="00934160" w:rsidRDefault="00B04BDB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Сообщается, что на странице Комитета Совета Федерации по экономической политике начал работать раздел с постоянно обновляемой сводкой по нормативным правовым актам, посвященным борьбе с последствиями распространения новой </w:t>
            </w:r>
            <w:proofErr w:type="spellStart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  <w:p w:rsidR="00B04BDB" w:rsidRPr="00934160" w:rsidRDefault="00B04BDB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0F8" w:rsidRPr="00934160" w:rsidRDefault="00B04BDB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Адрес раздела: </w:t>
            </w:r>
            <w:hyperlink r:id="rId6" w:history="1">
              <w:r w:rsidRPr="0093416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http://economy.council.gov.ru/activity/covid_19/</w:t>
              </w:r>
            </w:hyperlink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03AF" w:rsidRPr="00934160" w:rsidTr="00E03595">
        <w:trPr>
          <w:trHeight w:val="27"/>
        </w:trPr>
        <w:tc>
          <w:tcPr>
            <w:tcW w:w="15388" w:type="dxa"/>
            <w:gridSpan w:val="3"/>
          </w:tcPr>
          <w:p w:rsidR="000D03AF" w:rsidRPr="00934160" w:rsidRDefault="000D03AF" w:rsidP="0093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b/>
                <w:sz w:val="24"/>
                <w:szCs w:val="24"/>
              </w:rPr>
              <w:t>ИНЫЕ</w:t>
            </w:r>
          </w:p>
        </w:tc>
      </w:tr>
      <w:tr w:rsidR="002820F8" w:rsidRPr="00934160" w:rsidTr="008F6374">
        <w:trPr>
          <w:trHeight w:val="27"/>
        </w:trPr>
        <w:tc>
          <w:tcPr>
            <w:tcW w:w="728" w:type="dxa"/>
            <w:shd w:val="clear" w:color="auto" w:fill="FFFF00"/>
          </w:tcPr>
          <w:p w:rsidR="002820F8" w:rsidRPr="00934160" w:rsidRDefault="002820F8" w:rsidP="0093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8F6374" w:rsidRPr="00934160" w:rsidRDefault="008F6374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РФ от 10 апреля 2020 г. </w:t>
            </w:r>
            <w:r w:rsidR="006D6F85" w:rsidRPr="00934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 961-р</w:t>
            </w:r>
          </w:p>
          <w:p w:rsidR="002820F8" w:rsidRPr="00934160" w:rsidRDefault="002820F8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1" w:type="dxa"/>
            <w:shd w:val="clear" w:color="auto" w:fill="FFFF00"/>
          </w:tcPr>
          <w:p w:rsidR="008F6374" w:rsidRPr="00934160" w:rsidRDefault="008F6374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Правительство включило в рекомендуемый перечень непродовольственных товаров первой необходимости все виды газомоторного топлива - не только сжиженный природный газ, но и компримированный природный газ и сжиженный углеводородный газ.</w:t>
            </w:r>
          </w:p>
          <w:p w:rsidR="002820F8" w:rsidRPr="00934160" w:rsidRDefault="008F6374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На организации, обеспечивающие население указанными товарами, нерабочие дни не распространяются.</w:t>
            </w:r>
          </w:p>
        </w:tc>
      </w:tr>
    </w:tbl>
    <w:p w:rsidR="002820F8" w:rsidRPr="00934160" w:rsidRDefault="002820F8" w:rsidP="00934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0F8" w:rsidRPr="00934160" w:rsidRDefault="002820F8" w:rsidP="00934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160">
        <w:rPr>
          <w:rFonts w:ascii="Times New Roman" w:hAnsi="Times New Roman" w:cs="Times New Roman"/>
          <w:b/>
          <w:sz w:val="24"/>
          <w:szCs w:val="24"/>
        </w:rPr>
        <w:t>РЕГИОНАЛЬНОЕ ЗАКОНОДАТЕЛЬСТВО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"/>
        <w:gridCol w:w="5969"/>
        <w:gridCol w:w="8691"/>
      </w:tblGrid>
      <w:tr w:rsidR="002D68AB" w:rsidRPr="00934160" w:rsidTr="00E03595">
        <w:trPr>
          <w:trHeight w:val="135"/>
        </w:trPr>
        <w:tc>
          <w:tcPr>
            <w:tcW w:w="15388" w:type="dxa"/>
            <w:gridSpan w:val="3"/>
          </w:tcPr>
          <w:p w:rsidR="002D68AB" w:rsidRPr="00934160" w:rsidRDefault="002D68AB" w:rsidP="0093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</w:t>
            </w:r>
          </w:p>
        </w:tc>
      </w:tr>
      <w:tr w:rsidR="00720603" w:rsidRPr="00934160" w:rsidTr="00720603">
        <w:trPr>
          <w:trHeight w:val="2183"/>
        </w:trPr>
        <w:tc>
          <w:tcPr>
            <w:tcW w:w="728" w:type="dxa"/>
            <w:shd w:val="clear" w:color="auto" w:fill="FFFF00"/>
          </w:tcPr>
          <w:p w:rsidR="00720603" w:rsidRPr="00934160" w:rsidRDefault="00720603" w:rsidP="0093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720603" w:rsidRPr="00934160" w:rsidRDefault="00720603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здравоохранения Московской области от 06.04.2020 №27-Р "Об организации обеспечения на дому лекарственными препаратами и изделиями медицинского назначения отдельных категорий жителей Московской</w:t>
            </w:r>
          </w:p>
        </w:tc>
        <w:tc>
          <w:tcPr>
            <w:tcW w:w="8691" w:type="dxa"/>
            <w:shd w:val="clear" w:color="auto" w:fill="FFFF00"/>
          </w:tcPr>
          <w:p w:rsidR="00720603" w:rsidRPr="00934160" w:rsidRDefault="00720603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регламент обеспечения лекарственными препаратами и изделиями медицинского назначения на дому отдельных категорий жителей Московской области старше 65 дет, а также граждан, имеющих заболевания в соответствии с приложением к постановлению Губернатора МО от 23.03.2020 №136-ПГ, имеющих право на предоставление социальной поддержки в виде бесплатного обеспечения лекарственными препаратами и изделиями медицинского назначения по рецептам врачей, в связи с угрозой распространения новой </w:t>
            </w:r>
            <w:proofErr w:type="spellStart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  <w:p w:rsidR="00720603" w:rsidRPr="00934160" w:rsidRDefault="00720603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Согласно регламенту, осмотр и выписка рецепта для данной категории лиц будет осуществляться на дому.</w:t>
            </w:r>
          </w:p>
          <w:p w:rsidR="00720603" w:rsidRPr="00934160" w:rsidRDefault="00720603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Доставка лекарственных препаратов и ИМН должна осуществляться в срок не позднее следующего дня за днем выписки рецептов.</w:t>
            </w:r>
          </w:p>
        </w:tc>
      </w:tr>
      <w:tr w:rsidR="002D68AB" w:rsidRPr="00934160" w:rsidTr="00E03595">
        <w:trPr>
          <w:trHeight w:val="55"/>
        </w:trPr>
        <w:tc>
          <w:tcPr>
            <w:tcW w:w="15388" w:type="dxa"/>
            <w:gridSpan w:val="3"/>
          </w:tcPr>
          <w:p w:rsidR="002D68AB" w:rsidRPr="00934160" w:rsidRDefault="002D68AB" w:rsidP="0093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b/>
                <w:sz w:val="24"/>
                <w:szCs w:val="24"/>
              </w:rPr>
              <w:t>ЧС И РЕЖИМ ПОВЫШЕННОЙ ГОТОВНОСТИ</w:t>
            </w:r>
          </w:p>
        </w:tc>
      </w:tr>
      <w:tr w:rsidR="00A26061" w:rsidRPr="00934160" w:rsidTr="00A26061">
        <w:trPr>
          <w:trHeight w:val="550"/>
        </w:trPr>
        <w:tc>
          <w:tcPr>
            <w:tcW w:w="728" w:type="dxa"/>
            <w:shd w:val="clear" w:color="auto" w:fill="FFFF00"/>
          </w:tcPr>
          <w:p w:rsidR="00A26061" w:rsidRPr="00934160" w:rsidRDefault="00A26061" w:rsidP="0093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A26061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Указ Мэра Москвы от 11.04.2020 N 43-УМ "Об утверждении Порядка оформления и использования цифровых пропусков для передвижения по территории города Москвы в период действия режима повышенной готовности в городе Москве"</w:t>
            </w:r>
          </w:p>
        </w:tc>
        <w:tc>
          <w:tcPr>
            <w:tcW w:w="8691" w:type="dxa"/>
            <w:shd w:val="clear" w:color="auto" w:fill="FFFF00"/>
          </w:tcPr>
          <w:p w:rsidR="00A26061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С 15 апреля 2020 г. возможность нахождения граждан вне места проживания (пребывания) и передвижения с использованием транспортных средств подтверждается:</w:t>
            </w:r>
          </w:p>
          <w:p w:rsidR="00A26061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- цифровым пропуском;</w:t>
            </w:r>
          </w:p>
          <w:p w:rsidR="00A26061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- служебным удостоверением, в том числе удостоверением личности военнослужащего, государственных и муниципальных служащих, </w:t>
            </w:r>
            <w:r w:rsidRPr="00934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удостоверением судьи, адвоката, нотариуса, включая помощников указанных лиц, редакционным удостоверением или иным документом, удостоверяющим личность и полномочия журналиста, удостоверением частного охранника, личной карточкой охранника.  </w:t>
            </w:r>
          </w:p>
          <w:p w:rsidR="00A26061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В целях осуществления трудовой деятельности или оказания услуг (выполнения работ) по гражданско-правовым договорам оформляется цифровой пропуск со сроком действия до 30 апреля 2020 г. без ограничений по количеству поездок и маршруту передвижения. </w:t>
            </w:r>
          </w:p>
          <w:p w:rsidR="00A26061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Для передвижения по территории города Москвы с использованием любых видов транспорта в целях получения медицинской помощи в медицинских организациях оформляется цифровой пропуск сроком на один календарный день без ограничения количества пропусков в течение календарной недели. </w:t>
            </w:r>
          </w:p>
          <w:p w:rsidR="00A26061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Для передвижения по территории города Москвы с использованием любых видов транспорта в личных целях оформляется цифровой пропуск сроком на один календарный день. Оформление такого цифрового пропуска допускается не более двух раз в календарную неделю.</w:t>
            </w:r>
          </w:p>
          <w:p w:rsidR="00A26061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Передвижение граждан с использованием легкового такси допускается при условии обеспечения проверки наличия у пассажира цифрового пропуска, разрешающего передвижение по соответствующему маршруту.</w:t>
            </w:r>
          </w:p>
          <w:p w:rsidR="00A26061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Получение цифрового пропуска осуществляется на основании электронной заявки гражданина на официальном сайте Мэра и Правительства Москвы, по телефону Единой справочной службы Правительства Москвы +7 (495) 777-77-77 или путем отправки сообщения на специальный короткий номер 7377.</w:t>
            </w:r>
          </w:p>
        </w:tc>
      </w:tr>
      <w:tr w:rsidR="002D68AB" w:rsidRPr="00934160" w:rsidTr="005B058E">
        <w:trPr>
          <w:trHeight w:val="27"/>
        </w:trPr>
        <w:tc>
          <w:tcPr>
            <w:tcW w:w="728" w:type="dxa"/>
            <w:shd w:val="clear" w:color="auto" w:fill="FFFF00"/>
          </w:tcPr>
          <w:p w:rsidR="002D68AB" w:rsidRPr="00934160" w:rsidRDefault="002D68AB" w:rsidP="0093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2D68AB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Московской области от 10.04.2020 № 176-ПГ "О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      </w:r>
            <w:proofErr w:type="spellStart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(COVID-2019) на территории Московской области»"</w:t>
            </w:r>
          </w:p>
        </w:tc>
        <w:tc>
          <w:tcPr>
            <w:tcW w:w="8691" w:type="dxa"/>
            <w:shd w:val="clear" w:color="auto" w:fill="FFFF00"/>
          </w:tcPr>
          <w:p w:rsidR="002D68AB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Введены ограничения на проведение любых строительных работ, за исключением медицинских объектов, транспортной инфраструктуры, объектов строительства в рамках национальных проектов, а также агропромышленных объектов, производящих продукты, объектов обращения с отходами, объектов жизнеобеспечения коммунальной инфраструктуры.</w:t>
            </w:r>
          </w:p>
          <w:p w:rsidR="00A26061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Приостановлено оказание услуг по краткосрочной аренде автомобилей (услуг </w:t>
            </w:r>
            <w:proofErr w:type="spellStart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каршеринга</w:t>
            </w:r>
            <w:proofErr w:type="spellEnd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26061" w:rsidRPr="00934160" w:rsidTr="00A26061">
        <w:trPr>
          <w:trHeight w:val="27"/>
        </w:trPr>
        <w:tc>
          <w:tcPr>
            <w:tcW w:w="728" w:type="dxa"/>
            <w:shd w:val="clear" w:color="auto" w:fill="FFFF00"/>
          </w:tcPr>
          <w:p w:rsidR="00A26061" w:rsidRPr="00934160" w:rsidRDefault="00A26061" w:rsidP="0093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A26061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Московской области от 11.04.2020 N 177-ПГ "Об утверждении Порядка оформления и использования цифровых пропусков для передвижения по территории Московской области в </w:t>
            </w:r>
            <w:r w:rsidRPr="00934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 действия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      </w:r>
            <w:proofErr w:type="spellStart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(COVID-2019) на территории Московской области"</w:t>
            </w:r>
          </w:p>
        </w:tc>
        <w:tc>
          <w:tcPr>
            <w:tcW w:w="8691" w:type="dxa"/>
            <w:shd w:val="clear" w:color="auto" w:fill="FFFF00"/>
          </w:tcPr>
          <w:p w:rsidR="00A26061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15 апреля 2020 года возможность нахождения граждан вне места проживания (пребывания) и передвижения с использованием транспортных средств (в том числе транспорта общего пользования, железнодорожного транспорта, метрополитена, легковых и грузовых транспортных средств) подтверждается </w:t>
            </w:r>
            <w:r w:rsidRPr="00934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одним из трех видов цифровых пропусков:</w:t>
            </w:r>
          </w:p>
          <w:p w:rsidR="00A26061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- для поездок на работу оформляется пропуск сроком до 30 апреля 2020 года без ограничений по количеству поездок и маршруту передвижения;</w:t>
            </w:r>
          </w:p>
          <w:p w:rsidR="00A26061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- для поездок в целях получения медицинской помощи в медицинских организациях оформляется пропуск сроком на один календарный день без ограничения количества пропусков в течение календарной недели;</w:t>
            </w:r>
          </w:p>
          <w:p w:rsidR="00A26061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- для поездок в иных целях оформляется пропуск сроком на один календарный день (такой пропуск можно оформить не более двух раз в календарную неделю).</w:t>
            </w:r>
          </w:p>
          <w:p w:rsidR="00A26061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Получение пропуска осуществляется с 13 апреля 2020 года на основании заявки гражданина на портале uslugi.mosreg.ru, по телефону "Горячей линии" 8-800-550-50-30 или путем отправки сообщения на специальный короткий номер 0250.</w:t>
            </w:r>
          </w:p>
          <w:p w:rsidR="00A26061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Передвижение с использованием транспорта отдельными лицами подтверждается служебным удостоверением, в том числе удостоверением личности военнослужащего, госслужащего, удостоверением судьи, адвоката, нотариуса, включая помощников указанных лиц, редакционным удостоверением или иным документом, удостоверяющим личность и полномочия журналиста, удостоверением частного охранника, личной карточкой охранника.</w:t>
            </w:r>
          </w:p>
        </w:tc>
      </w:tr>
      <w:tr w:rsidR="002D68AB" w:rsidTr="00A26061">
        <w:trPr>
          <w:trHeight w:val="27"/>
        </w:trPr>
        <w:tc>
          <w:tcPr>
            <w:tcW w:w="728" w:type="dxa"/>
            <w:shd w:val="clear" w:color="auto" w:fill="FFFF00"/>
          </w:tcPr>
          <w:p w:rsidR="002D68AB" w:rsidRPr="00934160" w:rsidRDefault="002D68AB" w:rsidP="0093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2D68AB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Московской области от 12.04.2020 № 178-ПГ "О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      </w:r>
            <w:proofErr w:type="spellStart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93416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(COVID-2019) на территории Московской области»"</w:t>
            </w:r>
          </w:p>
        </w:tc>
        <w:tc>
          <w:tcPr>
            <w:tcW w:w="8691" w:type="dxa"/>
            <w:shd w:val="clear" w:color="auto" w:fill="FFFF00"/>
          </w:tcPr>
          <w:p w:rsidR="002D68AB" w:rsidRPr="00934160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Внесены уточнения в приложение 3 «Перечень видов деятельности организаций и индивидуальных предпринимателей»</w:t>
            </w:r>
          </w:p>
          <w:p w:rsidR="00A26061" w:rsidRPr="00F43AAA" w:rsidRDefault="00A26061" w:rsidP="0093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160">
              <w:rPr>
                <w:rFonts w:ascii="Times New Roman" w:hAnsi="Times New Roman" w:cs="Times New Roman"/>
                <w:sz w:val="24"/>
                <w:szCs w:val="24"/>
              </w:rPr>
              <w:t>Постановление дополнено Перечнем строительства, реконструкции и капитального ремонта (ремонта), объектов капитального строительства в целях реализации национальных проектов.</w:t>
            </w:r>
          </w:p>
        </w:tc>
      </w:tr>
    </w:tbl>
    <w:p w:rsidR="002820F8" w:rsidRPr="002778C2" w:rsidRDefault="002820F8" w:rsidP="00934160">
      <w:pPr>
        <w:rPr>
          <w:rFonts w:ascii="Times New Roman" w:hAnsi="Times New Roman" w:cs="Times New Roman"/>
          <w:sz w:val="24"/>
          <w:szCs w:val="24"/>
        </w:rPr>
      </w:pPr>
    </w:p>
    <w:p w:rsidR="006411E6" w:rsidRDefault="00D1496E" w:rsidP="00934160">
      <w:r>
        <w:rPr>
          <w:rFonts w:ascii="Times New Roman" w:hAnsi="Times New Roman" w:cs="Times New Roman"/>
          <w:sz w:val="24"/>
          <w:szCs w:val="24"/>
        </w:rPr>
        <w:t>Обзор подготовлен аппаратом Уполномоченного по правам человека в Московской области</w:t>
      </w:r>
      <w:bookmarkStart w:id="0" w:name="_GoBack"/>
      <w:bookmarkEnd w:id="0"/>
    </w:p>
    <w:sectPr w:rsidR="006411E6" w:rsidSect="00E0359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9F2"/>
    <w:multiLevelType w:val="hybridMultilevel"/>
    <w:tmpl w:val="3E8A80BC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410D66"/>
    <w:multiLevelType w:val="hybridMultilevel"/>
    <w:tmpl w:val="8E2E0A9A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717119"/>
    <w:multiLevelType w:val="hybridMultilevel"/>
    <w:tmpl w:val="73E22170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4A1AFD"/>
    <w:multiLevelType w:val="hybridMultilevel"/>
    <w:tmpl w:val="FE687AF4"/>
    <w:lvl w:ilvl="0" w:tplc="6B3E905A">
      <w:numFmt w:val="bullet"/>
      <w:lvlText w:val="-"/>
      <w:lvlJc w:val="left"/>
      <w:pPr>
        <w:ind w:left="72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6B485B"/>
    <w:multiLevelType w:val="hybridMultilevel"/>
    <w:tmpl w:val="D8BE75A4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0B5"/>
    <w:rsid w:val="00045339"/>
    <w:rsid w:val="000D03AF"/>
    <w:rsid w:val="002820F8"/>
    <w:rsid w:val="002D68AB"/>
    <w:rsid w:val="0046767E"/>
    <w:rsid w:val="004E186D"/>
    <w:rsid w:val="005B058E"/>
    <w:rsid w:val="005E4F3F"/>
    <w:rsid w:val="006411E6"/>
    <w:rsid w:val="006670B5"/>
    <w:rsid w:val="006D6F85"/>
    <w:rsid w:val="007126D3"/>
    <w:rsid w:val="00720603"/>
    <w:rsid w:val="007500A2"/>
    <w:rsid w:val="007D0A27"/>
    <w:rsid w:val="007D6C58"/>
    <w:rsid w:val="00803668"/>
    <w:rsid w:val="008D78E0"/>
    <w:rsid w:val="008F6374"/>
    <w:rsid w:val="00934160"/>
    <w:rsid w:val="009B62C2"/>
    <w:rsid w:val="009D3B18"/>
    <w:rsid w:val="00A26061"/>
    <w:rsid w:val="00A44353"/>
    <w:rsid w:val="00B04BDB"/>
    <w:rsid w:val="00C8211C"/>
    <w:rsid w:val="00D1496E"/>
    <w:rsid w:val="00DF3881"/>
    <w:rsid w:val="00E03595"/>
    <w:rsid w:val="00F1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36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62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omy.council.gov.ru/activity/covid_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Кришталёва</dc:creator>
  <dc:description>exif_MSED_f3a236edf6b172545c7fde42cf8298f63ab2f6242cbe03ddcab56a0e4d745ace</dc:description>
  <cp:lastModifiedBy>Александр</cp:lastModifiedBy>
  <cp:revision>4</cp:revision>
  <dcterms:created xsi:type="dcterms:W3CDTF">2020-04-13T15:05:00Z</dcterms:created>
  <dcterms:modified xsi:type="dcterms:W3CDTF">2020-04-20T15:45:00Z</dcterms:modified>
</cp:coreProperties>
</file>