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01226" wp14:editId="1C44E3A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43238" w:rsidP="001F0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14.12.2018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794-п</w:t>
            </w:r>
          </w:p>
          <w:p w:rsidR="00D7282A" w:rsidRPr="005F0D95" w:rsidRDefault="00D7282A" w:rsidP="00C06BD6">
            <w:pPr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0C4076" w:rsidRPr="000C4076" w:rsidRDefault="000C4076" w:rsidP="000C4076">
            <w:pPr>
              <w:jc w:val="both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О внесении изменений в Перечень </w:t>
            </w:r>
            <w:r>
              <w:rPr>
                <w:szCs w:val="28"/>
              </w:rPr>
              <w:t xml:space="preserve">государственных и муниципальных </w:t>
            </w:r>
            <w:r w:rsidRPr="000C4076">
              <w:rPr>
                <w:szCs w:val="28"/>
              </w:rPr>
              <w:t>услуг,</w:t>
            </w:r>
            <w:r>
              <w:rPr>
                <w:szCs w:val="28"/>
              </w:rPr>
              <w:t xml:space="preserve"> </w:t>
            </w:r>
            <w:r w:rsidRPr="000C4076">
              <w:rPr>
                <w:szCs w:val="28"/>
              </w:rPr>
              <w:t>предоставляемых на базе муниципального бюджетного учреждения</w:t>
            </w:r>
          </w:p>
          <w:p w:rsidR="000C4076" w:rsidRPr="000C4076" w:rsidRDefault="000C4076" w:rsidP="000C4076">
            <w:pPr>
              <w:tabs>
                <w:tab w:val="left" w:pos="851"/>
                <w:tab w:val="left" w:pos="993"/>
                <w:tab w:val="left" w:pos="1701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«Многофункциональный центр предоставления </w:t>
            </w:r>
            <w:proofErr w:type="gramStart"/>
            <w:r w:rsidRPr="000C4076">
              <w:rPr>
                <w:szCs w:val="28"/>
              </w:rPr>
              <w:t>государственных</w:t>
            </w:r>
            <w:proofErr w:type="gramEnd"/>
          </w:p>
          <w:p w:rsidR="000C4076" w:rsidRDefault="000C4076" w:rsidP="00C06BD6">
            <w:pPr>
              <w:tabs>
                <w:tab w:val="left" w:pos="856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и муниципальных услуг Лыткарино»</w:t>
            </w:r>
          </w:p>
          <w:p w:rsidR="00C06BD6" w:rsidRPr="000C4076" w:rsidRDefault="00C06BD6" w:rsidP="00C06BD6">
            <w:pPr>
              <w:tabs>
                <w:tab w:val="left" w:pos="856"/>
              </w:tabs>
              <w:jc w:val="center"/>
              <w:rPr>
                <w:szCs w:val="28"/>
              </w:rPr>
            </w:pPr>
          </w:p>
          <w:p w:rsidR="000C4076" w:rsidRPr="000C4076" w:rsidRDefault="000C4076" w:rsidP="00E43310">
            <w:pPr>
              <w:spacing w:before="240" w:line="360" w:lineRule="auto"/>
              <w:ind w:right="-79" w:firstLine="851"/>
              <w:jc w:val="both"/>
              <w:rPr>
                <w:szCs w:val="28"/>
              </w:rPr>
            </w:pPr>
            <w:proofErr w:type="gramStart"/>
            <w:r w:rsidRPr="000C4076">
              <w:rPr>
                <w:szCs w:val="28"/>
              </w:rPr>
              <w:t xml:space="preserve">В соответствии с требованиями Федерального </w:t>
            </w:r>
            <w:hyperlink r:id="rId7" w:history="1">
              <w:r w:rsidRPr="000C4076">
                <w:rPr>
                  <w:szCs w:val="28"/>
                </w:rPr>
                <w:t>закона</w:t>
              </w:r>
            </w:hyperlink>
            <w:r w:rsidR="00CC5DFE">
              <w:rPr>
                <w:szCs w:val="28"/>
              </w:rPr>
              <w:t xml:space="preserve"> от 27.07.2010 N 210-ФЗ «</w:t>
            </w:r>
            <w:r w:rsidRPr="000C4076">
              <w:rPr>
                <w:szCs w:val="28"/>
              </w:rPr>
              <w:t>Об организации предоставления госуда</w:t>
            </w:r>
            <w:r w:rsidR="00CC5DFE">
              <w:rPr>
                <w:szCs w:val="28"/>
              </w:rPr>
              <w:t>рственных и муниципальных услуг»</w:t>
            </w:r>
            <w:r w:rsidRPr="000C4076">
              <w:rPr>
                <w:szCs w:val="28"/>
              </w:rPr>
              <w:t>, руководствуясь 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услуг, утвержденным Постановлением Правительства Московской области от 19.12.2017 № 1071/46 «Об организации предоставления государственных и муниципальных</w:t>
            </w:r>
            <w:proofErr w:type="gramEnd"/>
            <w:r w:rsidRPr="000C4076">
              <w:rPr>
                <w:szCs w:val="28"/>
              </w:rPr>
              <w:t xml:space="preserve"> услуг в многофункциональных центрах предоставления государственных и муниципальных услуг на территории Московской области», постановляю:</w:t>
            </w:r>
          </w:p>
          <w:p w:rsidR="000C4076" w:rsidRPr="000C4076" w:rsidRDefault="000C4076" w:rsidP="00E43310">
            <w:pPr>
              <w:tabs>
                <w:tab w:val="left" w:pos="1701"/>
              </w:tabs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>1</w:t>
            </w:r>
            <w:r w:rsidR="00EC24B7">
              <w:rPr>
                <w:szCs w:val="28"/>
              </w:rPr>
              <w:t xml:space="preserve">. </w:t>
            </w:r>
            <w:r w:rsidR="00DC32B3">
              <w:rPr>
                <w:szCs w:val="28"/>
              </w:rPr>
              <w:t xml:space="preserve"> </w:t>
            </w:r>
            <w:r w:rsidR="000D561B">
              <w:rPr>
                <w:szCs w:val="28"/>
              </w:rPr>
              <w:t>В</w:t>
            </w:r>
            <w:r w:rsidR="00DC32B3">
              <w:rPr>
                <w:szCs w:val="28"/>
              </w:rPr>
              <w:t>нести изм</w:t>
            </w:r>
            <w:r w:rsidR="000D561B">
              <w:rPr>
                <w:szCs w:val="28"/>
              </w:rPr>
              <w:t xml:space="preserve">енения в </w:t>
            </w:r>
            <w:r w:rsidR="00EC24B7" w:rsidRPr="00EC24B7">
              <w:rPr>
                <w:szCs w:val="28"/>
              </w:rPr>
              <w:t>Перечень государственных и муници</w:t>
            </w:r>
            <w:r w:rsidR="00EC24B7">
              <w:rPr>
                <w:szCs w:val="28"/>
              </w:rPr>
              <w:t xml:space="preserve">пальных услуг, предоставляемых </w:t>
            </w:r>
            <w:r w:rsidR="00EC24B7" w:rsidRPr="00EC24B7">
              <w:rPr>
                <w:szCs w:val="28"/>
              </w:rPr>
              <w:t>на базе муниц</w:t>
            </w:r>
            <w:r w:rsidR="00EC24B7">
              <w:rPr>
                <w:szCs w:val="28"/>
              </w:rPr>
              <w:t xml:space="preserve">ипального бюджетного учреждения </w:t>
            </w:r>
            <w:r w:rsidR="00EC24B7" w:rsidRPr="00EC24B7">
              <w:rPr>
                <w:szCs w:val="28"/>
              </w:rPr>
              <w:t>«Многофункциональный центр</w:t>
            </w:r>
            <w:r w:rsidR="00EC24B7">
              <w:rPr>
                <w:szCs w:val="28"/>
              </w:rPr>
              <w:t xml:space="preserve"> предоставления государственных </w:t>
            </w:r>
            <w:r w:rsidR="00EC24B7" w:rsidRPr="00EC24B7">
              <w:rPr>
                <w:szCs w:val="28"/>
              </w:rPr>
              <w:t>и муниципальных услуг Лыткарино»</w:t>
            </w:r>
            <w:r w:rsidR="000D561B">
              <w:rPr>
                <w:szCs w:val="28"/>
              </w:rPr>
              <w:t>,</w:t>
            </w:r>
            <w:r w:rsidR="00E43310">
              <w:rPr>
                <w:szCs w:val="28"/>
              </w:rPr>
              <w:t xml:space="preserve"> </w:t>
            </w:r>
            <w:r w:rsidR="00E43310" w:rsidRPr="00E43310">
              <w:t>утвержде</w:t>
            </w:r>
            <w:r w:rsidR="00E43310">
              <w:t>нный постан</w:t>
            </w:r>
            <w:r w:rsidR="00CC5DFE">
              <w:t>овлением Главы города</w:t>
            </w:r>
            <w:r w:rsidR="00E43310" w:rsidRPr="00E43310">
              <w:t xml:space="preserve"> Лыткарино от </w:t>
            </w:r>
            <w:r w:rsidR="00E43310">
              <w:t>07.05.2018 №321-п,</w:t>
            </w:r>
            <w:r w:rsidR="000D561B">
              <w:rPr>
                <w:szCs w:val="28"/>
              </w:rPr>
              <w:t xml:space="preserve"> и</w:t>
            </w:r>
            <w:r w:rsidR="00E43310">
              <w:rPr>
                <w:szCs w:val="28"/>
              </w:rPr>
              <w:t>зложив</w:t>
            </w:r>
            <w:r w:rsidR="00CC5DFE">
              <w:rPr>
                <w:szCs w:val="28"/>
              </w:rPr>
              <w:t xml:space="preserve"> его</w:t>
            </w:r>
            <w:r w:rsidR="000D561B" w:rsidRPr="000C4076">
              <w:rPr>
                <w:szCs w:val="28"/>
              </w:rPr>
              <w:t xml:space="preserve"> </w:t>
            </w:r>
            <w:r w:rsidR="000D561B">
              <w:rPr>
                <w:szCs w:val="28"/>
              </w:rPr>
              <w:t xml:space="preserve">в новой редакции </w:t>
            </w:r>
            <w:r w:rsidR="00CC5DFE">
              <w:rPr>
                <w:szCs w:val="28"/>
              </w:rPr>
              <w:t>согласно приложению</w:t>
            </w:r>
            <w:r w:rsidR="00EC24B7">
              <w:rPr>
                <w:szCs w:val="28"/>
              </w:rPr>
              <w:t>.</w:t>
            </w:r>
          </w:p>
          <w:p w:rsidR="000C4076" w:rsidRPr="000C4076" w:rsidRDefault="000C4076" w:rsidP="00E43310">
            <w:pPr>
              <w:widowControl w:val="0"/>
              <w:tabs>
                <w:tab w:val="left" w:pos="1701"/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color w:val="000000"/>
                <w:szCs w:val="28"/>
              </w:rPr>
            </w:pPr>
            <w:r w:rsidRPr="000C4076">
              <w:rPr>
                <w:szCs w:val="28"/>
              </w:rPr>
              <w:t>2. Замести</w:t>
            </w:r>
            <w:r w:rsidR="001B7662">
              <w:rPr>
                <w:szCs w:val="28"/>
              </w:rPr>
              <w:t>телю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вляющему делами Администрации городского округа</w:t>
            </w:r>
            <w:r w:rsidRPr="000C4076">
              <w:rPr>
                <w:szCs w:val="28"/>
              </w:rPr>
              <w:t xml:space="preserve"> Лыткарино (Е.С. Завьялова) обеспечить</w:t>
            </w:r>
            <w:r w:rsidR="00A32CA4">
              <w:rPr>
                <w:szCs w:val="28"/>
              </w:rPr>
              <w:t xml:space="preserve"> </w:t>
            </w:r>
            <w:r w:rsidRPr="000C4076">
              <w:rPr>
                <w:szCs w:val="28"/>
              </w:rPr>
              <w:t>о</w:t>
            </w:r>
            <w:r w:rsidRPr="000C4076">
              <w:rPr>
                <w:color w:val="000000"/>
                <w:szCs w:val="28"/>
              </w:rPr>
              <w:t xml:space="preserve">публикование </w:t>
            </w:r>
            <w:r w:rsidRPr="000C4076">
              <w:rPr>
                <w:szCs w:val="28"/>
              </w:rPr>
              <w:t xml:space="preserve">настоящего постановления в установленном порядке и </w:t>
            </w:r>
            <w:r w:rsidRPr="000C4076">
              <w:rPr>
                <w:szCs w:val="28"/>
              </w:rPr>
              <w:lastRenderedPageBreak/>
              <w:t xml:space="preserve">размещение </w:t>
            </w:r>
            <w:r w:rsidRPr="000C4076">
              <w:rPr>
                <w:color w:val="000000"/>
                <w:szCs w:val="28"/>
              </w:rPr>
              <w:t>на официальном сайте города Лыткарино Московской области в сети «Интернет».</w:t>
            </w:r>
          </w:p>
          <w:p w:rsidR="000C4076" w:rsidRPr="000C4076" w:rsidRDefault="000C4076" w:rsidP="00E43310">
            <w:pPr>
              <w:tabs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 xml:space="preserve"> 3. </w:t>
            </w:r>
            <w:proofErr w:type="gramStart"/>
            <w:r w:rsidRPr="000C4076">
              <w:rPr>
                <w:szCs w:val="28"/>
              </w:rPr>
              <w:t>Контроль за</w:t>
            </w:r>
            <w:proofErr w:type="gramEnd"/>
            <w:r w:rsidRPr="000C4076">
              <w:rPr>
                <w:szCs w:val="28"/>
              </w:rPr>
              <w:t xml:space="preserve">  исполнением настоящего постановления возложить на замести</w:t>
            </w:r>
            <w:r w:rsidR="001B7662">
              <w:rPr>
                <w:szCs w:val="28"/>
              </w:rPr>
              <w:t>теля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вляющего делами Администрации городского округа</w:t>
            </w:r>
            <w:r w:rsidR="00357769">
              <w:rPr>
                <w:szCs w:val="28"/>
              </w:rPr>
              <w:t xml:space="preserve"> Лыткарино Е.С. Завьялову.</w:t>
            </w:r>
          </w:p>
          <w:p w:rsidR="000C4076" w:rsidRPr="000C4076" w:rsidRDefault="000C4076" w:rsidP="000C4076">
            <w:pPr>
              <w:tabs>
                <w:tab w:val="left" w:pos="1701"/>
              </w:tabs>
              <w:spacing w:line="276" w:lineRule="auto"/>
              <w:jc w:val="both"/>
              <w:rPr>
                <w:szCs w:val="28"/>
              </w:rPr>
            </w:pPr>
          </w:p>
          <w:p w:rsidR="00EC24B7" w:rsidRDefault="000C4076" w:rsidP="00EC24B7">
            <w:pPr>
              <w:jc w:val="right"/>
              <w:rPr>
                <w:szCs w:val="28"/>
              </w:rPr>
            </w:pPr>
            <w:r w:rsidRPr="000C4076">
              <w:rPr>
                <w:szCs w:val="28"/>
              </w:rPr>
              <w:t xml:space="preserve">Е.В. </w:t>
            </w:r>
            <w:proofErr w:type="spellStart"/>
            <w:r w:rsidRPr="000C4076">
              <w:rPr>
                <w:szCs w:val="28"/>
              </w:rPr>
              <w:t>Серёгин</w:t>
            </w:r>
            <w:proofErr w:type="spellEnd"/>
          </w:p>
          <w:p w:rsidR="00C11EB4" w:rsidRDefault="00C11EB4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A32CA4" w:rsidRDefault="00A32CA4" w:rsidP="00743238">
            <w:pPr>
              <w:rPr>
                <w:szCs w:val="28"/>
              </w:rPr>
            </w:pPr>
          </w:p>
          <w:p w:rsidR="00A32CA4" w:rsidRDefault="00A32CA4" w:rsidP="000C4076">
            <w:pPr>
              <w:jc w:val="right"/>
              <w:rPr>
                <w:szCs w:val="28"/>
              </w:rPr>
            </w:pPr>
          </w:p>
          <w:p w:rsidR="004B5E9D" w:rsidRDefault="004B5E9D" w:rsidP="000C4076">
            <w:pPr>
              <w:jc w:val="right"/>
              <w:rPr>
                <w:szCs w:val="28"/>
              </w:rPr>
            </w:pPr>
          </w:p>
          <w:p w:rsidR="004B5E9D" w:rsidRDefault="004B5E9D" w:rsidP="000C4076">
            <w:pPr>
              <w:jc w:val="right"/>
              <w:rPr>
                <w:szCs w:val="28"/>
              </w:rPr>
            </w:pPr>
          </w:p>
          <w:p w:rsidR="000C4076" w:rsidRPr="000C4076" w:rsidRDefault="00CC5DFE" w:rsidP="000C4076">
            <w:pPr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lastRenderedPageBreak/>
              <w:t>Приложение</w:t>
            </w:r>
          </w:p>
          <w:p w:rsidR="00CC5DFE" w:rsidRDefault="00CC5DFE" w:rsidP="000C40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постановлению  Главы </w:t>
            </w:r>
          </w:p>
          <w:p w:rsidR="000C4076" w:rsidRPr="00CC5DFE" w:rsidRDefault="00CC5DFE" w:rsidP="00844F8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135AD">
              <w:rPr>
                <w:szCs w:val="28"/>
              </w:rPr>
              <w:t>о</w:t>
            </w:r>
            <w:r>
              <w:rPr>
                <w:szCs w:val="28"/>
              </w:rPr>
              <w:t>родского округа</w:t>
            </w:r>
            <w:r w:rsidR="00121967">
              <w:rPr>
                <w:szCs w:val="28"/>
              </w:rPr>
              <w:t xml:space="preserve"> Лыткарино</w:t>
            </w:r>
            <w:r w:rsidR="009B19BC" w:rsidRPr="009B19BC">
              <w:rPr>
                <w:sz w:val="22"/>
                <w:u w:val="single"/>
              </w:rPr>
              <w:t xml:space="preserve"> </w:t>
            </w:r>
            <w:r w:rsidR="009B19BC">
              <w:rPr>
                <w:sz w:val="22"/>
                <w:u w:val="single"/>
              </w:rPr>
              <w:t xml:space="preserve">                  </w:t>
            </w:r>
            <w:r w:rsidR="009B19BC">
              <w:rPr>
                <w:sz w:val="22"/>
              </w:rPr>
              <w:t xml:space="preserve">       </w:t>
            </w:r>
            <w:r w:rsidR="000C4076" w:rsidRPr="000C4076">
              <w:rPr>
                <w:sz w:val="22"/>
              </w:rPr>
              <w:t xml:space="preserve">  </w:t>
            </w:r>
            <w:r w:rsidR="009B19BC">
              <w:rPr>
                <w:sz w:val="22"/>
              </w:rPr>
              <w:t xml:space="preserve">        </w:t>
            </w:r>
          </w:p>
          <w:p w:rsidR="000C4076" w:rsidRPr="00743238" w:rsidRDefault="00921138" w:rsidP="000C40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43238" w:rsidRPr="00743238">
              <w:rPr>
                <w:szCs w:val="28"/>
              </w:rPr>
              <w:t>14.12.2018 №794-п</w:t>
            </w:r>
          </w:p>
          <w:p w:rsidR="000C4076" w:rsidRPr="000C4076" w:rsidRDefault="000C4076" w:rsidP="000C4076">
            <w:pPr>
              <w:jc w:val="center"/>
              <w:rPr>
                <w:szCs w:val="28"/>
                <w:u w:val="single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Перечень государственных и муниципальных услуг, предоставляемых 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на базе муниципального бюджетного учреждения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«Многофункциональный центр предоставления </w:t>
            </w:r>
            <w:proofErr w:type="gramStart"/>
            <w:r w:rsidRPr="000C4076">
              <w:rPr>
                <w:szCs w:val="28"/>
              </w:rPr>
              <w:t>государственных</w:t>
            </w:r>
            <w:proofErr w:type="gramEnd"/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и муниципальных услуг Лыткарино»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</w:p>
          <w:tbl>
            <w:tblPr>
              <w:tblW w:w="49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9"/>
              <w:gridCol w:w="7273"/>
            </w:tblGrid>
            <w:tr w:rsidR="000C4076" w:rsidRPr="00C06BD6" w:rsidTr="00D11E74">
              <w:trPr>
                <w:trHeight w:val="34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Жилищно-коммунальный комплекс, строительство  и архитектура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жилых помещений на условиях коммерческого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жилых помещений специализированного жилищного фонда г.</w:t>
                  </w:r>
                  <w:r w:rsidR="00C06BD6" w:rsidRPr="00C06BD6">
                    <w:rPr>
                      <w:sz w:val="24"/>
                      <w:szCs w:val="24"/>
                    </w:rPr>
                    <w:t xml:space="preserve"> </w:t>
                  </w:r>
                  <w:r w:rsidRPr="00C06BD6">
                    <w:rPr>
                      <w:sz w:val="24"/>
                      <w:szCs w:val="24"/>
                    </w:rPr>
                    <w:t>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Оформление документов по обмену жилыми помещениями, предоставленными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справки об очерёдности предоставления жилых помещений на условиях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Признание граждан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малоимущими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в целях принятия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Постановка граждан, признанных в установленном порядке малоимущими,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Оформление справок об участии (неучастии) в приватизации жилых муниципальных помещений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Приватизация жилых помещений муниципального жилищного фонда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      </w:r>
                </w:p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 порядке предоставления жилищно-коммунальных услуг населению на 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разрешений на установку и эксплуатацию рекламных конструкций, аннулирование ранее выданных разрешений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Согласование размещения нестационарных торговых объектов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Признание помещения жилым помещением, жилого помещения непригодным для проживания и многоквартирного дома аварийным </w:t>
                  </w:r>
                  <w:r w:rsidRPr="00C06BD6">
                    <w:rPr>
                      <w:sz w:val="24"/>
                      <w:szCs w:val="24"/>
                    </w:rPr>
                    <w:lastRenderedPageBreak/>
                    <w:t>и подлежащим сносу или реконструкции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решения о переводе жилого помещения в нежилое помещение или нежилого помещения в жилое помещение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Согласование переустройства и (или) перепланировки жилого помещения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Подготовка и регистрация градостроительных планов земельных участков  при осуществлении строительства, реконструкции объектов индивидуального жилищного строительства на территории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8A5E30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</w:tr>
            <w:tr w:rsidR="005028D1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8D1" w:rsidRPr="00C06BD6" w:rsidRDefault="005028D1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8D1" w:rsidRPr="00C06BD6" w:rsidRDefault="005028D1" w:rsidP="000C407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06BD6">
                    <w:rPr>
                      <w:sz w:val="24"/>
                      <w:szCs w:val="24"/>
                    </w:rPr>
                    <w:t>Рассмотрение заявлений о заключении договора о комплексном развитии территории по иници</w:t>
                  </w:r>
                  <w:r w:rsidR="002A7270">
                    <w:rPr>
                      <w:sz w:val="24"/>
                      <w:szCs w:val="24"/>
                    </w:rPr>
                    <w:t xml:space="preserve">ативе правообладателей, порядке </w:t>
                  </w:r>
                  <w:r w:rsidRPr="00C06BD6">
                    <w:rPr>
                      <w:sz w:val="24"/>
                      <w:szCs w:val="24"/>
                    </w:rPr>
                    <w:t>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</w:t>
                  </w:r>
                  <w:r w:rsidR="002A7270">
                    <w:rPr>
                      <w:sz w:val="24"/>
                      <w:szCs w:val="24"/>
                    </w:rPr>
                    <w:t>ве правообладателей и заключении</w:t>
                  </w:r>
                  <w:r w:rsidRPr="00C06BD6">
                    <w:rPr>
                      <w:sz w:val="24"/>
                      <w:szCs w:val="24"/>
                    </w:rPr>
                    <w:t xml:space="preserve"> соглашения о расторжении договора о комплексном развитии территории по инициативе правообладателей в целях размещения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объектов нежилого назначения, в том числе линейных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Получение застройщиком уведомления о соответствии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построенных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="002A7270">
                    <w:rPr>
                      <w:sz w:val="24"/>
                      <w:szCs w:val="24"/>
                    </w:rPr>
                    <w:t xml:space="preserve">,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сведений о технических условиях на подключение объекта капитального строительства к сетям инженерно-технологического обеспечения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Организация по требованию населения общественных экологических экспертиз на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Организация ярмарок на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 автомобильных дорог города Лыткарино</w:t>
                  </w:r>
                </w:p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Признание молодой семьи нуждающейся в жилом помещении для участия в подпрограмме "Обеспечение жильем молодых семей" федеральной целевой программы "Жилище" на 2015-2020 годы и подпрограмме "Обеспечение жильем молодых семей" государственной программы Московской области "Жилище" на 2017-2027 годы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Выдача свидетельств молодым семьям - участницам подпрограммы "Обеспечение жильем молодых семей" федеральной целевой программы "Жилище" на 2015-2020 годы и подпрограммы "Обеспечение жильем молодых семей" государственной программы Московской области "Жилище" на 2017-2027 годы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Признание молодой семьи участницей  подпрограммы "Обеспечение жильем молодых семей" федеральной целевой программы "Жилище" на 2015-2020 годы и подпрограммы "Обеспечение жильем молодых семей" государственной программы Московской области "Жилище" на 2017-2027 годы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Информирование населения об ограничениях использования водных объектов общего пользования, расположенных на территории города Лыткарино Московской области, для личных и бытовых нужд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Согласование установки средства размещения информации на территории городского округа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rFonts w:eastAsia="PMingLiU"/>
                      <w:bCs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Земельно-имущественные отношения, </w:t>
                  </w:r>
                </w:p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использование автомобильных дорог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Присвоение объекту адресации адреса и аннулирование такого адреса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ордера на право производства земляных работ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Предварительное согласование предоставления земельных участков, находящихся в муниципальной собственности 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безвозмездное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собственность бесплатно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постоянное (бессрочное)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Установление сервитута в отношении земельных участков, находящихся в муниципальной собственности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 в аренду или в собственность на торгах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464E42" w:rsidP="000C4076">
                  <w:pPr>
                    <w:rPr>
                      <w:sz w:val="24"/>
                      <w:szCs w:val="24"/>
                    </w:rPr>
                  </w:pPr>
                  <w:r w:rsidRPr="00464E42">
                    <w:rPr>
                      <w:sz w:val="24"/>
                      <w:szCs w:val="24"/>
                    </w:rPr>
                    <w:t xml:space="preserve">Установление соответствия вида разрешенного использования </w:t>
                  </w:r>
                  <w:r w:rsidRPr="00464E42">
                    <w:rPr>
                      <w:sz w:val="24"/>
                      <w:szCs w:val="24"/>
                    </w:rPr>
                    <w:lastRenderedPageBreak/>
                    <w:t>земельных участков классификатору видов разрешенного использования земельных участков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Установление сервитута в отношении земельных участков государственная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собственность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Перераспределение земель и (или) земельных участков государственная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собственность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на которые не разграничена и земельных участков, находящихся в частной собственности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Предварительное согласование предоставления земельных участков, государственная собственность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собственность бесплатно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безвозмездное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 в аренду или в собственность на торгах</w:t>
                  </w:r>
                </w:p>
                <w:p w:rsidR="000C4076" w:rsidRPr="00C06BD6" w:rsidRDefault="000C4076" w:rsidP="000C4076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Постановка многодетных семей  на учёт в целях бесплатного предоставления земельных участков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 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Выдача выписок из реестра муниципального имущества городского округа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Выдача разрешения на  вырубку зеленых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насаждений-порубочного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билета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Выдача разрешения на использование земель или земельных участков, находящихся в муниципальной собственности или </w:t>
                  </w:r>
                  <w:r w:rsidRPr="00C06BD6">
                    <w:rPr>
                      <w:sz w:val="24"/>
                      <w:szCs w:val="24"/>
                    </w:rPr>
                    <w:lastRenderedPageBreak/>
                    <w:t>государственная собственность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Предоставление в аренду имущества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>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  <w:highlight w:val="red"/>
                    </w:rPr>
                  </w:pPr>
                  <w:r w:rsidRPr="00C06BD6">
                    <w:rPr>
                      <w:sz w:val="24"/>
                      <w:szCs w:val="24"/>
                    </w:rPr>
                    <w:t>Поддержка субъектов малого и среднего предпринимательства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997962" w:rsidP="00997962">
                  <w:pPr>
                    <w:tabs>
                      <w:tab w:val="left" w:pos="318"/>
                      <w:tab w:val="left" w:pos="531"/>
                    </w:tabs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</w:rPr>
                    <w:t>64</w:t>
                  </w:r>
                  <w:r w:rsidR="000C4076" w:rsidRPr="00C06BD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имущественной поддержки субъектам малого и среднего предпринимательства в городе Лыткарино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Социальная сфера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997962">
                  <w:pPr>
                    <w:tabs>
                      <w:tab w:val="left" w:pos="593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65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Регистрация установки и замены надмогильных сооружений (надгробий)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997962">
                  <w:pPr>
                    <w:tabs>
                      <w:tab w:val="left" w:pos="606"/>
                      <w:tab w:val="left" w:pos="76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66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места для одиночного, родственного, семейного (родового), почётного захоронения, ниши в стене скорби и выдаче соответствующих удостоверений</w:t>
                  </w:r>
                </w:p>
              </w:tc>
            </w:tr>
            <w:tr w:rsidR="000C4076" w:rsidRPr="00C06BD6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997962">
                  <w:pPr>
                    <w:tabs>
                      <w:tab w:val="left" w:pos="60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67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Перерегистрация захоронений на других лиц и оформление удостоверений о захоронении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68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Информирование граждан о свободных земельных участках на кладбищах, расположенных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69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разрешений на вступление в брак лицам, достигшим возраста шестнадцати лет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0C4076" w:rsidRPr="00C06BD6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70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overflowPunct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оказываемой муниципальными учреждениями культуры города Лыткарино.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71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Запись на обзорные, тематические и интерактивные экскурсии </w:t>
                  </w:r>
                </w:p>
              </w:tc>
            </w:tr>
            <w:tr w:rsidR="000C4076" w:rsidRPr="00C06BD6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72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об объектах культурного наследия регионального или местного значения, находящихся на территории города Лыткарино и включенных в единый государственный реестр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73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 работе спортивных секций и кружков, оказываемой муниципальными учреждениями спорта города Лыткарино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74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Организация отдыха детей в каникулярное время</w:t>
                  </w:r>
                </w:p>
              </w:tc>
            </w:tr>
            <w:tr w:rsidR="000C4076" w:rsidRPr="00C06BD6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75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Прием детей на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обучение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по дополнительным общеобразовательным программам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76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Прием в учреждения, осуществляющие спортивную подготовку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77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Присвоение (подтверждение) спортивных разрядов, присвоению квалификационных категорий спортивных судей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0C4076" w:rsidRPr="00C06BD6" w:rsidTr="00D11E74">
              <w:trPr>
                <w:trHeight w:val="711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78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Приём заявлений, постановка на учёт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123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79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</w:r>
                </w:p>
              </w:tc>
            </w:tr>
            <w:tr w:rsidR="000C4076" w:rsidRPr="00C06BD6" w:rsidTr="00D11E74">
              <w:trPr>
                <w:trHeight w:val="92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80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02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81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c>
            </w:tr>
            <w:tr w:rsidR="000C4076" w:rsidRPr="00C06BD6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82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 результатах сданных экзаменов, тестирования и иных вступительных испытаний,  а также о зачислении в образовательную организацию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83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84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Прием на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обучение  по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образовательным программам начального общего, основного общего и среднего общего образования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Архивное дело</w:t>
                  </w:r>
                </w:p>
              </w:tc>
            </w:tr>
            <w:tr w:rsidR="000C4076" w:rsidRPr="00C06BD6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997962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464E42">
                    <w:rPr>
                      <w:sz w:val="24"/>
                      <w:szCs w:val="24"/>
                      <w:lang w:eastAsia="en-US"/>
                    </w:rPr>
                    <w:t>85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      </w:r>
                </w:p>
              </w:tc>
            </w:tr>
          </w:tbl>
          <w:p w:rsidR="004251F6" w:rsidRDefault="004251F6"/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405"/>
    <w:multiLevelType w:val="hybridMultilevel"/>
    <w:tmpl w:val="2FC89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46D7"/>
    <w:rsid w:val="000C4076"/>
    <w:rsid w:val="000D561B"/>
    <w:rsid w:val="001167F5"/>
    <w:rsid w:val="00121967"/>
    <w:rsid w:val="001950A9"/>
    <w:rsid w:val="001B7662"/>
    <w:rsid w:val="001F0BCE"/>
    <w:rsid w:val="00213803"/>
    <w:rsid w:val="00221FDD"/>
    <w:rsid w:val="00244C25"/>
    <w:rsid w:val="002735E1"/>
    <w:rsid w:val="002938EE"/>
    <w:rsid w:val="002A7270"/>
    <w:rsid w:val="00357769"/>
    <w:rsid w:val="003A134D"/>
    <w:rsid w:val="003B0E93"/>
    <w:rsid w:val="003B26B8"/>
    <w:rsid w:val="004251F6"/>
    <w:rsid w:val="00447B39"/>
    <w:rsid w:val="00464E42"/>
    <w:rsid w:val="004B5E9D"/>
    <w:rsid w:val="005028D1"/>
    <w:rsid w:val="0053471D"/>
    <w:rsid w:val="00613AB3"/>
    <w:rsid w:val="006950AA"/>
    <w:rsid w:val="006B5B11"/>
    <w:rsid w:val="007058FF"/>
    <w:rsid w:val="007263F9"/>
    <w:rsid w:val="007318E6"/>
    <w:rsid w:val="00743238"/>
    <w:rsid w:val="0075498F"/>
    <w:rsid w:val="00777FD8"/>
    <w:rsid w:val="00833980"/>
    <w:rsid w:val="00844F86"/>
    <w:rsid w:val="008A5E30"/>
    <w:rsid w:val="00921138"/>
    <w:rsid w:val="00983A7E"/>
    <w:rsid w:val="00997962"/>
    <w:rsid w:val="009B19BC"/>
    <w:rsid w:val="00A32CA4"/>
    <w:rsid w:val="00A6323D"/>
    <w:rsid w:val="00C06BD6"/>
    <w:rsid w:val="00C11EB4"/>
    <w:rsid w:val="00C21A48"/>
    <w:rsid w:val="00CC5DFE"/>
    <w:rsid w:val="00CE73CB"/>
    <w:rsid w:val="00D02AF0"/>
    <w:rsid w:val="00D71D29"/>
    <w:rsid w:val="00D7282A"/>
    <w:rsid w:val="00DC32B3"/>
    <w:rsid w:val="00DE16B2"/>
    <w:rsid w:val="00E43310"/>
    <w:rsid w:val="00EC24B7"/>
    <w:rsid w:val="00F135AD"/>
    <w:rsid w:val="00F46DE1"/>
    <w:rsid w:val="00F569DE"/>
    <w:rsid w:val="00FB78D9"/>
    <w:rsid w:val="00FE0614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205E9948838104E98A1BBCB5593713C74458F8D6B6C857C466BC4CD56FD3B62721CCAA23vCu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2018-12-18T10:30:00Z</cp:lastPrinted>
  <dcterms:created xsi:type="dcterms:W3CDTF">2018-12-12T13:03:00Z</dcterms:created>
  <dcterms:modified xsi:type="dcterms:W3CDTF">2018-12-18T10:34:00Z</dcterms:modified>
</cp:coreProperties>
</file>