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1C90" w:rsidRPr="00791C90" w:rsidRDefault="007F5764" w:rsidP="00791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</w:t>
      </w:r>
      <w:r w:rsidR="00791C90" w:rsidRPr="0079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годы».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64" w:rsidRPr="00C93F9B" w:rsidRDefault="00791C9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897">
        <w:rPr>
          <w:rFonts w:ascii="Times New Roman" w:hAnsi="Times New Roman" w:cs="Times New Roman"/>
          <w:sz w:val="28"/>
          <w:szCs w:val="28"/>
        </w:rPr>
        <w:t>9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FF1D06">
        <w:rPr>
          <w:rFonts w:ascii="Times New Roman" w:hAnsi="Times New Roman" w:cs="Times New Roman"/>
          <w:sz w:val="28"/>
          <w:szCs w:val="28"/>
        </w:rPr>
        <w:t>11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5897" w:rsidRPr="004C5897" w:rsidRDefault="008A38C6" w:rsidP="004C58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791C90" w:rsidRPr="00791C90">
        <w:rPr>
          <w:rFonts w:ascii="Times New Roman" w:hAnsi="Times New Roman" w:cs="Times New Roman"/>
          <w:sz w:val="28"/>
          <w:szCs w:val="28"/>
        </w:rPr>
        <w:t>Представленным проектом</w:t>
      </w:r>
      <w:r w:rsidR="00D8263F">
        <w:rPr>
          <w:rFonts w:ascii="Times New Roman" w:hAnsi="Times New Roman" w:cs="Times New Roman"/>
          <w:sz w:val="28"/>
          <w:szCs w:val="28"/>
        </w:rPr>
        <w:t xml:space="preserve"> на основании решени</w:t>
      </w:r>
      <w:r w:rsidR="001E5F5C">
        <w:rPr>
          <w:rFonts w:ascii="Times New Roman" w:hAnsi="Times New Roman" w:cs="Times New Roman"/>
          <w:sz w:val="28"/>
          <w:szCs w:val="28"/>
        </w:rPr>
        <w:t xml:space="preserve">я Совета депутатов города </w:t>
      </w:r>
      <w:r w:rsidR="009420FE">
        <w:rPr>
          <w:rFonts w:ascii="Times New Roman" w:hAnsi="Times New Roman" w:cs="Times New Roman"/>
          <w:sz w:val="28"/>
          <w:szCs w:val="28"/>
        </w:rPr>
        <w:t>Лыткарино о</w:t>
      </w:r>
      <w:r w:rsidR="001E5F5C">
        <w:rPr>
          <w:rFonts w:ascii="Times New Roman" w:hAnsi="Times New Roman" w:cs="Times New Roman"/>
          <w:sz w:val="28"/>
          <w:szCs w:val="28"/>
        </w:rPr>
        <w:t xml:space="preserve">т </w:t>
      </w:r>
      <w:r w:rsidR="00FF1D06">
        <w:rPr>
          <w:rFonts w:ascii="Times New Roman" w:hAnsi="Times New Roman" w:cs="Times New Roman"/>
          <w:sz w:val="28"/>
          <w:szCs w:val="28"/>
        </w:rPr>
        <w:t>1</w:t>
      </w:r>
      <w:r w:rsidR="00847D59">
        <w:rPr>
          <w:rFonts w:ascii="Times New Roman" w:hAnsi="Times New Roman" w:cs="Times New Roman"/>
          <w:sz w:val="28"/>
          <w:szCs w:val="28"/>
        </w:rPr>
        <w:t>6</w:t>
      </w:r>
      <w:r w:rsidR="001E5F5C">
        <w:rPr>
          <w:rFonts w:ascii="Times New Roman" w:hAnsi="Times New Roman" w:cs="Times New Roman"/>
          <w:sz w:val="28"/>
          <w:szCs w:val="28"/>
        </w:rPr>
        <w:t>.</w:t>
      </w:r>
      <w:r w:rsidR="00FF1D06">
        <w:rPr>
          <w:rFonts w:ascii="Times New Roman" w:hAnsi="Times New Roman" w:cs="Times New Roman"/>
          <w:sz w:val="28"/>
          <w:szCs w:val="28"/>
        </w:rPr>
        <w:t>1</w:t>
      </w:r>
      <w:r w:rsidR="00847D59">
        <w:rPr>
          <w:rFonts w:ascii="Times New Roman" w:hAnsi="Times New Roman" w:cs="Times New Roman"/>
          <w:sz w:val="28"/>
          <w:szCs w:val="28"/>
        </w:rPr>
        <w:t>1</w:t>
      </w:r>
      <w:r w:rsidR="001E5F5C">
        <w:rPr>
          <w:rFonts w:ascii="Times New Roman" w:hAnsi="Times New Roman" w:cs="Times New Roman"/>
          <w:sz w:val="28"/>
          <w:szCs w:val="28"/>
        </w:rPr>
        <w:t>.2017</w:t>
      </w:r>
      <w:r w:rsidR="006D7D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08A5">
        <w:rPr>
          <w:rFonts w:ascii="Times New Roman" w:hAnsi="Times New Roman" w:cs="Times New Roman"/>
          <w:sz w:val="28"/>
          <w:szCs w:val="28"/>
        </w:rPr>
        <w:t xml:space="preserve"> №2</w:t>
      </w:r>
      <w:r w:rsidR="00847D59">
        <w:rPr>
          <w:rFonts w:ascii="Times New Roman" w:hAnsi="Times New Roman" w:cs="Times New Roman"/>
          <w:sz w:val="28"/>
          <w:szCs w:val="28"/>
        </w:rPr>
        <w:t>57</w:t>
      </w:r>
      <w:r w:rsidR="00E908A5">
        <w:rPr>
          <w:rFonts w:ascii="Times New Roman" w:hAnsi="Times New Roman" w:cs="Times New Roman"/>
          <w:sz w:val="28"/>
          <w:szCs w:val="28"/>
        </w:rPr>
        <w:t>/2</w:t>
      </w:r>
      <w:r w:rsidR="00847D5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D7DBD">
        <w:rPr>
          <w:rFonts w:ascii="Times New Roman" w:hAnsi="Times New Roman" w:cs="Times New Roman"/>
          <w:sz w:val="28"/>
          <w:szCs w:val="28"/>
        </w:rPr>
        <w:t xml:space="preserve"> </w:t>
      </w:r>
      <w:r w:rsidR="001E5F5C" w:rsidRPr="001E5F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Совета депутатов города Лыткарино «Об утверждении бюджета города Лыткарино на 2017 год и на плановый период 2018 и 2019 годов»</w:t>
      </w:r>
      <w:r w:rsidR="00E9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</w:t>
      </w:r>
      <w:r w:rsidR="00C31EDF" w:rsidRPr="00C31E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в муниципальную программу</w:t>
      </w:r>
      <w:r w:rsidR="00C31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1EDF" w:rsidRPr="00C31E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</w:t>
      </w:r>
      <w:r w:rsidR="00C31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области» на 2017-2021 годы</w:t>
      </w:r>
      <w:r w:rsidR="004C5897" w:rsidRPr="004C5897">
        <w:t xml:space="preserve"> </w:t>
      </w:r>
      <w:r w:rsidR="004C5897" w:rsidRPr="004C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сокращения общего объема бюджетных ассигнований на финансовое обеспечение реализации мероприятий текущего года в размере 944,7 тыс. рублей.</w:t>
      </w:r>
    </w:p>
    <w:p w:rsidR="004C5897" w:rsidRDefault="004C5897" w:rsidP="004C5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проектом предлагается произвести внутреннее перераспределение бюджетных средств в разрезе мероприятий Программы на сумму 23,0 тыс. рублей.</w:t>
      </w:r>
    </w:p>
    <w:p w:rsidR="00897C58" w:rsidRDefault="00897C58" w:rsidP="004C5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</w:t>
      </w:r>
      <w:r w:rsidR="00FF1D06">
        <w:rPr>
          <w:rFonts w:ascii="Times New Roman" w:hAnsi="Times New Roman" w:cs="Times New Roman"/>
          <w:sz w:val="28"/>
          <w:szCs w:val="28"/>
        </w:rPr>
        <w:t xml:space="preserve"> и перечень мероприятий </w:t>
      </w:r>
      <w:r w:rsidRPr="00897C58">
        <w:rPr>
          <w:rFonts w:ascii="Times New Roman" w:hAnsi="Times New Roman" w:cs="Times New Roman"/>
          <w:sz w:val="28"/>
          <w:szCs w:val="28"/>
        </w:rPr>
        <w:t>Программы</w:t>
      </w:r>
      <w:r w:rsidR="00FF1D06">
        <w:rPr>
          <w:rFonts w:ascii="Times New Roman" w:hAnsi="Times New Roman" w:cs="Times New Roman"/>
          <w:sz w:val="28"/>
          <w:szCs w:val="28"/>
        </w:rPr>
        <w:t>.</w:t>
      </w:r>
    </w:p>
    <w:p w:rsidR="00DE58EB" w:rsidRPr="00C93F9B" w:rsidRDefault="00897C58" w:rsidP="00C31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>
        <w:rPr>
          <w:rFonts w:ascii="Times New Roman" w:hAnsi="Times New Roman" w:cs="Times New Roman"/>
          <w:sz w:val="28"/>
          <w:szCs w:val="28"/>
        </w:rPr>
        <w:t xml:space="preserve">ки и подготовлено заключение № </w:t>
      </w:r>
      <w:r w:rsidR="004C5897">
        <w:rPr>
          <w:rFonts w:ascii="Times New Roman" w:hAnsi="Times New Roman" w:cs="Times New Roman"/>
          <w:sz w:val="28"/>
          <w:szCs w:val="28"/>
        </w:rPr>
        <w:t>85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4C5897">
        <w:rPr>
          <w:rFonts w:ascii="Times New Roman" w:hAnsi="Times New Roman" w:cs="Times New Roman"/>
          <w:sz w:val="28"/>
          <w:szCs w:val="28"/>
        </w:rPr>
        <w:t>28</w:t>
      </w:r>
      <w:r w:rsidR="003D4A97">
        <w:rPr>
          <w:rFonts w:ascii="Times New Roman" w:hAnsi="Times New Roman" w:cs="Times New Roman"/>
          <w:sz w:val="28"/>
          <w:szCs w:val="28"/>
        </w:rPr>
        <w:t>.</w:t>
      </w:r>
      <w:r w:rsidR="00FF1D06">
        <w:rPr>
          <w:rFonts w:ascii="Times New Roman" w:hAnsi="Times New Roman" w:cs="Times New Roman"/>
          <w:sz w:val="28"/>
          <w:szCs w:val="28"/>
        </w:rPr>
        <w:t>11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A3159"/>
    <w:rsid w:val="000C28DF"/>
    <w:rsid w:val="00155648"/>
    <w:rsid w:val="00187CD1"/>
    <w:rsid w:val="001A6D24"/>
    <w:rsid w:val="001A7E1A"/>
    <w:rsid w:val="001E5F5C"/>
    <w:rsid w:val="002929B1"/>
    <w:rsid w:val="002F0C1C"/>
    <w:rsid w:val="003257C9"/>
    <w:rsid w:val="003D4A97"/>
    <w:rsid w:val="004271BB"/>
    <w:rsid w:val="00451F2D"/>
    <w:rsid w:val="004C5897"/>
    <w:rsid w:val="004F41AA"/>
    <w:rsid w:val="005106A0"/>
    <w:rsid w:val="00570B80"/>
    <w:rsid w:val="00591E6C"/>
    <w:rsid w:val="006430E5"/>
    <w:rsid w:val="006C3FDD"/>
    <w:rsid w:val="006D7DBD"/>
    <w:rsid w:val="00722CFE"/>
    <w:rsid w:val="00756093"/>
    <w:rsid w:val="00757490"/>
    <w:rsid w:val="00776C9E"/>
    <w:rsid w:val="0078734E"/>
    <w:rsid w:val="00791C90"/>
    <w:rsid w:val="007F5764"/>
    <w:rsid w:val="0083492F"/>
    <w:rsid w:val="00847D59"/>
    <w:rsid w:val="00855636"/>
    <w:rsid w:val="00856FB5"/>
    <w:rsid w:val="008705F8"/>
    <w:rsid w:val="00897C58"/>
    <w:rsid w:val="008A38C6"/>
    <w:rsid w:val="009420FE"/>
    <w:rsid w:val="009C0268"/>
    <w:rsid w:val="00A0506E"/>
    <w:rsid w:val="00A660C1"/>
    <w:rsid w:val="00AD1889"/>
    <w:rsid w:val="00AD3339"/>
    <w:rsid w:val="00B30D91"/>
    <w:rsid w:val="00C31EDF"/>
    <w:rsid w:val="00C93F9B"/>
    <w:rsid w:val="00CE0577"/>
    <w:rsid w:val="00D8263F"/>
    <w:rsid w:val="00DA1714"/>
    <w:rsid w:val="00DC4A31"/>
    <w:rsid w:val="00DE58EB"/>
    <w:rsid w:val="00E21AD6"/>
    <w:rsid w:val="00E7340A"/>
    <w:rsid w:val="00E82421"/>
    <w:rsid w:val="00E908A5"/>
    <w:rsid w:val="00EE24CF"/>
    <w:rsid w:val="00F172A1"/>
    <w:rsid w:val="00F37276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6D40-C446-41FF-8140-729F079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2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31EDF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31E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5B8B-4661-4683-827F-C929E253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2017-09-28T08:55:00Z</cp:lastPrinted>
  <dcterms:created xsi:type="dcterms:W3CDTF">2017-06-26T13:05:00Z</dcterms:created>
  <dcterms:modified xsi:type="dcterms:W3CDTF">2017-11-28T14:58:00Z</dcterms:modified>
</cp:coreProperties>
</file>