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63" w:rsidRDefault="002E3663" w:rsidP="002E3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66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190750" cy="1428750"/>
            <wp:effectExtent l="0" t="0" r="0" b="0"/>
            <wp:docPr id="1" name="Рисунок 1" descr="Всероссийский Форум-выставка «ГОСЗАКАЗ» пройдет 25-27 марта 2020 го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Форум-выставка «ГОСЗАКАЗ» пройдет 25-27 марта 2020 го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63" w:rsidRPr="002E3663" w:rsidRDefault="002E3663" w:rsidP="002E3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663">
        <w:rPr>
          <w:rFonts w:ascii="Times New Roman" w:hAnsi="Times New Roman" w:cs="Times New Roman"/>
          <w:b/>
          <w:bCs/>
          <w:sz w:val="28"/>
          <w:szCs w:val="28"/>
        </w:rPr>
        <w:t>Всероссийский Форум-выставка «ГОСЗАКАЗ» пройдет 25-27 марта 2020 года</w:t>
      </w:r>
    </w:p>
    <w:p w:rsidR="002E3663" w:rsidRPr="002E3663" w:rsidRDefault="002E3663" w:rsidP="002E3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69B" w:rsidRPr="00BD469B" w:rsidRDefault="00BD469B" w:rsidP="00BD469B">
      <w:pPr>
        <w:jc w:val="both"/>
        <w:rPr>
          <w:rFonts w:ascii="Times New Roman" w:hAnsi="Times New Roman" w:cs="Times New Roman"/>
          <w:sz w:val="32"/>
          <w:szCs w:val="32"/>
        </w:rPr>
      </w:pPr>
      <w:r w:rsidRPr="00BD469B">
        <w:t xml:space="preserve">      </w:t>
      </w:r>
      <w:r w:rsidRPr="00BD469B">
        <w:rPr>
          <w:rFonts w:ascii="Times New Roman" w:hAnsi="Times New Roman" w:cs="Times New Roman"/>
          <w:sz w:val="32"/>
          <w:szCs w:val="32"/>
        </w:rPr>
        <w:t>В этом году в соответствии с поручением вице-премьера Ю.И. Борисова XVI Всероссийский Форум-выставка «ГОСЗАКАЗ: национальные пр</w:t>
      </w:r>
      <w:r w:rsidR="002E3663">
        <w:rPr>
          <w:rFonts w:ascii="Times New Roman" w:hAnsi="Times New Roman" w:cs="Times New Roman"/>
          <w:sz w:val="32"/>
          <w:szCs w:val="32"/>
        </w:rPr>
        <w:t xml:space="preserve">оекты» </w:t>
      </w:r>
      <w:bookmarkStart w:id="0" w:name="_GoBack"/>
      <w:bookmarkEnd w:id="0"/>
      <w:r w:rsidRPr="00BD469B">
        <w:rPr>
          <w:rFonts w:ascii="Times New Roman" w:hAnsi="Times New Roman" w:cs="Times New Roman"/>
          <w:sz w:val="32"/>
          <w:szCs w:val="32"/>
        </w:rPr>
        <w:t xml:space="preserve"> пройдет 25-27 марта 2020 года. Впервые в истории мероприятия оно состоится в Московской области - на территории КВЦ «ПАТРИОТ», самой современной инновационной площадки России.</w:t>
      </w:r>
      <w:r w:rsidRPr="00BD469B">
        <w:rPr>
          <w:rFonts w:ascii="Times New Roman" w:hAnsi="Times New Roman" w:cs="Times New Roman"/>
          <w:sz w:val="32"/>
          <w:szCs w:val="32"/>
        </w:rPr>
        <w:br/>
        <w:t>      Ежегодно Московская область представляет на Форуме-выставке «ГОСЗАКАЗ» одну из крупнейших экспозиций, пользующуюся большим интересом у участников и посетителей мероприятия.</w:t>
      </w:r>
      <w:r w:rsidRPr="00BD469B">
        <w:rPr>
          <w:rFonts w:ascii="Times New Roman" w:hAnsi="Times New Roman" w:cs="Times New Roman"/>
          <w:sz w:val="32"/>
          <w:szCs w:val="32"/>
        </w:rPr>
        <w:br/>
        <w:t>      На предстоящем Форуме-выставке участники обсудят основные темы - реформирование системы закупок для эффективной реализации национальных проектов и применение возможностей предприятий ОПК по увеличению объемов выпуска гражданской продукции. Субъекты малого и среднего бизнеса приглашаются для принятия участия.</w:t>
      </w:r>
    </w:p>
    <w:p w:rsidR="00D02EBF" w:rsidRDefault="00D02EBF" w:rsidP="00BD469B">
      <w:pPr>
        <w:jc w:val="both"/>
      </w:pPr>
    </w:p>
    <w:sectPr w:rsidR="00D0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9B"/>
    <w:rsid w:val="002E3663"/>
    <w:rsid w:val="00BD469B"/>
    <w:rsid w:val="00D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20EE-F3F2-4900-9D81-CA6E32DA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073">
          <w:marLeft w:val="-195"/>
          <w:marRight w:val="-19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tupinoadm.ru/export/sites/stupinoadm/news/.galleries/images/vserossijskij-forum-vystavka-goszakaz.png_202900149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2020-03-11T11:34:00Z</dcterms:created>
  <dcterms:modified xsi:type="dcterms:W3CDTF">2020-03-11T11:34:00Z</dcterms:modified>
</cp:coreProperties>
</file>