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A" w:rsidRPr="007263F9" w:rsidRDefault="002115FA" w:rsidP="002115FA">
      <w:pPr>
        <w:rPr>
          <w:sz w:val="4"/>
          <w:szCs w:val="4"/>
        </w:rPr>
      </w:pPr>
    </w:p>
    <w:p w:rsidR="002115FA" w:rsidRPr="005F0D95" w:rsidRDefault="002115FA" w:rsidP="002115FA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2115FA" w:rsidRPr="007263F9" w:rsidRDefault="002115FA" w:rsidP="002115FA">
      <w:pPr>
        <w:jc w:val="center"/>
        <w:rPr>
          <w:b/>
          <w:sz w:val="12"/>
          <w:szCs w:val="12"/>
        </w:rPr>
      </w:pPr>
    </w:p>
    <w:p w:rsidR="002115FA" w:rsidRPr="005F0D95" w:rsidRDefault="002115FA" w:rsidP="002115FA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2115FA" w:rsidRPr="005F0D95" w:rsidRDefault="002115FA" w:rsidP="002115FA">
      <w:pPr>
        <w:jc w:val="center"/>
        <w:rPr>
          <w:sz w:val="4"/>
          <w:szCs w:val="4"/>
          <w:u w:val="single"/>
        </w:rPr>
      </w:pPr>
    </w:p>
    <w:p w:rsidR="002115FA" w:rsidRPr="007C0FBF" w:rsidRDefault="007C0FBF" w:rsidP="002115FA">
      <w:pPr>
        <w:jc w:val="center"/>
        <w:rPr>
          <w:szCs w:val="28"/>
        </w:rPr>
      </w:pPr>
      <w:r w:rsidRPr="007C0FBF">
        <w:rPr>
          <w:szCs w:val="28"/>
        </w:rPr>
        <w:t>22.03.2019</w:t>
      </w:r>
      <w:r w:rsidR="002115FA" w:rsidRPr="007C0FBF">
        <w:rPr>
          <w:szCs w:val="28"/>
        </w:rPr>
        <w:t xml:space="preserve">  №  </w:t>
      </w:r>
      <w:r w:rsidRPr="007C0FBF">
        <w:rPr>
          <w:szCs w:val="28"/>
        </w:rPr>
        <w:t>264</w:t>
      </w:r>
    </w:p>
    <w:p w:rsidR="002115FA" w:rsidRPr="005F0D95" w:rsidRDefault="002115FA" w:rsidP="002115FA">
      <w:pPr>
        <w:jc w:val="center"/>
        <w:rPr>
          <w:sz w:val="4"/>
          <w:szCs w:val="4"/>
        </w:rPr>
      </w:pPr>
    </w:p>
    <w:p w:rsidR="002115FA" w:rsidRDefault="002115FA" w:rsidP="002115FA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2115FA" w:rsidRDefault="002115FA" w:rsidP="002115FA">
      <w:pPr>
        <w:jc w:val="center"/>
        <w:rPr>
          <w:szCs w:val="28"/>
        </w:rPr>
      </w:pPr>
    </w:p>
    <w:p w:rsidR="002115FA" w:rsidRPr="00103B55" w:rsidRDefault="002115FA" w:rsidP="002115FA">
      <w:pPr>
        <w:jc w:val="center"/>
        <w:rPr>
          <w:szCs w:val="28"/>
        </w:rPr>
      </w:pPr>
    </w:p>
    <w:p w:rsidR="002115FA" w:rsidRDefault="002115FA" w:rsidP="002115FA">
      <w:pPr>
        <w:shd w:val="clear" w:color="auto" w:fill="FFFFFF"/>
        <w:jc w:val="center"/>
        <w:outlineLvl w:val="2"/>
        <w:rPr>
          <w:bCs/>
          <w:szCs w:val="28"/>
        </w:rPr>
      </w:pPr>
      <w:r>
        <w:rPr>
          <w:bCs/>
          <w:szCs w:val="28"/>
        </w:rPr>
        <w:t>Об утверждении</w:t>
      </w:r>
      <w:r w:rsidRPr="0065231A">
        <w:rPr>
          <w:bCs/>
          <w:szCs w:val="28"/>
        </w:rPr>
        <w:t xml:space="preserve"> </w:t>
      </w:r>
      <w:r>
        <w:rPr>
          <w:bCs/>
          <w:szCs w:val="28"/>
        </w:rPr>
        <w:t xml:space="preserve">графика личного </w:t>
      </w:r>
      <w:r w:rsidRPr="00116A3B">
        <w:rPr>
          <w:bCs/>
          <w:szCs w:val="28"/>
        </w:rPr>
        <w:t>при</w:t>
      </w:r>
      <w:r>
        <w:rPr>
          <w:bCs/>
          <w:szCs w:val="28"/>
        </w:rPr>
        <w:t>ё</w:t>
      </w:r>
      <w:r w:rsidRPr="00116A3B">
        <w:rPr>
          <w:bCs/>
          <w:szCs w:val="28"/>
        </w:rPr>
        <w:t xml:space="preserve">ма граждан </w:t>
      </w:r>
      <w:r>
        <w:rPr>
          <w:bCs/>
          <w:szCs w:val="28"/>
        </w:rPr>
        <w:br/>
      </w:r>
      <w:r w:rsidRPr="00116A3B">
        <w:rPr>
          <w:bCs/>
          <w:szCs w:val="28"/>
        </w:rPr>
        <w:t xml:space="preserve">в Администрации </w:t>
      </w:r>
      <w:r>
        <w:rPr>
          <w:bCs/>
          <w:szCs w:val="28"/>
        </w:rPr>
        <w:t>городского округа Лыткарино</w:t>
      </w:r>
    </w:p>
    <w:p w:rsidR="002115FA" w:rsidRDefault="002115FA" w:rsidP="002115FA">
      <w:pPr>
        <w:shd w:val="clear" w:color="auto" w:fill="FFFFFF"/>
        <w:spacing w:line="288" w:lineRule="auto"/>
        <w:outlineLvl w:val="2"/>
        <w:rPr>
          <w:bCs/>
          <w:szCs w:val="28"/>
        </w:rPr>
      </w:pPr>
    </w:p>
    <w:p w:rsidR="002115FA" w:rsidRDefault="002115FA" w:rsidP="002115FA">
      <w:pPr>
        <w:shd w:val="clear" w:color="auto" w:fill="FFFFFF"/>
        <w:spacing w:line="288" w:lineRule="auto"/>
        <w:outlineLvl w:val="2"/>
        <w:rPr>
          <w:bCs/>
          <w:szCs w:val="28"/>
        </w:rPr>
      </w:pPr>
    </w:p>
    <w:p w:rsidR="002115FA" w:rsidRDefault="002115FA" w:rsidP="002115FA">
      <w:pPr>
        <w:shd w:val="clear" w:color="auto" w:fill="FFFFFF"/>
        <w:spacing w:line="27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В связи с произошедшими кадровыми изменениями и </w:t>
      </w:r>
      <w:r>
        <w:t>внесением изменений в Устав</w:t>
      </w:r>
      <w:r>
        <w:rPr>
          <w:szCs w:val="28"/>
        </w:rPr>
        <w:t xml:space="preserve"> города Лыткарино Московской области, </w:t>
      </w:r>
      <w:r>
        <w:rPr>
          <w:bCs/>
          <w:szCs w:val="28"/>
        </w:rPr>
        <w:t>постановляю:</w:t>
      </w:r>
    </w:p>
    <w:p w:rsidR="002115FA" w:rsidRDefault="002115FA" w:rsidP="002115FA">
      <w:pPr>
        <w:shd w:val="clear" w:color="auto" w:fill="FFFFFF"/>
        <w:spacing w:line="27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1. Утвердить график личного </w:t>
      </w:r>
      <w:r w:rsidRPr="00116A3B">
        <w:rPr>
          <w:bCs/>
          <w:szCs w:val="28"/>
        </w:rPr>
        <w:t>при</w:t>
      </w:r>
      <w:r>
        <w:rPr>
          <w:bCs/>
          <w:szCs w:val="28"/>
        </w:rPr>
        <w:t>ё</w:t>
      </w:r>
      <w:r w:rsidRPr="00116A3B">
        <w:rPr>
          <w:bCs/>
          <w:szCs w:val="28"/>
        </w:rPr>
        <w:t>ма граждан</w:t>
      </w:r>
      <w:r>
        <w:rPr>
          <w:bCs/>
          <w:szCs w:val="28"/>
        </w:rPr>
        <w:t xml:space="preserve"> в</w:t>
      </w:r>
      <w:r w:rsidRPr="00116A3B">
        <w:rPr>
          <w:bCs/>
          <w:szCs w:val="28"/>
        </w:rPr>
        <w:t xml:space="preserve"> Администрации </w:t>
      </w:r>
      <w:r>
        <w:rPr>
          <w:bCs/>
          <w:szCs w:val="28"/>
        </w:rPr>
        <w:t>городского округа Лыткарино (прилагается).</w:t>
      </w:r>
    </w:p>
    <w:p w:rsidR="002115FA" w:rsidRDefault="002115FA" w:rsidP="002115FA">
      <w:pPr>
        <w:shd w:val="clear" w:color="auto" w:fill="FFFFFF"/>
        <w:spacing w:line="276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 Признать утратившими силу: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пункт 1 постановления Главы города Лыткарино от 12.11.2013 </w:t>
      </w:r>
      <w:r>
        <w:rPr>
          <w:bCs/>
          <w:szCs w:val="28"/>
        </w:rPr>
        <w:br/>
        <w:t xml:space="preserve">№ 907-п «Об утверждении графика личного приёма граждан </w:t>
      </w:r>
      <w:r>
        <w:rPr>
          <w:bCs/>
          <w:szCs w:val="28"/>
        </w:rPr>
        <w:br/>
        <w:t>в Администрации г. 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20.05.2014 № 382-п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г. 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25.10.2016 № 718-п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г. 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28.12.2016 № 886-п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города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09.06.2017 № 347-п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города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05.10.2017 № 652-п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города Лыткарино»;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постановление Главы города Лыткарино от 07.02.2018 № 99-п </w:t>
      </w:r>
      <w:r>
        <w:rPr>
          <w:bCs/>
          <w:szCs w:val="28"/>
        </w:rPr>
        <w:br/>
        <w:t xml:space="preserve">«О внесении изменений в график личного приёма граждан </w:t>
      </w:r>
      <w:r>
        <w:rPr>
          <w:bCs/>
          <w:szCs w:val="28"/>
        </w:rPr>
        <w:br/>
        <w:t>в Администрации города Лыткарино».</w:t>
      </w:r>
    </w:p>
    <w:p w:rsidR="002115FA" w:rsidRDefault="002115FA" w:rsidP="002115FA">
      <w:pPr>
        <w:shd w:val="clear" w:color="auto" w:fill="FFFFFF"/>
        <w:spacing w:line="276" w:lineRule="auto"/>
        <w:ind w:firstLine="714"/>
        <w:jc w:val="both"/>
        <w:outlineLvl w:val="2"/>
        <w:rPr>
          <w:bCs/>
          <w:szCs w:val="28"/>
        </w:rPr>
      </w:pPr>
    </w:p>
    <w:p w:rsidR="002115FA" w:rsidRDefault="002115FA" w:rsidP="002115FA">
      <w:pPr>
        <w:shd w:val="clear" w:color="auto" w:fill="FFFFFF"/>
        <w:spacing w:line="276" w:lineRule="auto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>3</w:t>
      </w:r>
      <w:r w:rsidRPr="00240FCD">
        <w:rPr>
          <w:bCs/>
          <w:szCs w:val="28"/>
        </w:rPr>
        <w:t xml:space="preserve">. </w:t>
      </w:r>
      <w:r>
        <w:rPr>
          <w:szCs w:val="28"/>
        </w:rPr>
        <w:t xml:space="preserve">Заместителю Главы Администрации – управляющему делами Администрации городского округа Лыткарино Завьяловой Е.С. обеспечить </w:t>
      </w:r>
    </w:p>
    <w:p w:rsidR="002115FA" w:rsidRDefault="002115FA" w:rsidP="002115FA">
      <w:pPr>
        <w:shd w:val="clear" w:color="auto" w:fill="FFFFFF"/>
        <w:spacing w:line="276" w:lineRule="auto"/>
        <w:jc w:val="both"/>
        <w:rPr>
          <w:szCs w:val="28"/>
        </w:rPr>
      </w:pPr>
      <w:r>
        <w:rPr>
          <w:szCs w:val="28"/>
        </w:rPr>
        <w:t xml:space="preserve">опубликование настоящего постановления в установленном порядке, размещение </w:t>
      </w:r>
      <w:r w:rsidRPr="00240FCD">
        <w:rPr>
          <w:szCs w:val="28"/>
        </w:rPr>
        <w:t>на информационном стенде Администрации г</w:t>
      </w:r>
      <w:r>
        <w:rPr>
          <w:szCs w:val="28"/>
        </w:rPr>
        <w:t>ородского округа</w:t>
      </w:r>
      <w:r w:rsidRPr="00240FCD">
        <w:rPr>
          <w:szCs w:val="28"/>
        </w:rPr>
        <w:t xml:space="preserve"> Лыткарино</w:t>
      </w:r>
      <w:r>
        <w:rPr>
          <w:szCs w:val="28"/>
        </w:rPr>
        <w:t xml:space="preserve"> и на официальном сайте городского округа Лыткарино в сети «Интернет».</w:t>
      </w:r>
    </w:p>
    <w:p w:rsidR="002115FA" w:rsidRDefault="002115FA" w:rsidP="002115FA">
      <w:pPr>
        <w:shd w:val="clear" w:color="auto" w:fill="FFFFFF"/>
        <w:spacing w:line="276" w:lineRule="auto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 w:rsidRPr="00DA795C">
        <w:rPr>
          <w:color w:val="000000"/>
          <w:szCs w:val="28"/>
        </w:rPr>
        <w:t>Контроль за</w:t>
      </w:r>
      <w:proofErr w:type="gramEnd"/>
      <w:r w:rsidRPr="00DA795C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br/>
        <w:t>на з</w:t>
      </w:r>
      <w:r w:rsidRPr="00DA795C">
        <w:rPr>
          <w:color w:val="000000"/>
          <w:szCs w:val="28"/>
        </w:rPr>
        <w:t xml:space="preserve">аместителя Главы </w:t>
      </w:r>
      <w:r>
        <w:rPr>
          <w:color w:val="000000"/>
          <w:szCs w:val="28"/>
        </w:rPr>
        <w:t>А</w:t>
      </w:r>
      <w:r w:rsidRPr="00DA795C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– управляющего делами Администрации городского округа Лыткарино Завьялову Е.С.</w:t>
      </w:r>
    </w:p>
    <w:p w:rsidR="002115FA" w:rsidRDefault="002115FA" w:rsidP="002115FA">
      <w:pPr>
        <w:shd w:val="clear" w:color="auto" w:fill="FFFFFF"/>
        <w:spacing w:line="276" w:lineRule="auto"/>
        <w:ind w:firstLine="709"/>
        <w:outlineLvl w:val="2"/>
        <w:rPr>
          <w:color w:val="000000"/>
          <w:szCs w:val="28"/>
        </w:rPr>
      </w:pPr>
    </w:p>
    <w:p w:rsidR="002115FA" w:rsidRDefault="002115FA" w:rsidP="002115FA">
      <w:pPr>
        <w:shd w:val="clear" w:color="auto" w:fill="FFFFFF"/>
        <w:spacing w:line="276" w:lineRule="auto"/>
        <w:ind w:firstLine="709"/>
        <w:outlineLvl w:val="2"/>
        <w:rPr>
          <w:color w:val="000000"/>
          <w:szCs w:val="28"/>
        </w:rPr>
      </w:pPr>
    </w:p>
    <w:p w:rsidR="002115FA" w:rsidRDefault="002115FA" w:rsidP="002115FA">
      <w:pPr>
        <w:shd w:val="clear" w:color="auto" w:fill="FFFFFF"/>
        <w:spacing w:line="276" w:lineRule="auto"/>
        <w:ind w:firstLine="709"/>
        <w:outlineLvl w:val="2"/>
        <w:rPr>
          <w:color w:val="000000"/>
          <w:szCs w:val="28"/>
        </w:rPr>
      </w:pPr>
    </w:p>
    <w:p w:rsidR="002115FA" w:rsidRPr="00DA795C" w:rsidRDefault="002115FA" w:rsidP="002115FA">
      <w:pPr>
        <w:shd w:val="clear" w:color="auto" w:fill="FFFFFF"/>
        <w:spacing w:line="276" w:lineRule="auto"/>
        <w:ind w:firstLine="709"/>
        <w:jc w:val="right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Е.В. </w:t>
      </w:r>
      <w:proofErr w:type="spellStart"/>
      <w:r>
        <w:rPr>
          <w:color w:val="000000"/>
          <w:szCs w:val="28"/>
        </w:rPr>
        <w:t>Серёгин</w:t>
      </w:r>
      <w:proofErr w:type="spellEnd"/>
    </w:p>
    <w:p w:rsidR="002A78BE" w:rsidRDefault="002A78BE" w:rsidP="002115FA"/>
    <w:p w:rsidR="004B160A" w:rsidRDefault="004B160A" w:rsidP="002115FA">
      <w:pPr>
        <w:sectPr w:rsidR="004B1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60A" w:rsidRDefault="004B160A" w:rsidP="004B160A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lastRenderedPageBreak/>
        <w:t>УТВЕРЖДЁН</w:t>
      </w:r>
    </w:p>
    <w:p w:rsidR="004B160A" w:rsidRDefault="004B160A" w:rsidP="004B160A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E55822">
        <w:rPr>
          <w:bCs/>
          <w:szCs w:val="28"/>
        </w:rPr>
        <w:t xml:space="preserve"> Главы</w:t>
      </w:r>
    </w:p>
    <w:p w:rsidR="004B160A" w:rsidRDefault="004B160A" w:rsidP="004B160A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4B160A" w:rsidRPr="00E55822" w:rsidRDefault="004B160A" w:rsidP="004B160A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4B160A" w:rsidRPr="00E55822" w:rsidRDefault="007C0FBF" w:rsidP="004B160A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о</w:t>
      </w:r>
      <w:r w:rsidR="004B160A">
        <w:rPr>
          <w:bCs/>
          <w:szCs w:val="28"/>
        </w:rPr>
        <w:t>т</w:t>
      </w:r>
      <w:r>
        <w:rPr>
          <w:bCs/>
          <w:szCs w:val="28"/>
        </w:rPr>
        <w:t xml:space="preserve"> 22.03.2019 </w:t>
      </w:r>
      <w:r w:rsidR="004B160A" w:rsidRPr="00E55822">
        <w:rPr>
          <w:bCs/>
          <w:szCs w:val="28"/>
        </w:rPr>
        <w:t>№</w:t>
      </w:r>
      <w:r>
        <w:rPr>
          <w:bCs/>
          <w:szCs w:val="28"/>
        </w:rPr>
        <w:t>264-п</w:t>
      </w:r>
      <w:bookmarkStart w:id="0" w:name="_GoBack"/>
      <w:bookmarkEnd w:id="0"/>
    </w:p>
    <w:p w:rsidR="004B160A" w:rsidRDefault="004B160A" w:rsidP="004B160A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4B160A" w:rsidRPr="00E55822" w:rsidRDefault="004B160A" w:rsidP="004B160A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ГРАФИК </w:t>
      </w:r>
    </w:p>
    <w:p w:rsidR="004B160A" w:rsidRPr="00E55822" w:rsidRDefault="004B160A" w:rsidP="004B160A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4B160A" w:rsidRPr="00E55822" w:rsidRDefault="004B160A" w:rsidP="004B160A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4B160A" w:rsidRPr="00E55822" w:rsidRDefault="004B160A" w:rsidP="00795BBB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160" w:type="dxa"/>
          </w:tcPr>
          <w:p w:rsidR="004B160A" w:rsidRPr="00E55822" w:rsidRDefault="004B160A" w:rsidP="00795BBB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proofErr w:type="spellStart"/>
            <w:r w:rsidRPr="00E55822">
              <w:rPr>
                <w:bCs/>
                <w:szCs w:val="28"/>
              </w:rPr>
              <w:t>Серёгин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Евгений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Викторович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Глава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B160A" w:rsidRPr="00E13665" w:rsidRDefault="004B160A" w:rsidP="00795BBB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4B160A" w:rsidRPr="00E13665" w:rsidRDefault="004B160A" w:rsidP="00795BBB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4B160A" w:rsidRPr="00E55822" w:rsidTr="00795BBB">
        <w:trPr>
          <w:trHeight w:val="841"/>
        </w:trPr>
        <w:tc>
          <w:tcPr>
            <w:tcW w:w="2088" w:type="dxa"/>
          </w:tcPr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конструкции, </w:t>
            </w:r>
            <w:r>
              <w:rPr>
                <w:bCs/>
                <w:szCs w:val="28"/>
              </w:rPr>
              <w:lastRenderedPageBreak/>
              <w:t>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</w:t>
            </w:r>
            <w:proofErr w:type="gramEnd"/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B160A" w:rsidRPr="00ED2533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4B160A" w:rsidRPr="00E13665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AD5FC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4B160A" w:rsidRPr="00E55822" w:rsidTr="00795BBB">
        <w:trPr>
          <w:trHeight w:val="1552"/>
        </w:trPr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lastRenderedPageBreak/>
              <w:t>Ив</w:t>
            </w:r>
            <w:r>
              <w:rPr>
                <w:bCs/>
                <w:szCs w:val="28"/>
              </w:rPr>
              <w:t>ашнева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Владимировна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>, статистика</w:t>
            </w:r>
          </w:p>
        </w:tc>
        <w:tc>
          <w:tcPr>
            <w:tcW w:w="2160" w:type="dxa"/>
          </w:tcPr>
          <w:p w:rsidR="004B160A" w:rsidRPr="00FB4AB0" w:rsidRDefault="004B160A" w:rsidP="00795BBB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4B160A" w:rsidRPr="00FB4AB0" w:rsidRDefault="004B160A" w:rsidP="00795BBB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4B160A" w:rsidRPr="00FB4AB0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FB4AB0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700" w:type="dxa"/>
          </w:tcPr>
          <w:p w:rsidR="004B160A" w:rsidRPr="00FB4AB0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4B160A" w:rsidRPr="00E55822" w:rsidTr="00795BBB">
        <w:trPr>
          <w:trHeight w:val="1829"/>
        </w:trPr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Макаров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алентин</w:t>
            </w:r>
            <w:r w:rsidRPr="00E55822">
              <w:rPr>
                <w:bCs/>
                <w:szCs w:val="28"/>
              </w:rPr>
              <w:t>ович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Pr="00E13665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</w:tc>
        <w:tc>
          <w:tcPr>
            <w:tcW w:w="216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4B160A" w:rsidRPr="00FB4AB0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4B160A" w:rsidRPr="00FB4AB0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FB4AB0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240" w:type="dxa"/>
          </w:tcPr>
          <w:p w:rsidR="004B160A" w:rsidRPr="00E13665" w:rsidRDefault="004B160A" w:rsidP="00795BBB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16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Уткин</w:t>
            </w:r>
            <w:r>
              <w:rPr>
                <w:bCs/>
                <w:szCs w:val="28"/>
              </w:rPr>
              <w:br/>
              <w:t>Антон</w:t>
            </w:r>
            <w:r>
              <w:rPr>
                <w:bCs/>
                <w:szCs w:val="28"/>
              </w:rPr>
              <w:br/>
              <w:t>Юрьевич</w:t>
            </w: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B160A" w:rsidRPr="00FB4AB0" w:rsidRDefault="004B160A" w:rsidP="00795BBB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FB4AB0">
              <w:rPr>
                <w:bCs/>
                <w:szCs w:val="28"/>
              </w:rPr>
              <w:t>-00 до 18-00</w:t>
            </w: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16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8</w:t>
            </w:r>
          </w:p>
        </w:tc>
      </w:tr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Юшковский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</w:p>
          <w:p w:rsidR="004B160A" w:rsidRPr="00246CDD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246CDD">
              <w:rPr>
                <w:bCs/>
                <w:szCs w:val="28"/>
              </w:rPr>
              <w:t>28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4B160A" w:rsidRPr="00E55822" w:rsidTr="00795BBB">
        <w:tc>
          <w:tcPr>
            <w:tcW w:w="2088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>аместитель Главы Администрации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Администрации 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160" w:type="dxa"/>
          </w:tcPr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4B160A" w:rsidRPr="00E55822" w:rsidRDefault="004B160A" w:rsidP="00795BBB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4B160A" w:rsidRDefault="004B160A" w:rsidP="00795BBB">
            <w:pPr>
              <w:jc w:val="center"/>
              <w:outlineLvl w:val="2"/>
              <w:rPr>
                <w:szCs w:val="28"/>
              </w:rPr>
            </w:pP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700" w:type="dxa"/>
          </w:tcPr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4B160A" w:rsidRPr="00E55822" w:rsidRDefault="004B160A" w:rsidP="00795BBB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4B160A" w:rsidRDefault="004B160A" w:rsidP="00CC42DA"/>
    <w:sectPr w:rsidR="004B160A" w:rsidSect="001421FA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FA"/>
    <w:rsid w:val="002115FA"/>
    <w:rsid w:val="002A78BE"/>
    <w:rsid w:val="00496CCC"/>
    <w:rsid w:val="004B160A"/>
    <w:rsid w:val="007C0FBF"/>
    <w:rsid w:val="00C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A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FA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A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FA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2019-03-21T13:44:00Z</dcterms:created>
  <dcterms:modified xsi:type="dcterms:W3CDTF">2019-03-22T13:01:00Z</dcterms:modified>
</cp:coreProperties>
</file>