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701" w:right="-566"/>
        <w:jc w:val="center"/>
        <w:rPr>
          <w:b/>
          <w:bCs/>
          <w:sz w:val="26"/>
        </w:rPr>
      </w:pPr>
      <w:r>
        <w:rPr>
          <w:b/>
          <w:bCs/>
          <w:sz w:val="28"/>
          <w:szCs w:val="28"/>
        </w:rPr>
        <w:drawing>
          <wp:inline distT="0" distB="0" distL="0" distR="0">
            <wp:extent cx="586740" cy="7239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-1701" w:right="-566" w:firstLine="141"/>
        <w:jc w:val="center"/>
        <w:rPr>
          <w:b/>
          <w:bCs/>
          <w:sz w:val="26"/>
        </w:rPr>
      </w:pPr>
    </w:p>
    <w:p>
      <w:pPr>
        <w:ind w:left="-1701" w:right="-566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СОВЕТ  ДЕПУТАТОВ  ГОРОДА  ЛЫТКАРИНО</w:t>
      </w:r>
    </w:p>
    <w:p>
      <w:pPr>
        <w:ind w:left="-1701" w:right="-566" w:firstLine="141"/>
        <w:jc w:val="center"/>
      </w:pPr>
    </w:p>
    <w:p>
      <w:pPr>
        <w:ind w:left="-1701" w:right="-566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>
      <w:pPr>
        <w:ind w:left="-1701" w:right="-566" w:firstLine="141"/>
        <w:jc w:val="center"/>
        <w:rPr>
          <w:b/>
          <w:bCs/>
          <w:sz w:val="22"/>
          <w:u w:val="single"/>
        </w:rPr>
      </w:pPr>
      <w:r>
        <w:rPr>
          <w:b/>
          <w:bCs/>
          <w:sz w:val="22"/>
          <w:u w:val="none"/>
        </w:rPr>
        <w:t xml:space="preserve">                                                                                                              </w:t>
      </w:r>
      <w:r>
        <w:rPr>
          <w:b/>
          <w:bCs/>
          <w:sz w:val="22"/>
          <w:u w:val="single"/>
        </w:rPr>
        <w:t xml:space="preserve">                                                                                                                                                     </w:t>
      </w:r>
    </w:p>
    <w:p>
      <w:pPr>
        <w:ind w:left="-1701" w:right="-566" w:firstLine="141"/>
        <w:jc w:val="center"/>
        <w:rPr>
          <w:b/>
          <w:bCs/>
          <w:sz w:val="22"/>
          <w:szCs w:val="22"/>
        </w:rPr>
      </w:pPr>
      <w:r>
        <w:rPr>
          <w:b/>
          <w:bCs/>
          <w:lang w:val="ru-RU"/>
        </w:rPr>
        <w:t>___</w:t>
      </w:r>
      <w:r>
        <w:rPr>
          <w:b/>
          <w:bCs/>
        </w:rPr>
        <w:t xml:space="preserve">________  № </w:t>
      </w:r>
      <w:r>
        <w:rPr>
          <w:b/>
          <w:bCs/>
          <w:lang w:val="ru-RU"/>
        </w:rPr>
        <w:t>____</w:t>
      </w:r>
      <w:r>
        <w:rPr>
          <w:b/>
          <w:bCs/>
        </w:rPr>
        <w:t>_______</w:t>
      </w:r>
    </w:p>
    <w:p>
      <w:pPr>
        <w:pStyle w:val="4"/>
        <w:jc w:val="center"/>
        <w:rPr>
          <w:rFonts w:ascii="Bookman Old Style" w:hAnsi="Bookman Old Style"/>
          <w:sz w:val="26"/>
          <w:szCs w:val="26"/>
        </w:rPr>
      </w:pPr>
      <w:r>
        <w:rPr>
          <w:rFonts w:ascii="Century" w:hAnsi="Century" w:eastAsia="Batang" w:cs="Times New Roman"/>
          <w:b/>
          <w:bCs/>
          <w:sz w:val="22"/>
        </w:rPr>
        <w:tab/>
      </w:r>
      <w:r>
        <w:rPr>
          <w:rFonts w:ascii="Century" w:hAnsi="Century" w:eastAsia="Batang" w:cs="Times New Roman"/>
          <w:b/>
          <w:bCs/>
          <w:sz w:val="22"/>
        </w:rPr>
        <w:tab/>
      </w:r>
      <w:r>
        <w:rPr>
          <w:rFonts w:ascii="Century" w:hAnsi="Century" w:eastAsia="Batang" w:cs="Times New Roman"/>
          <w:b/>
          <w:bCs/>
          <w:sz w:val="22"/>
        </w:rPr>
        <w:tab/>
      </w:r>
      <w:r>
        <w:rPr>
          <w:rFonts w:ascii="Century" w:hAnsi="Century" w:eastAsia="Batang" w:cs="Times New Roman"/>
          <w:b/>
          <w:bCs/>
          <w:sz w:val="22"/>
        </w:rPr>
        <w:tab/>
      </w:r>
      <w:r>
        <w:rPr>
          <w:rFonts w:ascii="Century" w:hAnsi="Century" w:eastAsia="Batang" w:cs="Times New Roman"/>
          <w:b/>
          <w:bCs/>
          <w:sz w:val="22"/>
        </w:rPr>
        <w:tab/>
      </w:r>
      <w:r>
        <w:rPr>
          <w:rFonts w:ascii="Century" w:hAnsi="Century" w:eastAsia="Batang" w:cs="Times New Roman"/>
          <w:b/>
          <w:bCs/>
          <w:sz w:val="22"/>
        </w:rPr>
        <w:tab/>
      </w:r>
      <w:r>
        <w:rPr>
          <w:rFonts w:ascii="Century" w:hAnsi="Century" w:eastAsia="Batang" w:cs="Times New Roman"/>
          <w:b/>
          <w:bCs/>
          <w:sz w:val="22"/>
        </w:rPr>
        <w:t xml:space="preserve">            </w:t>
      </w:r>
      <w:r>
        <w:rPr>
          <w:rFonts w:ascii="Bookman Old Style" w:hAnsi="Bookman Old Style"/>
          <w:b/>
          <w:sz w:val="26"/>
          <w:szCs w:val="26"/>
        </w:rPr>
        <w:tab/>
      </w:r>
      <w:r>
        <w:rPr>
          <w:rFonts w:ascii="Bookman Old Style" w:hAnsi="Bookman Old Style"/>
          <w:b/>
          <w:sz w:val="26"/>
          <w:szCs w:val="26"/>
        </w:rPr>
        <w:tab/>
      </w:r>
    </w:p>
    <w:p>
      <w:pPr>
        <w:suppressAutoHyphens/>
        <w:overflowPunct w:val="0"/>
        <w:autoSpaceDE w:val="0"/>
        <w:ind w:right="5527"/>
        <w:jc w:val="both"/>
        <w:textAlignment w:val="baseline"/>
        <w:rPr>
          <w:sz w:val="28"/>
          <w:szCs w:val="28"/>
          <w:lang w:eastAsia="ar-SA"/>
        </w:rPr>
      </w:pPr>
    </w:p>
    <w:p>
      <w:pPr>
        <w:suppressAutoHyphens/>
        <w:overflowPunct w:val="0"/>
        <w:autoSpaceDE w:val="0"/>
        <w:ind w:right="5527"/>
        <w:jc w:val="both"/>
        <w:textAlignment w:val="baseline"/>
        <w:rPr>
          <w:sz w:val="28"/>
          <w:szCs w:val="28"/>
          <w:lang w:eastAsia="ar-SA"/>
        </w:rPr>
      </w:pPr>
    </w:p>
    <w:p>
      <w:pPr>
        <w:suppressAutoHyphens/>
        <w:overflowPunct w:val="0"/>
        <w:autoSpaceDE w:val="0"/>
        <w:ind w:right="5527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 нормативе стоимости одного квадратного метра общей площади жилья по городу Лыткарино для расчета размера социальных выплат на приобретение жилого помещения или строительство индивидуального жилого дома молодыми семьями в 2018 году</w:t>
      </w:r>
    </w:p>
    <w:p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подпрограммой «Обеспечение жильем молодых семей» федеральной целевой программы «Жилище» на 2015-2020 годы, утвержденной постановлением Правительства Российской Федерации от 17.12.2010 № 1050, подпрограммой «Обеспечение жильем молодых семей» государственной программы Московской области «Жилище»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на 2017-2027 годы, утвержденной постановлением Правительства Московской области от 25.10.2016 № 790/39, приказом Министерства строительства и жилищно-коммунального хозяйства Российской Федерации от 26.09.2017</w:t>
      </w:r>
      <w:r>
        <w:rPr>
          <w:bCs/>
          <w:sz w:val="28"/>
          <w:szCs w:val="28"/>
        </w:rPr>
        <w:t xml:space="preserve"> № 1257/пр «О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>
        <w:rPr>
          <w:bCs/>
          <w:sz w:val="28"/>
          <w:szCs w:val="28"/>
          <w:lang w:val="en-US"/>
        </w:rPr>
        <w:t>I</w:t>
      </w:r>
      <w:r>
        <w:rPr>
          <w:rFonts w:eastAsia="Calibri"/>
          <w:sz w:val="28"/>
          <w:szCs w:val="28"/>
          <w:lang w:val="en-US" w:eastAsia="en-US"/>
        </w:rPr>
        <w:t>V</w:t>
      </w:r>
      <w:r>
        <w:rPr>
          <w:bCs/>
          <w:sz w:val="28"/>
          <w:szCs w:val="28"/>
        </w:rPr>
        <w:t xml:space="preserve"> квартал 2017 года»</w:t>
      </w:r>
      <w:r>
        <w:rPr>
          <w:sz w:val="28"/>
          <w:szCs w:val="28"/>
        </w:rPr>
        <w:t xml:space="preserve">, в целях реализации муниципальной программы «Жилище города Лыткарино» на 2014-2024 годы, утвержденной  постановлением Главы города Лыткарино от 14.10.2013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№ 782-п, действующей в рамках подпрограммы «Обеспечение жильем молодых семей» федеральной целевой программы «Жилище»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на 2015-2020 годы и подпрограммы «Обеспечение жильем молодых семей» государственной программы Московской области «Жилище»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на 2017-2027 годы, утвержденным списком молодых семей – претендентов на </w:t>
      </w:r>
      <w:r>
        <w:rPr>
          <w:rFonts w:eastAsiaTheme="minorHAnsi"/>
          <w:sz w:val="28"/>
          <w:szCs w:val="28"/>
          <w:lang w:eastAsia="en-US"/>
        </w:rPr>
        <w:t xml:space="preserve">получение социальных выплат в 2018 году по Московской области, </w:t>
      </w:r>
      <w:r>
        <w:rPr>
          <w:sz w:val="28"/>
          <w:szCs w:val="28"/>
        </w:rPr>
        <w:t xml:space="preserve">учитывая, что в соответствии с п. </w:t>
      </w:r>
      <w:r>
        <w:rPr>
          <w:rFonts w:eastAsiaTheme="minorHAnsi"/>
          <w:sz w:val="28"/>
          <w:szCs w:val="28"/>
          <w:lang w:eastAsia="en-US"/>
        </w:rPr>
        <w:t xml:space="preserve">17. Правил предоставления молодым семьям социальных выплат на приобретение (строительство) жилья и их использования, </w:t>
      </w:r>
      <w:r>
        <w:rPr>
          <w:sz w:val="28"/>
          <w:szCs w:val="28"/>
        </w:rPr>
        <w:t>утвержденных постановлением Правительства Российской Федерации от 17.12.2010 № 1050, р</w:t>
      </w:r>
      <w:r>
        <w:rPr>
          <w:rFonts w:eastAsiaTheme="minorHAnsi"/>
          <w:sz w:val="28"/>
          <w:szCs w:val="28"/>
          <w:lang w:eastAsia="en-US"/>
        </w:rPr>
        <w:t xml:space="preserve">азмер социальной выплаты рассчитывается на дату утверждения органом исполнительной власти субъекта Российской Федерации списков молодых семей - претендентов на получение социальной выплаты, указывается в свидетельстве о праве на получение социальной выплаты и остается неизменным в течение всего срока его действия, </w:t>
      </w:r>
      <w:r>
        <w:rPr>
          <w:sz w:val="28"/>
          <w:szCs w:val="28"/>
        </w:rPr>
        <w:t>Совет депутатов города Лыткарино решил:</w:t>
      </w: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>
      <w:pPr>
        <w:pStyle w:val="1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Установить на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sz w:val="28"/>
          <w:szCs w:val="28"/>
        </w:rPr>
        <w:t xml:space="preserve"> квартал 2018 года норматив стоимости одного квадратного метра общей площади жилья по городу Лыткарино для расчета размера социальных выплат на приобретение жилого помещения или строительство индивидуального жилого дома молодыми семьями, в размере 54479 (пятьдесят четыре тысячи четыреста семьдесят девять) рублей.</w:t>
      </w:r>
    </w:p>
    <w:p>
      <w:pPr>
        <w:pStyle w:val="1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Размер социальной выплаты, рассчитанный исходя из норматива стоимости одного квадратного метра, указанного в пункте 1 настоящего решения, остается неизменным в течение всего срока действия свидетельства о праве на получение социальной выплаты, выданного молодой семье. </w:t>
      </w:r>
    </w:p>
    <w:p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решение в установленном порядке и разместить на официальном сайте города Лыткарино в сети «Интернет».</w:t>
      </w:r>
    </w:p>
    <w:p>
      <w:pPr>
        <w:pStyle w:val="2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2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2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Председатель Совета депутатов</w:t>
      </w:r>
    </w:p>
    <w:p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города Лыткарино                                                                       В.В. Дерябин </w:t>
      </w:r>
    </w:p>
    <w:p>
      <w:pPr>
        <w:shd w:val="clear" w:color="auto" w:fill="FFFFFF"/>
        <w:rPr>
          <w:b/>
          <w:bCs/>
          <w:sz w:val="28"/>
          <w:szCs w:val="28"/>
        </w:rPr>
      </w:pPr>
    </w:p>
    <w:p>
      <w:pPr>
        <w:shd w:val="clear" w:color="auto" w:fill="FFFFFF"/>
        <w:rPr>
          <w:b/>
          <w:bCs/>
          <w:sz w:val="28"/>
          <w:szCs w:val="28"/>
        </w:rPr>
      </w:pPr>
    </w:p>
    <w:p>
      <w:pPr>
        <w:shd w:val="clear" w:color="auto" w:fill="FFFFFF"/>
        <w:rPr>
          <w:b/>
          <w:bCs/>
          <w:sz w:val="28"/>
          <w:szCs w:val="28"/>
        </w:rPr>
      </w:pPr>
    </w:p>
    <w:p>
      <w:pPr>
        <w:shd w:val="clear" w:color="auto" w:fill="FFFFFF"/>
        <w:rPr>
          <w:b/>
          <w:bCs/>
          <w:sz w:val="28"/>
          <w:szCs w:val="28"/>
        </w:rPr>
      </w:pPr>
    </w:p>
    <w:p>
      <w:pPr>
        <w:shd w:val="clear" w:color="auto" w:fill="FFFFFF"/>
        <w:rPr>
          <w:b/>
          <w:bCs/>
          <w:sz w:val="28"/>
          <w:szCs w:val="28"/>
        </w:rPr>
      </w:pPr>
    </w:p>
    <w:p>
      <w:pPr>
        <w:shd w:val="clear" w:color="auto" w:fill="FFFFFF"/>
        <w:rPr>
          <w:b/>
          <w:bCs/>
          <w:sz w:val="28"/>
          <w:szCs w:val="28"/>
        </w:rPr>
      </w:pPr>
    </w:p>
    <w:p>
      <w:pPr>
        <w:shd w:val="clear" w:color="auto" w:fill="FFFFFF"/>
        <w:rPr>
          <w:b/>
          <w:bCs/>
          <w:sz w:val="28"/>
          <w:szCs w:val="28"/>
        </w:rPr>
      </w:pPr>
    </w:p>
    <w:p>
      <w:pPr>
        <w:shd w:val="clear" w:color="auto" w:fill="FFFFFF"/>
        <w:rPr>
          <w:b/>
          <w:bCs/>
          <w:sz w:val="28"/>
          <w:szCs w:val="28"/>
        </w:rPr>
      </w:pPr>
    </w:p>
    <w:p>
      <w:pPr>
        <w:shd w:val="clear" w:color="auto" w:fill="FFFFFF"/>
        <w:rPr>
          <w:b/>
          <w:bCs/>
          <w:sz w:val="28"/>
          <w:szCs w:val="28"/>
        </w:rPr>
      </w:pPr>
    </w:p>
    <w:p>
      <w:pPr>
        <w:shd w:val="clear" w:color="auto" w:fill="FFFFFF"/>
        <w:rPr>
          <w:b/>
          <w:bCs/>
          <w:sz w:val="28"/>
          <w:szCs w:val="28"/>
        </w:rPr>
      </w:pPr>
    </w:p>
    <w:p>
      <w:pPr>
        <w:shd w:val="clear" w:color="auto" w:fill="FFFFFF"/>
        <w:rPr>
          <w:b/>
          <w:bCs/>
          <w:sz w:val="28"/>
          <w:szCs w:val="28"/>
        </w:rPr>
      </w:pPr>
    </w:p>
    <w:p>
      <w:pPr>
        <w:shd w:val="clear" w:color="auto" w:fill="FFFFFF"/>
        <w:rPr>
          <w:b/>
          <w:bCs/>
          <w:sz w:val="28"/>
          <w:szCs w:val="28"/>
        </w:rPr>
      </w:pPr>
    </w:p>
    <w:p>
      <w:pPr>
        <w:shd w:val="clear" w:color="auto" w:fill="FFFFFF"/>
        <w:rPr>
          <w:b/>
          <w:bCs/>
          <w:sz w:val="28"/>
          <w:szCs w:val="28"/>
        </w:rPr>
      </w:pPr>
    </w:p>
    <w:p>
      <w:pPr>
        <w:shd w:val="clear" w:color="auto" w:fill="FFFFFF"/>
        <w:rPr>
          <w:b/>
          <w:bCs/>
          <w:sz w:val="28"/>
          <w:szCs w:val="28"/>
        </w:rPr>
      </w:pPr>
    </w:p>
    <w:p>
      <w:pPr>
        <w:shd w:val="clear" w:color="auto" w:fill="FFFFFF"/>
        <w:rPr>
          <w:b/>
          <w:bCs/>
          <w:sz w:val="28"/>
          <w:szCs w:val="28"/>
        </w:rPr>
      </w:pPr>
    </w:p>
    <w:p>
      <w:pPr>
        <w:suppressAutoHyphens/>
        <w:overflowPunct w:val="0"/>
        <w:autoSpaceDE w:val="0"/>
        <w:ind w:right="-1"/>
        <w:jc w:val="center"/>
        <w:textAlignment w:val="baseline"/>
        <w:rPr>
          <w:b/>
          <w:sz w:val="28"/>
          <w:szCs w:val="28"/>
        </w:rPr>
      </w:pPr>
    </w:p>
    <w:p>
      <w:pPr>
        <w:suppressAutoHyphens/>
        <w:overflowPunct w:val="0"/>
        <w:autoSpaceDE w:val="0"/>
        <w:ind w:right="-1"/>
        <w:jc w:val="center"/>
        <w:textAlignment w:val="baseline"/>
        <w:rPr>
          <w:b/>
          <w:sz w:val="28"/>
          <w:szCs w:val="28"/>
        </w:rPr>
      </w:pPr>
    </w:p>
    <w:p>
      <w:pPr>
        <w:suppressAutoHyphens/>
        <w:overflowPunct w:val="0"/>
        <w:autoSpaceDE w:val="0"/>
        <w:ind w:right="-1"/>
        <w:jc w:val="center"/>
        <w:textAlignment w:val="baseline"/>
        <w:rPr>
          <w:b/>
          <w:sz w:val="28"/>
          <w:szCs w:val="28"/>
        </w:rPr>
      </w:pPr>
      <w:bookmarkStart w:id="0" w:name="_GoBack"/>
      <w:bookmarkEnd w:id="0"/>
    </w:p>
    <w:p>
      <w:pPr>
        <w:suppressAutoHyphens/>
        <w:overflowPunct w:val="0"/>
        <w:autoSpaceDE w:val="0"/>
        <w:ind w:right="-1"/>
        <w:jc w:val="center"/>
        <w:textAlignment w:val="baseline"/>
        <w:rPr>
          <w:b/>
          <w:sz w:val="28"/>
          <w:szCs w:val="28"/>
        </w:rPr>
      </w:pPr>
    </w:p>
    <w:p>
      <w:pPr>
        <w:suppressAutoHyphens/>
        <w:overflowPunct w:val="0"/>
        <w:autoSpaceDE w:val="0"/>
        <w:ind w:right="-1"/>
        <w:jc w:val="center"/>
        <w:textAlignment w:val="baseline"/>
        <w:rPr>
          <w:b/>
          <w:sz w:val="28"/>
          <w:szCs w:val="28"/>
        </w:rPr>
      </w:pPr>
    </w:p>
    <w:p>
      <w:pPr>
        <w:suppressAutoHyphens/>
        <w:overflowPunct w:val="0"/>
        <w:autoSpaceDE w:val="0"/>
        <w:ind w:right="-1"/>
        <w:jc w:val="center"/>
        <w:textAlignment w:val="baseline"/>
        <w:rPr>
          <w:b/>
          <w:sz w:val="28"/>
          <w:szCs w:val="28"/>
        </w:rPr>
      </w:pPr>
    </w:p>
    <w:p>
      <w:pPr>
        <w:suppressAutoHyphens/>
        <w:overflowPunct w:val="0"/>
        <w:autoSpaceDE w:val="0"/>
        <w:ind w:right="-1"/>
        <w:jc w:val="center"/>
        <w:textAlignment w:val="baseline"/>
        <w:rPr>
          <w:b/>
          <w:sz w:val="28"/>
          <w:szCs w:val="28"/>
        </w:rPr>
      </w:pPr>
    </w:p>
    <w:p>
      <w:pPr>
        <w:suppressAutoHyphens/>
        <w:overflowPunct w:val="0"/>
        <w:autoSpaceDE w:val="0"/>
        <w:ind w:right="-1"/>
        <w:jc w:val="center"/>
        <w:textAlignment w:val="baseline"/>
        <w:rPr>
          <w:b/>
          <w:sz w:val="28"/>
          <w:szCs w:val="28"/>
        </w:rPr>
      </w:pPr>
    </w:p>
    <w:p>
      <w:pPr>
        <w:suppressAutoHyphens/>
        <w:overflowPunct w:val="0"/>
        <w:autoSpaceDE w:val="0"/>
        <w:ind w:right="-1"/>
        <w:jc w:val="center"/>
        <w:textAlignment w:val="baseline"/>
        <w:rPr>
          <w:b/>
          <w:sz w:val="28"/>
          <w:szCs w:val="28"/>
        </w:rPr>
      </w:pPr>
    </w:p>
    <w:p>
      <w:pPr>
        <w:suppressAutoHyphens/>
        <w:overflowPunct w:val="0"/>
        <w:autoSpaceDE w:val="0"/>
        <w:ind w:right="-1"/>
        <w:jc w:val="center"/>
        <w:textAlignment w:val="baseline"/>
        <w:rPr>
          <w:b/>
          <w:sz w:val="28"/>
          <w:szCs w:val="28"/>
        </w:rPr>
      </w:pPr>
    </w:p>
    <w:p>
      <w:pPr>
        <w:suppressAutoHyphens/>
        <w:overflowPunct w:val="0"/>
        <w:autoSpaceDE w:val="0"/>
        <w:ind w:right="-1"/>
        <w:jc w:val="center"/>
        <w:textAlignment w:val="baseline"/>
        <w:rPr>
          <w:b/>
          <w:sz w:val="28"/>
          <w:szCs w:val="28"/>
        </w:rPr>
      </w:pPr>
    </w:p>
    <w:p>
      <w:pPr>
        <w:suppressAutoHyphens/>
        <w:overflowPunct w:val="0"/>
        <w:autoSpaceDE w:val="0"/>
        <w:ind w:right="-1"/>
        <w:jc w:val="center"/>
        <w:textAlignment w:val="baseline"/>
        <w:rPr>
          <w:b/>
          <w:sz w:val="28"/>
          <w:szCs w:val="28"/>
        </w:rPr>
      </w:pPr>
    </w:p>
    <w:p>
      <w:pPr>
        <w:suppressAutoHyphens/>
        <w:overflowPunct w:val="0"/>
        <w:autoSpaceDE w:val="0"/>
        <w:ind w:right="-1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Пояснительная записка к проекту решения Совета депутатов </w:t>
      </w:r>
    </w:p>
    <w:p>
      <w:pPr>
        <w:suppressAutoHyphens/>
        <w:overflowPunct w:val="0"/>
        <w:autoSpaceDE w:val="0"/>
        <w:ind w:right="-1"/>
        <w:jc w:val="center"/>
        <w:textAlignment w:val="baseline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>г. Лыткарино «О нормат</w:t>
      </w:r>
      <w:r>
        <w:rPr>
          <w:b/>
          <w:sz w:val="28"/>
          <w:szCs w:val="28"/>
          <w:lang w:eastAsia="ar-SA"/>
        </w:rPr>
        <w:t>иве стоимости одного квадратного метра общей площади жилья по городу Лыткарино для расчета размера социальных выплат на приобретение жилого помещения или строительство индивидуального жилого дома молодыми семьями в 2017 году»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13 «</w:t>
      </w:r>
      <w:r>
        <w:rPr>
          <w:rFonts w:eastAsiaTheme="minorHAnsi"/>
          <w:sz w:val="28"/>
          <w:szCs w:val="28"/>
          <w:lang w:eastAsia="en-US"/>
        </w:rPr>
        <w:t xml:space="preserve">Правил предоставления молодым семьям социальных выплат на приобретение (строительство) жилья и их использования», </w:t>
      </w:r>
      <w:r>
        <w:rPr>
          <w:sz w:val="28"/>
          <w:szCs w:val="28"/>
        </w:rPr>
        <w:t>утвержденных постановлением Правительства Российской Федерации от 17.12.2010 № 1050: «Расчет размера социальной выплаты производится исходя из нормы общей площади жилого помещения, установленной для семей разной численности, количества членов молодой семьи и норматива стоимости 1 кв.м. общей площади жилья по муниципальному образованию Московской области, в котором молодая семья состоит на учете в качестве участницы Подпрограммы. Норматив стоимости 1 кв. м общей площади жилья по муниципальному образованию Московской области ежеквартально устанавливается органом местного самоуправления, но этот норматив не должен превышать величины средней рыночной стоимости 1 кв. м общей площади жилья в Московской области, определяемой уполномоченным Правительством Российской Федерации федеральным органом исполнительной власти.»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Но,</w:t>
      </w: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 п. </w:t>
      </w:r>
      <w:r>
        <w:rPr>
          <w:rFonts w:eastAsiaTheme="minorHAnsi"/>
          <w:sz w:val="28"/>
          <w:szCs w:val="28"/>
          <w:lang w:eastAsia="en-US"/>
        </w:rPr>
        <w:t>17. «Правил…»: «Размер социальной выплаты рассчитывается на дату утверждения органом исполнительной власти субъекта Российской Федерации списков молодых семей - претендентов на получение социальной выплаты, указывается в свидетельстве о праве на получение социальной выплаты и остается неизменным в течение всего срока его действия»</w:t>
      </w:r>
    </w:p>
    <w:p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sz w:val="28"/>
          <w:szCs w:val="28"/>
          <w:lang w:eastAsia="en-US"/>
        </w:rPr>
        <w:t xml:space="preserve">С учетом изложенного, рационально утверждение норматива стоимости </w:t>
      </w:r>
      <w:r>
        <w:rPr>
          <w:sz w:val="28"/>
          <w:szCs w:val="28"/>
        </w:rPr>
        <w:t>1 кв.м. общей площади жилья по муниципальному образованию на весь период действия свидетельств, выданных молодым семьям в 2017 году.</w:t>
      </w:r>
    </w:p>
    <w:p/>
    <w:sectPr>
      <w:pgSz w:w="11906" w:h="16838"/>
      <w:pgMar w:top="709" w:right="850" w:bottom="851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entury">
    <w:altName w:val="Nyala"/>
    <w:panose1 w:val="02040604050505020304"/>
    <w:charset w:val="CC"/>
    <w:family w:val="roman"/>
    <w:pitch w:val="default"/>
    <w:sig w:usb0="00000000" w:usb1="00000000" w:usb2="00000000" w:usb3="00000000" w:csb0="0000009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ookman Old Style">
    <w:altName w:val="Segoe Print"/>
    <w:panose1 w:val="02050604050505020204"/>
    <w:charset w:val="CC"/>
    <w:family w:val="roman"/>
    <w:pitch w:val="default"/>
    <w:sig w:usb0="00000000" w:usb1="00000000" w:usb2="00000000" w:usb3="00000000" w:csb0="000000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Nyala">
    <w:panose1 w:val="02000504070300020003"/>
    <w:charset w:val="CC"/>
    <w:family w:val="roman"/>
    <w:pitch w:val="default"/>
    <w:sig w:usb0="A000006F" w:usb1="00000000" w:usb2="00000800" w:usb3="00000000" w:csb0="00000093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Print">
    <w:panose1 w:val="02000600000000000000"/>
    <w:charset w:val="CC"/>
    <w:family w:val="roman"/>
    <w:pitch w:val="default"/>
    <w:sig w:usb0="0000028F" w:usb1="00000000" w:usb2="00000000" w:usb3="00000000" w:csb0="2000009F" w:csb1="4701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E7A"/>
    <w:rsid w:val="00082C2A"/>
    <w:rsid w:val="001234E7"/>
    <w:rsid w:val="001C645E"/>
    <w:rsid w:val="00246647"/>
    <w:rsid w:val="00295832"/>
    <w:rsid w:val="002C288B"/>
    <w:rsid w:val="0037539B"/>
    <w:rsid w:val="004A4691"/>
    <w:rsid w:val="004C7A5A"/>
    <w:rsid w:val="004D5AE9"/>
    <w:rsid w:val="004F4AF4"/>
    <w:rsid w:val="00502478"/>
    <w:rsid w:val="00516F5A"/>
    <w:rsid w:val="00544CA7"/>
    <w:rsid w:val="005B31BD"/>
    <w:rsid w:val="006263E2"/>
    <w:rsid w:val="007D2BF5"/>
    <w:rsid w:val="0094660C"/>
    <w:rsid w:val="009A0557"/>
    <w:rsid w:val="009C0FFE"/>
    <w:rsid w:val="00A46D02"/>
    <w:rsid w:val="00A51E2D"/>
    <w:rsid w:val="00B37A65"/>
    <w:rsid w:val="00B60FDA"/>
    <w:rsid w:val="00B65234"/>
    <w:rsid w:val="00B82CE1"/>
    <w:rsid w:val="00BA01A7"/>
    <w:rsid w:val="00C17389"/>
    <w:rsid w:val="00C34A55"/>
    <w:rsid w:val="00CA7724"/>
    <w:rsid w:val="00E82E7A"/>
    <w:rsid w:val="00E92127"/>
    <w:rsid w:val="00ED0F6E"/>
    <w:rsid w:val="00F44F6D"/>
    <w:rsid w:val="39C64FB0"/>
    <w:rsid w:val="7F2E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2"/>
    <w:basedOn w:val="1"/>
    <w:next w:val="1"/>
    <w:link w:val="7"/>
    <w:qFormat/>
    <w:uiPriority w:val="0"/>
    <w:pPr>
      <w:keepNext/>
      <w:tabs>
        <w:tab w:val="left" w:pos="-540"/>
        <w:tab w:val="left" w:pos="720"/>
      </w:tabs>
      <w:ind w:firstLine="540"/>
      <w:jc w:val="both"/>
      <w:outlineLvl w:val="1"/>
    </w:pPr>
    <w:rPr>
      <w:rFonts w:ascii="Arial" w:hAnsi="Arial" w:cs="Arial"/>
      <w:b/>
      <w:bCs/>
      <w:color w:val="0000FF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unhideWhenUsed/>
    <w:qFormat/>
    <w:uiPriority w:val="99"/>
    <w:rPr>
      <w:rFonts w:ascii="Tahoma" w:hAnsi="Tahoma" w:cs="Tahoma"/>
      <w:sz w:val="16"/>
      <w:szCs w:val="16"/>
    </w:rPr>
  </w:style>
  <w:style w:type="paragraph" w:styleId="4">
    <w:name w:val="Plain Text"/>
    <w:basedOn w:val="1"/>
    <w:link w:val="8"/>
    <w:semiHidden/>
    <w:uiPriority w:val="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7">
    <w:name w:val="Заголовок 2 Знак"/>
    <w:basedOn w:val="5"/>
    <w:link w:val="2"/>
    <w:uiPriority w:val="0"/>
    <w:rPr>
      <w:rFonts w:ascii="Arial" w:hAnsi="Arial" w:eastAsia="Times New Roman" w:cs="Arial"/>
      <w:b/>
      <w:bCs/>
      <w:color w:val="0000FF"/>
      <w:sz w:val="24"/>
      <w:szCs w:val="24"/>
      <w:lang w:eastAsia="ru-RU"/>
    </w:rPr>
  </w:style>
  <w:style w:type="character" w:customStyle="1" w:styleId="8">
    <w:name w:val="Текст Знак"/>
    <w:basedOn w:val="5"/>
    <w:link w:val="4"/>
    <w:semiHidden/>
    <w:qFormat/>
    <w:uiPriority w:val="0"/>
    <w:rPr>
      <w:rFonts w:ascii="Courier New" w:hAnsi="Courier New" w:eastAsia="Times New Roman" w:cs="Courier New"/>
      <w:sz w:val="20"/>
      <w:szCs w:val="20"/>
      <w:lang w:eastAsia="ru-RU"/>
    </w:rPr>
  </w:style>
  <w:style w:type="character" w:customStyle="1" w:styleId="9">
    <w:name w:val="Текст выноски Знак"/>
    <w:basedOn w:val="5"/>
    <w:link w:val="3"/>
    <w:semiHidden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customStyle="1" w:styleId="10">
    <w:name w:val="ConsPlusNonformat"/>
    <w:uiPriority w:val="0"/>
    <w:pPr>
      <w:suppressAutoHyphens/>
      <w:autoSpaceDE w:val="0"/>
      <w:spacing w:after="0" w:line="240" w:lineRule="auto"/>
    </w:pPr>
    <w:rPr>
      <w:rFonts w:ascii="Courier New" w:hAnsi="Courier New" w:eastAsia="Arial" w:cs="Courier New"/>
      <w:sz w:val="20"/>
      <w:szCs w:val="20"/>
      <w:lang w:val="ru-RU" w:eastAsia="ar-SA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793</Words>
  <Characters>4526</Characters>
  <Lines>37</Lines>
  <Paragraphs>10</Paragraphs>
  <ScaleCrop>false</ScaleCrop>
  <LinksUpToDate>false</LinksUpToDate>
  <CharactersWithSpaces>5309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2017-12-06T12:05:00Z</dcterms:created>
  <dc:creator>1</dc:creator>
  <cp:lastModifiedBy>SovDep</cp:lastModifiedBy>
  <cp:lastPrinted>2017-12-21T13:17:30Z</cp:lastPrinted>
  <dcterms:modified xsi:type="dcterms:W3CDTF">2017-12-21T13:18:31Z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