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6AA" w:rsidRPr="009B04D3" w:rsidRDefault="009B04D3" w:rsidP="009B04D3">
      <w:pPr>
        <w:spacing w:after="0" w:line="240" w:lineRule="auto"/>
        <w:ind w:firstLine="708"/>
        <w:jc w:val="both"/>
        <w:rPr>
          <w:rFonts w:ascii="Times New Roman" w:hAnsi="Times New Roman" w:cs="Times New Roman"/>
          <w:b/>
          <w:sz w:val="28"/>
          <w:szCs w:val="28"/>
        </w:rPr>
      </w:pPr>
      <w:r w:rsidRPr="007674B7">
        <w:rPr>
          <w:rFonts w:ascii="Times New Roman" w:hAnsi="Times New Roman" w:cs="Times New Roman"/>
          <w:b/>
          <w:sz w:val="28"/>
          <w:szCs w:val="28"/>
        </w:rPr>
        <w:t xml:space="preserve">- </w:t>
      </w:r>
      <w:r w:rsidR="00FC61DD">
        <w:rPr>
          <w:rFonts w:ascii="Times New Roman" w:hAnsi="Times New Roman" w:cs="Times New Roman"/>
          <w:b/>
          <w:sz w:val="28"/>
          <w:szCs w:val="28"/>
        </w:rPr>
        <w:t xml:space="preserve">Владимир Юрьевич, </w:t>
      </w:r>
      <w:proofErr w:type="gramStart"/>
      <w:r w:rsidR="00FC61DD">
        <w:rPr>
          <w:rFonts w:ascii="Times New Roman" w:hAnsi="Times New Roman" w:cs="Times New Roman"/>
          <w:b/>
          <w:sz w:val="28"/>
          <w:szCs w:val="28"/>
        </w:rPr>
        <w:t>расскажите</w:t>
      </w:r>
      <w:proofErr w:type="gramEnd"/>
      <w:r w:rsidRPr="009B04D3">
        <w:rPr>
          <w:rFonts w:ascii="Times New Roman" w:hAnsi="Times New Roman" w:cs="Times New Roman"/>
          <w:b/>
          <w:sz w:val="28"/>
          <w:szCs w:val="28"/>
        </w:rPr>
        <w:t xml:space="preserve"> пожалуйста, о способах и механизмах, которые прокуратура города Лыткарино использует в деле защиты прав субъектов предпринимательства?</w:t>
      </w:r>
    </w:p>
    <w:p w:rsidR="009B04D3" w:rsidRDefault="009B04D3" w:rsidP="009B04D3">
      <w:pPr>
        <w:spacing w:after="0" w:line="240" w:lineRule="auto"/>
        <w:ind w:firstLine="708"/>
        <w:jc w:val="both"/>
        <w:rPr>
          <w:rFonts w:ascii="Times New Roman" w:hAnsi="Times New Roman" w:cs="Times New Roman"/>
          <w:sz w:val="28"/>
          <w:szCs w:val="28"/>
        </w:rPr>
      </w:pPr>
      <w:r w:rsidRPr="007674B7">
        <w:rPr>
          <w:rFonts w:ascii="Times New Roman" w:hAnsi="Times New Roman" w:cs="Times New Roman"/>
          <w:sz w:val="28"/>
          <w:szCs w:val="28"/>
        </w:rPr>
        <w:t>-</w:t>
      </w:r>
      <w:r w:rsidRPr="009B04D3">
        <w:rPr>
          <w:rFonts w:ascii="Times New Roman" w:hAnsi="Times New Roman" w:cs="Times New Roman"/>
          <w:sz w:val="28"/>
          <w:szCs w:val="28"/>
        </w:rPr>
        <w:t xml:space="preserve"> Прокуратура</w:t>
      </w:r>
      <w:r>
        <w:rPr>
          <w:rFonts w:ascii="Times New Roman" w:hAnsi="Times New Roman" w:cs="Times New Roman"/>
          <w:sz w:val="28"/>
          <w:szCs w:val="28"/>
        </w:rPr>
        <w:t xml:space="preserve"> города занимает принципиальную позицию в вопросах защиты прав субъектов предпринимательской деятельности, направленную на обеспечение законных прав и интересов предпринимателей в различных сферах правоотношений.</w:t>
      </w:r>
    </w:p>
    <w:p w:rsidR="009B04D3" w:rsidRDefault="009B04D3" w:rsidP="009B0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первую очередь, наши усилия сосредоточены на мерах по снижению административного давления на бизнес, пресечению фактов незаконных проверок контролирующими органами, исключению излишнего администрирования разрешительных процедур, выявлению и пресечению преступных посягательств, совершаемых в отношении предпринимателей.</w:t>
      </w:r>
    </w:p>
    <w:p w:rsidR="009B04D3" w:rsidRDefault="009B04D3" w:rsidP="009B0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вопросах защиты интересов бизнеса нами осуществляется эффективное взаимодействие </w:t>
      </w:r>
      <w:r w:rsidR="0094383D">
        <w:rPr>
          <w:rFonts w:ascii="Times New Roman" w:hAnsi="Times New Roman" w:cs="Times New Roman"/>
          <w:sz w:val="28"/>
          <w:szCs w:val="28"/>
        </w:rPr>
        <w:t>с представителями бизнес</w:t>
      </w:r>
      <w:r w:rsidR="007775EB">
        <w:rPr>
          <w:rFonts w:ascii="Times New Roman" w:hAnsi="Times New Roman" w:cs="Times New Roman"/>
          <w:sz w:val="28"/>
          <w:szCs w:val="28"/>
        </w:rPr>
        <w:t xml:space="preserve"> </w:t>
      </w:r>
      <w:r w:rsidR="0094383D">
        <w:rPr>
          <w:rFonts w:ascii="Times New Roman" w:hAnsi="Times New Roman" w:cs="Times New Roman"/>
          <w:sz w:val="28"/>
          <w:szCs w:val="28"/>
        </w:rPr>
        <w:t>-</w:t>
      </w:r>
      <w:r w:rsidR="007775EB">
        <w:rPr>
          <w:rFonts w:ascii="Times New Roman" w:hAnsi="Times New Roman" w:cs="Times New Roman"/>
          <w:sz w:val="28"/>
          <w:szCs w:val="28"/>
        </w:rPr>
        <w:t xml:space="preserve"> </w:t>
      </w:r>
      <w:r w:rsidR="0094383D">
        <w:rPr>
          <w:rFonts w:ascii="Times New Roman" w:hAnsi="Times New Roman" w:cs="Times New Roman"/>
          <w:sz w:val="28"/>
          <w:szCs w:val="28"/>
        </w:rPr>
        <w:t>сообщества города, проводятся личные встречи и «круглые столы», на которых обсуждаются вопросы волнующие наших предпринимателей.</w:t>
      </w:r>
    </w:p>
    <w:p w:rsidR="00BB3F7E" w:rsidRDefault="00BB3F7E" w:rsidP="00BB3F7E">
      <w:pPr>
        <w:spacing w:after="0" w:line="240" w:lineRule="auto"/>
        <w:ind w:firstLine="708"/>
        <w:jc w:val="both"/>
        <w:rPr>
          <w:rFonts w:ascii="Times New Roman" w:hAnsi="Times New Roman" w:cs="Times New Roman"/>
          <w:sz w:val="28"/>
          <w:szCs w:val="28"/>
        </w:rPr>
      </w:pPr>
      <w:r w:rsidRPr="00BB3F7E">
        <w:rPr>
          <w:rFonts w:ascii="Times New Roman" w:hAnsi="Times New Roman" w:cs="Times New Roman"/>
          <w:sz w:val="28"/>
          <w:szCs w:val="28"/>
        </w:rPr>
        <w:t>Так, прокуратурой города в 2018 году проведено 4 межведомственных совещания по вопросам защиты прав предпринимателей с участием представителей</w:t>
      </w:r>
      <w:r>
        <w:rPr>
          <w:rFonts w:ascii="Times New Roman" w:hAnsi="Times New Roman" w:cs="Times New Roman"/>
          <w:sz w:val="28"/>
          <w:szCs w:val="28"/>
        </w:rPr>
        <w:t xml:space="preserve"> администрации </w:t>
      </w:r>
      <w:r w:rsidRPr="00BB3F7E">
        <w:rPr>
          <w:rFonts w:ascii="Times New Roman" w:hAnsi="Times New Roman" w:cs="Times New Roman"/>
          <w:sz w:val="28"/>
          <w:szCs w:val="28"/>
        </w:rPr>
        <w:t>городского округа Лыткарино, межрайонной ИФНС № 17 по Московской области, следственного отдела по г. Люберцы ГСУ СК России по Московской области, следственного управления МУ МВД России «Люберецкое», Союза предпринимателей городского округа Лыткарино.</w:t>
      </w:r>
    </w:p>
    <w:p w:rsidR="0094383D" w:rsidRDefault="0094383D" w:rsidP="00943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Проведение подобных мероприятий способствует конструктивному взаимодействию и решению стоящих перед нами задач, позволяет обмениваться мнениями по наиболее острым и проблемным моментам в рассматриваемой сфере.</w:t>
      </w:r>
    </w:p>
    <w:p w:rsidR="0094383D" w:rsidRDefault="0094383D" w:rsidP="009B0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Кроме того, прокуратурой города на постоянной основе в первый вторник каждого месяца проводятся дни Всероссийского приёма предпринимателей.</w:t>
      </w:r>
    </w:p>
    <w:p w:rsidR="0094383D" w:rsidRDefault="0094383D" w:rsidP="009B04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Для оперативного получения информации о возможных нарушениях закона в прокуратуре города организована «горячая линия» по вопросам защиты прав предпринимателей. </w:t>
      </w:r>
    </w:p>
    <w:p w:rsidR="00FC61DD" w:rsidRDefault="00FC61DD" w:rsidP="0094383D">
      <w:pPr>
        <w:spacing w:after="0" w:line="240" w:lineRule="auto"/>
        <w:ind w:firstLine="708"/>
        <w:jc w:val="both"/>
        <w:rPr>
          <w:rFonts w:ascii="Times New Roman" w:hAnsi="Times New Roman" w:cs="Times New Roman"/>
          <w:b/>
          <w:sz w:val="28"/>
          <w:szCs w:val="28"/>
        </w:rPr>
      </w:pPr>
    </w:p>
    <w:p w:rsidR="0094383D" w:rsidRPr="007674B7" w:rsidRDefault="0094383D" w:rsidP="0094383D">
      <w:pPr>
        <w:spacing w:after="0" w:line="240" w:lineRule="auto"/>
        <w:ind w:firstLine="708"/>
        <w:jc w:val="both"/>
        <w:rPr>
          <w:rFonts w:ascii="Times New Roman" w:hAnsi="Times New Roman" w:cs="Times New Roman"/>
          <w:b/>
          <w:sz w:val="28"/>
          <w:szCs w:val="28"/>
        </w:rPr>
      </w:pPr>
      <w:r w:rsidRPr="007674B7">
        <w:rPr>
          <w:rFonts w:ascii="Times New Roman" w:hAnsi="Times New Roman" w:cs="Times New Roman"/>
          <w:b/>
          <w:sz w:val="28"/>
          <w:szCs w:val="28"/>
        </w:rPr>
        <w:t>- Предприниматели часто отмечают большое количество проверок со стороны контрольно-надзорных органов. Как прокуратура города следит за законностью организации таких проверок?</w:t>
      </w:r>
    </w:p>
    <w:p w:rsidR="009B04D3" w:rsidRDefault="0094383D" w:rsidP="00943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Одним из направлений прокурорского надзора в рассматриваемой сфере, способствующим предотвращению незаконного вмешательства в хозяйственную деятельность юридических лиц и индивидуальных предпринимателей, является процедура согласования внеплановых выездных проверок.</w:t>
      </w:r>
      <w:r w:rsidR="007674B7">
        <w:rPr>
          <w:rFonts w:ascii="Times New Roman" w:hAnsi="Times New Roman" w:cs="Times New Roman"/>
          <w:sz w:val="28"/>
          <w:szCs w:val="28"/>
        </w:rPr>
        <w:t xml:space="preserve"> Прокуратурой города в ходе рассмотрения заявлений органов государственного контроля (надзора) дается оценка законности организуемым внеплановым выездным проверкам, и принимаются решения о согласовании либо об отказе в согласовании проведения таких проверочных мероприятий.</w:t>
      </w:r>
    </w:p>
    <w:p w:rsidR="007674B7" w:rsidRDefault="007674B7" w:rsidP="00943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 по итогам работы за 2018 год прокуратурой города рассмотрено 9 таких заявлений. В 22 % случаев приняты решения об отказе в согласовании проведения внеплановых выездных проверок.</w:t>
      </w:r>
    </w:p>
    <w:p w:rsidR="007674B7" w:rsidRDefault="007674B7" w:rsidP="00943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Ещё одним механизмом предотвращения незаконных проверок субъектов предпринимательства, а также их необоснованного увеличения, является возложенная на органы прокуратуры работа по рассмотрению сформированных органами государственного контроля (надзора) и муниципального контроля ежегодных планов проведения проверок.</w:t>
      </w:r>
    </w:p>
    <w:p w:rsidR="00FC61DD" w:rsidRDefault="00FC61DD" w:rsidP="0094383D">
      <w:pPr>
        <w:spacing w:after="0" w:line="240" w:lineRule="auto"/>
        <w:ind w:firstLine="708"/>
        <w:jc w:val="both"/>
        <w:rPr>
          <w:rFonts w:ascii="Times New Roman" w:hAnsi="Times New Roman" w:cs="Times New Roman"/>
          <w:sz w:val="28"/>
          <w:szCs w:val="28"/>
        </w:rPr>
      </w:pPr>
    </w:p>
    <w:p w:rsidR="00FC61DD" w:rsidRDefault="00FC61DD" w:rsidP="0094383D">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Pr="00FC61DD">
        <w:rPr>
          <w:rFonts w:ascii="Times New Roman" w:hAnsi="Times New Roman" w:cs="Times New Roman"/>
          <w:b/>
          <w:sz w:val="28"/>
          <w:szCs w:val="28"/>
        </w:rPr>
        <w:t xml:space="preserve">Владимир Юрьевич, </w:t>
      </w:r>
      <w:proofErr w:type="gramStart"/>
      <w:r w:rsidRPr="00FC61DD">
        <w:rPr>
          <w:rFonts w:ascii="Times New Roman" w:hAnsi="Times New Roman" w:cs="Times New Roman"/>
          <w:b/>
          <w:sz w:val="28"/>
          <w:szCs w:val="28"/>
        </w:rPr>
        <w:t>расскажите</w:t>
      </w:r>
      <w:proofErr w:type="gramEnd"/>
      <w:r w:rsidRPr="00FC61DD">
        <w:rPr>
          <w:rFonts w:ascii="Times New Roman" w:hAnsi="Times New Roman" w:cs="Times New Roman"/>
          <w:b/>
          <w:sz w:val="28"/>
          <w:szCs w:val="28"/>
        </w:rPr>
        <w:t xml:space="preserve"> пожалуйста, выявлялись ли прокуратурой города </w:t>
      </w:r>
      <w:r>
        <w:rPr>
          <w:rFonts w:ascii="Times New Roman" w:hAnsi="Times New Roman" w:cs="Times New Roman"/>
          <w:b/>
          <w:sz w:val="28"/>
          <w:szCs w:val="28"/>
        </w:rPr>
        <w:t xml:space="preserve">в 2018 году </w:t>
      </w:r>
      <w:r w:rsidRPr="00FC61DD">
        <w:rPr>
          <w:rFonts w:ascii="Times New Roman" w:hAnsi="Times New Roman" w:cs="Times New Roman"/>
          <w:b/>
          <w:sz w:val="28"/>
          <w:szCs w:val="28"/>
        </w:rPr>
        <w:t>нарушения прав предпринимателей со стороны должностных лиц контрольно-надзорных органов?</w:t>
      </w:r>
    </w:p>
    <w:p w:rsidR="00FC61DD" w:rsidRPr="00BB3F7E" w:rsidRDefault="00FC61DD" w:rsidP="00FC61D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Pr="00FC61DD">
        <w:rPr>
          <w:rFonts w:ascii="Times New Roman" w:hAnsi="Times New Roman" w:cs="Times New Roman"/>
          <w:sz w:val="28"/>
          <w:szCs w:val="28"/>
        </w:rPr>
        <w:t>Хотелось</w:t>
      </w:r>
      <w:r w:rsidRPr="00BB3F7E">
        <w:rPr>
          <w:rFonts w:ascii="Times New Roman" w:hAnsi="Times New Roman" w:cs="Times New Roman"/>
          <w:sz w:val="28"/>
          <w:szCs w:val="28"/>
        </w:rPr>
        <w:t xml:space="preserve"> бы отметить</w:t>
      </w:r>
      <w:r>
        <w:rPr>
          <w:rFonts w:ascii="Times New Roman" w:hAnsi="Times New Roman" w:cs="Times New Roman"/>
          <w:sz w:val="28"/>
          <w:szCs w:val="28"/>
        </w:rPr>
        <w:t>,</w:t>
      </w:r>
      <w:r w:rsidRPr="00BB3F7E">
        <w:rPr>
          <w:rFonts w:ascii="Times New Roman" w:hAnsi="Times New Roman" w:cs="Times New Roman"/>
          <w:sz w:val="28"/>
          <w:szCs w:val="28"/>
        </w:rPr>
        <w:t xml:space="preserve"> что </w:t>
      </w:r>
      <w:r>
        <w:rPr>
          <w:rFonts w:ascii="Times New Roman" w:hAnsi="Times New Roman" w:cs="Times New Roman"/>
          <w:sz w:val="28"/>
          <w:szCs w:val="28"/>
        </w:rPr>
        <w:t>п</w:t>
      </w:r>
      <w:r w:rsidRPr="00BB3F7E">
        <w:rPr>
          <w:rFonts w:ascii="Times New Roman" w:hAnsi="Times New Roman" w:cs="Times New Roman"/>
          <w:sz w:val="28"/>
          <w:szCs w:val="28"/>
        </w:rPr>
        <w:t xml:space="preserve">рокуратурой города в 2018 году в рамках надзора в сфере соблюдения прав субъектов предпринимательской деятельности выявлено 7 нарушений закона, </w:t>
      </w:r>
      <w:r>
        <w:rPr>
          <w:rFonts w:ascii="Times New Roman" w:hAnsi="Times New Roman" w:cs="Times New Roman"/>
          <w:sz w:val="28"/>
          <w:szCs w:val="28"/>
        </w:rPr>
        <w:t xml:space="preserve">руководителям контрольно-надзорных органов </w:t>
      </w:r>
      <w:r w:rsidRPr="00BB3F7E">
        <w:rPr>
          <w:rFonts w:ascii="Times New Roman" w:hAnsi="Times New Roman" w:cs="Times New Roman"/>
          <w:sz w:val="28"/>
          <w:szCs w:val="28"/>
        </w:rPr>
        <w:t xml:space="preserve">внесено 5 представлений, по </w:t>
      </w:r>
      <w:proofErr w:type="gramStart"/>
      <w:r w:rsidRPr="00BB3F7E">
        <w:rPr>
          <w:rFonts w:ascii="Times New Roman" w:hAnsi="Times New Roman" w:cs="Times New Roman"/>
          <w:sz w:val="28"/>
          <w:szCs w:val="28"/>
        </w:rPr>
        <w:t>результатам</w:t>
      </w:r>
      <w:proofErr w:type="gramEnd"/>
      <w:r w:rsidRPr="00BB3F7E">
        <w:rPr>
          <w:rFonts w:ascii="Times New Roman" w:hAnsi="Times New Roman" w:cs="Times New Roman"/>
          <w:sz w:val="28"/>
          <w:szCs w:val="28"/>
        </w:rPr>
        <w:t xml:space="preserve"> рассмотрения которых 6 должностных лиц привлечено к дисциплинарной ответственности.</w:t>
      </w:r>
    </w:p>
    <w:p w:rsidR="00FC61DD" w:rsidRPr="00934EC0" w:rsidRDefault="00FC61DD" w:rsidP="00FC61DD">
      <w:pPr>
        <w:spacing w:after="0" w:line="240" w:lineRule="auto"/>
        <w:ind w:firstLine="720"/>
        <w:jc w:val="both"/>
        <w:rPr>
          <w:rFonts w:ascii="Times New Roman" w:hAnsi="Times New Roman" w:cs="Times New Roman"/>
          <w:sz w:val="28"/>
          <w:szCs w:val="28"/>
        </w:rPr>
      </w:pPr>
      <w:proofErr w:type="gramStart"/>
      <w:r w:rsidRPr="00934EC0">
        <w:rPr>
          <w:rFonts w:ascii="Times New Roman" w:hAnsi="Times New Roman" w:cs="Times New Roman"/>
          <w:sz w:val="28"/>
          <w:szCs w:val="28"/>
        </w:rPr>
        <w:t>К примеру, в 2018 году прокуратурой города проведена проверка исполнения законодательства, обеспечивающего защи</w:t>
      </w:r>
      <w:r>
        <w:rPr>
          <w:rFonts w:ascii="Times New Roman" w:hAnsi="Times New Roman" w:cs="Times New Roman"/>
          <w:sz w:val="28"/>
          <w:szCs w:val="28"/>
        </w:rPr>
        <w:t>ту прав хозяйствующих субъектов</w:t>
      </w:r>
      <w:r w:rsidRPr="00934EC0">
        <w:rPr>
          <w:rFonts w:ascii="Times New Roman" w:hAnsi="Times New Roman" w:cs="Times New Roman"/>
          <w:sz w:val="28"/>
          <w:szCs w:val="28"/>
        </w:rPr>
        <w:t xml:space="preserve"> территориальным отделом Главного управления государственного административно-технического надзора № </w:t>
      </w:r>
      <w:smartTag w:uri="urn:schemas-microsoft-com:office:smarttags" w:element="metricconverter">
        <w:smartTagPr>
          <w:attr w:name="ProductID" w:val="15 г"/>
        </w:smartTagPr>
        <w:r w:rsidRPr="00934EC0">
          <w:rPr>
            <w:rFonts w:ascii="Times New Roman" w:hAnsi="Times New Roman" w:cs="Times New Roman"/>
            <w:sz w:val="28"/>
            <w:szCs w:val="28"/>
          </w:rPr>
          <w:t>15 г</w:t>
        </w:r>
      </w:smartTag>
      <w:r w:rsidRPr="00934EC0">
        <w:rPr>
          <w:rFonts w:ascii="Times New Roman" w:hAnsi="Times New Roman" w:cs="Times New Roman"/>
          <w:sz w:val="28"/>
          <w:szCs w:val="28"/>
        </w:rPr>
        <w:t>. Люберцы Московской области</w:t>
      </w:r>
      <w:r>
        <w:rPr>
          <w:rFonts w:ascii="Times New Roman" w:hAnsi="Times New Roman" w:cs="Times New Roman"/>
          <w:sz w:val="28"/>
          <w:szCs w:val="28"/>
        </w:rPr>
        <w:t xml:space="preserve">,             в ходе которой установлено, </w:t>
      </w:r>
      <w:r w:rsidRPr="00934EC0">
        <w:rPr>
          <w:rFonts w:ascii="Times New Roman" w:hAnsi="Times New Roman" w:cs="Times New Roman"/>
          <w:sz w:val="28"/>
          <w:szCs w:val="28"/>
        </w:rPr>
        <w:t xml:space="preserve">что должностными лицами </w:t>
      </w:r>
      <w:r>
        <w:rPr>
          <w:rFonts w:ascii="Times New Roman" w:hAnsi="Times New Roman" w:cs="Times New Roman"/>
          <w:sz w:val="28"/>
          <w:szCs w:val="28"/>
        </w:rPr>
        <w:t xml:space="preserve">названного органа </w:t>
      </w:r>
      <w:r w:rsidRPr="00934EC0">
        <w:rPr>
          <w:rFonts w:ascii="Times New Roman" w:hAnsi="Times New Roman" w:cs="Times New Roman"/>
          <w:sz w:val="28"/>
          <w:szCs w:val="28"/>
        </w:rPr>
        <w:t xml:space="preserve">допускаются нарушения, касающиеся внесения в ФГИС «Единый реестр проверок» информации, обязательной для размещения в соответствии </w:t>
      </w:r>
      <w:r>
        <w:rPr>
          <w:rFonts w:ascii="Times New Roman" w:hAnsi="Times New Roman" w:cs="Times New Roman"/>
          <w:sz w:val="28"/>
          <w:szCs w:val="28"/>
        </w:rPr>
        <w:t xml:space="preserve">                            </w:t>
      </w:r>
      <w:r w:rsidRPr="00934EC0">
        <w:rPr>
          <w:rFonts w:ascii="Times New Roman" w:hAnsi="Times New Roman" w:cs="Times New Roman"/>
          <w:sz w:val="28"/>
          <w:szCs w:val="28"/>
        </w:rPr>
        <w:t>с Правилами формирования и ведения единого реестра проверок</w:t>
      </w:r>
      <w:proofErr w:type="gramEnd"/>
      <w:r w:rsidRPr="00934EC0">
        <w:rPr>
          <w:rFonts w:ascii="Times New Roman" w:hAnsi="Times New Roman" w:cs="Times New Roman"/>
          <w:sz w:val="28"/>
          <w:szCs w:val="28"/>
        </w:rPr>
        <w:t xml:space="preserve">, </w:t>
      </w:r>
      <w:proofErr w:type="gramStart"/>
      <w:r w:rsidRPr="00934EC0">
        <w:rPr>
          <w:rFonts w:ascii="Times New Roman" w:hAnsi="Times New Roman" w:cs="Times New Roman"/>
          <w:sz w:val="28"/>
          <w:szCs w:val="28"/>
        </w:rPr>
        <w:t>утвержденными</w:t>
      </w:r>
      <w:proofErr w:type="gramEnd"/>
      <w:r w:rsidRPr="00934EC0">
        <w:rPr>
          <w:rFonts w:ascii="Times New Roman" w:hAnsi="Times New Roman" w:cs="Times New Roman"/>
          <w:sz w:val="28"/>
          <w:szCs w:val="28"/>
        </w:rPr>
        <w:t xml:space="preserve"> Постановлением Правительства Российской Федерации от 28.04.2015 № 415</w:t>
      </w:r>
      <w:r>
        <w:rPr>
          <w:rFonts w:ascii="Times New Roman" w:hAnsi="Times New Roman" w:cs="Times New Roman"/>
          <w:sz w:val="28"/>
          <w:szCs w:val="28"/>
        </w:rPr>
        <w:t xml:space="preserve">                </w:t>
      </w:r>
      <w:r w:rsidRPr="00934EC0">
        <w:rPr>
          <w:rFonts w:ascii="Times New Roman" w:hAnsi="Times New Roman" w:cs="Times New Roman"/>
          <w:sz w:val="28"/>
          <w:szCs w:val="28"/>
        </w:rPr>
        <w:t xml:space="preserve"> «О Правилах формирования и ведения единого реестра проверок».</w:t>
      </w:r>
    </w:p>
    <w:p w:rsidR="00FC61DD" w:rsidRPr="00934EC0" w:rsidRDefault="00FC61DD" w:rsidP="00FC61DD">
      <w:pPr>
        <w:spacing w:after="0" w:line="240" w:lineRule="auto"/>
        <w:ind w:firstLine="720"/>
        <w:jc w:val="both"/>
        <w:rPr>
          <w:rFonts w:ascii="Times New Roman" w:hAnsi="Times New Roman" w:cs="Times New Roman"/>
          <w:sz w:val="28"/>
          <w:szCs w:val="28"/>
        </w:rPr>
      </w:pPr>
      <w:r w:rsidRPr="00934EC0">
        <w:rPr>
          <w:rFonts w:ascii="Times New Roman" w:hAnsi="Times New Roman" w:cs="Times New Roman"/>
          <w:sz w:val="28"/>
          <w:szCs w:val="28"/>
        </w:rPr>
        <w:t xml:space="preserve">В связи с выявленными нарушениями прокуратурой города начальнику Главного управления государственного административно-технического надзора № </w:t>
      </w:r>
      <w:smartTag w:uri="urn:schemas-microsoft-com:office:smarttags" w:element="metricconverter">
        <w:smartTagPr>
          <w:attr w:name="ProductID" w:val="15 г"/>
        </w:smartTagPr>
        <w:r w:rsidRPr="00934EC0">
          <w:rPr>
            <w:rFonts w:ascii="Times New Roman" w:hAnsi="Times New Roman" w:cs="Times New Roman"/>
            <w:sz w:val="28"/>
            <w:szCs w:val="28"/>
          </w:rPr>
          <w:t>15 г</w:t>
        </w:r>
      </w:smartTag>
      <w:r w:rsidRPr="00934EC0">
        <w:rPr>
          <w:rFonts w:ascii="Times New Roman" w:hAnsi="Times New Roman" w:cs="Times New Roman"/>
          <w:sz w:val="28"/>
          <w:szCs w:val="28"/>
        </w:rPr>
        <w:t>. Люберцы Московской области внесено представление, по результатам рассмотрения которого приняты меры к устранению допущенных нарушений, кроме того, по указанному представлению</w:t>
      </w:r>
      <w:r w:rsidR="00486413">
        <w:rPr>
          <w:rFonts w:ascii="Times New Roman" w:hAnsi="Times New Roman" w:cs="Times New Roman"/>
          <w:sz w:val="28"/>
          <w:szCs w:val="28"/>
        </w:rPr>
        <w:t xml:space="preserve"> </w:t>
      </w:r>
      <w:r w:rsidRPr="00934EC0">
        <w:rPr>
          <w:rFonts w:ascii="Times New Roman" w:hAnsi="Times New Roman" w:cs="Times New Roman"/>
          <w:sz w:val="28"/>
          <w:szCs w:val="28"/>
        </w:rPr>
        <w:t>2 виновных должностных лица привлечены к дисциплинарной ответственности.</w:t>
      </w:r>
    </w:p>
    <w:p w:rsidR="00FC61DD" w:rsidRDefault="00FC61DD" w:rsidP="0094383D">
      <w:pPr>
        <w:spacing w:after="0" w:line="240" w:lineRule="auto"/>
        <w:ind w:firstLine="708"/>
        <w:jc w:val="both"/>
        <w:rPr>
          <w:rFonts w:ascii="Times New Roman" w:hAnsi="Times New Roman" w:cs="Times New Roman"/>
          <w:sz w:val="28"/>
          <w:szCs w:val="28"/>
        </w:rPr>
      </w:pPr>
    </w:p>
    <w:p w:rsidR="0052574B" w:rsidRPr="0052574B" w:rsidRDefault="0052574B" w:rsidP="0094383D">
      <w:pPr>
        <w:spacing w:after="0" w:line="240" w:lineRule="auto"/>
        <w:ind w:firstLine="708"/>
        <w:jc w:val="both"/>
        <w:rPr>
          <w:rFonts w:ascii="Times New Roman" w:hAnsi="Times New Roman" w:cs="Times New Roman"/>
          <w:b/>
          <w:sz w:val="28"/>
          <w:szCs w:val="28"/>
        </w:rPr>
      </w:pPr>
      <w:r w:rsidRPr="0052574B">
        <w:rPr>
          <w:rFonts w:ascii="Times New Roman" w:hAnsi="Times New Roman" w:cs="Times New Roman"/>
          <w:b/>
          <w:sz w:val="28"/>
          <w:szCs w:val="28"/>
        </w:rPr>
        <w:t>- Как прокуратурой города осуществляется надзор за законностью нормативных правовых актов в сфере предпринимательской деятельности?</w:t>
      </w:r>
    </w:p>
    <w:p w:rsidR="0052574B" w:rsidRDefault="0052574B" w:rsidP="00943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Прокуратурой города на постоянной основе проводится анализ нормативных правовых актов органов местного самоуправления и их проектов на соответствие требованиям законодательства, в том числе на предмет наличия административных барьеров при осуществлении предпринимательской деятельности и избыточного контроля (надзора) за деятельностью субъектов малого и среднего бизнеса.</w:t>
      </w:r>
    </w:p>
    <w:p w:rsidR="00FC61DD" w:rsidRDefault="00FC61DD" w:rsidP="0094383D">
      <w:pPr>
        <w:spacing w:after="0" w:line="240" w:lineRule="auto"/>
        <w:ind w:firstLine="708"/>
        <w:jc w:val="both"/>
        <w:rPr>
          <w:rFonts w:ascii="Times New Roman" w:hAnsi="Times New Roman" w:cs="Times New Roman"/>
          <w:b/>
          <w:sz w:val="28"/>
          <w:szCs w:val="28"/>
        </w:rPr>
      </w:pPr>
    </w:p>
    <w:p w:rsidR="00A937D3" w:rsidRDefault="00A937D3" w:rsidP="0094383D">
      <w:pPr>
        <w:spacing w:after="0" w:line="240" w:lineRule="auto"/>
        <w:ind w:firstLine="708"/>
        <w:jc w:val="both"/>
        <w:rPr>
          <w:rFonts w:ascii="Times New Roman" w:hAnsi="Times New Roman" w:cs="Times New Roman"/>
          <w:b/>
          <w:sz w:val="28"/>
          <w:szCs w:val="28"/>
        </w:rPr>
      </w:pPr>
      <w:r w:rsidRPr="00A937D3">
        <w:rPr>
          <w:rFonts w:ascii="Times New Roman" w:hAnsi="Times New Roman" w:cs="Times New Roman"/>
          <w:b/>
          <w:sz w:val="28"/>
          <w:szCs w:val="28"/>
        </w:rPr>
        <w:t xml:space="preserve">- В апреле 2017 года на совещании Генерального прокурора Российской Федерации Юрия Чайки с губернаторами, региональными прокурорами и </w:t>
      </w:r>
      <w:proofErr w:type="gramStart"/>
      <w:r w:rsidRPr="00A937D3">
        <w:rPr>
          <w:rFonts w:ascii="Times New Roman" w:hAnsi="Times New Roman" w:cs="Times New Roman"/>
          <w:b/>
          <w:sz w:val="28"/>
          <w:szCs w:val="28"/>
        </w:rPr>
        <w:lastRenderedPageBreak/>
        <w:t>бизнес-омбудсменами</w:t>
      </w:r>
      <w:proofErr w:type="gramEnd"/>
      <w:r w:rsidRPr="00A937D3">
        <w:rPr>
          <w:rFonts w:ascii="Times New Roman" w:hAnsi="Times New Roman" w:cs="Times New Roman"/>
          <w:b/>
          <w:sz w:val="28"/>
          <w:szCs w:val="28"/>
        </w:rPr>
        <w:t xml:space="preserve"> обсуждался вопрос соблюдения законодательства в части, касающейся своевременной оплаты заказчиками обязательств по государственным и муниципальным контрактам. Расскажите об этом направлении работы прокуратуры города?</w:t>
      </w:r>
    </w:p>
    <w:p w:rsidR="00A937D3" w:rsidRDefault="00A937D3" w:rsidP="0094383D">
      <w:pPr>
        <w:spacing w:after="0" w:line="240" w:lineRule="auto"/>
        <w:ind w:firstLine="708"/>
        <w:jc w:val="both"/>
        <w:rPr>
          <w:rFonts w:ascii="Times New Roman" w:hAnsi="Times New Roman" w:cs="Times New Roman"/>
          <w:sz w:val="28"/>
          <w:szCs w:val="28"/>
        </w:rPr>
      </w:pPr>
      <w:r w:rsidRPr="00A937D3">
        <w:rPr>
          <w:rFonts w:ascii="Times New Roman" w:hAnsi="Times New Roman" w:cs="Times New Roman"/>
          <w:sz w:val="28"/>
          <w:szCs w:val="28"/>
        </w:rPr>
        <w:t xml:space="preserve">- </w:t>
      </w:r>
      <w:r>
        <w:rPr>
          <w:rFonts w:ascii="Times New Roman" w:hAnsi="Times New Roman" w:cs="Times New Roman"/>
          <w:sz w:val="28"/>
          <w:szCs w:val="28"/>
        </w:rPr>
        <w:t>Прокуратурой города уделяется самое пристальное и особое внимание этой проблеме, принимаются меры, направленные на предотвращение нарушений законодательства в части, касающейся своевременной оплаты заказчиками обязательств по государственным и муниципальным контрактам.</w:t>
      </w:r>
    </w:p>
    <w:p w:rsidR="00A937D3" w:rsidRDefault="00A937D3" w:rsidP="00943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постоянной основе нами осуществляется взаимодействие с Главным контрольным управлением Московской области и региональным управлением Федеральной антимонопольной службы.</w:t>
      </w:r>
    </w:p>
    <w:p w:rsidR="00A937D3" w:rsidRDefault="00A937D3" w:rsidP="00943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Надо отметить активную позицию самого предпринимательского сообщества по информированию о нарушениях в указанной сфере. По всем поступающим обращениям организовываются прокурорские проверки.</w:t>
      </w:r>
    </w:p>
    <w:p w:rsidR="00B14F8E" w:rsidRDefault="00A937D3" w:rsidP="0094383D">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Прокуратура города нацелена на оперативное пресечение неправомерных действий ответственных должностных лиц при исполнении обязательств по государственным и муниципальным контрактам, применение всего комплекса мер прокурорского реагирования и привлечение виновных лиц к установленной законом ответственности, </w:t>
      </w:r>
      <w:r w:rsidR="00B14F8E">
        <w:rPr>
          <w:rFonts w:ascii="Times New Roman" w:hAnsi="Times New Roman" w:cs="Times New Roman"/>
          <w:sz w:val="28"/>
          <w:szCs w:val="28"/>
        </w:rPr>
        <w:t>передачу материалов прокурорских проверок в следственные органы для решения вопроса о возбуждении уголовных дел, а также предъявлению исков в порядке регресса.</w:t>
      </w:r>
      <w:proofErr w:type="gramEnd"/>
      <w:r w:rsidR="00B14F8E">
        <w:rPr>
          <w:rFonts w:ascii="Times New Roman" w:hAnsi="Times New Roman" w:cs="Times New Roman"/>
          <w:sz w:val="28"/>
          <w:szCs w:val="28"/>
        </w:rPr>
        <w:t xml:space="preserve"> Наработана практика возбуждения административных производств и привлечения должностных лиц заказчиков к ответственности по статье 7.32.5 Кодекса Российской Федерации об административных правонарушениях (нарушение срока и порядка оплаты товаров (работ, услуг) при осуществлении закупок для обеспечения государственных и муниципальных нужд). При этом, первоочередной задачей является фактическое погашение образовавшихся долгов.</w:t>
      </w:r>
    </w:p>
    <w:p w:rsidR="00BB3F7E" w:rsidRDefault="00BB3F7E" w:rsidP="00943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Всего в целях устранения выявленных нарушений и восстановления законных </w:t>
      </w:r>
      <w:proofErr w:type="gramStart"/>
      <w:r>
        <w:rPr>
          <w:rFonts w:ascii="Times New Roman" w:hAnsi="Times New Roman" w:cs="Times New Roman"/>
          <w:sz w:val="28"/>
          <w:szCs w:val="28"/>
        </w:rPr>
        <w:t>интересов</w:t>
      </w:r>
      <w:proofErr w:type="gramEnd"/>
      <w:r>
        <w:rPr>
          <w:rFonts w:ascii="Times New Roman" w:hAnsi="Times New Roman" w:cs="Times New Roman"/>
          <w:sz w:val="28"/>
          <w:szCs w:val="28"/>
        </w:rPr>
        <w:t xml:space="preserve"> хозяйствующих субъектов прокуратурой города в 2018 году внесено </w:t>
      </w:r>
      <w:r w:rsidR="00FC61DD">
        <w:rPr>
          <w:rFonts w:ascii="Times New Roman" w:hAnsi="Times New Roman" w:cs="Times New Roman"/>
          <w:sz w:val="28"/>
          <w:szCs w:val="28"/>
        </w:rPr>
        <w:t>24 представления</w:t>
      </w:r>
      <w:r>
        <w:rPr>
          <w:rFonts w:ascii="Times New Roman" w:hAnsi="Times New Roman" w:cs="Times New Roman"/>
          <w:sz w:val="28"/>
          <w:szCs w:val="28"/>
        </w:rPr>
        <w:t xml:space="preserve">, возбуждено </w:t>
      </w:r>
      <w:r w:rsidR="00FC61DD">
        <w:rPr>
          <w:rFonts w:ascii="Times New Roman" w:hAnsi="Times New Roman" w:cs="Times New Roman"/>
          <w:sz w:val="28"/>
          <w:szCs w:val="28"/>
        </w:rPr>
        <w:t xml:space="preserve">10 </w:t>
      </w:r>
      <w:r>
        <w:rPr>
          <w:rFonts w:ascii="Times New Roman" w:hAnsi="Times New Roman" w:cs="Times New Roman"/>
          <w:sz w:val="28"/>
          <w:szCs w:val="28"/>
        </w:rPr>
        <w:t xml:space="preserve">дел об административных правонарушениях. Благодаря прокурорскому вмешательству перед исполнителями государственных и муниципальных контрактов погашена задолженность на сумму свыше </w:t>
      </w:r>
      <w:r w:rsidR="00FC61DD">
        <w:rPr>
          <w:rFonts w:ascii="Times New Roman" w:hAnsi="Times New Roman" w:cs="Times New Roman"/>
          <w:sz w:val="28"/>
          <w:szCs w:val="28"/>
        </w:rPr>
        <w:t>164 млн.</w:t>
      </w:r>
      <w:r>
        <w:rPr>
          <w:rFonts w:ascii="Times New Roman" w:hAnsi="Times New Roman" w:cs="Times New Roman"/>
          <w:sz w:val="28"/>
          <w:szCs w:val="28"/>
        </w:rPr>
        <w:t xml:space="preserve"> рублей.</w:t>
      </w:r>
    </w:p>
    <w:p w:rsidR="00B14F8E" w:rsidRDefault="00B14F8E" w:rsidP="0094383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примеру, в ходе проверочных мероприятий, проведённых прокуратурой города, было установлено, что одно из муниципальных предприятий не перечислило исполнителю плату по заключенному контракту на выполнение работ по передаче тепловой энергии. Дальнейшей проверкой аналогичные нарушения выявлены ещё по 34 исполненным контрактам. Принятыми мерами реагирования перед исполнителями была погашена задолженность на сумму свыше 20 млн. рублей. Виновные должностные лица привлечены к дисциплинарной ответственности.</w:t>
      </w:r>
    </w:p>
    <w:p w:rsidR="00A937D3" w:rsidRPr="00A937D3" w:rsidRDefault="00A937D3" w:rsidP="0094383D">
      <w:pPr>
        <w:spacing w:after="0" w:line="240" w:lineRule="auto"/>
        <w:ind w:firstLine="708"/>
        <w:jc w:val="both"/>
        <w:rPr>
          <w:rFonts w:ascii="Times New Roman" w:hAnsi="Times New Roman" w:cs="Times New Roman"/>
          <w:sz w:val="28"/>
          <w:szCs w:val="28"/>
        </w:rPr>
      </w:pPr>
      <w:bookmarkStart w:id="0" w:name="_GoBack"/>
      <w:bookmarkEnd w:id="0"/>
    </w:p>
    <w:sectPr w:rsidR="00A937D3" w:rsidRPr="00A937D3" w:rsidSect="009B04D3">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9B04D3"/>
    <w:rsid w:val="00041DC7"/>
    <w:rsid w:val="00326356"/>
    <w:rsid w:val="00486413"/>
    <w:rsid w:val="0052574B"/>
    <w:rsid w:val="005A6EF5"/>
    <w:rsid w:val="006C3CCF"/>
    <w:rsid w:val="007674B7"/>
    <w:rsid w:val="007775EB"/>
    <w:rsid w:val="007C7FD0"/>
    <w:rsid w:val="008F76AA"/>
    <w:rsid w:val="00934EC0"/>
    <w:rsid w:val="0094383D"/>
    <w:rsid w:val="009B04D3"/>
    <w:rsid w:val="00A937D3"/>
    <w:rsid w:val="00B14F8E"/>
    <w:rsid w:val="00BB3F7E"/>
    <w:rsid w:val="00E35E17"/>
    <w:rsid w:val="00FC61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C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1D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1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1D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1D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1200</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Канцелярия Лыткарино</dc:creator>
  <cp:lastModifiedBy>TihonovaTV</cp:lastModifiedBy>
  <cp:revision>4</cp:revision>
  <cp:lastPrinted>2019-01-23T12:14:00Z</cp:lastPrinted>
  <dcterms:created xsi:type="dcterms:W3CDTF">2019-01-23T11:42:00Z</dcterms:created>
  <dcterms:modified xsi:type="dcterms:W3CDTF">2019-01-23T12:43:00Z</dcterms:modified>
</cp:coreProperties>
</file>