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C9" w:rsidRPr="008278C9" w:rsidRDefault="008278C9" w:rsidP="008278C9">
      <w:pPr>
        <w:spacing w:after="240" w:line="276" w:lineRule="auto"/>
        <w:jc w:val="center"/>
        <w:rPr>
          <w:b/>
          <w:sz w:val="28"/>
          <w:szCs w:val="28"/>
        </w:rPr>
      </w:pPr>
      <w:r w:rsidRPr="008278C9">
        <w:rPr>
          <w:b/>
          <w:sz w:val="28"/>
          <w:szCs w:val="28"/>
        </w:rPr>
        <w:t xml:space="preserve">ИНФОРМАЦИЯ </w:t>
      </w:r>
    </w:p>
    <w:p w:rsidR="00D3586F" w:rsidRDefault="00A86DEB" w:rsidP="008278C9">
      <w:pPr>
        <w:spacing w:line="276" w:lineRule="auto"/>
        <w:jc w:val="center"/>
        <w:rPr>
          <w:b/>
          <w:sz w:val="28"/>
          <w:szCs w:val="28"/>
        </w:rPr>
      </w:pPr>
      <w:r w:rsidRPr="00A86DEB">
        <w:rPr>
          <w:b/>
          <w:sz w:val="28"/>
          <w:szCs w:val="28"/>
        </w:rPr>
        <w:t>об устранении нарушений</w:t>
      </w:r>
      <w:r w:rsidR="008278C9">
        <w:rPr>
          <w:b/>
          <w:sz w:val="28"/>
          <w:szCs w:val="28"/>
        </w:rPr>
        <w:t xml:space="preserve"> по итогам проведенного контрольного мероприятия</w:t>
      </w:r>
    </w:p>
    <w:p w:rsidR="00031BAF" w:rsidRDefault="00A86DEB" w:rsidP="00A86DEB">
      <w:pPr>
        <w:spacing w:line="276" w:lineRule="auto"/>
        <w:jc w:val="both"/>
        <w:rPr>
          <w:b/>
          <w:sz w:val="28"/>
          <w:szCs w:val="28"/>
        </w:rPr>
      </w:pPr>
      <w:r w:rsidRPr="00A86DEB">
        <w:rPr>
          <w:b/>
          <w:sz w:val="28"/>
          <w:szCs w:val="28"/>
        </w:rPr>
        <w:t xml:space="preserve"> «Проверка законности и результативности использования бюджетных средств, выделенных Администрации и переданных в форме субсидии муниципальному бюджетному учреждению «Многофункциональный центр предоставления государственных и муниципальных услуг Лыткарино»  на выполнение  муниципального задания в 2014 году и текущем периоде 2015 года (с элементами аудита в сфере закупок)».</w:t>
      </w:r>
    </w:p>
    <w:p w:rsidR="00E623D9" w:rsidRDefault="00E623D9" w:rsidP="00A86DEB">
      <w:pPr>
        <w:spacing w:line="276" w:lineRule="auto"/>
        <w:jc w:val="both"/>
        <w:rPr>
          <w:b/>
          <w:sz w:val="28"/>
          <w:szCs w:val="28"/>
        </w:rPr>
      </w:pPr>
    </w:p>
    <w:p w:rsidR="00D3586F" w:rsidRDefault="00640CCD" w:rsidP="008656CD">
      <w:pPr>
        <w:spacing w:after="24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586F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» апреля </w:t>
      </w:r>
      <w:r w:rsidR="00D3586F">
        <w:rPr>
          <w:b/>
          <w:sz w:val="28"/>
          <w:szCs w:val="28"/>
        </w:rPr>
        <w:t>2016</w:t>
      </w:r>
    </w:p>
    <w:p w:rsidR="00D3586F" w:rsidRDefault="00D3586F" w:rsidP="0054013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г. Лыткарино </w:t>
      </w:r>
      <w:r w:rsidR="001621D9"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>было вынесено Пред</w:t>
      </w:r>
      <w:r w:rsidR="008278C9">
        <w:rPr>
          <w:sz w:val="28"/>
          <w:szCs w:val="28"/>
        </w:rPr>
        <w:t xml:space="preserve">ставление </w:t>
      </w:r>
      <w:r w:rsidR="001621D9" w:rsidRPr="001621D9">
        <w:rPr>
          <w:sz w:val="28"/>
          <w:szCs w:val="28"/>
        </w:rPr>
        <w:t xml:space="preserve"> </w:t>
      </w:r>
      <w:r w:rsidR="001621D9">
        <w:rPr>
          <w:sz w:val="28"/>
          <w:szCs w:val="28"/>
        </w:rPr>
        <w:t xml:space="preserve">в адрес руководителя </w:t>
      </w:r>
      <w:r w:rsidR="001621D9" w:rsidRPr="001621D9">
        <w:rPr>
          <w:sz w:val="28"/>
          <w:szCs w:val="28"/>
        </w:rPr>
        <w:t>муниципально</w:t>
      </w:r>
      <w:r w:rsidR="001621D9">
        <w:rPr>
          <w:sz w:val="28"/>
          <w:szCs w:val="28"/>
        </w:rPr>
        <w:t xml:space="preserve">го </w:t>
      </w:r>
      <w:r w:rsidR="001621D9" w:rsidRPr="001621D9">
        <w:rPr>
          <w:sz w:val="28"/>
          <w:szCs w:val="28"/>
        </w:rPr>
        <w:t>бюджетно</w:t>
      </w:r>
      <w:r w:rsidR="001621D9">
        <w:rPr>
          <w:sz w:val="28"/>
          <w:szCs w:val="28"/>
        </w:rPr>
        <w:t>го</w:t>
      </w:r>
      <w:r w:rsidR="001621D9" w:rsidRPr="001621D9">
        <w:rPr>
          <w:sz w:val="28"/>
          <w:szCs w:val="28"/>
        </w:rPr>
        <w:t xml:space="preserve"> учреждени</w:t>
      </w:r>
      <w:r w:rsidR="001621D9">
        <w:rPr>
          <w:sz w:val="28"/>
          <w:szCs w:val="28"/>
        </w:rPr>
        <w:t>я</w:t>
      </w:r>
      <w:r w:rsidR="001621D9" w:rsidRPr="001621D9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Лыткарино» </w:t>
      </w:r>
      <w:r w:rsidR="001621D9">
        <w:rPr>
          <w:sz w:val="28"/>
          <w:szCs w:val="28"/>
        </w:rPr>
        <w:t xml:space="preserve">(далее - </w:t>
      </w:r>
      <w:r w:rsidR="001621D9" w:rsidRPr="006857E5">
        <w:rPr>
          <w:sz w:val="28"/>
          <w:szCs w:val="28"/>
        </w:rPr>
        <w:t>М</w:t>
      </w:r>
      <w:r w:rsidR="001621D9">
        <w:rPr>
          <w:sz w:val="28"/>
          <w:szCs w:val="28"/>
        </w:rPr>
        <w:t>БУ</w:t>
      </w:r>
      <w:r w:rsidR="001621D9" w:rsidRPr="006857E5">
        <w:rPr>
          <w:sz w:val="28"/>
          <w:szCs w:val="28"/>
        </w:rPr>
        <w:t xml:space="preserve"> «</w:t>
      </w:r>
      <w:r w:rsidR="001621D9">
        <w:rPr>
          <w:sz w:val="28"/>
          <w:szCs w:val="28"/>
        </w:rPr>
        <w:t>МФЦ Лыткарино</w:t>
      </w:r>
      <w:r w:rsidR="001621D9" w:rsidRPr="006857E5">
        <w:rPr>
          <w:sz w:val="28"/>
          <w:szCs w:val="28"/>
        </w:rPr>
        <w:t>»</w:t>
      </w:r>
      <w:r w:rsidR="001621D9">
        <w:rPr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r w:rsidRPr="00D3586F">
        <w:rPr>
          <w:sz w:val="28"/>
          <w:szCs w:val="28"/>
        </w:rPr>
        <w:t>Главе города Лыткарино направлен</w:t>
      </w:r>
      <w:r w:rsidR="008278C9">
        <w:rPr>
          <w:sz w:val="28"/>
          <w:szCs w:val="28"/>
        </w:rPr>
        <w:t>о</w:t>
      </w:r>
      <w:r w:rsidRPr="00D3586F">
        <w:rPr>
          <w:sz w:val="28"/>
          <w:szCs w:val="28"/>
        </w:rPr>
        <w:t xml:space="preserve"> информа</w:t>
      </w:r>
      <w:r w:rsidR="008278C9">
        <w:rPr>
          <w:sz w:val="28"/>
          <w:szCs w:val="28"/>
        </w:rPr>
        <w:t>ционное письмо</w:t>
      </w:r>
      <w:r w:rsidRPr="00D3586F">
        <w:rPr>
          <w:sz w:val="28"/>
          <w:szCs w:val="28"/>
        </w:rPr>
        <w:t xml:space="preserve"> о результатах контрольного мероприятия</w:t>
      </w:r>
      <w:r w:rsidR="008278C9">
        <w:rPr>
          <w:sz w:val="28"/>
          <w:szCs w:val="28"/>
        </w:rPr>
        <w:t xml:space="preserve"> с целью принятия мер по устранению нарушений.</w:t>
      </w:r>
    </w:p>
    <w:p w:rsidR="008278C9" w:rsidRDefault="008278C9" w:rsidP="0054013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социальную значимость итогов проверки, Глава города Лыткарино – Серёгин Е. В. лично провел два совещания по данному вопросу с принятием мер по устранению нарушений.</w:t>
      </w:r>
    </w:p>
    <w:p w:rsidR="008278C9" w:rsidRDefault="008278C9" w:rsidP="0054013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совещаний был сформирован план мероприятий по</w:t>
      </w:r>
      <w:r w:rsidR="00C5066D">
        <w:rPr>
          <w:sz w:val="28"/>
          <w:szCs w:val="28"/>
        </w:rPr>
        <w:t xml:space="preserve"> устранению выявленных недостатков. Кроме того, по инициативе Главы города была произведена полная смена административно-управленческого аппарата учреждения, включая директора учреждения.</w:t>
      </w:r>
    </w:p>
    <w:p w:rsidR="0054013E" w:rsidRDefault="003C0696" w:rsidP="0054013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Представления н</w:t>
      </w:r>
      <w:r w:rsidR="00B2003D">
        <w:rPr>
          <w:sz w:val="28"/>
          <w:szCs w:val="28"/>
        </w:rPr>
        <w:t xml:space="preserve">овым </w:t>
      </w:r>
      <w:r w:rsidR="0075130C">
        <w:rPr>
          <w:sz w:val="28"/>
          <w:szCs w:val="28"/>
        </w:rPr>
        <w:t>руководителем МБУ «МФЦ Лыткарино»</w:t>
      </w:r>
      <w:r w:rsidR="008656CD">
        <w:rPr>
          <w:sz w:val="28"/>
          <w:szCs w:val="28"/>
        </w:rPr>
        <w:t xml:space="preserve"> был проведен анализ </w:t>
      </w:r>
      <w:r>
        <w:rPr>
          <w:sz w:val="28"/>
          <w:szCs w:val="28"/>
        </w:rPr>
        <w:t xml:space="preserve">установленных нарушений и приняты </w:t>
      </w:r>
      <w:r w:rsidR="00C5066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меры</w:t>
      </w:r>
      <w:r w:rsidR="00C5066D">
        <w:rPr>
          <w:sz w:val="28"/>
          <w:szCs w:val="28"/>
        </w:rPr>
        <w:t>:</w:t>
      </w:r>
    </w:p>
    <w:p w:rsidR="00C5066D" w:rsidRDefault="00C5066D" w:rsidP="00C506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бухгалтерского учета приведено в соответствие с требованиями Учетной политики, утвержденной в </w:t>
      </w:r>
      <w:r w:rsidRPr="00C5066D">
        <w:rPr>
          <w:sz w:val="28"/>
          <w:szCs w:val="28"/>
        </w:rPr>
        <w:t>МФЦ Лыткарино</w:t>
      </w:r>
      <w:r>
        <w:rPr>
          <w:sz w:val="28"/>
          <w:szCs w:val="28"/>
        </w:rPr>
        <w:t>;</w:t>
      </w:r>
    </w:p>
    <w:p w:rsidR="00C5066D" w:rsidRDefault="00C5066D" w:rsidP="00C506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приведены в соответствие с действующим законодательством;</w:t>
      </w:r>
    </w:p>
    <w:p w:rsidR="00C5066D" w:rsidRDefault="00C5066D" w:rsidP="00C506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изменен график работы учреждения;</w:t>
      </w:r>
    </w:p>
    <w:p w:rsidR="00C5066D" w:rsidRPr="0054013E" w:rsidRDefault="00C5066D" w:rsidP="00C506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разработана номенклатура дел и Положение о ведении внутреннего делопроизводства в </w:t>
      </w:r>
      <w:r w:rsidRPr="00C5066D">
        <w:rPr>
          <w:sz w:val="28"/>
          <w:szCs w:val="28"/>
        </w:rPr>
        <w:t>МБУ «МФЦ Лыткарино»</w:t>
      </w:r>
      <w:r>
        <w:rPr>
          <w:sz w:val="28"/>
          <w:szCs w:val="28"/>
        </w:rPr>
        <w:t>.</w:t>
      </w:r>
      <w:bookmarkStart w:id="0" w:name="_GoBack"/>
      <w:bookmarkEnd w:id="0"/>
    </w:p>
    <w:p w:rsidR="00E623D9" w:rsidRDefault="00E623D9" w:rsidP="00A86DEB">
      <w:pPr>
        <w:spacing w:line="276" w:lineRule="auto"/>
        <w:jc w:val="both"/>
        <w:rPr>
          <w:b/>
          <w:sz w:val="28"/>
          <w:szCs w:val="28"/>
        </w:rPr>
      </w:pPr>
    </w:p>
    <w:p w:rsidR="00A86DEB" w:rsidRDefault="00A86DEB" w:rsidP="00A86DEB">
      <w:pPr>
        <w:spacing w:line="276" w:lineRule="auto"/>
        <w:jc w:val="both"/>
        <w:rPr>
          <w:b/>
          <w:sz w:val="28"/>
          <w:szCs w:val="28"/>
        </w:rPr>
      </w:pPr>
    </w:p>
    <w:p w:rsidR="00A86DEB" w:rsidRPr="00A86DEB" w:rsidRDefault="00A86DEB" w:rsidP="00A86DEB">
      <w:pPr>
        <w:spacing w:line="276" w:lineRule="auto"/>
        <w:jc w:val="both"/>
        <w:rPr>
          <w:b/>
          <w:sz w:val="28"/>
          <w:szCs w:val="28"/>
        </w:rPr>
      </w:pPr>
    </w:p>
    <w:sectPr w:rsidR="00A86DEB" w:rsidRPr="00A86DEB" w:rsidSect="00A86DE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EB"/>
    <w:rsid w:val="000062F1"/>
    <w:rsid w:val="00031BAF"/>
    <w:rsid w:val="000B54A0"/>
    <w:rsid w:val="001621D9"/>
    <w:rsid w:val="003C0696"/>
    <w:rsid w:val="0054013E"/>
    <w:rsid w:val="00640CCD"/>
    <w:rsid w:val="0064393B"/>
    <w:rsid w:val="0075130C"/>
    <w:rsid w:val="008278C9"/>
    <w:rsid w:val="008656CD"/>
    <w:rsid w:val="00A86DEB"/>
    <w:rsid w:val="00AE7BEF"/>
    <w:rsid w:val="00B2003D"/>
    <w:rsid w:val="00C5066D"/>
    <w:rsid w:val="00D3586F"/>
    <w:rsid w:val="00E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2016-04-26T09:10:00Z</dcterms:created>
  <dcterms:modified xsi:type="dcterms:W3CDTF">2016-04-29T12:44:00Z</dcterms:modified>
</cp:coreProperties>
</file>