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D5" w:rsidRPr="007F6E26" w:rsidRDefault="007F6E26" w:rsidP="007F6E2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F6E26">
        <w:rPr>
          <w:rFonts w:ascii="Times New Roman" w:hAnsi="Times New Roman" w:cs="Times New Roman"/>
          <w:color w:val="FF0000"/>
          <w:sz w:val="28"/>
          <w:szCs w:val="28"/>
        </w:rPr>
        <w:t>Конкурсный отбора претендентов на получение грантов Правительства Московской области в сферах науки, технологий, техники и инноваций с 16.10.2019 по 05.11.2019 года.</w:t>
      </w:r>
    </w:p>
    <w:p w:rsidR="007F6E26" w:rsidRPr="007F6E26" w:rsidRDefault="007F6E26">
      <w:pPr>
        <w:rPr>
          <w:rFonts w:ascii="Times New Roman" w:hAnsi="Times New Roman" w:cs="Times New Roman"/>
          <w:sz w:val="28"/>
          <w:szCs w:val="28"/>
        </w:rPr>
      </w:pPr>
    </w:p>
    <w:p w:rsidR="007F6E26" w:rsidRDefault="007F6E26"/>
    <w:p w:rsidR="007F6E26" w:rsidRPr="007F6E26" w:rsidRDefault="007F6E26" w:rsidP="007F6E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6E26">
        <w:rPr>
          <w:sz w:val="28"/>
          <w:szCs w:val="28"/>
        </w:rPr>
        <w:t xml:space="preserve">           </w:t>
      </w:r>
      <w:r w:rsidRPr="007F6E26">
        <w:rPr>
          <w:rFonts w:ascii="Times New Roman" w:hAnsi="Times New Roman" w:cs="Times New Roman"/>
          <w:sz w:val="28"/>
          <w:szCs w:val="28"/>
        </w:rPr>
        <w:t xml:space="preserve">В целях реализации Закона Московской области № 27/2013-ОЗ «О грантах Правительства Московской области в сферах науки, технологий, техники и инноваций» Министерством инвестиций и инноваций Московской области объявлен конкурсный отбор претендентов на получение грантов Правительства Московской области в сферах науки, технологий, техники и инноваций. </w:t>
      </w:r>
    </w:p>
    <w:p w:rsidR="007F6E26" w:rsidRPr="007F6E26" w:rsidRDefault="007F6E26" w:rsidP="007F6E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6E26">
        <w:rPr>
          <w:rFonts w:ascii="Times New Roman" w:hAnsi="Times New Roman" w:cs="Times New Roman"/>
          <w:sz w:val="28"/>
          <w:szCs w:val="28"/>
        </w:rPr>
        <w:t>Вся необходимая информация об участии в конкурсном отборе (нормативные документы, порядок предоставления и расходования Грантов, форма заявки, перечень и формы прилагаемых к заявке документов) размещены на сайте Министерства (www.mii.mosreg.ru) в разделе «Новости» и разделе «Документы – Инновации – Гранты Правительства Московской области в сферах науки, технологий, техники и инноваций».</w:t>
      </w:r>
    </w:p>
    <w:p w:rsidR="007F6E26" w:rsidRPr="007F6E26" w:rsidRDefault="007F6E26" w:rsidP="007F6E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6">
        <w:rPr>
          <w:rFonts w:ascii="Times New Roman" w:hAnsi="Times New Roman" w:cs="Times New Roman"/>
          <w:sz w:val="28"/>
          <w:szCs w:val="28"/>
        </w:rPr>
        <w:t xml:space="preserve">             Срок приема заявок: с 16 октября по 5 ноября 2019 года.</w:t>
      </w:r>
    </w:p>
    <w:p w:rsidR="007F6E26" w:rsidRPr="007F6E26" w:rsidRDefault="007F6E26" w:rsidP="007F6E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26">
        <w:rPr>
          <w:rFonts w:ascii="Times New Roman" w:hAnsi="Times New Roman" w:cs="Times New Roman"/>
          <w:sz w:val="28"/>
          <w:szCs w:val="28"/>
        </w:rPr>
        <w:t xml:space="preserve">             Консультации по вопросам участия в конкурсном отборе предоставляются посредством электронной почты или по телефону (контактное лицо </w:t>
      </w:r>
      <w:proofErr w:type="spellStart"/>
      <w:r w:rsidRPr="007F6E26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7F6E26">
        <w:rPr>
          <w:rFonts w:ascii="Times New Roman" w:hAnsi="Times New Roman" w:cs="Times New Roman"/>
          <w:sz w:val="28"/>
          <w:szCs w:val="28"/>
        </w:rPr>
        <w:t xml:space="preserve"> Виктор Николаевич, адрес электронной почты chudinovvn@mosreg.ru, телефон: 8(498) 602-06-04 доб. (40823)).</w:t>
      </w:r>
      <w:bookmarkEnd w:id="0"/>
    </w:p>
    <w:sectPr w:rsidR="007F6E26" w:rsidRPr="007F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26"/>
    <w:rsid w:val="00753CD5"/>
    <w:rsid w:val="007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6EB1-AABC-4C9B-94D7-F33F9B23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2019-10-25T12:34:00Z</dcterms:created>
  <dcterms:modified xsi:type="dcterms:W3CDTF">2019-10-25T12:42:00Z</dcterms:modified>
</cp:coreProperties>
</file>