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9D" w:rsidRPr="00760DE8" w:rsidRDefault="00DF47DF">
      <w:pPr>
        <w:rPr>
          <w:rFonts w:ascii="Times New Roman" w:hAnsi="Times New Roman" w:cs="Times New Roman"/>
          <w:b/>
          <w:sz w:val="28"/>
        </w:rPr>
      </w:pPr>
      <w:r w:rsidRPr="00760DE8">
        <w:rPr>
          <w:rFonts w:ascii="Times New Roman" w:hAnsi="Times New Roman" w:cs="Times New Roman"/>
          <w:b/>
          <w:sz w:val="28"/>
        </w:rPr>
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</w:p>
    <w:p w:rsidR="00DF47DF" w:rsidRDefault="00DF47DF">
      <w:pPr>
        <w:rPr>
          <w:rFonts w:ascii="Times New Roman" w:hAnsi="Times New Roman" w:cs="Times New Roman"/>
          <w:sz w:val="28"/>
        </w:rPr>
      </w:pPr>
      <w:r w:rsidRPr="00DF47D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уководитель</w:t>
      </w:r>
      <w:r w:rsidR="00760DE8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760DE8" w:rsidRPr="00760DE8">
        <w:rPr>
          <w:rFonts w:ascii="Times New Roman" w:hAnsi="Times New Roman" w:cs="Times New Roman"/>
          <w:sz w:val="28"/>
        </w:rPr>
        <w:t>директор МБУ «МФЦ Лыткарино»</w:t>
      </w:r>
      <w:r>
        <w:rPr>
          <w:rFonts w:ascii="Times New Roman" w:hAnsi="Times New Roman" w:cs="Times New Roman"/>
          <w:sz w:val="28"/>
        </w:rPr>
        <w:t xml:space="preserve"> Ивашнева Мария Владимировна</w:t>
      </w:r>
    </w:p>
    <w:p w:rsidR="00760DE8" w:rsidRDefault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Заместитель директора – Сычёва Юлия Николаевна</w:t>
      </w:r>
    </w:p>
    <w:p w:rsid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 xml:space="preserve">Юридический адрес: 140083, Московская обл., г. Лыткарино, </w:t>
      </w:r>
      <w:proofErr w:type="spellStart"/>
      <w:r w:rsidRPr="00760DE8">
        <w:rPr>
          <w:rFonts w:ascii="Times New Roman" w:hAnsi="Times New Roman" w:cs="Times New Roman"/>
          <w:sz w:val="28"/>
        </w:rPr>
        <w:t>кв</w:t>
      </w:r>
      <w:proofErr w:type="spellEnd"/>
      <w:r w:rsidRPr="00760DE8">
        <w:rPr>
          <w:rFonts w:ascii="Times New Roman" w:hAnsi="Times New Roman" w:cs="Times New Roman"/>
          <w:sz w:val="28"/>
        </w:rPr>
        <w:t>-л 3А, д.9</w:t>
      </w:r>
      <w:r>
        <w:rPr>
          <w:rFonts w:ascii="Times New Roman" w:hAnsi="Times New Roman" w:cs="Times New Roman"/>
          <w:sz w:val="28"/>
        </w:rPr>
        <w:t xml:space="preserve">; </w:t>
      </w:r>
      <w:r w:rsidRPr="00760DE8">
        <w:rPr>
          <w:rFonts w:ascii="Times New Roman" w:hAnsi="Times New Roman" w:cs="Times New Roman"/>
          <w:sz w:val="28"/>
        </w:rPr>
        <w:t xml:space="preserve">Тел. 8 (800) 550-50-30  доб. 52021, </w:t>
      </w:r>
      <w:proofErr w:type="spellStart"/>
      <w:r w:rsidRPr="00760DE8">
        <w:rPr>
          <w:rFonts w:ascii="Times New Roman" w:hAnsi="Times New Roman" w:cs="Times New Roman"/>
          <w:sz w:val="28"/>
        </w:rPr>
        <w:t>эл</w:t>
      </w:r>
      <w:proofErr w:type="gramStart"/>
      <w:r w:rsidRPr="00760DE8">
        <w:rPr>
          <w:rFonts w:ascii="Times New Roman" w:hAnsi="Times New Roman" w:cs="Times New Roman"/>
          <w:sz w:val="28"/>
        </w:rPr>
        <w:t>.п</w:t>
      </w:r>
      <w:proofErr w:type="gramEnd"/>
      <w:r w:rsidRPr="00760DE8">
        <w:rPr>
          <w:rFonts w:ascii="Times New Roman" w:hAnsi="Times New Roman" w:cs="Times New Roman"/>
          <w:sz w:val="28"/>
        </w:rPr>
        <w:t>очта</w:t>
      </w:r>
      <w:proofErr w:type="spellEnd"/>
      <w:r w:rsidRPr="00760DE8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503A2A">
          <w:rPr>
            <w:rStyle w:val="a3"/>
            <w:rFonts w:ascii="Times New Roman" w:hAnsi="Times New Roman" w:cs="Times New Roman"/>
            <w:sz w:val="28"/>
          </w:rPr>
          <w:t>mfc-lytkarinogo@mosreg.ru</w:t>
        </w:r>
      </w:hyperlink>
    </w:p>
    <w:p w:rsidR="006B6F96" w:rsidRPr="008269A0" w:rsidRDefault="006B6F96" w:rsidP="006B6F9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</w:pPr>
      <w:r w:rsidRPr="008269A0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 xml:space="preserve">Часы работы офисов </w:t>
      </w:r>
      <w:r w:rsidR="00F5137E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«</w:t>
      </w:r>
      <w:r w:rsidRPr="008269A0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Мои документы</w:t>
      </w:r>
      <w:r w:rsidR="00F5137E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»</w:t>
      </w:r>
      <w:bookmarkStart w:id="0" w:name="_GoBack"/>
      <w:bookmarkEnd w:id="0"/>
      <w:r w:rsidRPr="008269A0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 xml:space="preserve"> (МФЦ) </w:t>
      </w:r>
      <w:proofErr w:type="spellStart"/>
      <w:r w:rsidRPr="008269A0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г.о</w:t>
      </w:r>
      <w:proofErr w:type="spellEnd"/>
      <w:r w:rsidRPr="008269A0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. Лыткарино</w:t>
      </w:r>
    </w:p>
    <w:p w:rsidR="006B6F96" w:rsidRPr="00F5137E" w:rsidRDefault="006B6F96" w:rsidP="006B6F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 xml:space="preserve">Адрес: </w:t>
      </w:r>
      <w:proofErr w:type="spellStart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г</w:t>
      </w:r>
      <w:proofErr w:type="gramStart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.Л</w:t>
      </w:r>
      <w:proofErr w:type="gramEnd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ыткарино</w:t>
      </w:r>
      <w:proofErr w:type="spellEnd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, квартал 3А, дом 9:</w:t>
      </w:r>
    </w:p>
    <w:tbl>
      <w:tblPr>
        <w:tblW w:w="212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701"/>
      </w:tblGrid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8.00 - 20.00</w:t>
            </w:r>
          </w:p>
        </w:tc>
      </w:tr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8.00 - 20.00</w:t>
            </w:r>
          </w:p>
        </w:tc>
      </w:tr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8.00 - 20.00</w:t>
            </w:r>
          </w:p>
        </w:tc>
      </w:tr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8.00 - 20.00</w:t>
            </w:r>
          </w:p>
        </w:tc>
      </w:tr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8.00 - 20.00</w:t>
            </w:r>
          </w:p>
        </w:tc>
      </w:tr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8.00 - 20.00</w:t>
            </w:r>
          </w:p>
        </w:tc>
      </w:tr>
      <w:tr w:rsidR="006B6F96" w:rsidRPr="008269A0" w:rsidTr="006B6F96">
        <w:tc>
          <w:tcPr>
            <w:tcW w:w="2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Воскресенье</w:t>
            </w:r>
          </w:p>
        </w:tc>
        <w:tc>
          <w:tcPr>
            <w:tcW w:w="2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Выходной</w:t>
            </w:r>
          </w:p>
        </w:tc>
      </w:tr>
    </w:tbl>
    <w:p w:rsidR="006B6F96" w:rsidRPr="008269A0" w:rsidRDefault="006B6F96" w:rsidP="006B6F9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</w:p>
    <w:p w:rsidR="006B6F96" w:rsidRPr="00F5137E" w:rsidRDefault="006B6F96" w:rsidP="006B6F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 xml:space="preserve">Адрес: </w:t>
      </w:r>
      <w:proofErr w:type="spellStart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г</w:t>
      </w:r>
      <w:proofErr w:type="gramStart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.Л</w:t>
      </w:r>
      <w:proofErr w:type="gramEnd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ыткарино</w:t>
      </w:r>
      <w:proofErr w:type="spellEnd"/>
      <w:r w:rsidRPr="00F5137E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, ул. Ухтомского, дом 29:</w:t>
      </w:r>
    </w:p>
    <w:tbl>
      <w:tblPr>
        <w:tblW w:w="219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844"/>
      </w:tblGrid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9.00 - 17.00</w:t>
            </w:r>
          </w:p>
        </w:tc>
      </w:tr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9.00 - 17.00</w:t>
            </w:r>
          </w:p>
        </w:tc>
      </w:tr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9.00 - 17.00</w:t>
            </w:r>
          </w:p>
        </w:tc>
      </w:tr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9.00 - 17.00</w:t>
            </w:r>
          </w:p>
        </w:tc>
      </w:tr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9.00 - 17.00</w:t>
            </w:r>
          </w:p>
        </w:tc>
      </w:tr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Выходной</w:t>
            </w:r>
          </w:p>
        </w:tc>
      </w:tr>
      <w:tr w:rsidR="006B6F96" w:rsidRPr="008269A0" w:rsidTr="006B6F96">
        <w:tc>
          <w:tcPr>
            <w:tcW w:w="27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Воскресенье</w:t>
            </w:r>
          </w:p>
        </w:tc>
        <w:tc>
          <w:tcPr>
            <w:tcW w:w="2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F96" w:rsidRPr="008269A0" w:rsidRDefault="006B6F96" w:rsidP="006B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269A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Выходной</w:t>
            </w:r>
          </w:p>
        </w:tc>
      </w:tr>
    </w:tbl>
    <w:p w:rsidR="006B6F96" w:rsidRPr="008269A0" w:rsidRDefault="006B6F96" w:rsidP="006B6F96">
      <w:pPr>
        <w:rPr>
          <w:rFonts w:ascii="Times New Roman" w:hAnsi="Times New Roman" w:cs="Times New Roman"/>
        </w:rPr>
      </w:pP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 xml:space="preserve">МБУ «МФЦ Лыткарино» создано в соответствии с Постановлением Главы города Лыткарино Московской области от 23.08.2012 года №720-п «О </w:t>
      </w:r>
      <w:proofErr w:type="gramStart"/>
      <w:r w:rsidRPr="00760DE8">
        <w:rPr>
          <w:rFonts w:ascii="Times New Roman" w:hAnsi="Times New Roman" w:cs="Times New Roman"/>
          <w:sz w:val="28"/>
        </w:rPr>
        <w:t>создании</w:t>
      </w:r>
      <w:proofErr w:type="gramEnd"/>
      <w:r w:rsidRPr="00760DE8">
        <w:rPr>
          <w:rFonts w:ascii="Times New Roman" w:hAnsi="Times New Roman" w:cs="Times New Roman"/>
          <w:sz w:val="28"/>
        </w:rPr>
        <w:t xml:space="preserve"> муниципального бюджетного учреждения «Многофункциональный центр предоставления государственных и муниципальных услуг Лыткарино».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Предметом деятельности МБУ «МФЦ Лыткарино» является обеспечение предоставления государственных и муниципальных услуг федеральными органами исполнительной власти, органами исполнительной власти субъектов Российской Федерации, органами местного самоуправления в режиме «одного окна».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 xml:space="preserve">Режим </w:t>
      </w:r>
      <w:r>
        <w:rPr>
          <w:rFonts w:ascii="Times New Roman" w:hAnsi="Times New Roman" w:cs="Times New Roman"/>
          <w:sz w:val="28"/>
        </w:rPr>
        <w:t>«</w:t>
      </w:r>
      <w:r w:rsidRPr="00760DE8">
        <w:rPr>
          <w:rFonts w:ascii="Times New Roman" w:hAnsi="Times New Roman" w:cs="Times New Roman"/>
          <w:sz w:val="28"/>
        </w:rPr>
        <w:t>одного окна</w:t>
      </w:r>
      <w:r>
        <w:rPr>
          <w:rFonts w:ascii="Times New Roman" w:hAnsi="Times New Roman" w:cs="Times New Roman"/>
          <w:sz w:val="28"/>
        </w:rPr>
        <w:t>»</w:t>
      </w:r>
      <w:r w:rsidRPr="00760DE8">
        <w:rPr>
          <w:rFonts w:ascii="Times New Roman" w:hAnsi="Times New Roman" w:cs="Times New Roman"/>
          <w:sz w:val="28"/>
        </w:rPr>
        <w:t xml:space="preserve">, исключает или максимально возможно ограничивает участие заявителя в процессах сбора различных справок и документов, </w:t>
      </w:r>
      <w:r w:rsidRPr="00760DE8">
        <w:rPr>
          <w:rFonts w:ascii="Times New Roman" w:hAnsi="Times New Roman" w:cs="Times New Roman"/>
          <w:sz w:val="28"/>
        </w:rPr>
        <w:lastRenderedPageBreak/>
        <w:t>необходимых для получения той или иной государственной или муниципальной услуги, а также обеспечивает прозрачное и контролируемое прохождение документов на всех этапах предоставления государственных и муниципальных услуг.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Основными целями создания МФЦ являются: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-</w:t>
      </w:r>
      <w:r w:rsidRPr="00760DE8">
        <w:rPr>
          <w:rFonts w:ascii="Times New Roman" w:hAnsi="Times New Roman" w:cs="Times New Roman"/>
          <w:sz w:val="28"/>
        </w:rPr>
        <w:tab/>
        <w:t>организация и обеспечение деятельности единого места приема, регистрации и выдачи необходимых документов физическим и юридическим лицам при предоставлении государственных и муниципальных услуг;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-</w:t>
      </w:r>
      <w:r w:rsidRPr="00760DE8">
        <w:rPr>
          <w:rFonts w:ascii="Times New Roman" w:hAnsi="Times New Roman" w:cs="Times New Roman"/>
          <w:sz w:val="28"/>
        </w:rPr>
        <w:tab/>
        <w:t>упрощение процедур получения гражданами и юридическими лицами государственных и муниципальных услуг;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-</w:t>
      </w:r>
      <w:r w:rsidRPr="00760DE8">
        <w:rPr>
          <w:rFonts w:ascii="Times New Roman" w:hAnsi="Times New Roman" w:cs="Times New Roman"/>
          <w:sz w:val="28"/>
        </w:rPr>
        <w:tab/>
        <w:t>повышение качества предоставления государственных и муниципальных услуг;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-</w:t>
      </w:r>
      <w:r w:rsidRPr="00760DE8">
        <w:rPr>
          <w:rFonts w:ascii="Times New Roman" w:hAnsi="Times New Roman" w:cs="Times New Roman"/>
          <w:sz w:val="28"/>
        </w:rPr>
        <w:tab/>
        <w:t>повышение комфортности получения гражданами и юридическими лицами государственных и муниципальных услуг;</w:t>
      </w:r>
    </w:p>
    <w:p w:rsidR="00760DE8" w:rsidRPr="00760DE8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-</w:t>
      </w:r>
      <w:r w:rsidRPr="00760DE8">
        <w:rPr>
          <w:rFonts w:ascii="Times New Roman" w:hAnsi="Times New Roman" w:cs="Times New Roman"/>
          <w:sz w:val="28"/>
        </w:rPr>
        <w:tab/>
        <w:t>снижение количества взаимодействий заявителя с должностными лицами при предоставлении государственных и муниципальных услуг в целях противодействия коррупции;</w:t>
      </w:r>
    </w:p>
    <w:p w:rsidR="00760DE8" w:rsidRPr="00DF47DF" w:rsidRDefault="00760DE8" w:rsidP="00760DE8">
      <w:pPr>
        <w:rPr>
          <w:rFonts w:ascii="Times New Roman" w:hAnsi="Times New Roman" w:cs="Times New Roman"/>
          <w:sz w:val="28"/>
        </w:rPr>
      </w:pPr>
      <w:r w:rsidRPr="00760DE8">
        <w:rPr>
          <w:rFonts w:ascii="Times New Roman" w:hAnsi="Times New Roman" w:cs="Times New Roman"/>
          <w:sz w:val="28"/>
        </w:rPr>
        <w:t>-</w:t>
      </w:r>
      <w:r w:rsidRPr="00760DE8">
        <w:rPr>
          <w:rFonts w:ascii="Times New Roman" w:hAnsi="Times New Roman" w:cs="Times New Roman"/>
          <w:sz w:val="28"/>
        </w:rPr>
        <w:tab/>
        <w:t xml:space="preserve">развитие и совершенствование форм </w:t>
      </w:r>
      <w:proofErr w:type="gramStart"/>
      <w:r w:rsidRPr="00760DE8">
        <w:rPr>
          <w:rFonts w:ascii="Times New Roman" w:hAnsi="Times New Roman" w:cs="Times New Roman"/>
          <w:sz w:val="28"/>
        </w:rPr>
        <w:t>межведомственного</w:t>
      </w:r>
      <w:proofErr w:type="gramEnd"/>
      <w:r w:rsidRPr="00760D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DE8">
        <w:rPr>
          <w:rFonts w:ascii="Times New Roman" w:hAnsi="Times New Roman" w:cs="Times New Roman"/>
          <w:sz w:val="28"/>
        </w:rPr>
        <w:t>взаимо</w:t>
      </w:r>
      <w:proofErr w:type="spellEnd"/>
      <w:r w:rsidRPr="00760DE8">
        <w:rPr>
          <w:rFonts w:ascii="Times New Roman" w:hAnsi="Times New Roman" w:cs="Times New Roman"/>
          <w:sz w:val="28"/>
        </w:rPr>
        <w:t>-действия при предоставлении государственных и муниципальных услуг.</w:t>
      </w:r>
    </w:p>
    <w:sectPr w:rsidR="00760DE8" w:rsidRPr="00DF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F"/>
    <w:rsid w:val="004F1789"/>
    <w:rsid w:val="006B6F96"/>
    <w:rsid w:val="00760DE8"/>
    <w:rsid w:val="008269A0"/>
    <w:rsid w:val="00A34D65"/>
    <w:rsid w:val="00C67B7D"/>
    <w:rsid w:val="00DF47DF"/>
    <w:rsid w:val="00F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-lytkarinogo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Мария Владимировна</cp:lastModifiedBy>
  <cp:revision>1</cp:revision>
  <dcterms:created xsi:type="dcterms:W3CDTF">2018-11-13T10:28:00Z</dcterms:created>
  <dcterms:modified xsi:type="dcterms:W3CDTF">2018-11-13T11:19:00Z</dcterms:modified>
</cp:coreProperties>
</file>