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8D" w:rsidRPr="007A7B8D" w:rsidRDefault="007A7B8D" w:rsidP="007A7B8D">
      <w:pPr>
        <w:pBdr>
          <w:bottom w:val="single" w:sz="6" w:space="7" w:color="EEEEEE"/>
        </w:pBdr>
        <w:shd w:val="clear" w:color="auto" w:fill="FFFFFF"/>
        <w:spacing w:before="6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40"/>
          <w:szCs w:val="40"/>
          <w:lang w:eastAsia="ru-RU"/>
        </w:rPr>
      </w:pPr>
      <w:r w:rsidRPr="007A7B8D">
        <w:rPr>
          <w:rFonts w:ascii="Times New Roman" w:eastAsia="Times New Roman" w:hAnsi="Times New Roman" w:cs="Times New Roman"/>
          <w:b/>
          <w:color w:val="555555"/>
          <w:kern w:val="36"/>
          <w:sz w:val="40"/>
          <w:szCs w:val="40"/>
          <w:lang w:eastAsia="ru-RU"/>
        </w:rPr>
        <w:t>Министерство инвестиций и инноваций Московской области информирует о новой мере поддержки для предпринимателей</w:t>
      </w:r>
    </w:p>
    <w:p w:rsidR="007A7B8D" w:rsidRPr="007A7B8D" w:rsidRDefault="007A7B8D" w:rsidP="007A7B8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 w:rsidRPr="007A7B8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26AE21C" wp14:editId="7A7734E3">
            <wp:extent cx="1819275" cy="1819275"/>
            <wp:effectExtent l="0" t="0" r="9525" b="9525"/>
            <wp:docPr id="1" name="Рисунок 1" descr="https://www.xn--90aiqw4a4aq.xn--p1ai/sites/default/files/business-news/mini/info121_11_2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xn--90aiqw4a4aq.xn--p1ai/sites/default/files/business-news/mini/info121_11_2_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A7B8D" w:rsidRPr="007A7B8D" w:rsidRDefault="007A7B8D" w:rsidP="007A7B8D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7B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Министерство инвестиций и инноваций Московской области (далее – Министерство) информирует, что в рамках реализации Национального проекта «Международная кооперация и экспорт» и федерального проекта «Промышленный экспорт» Министерством промышленности и торговли Российской Федерации планируется к реализации новая мера поддержки, направленную на повышение международной конкурентоспособности промышленной продукции, увеличение объемов производства и реализацию такой продукции.</w:t>
      </w:r>
    </w:p>
    <w:p w:rsidR="007A7B8D" w:rsidRPr="007A7B8D" w:rsidRDefault="007A7B8D" w:rsidP="007A7B8D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7B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Участниками программы могут стать производители российской промышленной продукции, реализующие корпоративные программы международной конкурентоспособности (далее – КПМК) по отраслям промышленности. В рамках данной меры поддержки будут предоставляться субсидии на реализацию КПМК без ограничения направлений использования бюджетных средств. Проект постановления Правительства Российской Федерации с основными положениями по КПМК.</w:t>
      </w:r>
    </w:p>
    <w:p w:rsidR="007A7B8D" w:rsidRPr="007A7B8D" w:rsidRDefault="007A7B8D" w:rsidP="007A7B8D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7B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Информацию о заинтересованности в участии в указанной программе представителям предприя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тий необходимо заполнить в анкете по </w:t>
      </w:r>
      <w:r w:rsidRPr="007A7B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ссылке: </w:t>
      </w:r>
      <w:hyperlink r:id="rId5" w:history="1">
        <w:r w:rsidRPr="007A7B8D">
          <w:rPr>
            <w:rFonts w:ascii="Arial" w:eastAsia="Times New Roman" w:hAnsi="Arial" w:cs="Arial"/>
            <w:color w:val="337AB7"/>
            <w:sz w:val="23"/>
            <w:szCs w:val="23"/>
            <w:u w:val="single"/>
            <w:lang w:eastAsia="ru-RU"/>
          </w:rPr>
          <w:t>http</w:t>
        </w:r>
        <w:r w:rsidRPr="007A7B8D">
          <w:rPr>
            <w:rFonts w:ascii="Arial" w:eastAsia="Times New Roman" w:hAnsi="Arial" w:cs="Arial"/>
            <w:color w:val="337AB7"/>
            <w:sz w:val="23"/>
            <w:szCs w:val="23"/>
            <w:u w:val="single"/>
            <w:lang w:eastAsia="ru-RU"/>
          </w:rPr>
          <w:t>s</w:t>
        </w:r>
        <w:r w:rsidRPr="007A7B8D">
          <w:rPr>
            <w:rFonts w:ascii="Arial" w:eastAsia="Times New Roman" w:hAnsi="Arial" w:cs="Arial"/>
            <w:color w:val="337AB7"/>
            <w:sz w:val="23"/>
            <w:szCs w:val="23"/>
            <w:u w:val="single"/>
            <w:lang w:eastAsia="ru-RU"/>
          </w:rPr>
          <w:t>:</w:t>
        </w:r>
        <w:r w:rsidRPr="007A7B8D">
          <w:rPr>
            <w:rFonts w:ascii="Arial" w:eastAsia="Times New Roman" w:hAnsi="Arial" w:cs="Arial"/>
            <w:color w:val="337AB7"/>
            <w:sz w:val="23"/>
            <w:szCs w:val="23"/>
            <w:u w:val="single"/>
            <w:lang w:eastAsia="ru-RU"/>
          </w:rPr>
          <w:t>/</w:t>
        </w:r>
        <w:r w:rsidRPr="007A7B8D">
          <w:rPr>
            <w:rFonts w:ascii="Arial" w:eastAsia="Times New Roman" w:hAnsi="Arial" w:cs="Arial"/>
            <w:color w:val="337AB7"/>
            <w:sz w:val="23"/>
            <w:szCs w:val="23"/>
            <w:u w:val="single"/>
            <w:lang w:eastAsia="ru-RU"/>
          </w:rPr>
          <w:t>/goo.gl/fo</w:t>
        </w:r>
        <w:r w:rsidRPr="007A7B8D">
          <w:rPr>
            <w:rFonts w:ascii="Arial" w:eastAsia="Times New Roman" w:hAnsi="Arial" w:cs="Arial"/>
            <w:color w:val="337AB7"/>
            <w:sz w:val="23"/>
            <w:szCs w:val="23"/>
            <w:u w:val="single"/>
            <w:lang w:eastAsia="ru-RU"/>
          </w:rPr>
          <w:t>r</w:t>
        </w:r>
        <w:r w:rsidRPr="007A7B8D">
          <w:rPr>
            <w:rFonts w:ascii="Arial" w:eastAsia="Times New Roman" w:hAnsi="Arial" w:cs="Arial"/>
            <w:color w:val="337AB7"/>
            <w:sz w:val="23"/>
            <w:szCs w:val="23"/>
            <w:u w:val="single"/>
            <w:lang w:eastAsia="ru-RU"/>
          </w:rPr>
          <w:t>ms/akgYwsakdAPZ5KHQ2</w:t>
        </w:r>
      </w:hyperlink>
    </w:p>
    <w:p w:rsidR="007A7B8D" w:rsidRPr="007A7B8D" w:rsidRDefault="007A7B8D" w:rsidP="007A7B8D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7B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Дополнительно сообщаем, что 17.01.2019 в 11:00 Министерством инвестиций и инноваций планируется к проведению совещание по адресу: г. Красногорск, бульвар Строителей, дом 1, Конференц-зал Дома Правительства Московской области (-1 этаж). Пр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 </w:t>
      </w:r>
      <w:r w:rsidRPr="007A7B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себе необходимо иметь паспорт гражданина РФ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7A7B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Для участия в совещании представителям предприятий необходимо зарегистрироваться по ссылке: </w:t>
      </w:r>
      <w:hyperlink r:id="rId6" w:history="1">
        <w:r w:rsidRPr="007A7B8D">
          <w:rPr>
            <w:rFonts w:ascii="Arial" w:eastAsia="Times New Roman" w:hAnsi="Arial" w:cs="Arial"/>
            <w:color w:val="337AB7"/>
            <w:sz w:val="23"/>
            <w:szCs w:val="23"/>
            <w:u w:val="single"/>
            <w:lang w:eastAsia="ru-RU"/>
          </w:rPr>
          <w:t>https://goo.gl/f</w:t>
        </w:r>
        <w:r w:rsidRPr="007A7B8D">
          <w:rPr>
            <w:rFonts w:ascii="Arial" w:eastAsia="Times New Roman" w:hAnsi="Arial" w:cs="Arial"/>
            <w:color w:val="337AB7"/>
            <w:sz w:val="23"/>
            <w:szCs w:val="23"/>
            <w:u w:val="single"/>
            <w:lang w:eastAsia="ru-RU"/>
          </w:rPr>
          <w:t>o</w:t>
        </w:r>
        <w:r w:rsidRPr="007A7B8D">
          <w:rPr>
            <w:rFonts w:ascii="Arial" w:eastAsia="Times New Roman" w:hAnsi="Arial" w:cs="Arial"/>
            <w:color w:val="337AB7"/>
            <w:sz w:val="23"/>
            <w:szCs w:val="23"/>
            <w:u w:val="single"/>
            <w:lang w:eastAsia="ru-RU"/>
          </w:rPr>
          <w:t>rms/k90Qzy15zuLAASNC2</w:t>
        </w:r>
      </w:hyperlink>
      <w:r w:rsidRPr="007A7B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 срок</w:t>
      </w:r>
      <w:r w:rsidRPr="007A7B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срок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7A7B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 15.01.2019 года.</w:t>
      </w:r>
    </w:p>
    <w:p w:rsidR="0008005C" w:rsidRDefault="0008005C"/>
    <w:sectPr w:rsidR="0008005C" w:rsidSect="007A7B8D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8D"/>
    <w:rsid w:val="0008005C"/>
    <w:rsid w:val="007A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7225E-9B40-43F4-9752-CCB76C52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88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41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5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k90Qzy15zuLAASNC2" TargetMode="External"/><Relationship Id="rId5" Type="http://schemas.openxmlformats.org/officeDocument/2006/relationships/hyperlink" Target="https://goo.gl/forms/akgYwsakdAPZ5KHQ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2019-01-10T11:21:00Z</dcterms:created>
  <dcterms:modified xsi:type="dcterms:W3CDTF">2019-01-10T11:30:00Z</dcterms:modified>
</cp:coreProperties>
</file>