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E0C" w:rsidRPr="00693E0C" w:rsidRDefault="00693E0C" w:rsidP="00693E0C">
      <w:pPr>
        <w:shd w:val="clear" w:color="auto" w:fill="F3F3F3"/>
        <w:spacing w:before="165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693E0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Московский областной конкурс «Лучшая трудовая династия» и региональный тур Российского конкурса «Менеджер года – 2018»</w:t>
      </w:r>
    </w:p>
    <w:bookmarkEnd w:id="0"/>
    <w:p w:rsidR="00693E0C" w:rsidRPr="00693E0C" w:rsidRDefault="00693E0C" w:rsidP="00693E0C">
      <w:pPr>
        <w:shd w:val="clear" w:color="auto" w:fill="F3F3F3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3E0C">
        <w:rPr>
          <w:rFonts w:ascii="Arial" w:eastAsia="Times New Roman" w:hAnsi="Arial" w:cs="Arial"/>
          <w:vanish/>
          <w:color w:val="FFFFFF"/>
          <w:sz w:val="17"/>
          <w:szCs w:val="17"/>
          <w:u w:val="single"/>
          <w:shd w:val="clear" w:color="auto" w:fill="FF9F4D"/>
          <w:lang w:eastAsia="ru-RU"/>
        </w:rPr>
        <w:t>0</w:t>
      </w:r>
    </w:p>
    <w:p w:rsidR="00095611" w:rsidRDefault="00095611" w:rsidP="00693E0C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5611" w:rsidRDefault="00095611" w:rsidP="00693E0C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3E0C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D2A671F" wp14:editId="0EC313D7">
            <wp:extent cx="5467350" cy="2533650"/>
            <wp:effectExtent l="0" t="0" r="0" b="0"/>
            <wp:docPr id="1" name="Рисунок 1" descr="http://balashiha.ru/imageproc/e903d6c4-f2a0-4123-b6c1-df7df700b93f_540x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lashiha.ru/imageproc/e903d6c4-f2a0-4123-b6c1-df7df700b93f_540x3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572" cy="254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009" w:rsidRDefault="00095611" w:rsidP="00C41009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социального развития Московской области</w:t>
      </w:r>
      <w:r w:rsidRPr="00C41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E0C" w:rsidRPr="0069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формирует, что в 2019 году в рамках мероприятий, посвященных Празднику труда Подмосковья (Подмосковный субботник), будут проводиться Московский областной конкурс «Лучшая трудовая династия» и региональный тур Российского конкурса «Менеджер года – 2018» по Московской области.</w:t>
      </w:r>
    </w:p>
    <w:p w:rsidR="00693E0C" w:rsidRPr="00693E0C" w:rsidRDefault="00693E0C" w:rsidP="00C41009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конкурсах приглашаются организации, расположенные на территории Городского округа Балашиха Московской области.</w:t>
      </w:r>
    </w:p>
    <w:p w:rsidR="00693E0C" w:rsidRPr="00693E0C" w:rsidRDefault="00693E0C" w:rsidP="00C41009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Дополнительную информацию по организации и проведению конкурсов можно получить у ответственных исполнителей:</w:t>
      </w:r>
    </w:p>
    <w:p w:rsidR="00693E0C" w:rsidRPr="00693E0C" w:rsidRDefault="00693E0C" w:rsidP="00C41009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Московский областной конкурс «Лучшая трудовая династия»: e-</w:t>
      </w:r>
      <w:proofErr w:type="spellStart"/>
      <w:r w:rsidRPr="0069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69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9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krasnikovanv</w:t>
      </w:r>
      <w:proofErr w:type="spellEnd"/>
      <w:r w:rsidRPr="0069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 mosreg.ru, т. 8-498-602-26-50 (доб. 54711), Красникова Н.В.;</w:t>
      </w:r>
    </w:p>
    <w:p w:rsidR="00693E0C" w:rsidRPr="00693E0C" w:rsidRDefault="00693E0C" w:rsidP="00C41009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региональный</w:t>
      </w:r>
      <w:proofErr w:type="gramEnd"/>
      <w:r w:rsidRPr="0069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 Российского конкурса «Менеджер года – 2018» по Московской области: e-</w:t>
      </w:r>
      <w:proofErr w:type="spellStart"/>
      <w:r w:rsidRPr="0069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69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5" w:history="1">
        <w:r w:rsidRPr="00693E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moeo@mosreg.ru</w:t>
        </w:r>
      </w:hyperlink>
      <w:r w:rsidRPr="0069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8(916) 541-70-68, Вольное экономическое общество Московской области, Филиппенкова Е.В.</w:t>
      </w:r>
    </w:p>
    <w:p w:rsidR="00693E0C" w:rsidRPr="00693E0C" w:rsidRDefault="00693E0C" w:rsidP="00C41009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E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192513" wp14:editId="0F0997D6">
            <wp:extent cx="133350" cy="133350"/>
            <wp:effectExtent l="0" t="0" r="0" b="0"/>
            <wp:docPr id="2" name="Рисунок 2" descr="http://balashiha.ru/images/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alashiha.ru/images/f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7" w:tgtFrame="_blank" w:history="1">
        <w:r w:rsidRPr="00693E0C">
          <w:rPr>
            <w:rFonts w:ascii="Times New Roman" w:eastAsia="Times New Roman" w:hAnsi="Times New Roman" w:cs="Times New Roman"/>
            <w:color w:val="224455"/>
            <w:sz w:val="28"/>
            <w:szCs w:val="28"/>
            <w:u w:val="single"/>
            <w:lang w:eastAsia="ru-RU"/>
          </w:rPr>
          <w:t>Положение о конкурсе Лучшая трудовая династия.doc</w:t>
        </w:r>
      </w:hyperlink>
      <w:r w:rsidRPr="0069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tgtFrame="_blank" w:history="1">
        <w:r w:rsidRPr="00693E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скачать (212 </w:t>
        </w:r>
        <w:proofErr w:type="spellStart"/>
        <w:r w:rsidRPr="00693E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kb</w:t>
        </w:r>
        <w:proofErr w:type="spellEnd"/>
        <w:r w:rsidRPr="00693E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)</w:t>
        </w:r>
      </w:hyperlink>
    </w:p>
    <w:p w:rsidR="00693E0C" w:rsidRPr="00693E0C" w:rsidRDefault="00693E0C" w:rsidP="00C41009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E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EB04144" wp14:editId="2DF41C43">
            <wp:extent cx="133350" cy="133350"/>
            <wp:effectExtent l="0" t="0" r="0" b="0"/>
            <wp:docPr id="3" name="Рисунок 3" descr="http://balashiha.ru/images/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alashiha.ru/images/f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9" w:tgtFrame="_blank" w:history="1">
        <w:r w:rsidRPr="00693E0C">
          <w:rPr>
            <w:rFonts w:ascii="Times New Roman" w:eastAsia="Times New Roman" w:hAnsi="Times New Roman" w:cs="Times New Roman"/>
            <w:color w:val="224455"/>
            <w:sz w:val="28"/>
            <w:szCs w:val="28"/>
            <w:u w:val="single"/>
            <w:lang w:eastAsia="ru-RU"/>
          </w:rPr>
          <w:t>Положение о конкурсе Менеджер года - 2018.doc</w:t>
        </w:r>
      </w:hyperlink>
      <w:r w:rsidRPr="0069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0" w:tgtFrame="_blank" w:history="1">
        <w:r w:rsidRPr="00693E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скачать (93 </w:t>
        </w:r>
        <w:proofErr w:type="spellStart"/>
        <w:r w:rsidRPr="00693E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kb</w:t>
        </w:r>
        <w:proofErr w:type="spellEnd"/>
        <w:r w:rsidRPr="00693E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)</w:t>
        </w:r>
      </w:hyperlink>
    </w:p>
    <w:p w:rsidR="00C94EFC" w:rsidRDefault="00C94EFC"/>
    <w:sectPr w:rsidR="00C94EFC" w:rsidSect="0009561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0C"/>
    <w:rsid w:val="00095611"/>
    <w:rsid w:val="003F412A"/>
    <w:rsid w:val="00693E0C"/>
    <w:rsid w:val="00C41009"/>
    <w:rsid w:val="00C9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90390-ADD0-4B6A-87B8-FC9448FE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4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lashiha.ru/media/28300/%D0%BF%D0%BE%D0%BB%D0%BE%D0%B6%D0%B5%D0%BD%D0%B8%D0%B5-%D0%BE-%D0%BA%D0%BE%D0%BD%D0%BA%D1%83%D1%80%D1%81%D0%B5-%D0%BB%D1%83%D1%87%D1%88%D0%B0%D1%8F-%D1%82%D1%80%D1%83%D0%B4%D0%BE%D0%B2%D0%B0%D1%8F-%D0%B4%D0%B8%D0%BD%D0%B0%D1%81%D1%82%D0%B8%D1%8F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lashiha.ru/media/28300/%D0%BF%D0%BE%D0%BB%D0%BE%D0%B6%D0%B5%D0%BD%D0%B8%D0%B5-%D0%BE-%D0%BA%D0%BE%D0%BD%D0%BA%D1%83%D1%80%D1%81%D0%B5-%D0%BB%D1%83%D1%87%D1%88%D0%B0%D1%8F-%D1%82%D1%80%D1%83%D0%B4%D0%BE%D0%B2%D0%B0%D1%8F-%D0%B4%D0%B8%D0%BD%D0%B0%D1%81%D1%82%D0%B8%D1%8F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mailto:moeo@mosreg.ru" TargetMode="External"/><Relationship Id="rId10" Type="http://schemas.openxmlformats.org/officeDocument/2006/relationships/hyperlink" Target="http://balashiha.ru/media/28301/%D0%BF%D0%BE%D0%BB%D0%BE%D0%B6%D0%B5%D0%BD%D0%B8%D0%B5-%D0%BE-%D0%BA%D0%BE%D0%BD%D0%BA%D1%83%D1%80%D1%81%D0%B5-%D0%BC%D0%B5%D0%BD%D0%B5%D0%B4%D0%B6%D0%B5%D1%80-%D0%B3%D0%BE%D0%B4%D0%B0-2018.do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balashiha.ru/media/28301/%D0%BF%D0%BE%D0%BB%D0%BE%D0%B6%D0%B5%D0%BD%D0%B8%D0%B5-%D0%BE-%D0%BA%D0%BE%D0%BD%D0%BA%D1%83%D1%80%D1%81%D0%B5-%D0%BC%D0%B5%D0%BD%D0%B5%D0%B4%D0%B6%D0%B5%D1%80-%D0%B3%D0%BE%D0%B4%D0%B0-201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2019-01-10T12:26:00Z</dcterms:created>
  <dcterms:modified xsi:type="dcterms:W3CDTF">2019-01-10T13:39:00Z</dcterms:modified>
</cp:coreProperties>
</file>