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D" w:rsidRDefault="002B69DD" w:rsidP="002B69DD">
      <w:pPr>
        <w:ind w:left="-426"/>
        <w:jc w:val="center"/>
      </w:pPr>
      <w:r>
        <w:rPr>
          <w:noProof/>
        </w:rPr>
        <w:drawing>
          <wp:inline distT="0" distB="0" distL="0" distR="0">
            <wp:extent cx="584835" cy="7232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DD" w:rsidRPr="008E34AB" w:rsidRDefault="002B69DD" w:rsidP="002B69DD">
      <w:pPr>
        <w:ind w:left="993"/>
        <w:jc w:val="center"/>
        <w:rPr>
          <w:sz w:val="16"/>
          <w:szCs w:val="16"/>
        </w:rPr>
      </w:pPr>
    </w:p>
    <w:p w:rsidR="002B69DD" w:rsidRDefault="002B69DD" w:rsidP="002B69DD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2B69DD" w:rsidRDefault="002B69DD" w:rsidP="002B69DD">
      <w:pPr>
        <w:ind w:left="993"/>
        <w:jc w:val="center"/>
        <w:rPr>
          <w:sz w:val="4"/>
        </w:rPr>
      </w:pPr>
    </w:p>
    <w:p w:rsidR="002B69DD" w:rsidRDefault="002B69DD" w:rsidP="002B69DD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2B69DD" w:rsidRDefault="002B69DD" w:rsidP="002B69DD">
      <w:pPr>
        <w:ind w:left="993"/>
        <w:jc w:val="center"/>
        <w:rPr>
          <w:b/>
        </w:rPr>
      </w:pPr>
    </w:p>
    <w:p w:rsidR="002B69DD" w:rsidRDefault="002B69DD" w:rsidP="002B69DD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2B69DD" w:rsidRDefault="002B69DD" w:rsidP="002B69DD">
      <w:pPr>
        <w:ind w:left="993"/>
        <w:jc w:val="center"/>
        <w:rPr>
          <w:sz w:val="4"/>
          <w:u w:val="single"/>
        </w:rPr>
      </w:pPr>
    </w:p>
    <w:p w:rsidR="002B69DD" w:rsidRDefault="002B69DD" w:rsidP="002B69DD">
      <w:pPr>
        <w:ind w:left="993"/>
        <w:jc w:val="center"/>
        <w:rPr>
          <w:sz w:val="4"/>
          <w:u w:val="single"/>
        </w:rPr>
      </w:pPr>
    </w:p>
    <w:p w:rsidR="002B69DD" w:rsidRDefault="002B69DD" w:rsidP="002B69DD">
      <w:pPr>
        <w:ind w:left="993"/>
        <w:jc w:val="center"/>
        <w:rPr>
          <w:sz w:val="4"/>
          <w:u w:val="single"/>
        </w:rPr>
      </w:pPr>
    </w:p>
    <w:p w:rsidR="002B69DD" w:rsidRDefault="00442778" w:rsidP="002B69DD">
      <w:pPr>
        <w:ind w:left="-142"/>
        <w:jc w:val="center"/>
        <w:rPr>
          <w:sz w:val="20"/>
        </w:rPr>
      </w:pPr>
      <w:r>
        <w:rPr>
          <w:sz w:val="22"/>
        </w:rPr>
        <w:t>14.10.2013  №  786</w:t>
      </w:r>
      <w:r w:rsidR="002B69DD">
        <w:rPr>
          <w:sz w:val="22"/>
        </w:rPr>
        <w:t>-п</w:t>
      </w:r>
    </w:p>
    <w:p w:rsidR="002B69DD" w:rsidRDefault="002B69DD" w:rsidP="002B69DD">
      <w:pPr>
        <w:ind w:left="993"/>
        <w:jc w:val="center"/>
        <w:rPr>
          <w:sz w:val="4"/>
        </w:rPr>
      </w:pPr>
    </w:p>
    <w:p w:rsidR="002B69DD" w:rsidRDefault="002B69DD" w:rsidP="002B69DD">
      <w:pPr>
        <w:ind w:left="-142"/>
        <w:jc w:val="center"/>
        <w:rPr>
          <w:sz w:val="20"/>
        </w:rPr>
      </w:pPr>
      <w:r>
        <w:rPr>
          <w:sz w:val="22"/>
        </w:rPr>
        <w:t>г. Лыткарино</w:t>
      </w:r>
    </w:p>
    <w:p w:rsidR="002B69DD" w:rsidRPr="002B2AD3" w:rsidRDefault="002B69DD" w:rsidP="002B69DD">
      <w:pPr>
        <w:spacing w:line="360" w:lineRule="auto"/>
        <w:rPr>
          <w:sz w:val="16"/>
          <w:szCs w:val="16"/>
        </w:rPr>
      </w:pPr>
    </w:p>
    <w:p w:rsidR="002B69DD" w:rsidRPr="00063A20" w:rsidRDefault="002B69DD" w:rsidP="002B69DD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42778">
        <w:rPr>
          <w:sz w:val="26"/>
          <w:szCs w:val="26"/>
        </w:rPr>
        <w:t>Об утверждении муниципальной программы</w:t>
      </w:r>
    </w:p>
    <w:p w:rsidR="002B69DD" w:rsidRPr="00063A20" w:rsidRDefault="002B69DD" w:rsidP="002B69DD">
      <w:pPr>
        <w:jc w:val="center"/>
        <w:rPr>
          <w:sz w:val="26"/>
          <w:szCs w:val="26"/>
        </w:rPr>
      </w:pPr>
      <w:r w:rsidRPr="00063A20">
        <w:rPr>
          <w:sz w:val="26"/>
          <w:szCs w:val="26"/>
        </w:rPr>
        <w:t xml:space="preserve"> «</w:t>
      </w:r>
      <w:r w:rsidR="000A5469" w:rsidRPr="00063A20">
        <w:rPr>
          <w:sz w:val="26"/>
          <w:szCs w:val="26"/>
        </w:rPr>
        <w:t>Э</w:t>
      </w:r>
      <w:r w:rsidRPr="00063A20">
        <w:rPr>
          <w:sz w:val="26"/>
          <w:szCs w:val="26"/>
        </w:rPr>
        <w:t xml:space="preserve">нергосбережение и повышение энергетической эффективности» </w:t>
      </w:r>
    </w:p>
    <w:p w:rsidR="002B69DD" w:rsidRPr="00063A20" w:rsidRDefault="002B69DD" w:rsidP="002B69DD">
      <w:pPr>
        <w:jc w:val="center"/>
        <w:rPr>
          <w:sz w:val="26"/>
          <w:szCs w:val="26"/>
        </w:rPr>
      </w:pPr>
      <w:r w:rsidRPr="00063A20">
        <w:rPr>
          <w:sz w:val="26"/>
          <w:szCs w:val="26"/>
        </w:rPr>
        <w:t>на 2014-2020 годы</w:t>
      </w:r>
    </w:p>
    <w:p w:rsidR="002B69DD" w:rsidRPr="00063A20" w:rsidRDefault="002B69DD" w:rsidP="002B69DD">
      <w:pPr>
        <w:jc w:val="both"/>
        <w:rPr>
          <w:sz w:val="26"/>
          <w:szCs w:val="26"/>
        </w:rPr>
      </w:pPr>
    </w:p>
    <w:p w:rsidR="002B69DD" w:rsidRPr="00063A20" w:rsidRDefault="002B69DD" w:rsidP="00E50811">
      <w:pPr>
        <w:ind w:firstLine="708"/>
        <w:jc w:val="both"/>
        <w:rPr>
          <w:sz w:val="26"/>
          <w:szCs w:val="26"/>
        </w:rPr>
      </w:pPr>
      <w:proofErr w:type="gramStart"/>
      <w:r w:rsidRPr="00063A20">
        <w:rPr>
          <w:sz w:val="26"/>
          <w:szCs w:val="26"/>
        </w:rPr>
        <w:t>В</w:t>
      </w:r>
      <w:r w:rsidR="00442778">
        <w:rPr>
          <w:sz w:val="26"/>
          <w:szCs w:val="26"/>
        </w:rPr>
        <w:t xml:space="preserve"> соответствии со ст.179 Бюджетного</w:t>
      </w:r>
      <w:r w:rsidR="00B8128F">
        <w:rPr>
          <w:sz w:val="26"/>
          <w:szCs w:val="26"/>
        </w:rPr>
        <w:t xml:space="preserve"> кодекса Российской Федерации, </w:t>
      </w:r>
      <w:r w:rsidR="00442778">
        <w:rPr>
          <w:sz w:val="26"/>
          <w:szCs w:val="26"/>
        </w:rPr>
        <w:t xml:space="preserve"> </w:t>
      </w:r>
      <w:r w:rsidR="00B8128F">
        <w:rPr>
          <w:sz w:val="26"/>
          <w:szCs w:val="26"/>
        </w:rPr>
        <w:t xml:space="preserve"> Федеральным законом от 06.10.2003 №131</w:t>
      </w:r>
      <w:r w:rsidRPr="00063A20">
        <w:rPr>
          <w:sz w:val="26"/>
          <w:szCs w:val="26"/>
        </w:rPr>
        <w:t xml:space="preserve">-ФЗ « Об </w:t>
      </w:r>
      <w:r w:rsidR="00B8128F">
        <w:rPr>
          <w:sz w:val="26"/>
          <w:szCs w:val="26"/>
        </w:rPr>
        <w:t xml:space="preserve"> общих принципах организации местного самоуправления в Российской Федерации»</w:t>
      </w:r>
      <w:r w:rsidR="00E50811">
        <w:rPr>
          <w:sz w:val="26"/>
          <w:szCs w:val="26"/>
        </w:rPr>
        <w:t xml:space="preserve">, Федеральным законом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</w:t>
      </w:r>
      <w:r w:rsidRPr="00063A20">
        <w:rPr>
          <w:sz w:val="26"/>
          <w:szCs w:val="26"/>
        </w:rPr>
        <w:t>31.12.2009 №1225 «О требованиях к региональным и муниципальным программам в области</w:t>
      </w:r>
      <w:proofErr w:type="gramEnd"/>
      <w:r w:rsidRPr="00063A20">
        <w:rPr>
          <w:sz w:val="26"/>
          <w:szCs w:val="26"/>
        </w:rPr>
        <w:t xml:space="preserve"> </w:t>
      </w:r>
      <w:proofErr w:type="gramStart"/>
      <w:r w:rsidRPr="00063A20">
        <w:rPr>
          <w:sz w:val="26"/>
          <w:szCs w:val="26"/>
        </w:rPr>
        <w:t>энергосбережения и повышения энергетической эффективности», приказом Министерства экономического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эффективности, который может быть исполь</w:t>
      </w:r>
      <w:r w:rsidR="000A5469" w:rsidRPr="00063A20">
        <w:rPr>
          <w:sz w:val="26"/>
          <w:szCs w:val="26"/>
        </w:rPr>
        <w:t xml:space="preserve">зован в целях разработки региональных, муниципальных программ в области энергосбережения и повышения энергетической эффективности», </w:t>
      </w:r>
      <w:r w:rsidR="00E50811">
        <w:rPr>
          <w:sz w:val="26"/>
          <w:szCs w:val="26"/>
        </w:rPr>
        <w:t xml:space="preserve">Уставом города Лыткарино Московской области, </w:t>
      </w:r>
      <w:r w:rsidR="000A5469" w:rsidRPr="00063A20">
        <w:rPr>
          <w:sz w:val="26"/>
          <w:szCs w:val="26"/>
        </w:rPr>
        <w:t>Положением о муниципальных программах города Лыткарино,</w:t>
      </w:r>
      <w:proofErr w:type="gramEnd"/>
      <w:r w:rsidR="000A5469" w:rsidRPr="00063A20">
        <w:rPr>
          <w:sz w:val="26"/>
          <w:szCs w:val="26"/>
        </w:rPr>
        <w:t xml:space="preserve"> утвержденным постановлением Главы города Лыткарино от 12.09.2013г. №665-п, Перечнем муниципальных программ города Лыткарино, реализация меропр</w:t>
      </w:r>
      <w:r w:rsidR="00E50811">
        <w:rPr>
          <w:sz w:val="26"/>
          <w:szCs w:val="26"/>
        </w:rPr>
        <w:t xml:space="preserve">иятий которых планируется с 2014 года, </w:t>
      </w:r>
      <w:r w:rsidR="000A5469" w:rsidRPr="00063A20">
        <w:rPr>
          <w:sz w:val="26"/>
          <w:szCs w:val="26"/>
        </w:rPr>
        <w:t>утвержденным Постановле</w:t>
      </w:r>
      <w:r w:rsidR="00E50811">
        <w:rPr>
          <w:sz w:val="26"/>
          <w:szCs w:val="26"/>
        </w:rPr>
        <w:t>нием Главы города Лыткарино от 13.09.2013г. №668</w:t>
      </w:r>
      <w:r w:rsidR="000A5469" w:rsidRPr="00063A20">
        <w:rPr>
          <w:sz w:val="26"/>
          <w:szCs w:val="26"/>
        </w:rPr>
        <w:t>-п, с учетом заключени</w:t>
      </w:r>
      <w:r w:rsidR="00E50811">
        <w:rPr>
          <w:sz w:val="26"/>
          <w:szCs w:val="26"/>
        </w:rPr>
        <w:t>я</w:t>
      </w:r>
      <w:r w:rsidRPr="00063A20">
        <w:rPr>
          <w:sz w:val="26"/>
          <w:szCs w:val="26"/>
        </w:rPr>
        <w:t xml:space="preserve"> Контрольно-счетной палаты города Лыткарино Московской области по результатам проведения финансово-экономическ</w:t>
      </w:r>
      <w:r w:rsidR="00E50811">
        <w:rPr>
          <w:sz w:val="26"/>
          <w:szCs w:val="26"/>
        </w:rPr>
        <w:t>ой экспертизы от 03.10.2013г. № 35</w:t>
      </w:r>
      <w:r w:rsidRPr="00063A20">
        <w:rPr>
          <w:sz w:val="26"/>
          <w:szCs w:val="26"/>
        </w:rPr>
        <w:t>, постановляю</w:t>
      </w:r>
      <w:r w:rsidRPr="00063A20">
        <w:rPr>
          <w:b/>
          <w:sz w:val="26"/>
          <w:szCs w:val="26"/>
        </w:rPr>
        <w:t>:</w:t>
      </w:r>
      <w:r w:rsidRPr="00063A20">
        <w:rPr>
          <w:sz w:val="26"/>
          <w:szCs w:val="26"/>
        </w:rPr>
        <w:t xml:space="preserve"> </w:t>
      </w:r>
    </w:p>
    <w:p w:rsidR="002B69DD" w:rsidRPr="00063A20" w:rsidRDefault="002B69DD" w:rsidP="00063A20">
      <w:pPr>
        <w:ind w:firstLine="708"/>
        <w:jc w:val="both"/>
        <w:rPr>
          <w:sz w:val="26"/>
          <w:szCs w:val="26"/>
        </w:rPr>
      </w:pPr>
      <w:r w:rsidRPr="00063A20">
        <w:rPr>
          <w:sz w:val="26"/>
          <w:szCs w:val="26"/>
        </w:rPr>
        <w:t>1. </w:t>
      </w:r>
      <w:r w:rsidR="00E50811">
        <w:rPr>
          <w:sz w:val="26"/>
          <w:szCs w:val="26"/>
        </w:rPr>
        <w:t xml:space="preserve">Утвердить </w:t>
      </w:r>
      <w:r w:rsidRPr="00063A20">
        <w:rPr>
          <w:sz w:val="26"/>
          <w:szCs w:val="26"/>
        </w:rPr>
        <w:t xml:space="preserve">муниципальную программу </w:t>
      </w:r>
      <w:r w:rsidR="000A5469" w:rsidRPr="00063A20">
        <w:rPr>
          <w:sz w:val="26"/>
          <w:szCs w:val="26"/>
        </w:rPr>
        <w:t>«Энергосбережение и повышение энергетической эффективности» на 2014-2020 (прилагается).</w:t>
      </w:r>
    </w:p>
    <w:p w:rsidR="002B69DD" w:rsidRPr="00063A20" w:rsidRDefault="000A5469" w:rsidP="002B69DD">
      <w:pPr>
        <w:tabs>
          <w:tab w:val="left" w:pos="0"/>
        </w:tabs>
        <w:spacing w:line="288" w:lineRule="auto"/>
        <w:ind w:right="99"/>
        <w:jc w:val="both"/>
        <w:rPr>
          <w:sz w:val="26"/>
          <w:szCs w:val="26"/>
        </w:rPr>
      </w:pPr>
      <w:r w:rsidRPr="00063A20">
        <w:rPr>
          <w:sz w:val="26"/>
          <w:szCs w:val="26"/>
        </w:rPr>
        <w:tab/>
        <w:t>2</w:t>
      </w:r>
      <w:r w:rsidR="002B69DD" w:rsidRPr="00063A20">
        <w:rPr>
          <w:sz w:val="26"/>
          <w:szCs w:val="26"/>
        </w:rPr>
        <w:t xml:space="preserve">. Опубликовать настоящего постановления в газете «Лыткаринские </w:t>
      </w:r>
      <w:r w:rsidRPr="00063A20">
        <w:rPr>
          <w:sz w:val="26"/>
          <w:szCs w:val="26"/>
        </w:rPr>
        <w:t>в</w:t>
      </w:r>
      <w:r w:rsidR="002B69DD" w:rsidRPr="00063A20">
        <w:rPr>
          <w:sz w:val="26"/>
          <w:szCs w:val="26"/>
        </w:rPr>
        <w:t>ести» и разместить на официальном сайте города Лыткарино в сети «Интернет».</w:t>
      </w:r>
    </w:p>
    <w:p w:rsidR="002B69DD" w:rsidRPr="00063A20" w:rsidRDefault="000A5469" w:rsidP="00063A20">
      <w:pPr>
        <w:tabs>
          <w:tab w:val="left" w:pos="0"/>
        </w:tabs>
        <w:spacing w:line="288" w:lineRule="auto"/>
        <w:ind w:right="99"/>
        <w:jc w:val="both"/>
        <w:rPr>
          <w:sz w:val="26"/>
          <w:szCs w:val="26"/>
        </w:rPr>
      </w:pPr>
      <w:r w:rsidRPr="00063A20">
        <w:rPr>
          <w:sz w:val="26"/>
          <w:szCs w:val="26"/>
        </w:rPr>
        <w:tab/>
        <w:t>3</w:t>
      </w:r>
      <w:r w:rsidR="002B69DD" w:rsidRPr="00063A20">
        <w:rPr>
          <w:sz w:val="26"/>
          <w:szCs w:val="26"/>
        </w:rPr>
        <w:t>. </w:t>
      </w:r>
      <w:proofErr w:type="gramStart"/>
      <w:r w:rsidR="002B69DD" w:rsidRPr="00063A20">
        <w:rPr>
          <w:sz w:val="26"/>
          <w:szCs w:val="26"/>
        </w:rPr>
        <w:t>Контроль за</w:t>
      </w:r>
      <w:proofErr w:type="gramEnd"/>
      <w:r w:rsidR="002B69DD" w:rsidRPr="00063A20">
        <w:rPr>
          <w:sz w:val="26"/>
          <w:szCs w:val="26"/>
        </w:rPr>
        <w:t xml:space="preserve"> исполнением  настоящего постановления возложить </w:t>
      </w:r>
      <w:r w:rsidR="002B69DD" w:rsidRPr="00063A20">
        <w:rPr>
          <w:sz w:val="26"/>
          <w:szCs w:val="26"/>
        </w:rPr>
        <w:br/>
        <w:t>на заместителя Главы Администра</w:t>
      </w:r>
      <w:r w:rsidR="00E50811">
        <w:rPr>
          <w:sz w:val="26"/>
          <w:szCs w:val="26"/>
        </w:rPr>
        <w:t>ции города Лыткарино Л</w:t>
      </w:r>
      <w:r w:rsidR="00063A20">
        <w:rPr>
          <w:sz w:val="26"/>
          <w:szCs w:val="26"/>
        </w:rPr>
        <w:t>.</w:t>
      </w:r>
      <w:r w:rsidR="00E50811">
        <w:rPr>
          <w:sz w:val="26"/>
          <w:szCs w:val="26"/>
        </w:rPr>
        <w:t>С. Иванову.</w:t>
      </w:r>
      <w:r w:rsidR="002B69DD" w:rsidRPr="00063A20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0A5469" w:rsidRPr="00063A20" w:rsidRDefault="000A5469" w:rsidP="00063A20">
      <w:pPr>
        <w:rPr>
          <w:b/>
          <w:sz w:val="26"/>
          <w:szCs w:val="26"/>
        </w:rPr>
      </w:pPr>
    </w:p>
    <w:p w:rsidR="002B69DD" w:rsidRPr="00063A20" w:rsidRDefault="002B69DD" w:rsidP="002B69DD">
      <w:pPr>
        <w:ind w:left="7080" w:firstLine="708"/>
        <w:rPr>
          <w:sz w:val="26"/>
          <w:szCs w:val="26"/>
        </w:rPr>
      </w:pPr>
      <w:r w:rsidRPr="00063A20">
        <w:rPr>
          <w:sz w:val="26"/>
          <w:szCs w:val="26"/>
        </w:rPr>
        <w:t xml:space="preserve">Е.В. Серёгин     </w:t>
      </w:r>
    </w:p>
    <w:p w:rsidR="000A5469" w:rsidRDefault="000A5469" w:rsidP="000A5469">
      <w:pPr>
        <w:rPr>
          <w:lang w:eastAsia="en-US"/>
        </w:rPr>
      </w:pPr>
    </w:p>
    <w:p w:rsidR="000A5469" w:rsidRDefault="000A5469" w:rsidP="000A5469">
      <w:pPr>
        <w:rPr>
          <w:lang w:eastAsia="en-US"/>
        </w:rPr>
      </w:pPr>
    </w:p>
    <w:p w:rsidR="000A5469" w:rsidRPr="000A5469" w:rsidRDefault="000A5469" w:rsidP="000A5469">
      <w:pPr>
        <w:rPr>
          <w:lang w:eastAsia="en-US"/>
        </w:rPr>
      </w:pPr>
    </w:p>
    <w:p w:rsidR="003F2BDE" w:rsidRPr="00A20D37" w:rsidRDefault="003F2BDE" w:rsidP="003F2BDE">
      <w:pPr>
        <w:spacing w:line="276" w:lineRule="auto"/>
        <w:jc w:val="right"/>
        <w:rPr>
          <w:sz w:val="22"/>
          <w:szCs w:val="22"/>
        </w:rPr>
      </w:pPr>
      <w:r w:rsidRPr="00A20D37">
        <w:rPr>
          <w:sz w:val="22"/>
          <w:szCs w:val="22"/>
        </w:rPr>
        <w:t>Утверждена</w:t>
      </w:r>
    </w:p>
    <w:p w:rsidR="003F2BDE" w:rsidRPr="00A20D37" w:rsidRDefault="003F2BDE" w:rsidP="003F2BDE">
      <w:pPr>
        <w:spacing w:line="276" w:lineRule="auto"/>
        <w:jc w:val="right"/>
        <w:rPr>
          <w:sz w:val="22"/>
          <w:szCs w:val="22"/>
        </w:rPr>
      </w:pPr>
      <w:r w:rsidRPr="00A20D37">
        <w:rPr>
          <w:sz w:val="22"/>
          <w:szCs w:val="22"/>
        </w:rPr>
        <w:lastRenderedPageBreak/>
        <w:t>Постановлением Главы</w:t>
      </w:r>
      <w:r>
        <w:rPr>
          <w:sz w:val="22"/>
          <w:szCs w:val="22"/>
        </w:rPr>
        <w:t xml:space="preserve"> </w:t>
      </w:r>
      <w:r w:rsidRPr="00A20D37">
        <w:rPr>
          <w:sz w:val="22"/>
          <w:szCs w:val="22"/>
        </w:rPr>
        <w:t>города Лыткарино</w:t>
      </w:r>
    </w:p>
    <w:p w:rsidR="003F2BDE" w:rsidRDefault="003F2BDE" w:rsidP="003F2BDE">
      <w:pPr>
        <w:ind w:left="5103"/>
        <w:jc w:val="right"/>
        <w:rPr>
          <w:sz w:val="22"/>
          <w:szCs w:val="22"/>
        </w:rPr>
      </w:pPr>
      <w:r w:rsidRPr="00A20D37">
        <w:rPr>
          <w:sz w:val="22"/>
          <w:szCs w:val="22"/>
        </w:rPr>
        <w:t>14.10.2013 № 786-п</w:t>
      </w:r>
    </w:p>
    <w:p w:rsidR="003F2BDE" w:rsidRDefault="003F2BDE" w:rsidP="003F2BDE">
      <w:pPr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 w:rsidRPr="003130D4">
        <w:rPr>
          <w:b/>
          <w:sz w:val="20"/>
          <w:szCs w:val="20"/>
        </w:rPr>
        <w:t xml:space="preserve">(с изменениями и дополнениями, внесенными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Постановлением Главы г. Лыткари</w:t>
      </w:r>
      <w:r w:rsidRPr="003130D4">
        <w:rPr>
          <w:b/>
          <w:sz w:val="20"/>
          <w:szCs w:val="20"/>
        </w:rPr>
        <w:t>но</w:t>
      </w:r>
      <w:r>
        <w:rPr>
          <w:b/>
          <w:sz w:val="20"/>
          <w:szCs w:val="20"/>
        </w:rPr>
        <w:t xml:space="preserve"> </w:t>
      </w:r>
      <w:proofErr w:type="gramEnd"/>
    </w:p>
    <w:p w:rsidR="003F2BDE" w:rsidRDefault="003F2BDE" w:rsidP="003F2BDE">
      <w:pPr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14.10.2014 № 812-п, от 31.12.2014 №1096-п, </w:t>
      </w:r>
    </w:p>
    <w:p w:rsidR="003F2BDE" w:rsidRDefault="003F2BDE" w:rsidP="003F2BDE">
      <w:pPr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>от 24.02.2015 № 79-п, от 26.06.2015 № 338-п,</w:t>
      </w:r>
    </w:p>
    <w:p w:rsidR="003F2BDE" w:rsidRDefault="003F2BDE" w:rsidP="003F2BDE">
      <w:pPr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24.08.2015 № 484-п, от 31.03.2016 № 219-п, </w:t>
      </w:r>
    </w:p>
    <w:p w:rsidR="003F2BDE" w:rsidRDefault="003F2BDE" w:rsidP="003F2BDE">
      <w:pPr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>от 28.09.2016 № 666-п, от 30.12.2016 № 923-п,</w:t>
      </w:r>
    </w:p>
    <w:p w:rsidR="003F2BDE" w:rsidRDefault="003F2BDE" w:rsidP="003F2BDE">
      <w:pPr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>от 25.04.2017 № 238-п</w:t>
      </w:r>
      <w:r>
        <w:rPr>
          <w:b/>
          <w:sz w:val="20"/>
          <w:szCs w:val="20"/>
        </w:rPr>
        <w:t>, от 28.12.2017 № 866-п</w:t>
      </w:r>
      <w:r>
        <w:rPr>
          <w:b/>
          <w:sz w:val="20"/>
          <w:szCs w:val="20"/>
        </w:rPr>
        <w:t>)</w:t>
      </w:r>
    </w:p>
    <w:p w:rsidR="003F2BDE" w:rsidRDefault="003F2BDE" w:rsidP="003F2BDE">
      <w:pPr>
        <w:ind w:left="5529"/>
        <w:rPr>
          <w:sz w:val="32"/>
          <w:szCs w:val="22"/>
        </w:rPr>
      </w:pPr>
    </w:p>
    <w:p w:rsidR="0043778F" w:rsidRDefault="0043778F" w:rsidP="003F2BDE">
      <w:pPr>
        <w:ind w:left="2127"/>
        <w:rPr>
          <w:sz w:val="32"/>
          <w:szCs w:val="22"/>
        </w:rPr>
      </w:pPr>
      <w:r w:rsidRPr="009E2B9A">
        <w:rPr>
          <w:sz w:val="32"/>
          <w:szCs w:val="22"/>
        </w:rPr>
        <w:t>Оглавление</w:t>
      </w:r>
    </w:p>
    <w:p w:rsidR="0043778F" w:rsidRDefault="0043778F" w:rsidP="0043778F">
      <w:pPr>
        <w:ind w:left="142"/>
        <w:rPr>
          <w:sz w:val="32"/>
          <w:szCs w:val="22"/>
        </w:rPr>
      </w:pP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Паспорт муниципальной программы «Энергосбережение и повышение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</w:t>
      </w:r>
      <w:r w:rsidRPr="003A3EEA">
        <w:rPr>
          <w:rFonts w:ascii="Times New Roman" w:hAnsi="Times New Roman" w:cs="Times New Roman"/>
          <w:lang w:val="ru-RU"/>
        </w:rPr>
        <w:t>энергетической эффективности» на 2014-2020 годы…………</w:t>
      </w:r>
      <w:r>
        <w:rPr>
          <w:rFonts w:ascii="Times New Roman" w:hAnsi="Times New Roman" w:cs="Times New Roman"/>
          <w:lang w:val="ru-RU"/>
        </w:rPr>
        <w:t>……………………………………….3</w:t>
      </w: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Используемые термины и понятия……………</w:t>
      </w:r>
      <w:r>
        <w:rPr>
          <w:rFonts w:ascii="Times New Roman" w:hAnsi="Times New Roman" w:cs="Times New Roman"/>
          <w:lang w:val="ru-RU"/>
        </w:rPr>
        <w:t>……………………………………………………4</w:t>
      </w: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Характеристика проблемы повышения энергетической эффективности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</w:t>
      </w:r>
      <w:r w:rsidRPr="003A3EEA">
        <w:rPr>
          <w:rFonts w:ascii="Times New Roman" w:hAnsi="Times New Roman" w:cs="Times New Roman"/>
          <w:lang w:val="ru-RU"/>
        </w:rPr>
        <w:t>и прогноз развития ситуации с учетом реализации Программы…………………</w:t>
      </w:r>
      <w:r>
        <w:rPr>
          <w:rFonts w:ascii="Times New Roman" w:hAnsi="Times New Roman" w:cs="Times New Roman"/>
          <w:lang w:val="ru-RU"/>
        </w:rPr>
        <w:t>………………………4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Актуальность проблемы повышения энергетической эффективности города Лыткарино…</w:t>
      </w:r>
      <w:r>
        <w:rPr>
          <w:rFonts w:ascii="Times New Roman" w:hAnsi="Times New Roman" w:cs="Times New Roman"/>
          <w:lang w:val="ru-RU"/>
        </w:rPr>
        <w:t>…….4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Состояние системы производства, передачи, потребления энергетических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</w:t>
      </w:r>
      <w:r w:rsidRPr="003A3EEA">
        <w:rPr>
          <w:rFonts w:ascii="Times New Roman" w:hAnsi="Times New Roman" w:cs="Times New Roman"/>
          <w:lang w:val="ru-RU"/>
        </w:rPr>
        <w:t>ресурсов на территории города Лыткарино………</w:t>
      </w:r>
      <w:r>
        <w:rPr>
          <w:rFonts w:ascii="Times New Roman" w:hAnsi="Times New Roman" w:cs="Times New Roman"/>
          <w:lang w:val="ru-RU"/>
        </w:rPr>
        <w:t>………………………………………………………5</w:t>
      </w:r>
    </w:p>
    <w:p w:rsidR="0043778F" w:rsidRPr="003A3EEA" w:rsidRDefault="0043778F" w:rsidP="003F2BDE">
      <w:pPr>
        <w:pStyle w:val="a9"/>
        <w:numPr>
          <w:ilvl w:val="2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Электроэнергетика</w:t>
      </w:r>
      <w:r>
        <w:rPr>
          <w:rFonts w:ascii="Times New Roman" w:hAnsi="Times New Roman" w:cs="Times New Roman"/>
          <w:lang w:val="ru-RU"/>
        </w:rPr>
        <w:t>……………………………………………………………………………………..5</w:t>
      </w:r>
    </w:p>
    <w:p w:rsidR="0043778F" w:rsidRPr="003A3EEA" w:rsidRDefault="0043778F" w:rsidP="003F2BDE">
      <w:pPr>
        <w:pStyle w:val="a9"/>
        <w:numPr>
          <w:ilvl w:val="2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Теплоэнергетика</w:t>
      </w:r>
      <w:r>
        <w:rPr>
          <w:rFonts w:ascii="Times New Roman" w:hAnsi="Times New Roman" w:cs="Times New Roman"/>
          <w:lang w:val="ru-RU"/>
        </w:rPr>
        <w:t>……………………………………………………………………………………….6</w:t>
      </w:r>
    </w:p>
    <w:p w:rsidR="0043778F" w:rsidRPr="003A3EEA" w:rsidRDefault="0043778F" w:rsidP="003F2BDE">
      <w:pPr>
        <w:pStyle w:val="a9"/>
        <w:numPr>
          <w:ilvl w:val="2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Водоснабжение, водоотведение и система очистки сточных вод</w:t>
      </w:r>
      <w:r>
        <w:rPr>
          <w:rFonts w:ascii="Times New Roman" w:hAnsi="Times New Roman" w:cs="Times New Roman"/>
          <w:lang w:val="ru-RU"/>
        </w:rPr>
        <w:t>………………………………….8</w:t>
      </w: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Сведения о заказчике, разработчике и исполнителях Программы</w:t>
      </w:r>
      <w:r>
        <w:rPr>
          <w:rFonts w:ascii="Times New Roman" w:hAnsi="Times New Roman" w:cs="Times New Roman"/>
          <w:lang w:val="ru-RU"/>
        </w:rPr>
        <w:t>……………………………...10</w:t>
      </w: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Цели и задачи Программы</w:t>
      </w:r>
      <w:r>
        <w:rPr>
          <w:rFonts w:ascii="Times New Roman" w:hAnsi="Times New Roman" w:cs="Times New Roman"/>
          <w:lang w:val="ru-RU"/>
        </w:rPr>
        <w:t>…………………………………………………………………………11</w:t>
      </w: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webHidden/>
          <w:lang w:val="ru-RU"/>
        </w:rPr>
      </w:pPr>
      <w:r w:rsidRPr="003A3EEA">
        <w:rPr>
          <w:rFonts w:ascii="Times New Roman" w:hAnsi="Times New Roman" w:cs="Times New Roman"/>
          <w:lang w:val="ru-RU"/>
        </w:rPr>
        <w:t xml:space="preserve">Планируемые количественные и качественные показатели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</w:t>
      </w:r>
      <w:r w:rsidRPr="003A3EEA">
        <w:rPr>
          <w:rFonts w:ascii="Times New Roman" w:hAnsi="Times New Roman" w:cs="Times New Roman"/>
          <w:lang w:val="ru-RU"/>
        </w:rPr>
        <w:t>эффективности реализации Программы</w:t>
      </w:r>
      <w:r w:rsidRPr="003A3EEA">
        <w:rPr>
          <w:rFonts w:ascii="Times New Roman" w:hAnsi="Times New Roman" w:cs="Times New Roman"/>
          <w:webHidden/>
          <w:lang w:val="ru-RU"/>
        </w:rPr>
        <w:t>………</w:t>
      </w:r>
      <w:r>
        <w:rPr>
          <w:rFonts w:ascii="Times New Roman" w:hAnsi="Times New Roman" w:cs="Times New Roman"/>
          <w:webHidden/>
          <w:lang w:val="ru-RU"/>
        </w:rPr>
        <w:t>…………………………………………………………11</w:t>
      </w: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Система программных мероприятий………</w:t>
      </w:r>
      <w:r>
        <w:rPr>
          <w:rFonts w:ascii="Times New Roman" w:hAnsi="Times New Roman" w:cs="Times New Roman"/>
          <w:lang w:val="ru-RU"/>
        </w:rPr>
        <w:t>……………………………………………………...11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жилищном фонде</w:t>
      </w:r>
      <w:r>
        <w:rPr>
          <w:rFonts w:ascii="Times New Roman" w:hAnsi="Times New Roman" w:cs="Times New Roman"/>
          <w:lang w:val="ru-RU"/>
        </w:rPr>
        <w:t>…………………………………………………………………12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системах коммунальной инфраструктуры</w:t>
      </w:r>
      <w:r>
        <w:rPr>
          <w:rFonts w:ascii="Times New Roman" w:hAnsi="Times New Roman" w:cs="Times New Roman"/>
          <w:lang w:val="ru-RU"/>
        </w:rPr>
        <w:t>……………………………………...13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бюджетной сфере</w:t>
      </w:r>
      <w:r>
        <w:rPr>
          <w:rFonts w:ascii="Times New Roman" w:hAnsi="Times New Roman" w:cs="Times New Roman"/>
          <w:lang w:val="ru-RU"/>
        </w:rPr>
        <w:t>…………………………………………………………………16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 в сфере общественного транспорта и транспортной инфраструктуры</w:t>
      </w:r>
      <w:r>
        <w:rPr>
          <w:rFonts w:ascii="Times New Roman" w:hAnsi="Times New Roman" w:cs="Times New Roman"/>
          <w:lang w:val="ru-RU"/>
        </w:rPr>
        <w:t>…………16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Мероприятия</w:t>
      </w:r>
      <w:r>
        <w:rPr>
          <w:rFonts w:ascii="Times New Roman" w:hAnsi="Times New Roman" w:cs="Times New Roman"/>
          <w:lang w:val="ru-RU"/>
        </w:rPr>
        <w:t xml:space="preserve"> на территории </w:t>
      </w:r>
      <w:r w:rsidRPr="003A3EEA">
        <w:rPr>
          <w:rFonts w:ascii="Times New Roman" w:hAnsi="Times New Roman" w:cs="Times New Roman"/>
          <w:lang w:val="ru-RU"/>
        </w:rPr>
        <w:t>муниципального образования</w:t>
      </w:r>
      <w:r>
        <w:rPr>
          <w:rFonts w:ascii="Times New Roman" w:hAnsi="Times New Roman" w:cs="Times New Roman"/>
          <w:lang w:val="ru-RU"/>
        </w:rPr>
        <w:t>…………………………….………...17</w:t>
      </w:r>
    </w:p>
    <w:p w:rsidR="0043778F" w:rsidRPr="003A3EEA" w:rsidRDefault="0043778F" w:rsidP="003F2BDE">
      <w:pPr>
        <w:pStyle w:val="a9"/>
        <w:numPr>
          <w:ilvl w:val="1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Мероприятия в </w:t>
      </w:r>
      <w:r w:rsidRPr="003A3EEA">
        <w:rPr>
          <w:rFonts w:ascii="Times New Roman" w:hAnsi="Times New Roman" w:cs="Times New Roman"/>
          <w:lang w:val="ru-RU"/>
        </w:rPr>
        <w:t>систем</w:t>
      </w:r>
      <w:r>
        <w:rPr>
          <w:rFonts w:ascii="Times New Roman" w:hAnsi="Times New Roman" w:cs="Times New Roman"/>
          <w:lang w:val="ru-RU"/>
        </w:rPr>
        <w:t>ах</w:t>
      </w:r>
      <w:r w:rsidRPr="003A3EEA">
        <w:rPr>
          <w:rFonts w:ascii="Times New Roman" w:hAnsi="Times New Roman" w:cs="Times New Roman"/>
          <w:lang w:val="ru-RU"/>
        </w:rPr>
        <w:t xml:space="preserve"> наружного освещения</w:t>
      </w:r>
      <w:r>
        <w:rPr>
          <w:rFonts w:ascii="Times New Roman" w:hAnsi="Times New Roman" w:cs="Times New Roman"/>
          <w:lang w:val="ru-RU"/>
        </w:rPr>
        <w:t>…………………………………………..……….17</w:t>
      </w:r>
    </w:p>
    <w:p w:rsidR="0043778F" w:rsidRPr="003A3EEA" w:rsidRDefault="0043778F" w:rsidP="003F2BDE">
      <w:pPr>
        <w:pStyle w:val="a9"/>
        <w:numPr>
          <w:ilvl w:val="0"/>
          <w:numId w:val="26"/>
        </w:numPr>
        <w:spacing w:line="240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3A3EEA">
        <w:rPr>
          <w:rFonts w:ascii="Times New Roman" w:hAnsi="Times New Roman" w:cs="Times New Roman"/>
          <w:lang w:val="ru-RU"/>
        </w:rPr>
        <w:t>Механизм реализации Программы</w:t>
      </w:r>
      <w:r>
        <w:rPr>
          <w:rFonts w:ascii="Times New Roman" w:hAnsi="Times New Roman" w:cs="Times New Roman"/>
          <w:lang w:val="ru-RU"/>
        </w:rPr>
        <w:t>………………………………………………………………..17</w:t>
      </w:r>
    </w:p>
    <w:p w:rsidR="0043778F" w:rsidRDefault="0043778F" w:rsidP="003F2BDE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1. Планируемые результаты реализации муниципальной программы</w:t>
      </w:r>
      <w:r>
        <w:rPr>
          <w:sz w:val="22"/>
          <w:szCs w:val="22"/>
        </w:rPr>
        <w:t>………………18</w:t>
      </w:r>
    </w:p>
    <w:p w:rsidR="0043778F" w:rsidRPr="003A3EEA" w:rsidRDefault="0043778F" w:rsidP="003F2BDE">
      <w:pPr>
        <w:ind w:left="142"/>
        <w:jc w:val="both"/>
        <w:rPr>
          <w:sz w:val="22"/>
          <w:szCs w:val="22"/>
        </w:rPr>
      </w:pPr>
    </w:p>
    <w:p w:rsidR="0043778F" w:rsidRDefault="0043778F" w:rsidP="003F2BDE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2. Перечень мероприятий муниципальной программы</w:t>
      </w:r>
      <w:r>
        <w:rPr>
          <w:sz w:val="22"/>
          <w:szCs w:val="22"/>
        </w:rPr>
        <w:t>………………………………24</w:t>
      </w:r>
    </w:p>
    <w:p w:rsidR="0043778F" w:rsidRPr="003A3EEA" w:rsidRDefault="0043778F" w:rsidP="003F2BDE">
      <w:pPr>
        <w:ind w:left="142"/>
        <w:jc w:val="both"/>
        <w:rPr>
          <w:sz w:val="22"/>
          <w:szCs w:val="22"/>
        </w:rPr>
      </w:pPr>
    </w:p>
    <w:p w:rsidR="0043778F" w:rsidRDefault="0043778F" w:rsidP="003F2BDE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3. Перечень целевых показателей по энергосбережению и энергоэффективности</w:t>
      </w:r>
      <w:r>
        <w:rPr>
          <w:sz w:val="22"/>
          <w:szCs w:val="22"/>
        </w:rPr>
        <w:t>…44</w:t>
      </w:r>
    </w:p>
    <w:p w:rsidR="0043778F" w:rsidRPr="003A3EEA" w:rsidRDefault="0043778F" w:rsidP="003F2BDE">
      <w:pPr>
        <w:ind w:left="142"/>
        <w:jc w:val="both"/>
        <w:rPr>
          <w:sz w:val="22"/>
          <w:szCs w:val="22"/>
        </w:rPr>
      </w:pPr>
    </w:p>
    <w:p w:rsidR="0043778F" w:rsidRPr="003A3EEA" w:rsidRDefault="0043778F" w:rsidP="003F2BDE">
      <w:pPr>
        <w:ind w:left="142"/>
        <w:jc w:val="both"/>
        <w:rPr>
          <w:sz w:val="22"/>
          <w:szCs w:val="22"/>
        </w:rPr>
      </w:pPr>
      <w:r w:rsidRPr="003A3EEA">
        <w:rPr>
          <w:sz w:val="22"/>
          <w:szCs w:val="22"/>
        </w:rPr>
        <w:t>Приложение № 4. Индикаторы для расчёта значений целевых показателей</w:t>
      </w:r>
      <w:r>
        <w:rPr>
          <w:sz w:val="22"/>
          <w:szCs w:val="22"/>
        </w:rPr>
        <w:t>……………………….…49</w:t>
      </w:r>
    </w:p>
    <w:p w:rsidR="0043778F" w:rsidRDefault="0043778F" w:rsidP="0043778F">
      <w:pPr>
        <w:pStyle w:val="1"/>
        <w:numPr>
          <w:ilvl w:val="0"/>
          <w:numId w:val="2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51900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90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43778F" w:rsidRPr="00651900" w:rsidRDefault="0043778F" w:rsidP="004377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5190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 на 2014-2020 годы.</w:t>
      </w:r>
    </w:p>
    <w:tbl>
      <w:tblPr>
        <w:tblW w:w="99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116"/>
        <w:gridCol w:w="996"/>
        <w:gridCol w:w="1116"/>
        <w:gridCol w:w="996"/>
        <w:gridCol w:w="996"/>
        <w:gridCol w:w="996"/>
        <w:gridCol w:w="996"/>
        <w:gridCol w:w="996"/>
      </w:tblGrid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 xml:space="preserve">Наименование муниципальной программы 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jc w:val="both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 xml:space="preserve">«Энергосбережение и повышение энергетической эффективности» </w:t>
            </w:r>
          </w:p>
          <w:p w:rsidR="0043778F" w:rsidRPr="00CE3EF0" w:rsidRDefault="0043778F" w:rsidP="0043778F">
            <w:pPr>
              <w:tabs>
                <w:tab w:val="left" w:pos="1455"/>
              </w:tabs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ab/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 xml:space="preserve">Цели муниципальной программы 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jc w:val="both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E3EF0">
              <w:rPr>
                <w:bCs/>
                <w:color w:val="000000"/>
                <w:sz w:val="21"/>
                <w:szCs w:val="21"/>
              </w:rPr>
              <w:t>1.Повышение энергетической эффективности в жилищном фонде города Лыткарино;</w:t>
            </w:r>
          </w:p>
          <w:p w:rsidR="0043778F" w:rsidRPr="00CE3EF0" w:rsidRDefault="0043778F" w:rsidP="0043778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E3EF0">
              <w:rPr>
                <w:bCs/>
                <w:color w:val="000000"/>
                <w:sz w:val="21"/>
                <w:szCs w:val="21"/>
              </w:rPr>
              <w:t>2.Повышение энергетической эффективности в системах коммунальной инфраструктуры города Лыткарино;</w:t>
            </w:r>
          </w:p>
          <w:p w:rsidR="0043778F" w:rsidRPr="00CE3EF0" w:rsidRDefault="0043778F" w:rsidP="0043778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E3EF0">
              <w:rPr>
                <w:bCs/>
                <w:color w:val="000000"/>
                <w:sz w:val="21"/>
                <w:szCs w:val="21"/>
              </w:rPr>
              <w:t>3.Повышение энергетической эффективности в бюджетной сфере города Лыткарино;</w:t>
            </w:r>
          </w:p>
          <w:p w:rsidR="0043778F" w:rsidRPr="00CE3EF0" w:rsidRDefault="0043778F" w:rsidP="0043778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E3EF0">
              <w:rPr>
                <w:bCs/>
                <w:color w:val="000000"/>
                <w:sz w:val="21"/>
                <w:szCs w:val="21"/>
              </w:rPr>
              <w:t>4.Повышение энергетической эффективности общественного транспорта и транспортной инфраструктуры города Лыткарино;</w:t>
            </w:r>
          </w:p>
          <w:p w:rsidR="0043778F" w:rsidRPr="00CE3EF0" w:rsidRDefault="0043778F" w:rsidP="0043778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E3EF0">
              <w:rPr>
                <w:bCs/>
                <w:color w:val="000000"/>
                <w:sz w:val="21"/>
                <w:szCs w:val="21"/>
              </w:rPr>
              <w:t>5.Повышение энергетической эффективности на территории города Лыткарино;</w:t>
            </w:r>
          </w:p>
          <w:p w:rsidR="0043778F" w:rsidRPr="00CE3EF0" w:rsidRDefault="0043778F" w:rsidP="0043778F">
            <w:pPr>
              <w:jc w:val="both"/>
              <w:rPr>
                <w:sz w:val="21"/>
                <w:szCs w:val="21"/>
              </w:rPr>
            </w:pPr>
            <w:r w:rsidRPr="00CE3EF0">
              <w:rPr>
                <w:bCs/>
                <w:color w:val="000000"/>
                <w:sz w:val="21"/>
                <w:szCs w:val="21"/>
              </w:rPr>
              <w:t xml:space="preserve">6.Повышение энергетической эффективности систем наружного освещения </w:t>
            </w:r>
            <w:r w:rsidRPr="00CE3EF0">
              <w:rPr>
                <w:color w:val="000000"/>
                <w:sz w:val="21"/>
                <w:szCs w:val="21"/>
              </w:rPr>
              <w:t>города Лыткарино</w:t>
            </w:r>
            <w:r w:rsidRPr="00CE3EF0">
              <w:rPr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Координатор муниципальной программы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Заместитель Главы Администрации города Лыткарино Макаров Н.В.</w:t>
            </w:r>
          </w:p>
        </w:tc>
      </w:tr>
      <w:tr w:rsidR="0043778F" w:rsidRPr="00CE3EF0" w:rsidTr="0043778F">
        <w:trPr>
          <w:trHeight w:val="440"/>
        </w:trPr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Заказчик муниципальной программы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Администрация города Лыткарино</w:t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Разработчик муниципальной программы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Отдел экономики и перспективного развития Администрации города Лыткарино, МКУ «Управление обеспечения деятельности Администрации города Лыткарино» (отдел жилищно-коммунального хозяйства) – ответственный за внесение изменений в муниципальную программу</w:t>
            </w:r>
          </w:p>
        </w:tc>
      </w:tr>
      <w:tr w:rsidR="0043778F" w:rsidRPr="00CE3EF0" w:rsidTr="0043778F">
        <w:trPr>
          <w:trHeight w:val="972"/>
        </w:trPr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proofErr w:type="gramStart"/>
            <w:r w:rsidRPr="00CE3EF0">
              <w:rPr>
                <w:sz w:val="21"/>
                <w:szCs w:val="21"/>
              </w:rPr>
              <w:t xml:space="preserve">Ответственные за выполнение мероприятий муниципальной программы </w:t>
            </w:r>
            <w:proofErr w:type="gramEnd"/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Администрация города Лыткарино; Управление ЖКХ и РГИ г. Лыткарино; Управляющие организации города Лыткарино; МП «Лыткаринская теплосеть»; МП «Водоканал»; МП «Лыткаринская электросеть», Управление образования города Лыткарино, МУ «ДК «Центр молодежи»», МУ «ЛИКМ», МУ «ЦБС», муниципальные учреждения города Лыткарино, МКУ «Управление обеспечения деятельности Администрации города Лыткарино».</w:t>
            </w:r>
          </w:p>
        </w:tc>
      </w:tr>
      <w:tr w:rsidR="0043778F" w:rsidRPr="00CE3EF0" w:rsidTr="0043778F">
        <w:trPr>
          <w:trHeight w:val="881"/>
        </w:trPr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 xml:space="preserve">Сроки </w:t>
            </w:r>
            <w:proofErr w:type="gramStart"/>
            <w:r w:rsidRPr="00CE3EF0">
              <w:rPr>
                <w:sz w:val="21"/>
                <w:szCs w:val="21"/>
              </w:rPr>
              <w:t>реализа-ции</w:t>
            </w:r>
            <w:proofErr w:type="gramEnd"/>
            <w:r w:rsidRPr="00CE3EF0">
              <w:rPr>
                <w:sz w:val="21"/>
                <w:szCs w:val="21"/>
              </w:rPr>
              <w:t xml:space="preserve"> муници-пальной программы 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2014-2020 годы</w:t>
            </w:r>
          </w:p>
        </w:tc>
      </w:tr>
      <w:tr w:rsidR="0043778F" w:rsidRPr="00CE3EF0" w:rsidTr="0043778F">
        <w:tc>
          <w:tcPr>
            <w:tcW w:w="1783" w:type="dxa"/>
            <w:vMerge w:val="restart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 xml:space="preserve">Источники </w:t>
            </w:r>
            <w:proofErr w:type="gramStart"/>
            <w:r w:rsidRPr="00CE3EF0">
              <w:rPr>
                <w:sz w:val="21"/>
                <w:szCs w:val="21"/>
              </w:rPr>
              <w:t>фи-нансирования</w:t>
            </w:r>
            <w:proofErr w:type="gramEnd"/>
            <w:r w:rsidRPr="00CE3EF0">
              <w:rPr>
                <w:sz w:val="21"/>
                <w:szCs w:val="21"/>
              </w:rPr>
              <w:t xml:space="preserve"> муниципальной программы, в том числе по годам: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Расходы  (тыс. рублей)</w:t>
            </w:r>
          </w:p>
        </w:tc>
      </w:tr>
      <w:tr w:rsidR="0043778F" w:rsidRPr="00CE3EF0" w:rsidTr="0043778F">
        <w:tc>
          <w:tcPr>
            <w:tcW w:w="1783" w:type="dxa"/>
            <w:vMerge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ВСЕГО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2014</w:t>
            </w:r>
          </w:p>
        </w:tc>
        <w:tc>
          <w:tcPr>
            <w:tcW w:w="111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2015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2016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2017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2018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2019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jc w:val="center"/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2020</w:t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Всего: в том числе:</w:t>
            </w:r>
          </w:p>
        </w:tc>
        <w:tc>
          <w:tcPr>
            <w:tcW w:w="111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280528,5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56247,0</w:t>
            </w:r>
          </w:p>
        </w:tc>
        <w:tc>
          <w:tcPr>
            <w:tcW w:w="111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54756,3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21282,3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17955,1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41182,6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44192,6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44912,6</w:t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 xml:space="preserve">Средства бюджета </w:t>
            </w:r>
          </w:p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г. Лыткарино</w:t>
            </w:r>
          </w:p>
        </w:tc>
        <w:tc>
          <w:tcPr>
            <w:tcW w:w="111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7314,5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0,0</w:t>
            </w:r>
          </w:p>
        </w:tc>
        <w:tc>
          <w:tcPr>
            <w:tcW w:w="111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523,0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849,0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2356,6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1195,3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1195,3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1195,3</w:t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11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273214,0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56247,0</w:t>
            </w:r>
          </w:p>
        </w:tc>
        <w:tc>
          <w:tcPr>
            <w:tcW w:w="111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54233,3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20433,3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15598,5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39987,3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42997,3</w:t>
            </w:r>
          </w:p>
        </w:tc>
        <w:tc>
          <w:tcPr>
            <w:tcW w:w="996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43717,3</w:t>
            </w:r>
          </w:p>
        </w:tc>
      </w:tr>
      <w:tr w:rsidR="0043778F" w:rsidRPr="00CE3EF0" w:rsidTr="0043778F">
        <w:tc>
          <w:tcPr>
            <w:tcW w:w="1783" w:type="dxa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Планируемые результаты реализации программы</w:t>
            </w:r>
          </w:p>
        </w:tc>
        <w:tc>
          <w:tcPr>
            <w:tcW w:w="8208" w:type="dxa"/>
            <w:gridSpan w:val="8"/>
          </w:tcPr>
          <w:p w:rsidR="0043778F" w:rsidRPr="00CE3EF0" w:rsidRDefault="0043778F" w:rsidP="0043778F">
            <w:pPr>
              <w:rPr>
                <w:sz w:val="21"/>
                <w:szCs w:val="21"/>
              </w:rPr>
            </w:pPr>
            <w:r w:rsidRPr="00CE3EF0">
              <w:rPr>
                <w:sz w:val="21"/>
                <w:szCs w:val="21"/>
              </w:rPr>
              <w:t>Достижение целевых значений в соответствии с Приложением №1.</w:t>
            </w:r>
          </w:p>
        </w:tc>
      </w:tr>
    </w:tbl>
    <w:p w:rsidR="0043778F" w:rsidRPr="00A500E5" w:rsidRDefault="0043778F" w:rsidP="0043778F">
      <w:pPr>
        <w:outlineLvl w:val="0"/>
        <w:rPr>
          <w:sz w:val="16"/>
          <w:szCs w:val="16"/>
        </w:rPr>
      </w:pPr>
    </w:p>
    <w:p w:rsidR="0043778F" w:rsidRPr="00B263D1" w:rsidRDefault="0043778F" w:rsidP="0043778F">
      <w:pPr>
        <w:pStyle w:val="11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B263D1">
        <w:rPr>
          <w:rFonts w:ascii="Times New Roman" w:hAnsi="Times New Roman" w:cs="Times New Roman"/>
          <w:sz w:val="24"/>
          <w:szCs w:val="22"/>
        </w:rPr>
        <w:lastRenderedPageBreak/>
        <w:t>Используемые термины и понятия</w:t>
      </w:r>
    </w:p>
    <w:p w:rsidR="0043778F" w:rsidRPr="00063A20" w:rsidRDefault="0043778F" w:rsidP="004377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63A20">
        <w:rPr>
          <w:rFonts w:ascii="Times New Roman" w:hAnsi="Times New Roman" w:cs="Times New Roman"/>
          <w:bCs/>
          <w:sz w:val="22"/>
          <w:szCs w:val="22"/>
        </w:rPr>
        <w:t xml:space="preserve">Настоящей программой используются понятия в соответствии </w:t>
      </w:r>
      <w:bookmarkStart w:id="0" w:name="_GoBack"/>
      <w:bookmarkEnd w:id="0"/>
      <w:r w:rsidRPr="00063A20">
        <w:rPr>
          <w:rFonts w:ascii="Times New Roman" w:hAnsi="Times New Roman" w:cs="Times New Roman"/>
          <w:bCs/>
          <w:sz w:val="22"/>
          <w:szCs w:val="22"/>
        </w:rPr>
        <w:t xml:space="preserve">с Федеральным законом № 261-ФЗ от 23.11.2009г. </w:t>
      </w:r>
      <w:r w:rsidRPr="00063A20">
        <w:rPr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063A2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 №261-ФЗ):</w:t>
      </w:r>
    </w:p>
    <w:p w:rsidR="0043778F" w:rsidRPr="00DE4B20" w:rsidRDefault="0043778F" w:rsidP="0043778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63A20">
        <w:rPr>
          <w:rFonts w:ascii="Times New Roman" w:hAnsi="Times New Roman" w:cs="Times New Roman"/>
          <w:b/>
          <w:sz w:val="22"/>
          <w:szCs w:val="22"/>
        </w:rPr>
        <w:t>энергетический ресурс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</w:t>
      </w:r>
      <w:r>
        <w:rPr>
          <w:rFonts w:ascii="Times New Roman" w:hAnsi="Times New Roman" w:cs="Times New Roman"/>
          <w:sz w:val="22"/>
          <w:szCs w:val="22"/>
        </w:rPr>
        <w:t>нергия или другой вид энергии);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вторичный энергетический ресурс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</w:t>
      </w:r>
      <w:r>
        <w:rPr>
          <w:rFonts w:ascii="Times New Roman" w:hAnsi="Times New Roman" w:cs="Times New Roman"/>
          <w:sz w:val="22"/>
          <w:szCs w:val="22"/>
        </w:rPr>
        <w:t>о вида энергетического ресурса;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энергосбережение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энергетическая эффективность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класс энергетической эффективности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характеристика продукции, отражающая ее энергетическую эффективность;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 w:rsidRPr="00063A20">
        <w:rPr>
          <w:rFonts w:ascii="Times New Roman" w:hAnsi="Times New Roman" w:cs="Times New Roman"/>
          <w:b/>
          <w:sz w:val="22"/>
          <w:szCs w:val="22"/>
        </w:rPr>
        <w:t>бытовое энергопотребляющее устройство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- сто киловатт и использование которой может предназначаться для личных, семейных, домашних и подобных нужд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энергетическое обследование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</w:t>
      </w:r>
      <w:r>
        <w:rPr>
          <w:rFonts w:ascii="Times New Roman" w:hAnsi="Times New Roman" w:cs="Times New Roman"/>
          <w:sz w:val="22"/>
          <w:szCs w:val="22"/>
        </w:rPr>
        <w:t>атов в энергетическом паспорте;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энергосервисный договор (контракт</w:t>
      </w:r>
      <w:r w:rsidRPr="00063A20">
        <w:rPr>
          <w:rFonts w:ascii="Times New Roman" w:hAnsi="Times New Roman" w:cs="Times New Roman"/>
          <w:sz w:val="22"/>
          <w:szCs w:val="22"/>
        </w:rPr>
        <w:t>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</w:t>
      </w:r>
      <w:r>
        <w:rPr>
          <w:rFonts w:ascii="Times New Roman" w:hAnsi="Times New Roman" w:cs="Times New Roman"/>
          <w:sz w:val="22"/>
          <w:szCs w:val="22"/>
        </w:rPr>
        <w:t>гетических ресурсов заказчиком;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63A20">
        <w:rPr>
          <w:rFonts w:ascii="Times New Roman" w:hAnsi="Times New Roman" w:cs="Times New Roman"/>
          <w:b/>
          <w:sz w:val="22"/>
          <w:szCs w:val="22"/>
        </w:rPr>
        <w:t>регулируемые виды деятельности</w:t>
      </w:r>
      <w:r w:rsidRPr="00063A20">
        <w:rPr>
          <w:rFonts w:ascii="Times New Roman" w:hAnsi="Times New Roman" w:cs="Times New Roman"/>
          <w:sz w:val="22"/>
          <w:szCs w:val="22"/>
        </w:rPr>
        <w:t xml:space="preserve"> - виды деятельности, осуществляемые субъектами естественных монополий, организациями коммунального комплекса, в отношении которых в соответствии с законодательством Российской Федерации осуществляет</w:t>
      </w:r>
      <w:r>
        <w:rPr>
          <w:rFonts w:ascii="Times New Roman" w:hAnsi="Times New Roman" w:cs="Times New Roman"/>
          <w:sz w:val="22"/>
          <w:szCs w:val="22"/>
        </w:rPr>
        <w:t>ся регулирование цен (тарифов);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63A20">
        <w:rPr>
          <w:rFonts w:ascii="Times New Roman" w:hAnsi="Times New Roman" w:cs="Times New Roman"/>
          <w:b/>
          <w:sz w:val="22"/>
          <w:szCs w:val="22"/>
        </w:rPr>
        <w:t xml:space="preserve">лицо, ответственное за содержание многоквартирного дома, </w:t>
      </w:r>
      <w:r w:rsidRPr="00063A20">
        <w:rPr>
          <w:rFonts w:ascii="Times New Roman" w:hAnsi="Times New Roman" w:cs="Times New Roman"/>
          <w:sz w:val="22"/>
          <w:szCs w:val="22"/>
        </w:rPr>
        <w:t>- лицо, на которое в соответствии с жилищным законодательством возложены обязанности по управлению многоквартирным домом;</w:t>
      </w:r>
    </w:p>
    <w:p w:rsidR="0043778F" w:rsidRPr="00A500E5" w:rsidRDefault="0043778F" w:rsidP="0043778F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00E5">
        <w:rPr>
          <w:rFonts w:ascii="Times New Roman" w:hAnsi="Times New Roman" w:cs="Times New Roman"/>
          <w:sz w:val="24"/>
          <w:szCs w:val="24"/>
        </w:rPr>
        <w:t>. Характеристика проблемы повышения энергетической эффективности и прогноз развития ситуации с учетом реализации Программы</w:t>
      </w:r>
    </w:p>
    <w:p w:rsidR="0043778F" w:rsidRPr="00650FEA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50FEA">
        <w:rPr>
          <w:rFonts w:ascii="Times New Roman" w:hAnsi="Times New Roman" w:cs="Times New Roman"/>
        </w:rPr>
        <w:t>.1. Актуальность проблемы повышения энергетической эффективности города Лыткарино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 xml:space="preserve">Город Лыткарино расположен на юго-востоке лесопаркового пояса г. Москвы, в </w:t>
      </w:r>
      <w:smartTag w:uri="urn:schemas-microsoft-com:office:smarttags" w:element="metricconverter">
        <w:smartTagPr>
          <w:attr w:name="ProductID" w:val="14,2 км"/>
        </w:smartTagPr>
        <w:r w:rsidRPr="005221FD">
          <w:rPr>
            <w:sz w:val="22"/>
            <w:szCs w:val="22"/>
          </w:rPr>
          <w:t>14,2 км</w:t>
        </w:r>
      </w:smartTag>
      <w:r w:rsidRPr="005221FD">
        <w:rPr>
          <w:sz w:val="22"/>
          <w:szCs w:val="22"/>
        </w:rPr>
        <w:t xml:space="preserve"> от МКАД. Город занимает площадь </w:t>
      </w:r>
      <w:smartTag w:uri="urn:schemas-microsoft-com:office:smarttags" w:element="metricconverter">
        <w:smartTagPr>
          <w:attr w:name="ProductID" w:val="1720 га"/>
        </w:smartTagPr>
        <w:r w:rsidRPr="005221FD">
          <w:rPr>
            <w:sz w:val="22"/>
            <w:szCs w:val="22"/>
          </w:rPr>
          <w:t>1720 га</w:t>
        </w:r>
      </w:smartTag>
      <w:r w:rsidRPr="005221FD">
        <w:rPr>
          <w:sz w:val="22"/>
          <w:szCs w:val="22"/>
        </w:rPr>
        <w:t xml:space="preserve">, на его территории проживает 55,14 тыс. жителей. 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Ведущими отраслями народного хозяйства, определяющими специализацию города, являются промышленность и научная сфера. Их доля в валовом муниципальном продукте составляет 75,2%. Градообразующей основой города Лыткарино являются производственные территории с развитой структурой наукоемких предприятий (ОАО «Лыткаринский завод оптического стекла», Научно-испытательный центр Центрального института авиационного машиностроения, Научно-исследовательский институт приборов и т.д.).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 xml:space="preserve">Экономика города характеризуется относительно высоким уровнем энергоемкости валового муниципального продукта. Отмечаемое замедление темпов снижения энергоемкости экономики </w:t>
      </w:r>
      <w:r w:rsidRPr="005221FD">
        <w:rPr>
          <w:sz w:val="22"/>
          <w:szCs w:val="22"/>
        </w:rPr>
        <w:lastRenderedPageBreak/>
        <w:t>представляет собой одну из основных угроз социально-экономическому развитию города, так как ведет к снижению конкурентоспособности предприятий, различных отраслей экономики, эффективности муниципального управления, вызванному ростом затрат на оплату топливно-энергетических и коммунальных ресурсов, опережающим темпы экономического развития.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С учетом указанных обстоятельств, при существующем уровне энергоемкости экономики и социальной сферы города Лыткарино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росту затрат предприятий, расположенных на территории города Лыткарино, на оплату энергоресурсов, приводящему к снижению конкурентоспособности и рентабельности их деятельности;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росту стоимости жилищно-коммунальных услуг для населения города Лыткарино;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 xml:space="preserve">- снижению </w:t>
      </w:r>
      <w:proofErr w:type="gramStart"/>
      <w:r w:rsidRPr="005221FD">
        <w:rPr>
          <w:sz w:val="22"/>
          <w:szCs w:val="22"/>
        </w:rPr>
        <w:t>эффективности расходования средств бюджета города</w:t>
      </w:r>
      <w:proofErr w:type="gramEnd"/>
      <w:r w:rsidRPr="005221FD">
        <w:rPr>
          <w:sz w:val="22"/>
          <w:szCs w:val="22"/>
        </w:rPr>
        <w:t xml:space="preserve"> Лыткарино, вызванному ростом доли затрат на оплату коммунальных услуг в общих затратах на муниципальное управление;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росту затрат на оплату энергоресурсов в расходах на содержание муниципальных бюджетных учреждений.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3778F" w:rsidRPr="008800B7" w:rsidRDefault="0043778F" w:rsidP="0043778F">
      <w:pPr>
        <w:spacing w:line="276" w:lineRule="auto"/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При поэтапной реализации всех разделов в период до 2020 года должны быть достигнуты:</w:t>
      </w:r>
    </w:p>
    <w:p w:rsidR="0043778F" w:rsidRPr="008800B7" w:rsidRDefault="0043778F" w:rsidP="0043778F">
      <w:pPr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- экономия всех видов энергоресурсов при производстве, распределении и потреблении энергии;</w:t>
      </w:r>
    </w:p>
    <w:p w:rsidR="0043778F" w:rsidRPr="008800B7" w:rsidRDefault="0043778F" w:rsidP="0043778F">
      <w:pPr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- обеспечение учета всего объема потребляемых энергетических ресурсов;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8800B7">
        <w:rPr>
          <w:sz w:val="22"/>
          <w:szCs w:val="22"/>
        </w:rPr>
        <w:t>- сокращение потребления электрической и тепловой присоединённой мощности, а также</w:t>
      </w:r>
      <w:r w:rsidRPr="005221FD">
        <w:rPr>
          <w:sz w:val="22"/>
          <w:szCs w:val="22"/>
        </w:rPr>
        <w:t xml:space="preserve"> потребляемой нагрузки водо- и газоснабжения, после согласования вопроса экономии энергоресурсов и природного газа с поставщиками энергоресурсов.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В конечном итоге реализация Программы позволит системно решать накопившиеся проблемы и выйти на заданные параметры: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 xml:space="preserve">- обеспечения ежегодного </w:t>
      </w:r>
      <w:proofErr w:type="gramStart"/>
      <w:r w:rsidRPr="005221FD">
        <w:rPr>
          <w:sz w:val="22"/>
          <w:szCs w:val="22"/>
        </w:rPr>
        <w:t>сокращения удельных показателей энергопотребления экономики</w:t>
      </w:r>
      <w:r>
        <w:rPr>
          <w:sz w:val="22"/>
          <w:szCs w:val="22"/>
        </w:rPr>
        <w:t xml:space="preserve"> города</w:t>
      </w:r>
      <w:proofErr w:type="gramEnd"/>
      <w:r>
        <w:rPr>
          <w:sz w:val="22"/>
          <w:szCs w:val="22"/>
        </w:rPr>
        <w:t xml:space="preserve"> Лыткарино</w:t>
      </w:r>
      <w:r w:rsidRPr="005221FD">
        <w:rPr>
          <w:sz w:val="22"/>
          <w:szCs w:val="22"/>
        </w:rPr>
        <w:t>;</w:t>
      </w:r>
    </w:p>
    <w:p w:rsidR="0043778F" w:rsidRPr="005221FD" w:rsidRDefault="0043778F" w:rsidP="0043778F">
      <w:pPr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полного перехода на приборный учет энергоресурсов при расчетах организаций муниципальной бюджетной сферы с организациями коммунального комплекса;</w:t>
      </w:r>
    </w:p>
    <w:p w:rsidR="0043778F" w:rsidRPr="005221FD" w:rsidRDefault="0043778F" w:rsidP="0043778F">
      <w:pPr>
        <w:tabs>
          <w:tab w:val="left" w:pos="8258"/>
        </w:tabs>
        <w:ind w:firstLine="709"/>
        <w:jc w:val="both"/>
        <w:rPr>
          <w:sz w:val="22"/>
          <w:szCs w:val="22"/>
        </w:rPr>
      </w:pPr>
      <w:r w:rsidRPr="005221FD">
        <w:rPr>
          <w:sz w:val="22"/>
          <w:szCs w:val="22"/>
        </w:rPr>
        <w:t>- снижения затрат бюджета города Лыткарино на оплату коммунальных ресурсов.</w:t>
      </w:r>
    </w:p>
    <w:p w:rsidR="0043778F" w:rsidRPr="005221FD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 xml:space="preserve">.2. Состояние системы производства, передачи, потребления энергетических ресурсов на территории </w:t>
      </w:r>
      <w:r>
        <w:rPr>
          <w:rFonts w:ascii="Times New Roman" w:hAnsi="Times New Roman" w:cs="Times New Roman"/>
        </w:rPr>
        <w:t>города Лыткарино</w:t>
      </w:r>
    </w:p>
    <w:p w:rsidR="0043778F" w:rsidRPr="005221FD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>.2.1. Электроэнергетика</w:t>
      </w:r>
      <w:r>
        <w:rPr>
          <w:rFonts w:ascii="Times New Roman" w:hAnsi="Times New Roman" w:cs="Times New Roman"/>
        </w:rPr>
        <w:t xml:space="preserve">     </w:t>
      </w:r>
    </w:p>
    <w:p w:rsidR="0043778F" w:rsidRPr="00730A9C" w:rsidRDefault="0043778F" w:rsidP="0043778F">
      <w:pPr>
        <w:ind w:firstLine="709"/>
        <w:jc w:val="both"/>
        <w:rPr>
          <w:sz w:val="22"/>
        </w:rPr>
      </w:pPr>
      <w:r>
        <w:rPr>
          <w:sz w:val="22"/>
        </w:rPr>
        <w:t>Передачу электроэнергии в г</w:t>
      </w:r>
      <w:proofErr w:type="gramStart"/>
      <w:r>
        <w:rPr>
          <w:sz w:val="22"/>
        </w:rPr>
        <w:t>.</w:t>
      </w:r>
      <w:r w:rsidRPr="00730A9C">
        <w:rPr>
          <w:sz w:val="22"/>
        </w:rPr>
        <w:t>Л</w:t>
      </w:r>
      <w:proofErr w:type="gramEnd"/>
      <w:r w:rsidRPr="00730A9C">
        <w:rPr>
          <w:sz w:val="22"/>
        </w:rPr>
        <w:t xml:space="preserve">ыткарино до </w:t>
      </w:r>
      <w:r>
        <w:rPr>
          <w:sz w:val="22"/>
        </w:rPr>
        <w:t>июля 2016</w:t>
      </w:r>
      <w:r w:rsidRPr="00730A9C">
        <w:rPr>
          <w:sz w:val="22"/>
        </w:rPr>
        <w:t xml:space="preserve"> года осуществляла МП «Лыткаринская электросеть»,</w:t>
      </w:r>
      <w:r>
        <w:rPr>
          <w:sz w:val="22"/>
        </w:rPr>
        <w:t xml:space="preserve"> в последствии реорганизованная в </w:t>
      </w:r>
      <w:r w:rsidRPr="00730A9C">
        <w:rPr>
          <w:sz w:val="22"/>
        </w:rPr>
        <w:t xml:space="preserve">ГУП МО </w:t>
      </w:r>
      <w:r>
        <w:rPr>
          <w:sz w:val="22"/>
        </w:rPr>
        <w:t>«Лыткаринская электросеть» и осуществлявшая передачу электроэнергии до апреля 2017 года. С апреля 2017</w:t>
      </w:r>
      <w:r w:rsidRPr="00730A9C">
        <w:rPr>
          <w:sz w:val="22"/>
        </w:rPr>
        <w:t xml:space="preserve"> года</w:t>
      </w:r>
      <w:r>
        <w:rPr>
          <w:sz w:val="22"/>
        </w:rPr>
        <w:t xml:space="preserve"> передачу электроэнергии осуществляет ГУП МО </w:t>
      </w:r>
      <w:r w:rsidRPr="00730A9C">
        <w:rPr>
          <w:sz w:val="22"/>
        </w:rPr>
        <w:t>«Истринская сетевая компания»,</w:t>
      </w:r>
      <w:r>
        <w:rPr>
          <w:sz w:val="22"/>
        </w:rPr>
        <w:t xml:space="preserve"> сбыт – ОАО </w:t>
      </w:r>
      <w:r w:rsidRPr="00730A9C">
        <w:rPr>
          <w:sz w:val="22"/>
        </w:rPr>
        <w:t xml:space="preserve">«Мосэнергосбыт». 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Электроснабжение г. Лыткарино (без учета 6-го микрорайона и "ЗИЛ городка") осуществляется от единственного центра питания - подстанции ОАО "МОЭСК" ПС-174, расположенной с левой стороны дороги на "Тураево" за территорией ОАО "ЛЗОС". В городе находятся 5 распределительных трансформаторных пунктов: РП-21, РП-24, РТП-32, РТП-22 и РТП-25. Протяженность линий уличного освещения составляет </w:t>
      </w:r>
      <w:r>
        <w:rPr>
          <w:rFonts w:ascii="Times New Roman" w:hAnsi="Times New Roman" w:cs="Times New Roman"/>
          <w:lang w:val="ru-RU"/>
        </w:rPr>
        <w:t>63,3</w:t>
      </w:r>
      <w:r w:rsidRPr="005221FD">
        <w:rPr>
          <w:rFonts w:ascii="Times New Roman" w:hAnsi="Times New Roman" w:cs="Times New Roman"/>
          <w:lang w:val="ru-RU"/>
        </w:rPr>
        <w:t xml:space="preserve"> км, на опорах установлены 1</w:t>
      </w:r>
      <w:r>
        <w:rPr>
          <w:rFonts w:ascii="Times New Roman" w:hAnsi="Times New Roman" w:cs="Times New Roman"/>
          <w:lang w:val="ru-RU"/>
        </w:rPr>
        <w:t>464</w:t>
      </w:r>
      <w:r w:rsidRPr="005221FD">
        <w:rPr>
          <w:rFonts w:ascii="Times New Roman" w:hAnsi="Times New Roman" w:cs="Times New Roman"/>
          <w:lang w:val="ru-RU"/>
        </w:rPr>
        <w:t xml:space="preserve"> светильников.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От ПС-174 до этих РТП проложено 13 высоковольтных электрокабелей (питающих фидеров): 4 фидера напряжением 6 кВ и 9 напряжением 10 кВ. От этих распределительных трансформаторных пунктов осуществляется электроснабжение 47-ми городских трансформаторных подстанций (ТП) и 3-х КТП. </w:t>
      </w:r>
    </w:p>
    <w:p w:rsidR="0043778F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5221FD">
        <w:rPr>
          <w:rFonts w:ascii="Times New Roman" w:hAnsi="Times New Roman" w:cs="Times New Roman"/>
          <w:lang w:val="ru-RU"/>
        </w:rPr>
        <w:t xml:space="preserve">За последние </w:t>
      </w:r>
      <w:r w:rsidRPr="00C3079C">
        <w:rPr>
          <w:rFonts w:ascii="Times New Roman" w:hAnsi="Times New Roman" w:cs="Times New Roman"/>
          <w:lang w:val="ru-RU"/>
        </w:rPr>
        <w:t>годы МП "Л</w:t>
      </w:r>
      <w:r>
        <w:rPr>
          <w:rFonts w:ascii="Times New Roman" w:hAnsi="Times New Roman" w:cs="Times New Roman"/>
          <w:lang w:val="ru-RU"/>
        </w:rPr>
        <w:t>ыткаринская электросеть</w:t>
      </w:r>
      <w:r w:rsidRPr="00C3079C">
        <w:rPr>
          <w:rFonts w:ascii="Times New Roman" w:hAnsi="Times New Roman" w:cs="Times New Roman"/>
          <w:lang w:val="ru-RU"/>
        </w:rPr>
        <w:t>"</w:t>
      </w:r>
      <w:r>
        <w:rPr>
          <w:rFonts w:ascii="Times New Roman" w:hAnsi="Times New Roman" w:cs="Times New Roman"/>
          <w:lang w:val="ru-RU"/>
        </w:rPr>
        <w:t xml:space="preserve"> </w:t>
      </w:r>
      <w:r w:rsidRPr="00C871B9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в настоящее время - </w:t>
      </w:r>
      <w:r w:rsidRPr="00C871B9">
        <w:rPr>
          <w:rFonts w:ascii="Times New Roman" w:hAnsi="Times New Roman" w:cs="Times New Roman"/>
          <w:lang w:val="ru-RU"/>
        </w:rPr>
        <w:t>ГУП МО «Истринская сетевая компания»)</w:t>
      </w:r>
      <w:r w:rsidRPr="005221FD">
        <w:rPr>
          <w:rFonts w:ascii="Times New Roman" w:hAnsi="Times New Roman" w:cs="Times New Roman"/>
          <w:lang w:val="ru-RU"/>
        </w:rPr>
        <w:t xml:space="preserve"> модернизировала и развила схему электроснабжения города (реконструкция существующих РТП, строительство новых РТП-22 и РТП-25 с прокладкой 4-х фидеров к этим РТП, а также готовится ввод в эксплуатацию 4-х новых фидеров для электроснабжения РТП-26 и РТП-23, которые в настоящее время работают как простые ТП) однако принятые меры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 позволяют обеспечить электроэнергией только существующих потребителей, так как в последние годы произошло резкое увеличение потребления электроэнергии (с 50000 тыс. кВт/часов в 1992г. и до 96000 тыс</w:t>
      </w:r>
      <w:proofErr w:type="gramStart"/>
      <w:r w:rsidRPr="005221FD">
        <w:rPr>
          <w:rFonts w:ascii="Times New Roman" w:hAnsi="Times New Roman" w:cs="Times New Roman"/>
          <w:lang w:val="ru-RU"/>
        </w:rPr>
        <w:t>.к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Вт/часов в </w:t>
      </w:r>
      <w:smartTag w:uri="urn:schemas-microsoft-com:office:smarttags" w:element="metricconverter">
        <w:smartTagPr>
          <w:attr w:name="ProductID" w:val="2010 г"/>
        </w:smartTagPr>
        <w:r w:rsidRPr="005221FD">
          <w:rPr>
            <w:rFonts w:ascii="Times New Roman" w:hAnsi="Times New Roman" w:cs="Times New Roman"/>
            <w:lang w:val="ru-RU"/>
          </w:rPr>
          <w:t>2010 г</w:t>
        </w:r>
      </w:smartTag>
      <w:r>
        <w:rPr>
          <w:rFonts w:ascii="Times New Roman" w:hAnsi="Times New Roman" w:cs="Times New Roman"/>
          <w:lang w:val="ru-RU"/>
        </w:rPr>
        <w:t>.</w:t>
      </w:r>
      <w:r w:rsidRPr="005221FD">
        <w:rPr>
          <w:rFonts w:ascii="Times New Roman" w:hAnsi="Times New Roman" w:cs="Times New Roman"/>
          <w:lang w:val="ru-RU"/>
        </w:rPr>
        <w:t>)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43778F" w:rsidRPr="00FD364E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Общая структура потребления электрической энергии по итогам 2009г. представлена в следующей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395"/>
        <w:gridCol w:w="1417"/>
        <w:gridCol w:w="2268"/>
        <w:gridCol w:w="1559"/>
      </w:tblGrid>
      <w:tr w:rsidR="0043778F" w:rsidRPr="005221FD" w:rsidTr="0043778F">
        <w:tc>
          <w:tcPr>
            <w:tcW w:w="4395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Категория потребителей</w:t>
            </w:r>
          </w:p>
        </w:tc>
        <w:tc>
          <w:tcPr>
            <w:tcW w:w="1417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Количество абонентов</w:t>
            </w:r>
          </w:p>
        </w:tc>
        <w:tc>
          <w:tcPr>
            <w:tcW w:w="2268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Объем потребления, тыс. КВтч</w:t>
            </w:r>
          </w:p>
        </w:tc>
        <w:tc>
          <w:tcPr>
            <w:tcW w:w="1559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Доля</w:t>
            </w:r>
            <w:r w:rsidRPr="005221FD">
              <w:rPr>
                <w:rFonts w:ascii="Times New Roman" w:hAnsi="Times New Roman" w:cs="Times New Roman"/>
                <w:b/>
              </w:rPr>
              <w:t>, %</w:t>
            </w:r>
          </w:p>
        </w:tc>
      </w:tr>
      <w:tr w:rsidR="0043778F" w:rsidRPr="005221FD" w:rsidTr="0043778F">
        <w:trPr>
          <w:trHeight w:val="254"/>
        </w:trPr>
        <w:tc>
          <w:tcPr>
            <w:tcW w:w="4395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559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40,7 %</w:t>
            </w:r>
          </w:p>
        </w:tc>
      </w:tr>
      <w:tr w:rsidR="0043778F" w:rsidRPr="005221FD" w:rsidTr="0043778F">
        <w:trPr>
          <w:trHeight w:val="289"/>
        </w:trPr>
        <w:tc>
          <w:tcPr>
            <w:tcW w:w="4395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417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1559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28,3 %</w:t>
            </w:r>
          </w:p>
        </w:tc>
      </w:tr>
      <w:tr w:rsidR="0043778F" w:rsidRPr="005221FD" w:rsidTr="0043778F">
        <w:trPr>
          <w:trHeight w:val="283"/>
        </w:trPr>
        <w:tc>
          <w:tcPr>
            <w:tcW w:w="4395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Промышленные потребители</w:t>
            </w:r>
          </w:p>
        </w:tc>
        <w:tc>
          <w:tcPr>
            <w:tcW w:w="1417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59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0,3 %</w:t>
            </w:r>
          </w:p>
        </w:tc>
      </w:tr>
      <w:tr w:rsidR="0043778F" w:rsidRPr="005221FD" w:rsidTr="0043778F">
        <w:tc>
          <w:tcPr>
            <w:tcW w:w="4395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 w:right="-533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Непромышленные потребители (юр. лица)</w:t>
            </w:r>
          </w:p>
        </w:tc>
        <w:tc>
          <w:tcPr>
            <w:tcW w:w="1417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268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559" w:type="dxa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30,7 %</w:t>
            </w:r>
          </w:p>
        </w:tc>
      </w:tr>
      <w:tr w:rsidR="0043778F" w:rsidRPr="005221FD" w:rsidTr="0043778F">
        <w:trPr>
          <w:trHeight w:val="328"/>
        </w:trPr>
        <w:tc>
          <w:tcPr>
            <w:tcW w:w="4395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Общее потребление</w:t>
            </w:r>
          </w:p>
        </w:tc>
        <w:tc>
          <w:tcPr>
            <w:tcW w:w="1417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094,5</w:t>
            </w:r>
          </w:p>
        </w:tc>
        <w:tc>
          <w:tcPr>
            <w:tcW w:w="1559" w:type="dxa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У системы электроэнергетики г. Лыткарино можно выделить следующие основные проблемы: </w:t>
      </w:r>
    </w:p>
    <w:p w:rsidR="0043778F" w:rsidRPr="0077738B" w:rsidRDefault="0043778F" w:rsidP="0043778F">
      <w:pPr>
        <w:pStyle w:val="a9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отсутствие второго (резервног</w:t>
      </w:r>
      <w:r>
        <w:rPr>
          <w:rFonts w:ascii="Times New Roman" w:hAnsi="Times New Roman" w:cs="Times New Roman"/>
          <w:lang w:val="ru-RU"/>
        </w:rPr>
        <w:t xml:space="preserve">о) источника электроснабжения. </w:t>
      </w:r>
      <w:r w:rsidRPr="005221FD">
        <w:rPr>
          <w:rFonts w:ascii="Times New Roman" w:hAnsi="Times New Roman" w:cs="Times New Roman"/>
          <w:lang w:val="ru-RU"/>
        </w:rPr>
        <w:t>Без второго источника электроснабжения</w:t>
      </w:r>
      <w:r>
        <w:rPr>
          <w:rFonts w:ascii="Times New Roman" w:hAnsi="Times New Roman" w:cs="Times New Roman"/>
          <w:lang w:val="ru-RU"/>
        </w:rPr>
        <w:t xml:space="preserve">, авария </w:t>
      </w:r>
      <w:r w:rsidRPr="005221FD">
        <w:rPr>
          <w:rFonts w:ascii="Times New Roman" w:hAnsi="Times New Roman" w:cs="Times New Roman"/>
          <w:lang w:val="ru-RU"/>
        </w:rPr>
        <w:t xml:space="preserve">в зимнее время приведет к остановке котельных и повреждению теплосетей. </w:t>
      </w:r>
      <w:proofErr w:type="gramStart"/>
      <w:r w:rsidRPr="005221FD">
        <w:rPr>
          <w:rFonts w:ascii="Times New Roman" w:hAnsi="Times New Roman" w:cs="Times New Roman"/>
          <w:lang w:val="ru-RU"/>
        </w:rPr>
        <w:t>Использование единственного источника электроснабжения города для электроснабжения нового строительства жилых домов в 6-ом мкр. и 4-ом мкр., Центре г. Лыткарино, ул. Колхозная и др. также проблематично по следующим причинам: (а) Невозможность прокладки новых фидерных линий по территории лесопарка ограниченной Лыткаринским шоссе и забором ОАО "ЛЗОС" в связи с полным её заполнением существующими коммуникациями (газ, электрокабели, телефонная связь и др.);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 (б) невозможность прокладки новых фидеров в плотно застроенной жилой зоне. Протяженность каждого фидера составит примерно </w:t>
      </w:r>
      <w:smartTag w:uri="urn:schemas-microsoft-com:office:smarttags" w:element="metricconverter">
        <w:smartTagPr>
          <w:attr w:name="ProductID" w:val="7 км"/>
        </w:smartTagPr>
        <w:r w:rsidRPr="005221FD">
          <w:rPr>
            <w:rFonts w:ascii="Times New Roman" w:hAnsi="Times New Roman" w:cs="Times New Roman"/>
            <w:lang w:val="ru-RU"/>
          </w:rPr>
          <w:t>7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 w:rsidRPr="005221FD">
          <w:rPr>
            <w:rFonts w:ascii="Times New Roman" w:hAnsi="Times New Roman" w:cs="Times New Roman"/>
            <w:lang w:val="ru-RU"/>
          </w:rPr>
          <w:t>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в жилой зоне, где невозможно выделить новую трассу прокладки. Для электроснабжения 6-го мкр. расположенного на северо-западной стороне города, нужно будет проложить через весь город кабели от ПС-174 расположенной на юго-востоке;</w:t>
      </w:r>
    </w:p>
    <w:p w:rsidR="0043778F" w:rsidRPr="005221FD" w:rsidRDefault="0043778F" w:rsidP="0043778F">
      <w:pPr>
        <w:pStyle w:val="a9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высокий износ части инфраструктуры (износ сетей на 01.01.2011г. составляет 39,4% с учетом вновь вводимых объектов, что ниже среднего уровня в России, но при этом часть сетей имеет 100% износ), обусловленный д</w:t>
      </w:r>
      <w:r>
        <w:rPr>
          <w:rFonts w:ascii="Times New Roman" w:hAnsi="Times New Roman" w:cs="Times New Roman"/>
          <w:lang w:val="ru-RU"/>
        </w:rPr>
        <w:t>лительными сроками эксплуатации.</w:t>
      </w:r>
      <w:r w:rsidRPr="005221FD">
        <w:rPr>
          <w:rFonts w:ascii="Times New Roman" w:hAnsi="Times New Roman" w:cs="Times New Roman"/>
          <w:lang w:val="ru-RU"/>
        </w:rPr>
        <w:t xml:space="preserve"> </w:t>
      </w:r>
    </w:p>
    <w:p w:rsidR="0043778F" w:rsidRPr="005221FD" w:rsidRDefault="0043778F" w:rsidP="0043778F">
      <w:pPr>
        <w:pStyle w:val="a9"/>
        <w:spacing w:after="0" w:line="240" w:lineRule="auto"/>
        <w:ind w:left="284" w:hanging="142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Указанные проблемы представляется целесообразным решать следующим путем: </w:t>
      </w:r>
    </w:p>
    <w:p w:rsidR="0043778F" w:rsidRPr="005221FD" w:rsidRDefault="0043778F" w:rsidP="0043778F">
      <w:pPr>
        <w:pStyle w:val="a9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5221FD">
        <w:rPr>
          <w:rFonts w:ascii="Times New Roman" w:hAnsi="Times New Roman" w:cs="Times New Roman"/>
        </w:rPr>
        <w:t>строительство питающего центра,</w:t>
      </w:r>
    </w:p>
    <w:p w:rsidR="0043778F" w:rsidRPr="005221FD" w:rsidRDefault="0043778F" w:rsidP="0043778F">
      <w:pPr>
        <w:pStyle w:val="a9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5221FD">
        <w:rPr>
          <w:rFonts w:ascii="Times New Roman" w:hAnsi="Times New Roman" w:cs="Times New Roman"/>
        </w:rPr>
        <w:t>создание АСКУЭ,</w:t>
      </w:r>
    </w:p>
    <w:p w:rsidR="0043778F" w:rsidRPr="005221FD" w:rsidRDefault="0043778F" w:rsidP="0043778F">
      <w:pPr>
        <w:pStyle w:val="a9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proofErr w:type="gramStart"/>
      <w:r w:rsidRPr="005221FD">
        <w:rPr>
          <w:rFonts w:ascii="Times New Roman" w:hAnsi="Times New Roman" w:cs="Times New Roman"/>
        </w:rPr>
        <w:t>замена</w:t>
      </w:r>
      <w:proofErr w:type="gramEnd"/>
      <w:r w:rsidRPr="005221FD">
        <w:rPr>
          <w:rFonts w:ascii="Times New Roman" w:hAnsi="Times New Roman" w:cs="Times New Roman"/>
        </w:rPr>
        <w:t xml:space="preserve"> изношенных сетей электропередач.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 области энергоснабжения главной задачей представляется замена полностью изношенных ТП и РП, а также модернизация других ТП и РП.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Помимо приведённых направлений устранения проблем электроснабжения города Лыткарино программа комплексного развития города учитывает возможность подключения новых объектов строительства в соответствии с Генеральным планом. Для обеспечения дополнительной мощности новых объектов городской инфраструктуры необходимо осуществление мероприятий по строительству новых распределительных пунктов, трансформаторных подстанций и монтажу новых электрических сетей. Планируемое строительство нового питающего центра также направлено и на подключение дополнительной мощности.</w:t>
      </w:r>
    </w:p>
    <w:p w:rsidR="0043778F" w:rsidRPr="005221FD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>.2.2. Теплоэнергетика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Существующая сист</w:t>
      </w:r>
      <w:r>
        <w:rPr>
          <w:rFonts w:ascii="Times New Roman" w:hAnsi="Times New Roman" w:cs="Times New Roman"/>
          <w:lang w:val="ru-RU"/>
        </w:rPr>
        <w:t>ема теплоснабжения населения г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5221FD">
        <w:rPr>
          <w:rFonts w:ascii="Times New Roman" w:hAnsi="Times New Roman" w:cs="Times New Roman"/>
          <w:lang w:val="ru-RU"/>
        </w:rPr>
        <w:t>Л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ыткарино имеет шесть источников теплоты. Основные источники теплоты – котельная № 1 МП “Лыткаринская теплосеть”, на которую по итогам отопительного сезона 2009-2010 гг. пришлось 77,1% отпущенной тепловой энергии, а также котельная, находящаяся в собственности ОАО «Лыткаринский завод оптического стекла» (ОАО «ЛЗОС»), </w:t>
      </w:r>
      <w:proofErr w:type="gramStart"/>
      <w:r w:rsidRPr="005221FD">
        <w:rPr>
          <w:rFonts w:ascii="Times New Roman" w:hAnsi="Times New Roman" w:cs="Times New Roman"/>
          <w:lang w:val="ru-RU"/>
        </w:rPr>
        <w:t>доля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 которой составила 16,6%. Остальные источники являются небольшими котельными, входящими в состав МП “Лыткаринская теплосеть”. Котельные работают на природном газе, в качестве резервного топлива в котельной № 1 применяется мазут. 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В структуре затрат на производство и передачу теплоэнергии МП </w:t>
      </w:r>
      <w:r w:rsidRPr="005221FD">
        <w:rPr>
          <w:rFonts w:ascii="Times New Roman" w:hAnsi="Times New Roman" w:cs="Times New Roman"/>
          <w:spacing w:val="1"/>
          <w:lang w:val="ru-RU"/>
        </w:rPr>
        <w:t xml:space="preserve">«Лыткаринская теплосеть» доля энергетической составляющей составляет </w:t>
      </w:r>
      <w:r w:rsidRPr="005221FD">
        <w:rPr>
          <w:rFonts w:ascii="Times New Roman" w:hAnsi="Times New Roman" w:cs="Times New Roman"/>
          <w:spacing w:val="7"/>
          <w:lang w:val="ru-RU"/>
        </w:rPr>
        <w:t xml:space="preserve">около 53%. Поэтому энергосбережение является одним из наиболее </w:t>
      </w:r>
      <w:r w:rsidRPr="005221FD">
        <w:rPr>
          <w:rFonts w:ascii="Times New Roman" w:hAnsi="Times New Roman" w:cs="Times New Roman"/>
          <w:spacing w:val="-1"/>
          <w:lang w:val="ru-RU"/>
        </w:rPr>
        <w:t xml:space="preserve">актуальных направлений повышения экономической эффективности работы </w:t>
      </w:r>
      <w:r w:rsidRPr="005221FD">
        <w:rPr>
          <w:rFonts w:ascii="Times New Roman" w:hAnsi="Times New Roman" w:cs="Times New Roman"/>
          <w:spacing w:val="7"/>
          <w:lang w:val="ru-RU"/>
        </w:rPr>
        <w:t>предприятия.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МП «Лыткаринская теплосеть» осуществляет эксплуатацию тепловых сетей протяженностью в двухтрубном исчислении </w:t>
      </w:r>
      <w:smartTag w:uri="urn:schemas-microsoft-com:office:smarttags" w:element="metricconverter">
        <w:smartTagPr>
          <w:attr w:name="ProductID" w:val="54,1 км"/>
        </w:smartTagPr>
        <w:r w:rsidRPr="005221FD">
          <w:rPr>
            <w:rFonts w:ascii="Times New Roman" w:hAnsi="Times New Roman" w:cs="Times New Roman"/>
            <w:lang w:val="ru-RU"/>
          </w:rPr>
          <w:t>54,1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из них </w:t>
      </w:r>
      <w:smartTag w:uri="urn:schemas-microsoft-com:office:smarttags" w:element="metricconverter">
        <w:smartTagPr>
          <w:attr w:name="ProductID" w:val="35,4 км"/>
        </w:smartTagPr>
        <w:r w:rsidRPr="005221FD">
          <w:rPr>
            <w:rFonts w:ascii="Times New Roman" w:hAnsi="Times New Roman" w:cs="Times New Roman"/>
            <w:lang w:val="ru-RU"/>
          </w:rPr>
          <w:t>35,4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ветхие и нуждаются в замене. Эксплуатируемые </w:t>
      </w:r>
      <w:r w:rsidRPr="005221FD">
        <w:rPr>
          <w:rFonts w:ascii="Times New Roman" w:hAnsi="Times New Roman" w:cs="Times New Roman"/>
          <w:lang w:val="ru-RU"/>
        </w:rPr>
        <w:lastRenderedPageBreak/>
        <w:t>трубопроводы имеют большой разброс диаметров (40-</w:t>
      </w:r>
      <w:smartTag w:uri="urn:schemas-microsoft-com:office:smarttags" w:element="metricconverter">
        <w:smartTagPr>
          <w:attr w:name="ProductID" w:val="600 мм"/>
        </w:smartTagPr>
        <w:r w:rsidRPr="005221FD">
          <w:rPr>
            <w:rFonts w:ascii="Times New Roman" w:hAnsi="Times New Roman" w:cs="Times New Roman"/>
            <w:lang w:val="ru-RU"/>
          </w:rPr>
          <w:t>600 мм</w:t>
        </w:r>
      </w:smartTag>
      <w:r w:rsidRPr="005221FD">
        <w:rPr>
          <w:rFonts w:ascii="Times New Roman" w:hAnsi="Times New Roman" w:cs="Times New Roman"/>
          <w:lang w:val="ru-RU"/>
        </w:rPr>
        <w:t>), большая по протяженности часть 40-</w:t>
      </w:r>
      <w:smartTag w:uri="urn:schemas-microsoft-com:office:smarttags" w:element="metricconverter">
        <w:smartTagPr>
          <w:attr w:name="ProductID" w:val="110 мм"/>
        </w:smartTagPr>
        <w:r w:rsidRPr="005221FD">
          <w:rPr>
            <w:rFonts w:ascii="Times New Roman" w:hAnsi="Times New Roman" w:cs="Times New Roman"/>
            <w:lang w:val="ru-RU"/>
          </w:rPr>
          <w:t>110 мм</w:t>
        </w:r>
      </w:smartTag>
      <w:r w:rsidRPr="005221FD">
        <w:rPr>
          <w:rFonts w:ascii="Times New Roman" w:hAnsi="Times New Roman" w:cs="Times New Roman"/>
          <w:lang w:val="ru-RU"/>
        </w:rPr>
        <w:t xml:space="preserve">. 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Трубопроводы проложены в основном под землей</w:t>
      </w:r>
      <w:r>
        <w:rPr>
          <w:rFonts w:ascii="Times New Roman" w:hAnsi="Times New Roman" w:cs="Times New Roman"/>
          <w:lang w:val="ru-RU"/>
        </w:rPr>
        <w:t xml:space="preserve"> в непроходных каналах (72 %), </w:t>
      </w:r>
      <w:r w:rsidRPr="005221FD">
        <w:rPr>
          <w:rFonts w:ascii="Times New Roman" w:hAnsi="Times New Roman" w:cs="Times New Roman"/>
          <w:lang w:val="ru-RU"/>
        </w:rPr>
        <w:t>отдельные участки проложены в проходных каналах (10 %), над землей (2 %), бесканальным способом (16 %</w:t>
      </w:r>
      <w:r w:rsidRPr="005221FD">
        <w:rPr>
          <w:rStyle w:val="a8"/>
          <w:rFonts w:ascii="Times New Roman" w:hAnsi="Times New Roman" w:cs="Times New Roman"/>
        </w:rPr>
        <w:footnoteReference w:id="1"/>
      </w:r>
      <w:r w:rsidRPr="005221FD">
        <w:rPr>
          <w:rFonts w:ascii="Times New Roman" w:hAnsi="Times New Roman" w:cs="Times New Roman"/>
          <w:lang w:val="ru-RU"/>
        </w:rPr>
        <w:t>). Доля изношенных сетей очень высока (более 65 %). За 2004-2007 гг. доля сетей, требующих замены выросла на 9 пунктов. Количество ежегодно меняемых сетей (3-4,6 %) недостаточно для поддержания системы теплоснабжения в соответствующем состоянии и снижения или стабилизации уровня износа оборудования. Высокая степень износа обуславливает необходимость проведения значительного объема ремонтных работ и перекладки сетей.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В последние годы предприятие старается повсеместно внедрять применение труб в ППУ изоляции, что позволяет сократить потери тепловой энергии и существенно продлить срок службы тепловых сетей (трубы в ППУ изоляции – 25-30 лет, трубы в АПБ изоляции 15 лет). Протяженность сетей в ППУ изоляции в </w:t>
      </w:r>
      <w:smartTag w:uri="urn:schemas-microsoft-com:office:smarttags" w:element="metricconverter">
        <w:smartTagPr>
          <w:attr w:name="ProductID" w:val="2008 г"/>
        </w:smartTagPr>
        <w:r w:rsidRPr="005221FD">
          <w:rPr>
            <w:rFonts w:ascii="Times New Roman" w:hAnsi="Times New Roman" w:cs="Times New Roman"/>
            <w:lang w:val="ru-RU"/>
          </w:rPr>
          <w:t>2008 г</w:t>
        </w:r>
      </w:smartTag>
      <w:r w:rsidRPr="005221FD">
        <w:rPr>
          <w:rFonts w:ascii="Times New Roman" w:hAnsi="Times New Roman" w:cs="Times New Roman"/>
          <w:lang w:val="ru-RU"/>
        </w:rPr>
        <w:t>. составила 10 % от общей протяженности сетей.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Основными проблемными местами функционирования системы теплоснабжения являются:</w:t>
      </w:r>
    </w:p>
    <w:p w:rsidR="0043778F" w:rsidRPr="005221FD" w:rsidRDefault="0043778F" w:rsidP="0043778F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высокий износ оборудования: 60 % для котельного оборудования, 93 % для оборудования водоподготовки, 92% для тепловых сетей и 73% для ЦТП (по данным на 2008г.);</w:t>
      </w:r>
    </w:p>
    <w:p w:rsidR="0043778F" w:rsidRPr="005221FD" w:rsidRDefault="0043778F" w:rsidP="0043778F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дефицит мощности и пропускной способности источников генерации и тепловых сетей, что ведет к низкой надежности системы теплоснабжения и «недотопам» в периоды максимально холодных температур;</w:t>
      </w:r>
    </w:p>
    <w:p w:rsidR="0043778F" w:rsidRPr="005221FD" w:rsidRDefault="0043778F" w:rsidP="0043778F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несоответствие системы газоснабжения котельных современным требованиям нормативных документов;</w:t>
      </w:r>
    </w:p>
    <w:p w:rsidR="0043778F" w:rsidRPr="005221FD" w:rsidRDefault="0043778F" w:rsidP="0043778F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низкое гидравлическое давление на периферийных участках тепловых сетей, максимально удаленных от источников генерации;</w:t>
      </w:r>
    </w:p>
    <w:p w:rsidR="0043778F" w:rsidRPr="005221FD" w:rsidRDefault="0043778F" w:rsidP="0043778F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отсутствие учета тепловой энергии у потребителей.</w:t>
      </w:r>
    </w:p>
    <w:p w:rsidR="0043778F" w:rsidRPr="00C871B9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C871B9">
        <w:rPr>
          <w:rFonts w:ascii="Times New Roman" w:hAnsi="Times New Roman" w:cs="Times New Roman"/>
          <w:lang w:val="ru-RU"/>
        </w:rPr>
        <w:t xml:space="preserve">В рамках «Программы комплексного развития систем коммунальной инфраструктуры города </w:t>
      </w:r>
      <w:r>
        <w:rPr>
          <w:rFonts w:ascii="Times New Roman" w:hAnsi="Times New Roman" w:cs="Times New Roman"/>
          <w:lang w:val="ru-RU"/>
        </w:rPr>
        <w:t>Лыткарино на период по 2020 год</w:t>
      </w:r>
      <w:r w:rsidRPr="00C871B9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</w:t>
      </w:r>
      <w:r w:rsidRPr="00C871B9">
        <w:rPr>
          <w:rFonts w:ascii="Times New Roman" w:hAnsi="Times New Roman" w:cs="Times New Roman"/>
          <w:lang w:val="ru-RU"/>
        </w:rPr>
        <w:t xml:space="preserve"> утвержденной решением Совета депутатов г. Лыткарино  № 661/62 от 17.12.2008г. выделены следующие направления развития системы теплоснабжения:</w:t>
      </w:r>
    </w:p>
    <w:p w:rsidR="0043778F" w:rsidRPr="00C871B9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871B9">
        <w:rPr>
          <w:rFonts w:ascii="Times New Roman" w:hAnsi="Times New Roman" w:cs="Times New Roman"/>
          <w:lang w:val="ru-RU"/>
        </w:rPr>
        <w:t>модернизация изношенных сетей путем замены на сети с ППУ-изоляцией позволит существенно снизить потери тепловой энергии, высвободить дополнительные мощности генерации;</w:t>
      </w:r>
    </w:p>
    <w:p w:rsidR="0043778F" w:rsidRPr="00C871B9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871B9">
        <w:rPr>
          <w:rFonts w:ascii="Times New Roman" w:hAnsi="Times New Roman" w:cs="Times New Roman"/>
          <w:lang w:val="ru-RU"/>
        </w:rPr>
        <w:t>ввод в действие 3-го котла на котельной № 1 мощностью 50 Гкал/час решит проблему дефицита мощности, повысит надежность теплоснабжения;</w:t>
      </w:r>
    </w:p>
    <w:p w:rsidR="0043778F" w:rsidRPr="007D613C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Pr="007D613C">
        <w:rPr>
          <w:rFonts w:ascii="Times New Roman" w:hAnsi="Times New Roman" w:cs="Times New Roman"/>
          <w:lang w:val="ru-RU"/>
        </w:rPr>
        <w:t>амена наиболее изношенных котлов на котлы с увеличением КПД и установкой автоматического и частотного регулирования позволит решить проблему износа оборудования, увеличить надежность системы теплоснабжения, снизить расходы на рем</w:t>
      </w:r>
      <w:r>
        <w:rPr>
          <w:rFonts w:ascii="Times New Roman" w:hAnsi="Times New Roman" w:cs="Times New Roman"/>
          <w:lang w:val="ru-RU"/>
        </w:rPr>
        <w:t>онт и эксплуатацию оборудования;</w:t>
      </w:r>
    </w:p>
    <w:p w:rsidR="0043778F" w:rsidRPr="007D613C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Pr="007D613C">
        <w:rPr>
          <w:rFonts w:ascii="Times New Roman" w:hAnsi="Times New Roman" w:cs="Times New Roman"/>
          <w:lang w:val="ru-RU"/>
        </w:rPr>
        <w:t>ероприятия по модернизации системы газоснабжения (замена запорной, предохранительной ар</w:t>
      </w:r>
      <w:r>
        <w:rPr>
          <w:rFonts w:ascii="Times New Roman" w:hAnsi="Times New Roman" w:cs="Times New Roman"/>
          <w:lang w:val="ru-RU"/>
        </w:rPr>
        <w:t xml:space="preserve">матуры, регуляторов давления), </w:t>
      </w:r>
      <w:r w:rsidRPr="007D613C">
        <w:rPr>
          <w:rFonts w:ascii="Times New Roman" w:hAnsi="Times New Roman" w:cs="Times New Roman"/>
          <w:lang w:val="ru-RU"/>
        </w:rPr>
        <w:t>сетевых насосов (замена с установкой частотного регулирования) позволят повысить безопаснос</w:t>
      </w:r>
      <w:r>
        <w:rPr>
          <w:rFonts w:ascii="Times New Roman" w:hAnsi="Times New Roman" w:cs="Times New Roman"/>
          <w:lang w:val="ru-RU"/>
        </w:rPr>
        <w:t>ть, надежность работы котельных;</w:t>
      </w:r>
      <w:r w:rsidRPr="007D613C">
        <w:rPr>
          <w:rFonts w:ascii="Times New Roman" w:hAnsi="Times New Roman" w:cs="Times New Roman"/>
          <w:lang w:val="ru-RU"/>
        </w:rPr>
        <w:t xml:space="preserve"> </w:t>
      </w:r>
    </w:p>
    <w:p w:rsidR="0043778F" w:rsidRPr="005221FD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Pr="005221FD">
        <w:rPr>
          <w:rFonts w:ascii="Times New Roman" w:hAnsi="Times New Roman" w:cs="Times New Roman"/>
          <w:lang w:val="ru-RU"/>
        </w:rPr>
        <w:t>амена полностью самортизированных водоводяных подогревателей на ЦТП № 1, 10, 19 на подогреватели с профилированными трубами, а также модернизация основного оборудования ЦТП № 2, 3А, 6, 7 приведут к повышению эффективности работы ЦТП, снижению расходов на рем</w:t>
      </w:r>
      <w:r>
        <w:rPr>
          <w:rFonts w:ascii="Times New Roman" w:hAnsi="Times New Roman" w:cs="Times New Roman"/>
          <w:lang w:val="ru-RU"/>
        </w:rPr>
        <w:t>онтные работы, трудовые ресурсы;</w:t>
      </w:r>
    </w:p>
    <w:p w:rsidR="0043778F" w:rsidRPr="005221FD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Pr="005221FD">
        <w:rPr>
          <w:rFonts w:ascii="Times New Roman" w:hAnsi="Times New Roman" w:cs="Times New Roman"/>
          <w:lang w:val="ru-RU"/>
        </w:rPr>
        <w:t>становка частотных преобразователей на электродвигатели тягодутьевых устройств (вентиляторов, дымососов), насосов даст эк</w:t>
      </w:r>
      <w:r>
        <w:rPr>
          <w:rFonts w:ascii="Times New Roman" w:hAnsi="Times New Roman" w:cs="Times New Roman"/>
          <w:lang w:val="ru-RU"/>
        </w:rPr>
        <w:t>ономию электроэнергии в 20-30 %;</w:t>
      </w:r>
    </w:p>
    <w:p w:rsidR="0043778F" w:rsidRPr="005221FD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5221FD">
        <w:rPr>
          <w:rFonts w:ascii="Times New Roman" w:hAnsi="Times New Roman" w:cs="Times New Roman"/>
          <w:lang w:val="ru-RU"/>
        </w:rPr>
        <w:t xml:space="preserve"> целях повышения эффективности использования тепловой энергии и точного учета необходимо обеспечить всех потребителей прибор</w:t>
      </w:r>
      <w:r>
        <w:rPr>
          <w:rFonts w:ascii="Times New Roman" w:hAnsi="Times New Roman" w:cs="Times New Roman"/>
          <w:lang w:val="ru-RU"/>
        </w:rPr>
        <w:t>ами учета;</w:t>
      </w:r>
    </w:p>
    <w:p w:rsidR="0043778F" w:rsidRPr="005221FD" w:rsidRDefault="0043778F" w:rsidP="0043778F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Pr="005221FD">
        <w:rPr>
          <w:rFonts w:ascii="Times New Roman" w:hAnsi="Times New Roman" w:cs="Times New Roman"/>
          <w:lang w:val="ru-RU"/>
        </w:rPr>
        <w:t>ля обеспечения участков нового строительства коммунальной инфраструктурой (теплоснабжение) необходимо увеличение мощности источников генерации тепловой энергии минимум на 240-280 Гкал/час, модернизация магистральных трубопроводов с увеличением диаметра, строительство новых тепловых сетей, в т.ч. магистралей от нового источника теплоснабжения. В соответствии с последними тенденциями в сфере теплоснабжения участки нового строительства предполагается подключать к системе централизованного теплоснабжения через индивидуальные тепловые</w:t>
      </w:r>
      <w:r>
        <w:rPr>
          <w:rFonts w:ascii="Times New Roman" w:hAnsi="Times New Roman" w:cs="Times New Roman"/>
          <w:lang w:val="ru-RU"/>
        </w:rPr>
        <w:t xml:space="preserve"> пункты (кроме мкр.6).</w:t>
      </w:r>
      <w:r w:rsidRPr="005221FD">
        <w:rPr>
          <w:rFonts w:ascii="Times New Roman" w:hAnsi="Times New Roman" w:cs="Times New Roman"/>
          <w:lang w:val="ru-RU"/>
        </w:rPr>
        <w:t xml:space="preserve"> Для подключения объектов капитального строительства в мкр. 6 в соответствии с утвержденным проектом планировки будут построены 7 ЦТП мощностью 4,4-8,9 </w:t>
      </w:r>
      <w:r w:rsidRPr="005221FD">
        <w:rPr>
          <w:rFonts w:ascii="Times New Roman" w:hAnsi="Times New Roman" w:cs="Times New Roman"/>
          <w:lang w:val="ru-RU"/>
        </w:rPr>
        <w:lastRenderedPageBreak/>
        <w:t>Гкал/</w:t>
      </w:r>
      <w:r>
        <w:rPr>
          <w:rFonts w:ascii="Times New Roman" w:hAnsi="Times New Roman" w:cs="Times New Roman"/>
          <w:lang w:val="ru-RU"/>
        </w:rPr>
        <w:t>час каждая. Увеличение мощности</w:t>
      </w:r>
      <w:r w:rsidRPr="005221FD">
        <w:rPr>
          <w:rFonts w:ascii="Times New Roman" w:hAnsi="Times New Roman" w:cs="Times New Roman"/>
          <w:lang w:val="ru-RU"/>
        </w:rPr>
        <w:t xml:space="preserve"> может быть достигнуто за счет строительства новых источников тепла.</w:t>
      </w:r>
    </w:p>
    <w:p w:rsidR="0043778F" w:rsidRPr="005221FD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221FD">
        <w:rPr>
          <w:rFonts w:ascii="Times New Roman" w:hAnsi="Times New Roman" w:cs="Times New Roman"/>
        </w:rPr>
        <w:t>.2.3. Водоснабжение, водоотведение и система очистки сточных вод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Водоснабжение города Лыткарино осуществляется из подземных источни</w:t>
      </w:r>
      <w:r w:rsidRPr="005221FD">
        <w:rPr>
          <w:rFonts w:ascii="Times New Roman" w:hAnsi="Times New Roman" w:cs="Times New Roman"/>
          <w:lang w:val="ru-RU"/>
        </w:rPr>
        <w:softHyphen/>
        <w:t>ков пятью водозаборным</w:t>
      </w:r>
      <w:r>
        <w:rPr>
          <w:rFonts w:ascii="Times New Roman" w:hAnsi="Times New Roman" w:cs="Times New Roman"/>
          <w:lang w:val="ru-RU"/>
        </w:rPr>
        <w:t>и узлами (ВЗУ):</w:t>
      </w:r>
      <w:r w:rsidRPr="005221FD">
        <w:rPr>
          <w:rFonts w:ascii="Times New Roman" w:hAnsi="Times New Roman" w:cs="Times New Roman"/>
          <w:lang w:val="ru-RU"/>
        </w:rPr>
        <w:t xml:space="preserve"> ВЗУ №2 (5 скважин 1963-1982гг. ввода в эксплуатацию), ВЗУ №3 (3 скважины 1974-1978гг. ввода в эксплуатацию), ВЗУ №4 (4 скважин 1983-2003гг. ввода в эксплуатацию), ВЗУ №5 (2 скважины 1967-1989гг. ввода в эксплуатацию), ВЗУ №6 (3 скважины 1983-1989гг. ввода в эксплуатацию).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Суммарная установленная мощность водозаборных сооружений составляет 25,2 тыс. куб</w:t>
      </w:r>
      <w:proofErr w:type="gramStart"/>
      <w:r w:rsidRPr="005221FD">
        <w:rPr>
          <w:rFonts w:ascii="Times New Roman" w:hAnsi="Times New Roman" w:cs="Times New Roman"/>
          <w:lang w:val="ru-RU"/>
        </w:rPr>
        <w:t>.м</w:t>
      </w:r>
      <w:proofErr w:type="gramEnd"/>
      <w:r w:rsidRPr="005221FD">
        <w:rPr>
          <w:rFonts w:ascii="Times New Roman" w:hAnsi="Times New Roman" w:cs="Times New Roman"/>
          <w:lang w:val="ru-RU"/>
        </w:rPr>
        <w:t>/сут. Средний за год фактический разбор воды для нужд потре</w:t>
      </w:r>
      <w:r w:rsidRPr="005221FD">
        <w:rPr>
          <w:rFonts w:ascii="Times New Roman" w:hAnsi="Times New Roman" w:cs="Times New Roman"/>
          <w:lang w:val="ru-RU"/>
        </w:rPr>
        <w:softHyphen/>
        <w:t>бителей г. Лыткарино составляет 17,8 тыс. куб</w:t>
      </w:r>
      <w:proofErr w:type="gramStart"/>
      <w:r w:rsidRPr="005221FD">
        <w:rPr>
          <w:rFonts w:ascii="Times New Roman" w:hAnsi="Times New Roman" w:cs="Times New Roman"/>
          <w:lang w:val="ru-RU"/>
        </w:rPr>
        <w:t>.м</w:t>
      </w:r>
      <w:proofErr w:type="gramEnd"/>
      <w:r w:rsidRPr="005221FD">
        <w:rPr>
          <w:rFonts w:ascii="Times New Roman" w:hAnsi="Times New Roman" w:cs="Times New Roman"/>
          <w:lang w:val="ru-RU"/>
        </w:rPr>
        <w:t>/сут. Уровень использования установленной мощности водозаборных сооружений составляет около 90%.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Водозаборные узлы оборудованы насосными станциями второго подъема и резервуарами чистой воды. На насосных станциях второго подъема установле</w:t>
      </w:r>
      <w:r w:rsidRPr="005221FD">
        <w:rPr>
          <w:rFonts w:ascii="Times New Roman" w:hAnsi="Times New Roman" w:cs="Times New Roman"/>
          <w:lang w:val="ru-RU"/>
        </w:rPr>
        <w:softHyphen/>
        <w:t xml:space="preserve">ны частотно-регулируемые приводы. Вследствие резкопеременного характера разбора воды в районе </w:t>
      </w:r>
      <w:r>
        <w:rPr>
          <w:rFonts w:ascii="Times New Roman" w:hAnsi="Times New Roman" w:cs="Times New Roman"/>
          <w:lang w:val="ru-RU"/>
        </w:rPr>
        <w:t xml:space="preserve">«ЗИЛ городка» </w:t>
      </w:r>
      <w:r w:rsidRPr="005221FD">
        <w:rPr>
          <w:rFonts w:ascii="Times New Roman" w:hAnsi="Times New Roman" w:cs="Times New Roman"/>
          <w:lang w:val="ru-RU"/>
        </w:rPr>
        <w:t>система частотного регулирования установлена также на насосе артезианской скважины №4 ВЗУ №5.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Уровень использования мощности насосных станций второго подъема со</w:t>
      </w:r>
      <w:r w:rsidRPr="005221FD">
        <w:rPr>
          <w:rFonts w:ascii="Times New Roman" w:hAnsi="Times New Roman" w:cs="Times New Roman"/>
          <w:lang w:val="ru-RU"/>
        </w:rPr>
        <w:softHyphen/>
        <w:t>ставляет около 34% от установленной мощности. Работа насосных агрегатов в режиме неполной загрузки характеризуется относительно невысоким КПД, что приводит к повышенному расходу электрической энергии. Представляется це</w:t>
      </w:r>
      <w:r w:rsidRPr="005221FD">
        <w:rPr>
          <w:rFonts w:ascii="Times New Roman" w:hAnsi="Times New Roman" w:cs="Times New Roman"/>
          <w:lang w:val="ru-RU"/>
        </w:rPr>
        <w:softHyphen/>
        <w:t>лесообразным оптимизировать установленные мощности насосных станций в соответствии с существующими потребностями абонентов МУП «Водоканал» путем установки менее мощного насосного оборудования.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От насосных станций второго подъема питьевая вода напрямую, без очи</w:t>
      </w:r>
      <w:r w:rsidRPr="005221FD">
        <w:rPr>
          <w:rFonts w:ascii="Times New Roman" w:hAnsi="Times New Roman" w:cs="Times New Roman"/>
          <w:lang w:val="ru-RU"/>
        </w:rPr>
        <w:softHyphen/>
        <w:t xml:space="preserve">стки, поступает в распределительную сеть города. Суммарная протяженность водопроводных сетей в г. Лыткарино составляет </w:t>
      </w:r>
      <w:smartTag w:uri="urn:schemas-microsoft-com:office:smarttags" w:element="metricconverter">
        <w:smartTagPr>
          <w:attr w:name="ProductID" w:val="77,8 км"/>
        </w:smartTagPr>
        <w:r w:rsidRPr="005221FD">
          <w:rPr>
            <w:rFonts w:ascii="Times New Roman" w:hAnsi="Times New Roman" w:cs="Times New Roman"/>
            <w:lang w:val="ru-RU"/>
          </w:rPr>
          <w:t>77,8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в том числе: водоводы - </w:t>
      </w:r>
      <w:smartTag w:uri="urn:schemas-microsoft-com:office:smarttags" w:element="metricconverter">
        <w:smartTagPr>
          <w:attr w:name="ProductID" w:val="6,3 км"/>
        </w:smartTagPr>
        <w:r w:rsidRPr="005221FD">
          <w:rPr>
            <w:rFonts w:ascii="Times New Roman" w:hAnsi="Times New Roman" w:cs="Times New Roman"/>
            <w:lang w:val="ru-RU"/>
          </w:rPr>
          <w:t>6,3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уличные сети - </w:t>
      </w:r>
      <w:smartTag w:uri="urn:schemas-microsoft-com:office:smarttags" w:element="metricconverter">
        <w:smartTagPr>
          <w:attr w:name="ProductID" w:val="38,2 км"/>
        </w:smartTagPr>
        <w:r w:rsidRPr="005221FD">
          <w:rPr>
            <w:rFonts w:ascii="Times New Roman" w:hAnsi="Times New Roman" w:cs="Times New Roman"/>
            <w:lang w:val="ru-RU"/>
          </w:rPr>
          <w:t>38,2 км</w:t>
        </w:r>
      </w:smartTag>
      <w:r w:rsidRPr="005221FD">
        <w:rPr>
          <w:rFonts w:ascii="Times New Roman" w:hAnsi="Times New Roman" w:cs="Times New Roman"/>
          <w:lang w:val="ru-RU"/>
        </w:rPr>
        <w:t xml:space="preserve">, внутриквартальные и внутридворовые - </w:t>
      </w:r>
      <w:smartTag w:uri="urn:schemas-microsoft-com:office:smarttags" w:element="metricconverter">
        <w:smartTagPr>
          <w:attr w:name="ProductID" w:val="33,3 км"/>
        </w:smartTagPr>
        <w:r w:rsidRPr="005221FD">
          <w:rPr>
            <w:rFonts w:ascii="Times New Roman" w:hAnsi="Times New Roman" w:cs="Times New Roman"/>
            <w:lang w:val="ru-RU"/>
          </w:rPr>
          <w:t>33,3 км</w:t>
        </w:r>
      </w:smartTag>
      <w:r w:rsidRPr="005221FD">
        <w:rPr>
          <w:rFonts w:ascii="Times New Roman" w:hAnsi="Times New Roman" w:cs="Times New Roman"/>
          <w:lang w:val="ru-RU"/>
        </w:rPr>
        <w:t>. Свыше 75% протяженности сетей были введены в эксплуатацию более 25 лет назад. Около 11% протяженности сетей эксплуатируются менее 20 лет. Бо</w:t>
      </w:r>
      <w:r w:rsidRPr="005221FD">
        <w:rPr>
          <w:rFonts w:ascii="Times New Roman" w:hAnsi="Times New Roman" w:cs="Times New Roman"/>
          <w:lang w:val="ru-RU"/>
        </w:rPr>
        <w:softHyphen/>
        <w:t>лее 90% протяженности сетей выполнены из чугуна, но, несмотря на это, почти половина сетей (</w:t>
      </w:r>
      <w:smartTag w:uri="urn:schemas-microsoft-com:office:smarttags" w:element="metricconverter">
        <w:smartTagPr>
          <w:attr w:name="ProductID" w:val="47,3 км"/>
        </w:smartTagPr>
        <w:r w:rsidRPr="005221FD">
          <w:rPr>
            <w:rFonts w:ascii="Times New Roman" w:hAnsi="Times New Roman" w:cs="Times New Roman"/>
            <w:lang w:val="ru-RU"/>
          </w:rPr>
          <w:t>47,3 км</w:t>
        </w:r>
      </w:smartTag>
      <w:r w:rsidRPr="005221FD">
        <w:rPr>
          <w:rFonts w:ascii="Times New Roman" w:hAnsi="Times New Roman" w:cs="Times New Roman"/>
          <w:lang w:val="ru-RU"/>
        </w:rPr>
        <w:t>) нуждаются в замене.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Система водоотведения и очистки сточных вод города Лыткарино включает сеть напорных и безнапорных трубопроводов, 5 канализационных насосных станций (КНС) и очистные сооружения. 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Суммарная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84 км"/>
        </w:smartTagPr>
        <w:r w:rsidRPr="005221FD">
          <w:rPr>
            <w:rFonts w:ascii="Times New Roman" w:hAnsi="Times New Roman" w:cs="Times New Roman"/>
            <w:lang w:val="ru-RU"/>
          </w:rPr>
          <w:t>84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(</w:t>
      </w:r>
      <w:smartTag w:uri="urn:schemas-microsoft-com:office:smarttags" w:element="metricconverter">
        <w:smartTagPr>
          <w:attr w:name="ProductID" w:val="1,9 км"/>
        </w:smartTagPr>
        <w:r w:rsidRPr="005221FD">
          <w:rPr>
            <w:rFonts w:ascii="Times New Roman" w:hAnsi="Times New Roman" w:cs="Times New Roman"/>
            <w:lang w:val="ru-RU"/>
          </w:rPr>
          <w:t>1,9 км</w:t>
        </w:r>
      </w:smartTag>
      <w:r w:rsidRPr="005221FD">
        <w:rPr>
          <w:rFonts w:ascii="Times New Roman" w:hAnsi="Times New Roman" w:cs="Times New Roman"/>
          <w:lang w:val="ru-RU"/>
        </w:rPr>
        <w:t xml:space="preserve"> - главные коллекторы, </w:t>
      </w:r>
      <w:smartTag w:uri="urn:schemas-microsoft-com:office:smarttags" w:element="metricconverter">
        <w:smartTagPr>
          <w:attr w:name="ProductID" w:val="47,4 км"/>
        </w:smartTagPr>
        <w:r w:rsidRPr="005221FD">
          <w:rPr>
            <w:rFonts w:ascii="Times New Roman" w:hAnsi="Times New Roman" w:cs="Times New Roman"/>
            <w:lang w:val="ru-RU"/>
          </w:rPr>
          <w:t>47,4 км</w:t>
        </w:r>
      </w:smartTag>
      <w:r w:rsidRPr="005221FD">
        <w:rPr>
          <w:rFonts w:ascii="Times New Roman" w:hAnsi="Times New Roman" w:cs="Times New Roman"/>
          <w:lang w:val="ru-RU"/>
        </w:rPr>
        <w:t xml:space="preserve"> - уличная канализационная сеть, </w:t>
      </w:r>
      <w:smartTag w:uri="urn:schemas-microsoft-com:office:smarttags" w:element="metricconverter">
        <w:smartTagPr>
          <w:attr w:name="ProductID" w:val="34,7 км"/>
        </w:smartTagPr>
        <w:r w:rsidRPr="005221FD">
          <w:rPr>
            <w:rFonts w:ascii="Times New Roman" w:hAnsi="Times New Roman" w:cs="Times New Roman"/>
            <w:lang w:val="ru-RU"/>
          </w:rPr>
          <w:t>34,7 км</w:t>
        </w:r>
      </w:smartTag>
      <w:r w:rsidRPr="005221FD">
        <w:rPr>
          <w:rFonts w:ascii="Times New Roman" w:hAnsi="Times New Roman" w:cs="Times New Roman"/>
          <w:lang w:val="ru-RU"/>
        </w:rPr>
        <w:t xml:space="preserve"> - внутриквартальные и внутридворовые сети). Большая часть канализационных сетей была проложена в период с </w:t>
      </w:r>
      <w:smartTag w:uri="urn:schemas-microsoft-com:office:smarttags" w:element="metricconverter">
        <w:smartTagPr>
          <w:attr w:name="ProductID" w:val="1951 г"/>
        </w:smartTagPr>
        <w:r w:rsidRPr="005221FD">
          <w:rPr>
            <w:rFonts w:ascii="Times New Roman" w:hAnsi="Times New Roman" w:cs="Times New Roman"/>
            <w:lang w:val="ru-RU"/>
          </w:rPr>
          <w:t>1951 г</w:t>
        </w:r>
      </w:smartTag>
      <w:r w:rsidRPr="005221FD">
        <w:rPr>
          <w:rFonts w:ascii="Times New Roman" w:hAnsi="Times New Roman" w:cs="Times New Roman"/>
          <w:lang w:val="ru-RU"/>
        </w:rPr>
        <w:t xml:space="preserve">. по </w:t>
      </w:r>
      <w:smartTag w:uri="urn:schemas-microsoft-com:office:smarttags" w:element="metricconverter">
        <w:smartTagPr>
          <w:attr w:name="ProductID" w:val="1983 г"/>
        </w:smartTagPr>
        <w:r w:rsidRPr="005221FD">
          <w:rPr>
            <w:rFonts w:ascii="Times New Roman" w:hAnsi="Times New Roman" w:cs="Times New Roman"/>
            <w:lang w:val="ru-RU"/>
          </w:rPr>
          <w:t>1983 г</w:t>
        </w:r>
      </w:smartTag>
      <w:r w:rsidRPr="005221FD">
        <w:rPr>
          <w:rFonts w:ascii="Times New Roman" w:hAnsi="Times New Roman" w:cs="Times New Roman"/>
          <w:lang w:val="ru-RU"/>
        </w:rPr>
        <w:t xml:space="preserve">. Нуждаются в замене </w:t>
      </w:r>
      <w:smartTag w:uri="urn:schemas-microsoft-com:office:smarttags" w:element="metricconverter">
        <w:smartTagPr>
          <w:attr w:name="ProductID" w:val="21,1 км"/>
        </w:smartTagPr>
        <w:r w:rsidRPr="005221FD">
          <w:rPr>
            <w:rFonts w:ascii="Times New Roman" w:hAnsi="Times New Roman" w:cs="Times New Roman"/>
            <w:lang w:val="ru-RU"/>
          </w:rPr>
          <w:t>21,1 км</w:t>
        </w:r>
      </w:smartTag>
      <w:r w:rsidRPr="005221FD">
        <w:rPr>
          <w:rFonts w:ascii="Times New Roman" w:hAnsi="Times New Roman" w:cs="Times New Roman"/>
          <w:lang w:val="ru-RU"/>
        </w:rPr>
        <w:t xml:space="preserve"> (или 25%) канализационных сетей.</w:t>
      </w:r>
    </w:p>
    <w:p w:rsidR="0043778F" w:rsidRPr="00A81F60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Канализационные насосные станции оборудованы преимущественно центробежными насосами типа СМ и СД, суммарной мощностью 38,2 тыс. куб</w:t>
      </w:r>
      <w:proofErr w:type="gramStart"/>
      <w:r w:rsidRPr="005221FD">
        <w:rPr>
          <w:rFonts w:ascii="Times New Roman" w:hAnsi="Times New Roman" w:cs="Times New Roman"/>
          <w:lang w:val="ru-RU"/>
        </w:rPr>
        <w:t>.м</w:t>
      </w:r>
      <w:proofErr w:type="gramEnd"/>
      <w:r w:rsidRPr="005221FD">
        <w:rPr>
          <w:rFonts w:ascii="Times New Roman" w:hAnsi="Times New Roman" w:cs="Times New Roman"/>
          <w:lang w:val="ru-RU"/>
        </w:rPr>
        <w:t>/сут. Загруженность насосных станций составляет около 90%, большая часть установленного оборудования имеет 100-процентный износ.</w:t>
      </w:r>
    </w:p>
    <w:p w:rsidR="0043778F" w:rsidRPr="00456474" w:rsidRDefault="0043778F" w:rsidP="0043778F">
      <w:pPr>
        <w:jc w:val="both"/>
      </w:pPr>
    </w:p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2227"/>
        <w:gridCol w:w="3686"/>
        <w:gridCol w:w="2198"/>
      </w:tblGrid>
      <w:tr w:rsidR="0043778F" w:rsidRPr="005221FD" w:rsidTr="0043778F">
        <w:trPr>
          <w:trHeight w:hRule="exact" w:val="70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Насосная станция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21FD">
              <w:rPr>
                <w:rFonts w:ascii="Times New Roman" w:hAnsi="Times New Roman" w:cs="Times New Roman"/>
                <w:b/>
                <w:lang w:val="ru-RU"/>
              </w:rPr>
              <w:t>Установленная производительность, куб</w:t>
            </w:r>
            <w:proofErr w:type="gramStart"/>
            <w:r w:rsidRPr="005221FD">
              <w:rPr>
                <w:rFonts w:ascii="Times New Roman" w:hAnsi="Times New Roman" w:cs="Times New Roman"/>
                <w:b/>
                <w:lang w:val="ru-RU"/>
              </w:rPr>
              <w:t>.м</w:t>
            </w:r>
            <w:proofErr w:type="gramEnd"/>
            <w:r w:rsidRPr="005221FD">
              <w:rPr>
                <w:rFonts w:ascii="Times New Roman" w:hAnsi="Times New Roman" w:cs="Times New Roman"/>
                <w:b/>
                <w:lang w:val="ru-RU"/>
              </w:rPr>
              <w:t>/час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Год</w:t>
            </w:r>
            <w:r w:rsidRPr="005221F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  <w:b/>
              </w:rPr>
              <w:t>ввода в эксплуатацию</w:t>
            </w:r>
          </w:p>
        </w:tc>
      </w:tr>
      <w:tr w:rsidR="0043778F" w:rsidRPr="005221FD" w:rsidTr="0043778F">
        <w:trPr>
          <w:trHeight w:hRule="exact" w:val="30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</w:t>
            </w:r>
            <w:r w:rsidRPr="005221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21F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1FD">
              <w:rPr>
                <w:rFonts w:ascii="Times New Roman" w:hAnsi="Times New Roman" w:cs="Times New Roman"/>
              </w:rPr>
              <w:t>ул</w:t>
            </w:r>
            <w:proofErr w:type="gramEnd"/>
            <w:r w:rsidRPr="005221FD">
              <w:rPr>
                <w:rFonts w:ascii="Times New Roman" w:hAnsi="Times New Roman" w:cs="Times New Roman"/>
              </w:rPr>
              <w:t>. Тураевская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1979</w:t>
            </w:r>
          </w:p>
        </w:tc>
      </w:tr>
      <w:tr w:rsidR="0043778F" w:rsidRPr="005221FD" w:rsidTr="0043778F">
        <w:trPr>
          <w:trHeight w:hRule="exact" w:val="3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1FD">
              <w:rPr>
                <w:rFonts w:ascii="Times New Roman" w:hAnsi="Times New Roman" w:cs="Times New Roman"/>
              </w:rPr>
              <w:t>ул</w:t>
            </w:r>
            <w:proofErr w:type="gramEnd"/>
            <w:r w:rsidRPr="005221FD">
              <w:rPr>
                <w:rFonts w:ascii="Times New Roman" w:hAnsi="Times New Roman" w:cs="Times New Roman"/>
              </w:rPr>
              <w:t>. Колхозная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</w:rPr>
              <w:t>200</w:t>
            </w:r>
            <w:r w:rsidRPr="005221FD">
              <w:rPr>
                <w:rFonts w:ascii="Times New Roman" w:hAnsi="Times New Roman" w:cs="Times New Roman"/>
                <w:lang w:val="ru-RU"/>
              </w:rPr>
              <w:t>4</w:t>
            </w:r>
            <w:r w:rsidRPr="005221FD">
              <w:rPr>
                <w:rStyle w:val="a8"/>
                <w:rFonts w:ascii="Times New Roman" w:hAnsi="Times New Roman" w:cs="Times New Roman"/>
              </w:rPr>
              <w:footnoteReference w:id="2"/>
            </w:r>
          </w:p>
        </w:tc>
      </w:tr>
      <w:tr w:rsidR="0043778F" w:rsidRPr="005221FD" w:rsidTr="0043778F">
        <w:trPr>
          <w:trHeight w:hRule="exact" w:val="32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квартал №3а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1985</w:t>
            </w:r>
          </w:p>
        </w:tc>
      </w:tr>
      <w:tr w:rsidR="0043778F" w:rsidRPr="005221FD" w:rsidTr="0043778F">
        <w:trPr>
          <w:trHeight w:hRule="exact" w:val="32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1FD">
              <w:rPr>
                <w:rFonts w:ascii="Times New Roman" w:hAnsi="Times New Roman" w:cs="Times New Roman"/>
              </w:rPr>
              <w:t>ул</w:t>
            </w:r>
            <w:proofErr w:type="gramEnd"/>
            <w:r w:rsidRPr="005221FD">
              <w:rPr>
                <w:rFonts w:ascii="Times New Roman" w:hAnsi="Times New Roman" w:cs="Times New Roman"/>
              </w:rPr>
              <w:t>. Колхозная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1988</w:t>
            </w:r>
          </w:p>
        </w:tc>
      </w:tr>
      <w:tr w:rsidR="0043778F" w:rsidRPr="005221FD" w:rsidTr="0043778F">
        <w:trPr>
          <w:trHeight w:hRule="exact" w:val="3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микрорайон 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1973</w:t>
            </w:r>
          </w:p>
        </w:tc>
      </w:tr>
      <w:tr w:rsidR="0043778F" w:rsidRPr="005221FD" w:rsidTr="0043778F">
        <w:trPr>
          <w:trHeight w:hRule="exact" w:val="3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1FD">
              <w:rPr>
                <w:rFonts w:ascii="Times New Roman" w:hAnsi="Times New Roman" w:cs="Times New Roman"/>
              </w:rPr>
              <w:t>ул</w:t>
            </w:r>
            <w:proofErr w:type="gramEnd"/>
            <w:r w:rsidRPr="005221FD">
              <w:rPr>
                <w:rFonts w:ascii="Times New Roman" w:hAnsi="Times New Roman" w:cs="Times New Roman"/>
              </w:rPr>
              <w:t>. Колхозная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1960</w:t>
            </w:r>
          </w:p>
        </w:tc>
      </w:tr>
      <w:tr w:rsidR="0043778F" w:rsidRPr="005221FD" w:rsidTr="0043778F">
        <w:trPr>
          <w:trHeight w:hRule="exact" w:val="32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КНС №10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1959</w:t>
            </w:r>
          </w:p>
        </w:tc>
      </w:tr>
      <w:tr w:rsidR="0043778F" w:rsidRPr="005221FD" w:rsidTr="0043778F">
        <w:trPr>
          <w:trHeight w:hRule="exact" w:val="35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</w:t>
            </w:r>
          </w:p>
        </w:tc>
      </w:tr>
    </w:tbl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Установленная пропускная способность очистных сооружений (механическая и биологическая очистка) составляет 31 тыс. куб</w:t>
      </w:r>
      <w:proofErr w:type="gramStart"/>
      <w:r w:rsidRPr="005221FD">
        <w:rPr>
          <w:rFonts w:ascii="Times New Roman" w:hAnsi="Times New Roman" w:cs="Times New Roman"/>
          <w:lang w:val="ru-RU"/>
        </w:rPr>
        <w:t>.м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/сут. Фактический среднесуточный объем сброса сточных вод, зафиксированный прибором учета, составляет 28,3 тыс. куб.м./сут. Сооружения введены в </w:t>
      </w:r>
      <w:r w:rsidRPr="005221FD">
        <w:rPr>
          <w:rFonts w:ascii="Times New Roman" w:hAnsi="Times New Roman" w:cs="Times New Roman"/>
          <w:lang w:val="ru-RU"/>
        </w:rPr>
        <w:lastRenderedPageBreak/>
        <w:t xml:space="preserve">эксплуатацию в 1989 году. Учитывая неравномерность сброса сточных вод в течение суток, загруженность очистных сооружений близка к 100%, в </w:t>
      </w:r>
      <w:proofErr w:type="gramStart"/>
      <w:r w:rsidRPr="005221FD">
        <w:rPr>
          <w:rFonts w:ascii="Times New Roman" w:hAnsi="Times New Roman" w:cs="Times New Roman"/>
          <w:lang w:val="ru-RU"/>
        </w:rPr>
        <w:t>связи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 с чем возможность подключения новых потребителей отсутствует.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Основным потребителем воды является население (около 91% объема реализованной воды в 2009 году). Доля бюджетных организаций и прочих потребителей составила около 5 и 4 % соответственно. Расположенные в городе Лыткарино промышленные предприятия, как правило, имеют собствен</w:t>
      </w:r>
      <w:r w:rsidRPr="005221FD">
        <w:rPr>
          <w:rFonts w:ascii="Times New Roman" w:hAnsi="Times New Roman" w:cs="Times New Roman"/>
          <w:lang w:val="ru-RU"/>
        </w:rPr>
        <w:softHyphen/>
        <w:t xml:space="preserve">ные источники водоснабжения. Структура потребления в </w:t>
      </w:r>
      <w:r>
        <w:rPr>
          <w:rFonts w:ascii="Times New Roman" w:hAnsi="Times New Roman" w:cs="Times New Roman"/>
          <w:lang w:val="ru-RU"/>
        </w:rPr>
        <w:t>период 2007-2009гг.</w:t>
      </w:r>
      <w:r w:rsidRPr="005221FD">
        <w:rPr>
          <w:rFonts w:ascii="Times New Roman" w:hAnsi="Times New Roman" w:cs="Times New Roman"/>
          <w:lang w:val="ru-RU"/>
        </w:rPr>
        <w:t xml:space="preserve"> выглядела следующим образом: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2"/>
        <w:gridCol w:w="1288"/>
        <w:gridCol w:w="1260"/>
        <w:gridCol w:w="1280"/>
      </w:tblGrid>
      <w:tr w:rsidR="0043778F" w:rsidRPr="005221FD" w:rsidTr="0043778F">
        <w:trPr>
          <w:trHeight w:hRule="exact" w:val="403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3975DE">
              <w:rPr>
                <w:rFonts w:ascii="Times New Roman" w:hAnsi="Times New Roman" w:cs="Times New Roman"/>
                <w:b/>
                <w:lang w:val="ru-RU"/>
              </w:rPr>
              <w:t>Объем потребления воды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3975DE">
                <w:rPr>
                  <w:rFonts w:ascii="Times New Roman" w:hAnsi="Times New Roman" w:cs="Times New Roman"/>
                  <w:b/>
                  <w:lang w:val="ru-RU"/>
                </w:rPr>
                <w:t>2007 г</w:t>
              </w:r>
            </w:smartTag>
            <w:r w:rsidRPr="003975D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975DE">
                <w:rPr>
                  <w:rFonts w:ascii="Times New Roman" w:hAnsi="Times New Roman" w:cs="Times New Roman"/>
                  <w:b/>
                  <w:lang w:val="ru-RU"/>
                </w:rPr>
                <w:t>2008 г</w:t>
              </w:r>
            </w:smartTag>
            <w:r w:rsidRPr="003975D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975DE">
                <w:rPr>
                  <w:rFonts w:ascii="Times New Roman" w:hAnsi="Times New Roman" w:cs="Times New Roman"/>
                  <w:b/>
                  <w:lang w:val="ru-RU"/>
                </w:rPr>
                <w:t>2009 г</w:t>
              </w:r>
            </w:smartTag>
            <w:r w:rsidRPr="003975D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43778F" w:rsidRPr="005221FD" w:rsidTr="0043778F">
        <w:trPr>
          <w:trHeight w:hRule="exact" w:val="36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Население, тыс. куб</w:t>
            </w:r>
            <w:proofErr w:type="gramStart"/>
            <w:r w:rsidRPr="003975DE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6031,0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6128,1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3975DE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5DE">
              <w:rPr>
                <w:rFonts w:ascii="Times New Roman" w:hAnsi="Times New Roman" w:cs="Times New Roman"/>
                <w:lang w:val="ru-RU"/>
              </w:rPr>
              <w:t>5938,0</w:t>
            </w:r>
          </w:p>
        </w:tc>
      </w:tr>
      <w:tr w:rsidR="0043778F" w:rsidRPr="005221FD" w:rsidTr="0043778F">
        <w:trPr>
          <w:trHeight w:hRule="exact" w:val="38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Бюджетные организации, тыс. куб</w:t>
            </w:r>
            <w:proofErr w:type="gramStart"/>
            <w:r w:rsidRPr="005221FD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303,0</w:t>
            </w:r>
          </w:p>
        </w:tc>
      </w:tr>
      <w:tr w:rsidR="0043778F" w:rsidRPr="005221FD" w:rsidTr="0043778F">
        <w:trPr>
          <w:trHeight w:hRule="exact" w:val="38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Прочие потребители, тыс. куб</w:t>
            </w:r>
            <w:proofErr w:type="gramStart"/>
            <w:r w:rsidRPr="005221FD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242,0</w:t>
            </w:r>
          </w:p>
        </w:tc>
      </w:tr>
      <w:tr w:rsidR="0043778F" w:rsidRPr="005221FD" w:rsidTr="0043778F">
        <w:trPr>
          <w:trHeight w:hRule="exact" w:val="384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Всего, тыс. куб.м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6785,5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6483,0</w:t>
            </w:r>
          </w:p>
        </w:tc>
      </w:tr>
      <w:tr w:rsidR="0043778F" w:rsidRPr="005221FD" w:rsidTr="0043778F">
        <w:trPr>
          <w:trHeight w:hRule="exact" w:val="403"/>
        </w:trPr>
        <w:tc>
          <w:tcPr>
            <w:tcW w:w="3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Темп роста, 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-4,5</w:t>
            </w:r>
          </w:p>
        </w:tc>
      </w:tr>
    </w:tbl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 2008 году разбор воды всеми группами потребителей увеличился по сравнению с предыдущим периодом в целом на 2,3%. При этом в 2009 году по</w:t>
      </w:r>
      <w:r w:rsidRPr="005221FD">
        <w:rPr>
          <w:rFonts w:ascii="Times New Roman" w:hAnsi="Times New Roman" w:cs="Times New Roman"/>
          <w:lang w:val="ru-RU"/>
        </w:rPr>
        <w:softHyphen/>
        <w:t>требление воды по всем группам абонентов снизилось как по отношению к 2008 году, так и по отношению к 2007 году. Аналогичные изменения происхо</w:t>
      </w:r>
      <w:r w:rsidRPr="005221FD">
        <w:rPr>
          <w:rFonts w:ascii="Times New Roman" w:hAnsi="Times New Roman" w:cs="Times New Roman"/>
          <w:lang w:val="ru-RU"/>
        </w:rPr>
        <w:softHyphen/>
        <w:t>дили в сфере водоотведения и очистки сточных вод: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1848"/>
        <w:gridCol w:w="1455"/>
        <w:gridCol w:w="1867"/>
      </w:tblGrid>
      <w:tr w:rsidR="0043778F" w:rsidRPr="005221FD" w:rsidTr="0043778F">
        <w:trPr>
          <w:trHeight w:hRule="exact" w:val="355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21FD">
              <w:rPr>
                <w:rFonts w:ascii="Times New Roman" w:hAnsi="Times New Roman" w:cs="Times New Roman"/>
                <w:b/>
              </w:rPr>
              <w:t>Объем пропуска сточных вод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221FD">
                <w:rPr>
                  <w:rFonts w:ascii="Times New Roman" w:hAnsi="Times New Roman" w:cs="Times New Roman"/>
                  <w:b/>
                </w:rPr>
                <w:t>2007 г</w:t>
              </w:r>
            </w:smartTag>
            <w:r w:rsidRPr="005221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221FD">
                <w:rPr>
                  <w:rFonts w:ascii="Times New Roman" w:hAnsi="Times New Roman" w:cs="Times New Roman"/>
                  <w:b/>
                </w:rPr>
                <w:t>2008 г</w:t>
              </w:r>
            </w:smartTag>
            <w:r w:rsidRPr="005221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221FD">
                <w:rPr>
                  <w:rFonts w:ascii="Times New Roman" w:hAnsi="Times New Roman" w:cs="Times New Roman"/>
                  <w:b/>
                </w:rPr>
                <w:t>2009 г</w:t>
              </w:r>
            </w:smartTag>
            <w:r w:rsidRPr="005221F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3778F" w:rsidRPr="005221FD" w:rsidTr="0043778F">
        <w:trPr>
          <w:trHeight w:hRule="exact" w:val="33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Население, тыс. куб.м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6182,0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6273,0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6102,0</w:t>
            </w:r>
          </w:p>
        </w:tc>
      </w:tr>
      <w:tr w:rsidR="0043778F" w:rsidRPr="005221FD" w:rsidTr="0043778F">
        <w:trPr>
          <w:trHeight w:hRule="exact" w:val="33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Бюджетные организации, тыс. куб</w:t>
            </w:r>
            <w:proofErr w:type="gramStart"/>
            <w:r w:rsidRPr="005221FD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136,0</w:t>
            </w:r>
          </w:p>
        </w:tc>
      </w:tr>
      <w:tr w:rsidR="0043778F" w:rsidRPr="005221FD" w:rsidTr="0043778F">
        <w:trPr>
          <w:trHeight w:hRule="exact" w:val="32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5221FD">
              <w:rPr>
                <w:rFonts w:ascii="Times New Roman" w:hAnsi="Times New Roman" w:cs="Times New Roman"/>
                <w:lang w:val="ru-RU"/>
              </w:rPr>
              <w:t>Прочие потребители, тыс. куб</w:t>
            </w:r>
            <w:proofErr w:type="gramStart"/>
            <w:r w:rsidRPr="005221FD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429,0</w:t>
            </w:r>
          </w:p>
        </w:tc>
      </w:tr>
      <w:tr w:rsidR="0043778F" w:rsidRPr="005221FD" w:rsidTr="0043778F">
        <w:trPr>
          <w:trHeight w:hRule="exact" w:val="326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Всего, тыс. куб.м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6622,0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6925,0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6667,0</w:t>
            </w:r>
          </w:p>
        </w:tc>
      </w:tr>
      <w:tr w:rsidR="0043778F" w:rsidRPr="005221FD" w:rsidTr="0043778F">
        <w:trPr>
          <w:trHeight w:hRule="exact" w:val="355"/>
        </w:trPr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Темп роста, %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78F" w:rsidRPr="005221FD" w:rsidRDefault="0043778F" w:rsidP="0043778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1FD">
              <w:rPr>
                <w:rFonts w:ascii="Times New Roman" w:hAnsi="Times New Roman" w:cs="Times New Roman"/>
              </w:rPr>
              <w:t>-3,7</w:t>
            </w:r>
          </w:p>
        </w:tc>
      </w:tr>
    </w:tbl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Синхронное изменение объемов потребления воды всеми потребителями свидетельствует о наличии внешних для абонентов факторов, влияющих на разбор воды. Одним из таких факторов может являться давление воды в водо</w:t>
      </w:r>
      <w:r w:rsidRPr="005221FD">
        <w:rPr>
          <w:rFonts w:ascii="Times New Roman" w:hAnsi="Times New Roman" w:cs="Times New Roman"/>
          <w:lang w:val="ru-RU"/>
        </w:rPr>
        <w:softHyphen/>
        <w:t xml:space="preserve">проводных сетях, создаваемое на насосных станциях. Перепад высот в системе водоснабжения г. Лыткарино достигает </w:t>
      </w:r>
      <w:smartTag w:uri="urn:schemas-microsoft-com:office:smarttags" w:element="metricconverter">
        <w:smartTagPr>
          <w:attr w:name="ProductID" w:val="40 м"/>
        </w:smartTagPr>
        <w:r w:rsidRPr="005221FD">
          <w:rPr>
            <w:rFonts w:ascii="Times New Roman" w:hAnsi="Times New Roman" w:cs="Times New Roman"/>
            <w:lang w:val="ru-RU"/>
          </w:rPr>
          <w:t>40 м</w:t>
        </w:r>
      </w:smartTag>
      <w:r w:rsidRPr="005221FD">
        <w:rPr>
          <w:rFonts w:ascii="Times New Roman" w:hAnsi="Times New Roman" w:cs="Times New Roman"/>
          <w:lang w:val="ru-RU"/>
        </w:rPr>
        <w:t xml:space="preserve">. Высота жилой </w:t>
      </w:r>
      <w:proofErr w:type="gramStart"/>
      <w:r w:rsidRPr="005221FD">
        <w:rPr>
          <w:rFonts w:ascii="Times New Roman" w:hAnsi="Times New Roman" w:cs="Times New Roman"/>
          <w:lang w:val="ru-RU"/>
        </w:rPr>
        <w:t>застройки города</w:t>
      </w:r>
      <w:proofErr w:type="gramEnd"/>
      <w:r w:rsidRPr="005221FD">
        <w:rPr>
          <w:rFonts w:ascii="Times New Roman" w:hAnsi="Times New Roman" w:cs="Times New Roman"/>
          <w:lang w:val="ru-RU"/>
        </w:rPr>
        <w:t xml:space="preserve"> варьируется, как правило, от 2-х до 17 этажей. Все это осложняет обеспечение подачи воды всем потребителям в необходимом количестве. Для определения способов оптимизации распределения воды необходим гидравлический расчет системы водоснабжения.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Потребление электрической энергии насосными станциями водоснабжения в г. Лыткарино является одним из самых низких по сравнению со среднеотрас</w:t>
      </w:r>
      <w:r w:rsidRPr="005221FD">
        <w:rPr>
          <w:rFonts w:ascii="Times New Roman" w:hAnsi="Times New Roman" w:cs="Times New Roman"/>
          <w:lang w:val="ru-RU"/>
        </w:rPr>
        <w:softHyphen/>
        <w:t>левыми показателями в ряде регионов Центрального федерального округа Рос</w:t>
      </w:r>
      <w:r w:rsidRPr="005221FD">
        <w:rPr>
          <w:rFonts w:ascii="Times New Roman" w:hAnsi="Times New Roman" w:cs="Times New Roman"/>
          <w:lang w:val="ru-RU"/>
        </w:rPr>
        <w:softHyphen/>
        <w:t xml:space="preserve">сийской Федерации. При этом относительно среднего по городским поселениям Московской области удельного расхода электрической энергии аналогичный показатель в г. Лыткарино выше. 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Из общего потребления электрической энергии 93,1% приходится на рабо</w:t>
      </w:r>
      <w:r w:rsidRPr="005221FD">
        <w:rPr>
          <w:rFonts w:ascii="Times New Roman" w:hAnsi="Times New Roman" w:cs="Times New Roman"/>
          <w:lang w:val="ru-RU"/>
        </w:rPr>
        <w:softHyphen/>
        <w:t>ту насосного и воздуходувного оборудования, 5% - на работу вспомогательно</w:t>
      </w:r>
      <w:r w:rsidRPr="005221FD">
        <w:rPr>
          <w:rFonts w:ascii="Times New Roman" w:hAnsi="Times New Roman" w:cs="Times New Roman"/>
          <w:lang w:val="ru-RU"/>
        </w:rPr>
        <w:softHyphen/>
        <w:t>го технологического электрообрудования, 0,4% - на освещение и работу вы</w:t>
      </w:r>
      <w:r w:rsidRPr="005221FD">
        <w:rPr>
          <w:rFonts w:ascii="Times New Roman" w:hAnsi="Times New Roman" w:cs="Times New Roman"/>
          <w:lang w:val="ru-RU"/>
        </w:rPr>
        <w:softHyphen/>
        <w:t>числительной и оргтехники, 1,5% - потери в сетях и преобразователях. Поэто</w:t>
      </w:r>
      <w:r w:rsidRPr="005221FD">
        <w:rPr>
          <w:rFonts w:ascii="Times New Roman" w:hAnsi="Times New Roman" w:cs="Times New Roman"/>
          <w:lang w:val="ru-RU"/>
        </w:rPr>
        <w:softHyphen/>
        <w:t>му наиболее высоким потенциалом энергосбережения облагает группа основ</w:t>
      </w:r>
      <w:r w:rsidRPr="005221FD">
        <w:rPr>
          <w:rFonts w:ascii="Times New Roman" w:hAnsi="Times New Roman" w:cs="Times New Roman"/>
          <w:lang w:val="ru-RU"/>
        </w:rPr>
        <w:softHyphen/>
        <w:t>ного силового электрооборудования.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Как указывалось выше, частотно-регулируемыми приводами оборудовано по одному насосу на насосных станциях второго подъема. Канализационные насосные станции частотно-регулируемыми приводами не оборудованы.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Насосные станции водоснабжения и водоотведения обслуживаются персо</w:t>
      </w:r>
      <w:r w:rsidRPr="005221FD">
        <w:rPr>
          <w:rFonts w:ascii="Times New Roman" w:hAnsi="Times New Roman" w:cs="Times New Roman"/>
          <w:lang w:val="ru-RU"/>
        </w:rPr>
        <w:softHyphen/>
        <w:t xml:space="preserve">налом в непрерывном круглосуточном режиме, что предполагает создание в течение всего времени пребывания людей на указанных объектах безопасных условий труда, в том числе освещенность рабочих помещений, температурный режим и вентиляцию. На большинстве объектов МП «Водоканал» г. Лыткарино освещение, вентиляция, а также температурный режим обеспечиваются за счет электроэнергии. Здания </w:t>
      </w:r>
      <w:r w:rsidRPr="005221FD">
        <w:rPr>
          <w:rFonts w:ascii="Times New Roman" w:hAnsi="Times New Roman" w:cs="Times New Roman"/>
          <w:lang w:val="ru-RU"/>
        </w:rPr>
        <w:lastRenderedPageBreak/>
        <w:t>насосных станций, эксплуатирующихся в среднем око</w:t>
      </w:r>
      <w:r w:rsidRPr="005221FD">
        <w:rPr>
          <w:rFonts w:ascii="Times New Roman" w:hAnsi="Times New Roman" w:cs="Times New Roman"/>
          <w:lang w:val="ru-RU"/>
        </w:rPr>
        <w:softHyphen/>
        <w:t>ло 39 лет, характеризуются низким уровнем тепловой защиты.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Внедрение частотного регулирования приводов электродвигателей насос</w:t>
      </w:r>
      <w:r w:rsidRPr="005221FD">
        <w:rPr>
          <w:rFonts w:ascii="Times New Roman" w:hAnsi="Times New Roman" w:cs="Times New Roman"/>
          <w:lang w:val="ru-RU"/>
        </w:rPr>
        <w:softHyphen/>
        <w:t>ного оборудования позволяет в перспективе рассматривать возможность пол</w:t>
      </w:r>
      <w:r w:rsidRPr="005221FD">
        <w:rPr>
          <w:rFonts w:ascii="Times New Roman" w:hAnsi="Times New Roman" w:cs="Times New Roman"/>
          <w:lang w:val="ru-RU"/>
        </w:rPr>
        <w:softHyphen/>
        <w:t>ной автоматизации насосных станций, что позволит снизить затраты электро</w:t>
      </w:r>
      <w:r w:rsidRPr="005221FD">
        <w:rPr>
          <w:rFonts w:ascii="Times New Roman" w:hAnsi="Times New Roman" w:cs="Times New Roman"/>
          <w:lang w:val="ru-RU"/>
        </w:rPr>
        <w:softHyphen/>
        <w:t>энергии на обеспечение безопасных условий труда персонала.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Объекты, полная автоматизация которых нецелесообразна, должны быть утеплены с учетом современных требований к тепловой защите ограждающих конструкций зданий.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Доля воды, расходуемой на собственные нужды, в г. Лыткарино составляет 1,5%, что соответствует среднеотраслевым показателям. При этом средний по Московской области аналогичный показатель составляет 1,4%. Также следует отметить, что в г. Лыткарино отсутствует станция водоподготовки, так как вся вода забирается из подземного источника и не нуждается в очистке (за исключением воды, поднимаемой на ВЗУ №2, с высоким содержа</w:t>
      </w:r>
      <w:r w:rsidRPr="005221FD">
        <w:rPr>
          <w:rFonts w:ascii="Times New Roman" w:hAnsi="Times New Roman" w:cs="Times New Roman"/>
          <w:lang w:val="ru-RU"/>
        </w:rPr>
        <w:softHyphen/>
        <w:t>нием железа).</w:t>
      </w:r>
    </w:p>
    <w:p w:rsidR="0043778F" w:rsidRPr="005221FD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>Основная доля воды (81%), расходуемой в г. Лыткарино на собственные нужды, используется для промывки и дезинфекции водопроводных сетей. Еще около 14% воды, расходуемой на собственные нужды, используется для чистки резервуаров. Чистка резервуаров осуществляется объемным методом, преду</w:t>
      </w:r>
      <w:r w:rsidRPr="005221FD">
        <w:rPr>
          <w:rFonts w:ascii="Times New Roman" w:hAnsi="Times New Roman" w:cs="Times New Roman"/>
          <w:lang w:val="ru-RU"/>
        </w:rPr>
        <w:softHyphen/>
        <w:t>сматривающим 2-кратное заполнение резервуаров дезинфицирующим раство</w:t>
      </w:r>
      <w:r w:rsidRPr="005221FD">
        <w:rPr>
          <w:rFonts w:ascii="Times New Roman" w:hAnsi="Times New Roman" w:cs="Times New Roman"/>
          <w:lang w:val="ru-RU"/>
        </w:rPr>
        <w:softHyphen/>
        <w:t>ром. В целях ресурсосбережения представляется целесообразным рассмотреть возможность использования метода орошения при чистке резервуаров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чистой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воды,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Pr="005221FD">
        <w:rPr>
          <w:rFonts w:ascii="Times New Roman" w:hAnsi="Times New Roman" w:cs="Times New Roman"/>
          <w:lang w:val="ru-RU"/>
        </w:rPr>
        <w:t>результате чего расход воды существенно сокращается по сравнению с приме</w:t>
      </w:r>
      <w:r w:rsidRPr="005221FD">
        <w:rPr>
          <w:rFonts w:ascii="Times New Roman" w:hAnsi="Times New Roman" w:cs="Times New Roman"/>
          <w:lang w:val="ru-RU"/>
        </w:rPr>
        <w:softHyphen/>
        <w:t>нением объемного метода;</w:t>
      </w:r>
    </w:p>
    <w:p w:rsidR="0043778F" w:rsidRPr="00456474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221FD">
        <w:rPr>
          <w:rFonts w:ascii="Times New Roman" w:hAnsi="Times New Roman" w:cs="Times New Roman"/>
          <w:lang w:val="ru-RU"/>
        </w:rPr>
        <w:t xml:space="preserve">Обеспеченность потребителей приборами учета воды в целом по г. Лыткарино составляет </w:t>
      </w:r>
      <w:r>
        <w:rPr>
          <w:rFonts w:ascii="Times New Roman" w:hAnsi="Times New Roman" w:cs="Times New Roman"/>
          <w:lang w:val="ru-RU"/>
        </w:rPr>
        <w:t>52</w:t>
      </w:r>
      <w:r w:rsidRPr="005221FD">
        <w:rPr>
          <w:rFonts w:ascii="Times New Roman" w:hAnsi="Times New Roman" w:cs="Times New Roman"/>
          <w:lang w:val="ru-RU"/>
        </w:rPr>
        <w:t xml:space="preserve">%. </w:t>
      </w:r>
      <w:r>
        <w:rPr>
          <w:rFonts w:ascii="Times New Roman" w:hAnsi="Times New Roman" w:cs="Times New Roman"/>
          <w:lang w:val="ru-RU"/>
        </w:rPr>
        <w:t>Б</w:t>
      </w:r>
      <w:r w:rsidRPr="005221FD">
        <w:rPr>
          <w:rFonts w:ascii="Times New Roman" w:hAnsi="Times New Roman" w:cs="Times New Roman"/>
          <w:lang w:val="ru-RU"/>
        </w:rPr>
        <w:t>юджетны</w:t>
      </w:r>
      <w:r>
        <w:rPr>
          <w:rFonts w:ascii="Times New Roman" w:hAnsi="Times New Roman" w:cs="Times New Roman"/>
          <w:lang w:val="ru-RU"/>
        </w:rPr>
        <w:t>е</w:t>
      </w:r>
      <w:r w:rsidRPr="005221FD">
        <w:rPr>
          <w:rFonts w:ascii="Times New Roman" w:hAnsi="Times New Roman" w:cs="Times New Roman"/>
          <w:lang w:val="ru-RU"/>
        </w:rPr>
        <w:t xml:space="preserve"> организаци</w:t>
      </w:r>
      <w:r>
        <w:rPr>
          <w:rFonts w:ascii="Times New Roman" w:hAnsi="Times New Roman" w:cs="Times New Roman"/>
          <w:lang w:val="ru-RU"/>
        </w:rPr>
        <w:t>и</w:t>
      </w:r>
      <w:r w:rsidRPr="005221FD">
        <w:rPr>
          <w:rFonts w:ascii="Times New Roman" w:hAnsi="Times New Roman" w:cs="Times New Roman"/>
          <w:lang w:val="ru-RU"/>
        </w:rPr>
        <w:t xml:space="preserve"> приборами учета обеспечены. Низкий показатель реализации воды с использованием приборов учета обу</w:t>
      </w:r>
      <w:r w:rsidRPr="005221FD">
        <w:rPr>
          <w:rFonts w:ascii="Times New Roman" w:hAnsi="Times New Roman" w:cs="Times New Roman"/>
          <w:lang w:val="ru-RU"/>
        </w:rPr>
        <w:softHyphen/>
        <w:t>словлен, прежде всего, отсутствием приборного учета на вводах большинства многоквартирных домов.</w:t>
      </w:r>
    </w:p>
    <w:p w:rsidR="0043778F" w:rsidRPr="008255F1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43778F" w:rsidRPr="008255F1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Принимая во внимание, что приборы учета установлены в жилых и многоквартирных домах, характеризующихся наиболее высокой по городу Лыткарино степенью благоустройства</w:t>
      </w:r>
      <w:r w:rsidRPr="008255F1">
        <w:rPr>
          <w:rStyle w:val="a8"/>
          <w:rFonts w:ascii="Times New Roman" w:hAnsi="Times New Roman" w:cs="Times New Roman"/>
        </w:rPr>
        <w:footnoteReference w:id="3"/>
      </w:r>
      <w:r w:rsidRPr="008255F1">
        <w:rPr>
          <w:rFonts w:ascii="Times New Roman" w:hAnsi="Times New Roman" w:cs="Times New Roman"/>
          <w:lang w:val="ru-RU"/>
        </w:rPr>
        <w:t>, более высокий удельный расход воды в жилищ</w:t>
      </w:r>
      <w:r w:rsidRPr="008255F1">
        <w:rPr>
          <w:rFonts w:ascii="Times New Roman" w:hAnsi="Times New Roman" w:cs="Times New Roman"/>
          <w:lang w:val="ru-RU"/>
        </w:rPr>
        <w:softHyphen/>
        <w:t>ном фонде, не оборудованном приборным учетом, свидетельствует о потенциа</w:t>
      </w:r>
      <w:r w:rsidRPr="008255F1">
        <w:rPr>
          <w:rFonts w:ascii="Times New Roman" w:hAnsi="Times New Roman" w:cs="Times New Roman"/>
          <w:lang w:val="ru-RU"/>
        </w:rPr>
        <w:softHyphen/>
        <w:t>ле ресурсосбережения в результате установки приборов учета.</w:t>
      </w:r>
    </w:p>
    <w:p w:rsidR="0043778F" w:rsidRPr="008255F1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Программе </w:t>
      </w:r>
      <w:r w:rsidRPr="008255F1">
        <w:rPr>
          <w:rFonts w:ascii="Times New Roman" w:hAnsi="Times New Roman" w:cs="Times New Roman"/>
          <w:lang w:val="ru-RU"/>
        </w:rPr>
        <w:t xml:space="preserve">предусматриваются мероприятия по установке приборов учета </w:t>
      </w:r>
      <w:r>
        <w:rPr>
          <w:rFonts w:ascii="Times New Roman" w:hAnsi="Times New Roman" w:cs="Times New Roman"/>
          <w:lang w:val="ru-RU"/>
        </w:rPr>
        <w:t xml:space="preserve">в </w:t>
      </w:r>
      <w:r w:rsidRPr="008255F1">
        <w:rPr>
          <w:rFonts w:ascii="Times New Roman" w:hAnsi="Times New Roman" w:cs="Times New Roman"/>
          <w:lang w:val="ru-RU"/>
        </w:rPr>
        <w:t>многоквартирны</w:t>
      </w:r>
      <w:r>
        <w:rPr>
          <w:rFonts w:ascii="Times New Roman" w:hAnsi="Times New Roman" w:cs="Times New Roman"/>
          <w:lang w:val="ru-RU"/>
        </w:rPr>
        <w:t>х</w:t>
      </w:r>
      <w:r w:rsidRPr="008255F1">
        <w:rPr>
          <w:rFonts w:ascii="Times New Roman" w:hAnsi="Times New Roman" w:cs="Times New Roman"/>
          <w:lang w:val="ru-RU"/>
        </w:rPr>
        <w:t xml:space="preserve"> дома</w:t>
      </w:r>
      <w:r>
        <w:rPr>
          <w:rFonts w:ascii="Times New Roman" w:hAnsi="Times New Roman" w:cs="Times New Roman"/>
          <w:lang w:val="ru-RU"/>
        </w:rPr>
        <w:t>х</w:t>
      </w:r>
      <w:r w:rsidRPr="008255F1">
        <w:rPr>
          <w:rFonts w:ascii="Times New Roman" w:hAnsi="Times New Roman" w:cs="Times New Roman"/>
          <w:lang w:val="ru-RU"/>
        </w:rPr>
        <w:t>, соб</w:t>
      </w:r>
      <w:r w:rsidRPr="008255F1">
        <w:rPr>
          <w:rFonts w:ascii="Times New Roman" w:hAnsi="Times New Roman" w:cs="Times New Roman"/>
          <w:lang w:val="ru-RU"/>
        </w:rPr>
        <w:softHyphen/>
        <w:t xml:space="preserve">ственники которых к установленному </w:t>
      </w:r>
      <w:r>
        <w:rPr>
          <w:rFonts w:ascii="Times New Roman" w:hAnsi="Times New Roman" w:cs="Times New Roman"/>
          <w:lang w:val="ru-RU"/>
        </w:rPr>
        <w:t xml:space="preserve">Федеральному закону от 23.11.2009 № 261-ФЗ </w:t>
      </w:r>
      <w:r w:rsidRPr="008255F1">
        <w:rPr>
          <w:rFonts w:ascii="Times New Roman" w:hAnsi="Times New Roman" w:cs="Times New Roman"/>
          <w:lang w:val="ru-RU"/>
        </w:rPr>
        <w:t>сроку не выполнили требование выше</w:t>
      </w:r>
      <w:r w:rsidRPr="008255F1">
        <w:rPr>
          <w:rFonts w:ascii="Times New Roman" w:hAnsi="Times New Roman" w:cs="Times New Roman"/>
          <w:lang w:val="ru-RU"/>
        </w:rPr>
        <w:softHyphen/>
        <w:t>указанного закона.</w:t>
      </w:r>
    </w:p>
    <w:p w:rsidR="0043778F" w:rsidRPr="00650FEA" w:rsidRDefault="0043778F" w:rsidP="0043778F">
      <w:pPr>
        <w:pStyle w:val="1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50FEA">
        <w:rPr>
          <w:rFonts w:ascii="Times New Roman" w:hAnsi="Times New Roman" w:cs="Times New Roman"/>
        </w:rPr>
        <w:t>. Сведения о заказчике, разработчике и исполнителях Программы</w:t>
      </w:r>
    </w:p>
    <w:p w:rsidR="0043778F" w:rsidRPr="00017BF9" w:rsidRDefault="0043778F" w:rsidP="0043778F">
      <w:pPr>
        <w:jc w:val="both"/>
        <w:rPr>
          <w:sz w:val="22"/>
          <w:szCs w:val="22"/>
        </w:rPr>
      </w:pPr>
      <w:r w:rsidRPr="00017BF9">
        <w:rPr>
          <w:sz w:val="22"/>
          <w:szCs w:val="22"/>
        </w:rPr>
        <w:t xml:space="preserve">1. Заказчиком программы является: </w:t>
      </w:r>
    </w:p>
    <w:p w:rsidR="0043778F" w:rsidRPr="00017BF9" w:rsidRDefault="0043778F" w:rsidP="0043778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17BF9">
        <w:rPr>
          <w:sz w:val="22"/>
          <w:szCs w:val="22"/>
        </w:rPr>
        <w:t xml:space="preserve"> Администрация города Лыткарино.</w:t>
      </w:r>
    </w:p>
    <w:p w:rsidR="0043778F" w:rsidRPr="00017BF9" w:rsidRDefault="0043778F" w:rsidP="0043778F">
      <w:pPr>
        <w:jc w:val="both"/>
        <w:rPr>
          <w:sz w:val="22"/>
          <w:szCs w:val="22"/>
        </w:rPr>
      </w:pPr>
    </w:p>
    <w:p w:rsidR="0043778F" w:rsidRPr="00017BF9" w:rsidRDefault="0043778F" w:rsidP="0043778F">
      <w:pPr>
        <w:jc w:val="both"/>
        <w:rPr>
          <w:sz w:val="22"/>
          <w:szCs w:val="22"/>
        </w:rPr>
      </w:pPr>
      <w:r w:rsidRPr="00017BF9">
        <w:rPr>
          <w:sz w:val="22"/>
          <w:szCs w:val="22"/>
        </w:rPr>
        <w:t>2. Разработчиком программы является:</w:t>
      </w:r>
    </w:p>
    <w:p w:rsidR="0043778F" w:rsidRDefault="0043778F" w:rsidP="004377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7BF9">
        <w:rPr>
          <w:sz w:val="22"/>
          <w:szCs w:val="22"/>
        </w:rPr>
        <w:t>Отдел экономики и перспективного развития Администрации города Лыткарино;</w:t>
      </w:r>
    </w:p>
    <w:p w:rsidR="0043778F" w:rsidRDefault="0043778F" w:rsidP="004377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651CE">
        <w:rPr>
          <w:sz w:val="22"/>
          <w:szCs w:val="22"/>
        </w:rPr>
        <w:t>МКУ «Управление обеспечения деятельности Администрации города Лыткарино» (отдел жилищно-коммунального хозяйства) – ответственный за внесение изменений в муниципальную программу</w:t>
      </w:r>
      <w:r>
        <w:rPr>
          <w:sz w:val="22"/>
          <w:szCs w:val="22"/>
        </w:rPr>
        <w:t>.</w:t>
      </w:r>
    </w:p>
    <w:p w:rsidR="0043778F" w:rsidRDefault="0043778F" w:rsidP="0043778F">
      <w:pPr>
        <w:jc w:val="both"/>
        <w:rPr>
          <w:sz w:val="22"/>
          <w:szCs w:val="22"/>
        </w:rPr>
      </w:pP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3. Исполнителями программы являются: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Администрация города Лыткарино; 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Управление ЖКХ и РГИ г. Лыткарино;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Управление образования города Лыткарино;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МКУ «Управление обеспечения деятельности Администрации города Лыткарино»;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МУ «ДК «Центр Молодёжи»;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>- МУ «ЛИКМ»;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МУ «ЦБС»;  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Управляющие организации города Лыткарино; 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color w:val="000000"/>
          <w:sz w:val="22"/>
          <w:szCs w:val="20"/>
        </w:rPr>
        <w:t>- Муниципальные учреждения города Лыткарино;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МП «Лыткаринская теплосеть»; </w:t>
      </w:r>
    </w:p>
    <w:p w:rsidR="0043778F" w:rsidRPr="00BF498B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t xml:space="preserve">- МП «Водоканал»; </w:t>
      </w:r>
    </w:p>
    <w:p w:rsidR="0043778F" w:rsidRPr="00017BF9" w:rsidRDefault="0043778F" w:rsidP="0043778F">
      <w:pPr>
        <w:jc w:val="both"/>
        <w:rPr>
          <w:sz w:val="22"/>
          <w:szCs w:val="22"/>
        </w:rPr>
      </w:pPr>
      <w:r w:rsidRPr="00BF498B">
        <w:rPr>
          <w:sz w:val="22"/>
          <w:szCs w:val="22"/>
        </w:rPr>
        <w:lastRenderedPageBreak/>
        <w:t>- МП «Лыткаринская Электросеть».</w:t>
      </w:r>
    </w:p>
    <w:p w:rsidR="0043778F" w:rsidRPr="00650FEA" w:rsidRDefault="0043778F" w:rsidP="0043778F">
      <w:pPr>
        <w:pStyle w:val="1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50FEA">
        <w:rPr>
          <w:rFonts w:ascii="Times New Roman" w:hAnsi="Times New Roman" w:cs="Times New Roman"/>
        </w:rPr>
        <w:t>. Цели и задачи Программы</w:t>
      </w:r>
    </w:p>
    <w:p w:rsidR="0043778F" w:rsidRPr="00017BF9" w:rsidRDefault="0043778F" w:rsidP="0043778F">
      <w:pPr>
        <w:ind w:firstLine="709"/>
        <w:jc w:val="both"/>
        <w:rPr>
          <w:sz w:val="22"/>
          <w:szCs w:val="22"/>
        </w:rPr>
      </w:pPr>
      <w:r w:rsidRPr="00017BF9">
        <w:rPr>
          <w:sz w:val="22"/>
          <w:szCs w:val="22"/>
        </w:rPr>
        <w:t>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43778F" w:rsidRPr="00017BF9" w:rsidRDefault="0043778F" w:rsidP="0043778F">
      <w:pPr>
        <w:ind w:firstLine="709"/>
        <w:jc w:val="both"/>
        <w:rPr>
          <w:sz w:val="22"/>
          <w:szCs w:val="22"/>
        </w:rPr>
      </w:pPr>
      <w:r w:rsidRPr="00017BF9">
        <w:rPr>
          <w:sz w:val="22"/>
          <w:szCs w:val="22"/>
        </w:rPr>
        <w:t>Для достижения поставленной цели в ходе реализации мероприятий Программы необходимо решить следующие задачи:</w:t>
      </w:r>
    </w:p>
    <w:p w:rsidR="0043778F" w:rsidRPr="00017BF9" w:rsidRDefault="0043778F" w:rsidP="0043778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17BF9">
        <w:rPr>
          <w:rFonts w:ascii="Times New Roman" w:hAnsi="Times New Roman" w:cs="Times New Roman"/>
          <w:lang w:val="ru-RU"/>
        </w:rPr>
        <w:t>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города Лыткарино;</w:t>
      </w:r>
    </w:p>
    <w:p w:rsidR="0043778F" w:rsidRPr="00017BF9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17BF9">
        <w:rPr>
          <w:rFonts w:ascii="Times New Roman" w:hAnsi="Times New Roman" w:cs="Times New Roman"/>
          <w:lang w:val="ru-RU"/>
        </w:rPr>
        <w:t>снижение объемов потребления всех видов топливно-энергетических ресурсов на территории города Лыткарино;</w:t>
      </w:r>
    </w:p>
    <w:p w:rsidR="0043778F" w:rsidRPr="00017BF9" w:rsidRDefault="0043778F" w:rsidP="004377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17BF9">
        <w:rPr>
          <w:rFonts w:ascii="Times New Roman" w:hAnsi="Times New Roman" w:cs="Times New Roman"/>
          <w:lang w:val="ru-RU"/>
        </w:rPr>
        <w:t>расширение практики применения энергоэффективных технологий при модернизации, реконструкции и капитальном ремонте основных фондов;</w:t>
      </w:r>
    </w:p>
    <w:p w:rsidR="0043778F" w:rsidRPr="000A3793" w:rsidRDefault="0043778F" w:rsidP="0043778F">
      <w:pPr>
        <w:pStyle w:val="1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6</w:t>
      </w:r>
      <w:r w:rsidRPr="00650FEA">
        <w:rPr>
          <w:rFonts w:ascii="Times New Roman" w:hAnsi="Times New Roman" w:cs="Times New Roman"/>
        </w:rPr>
        <w:t xml:space="preserve">. Планируемые количественные и качественные показатели эффективности </w:t>
      </w:r>
      <w:r w:rsidRPr="00BE161F">
        <w:rPr>
          <w:rFonts w:ascii="Times New Roman" w:hAnsi="Times New Roman" w:cs="Times New Roman"/>
        </w:rPr>
        <w:t>реализации Программы</w:t>
      </w:r>
    </w:p>
    <w:p w:rsidR="0043778F" w:rsidRPr="000A3793" w:rsidRDefault="0043778F" w:rsidP="0043778F">
      <w:pPr>
        <w:ind w:firstLine="709"/>
        <w:jc w:val="both"/>
        <w:rPr>
          <w:sz w:val="22"/>
          <w:szCs w:val="22"/>
        </w:rPr>
      </w:pPr>
      <w:r w:rsidRPr="000A3793">
        <w:rPr>
          <w:sz w:val="22"/>
          <w:szCs w:val="22"/>
        </w:rPr>
        <w:t>Планируемые количественные и качественные показатели эффективности реализации Программы определяются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43778F" w:rsidRPr="000A3793" w:rsidRDefault="0043778F" w:rsidP="0043778F">
      <w:pPr>
        <w:ind w:firstLine="709"/>
        <w:jc w:val="both"/>
        <w:rPr>
          <w:sz w:val="22"/>
          <w:szCs w:val="22"/>
        </w:rPr>
      </w:pPr>
      <w:r w:rsidRPr="000A3793">
        <w:rPr>
          <w:spacing w:val="-5"/>
          <w:sz w:val="22"/>
          <w:szCs w:val="22"/>
        </w:rPr>
        <w:t>Расчет значений показателей проводится в соответствии с «Методикой расчета значений целевых показателей в</w:t>
      </w:r>
      <w:r w:rsidRPr="000A3793">
        <w:rPr>
          <w:sz w:val="22"/>
          <w:szCs w:val="22"/>
        </w:rPr>
        <w:t xml:space="preserve"> области энергосбережения и повышения энергетической эффективности, в </w:t>
      </w:r>
      <w:r w:rsidRPr="000A3793">
        <w:rPr>
          <w:spacing w:val="-5"/>
          <w:sz w:val="22"/>
          <w:szCs w:val="22"/>
        </w:rPr>
        <w:t xml:space="preserve">том числе в сопоставимых условиях», утвержденной приказом Министерства </w:t>
      </w:r>
      <w:r>
        <w:rPr>
          <w:spacing w:val="-5"/>
          <w:sz w:val="22"/>
          <w:szCs w:val="22"/>
        </w:rPr>
        <w:t>энергетики</w:t>
      </w:r>
      <w:r w:rsidRPr="000A3793">
        <w:rPr>
          <w:spacing w:val="-5"/>
          <w:sz w:val="22"/>
          <w:szCs w:val="22"/>
        </w:rPr>
        <w:t xml:space="preserve"> Российской Федерации от </w:t>
      </w:r>
      <w:r>
        <w:rPr>
          <w:spacing w:val="-5"/>
          <w:sz w:val="22"/>
          <w:szCs w:val="22"/>
        </w:rPr>
        <w:t>30</w:t>
      </w:r>
      <w:r w:rsidRPr="000A3793">
        <w:rPr>
          <w:spacing w:val="-5"/>
          <w:sz w:val="22"/>
          <w:szCs w:val="22"/>
        </w:rPr>
        <w:t>.06.201</w:t>
      </w:r>
      <w:r>
        <w:rPr>
          <w:spacing w:val="-5"/>
          <w:sz w:val="22"/>
          <w:szCs w:val="22"/>
        </w:rPr>
        <w:t>4</w:t>
      </w:r>
      <w:r w:rsidRPr="000A3793">
        <w:rPr>
          <w:spacing w:val="-5"/>
          <w:sz w:val="22"/>
          <w:szCs w:val="22"/>
        </w:rPr>
        <w:t xml:space="preserve"> г. № </w:t>
      </w:r>
      <w:r>
        <w:rPr>
          <w:spacing w:val="-5"/>
          <w:sz w:val="22"/>
          <w:szCs w:val="22"/>
        </w:rPr>
        <w:t>399</w:t>
      </w:r>
      <w:r w:rsidRPr="000A3793">
        <w:rPr>
          <w:spacing w:val="-5"/>
          <w:sz w:val="22"/>
          <w:szCs w:val="22"/>
        </w:rPr>
        <w:t>.</w:t>
      </w:r>
    </w:p>
    <w:p w:rsidR="0043778F" w:rsidRPr="000A3793" w:rsidRDefault="0043778F" w:rsidP="004377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A3793">
        <w:rPr>
          <w:sz w:val="22"/>
          <w:szCs w:val="22"/>
        </w:rPr>
        <w:t xml:space="preserve">Согласно пункту </w:t>
      </w:r>
      <w:r>
        <w:rPr>
          <w:sz w:val="22"/>
          <w:szCs w:val="22"/>
        </w:rPr>
        <w:t>4</w:t>
      </w:r>
      <w:r w:rsidRPr="000A3793">
        <w:rPr>
          <w:sz w:val="22"/>
          <w:szCs w:val="22"/>
        </w:rPr>
        <w:t xml:space="preserve">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 рекомендуется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  <w:proofErr w:type="gramEnd"/>
    </w:p>
    <w:p w:rsidR="0043778F" w:rsidRPr="00650FEA" w:rsidRDefault="0043778F" w:rsidP="0043778F">
      <w:pPr>
        <w:pStyle w:val="1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50FEA">
        <w:rPr>
          <w:rFonts w:ascii="Times New Roman" w:hAnsi="Times New Roman" w:cs="Times New Roman"/>
        </w:rPr>
        <w:t>. Система программных мероприятий</w:t>
      </w:r>
    </w:p>
    <w:p w:rsidR="0043778F" w:rsidRPr="000A3793" w:rsidRDefault="0043778F" w:rsidP="0043778F">
      <w:pPr>
        <w:suppressAutoHyphens/>
        <w:ind w:firstLine="709"/>
        <w:rPr>
          <w:sz w:val="22"/>
          <w:szCs w:val="22"/>
        </w:rPr>
      </w:pPr>
      <w:r w:rsidRPr="000A3793">
        <w:rPr>
          <w:sz w:val="22"/>
          <w:szCs w:val="22"/>
        </w:rPr>
        <w:t xml:space="preserve">Перечень основных мероприятий Программы приведён в </w:t>
      </w:r>
      <w:r w:rsidRPr="007E7D06">
        <w:rPr>
          <w:sz w:val="22"/>
          <w:szCs w:val="22"/>
        </w:rPr>
        <w:t>Приложении №2</w:t>
      </w:r>
      <w:r w:rsidRPr="000A3793">
        <w:rPr>
          <w:sz w:val="22"/>
          <w:szCs w:val="22"/>
        </w:rPr>
        <w:t xml:space="preserve"> к Программе. Основными принципами реализации Программы являются:</w:t>
      </w:r>
    </w:p>
    <w:p w:rsidR="0043778F" w:rsidRPr="000A3793" w:rsidRDefault="0043778F" w:rsidP="0043778F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A3793">
        <w:rPr>
          <w:rFonts w:ascii="Times New Roman" w:hAnsi="Times New Roman" w:cs="Times New Roman"/>
          <w:lang w:val="ru-RU"/>
        </w:rPr>
        <w:t>комплексный подход и системность планируемых мероприятий;</w:t>
      </w:r>
    </w:p>
    <w:p w:rsidR="0043778F" w:rsidRPr="000A3793" w:rsidRDefault="0043778F" w:rsidP="0043778F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0A3793">
        <w:rPr>
          <w:rFonts w:ascii="Times New Roman" w:hAnsi="Times New Roman" w:cs="Times New Roman"/>
          <w:lang w:val="ru-RU"/>
        </w:rPr>
        <w:t>поэтапность реализации;</w:t>
      </w:r>
    </w:p>
    <w:p w:rsidR="0043778F" w:rsidRPr="000A3793" w:rsidRDefault="0043778F" w:rsidP="0043778F">
      <w:pPr>
        <w:suppressAutoHyphens/>
        <w:ind w:firstLine="709"/>
        <w:jc w:val="both"/>
        <w:rPr>
          <w:sz w:val="22"/>
          <w:szCs w:val="22"/>
        </w:rPr>
      </w:pPr>
      <w:r w:rsidRPr="000A3793">
        <w:rPr>
          <w:sz w:val="22"/>
          <w:szCs w:val="22"/>
        </w:rPr>
        <w:t xml:space="preserve">Система мероприятий по достижению целей Программы </w:t>
      </w:r>
      <w:r w:rsidRPr="00B02A19">
        <w:rPr>
          <w:sz w:val="22"/>
          <w:szCs w:val="22"/>
        </w:rPr>
        <w:t xml:space="preserve">состоит из </w:t>
      </w:r>
      <w:r>
        <w:rPr>
          <w:sz w:val="22"/>
          <w:szCs w:val="22"/>
        </w:rPr>
        <w:t>шести</w:t>
      </w:r>
      <w:r w:rsidRPr="00B02A19">
        <w:rPr>
          <w:sz w:val="22"/>
          <w:szCs w:val="22"/>
        </w:rPr>
        <w:t xml:space="preserve"> основных</w:t>
      </w:r>
      <w:r>
        <w:rPr>
          <w:sz w:val="22"/>
          <w:szCs w:val="22"/>
        </w:rPr>
        <w:t xml:space="preserve"> разделов, </w:t>
      </w:r>
      <w:r w:rsidRPr="000A3793">
        <w:rPr>
          <w:sz w:val="22"/>
          <w:szCs w:val="22"/>
        </w:rPr>
        <w:t>обеспечивающих комплексный подход к повышению энергоэффективности отраслей экономики и социальной сферы в целом по городу Лыткарино:</w:t>
      </w:r>
    </w:p>
    <w:p w:rsidR="0043778F" w:rsidRDefault="0043778F" w:rsidP="0043778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14878">
        <w:rPr>
          <w:rFonts w:ascii="Times New Roman" w:hAnsi="Times New Roman" w:cs="Times New Roman"/>
          <w:lang w:val="ru-RU"/>
        </w:rPr>
        <w:t>Повышение энергетической эффективности в жилищном фонде</w:t>
      </w:r>
      <w:r>
        <w:rPr>
          <w:rFonts w:ascii="Times New Roman" w:hAnsi="Times New Roman" w:cs="Times New Roman"/>
          <w:lang w:val="ru-RU"/>
        </w:rPr>
        <w:t xml:space="preserve"> города Лыткарино;</w:t>
      </w:r>
    </w:p>
    <w:p w:rsidR="0043778F" w:rsidRPr="00814878" w:rsidRDefault="0043778F" w:rsidP="0043778F">
      <w:pPr>
        <w:pStyle w:val="a9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14878">
        <w:rPr>
          <w:rFonts w:ascii="Times New Roman" w:hAnsi="Times New Roman" w:cs="Times New Roman"/>
          <w:lang w:val="ru-RU"/>
        </w:rPr>
        <w:t>Повышение энергетической эффективности в системах коммунальной инфраструктуры</w:t>
      </w:r>
      <w:r>
        <w:rPr>
          <w:rFonts w:ascii="Times New Roman" w:hAnsi="Times New Roman" w:cs="Times New Roman"/>
          <w:lang w:val="ru-RU"/>
        </w:rPr>
        <w:t xml:space="preserve"> города Лыткарино;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- </w:t>
      </w:r>
      <w:r w:rsidRPr="00814878">
        <w:rPr>
          <w:rFonts w:ascii="Times New Roman" w:hAnsi="Times New Roman" w:cs="Times New Roman"/>
          <w:lang w:val="ru-RU"/>
        </w:rPr>
        <w:t xml:space="preserve">Повышение энергетической эффективности в </w:t>
      </w:r>
      <w:r>
        <w:rPr>
          <w:rFonts w:ascii="Times New Roman" w:hAnsi="Times New Roman" w:cs="Times New Roman"/>
          <w:lang w:val="ru-RU"/>
        </w:rPr>
        <w:t xml:space="preserve">бюджетной сфере города Лыткарино;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- </w:t>
      </w:r>
      <w:r w:rsidRPr="00BF498B">
        <w:rPr>
          <w:rFonts w:ascii="Times New Roman" w:hAnsi="Times New Roman" w:cs="Times New Roman"/>
          <w:lang w:val="ru-RU"/>
        </w:rPr>
        <w:t>Повышение энергетической эффективности общественного транспорта и транспортной инфраструктуры города Лыткарино;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BF498B">
        <w:rPr>
          <w:rFonts w:ascii="Times New Roman" w:hAnsi="Times New Roman" w:cs="Times New Roman"/>
          <w:lang w:val="ru-RU"/>
        </w:rPr>
        <w:t xml:space="preserve">- Повышение энергетической эффективности на территории города Лыткарино; </w:t>
      </w:r>
      <w:r w:rsidRPr="00BF498B">
        <w:rPr>
          <w:rFonts w:ascii="Times New Roman" w:hAnsi="Times New Roman" w:cs="Times New Roman"/>
          <w:lang w:val="ru-RU"/>
        </w:rPr>
        <w:tab/>
      </w:r>
      <w:r w:rsidRPr="00BF498B">
        <w:rPr>
          <w:rFonts w:ascii="Times New Roman" w:hAnsi="Times New Roman" w:cs="Times New Roman"/>
          <w:lang w:val="ru-RU"/>
        </w:rPr>
        <w:tab/>
      </w:r>
      <w:r w:rsidRPr="00BF498B">
        <w:rPr>
          <w:rFonts w:ascii="Times New Roman" w:hAnsi="Times New Roman" w:cs="Times New Roman"/>
          <w:lang w:val="ru-RU"/>
        </w:rPr>
        <w:tab/>
        <w:t>- Повышение энергетической эффективности систем наружного освещения</w:t>
      </w:r>
      <w:r>
        <w:rPr>
          <w:rFonts w:ascii="Times New Roman" w:hAnsi="Times New Roman" w:cs="Times New Roman"/>
          <w:lang w:val="ru-RU"/>
        </w:rPr>
        <w:t xml:space="preserve"> города Лыткарино.</w:t>
      </w:r>
    </w:p>
    <w:p w:rsidR="0043778F" w:rsidRPr="00456474" w:rsidRDefault="0043778F" w:rsidP="0043778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Отправным пунктом для всех</w:t>
      </w:r>
      <w:r>
        <w:rPr>
          <w:sz w:val="22"/>
          <w:szCs w:val="22"/>
        </w:rPr>
        <w:t xml:space="preserve"> энергосберегающих мероприятий </w:t>
      </w:r>
      <w:r w:rsidRPr="00012DB9">
        <w:rPr>
          <w:sz w:val="22"/>
          <w:szCs w:val="22"/>
        </w:rPr>
        <w:t>является организация учета энергоресурсов на всех этапах (производство, распределение, потребление). Реализация программы установки узлов учета позволит не только сэкономить часть финансовых средств, но и выявить участки с повышенными потерями, контролировать результаты внедрения энергосберегающих мероприятий, создать условия для внедрения механизмов материального стимулирования за энергосбережение всех участников процесса производства и потребления энергии.</w:t>
      </w:r>
    </w:p>
    <w:p w:rsidR="0043778F" w:rsidRPr="00650FEA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7.1. Мероприятия в жилищном фонде.</w:t>
      </w:r>
    </w:p>
    <w:p w:rsidR="0043778F" w:rsidRPr="00012DB9" w:rsidRDefault="0043778F" w:rsidP="0043778F">
      <w:pPr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Население города Лыткарино составляет 5</w:t>
      </w:r>
      <w:r>
        <w:rPr>
          <w:sz w:val="22"/>
          <w:szCs w:val="22"/>
        </w:rPr>
        <w:t>6</w:t>
      </w:r>
      <w:r w:rsidRPr="00012DB9">
        <w:rPr>
          <w:sz w:val="22"/>
          <w:szCs w:val="22"/>
        </w:rPr>
        <w:t>,05 тысяч человек и является основным потребителем энергоресурсов и воды. Поэтому основной потенциал энерго- и ресурсосбережения приходится именно на эту группу потребителей.</w:t>
      </w:r>
    </w:p>
    <w:p w:rsidR="0043778F" w:rsidRPr="00012DB9" w:rsidRDefault="0043778F" w:rsidP="0043778F">
      <w:pPr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В рамках данной программы для реализации отобраны следующие мероприятия: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Проведение энергетических обследований домов и системы ЖКХ</w:t>
      </w:r>
      <w:r w:rsidRPr="008255F1">
        <w:rPr>
          <w:rFonts w:ascii="Times New Roman" w:hAnsi="Times New Roman" w:cs="Times New Roman"/>
          <w:lang w:val="ru-RU"/>
        </w:rPr>
        <w:t xml:space="preserve">. Основная задача энергетических обследований жилых домов - выявление причин повышенного потребления энергетических ресурсов и определение способов снижения этих показателей. Порядок выполнения энергетических обследований носит выборочный характер. </w:t>
      </w:r>
    </w:p>
    <w:p w:rsidR="0043778F" w:rsidRPr="008255F1" w:rsidRDefault="0043778F" w:rsidP="0043778F">
      <w:pPr>
        <w:pStyle w:val="a9"/>
        <w:spacing w:after="0" w:line="240" w:lineRule="auto"/>
        <w:ind w:left="426" w:hanging="284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Работы по энергетическим обследованиям предусматривают три этапа. Первым этапом является м</w:t>
      </w:r>
      <w:r w:rsidRPr="008255F1">
        <w:rPr>
          <w:rFonts w:ascii="Times New Roman" w:eastAsia="TimesNewRoman,Bold" w:hAnsi="Times New Roman" w:cs="Times New Roman"/>
          <w:lang w:val="ru-RU"/>
        </w:rPr>
        <w:t>ониторинг энергопотребления жилых домов: о</w:t>
      </w:r>
      <w:r w:rsidRPr="008255F1">
        <w:rPr>
          <w:rFonts w:ascii="Times New Roman" w:hAnsi="Times New Roman" w:cs="Times New Roman"/>
          <w:lang w:val="ru-RU"/>
        </w:rPr>
        <w:t>рганизация анализа потребления электрической энергии, тепловой энергии и воды в жилых домах с оценкой удельных показателей потребления энергоресурсов (отопления в Гкал на 1 куб</w:t>
      </w:r>
      <w:proofErr w:type="gramStart"/>
      <w:r w:rsidRPr="008255F1">
        <w:rPr>
          <w:rFonts w:ascii="Times New Roman" w:hAnsi="Times New Roman" w:cs="Times New Roman"/>
          <w:lang w:val="ru-RU"/>
        </w:rPr>
        <w:t>.м</w:t>
      </w:r>
      <w:proofErr w:type="gramEnd"/>
      <w:r w:rsidRPr="008255F1">
        <w:rPr>
          <w:rFonts w:ascii="Times New Roman" w:hAnsi="Times New Roman" w:cs="Times New Roman"/>
          <w:lang w:val="ru-RU"/>
        </w:rPr>
        <w:t>, горячее водоснабжение в Гкал на 1 человека в месяц, электроэнергии в кВтч на 1 человека в месяц).</w:t>
      </w:r>
    </w:p>
    <w:p w:rsidR="0043778F" w:rsidRPr="00760A4B" w:rsidRDefault="0043778F" w:rsidP="0043778F">
      <w:pPr>
        <w:pStyle w:val="a9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FF0000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В рамках второго этапа ф</w:t>
      </w:r>
      <w:r w:rsidRPr="008255F1">
        <w:rPr>
          <w:rFonts w:ascii="Times New Roman" w:eastAsia="TimesNewRoman,Bold" w:hAnsi="Times New Roman" w:cs="Times New Roman"/>
          <w:lang w:val="ru-RU"/>
        </w:rPr>
        <w:t>ормируется список жилых домов с наиболее высокими показателями потребления  энергоресурсов (п</w:t>
      </w:r>
      <w:r w:rsidRPr="008255F1">
        <w:rPr>
          <w:rFonts w:ascii="Times New Roman" w:hAnsi="Times New Roman" w:cs="Times New Roman"/>
          <w:lang w:val="ru-RU"/>
        </w:rPr>
        <w:t xml:space="preserve">о итогам годового потребления). В  этот список включаются жилые дома, у которых выявлены очевидные проблемы с энергоснабжением. Общий список домов утверждается в виде годового плана энергетических обследований. </w:t>
      </w:r>
      <w:r>
        <w:rPr>
          <w:rFonts w:ascii="Times New Roman" w:hAnsi="Times New Roman" w:cs="Times New Roman"/>
          <w:lang w:val="ru-RU"/>
        </w:rPr>
        <w:t>В план 2014</w:t>
      </w:r>
      <w:r w:rsidRPr="000C7FD7">
        <w:rPr>
          <w:rFonts w:ascii="Times New Roman" w:hAnsi="Times New Roman" w:cs="Times New Roman"/>
          <w:lang w:val="ru-RU"/>
        </w:rPr>
        <w:t xml:space="preserve"> года включается список жилых домов, у которых уже выявлены проблемы с теплоснабжением.</w:t>
      </w:r>
    </w:p>
    <w:p w:rsidR="0043778F" w:rsidRPr="008255F1" w:rsidRDefault="0043778F" w:rsidP="0043778F">
      <w:pPr>
        <w:pStyle w:val="a9"/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Третий этап включает выполнение годового плана энергетических обследований жилых домов с разработкой конкретных технических решений по снижению энергопотребления энергоресурсов.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Утепление фасадов жилых домов</w:t>
      </w:r>
      <w:r w:rsidRPr="008255F1">
        <w:rPr>
          <w:rFonts w:ascii="Times New Roman" w:hAnsi="Times New Roman" w:cs="Times New Roman"/>
          <w:lang w:val="ru-RU"/>
        </w:rPr>
        <w:t xml:space="preserve">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с применением современных технологий с целью приведения теплоограждающих стеновых конструкций в соответствие с нормативными требованиями по энергоэффективности. </w:t>
      </w:r>
      <w:r w:rsidRPr="008255F1">
        <w:rPr>
          <w:rFonts w:ascii="Times New Roman" w:hAnsi="Times New Roman" w:cs="Times New Roman"/>
          <w:lang w:val="ru-RU"/>
        </w:rPr>
        <w:t xml:space="preserve">Здания, построенные в 50-80–х годах прошлого века,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3-3,5 раза выше. Реконструкция зданий с утеплением наружных стен позволяет снизить потребление тепловой энергии как минимум на 10-15%. Срок окупаемости мероприятия длительный: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(алюкобонд, керамогранит и </w:t>
      </w:r>
      <w:proofErr w:type="gramStart"/>
      <w:r w:rsidRPr="008255F1">
        <w:rPr>
          <w:rFonts w:ascii="Times New Roman" w:hAnsi="Times New Roman" w:cs="Times New Roman"/>
          <w:lang w:val="ru-RU"/>
        </w:rPr>
        <w:t>пр</w:t>
      </w:r>
      <w:proofErr w:type="gramEnd"/>
      <w:r w:rsidRPr="008255F1">
        <w:rPr>
          <w:rFonts w:ascii="Times New Roman" w:hAnsi="Times New Roman" w:cs="Times New Roman"/>
          <w:lang w:val="ru-RU"/>
        </w:rPr>
        <w:t xml:space="preserve">).   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Замена кровель зданий</w:t>
      </w:r>
      <w:r w:rsidRPr="008255F1">
        <w:rPr>
          <w:rFonts w:ascii="Times New Roman" w:hAnsi="Times New Roman" w:cs="Times New Roman"/>
          <w:lang w:val="ru-RU"/>
        </w:rPr>
        <w:t xml:space="preserve"> с применением современных теплоизоляционных кровельных материалов.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Внедрение энергосберегающих ламп и светильников</w:t>
      </w:r>
      <w:r w:rsidRPr="008255F1">
        <w:rPr>
          <w:rFonts w:ascii="Times New Roman" w:hAnsi="Times New Roman" w:cs="Times New Roman"/>
          <w:lang w:val="ru-RU"/>
        </w:rPr>
        <w:t xml:space="preserve"> нового поколения для внутридомового, уличного и дворового освещения. 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Утепление подъездов, подвалов, чердаков</w:t>
      </w:r>
      <w:r w:rsidRPr="008255F1">
        <w:rPr>
          <w:rFonts w:ascii="Times New Roman" w:hAnsi="Times New Roman" w:cs="Times New Roman"/>
          <w:lang w:val="ru-RU"/>
        </w:rPr>
        <w:t xml:space="preserve">; </w:t>
      </w:r>
      <w:r w:rsidRPr="008255F1">
        <w:rPr>
          <w:rFonts w:ascii="Times New Roman" w:hAnsi="Times New Roman" w:cs="Times New Roman"/>
          <w:b/>
          <w:bCs/>
          <w:lang w:val="ru-RU"/>
        </w:rPr>
        <w:t>уплотнение щелей, замена окон на энергоэффективные конструкции.</w:t>
      </w:r>
      <w:r w:rsidRPr="008255F1">
        <w:rPr>
          <w:rFonts w:ascii="Times New Roman" w:hAnsi="Times New Roman" w:cs="Times New Roman"/>
          <w:lang w:val="ru-RU"/>
        </w:rPr>
        <w:t xml:space="preserve"> Современные оконные конструкции (пластиковые, металлодеревянные, алюминиевые) обеспечивают снижение теплопотерь через окна в 1,2 -1,5 раза по сравнению с традиционными деревянными окнами. Одновременно в 5-6 раз уменьшается проникновение наружного воздуха в помещения (инфильтрация). 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 xml:space="preserve">Установка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автоматизированных узлов управления теплоснабжением зданий. </w:t>
      </w:r>
      <w:r w:rsidRPr="008255F1">
        <w:rPr>
          <w:rFonts w:ascii="Times New Roman" w:hAnsi="Times New Roman" w:cs="Times New Roman"/>
          <w:lang w:val="ru-RU"/>
        </w:rPr>
        <w:t xml:space="preserve">Автоматизированный узел управления системы отопления является модернизацией теплового пункта и предназначен для управления параметрами теплоносителя в системе отопления в зависимости от температуры наружного воздуха и условий эксплуатации </w:t>
      </w:r>
      <w:proofErr w:type="gramStart"/>
      <w:r w:rsidRPr="008255F1">
        <w:rPr>
          <w:rFonts w:ascii="Times New Roman" w:hAnsi="Times New Roman" w:cs="Times New Roman"/>
          <w:lang w:val="ru-RU"/>
        </w:rPr>
        <w:t>зданий</w:t>
      </w:r>
      <w:proofErr w:type="gramEnd"/>
      <w:r w:rsidRPr="008255F1">
        <w:rPr>
          <w:rFonts w:ascii="Times New Roman" w:hAnsi="Times New Roman" w:cs="Times New Roman"/>
          <w:lang w:val="ru-RU"/>
        </w:rPr>
        <w:t xml:space="preserve"> за счет насосной циркуляции подаваемой в систему отопления горячей воды, поддержания в системе требуемой температуры путем автоматического смешивания подаваемой и обратной воды, а также автоматического поддержания необходимого перепада давлений в подающем и </w:t>
      </w:r>
      <w:proofErr w:type="gramStart"/>
      <w:r w:rsidRPr="008255F1">
        <w:rPr>
          <w:rFonts w:ascii="Times New Roman" w:hAnsi="Times New Roman" w:cs="Times New Roman"/>
          <w:lang w:val="ru-RU"/>
        </w:rPr>
        <w:t>обратном</w:t>
      </w:r>
      <w:proofErr w:type="gramEnd"/>
      <w:r w:rsidRPr="008255F1">
        <w:rPr>
          <w:rFonts w:ascii="Times New Roman" w:hAnsi="Times New Roman" w:cs="Times New Roman"/>
          <w:lang w:val="ru-RU"/>
        </w:rPr>
        <w:t xml:space="preserve"> трубопроводах системы отопления. Общая экономия тепла при автоматическом регулировании может составить до 25% годового расхода.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b/>
          <w:bCs/>
          <w:lang w:val="ru-RU"/>
        </w:rPr>
        <w:t>Изоляция неизолированных трубопроводов</w:t>
      </w:r>
      <w:r w:rsidRPr="008255F1">
        <w:rPr>
          <w:rFonts w:ascii="Times New Roman" w:hAnsi="Times New Roman" w:cs="Times New Roman"/>
          <w:lang w:val="ru-RU"/>
        </w:rPr>
        <w:t xml:space="preserve"> систем теплопотребления в подвалах и неотапливаемых помещениях.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 xml:space="preserve">Выполнение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гидравлической балансировки системы отопления. </w:t>
      </w:r>
      <w:r w:rsidRPr="008255F1">
        <w:rPr>
          <w:rFonts w:ascii="Times New Roman" w:hAnsi="Times New Roman" w:cs="Times New Roman"/>
          <w:lang w:val="ru-RU"/>
        </w:rPr>
        <w:t xml:space="preserve">Температура во всех помещениях здания будет одинакова при выполнении двух условий: во-первых, если мощность нагревательных приборов соответствует теплопотерям помещений, во-вторых, если расход теплоносителя через нагревательный прибор соответствует проектному расходу. На практике второе условие практически никогда не выполняется. Это приводит к тому, что в части помещений холодно, зато в другой части вынуждены открывать форточки. С помощью ручных или автоматических балансировочных вентилей можно перераспределить потоки теплоносителя в соответствии с </w:t>
      </w:r>
      <w:r w:rsidRPr="008255F1">
        <w:rPr>
          <w:rFonts w:ascii="Times New Roman" w:hAnsi="Times New Roman" w:cs="Times New Roman"/>
          <w:lang w:val="ru-RU"/>
        </w:rPr>
        <w:lastRenderedPageBreak/>
        <w:t>теплопотерями помещений и выровнять температуры в них. Ожидаемый эффект: сокращение расхода тепла на 15-20%, ликвидация «перетопов» в переходные периоды года. (В основном - обеспечение комфортности в помещениях без сокращения энергопотребления.)</w:t>
      </w:r>
    </w:p>
    <w:p w:rsidR="0043778F" w:rsidRPr="008255F1" w:rsidRDefault="0043778F" w:rsidP="0043778F">
      <w:pPr>
        <w:pStyle w:val="a9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 xml:space="preserve">Внедрение </w:t>
      </w:r>
      <w:r w:rsidRPr="008255F1">
        <w:rPr>
          <w:rFonts w:ascii="Times New Roman" w:hAnsi="Times New Roman" w:cs="Times New Roman"/>
          <w:b/>
          <w:bCs/>
          <w:lang w:val="ru-RU"/>
        </w:rPr>
        <w:t>двухставочных счетчиков</w:t>
      </w:r>
      <w:r w:rsidRPr="008255F1">
        <w:rPr>
          <w:rFonts w:ascii="Times New Roman" w:hAnsi="Times New Roman" w:cs="Times New Roman"/>
          <w:lang w:val="ru-RU"/>
        </w:rPr>
        <w:t xml:space="preserve"> </w:t>
      </w:r>
      <w:r w:rsidRPr="008255F1">
        <w:rPr>
          <w:rFonts w:ascii="Times New Roman" w:hAnsi="Times New Roman" w:cs="Times New Roman"/>
          <w:b/>
          <w:bCs/>
          <w:lang w:val="ru-RU"/>
        </w:rPr>
        <w:t xml:space="preserve">электроэнергии </w:t>
      </w:r>
      <w:r w:rsidRPr="008255F1">
        <w:rPr>
          <w:rFonts w:ascii="Times New Roman" w:hAnsi="Times New Roman" w:cs="Times New Roman"/>
          <w:lang w:val="ru-RU"/>
        </w:rPr>
        <w:t>в подъездах. Даже при односменной работе не менее 15-20% процентов потребления электрической энергии приходится на ночное время. Это электропотребление систем наружного и дежурного освещения, вентиляции, насосов. Использование ночного тарифа (который на 30-40% ниже дневного) в этом случае позволяет снизить затраты на электроэнергию на 3-5% без значительных капитальных затрат. Развитием использования преимуществ ночного тарифа является включение мощного электронагревательного оборудования только в ночное время с аккумуляцией теплоты на суточное потребление. Наиболее распространено приготовление горячей воды в баках накопителях, причем нагреватели баков включаются только в ночное время.</w:t>
      </w:r>
    </w:p>
    <w:p w:rsidR="0043778F" w:rsidRDefault="0043778F" w:rsidP="0043778F">
      <w:pPr>
        <w:ind w:left="426" w:hanging="284"/>
        <w:rPr>
          <w:sz w:val="22"/>
          <w:szCs w:val="22"/>
        </w:rPr>
      </w:pPr>
    </w:p>
    <w:p w:rsidR="0043778F" w:rsidRPr="0031690C" w:rsidRDefault="0043778F" w:rsidP="0043778F">
      <w:pPr>
        <w:ind w:left="426" w:hanging="284"/>
        <w:rPr>
          <w:sz w:val="22"/>
          <w:szCs w:val="22"/>
        </w:rPr>
      </w:pPr>
      <w:r w:rsidRPr="00012DB9">
        <w:rPr>
          <w:sz w:val="22"/>
          <w:szCs w:val="22"/>
        </w:rPr>
        <w:t xml:space="preserve">Установка </w:t>
      </w:r>
      <w:r w:rsidRPr="00012DB9">
        <w:rPr>
          <w:b/>
          <w:bCs/>
          <w:sz w:val="22"/>
          <w:szCs w:val="22"/>
        </w:rPr>
        <w:t>приборов учета</w:t>
      </w:r>
      <w:r w:rsidRPr="00012DB9">
        <w:rPr>
          <w:sz w:val="22"/>
          <w:szCs w:val="22"/>
        </w:rPr>
        <w:t xml:space="preserve"> потребления энергоресурсов и воды</w:t>
      </w:r>
      <w:r>
        <w:rPr>
          <w:sz w:val="22"/>
          <w:szCs w:val="22"/>
        </w:rPr>
        <w:t>.</w:t>
      </w:r>
    </w:p>
    <w:p w:rsidR="0043778F" w:rsidRPr="00650FEA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50FEA">
        <w:rPr>
          <w:rFonts w:ascii="Times New Roman" w:hAnsi="Times New Roman" w:cs="Times New Roman"/>
        </w:rPr>
        <w:t xml:space="preserve">.2. </w:t>
      </w:r>
      <w:r w:rsidRPr="00455FF1">
        <w:rPr>
          <w:rFonts w:ascii="Times New Roman" w:hAnsi="Times New Roman" w:cs="Times New Roman"/>
        </w:rPr>
        <w:t>Мероприятия в системах коммунальной инфраструктуры:</w:t>
      </w:r>
    </w:p>
    <w:p w:rsidR="0043778F" w:rsidRDefault="0043778F" w:rsidP="0043778F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 xml:space="preserve">7.2.1. </w:t>
      </w:r>
      <w:r w:rsidRPr="00012DB9">
        <w:rPr>
          <w:b/>
          <w:bCs/>
          <w:spacing w:val="-5"/>
          <w:sz w:val="22"/>
          <w:szCs w:val="22"/>
        </w:rPr>
        <w:t>Мероприятия МП «Водоканал»</w:t>
      </w:r>
      <w:r>
        <w:rPr>
          <w:b/>
          <w:bCs/>
          <w:spacing w:val="-5"/>
          <w:sz w:val="22"/>
          <w:szCs w:val="22"/>
        </w:rPr>
        <w:t>.</w:t>
      </w:r>
      <w:r w:rsidRPr="00012DB9">
        <w:rPr>
          <w:spacing w:val="-5"/>
          <w:sz w:val="22"/>
          <w:szCs w:val="22"/>
        </w:rPr>
        <w:t xml:space="preserve"> </w:t>
      </w:r>
    </w:p>
    <w:p w:rsidR="0043778F" w:rsidRPr="00012DB9" w:rsidRDefault="0043778F" w:rsidP="0043778F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>В ка</w:t>
      </w:r>
      <w:r>
        <w:rPr>
          <w:spacing w:val="-5"/>
          <w:sz w:val="22"/>
          <w:szCs w:val="22"/>
        </w:rPr>
        <w:t>честве направлений</w:t>
      </w:r>
      <w:r w:rsidRPr="00012DB9">
        <w:rPr>
          <w:spacing w:val="-5"/>
          <w:sz w:val="22"/>
          <w:szCs w:val="22"/>
        </w:rPr>
        <w:t xml:space="preserve"> мероприятий </w:t>
      </w:r>
      <w:proofErr w:type="gramStart"/>
      <w:r w:rsidRPr="00012DB9">
        <w:rPr>
          <w:spacing w:val="-5"/>
          <w:sz w:val="22"/>
          <w:szCs w:val="22"/>
        </w:rPr>
        <w:t>выделены</w:t>
      </w:r>
      <w:proofErr w:type="gramEnd"/>
      <w:r w:rsidRPr="00012DB9">
        <w:rPr>
          <w:spacing w:val="-5"/>
          <w:sz w:val="22"/>
          <w:szCs w:val="22"/>
        </w:rPr>
        <w:t>:</w:t>
      </w:r>
    </w:p>
    <w:p w:rsidR="0043778F" w:rsidRPr="00012DB9" w:rsidRDefault="0043778F" w:rsidP="0043778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-- </w:t>
      </w:r>
      <w:r w:rsidRPr="00012DB9">
        <w:rPr>
          <w:rFonts w:ascii="Times New Roman" w:hAnsi="Times New Roman" w:cs="Times New Roman"/>
          <w:lang w:val="ru-RU"/>
        </w:rPr>
        <w:t>выявление и определение состояния ресурсопотребления и потенциа</w:t>
      </w:r>
      <w:r w:rsidRPr="00012DB9">
        <w:rPr>
          <w:rFonts w:ascii="Times New Roman" w:hAnsi="Times New Roman" w:cs="Times New Roman"/>
          <w:lang w:val="ru-RU"/>
        </w:rPr>
        <w:softHyphen/>
        <w:t>ла ресурсосбережения на объектах систем коммунальной инфраструктуры;</w:t>
      </w:r>
    </w:p>
    <w:p w:rsidR="0043778F" w:rsidRPr="00012DB9" w:rsidRDefault="0043778F" w:rsidP="0043778F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модернизация систем коммунальной инфраструктуры;</w:t>
      </w:r>
    </w:p>
    <w:p w:rsidR="0043778F" w:rsidRPr="00012DB9" w:rsidRDefault="0043778F" w:rsidP="0043778F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установка   приборов   учета   р</w:t>
      </w:r>
      <w:r>
        <w:rPr>
          <w:rFonts w:ascii="Times New Roman" w:hAnsi="Times New Roman" w:cs="Times New Roman"/>
          <w:lang w:val="ru-RU"/>
        </w:rPr>
        <w:t xml:space="preserve">есурсов, </w:t>
      </w:r>
      <w:r w:rsidRPr="00012DB9">
        <w:rPr>
          <w:rFonts w:ascii="Times New Roman" w:hAnsi="Times New Roman" w:cs="Times New Roman"/>
          <w:lang w:val="ru-RU"/>
        </w:rPr>
        <w:t xml:space="preserve"> потребляемых   объектами МП «Водоканал» г. Лыткарино;</w:t>
      </w:r>
    </w:p>
    <w:p w:rsidR="0043778F" w:rsidRPr="00012DB9" w:rsidRDefault="0043778F" w:rsidP="0043778F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установка приборов учета воды у потребителей МП «Водоканал» г. Лыткарино;</w:t>
      </w:r>
    </w:p>
    <w:p w:rsidR="0043778F" w:rsidRPr="00012DB9" w:rsidRDefault="0043778F" w:rsidP="0043778F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>внедрение ресурсосберегающих технологий;</w:t>
      </w:r>
    </w:p>
    <w:p w:rsidR="0043778F" w:rsidRPr="00012DB9" w:rsidRDefault="0043778F" w:rsidP="0043778F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lang w:val="ru-RU"/>
        </w:rPr>
        <w:t xml:space="preserve">информационно-просветительская работа с персоналом предприятия. </w:t>
      </w:r>
    </w:p>
    <w:p w:rsidR="0043778F" w:rsidRPr="00012DB9" w:rsidRDefault="0043778F" w:rsidP="0043778F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</w:p>
    <w:p w:rsidR="0043778F" w:rsidRPr="008255F1" w:rsidRDefault="0043778F" w:rsidP="0043778F">
      <w:pPr>
        <w:shd w:val="clear" w:color="auto" w:fill="FFFFFF"/>
        <w:ind w:firstLine="709"/>
        <w:jc w:val="both"/>
      </w:pPr>
      <w:r w:rsidRPr="00012DB9">
        <w:rPr>
          <w:spacing w:val="-4"/>
          <w:sz w:val="22"/>
          <w:szCs w:val="22"/>
        </w:rPr>
        <w:t xml:space="preserve">Указанные направления включают </w:t>
      </w:r>
      <w:r w:rsidRPr="00012DB9">
        <w:rPr>
          <w:spacing w:val="-5"/>
          <w:sz w:val="22"/>
          <w:szCs w:val="22"/>
        </w:rPr>
        <w:t>в себя</w:t>
      </w:r>
      <w:r w:rsidRPr="008255F1">
        <w:rPr>
          <w:spacing w:val="-5"/>
        </w:rPr>
        <w:t xml:space="preserve"> организационные и технические мероприятия</w:t>
      </w:r>
      <w:r>
        <w:rPr>
          <w:spacing w:val="-5"/>
        </w:rPr>
        <w:t>.</w:t>
      </w:r>
    </w:p>
    <w:p w:rsidR="0043778F" w:rsidRPr="00E65D8A" w:rsidRDefault="0043778F" w:rsidP="0043778F">
      <w:pPr>
        <w:shd w:val="clear" w:color="auto" w:fill="FFFFFF"/>
        <w:ind w:left="426" w:hanging="426"/>
        <w:jc w:val="both"/>
        <w:rPr>
          <w:bCs/>
          <w:sz w:val="22"/>
        </w:rPr>
      </w:pPr>
      <w:r w:rsidRPr="00E65D8A">
        <w:rPr>
          <w:bCs/>
          <w:spacing w:val="-5"/>
          <w:sz w:val="22"/>
        </w:rPr>
        <w:t>1. Организационные мероприятия:</w:t>
      </w:r>
      <w:r w:rsidRPr="00E65D8A">
        <w:rPr>
          <w:bCs/>
          <w:sz w:val="22"/>
        </w:rPr>
        <w:tab/>
      </w:r>
    </w:p>
    <w:p w:rsidR="0043778F" w:rsidRPr="00012DB9" w:rsidRDefault="0043778F" w:rsidP="0043778F">
      <w:pPr>
        <w:pStyle w:val="a9"/>
        <w:numPr>
          <w:ilvl w:val="1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lang w:val="ru-RU"/>
        </w:rPr>
      </w:pPr>
      <w:r w:rsidRPr="00012DB9">
        <w:rPr>
          <w:rFonts w:ascii="Times New Roman" w:hAnsi="Times New Roman" w:cs="Times New Roman"/>
          <w:spacing w:val="-3"/>
          <w:lang w:val="ru-RU"/>
        </w:rPr>
        <w:t xml:space="preserve">Энергетические обследования систем водоснабжения, водоотведения </w:t>
      </w:r>
      <w:r w:rsidRPr="00012DB9">
        <w:rPr>
          <w:rFonts w:ascii="Times New Roman" w:hAnsi="Times New Roman" w:cs="Times New Roman"/>
          <w:spacing w:val="-6"/>
          <w:lang w:val="ru-RU"/>
        </w:rPr>
        <w:t>и очистки сточных вод.</w:t>
      </w:r>
    </w:p>
    <w:p w:rsidR="0043778F" w:rsidRPr="00012DB9" w:rsidRDefault="0043778F" w:rsidP="0043778F">
      <w:pPr>
        <w:shd w:val="clear" w:color="auto" w:fill="FFFFFF"/>
        <w:jc w:val="both"/>
        <w:rPr>
          <w:sz w:val="22"/>
          <w:szCs w:val="22"/>
        </w:rPr>
      </w:pPr>
      <w:r w:rsidRPr="00012DB9">
        <w:rPr>
          <w:spacing w:val="-5"/>
          <w:sz w:val="22"/>
          <w:szCs w:val="22"/>
        </w:rPr>
        <w:t>Энергетическое обследование должно проводиться в соответствии с установленны</w:t>
      </w:r>
      <w:r w:rsidRPr="00012DB9">
        <w:rPr>
          <w:spacing w:val="-5"/>
          <w:sz w:val="22"/>
          <w:szCs w:val="22"/>
        </w:rPr>
        <w:softHyphen/>
      </w:r>
      <w:r w:rsidRPr="00012DB9">
        <w:rPr>
          <w:spacing w:val="-7"/>
          <w:sz w:val="22"/>
          <w:szCs w:val="22"/>
        </w:rPr>
        <w:t>ми требованиями</w:t>
      </w:r>
      <w:r w:rsidRPr="00012DB9">
        <w:rPr>
          <w:spacing w:val="-5"/>
          <w:sz w:val="22"/>
          <w:szCs w:val="22"/>
        </w:rPr>
        <w:t xml:space="preserve"> с целью выявления не</w:t>
      </w:r>
      <w:r w:rsidRPr="00012DB9">
        <w:rPr>
          <w:spacing w:val="-6"/>
          <w:sz w:val="22"/>
          <w:szCs w:val="22"/>
        </w:rPr>
        <w:t>рационального использования энергоресурсов и выявления потенциала энерго</w:t>
      </w:r>
      <w:r w:rsidRPr="00012DB9">
        <w:rPr>
          <w:spacing w:val="-6"/>
          <w:sz w:val="22"/>
          <w:szCs w:val="22"/>
        </w:rPr>
        <w:softHyphen/>
        <w:t xml:space="preserve">сбережения для определения приоритетности выполнения энергосберегающих </w:t>
      </w:r>
      <w:r w:rsidRPr="00012DB9">
        <w:rPr>
          <w:spacing w:val="-9"/>
          <w:sz w:val="22"/>
          <w:szCs w:val="22"/>
        </w:rPr>
        <w:t xml:space="preserve">мероприятий. </w:t>
      </w:r>
      <w:r w:rsidRPr="00012DB9">
        <w:rPr>
          <w:spacing w:val="-4"/>
          <w:sz w:val="22"/>
          <w:szCs w:val="22"/>
        </w:rPr>
        <w:t>Объем работ, проводимых в рамках энергетического обследования (пер</w:t>
      </w:r>
      <w:r w:rsidRPr="00012DB9">
        <w:rPr>
          <w:spacing w:val="-4"/>
          <w:sz w:val="22"/>
          <w:szCs w:val="22"/>
        </w:rPr>
        <w:softHyphen/>
      </w:r>
      <w:r w:rsidRPr="00012DB9">
        <w:rPr>
          <w:spacing w:val="-5"/>
          <w:sz w:val="22"/>
          <w:szCs w:val="22"/>
        </w:rPr>
        <w:t>вичное, полное, документальное или инструментальное обследование), опреде</w:t>
      </w:r>
      <w:r w:rsidRPr="00012DB9">
        <w:rPr>
          <w:spacing w:val="-5"/>
          <w:sz w:val="22"/>
          <w:szCs w:val="22"/>
        </w:rPr>
        <w:softHyphen/>
        <w:t>ляются в зависимости от наличия достоверной информации о состоянии объек</w:t>
      </w:r>
      <w:r w:rsidRPr="00012DB9">
        <w:rPr>
          <w:spacing w:val="-5"/>
          <w:sz w:val="22"/>
          <w:szCs w:val="22"/>
        </w:rPr>
        <w:softHyphen/>
        <w:t>та обследования и платежной способности МП «Водоканал» г. Лыткарино. Для определения энерго- и водопотребления могут использоваться резуль</w:t>
      </w:r>
      <w:r w:rsidRPr="00012DB9">
        <w:rPr>
          <w:spacing w:val="-5"/>
          <w:sz w:val="22"/>
          <w:szCs w:val="22"/>
        </w:rPr>
        <w:softHyphen/>
        <w:t>таты измерений стационарными или переносными приборами учета. На основании данных энергетического обследования:</w:t>
      </w:r>
    </w:p>
    <w:p w:rsidR="0043778F" w:rsidRPr="00012DB9" w:rsidRDefault="0043778F" w:rsidP="0043778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6"/>
          <w:lang w:val="ru-RU"/>
        </w:rPr>
        <w:t>определяются (уточняются) параметры функционирования энергопо</w:t>
      </w:r>
      <w:r w:rsidRPr="00012DB9">
        <w:rPr>
          <w:rFonts w:ascii="Times New Roman" w:hAnsi="Times New Roman" w:cs="Times New Roman"/>
          <w:spacing w:val="-6"/>
          <w:lang w:val="ru-RU"/>
        </w:rPr>
        <w:softHyphen/>
      </w:r>
      <w:r w:rsidRPr="00012DB9">
        <w:rPr>
          <w:rFonts w:ascii="Times New Roman" w:hAnsi="Times New Roman" w:cs="Times New Roman"/>
          <w:spacing w:val="-7"/>
          <w:lang w:val="ru-RU"/>
        </w:rPr>
        <w:t>требляющих систем;</w:t>
      </w:r>
    </w:p>
    <w:p w:rsidR="0043778F" w:rsidRPr="00012DB9" w:rsidRDefault="0043778F" w:rsidP="0043778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определяются объекты для проведения мероприятий по повышению энергетической эффективности;</w:t>
      </w:r>
    </w:p>
    <w:p w:rsidR="0043778F" w:rsidRPr="00012DB9" w:rsidRDefault="0043778F" w:rsidP="0043778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7"/>
          <w:lang w:val="ru-RU"/>
        </w:rPr>
        <w:t>формируются предложения по разработке (внесению изменений) про</w:t>
      </w:r>
      <w:r w:rsidRPr="00012DB9">
        <w:rPr>
          <w:rFonts w:ascii="Times New Roman" w:hAnsi="Times New Roman" w:cs="Times New Roman"/>
          <w:spacing w:val="-7"/>
          <w:lang w:val="ru-RU"/>
        </w:rPr>
        <w:softHyphen/>
      </w:r>
      <w:r w:rsidRPr="00012DB9">
        <w:rPr>
          <w:rFonts w:ascii="Times New Roman" w:hAnsi="Times New Roman" w:cs="Times New Roman"/>
          <w:spacing w:val="-5"/>
          <w:lang w:val="ru-RU"/>
        </w:rPr>
        <w:t>граммы в области энергосбережения и повышения энергетической эффектив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</w:r>
      <w:r w:rsidRPr="00012DB9">
        <w:rPr>
          <w:rFonts w:ascii="Times New Roman" w:hAnsi="Times New Roman" w:cs="Times New Roman"/>
          <w:spacing w:val="-11"/>
          <w:lang w:val="ru-RU"/>
        </w:rPr>
        <w:t>ности;</w:t>
      </w:r>
    </w:p>
    <w:p w:rsidR="0043778F" w:rsidRPr="00012DB9" w:rsidRDefault="0043778F" w:rsidP="0043778F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составляется энергетический паспорт исследуемого объекта. Результаты энергетического обследования создают возможности для уточ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</w:r>
      <w:r w:rsidRPr="00012DB9">
        <w:rPr>
          <w:rFonts w:ascii="Times New Roman" w:hAnsi="Times New Roman" w:cs="Times New Roman"/>
          <w:spacing w:val="-6"/>
          <w:lang w:val="ru-RU"/>
        </w:rPr>
        <w:t>нения объемных и стоимостных параметров реализации мероприятий, и эффек</w:t>
      </w:r>
      <w:r w:rsidRPr="00012DB9">
        <w:rPr>
          <w:rFonts w:ascii="Times New Roman" w:hAnsi="Times New Roman" w:cs="Times New Roman"/>
          <w:spacing w:val="-6"/>
          <w:lang w:val="ru-RU"/>
        </w:rPr>
        <w:softHyphen/>
      </w:r>
      <w:r w:rsidRPr="00012DB9">
        <w:rPr>
          <w:rFonts w:ascii="Times New Roman" w:hAnsi="Times New Roman" w:cs="Times New Roman"/>
          <w:spacing w:val="-3"/>
          <w:lang w:val="ru-RU"/>
        </w:rPr>
        <w:t xml:space="preserve">тивного распределения финансовых потребностей, что косвенно оказывает </w:t>
      </w:r>
      <w:r w:rsidRPr="00012DB9">
        <w:rPr>
          <w:rFonts w:ascii="Times New Roman" w:hAnsi="Times New Roman" w:cs="Times New Roman"/>
          <w:spacing w:val="-4"/>
          <w:lang w:val="ru-RU"/>
        </w:rPr>
        <w:t>влияние на индикаторы реализации программы (через соотношение затра</w:t>
      </w:r>
      <w:r w:rsidRPr="00012DB9">
        <w:rPr>
          <w:rFonts w:ascii="Times New Roman" w:hAnsi="Times New Roman" w:cs="Times New Roman"/>
          <w:spacing w:val="-4"/>
          <w:lang w:val="ru-RU"/>
        </w:rPr>
        <w:softHyphen/>
      </w:r>
      <w:r w:rsidRPr="00012DB9">
        <w:rPr>
          <w:rFonts w:ascii="Times New Roman" w:hAnsi="Times New Roman" w:cs="Times New Roman"/>
          <w:spacing w:val="-8"/>
          <w:lang w:val="ru-RU"/>
        </w:rPr>
        <w:t>ты/экономия).</w:t>
      </w:r>
    </w:p>
    <w:p w:rsidR="0043778F" w:rsidRPr="00012DB9" w:rsidRDefault="0043778F" w:rsidP="0043778F">
      <w:pPr>
        <w:pStyle w:val="a9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4"/>
          <w:lang w:val="ru-RU"/>
        </w:rPr>
        <w:t xml:space="preserve">Организация информационно-просветительской работы в области </w:t>
      </w:r>
      <w:r w:rsidRPr="00012DB9">
        <w:rPr>
          <w:rFonts w:ascii="Times New Roman" w:hAnsi="Times New Roman" w:cs="Times New Roman"/>
          <w:spacing w:val="-6"/>
          <w:lang w:val="ru-RU"/>
        </w:rPr>
        <w:t>энергосбережения.</w:t>
      </w:r>
    </w:p>
    <w:p w:rsidR="0043778F" w:rsidRPr="00012DB9" w:rsidRDefault="0043778F" w:rsidP="0043778F">
      <w:pPr>
        <w:shd w:val="clear" w:color="auto" w:fill="FFFFFF"/>
        <w:jc w:val="both"/>
        <w:rPr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Предполагается реализация следующих </w:t>
      </w:r>
      <w:r w:rsidRPr="00012DB9">
        <w:rPr>
          <w:spacing w:val="-6"/>
          <w:sz w:val="22"/>
          <w:szCs w:val="22"/>
        </w:rPr>
        <w:t>информационно-просветительских мероприятий:</w:t>
      </w:r>
    </w:p>
    <w:p w:rsidR="0043778F" w:rsidRPr="00012DB9" w:rsidRDefault="0043778F" w:rsidP="0043778F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разработка методик и механизмов контроля энергопотребления, энер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  <w:t>госбережения и повышения энергетической эффективности;</w:t>
      </w:r>
    </w:p>
    <w:p w:rsidR="0043778F" w:rsidRPr="00012DB9" w:rsidRDefault="0043778F" w:rsidP="0043778F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7"/>
          <w:lang w:val="ru-RU"/>
        </w:rPr>
        <w:t xml:space="preserve">повышение квалификации работников в области применения энерго-, </w:t>
      </w:r>
      <w:r w:rsidRPr="00012DB9">
        <w:rPr>
          <w:rFonts w:ascii="Times New Roman" w:hAnsi="Times New Roman" w:cs="Times New Roman"/>
          <w:spacing w:val="-5"/>
          <w:lang w:val="ru-RU"/>
        </w:rPr>
        <w:t xml:space="preserve">ресурсосберегающих технологий в водоснабжении, водоотведении и очистке </w:t>
      </w:r>
      <w:r w:rsidRPr="00012DB9">
        <w:rPr>
          <w:rFonts w:ascii="Times New Roman" w:hAnsi="Times New Roman" w:cs="Times New Roman"/>
          <w:spacing w:val="-9"/>
          <w:lang w:val="ru-RU"/>
        </w:rPr>
        <w:t>сточных вод;</w:t>
      </w:r>
    </w:p>
    <w:p w:rsidR="0043778F" w:rsidRPr="00012DB9" w:rsidRDefault="0043778F" w:rsidP="0043778F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5"/>
          <w:lang w:val="ru-RU"/>
        </w:rPr>
        <w:t>проведение инструктажа среди персонала;</w:t>
      </w:r>
    </w:p>
    <w:p w:rsidR="0043778F" w:rsidRPr="00012DB9" w:rsidRDefault="0043778F" w:rsidP="0043778F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12DB9">
        <w:rPr>
          <w:rFonts w:ascii="Times New Roman" w:hAnsi="Times New Roman" w:cs="Times New Roman"/>
          <w:spacing w:val="-7"/>
          <w:lang w:val="ru-RU"/>
        </w:rPr>
        <w:t>введение стимулирующих выплат и иных способов поощрения за дос</w:t>
      </w:r>
      <w:r w:rsidRPr="00012DB9">
        <w:rPr>
          <w:rFonts w:ascii="Times New Roman" w:hAnsi="Times New Roman" w:cs="Times New Roman"/>
          <w:spacing w:val="-7"/>
          <w:lang w:val="ru-RU"/>
        </w:rPr>
        <w:softHyphen/>
      </w:r>
      <w:r w:rsidRPr="00012DB9">
        <w:rPr>
          <w:rFonts w:ascii="Times New Roman" w:hAnsi="Times New Roman" w:cs="Times New Roman"/>
          <w:spacing w:val="-5"/>
          <w:lang w:val="ru-RU"/>
        </w:rPr>
        <w:t>тижения в области энергосбережения и повышения энергетической эффектив</w:t>
      </w:r>
      <w:r w:rsidRPr="00012DB9">
        <w:rPr>
          <w:rFonts w:ascii="Times New Roman" w:hAnsi="Times New Roman" w:cs="Times New Roman"/>
          <w:spacing w:val="-5"/>
          <w:lang w:val="ru-RU"/>
        </w:rPr>
        <w:softHyphen/>
      </w:r>
      <w:r w:rsidRPr="00012DB9">
        <w:rPr>
          <w:rFonts w:ascii="Times New Roman" w:hAnsi="Times New Roman" w:cs="Times New Roman"/>
          <w:spacing w:val="-6"/>
          <w:lang w:val="ru-RU"/>
        </w:rPr>
        <w:t>ности на рабочих местах.</w:t>
      </w:r>
    </w:p>
    <w:p w:rsidR="0043778F" w:rsidRPr="00012DB9" w:rsidRDefault="0043778F" w:rsidP="0043778F">
      <w:pPr>
        <w:pStyle w:val="a9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43778F" w:rsidRPr="00C72636" w:rsidRDefault="0043778F" w:rsidP="0043778F">
      <w:pPr>
        <w:pStyle w:val="a9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  <w:lang w:val="ru-RU"/>
        </w:rPr>
      </w:pPr>
      <w:r w:rsidRPr="00C72636">
        <w:rPr>
          <w:rFonts w:ascii="Times New Roman" w:hAnsi="Times New Roman" w:cs="Times New Roman"/>
          <w:bCs/>
          <w:spacing w:val="-5"/>
          <w:lang w:val="ru-RU"/>
        </w:rPr>
        <w:lastRenderedPageBreak/>
        <w:t>Технические мероприятия</w:t>
      </w:r>
      <w:r>
        <w:rPr>
          <w:rFonts w:ascii="Times New Roman" w:hAnsi="Times New Roman" w:cs="Times New Roman"/>
          <w:bCs/>
          <w:spacing w:val="-5"/>
          <w:lang w:val="ru-RU"/>
        </w:rPr>
        <w:t>:</w:t>
      </w:r>
    </w:p>
    <w:p w:rsidR="0043778F" w:rsidRPr="00012DB9" w:rsidRDefault="0043778F" w:rsidP="0043778F">
      <w:pPr>
        <w:shd w:val="clear" w:color="auto" w:fill="FFFFFF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2.1.</w:t>
      </w:r>
      <w:r w:rsidRPr="00012DB9">
        <w:rPr>
          <w:spacing w:val="-6"/>
          <w:sz w:val="22"/>
          <w:szCs w:val="22"/>
        </w:rPr>
        <w:t>Технические мероприятия определены с учетом энергоэффективности сис</w:t>
      </w:r>
      <w:r w:rsidRPr="00012DB9">
        <w:rPr>
          <w:spacing w:val="-6"/>
          <w:sz w:val="22"/>
          <w:szCs w:val="22"/>
        </w:rPr>
        <w:softHyphen/>
      </w:r>
      <w:r w:rsidRPr="00012DB9">
        <w:rPr>
          <w:spacing w:val="-4"/>
          <w:sz w:val="22"/>
          <w:szCs w:val="22"/>
        </w:rPr>
        <w:t>тем коммунальной инфраструктуры МП «Водоканал» г. Лыткарино, требова</w:t>
      </w:r>
      <w:r w:rsidRPr="00012DB9">
        <w:rPr>
          <w:spacing w:val="-4"/>
          <w:sz w:val="22"/>
          <w:szCs w:val="22"/>
        </w:rPr>
        <w:softHyphen/>
      </w:r>
      <w:r w:rsidRPr="00012DB9">
        <w:rPr>
          <w:spacing w:val="-5"/>
          <w:sz w:val="22"/>
          <w:szCs w:val="22"/>
        </w:rPr>
        <w:t>ний законодательства об энергосбережении и повышении энергетической эф</w:t>
      </w:r>
      <w:r w:rsidRPr="00012DB9">
        <w:rPr>
          <w:spacing w:val="-5"/>
          <w:sz w:val="22"/>
          <w:szCs w:val="22"/>
        </w:rPr>
        <w:softHyphen/>
      </w:r>
      <w:r w:rsidRPr="00012DB9">
        <w:rPr>
          <w:spacing w:val="-6"/>
          <w:sz w:val="22"/>
          <w:szCs w:val="22"/>
        </w:rPr>
        <w:t xml:space="preserve">фективности и направлены </w:t>
      </w:r>
      <w:proofErr w:type="gramStart"/>
      <w:r w:rsidRPr="00012DB9">
        <w:rPr>
          <w:spacing w:val="-6"/>
          <w:sz w:val="22"/>
          <w:szCs w:val="22"/>
        </w:rPr>
        <w:t>на</w:t>
      </w:r>
      <w:proofErr w:type="gramEnd"/>
      <w:r w:rsidRPr="00012DB9">
        <w:rPr>
          <w:spacing w:val="-6"/>
          <w:sz w:val="22"/>
          <w:szCs w:val="22"/>
        </w:rPr>
        <w:t>:</w:t>
      </w:r>
    </w:p>
    <w:p w:rsidR="0043778F" w:rsidRPr="00012DB9" w:rsidRDefault="0043778F" w:rsidP="0043778F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внедрение учета потребления ресурсов у потребителей, </w:t>
      </w:r>
    </w:p>
    <w:p w:rsidR="0043778F" w:rsidRPr="00012DB9" w:rsidRDefault="0043778F" w:rsidP="0043778F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модернизацию объектов систем коммунальной инфраструктуры, </w:t>
      </w:r>
    </w:p>
    <w:p w:rsidR="0043778F" w:rsidRPr="00012DB9" w:rsidRDefault="0043778F" w:rsidP="0043778F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6"/>
          <w:sz w:val="22"/>
          <w:szCs w:val="22"/>
        </w:rPr>
      </w:pPr>
      <w:r w:rsidRPr="00012DB9">
        <w:rPr>
          <w:spacing w:val="-6"/>
          <w:sz w:val="22"/>
          <w:szCs w:val="22"/>
        </w:rPr>
        <w:t>установку энергосберегающего оборудования, в том числе автомати</w:t>
      </w:r>
      <w:r w:rsidRPr="00012DB9">
        <w:rPr>
          <w:spacing w:val="-6"/>
          <w:sz w:val="22"/>
          <w:szCs w:val="22"/>
        </w:rPr>
        <w:softHyphen/>
        <w:t xml:space="preserve">зированных систем управления, </w:t>
      </w:r>
    </w:p>
    <w:p w:rsidR="0043778F" w:rsidRPr="00012DB9" w:rsidRDefault="0043778F" w:rsidP="0043778F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>применение энергосберегающих технологий и материалов по сокра</w:t>
      </w:r>
      <w:r w:rsidRPr="00012DB9">
        <w:rPr>
          <w:spacing w:val="-5"/>
          <w:sz w:val="22"/>
          <w:szCs w:val="22"/>
        </w:rPr>
        <w:softHyphen/>
      </w:r>
      <w:r w:rsidRPr="00012DB9">
        <w:rPr>
          <w:spacing w:val="-4"/>
          <w:sz w:val="22"/>
          <w:szCs w:val="22"/>
        </w:rPr>
        <w:t>щению потерь ресурсов на объектах коммунальной инфраструктуры (утепле</w:t>
      </w:r>
      <w:r w:rsidRPr="00012DB9">
        <w:rPr>
          <w:spacing w:val="-4"/>
          <w:sz w:val="22"/>
          <w:szCs w:val="22"/>
        </w:rPr>
        <w:softHyphen/>
      </w:r>
      <w:r w:rsidRPr="00012DB9">
        <w:rPr>
          <w:spacing w:val="-5"/>
          <w:sz w:val="22"/>
          <w:szCs w:val="22"/>
        </w:rPr>
        <w:t>ние фасадов, замена оконных и дверных блоков).</w:t>
      </w:r>
    </w:p>
    <w:p w:rsidR="0043778F" w:rsidRPr="00012DB9" w:rsidRDefault="0043778F" w:rsidP="0043778F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012DB9">
        <w:rPr>
          <w:spacing w:val="-5"/>
          <w:sz w:val="22"/>
          <w:szCs w:val="22"/>
        </w:rPr>
        <w:t xml:space="preserve">Полный перечень запланированных мероприятий и планируемые объемы финансирования приведены в </w:t>
      </w:r>
      <w:r w:rsidRPr="005A727C">
        <w:rPr>
          <w:spacing w:val="-5"/>
          <w:sz w:val="22"/>
          <w:szCs w:val="22"/>
        </w:rPr>
        <w:t xml:space="preserve">Приложении </w:t>
      </w:r>
      <w:r>
        <w:rPr>
          <w:spacing w:val="-5"/>
          <w:sz w:val="22"/>
          <w:szCs w:val="22"/>
        </w:rPr>
        <w:t>№ 2</w:t>
      </w:r>
      <w:r w:rsidRPr="005A727C">
        <w:rPr>
          <w:spacing w:val="-5"/>
          <w:sz w:val="22"/>
          <w:szCs w:val="22"/>
        </w:rPr>
        <w:t>.</w:t>
      </w:r>
    </w:p>
    <w:p w:rsidR="0043778F" w:rsidRPr="00CA3F57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43778F" w:rsidRPr="00CA3F57" w:rsidRDefault="0043778F" w:rsidP="0043778F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7.2.2. </w:t>
      </w:r>
      <w:r w:rsidRPr="00CA3F57">
        <w:rPr>
          <w:b/>
          <w:bCs/>
          <w:sz w:val="22"/>
          <w:szCs w:val="22"/>
        </w:rPr>
        <w:t>Мероприятия МП «Лыткаринская Теплосеть»</w:t>
      </w:r>
      <w:r w:rsidRPr="00CA3F57">
        <w:rPr>
          <w:sz w:val="22"/>
          <w:szCs w:val="22"/>
        </w:rPr>
        <w:t xml:space="preserve"> определены в рамках</w:t>
      </w:r>
      <w:r>
        <w:rPr>
          <w:sz w:val="22"/>
          <w:szCs w:val="22"/>
        </w:rPr>
        <w:t xml:space="preserve"> настоящей Программы</w:t>
      </w:r>
      <w:r w:rsidRPr="00CA3F57">
        <w:rPr>
          <w:sz w:val="22"/>
          <w:szCs w:val="22"/>
        </w:rPr>
        <w:t>:</w:t>
      </w:r>
    </w:p>
    <w:p w:rsidR="0043778F" w:rsidRPr="00C72636" w:rsidRDefault="0043778F" w:rsidP="0043778F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C72636">
        <w:rPr>
          <w:rFonts w:ascii="Times New Roman" w:hAnsi="Times New Roman" w:cs="Times New Roman"/>
          <w:bCs/>
          <w:lang w:val="ru-RU"/>
        </w:rPr>
        <w:t>7.2.2.1. Внедрение новых конструкций водонагревателей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43778F" w:rsidRPr="00012DB9" w:rsidRDefault="0043778F" w:rsidP="0043778F">
      <w:pPr>
        <w:shd w:val="clear" w:color="auto" w:fill="FFFFFF"/>
        <w:ind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На тепловых пунктах предприятия эксплуатируются секционные кожухотрубные водоводяные подогреватели с латунными трубками. В процессе эксплуатации из-за отложений и механических очисток приходится заглушать часть трубок, что приводит к снижению поверхности теплообмена второго контура и, соответственно, к потере тепловой мощности ЦТП, нарушению гидравлического режима тепловых сетей, увеличению расхода электроэнергии и снижению качества теплоснабжения потребителей.</w:t>
      </w:r>
    </w:p>
    <w:p w:rsidR="0043778F" w:rsidRPr="00012DB9" w:rsidRDefault="0043778F" w:rsidP="0043778F">
      <w:pPr>
        <w:shd w:val="clear" w:color="auto" w:fill="FFFFFF"/>
        <w:spacing w:before="106"/>
        <w:ind w:right="19"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 xml:space="preserve">Физический износ и конструктивные недостатки при эксплуатации кожухотрубных теплообменников с латунными трубками обусловливают необходимость их замены на </w:t>
      </w:r>
      <w:proofErr w:type="gramStart"/>
      <w:r w:rsidRPr="00012DB9">
        <w:rPr>
          <w:sz w:val="22"/>
          <w:szCs w:val="22"/>
        </w:rPr>
        <w:t>более энергетически</w:t>
      </w:r>
      <w:proofErr w:type="gramEnd"/>
      <w:r w:rsidRPr="00012DB9">
        <w:rPr>
          <w:sz w:val="22"/>
          <w:szCs w:val="22"/>
        </w:rPr>
        <w:t xml:space="preserve"> эффективные, надежные и удобные в эксплуатации конструкции. К таким конструкциям относятся, например, пластинчатые и усовершенствованные кожухотрубные теплообменники.</w:t>
      </w:r>
    </w:p>
    <w:p w:rsidR="0043778F" w:rsidRPr="00012DB9" w:rsidRDefault="0043778F" w:rsidP="0043778F">
      <w:pPr>
        <w:shd w:val="clear" w:color="auto" w:fill="FFFFFF"/>
        <w:ind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Внедрение энергоэффективных конструкций водонагревателей позволяет сэкономить от 2% до 10% теплоэнергии. При годовом отпуске на нужды ГВС около 68,0 тыс. Гкал и среднем значении энергоэффективности мероприятия 6% годовая экономия теплоэнергии составит 4080 Гкал. Стоимостной эффект от реализации мероприятия на всех ДТП при прогнозируемой себестоимости 1 тыс. руб. на 1 Гкал отпускаемого тепла составит 4080 тыс. руб. или 255 тыс. руб. для одного ЦТП.</w:t>
      </w:r>
    </w:p>
    <w:p w:rsidR="0043778F" w:rsidRDefault="0043778F" w:rsidP="0043778F">
      <w:pPr>
        <w:shd w:val="clear" w:color="auto" w:fill="FFFFFF"/>
        <w:ind w:firstLine="720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С учетом того, что новые теплообменники можно устанавливать по мере выхода из строя изношенного оборудования (в соответствии с планами ОТМ) дополнительные вложения не потребуются, так как стоимость теплообменников новых и старых конструкций примерно равны.</w:t>
      </w:r>
    </w:p>
    <w:p w:rsidR="0043778F" w:rsidRPr="00012DB9" w:rsidRDefault="0043778F" w:rsidP="0043778F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3778F" w:rsidRPr="00012DB9" w:rsidRDefault="0043778F" w:rsidP="0043778F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3778F" w:rsidRPr="00CC04DC" w:rsidRDefault="0043778F" w:rsidP="0043778F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CC04DC">
        <w:rPr>
          <w:rFonts w:ascii="Times New Roman" w:hAnsi="Times New Roman" w:cs="Times New Roman"/>
          <w:bCs/>
          <w:lang w:val="ru-RU"/>
        </w:rPr>
        <w:t>7.2.2.2.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CC04DC">
        <w:rPr>
          <w:rFonts w:ascii="Times New Roman" w:hAnsi="Times New Roman" w:cs="Times New Roman"/>
          <w:bCs/>
          <w:lang w:val="ru-RU"/>
        </w:rPr>
        <w:t>Использование устрой</w:t>
      </w:r>
      <w:proofErr w:type="gramStart"/>
      <w:r w:rsidRPr="00CC04DC">
        <w:rPr>
          <w:rFonts w:ascii="Times New Roman" w:hAnsi="Times New Roman" w:cs="Times New Roman"/>
          <w:bCs/>
          <w:lang w:val="ru-RU"/>
        </w:rPr>
        <w:t>ств дл</w:t>
      </w:r>
      <w:proofErr w:type="gramEnd"/>
      <w:r w:rsidRPr="00CC04DC">
        <w:rPr>
          <w:rFonts w:ascii="Times New Roman" w:hAnsi="Times New Roman" w:cs="Times New Roman"/>
          <w:bCs/>
          <w:lang w:val="ru-RU"/>
        </w:rPr>
        <w:t>я предотвращения отложений в теплообменниках и тепловых сетях</w:t>
      </w:r>
      <w:r>
        <w:rPr>
          <w:rFonts w:ascii="Times New Roman" w:hAnsi="Times New Roman" w:cs="Times New Roman"/>
          <w:bCs/>
          <w:lang w:val="ru-RU"/>
        </w:rPr>
        <w:t>.</w:t>
      </w:r>
      <w:r w:rsidRPr="00CC04DC">
        <w:rPr>
          <w:rFonts w:ascii="Times New Roman" w:hAnsi="Times New Roman" w:cs="Times New Roman"/>
          <w:bCs/>
          <w:lang w:val="ru-RU"/>
        </w:rPr>
        <w:t xml:space="preserve"> </w:t>
      </w:r>
    </w:p>
    <w:p w:rsidR="0043778F" w:rsidRPr="00012DB9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Эффективность и надежность системы теплоснабжения зависит от состояния поверхностей теплообменного оборудования, тепловых сетей, теплопотребляющих устройств.</w:t>
      </w:r>
    </w:p>
    <w:p w:rsidR="0043778F" w:rsidRPr="00012DB9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Подпитка системы горячего водоснабжения водопроводной водой без какого-либо умягчения приводит к значительному росту отложений в теплообменниках, на поверхностях теплопроводов, что обуславливает потери тепловой и электрической энергии, увеличение эксплуатационных затрат, связанных с периодической очисткой теплообменников, снижение надежности тепловых сетей.</w:t>
      </w:r>
    </w:p>
    <w:p w:rsidR="0043778F" w:rsidRPr="00012DB9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012DB9">
        <w:rPr>
          <w:sz w:val="22"/>
          <w:szCs w:val="22"/>
        </w:rPr>
        <w:t>Для решения данной проблемы планируется установить магнитные преобразователи воды (МПВ), обладающие наибольшими преимуществами для практического использования по критериям простоты аппаратурного решения, минимальных эксплуатационных затрат и эффективности очистки, наибольшими преимуществами для практического использования.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В    системе    теплоснабжения    магнитные    устройства   целесообразно установить в первую очередь во вторичном контуре системы ГВС. Монтировать МПВ следует на нагревательной линии (за насосом), т.к. турбулентность и кавитация воды в насосе разрушают структуру микрокристаллов, образующихся при магнитной обработке. Перед устройством МПВ рекомендуется установить фильтр механической очистки, защищающий устройство от ферромагнитных частиц, которые могут «прилипнуть к магнитной системе», шунтируя магнитное поле и уменьшая рабочее сечение устройства. Целесообразно также предусмотреть бэйпасную линию.</w:t>
      </w:r>
    </w:p>
    <w:p w:rsidR="0043778F" w:rsidRPr="005B6EFC" w:rsidRDefault="0043778F" w:rsidP="0043778F">
      <w:pPr>
        <w:shd w:val="clear" w:color="auto" w:fill="FFFFFF"/>
        <w:tabs>
          <w:tab w:val="left" w:pos="4358"/>
          <w:tab w:val="left" w:pos="6662"/>
          <w:tab w:val="left" w:pos="8338"/>
        </w:tabs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Годовая экономия теплоэнергии, по данным разработчика, составляет от 1 до 5 %. Для котельных и ДТП предприятия с отпуском на нужды ГВС теплоэнергии 68 тыс. Гкал/год годовая </w:t>
      </w:r>
      <w:r w:rsidRPr="005B6EFC">
        <w:rPr>
          <w:sz w:val="22"/>
          <w:szCs w:val="22"/>
        </w:rPr>
        <w:lastRenderedPageBreak/>
        <w:t>экономия теплоэнергии от установки устройств МПВ при оценке энергоэффективности в 1,0 % составляет 680 Гкал. Стоимость сэкономленного тепла при себестоимости теплоэнергии 1 тыс. руб./Гкал равна 680 тыс. руб. Затраты на приобретение (33,6 тыс. руб.) и монтаж преобразователей МПВ - 900 тыс. руб. окупятся заТ</w:t>
      </w:r>
      <w:r w:rsidRPr="005B6EFC">
        <w:rPr>
          <w:sz w:val="22"/>
          <w:szCs w:val="22"/>
          <w:vertAlign w:val="subscript"/>
        </w:rPr>
        <w:t>ок</w:t>
      </w:r>
      <w:r w:rsidRPr="005B6EFC">
        <w:rPr>
          <w:sz w:val="22"/>
          <w:szCs w:val="22"/>
        </w:rPr>
        <w:t>=933,6/680=1,37 года.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Приведенный экономический эффект не учитывает экономию электроэнергии от снижения гидравлического сопротивления теплообменников, тепловых сетей и снижение трудозатрат при их эксплуатации.</w:t>
      </w:r>
    </w:p>
    <w:p w:rsidR="0043778F" w:rsidRPr="005B6EFC" w:rsidRDefault="0043778F" w:rsidP="0043778F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</w:p>
    <w:p w:rsidR="0043778F" w:rsidRPr="00FA796E" w:rsidRDefault="0043778F" w:rsidP="0043778F">
      <w:pPr>
        <w:pStyle w:val="a9"/>
        <w:shd w:val="clear" w:color="auto" w:fill="FFFFFF"/>
        <w:spacing w:after="0" w:line="240" w:lineRule="auto"/>
        <w:ind w:left="1418" w:hanging="709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7.2.2.3.</w:t>
      </w:r>
      <w:r w:rsidRPr="00FA796E">
        <w:rPr>
          <w:rFonts w:ascii="Times New Roman" w:hAnsi="Times New Roman" w:cs="Times New Roman"/>
          <w:bCs/>
          <w:lang w:val="ru-RU"/>
        </w:rPr>
        <w:t xml:space="preserve">Использование современных методов диагностики трубопроводов. 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Для снижения тепловых потерь, повышения уровня надежности и безопасности эксплуатации действующих теплопроводов (прогнозирования аварийных ситуаций), более точного определения объёма работ по замене труб целесообразно использовать современные средства диагностики металла труб и оперативного выявления мест повреждений трубопроводов.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Для неразрушающего контроля металла разработан акустический метод диагностики трубопроводов тепловых водяных сетей без вскрытия теплотрасс путем установки датчиков в доступных местах, позволяющий определять местоположение </w:t>
      </w:r>
      <w:proofErr w:type="gramStart"/>
      <w:r w:rsidRPr="005B6EFC">
        <w:rPr>
          <w:sz w:val="22"/>
          <w:szCs w:val="22"/>
        </w:rPr>
        <w:t>дефектов типа утончения стенки трубы</w:t>
      </w:r>
      <w:proofErr w:type="gramEnd"/>
      <w:r w:rsidRPr="005B6EFC">
        <w:rPr>
          <w:sz w:val="22"/>
          <w:szCs w:val="22"/>
        </w:rPr>
        <w:t xml:space="preserve"> и классифицировать их. Диагностируются заполненные теплоносителем трубопроводы диаметром </w:t>
      </w:r>
      <w:smartTag w:uri="urn:schemas-microsoft-com:office:smarttags" w:element="metricconverter">
        <w:smartTagPr>
          <w:attr w:name="ProductID" w:val="80 мм"/>
        </w:smartTagPr>
        <w:r w:rsidRPr="005B6EFC">
          <w:rPr>
            <w:sz w:val="22"/>
            <w:szCs w:val="22"/>
          </w:rPr>
          <w:t>80 мм</w:t>
        </w:r>
      </w:smartTag>
      <w:r w:rsidRPr="005B6EFC">
        <w:rPr>
          <w:sz w:val="22"/>
          <w:szCs w:val="22"/>
        </w:rPr>
        <w:t xml:space="preserve"> и более, находящиеся в эксплуатации при рабочем давлении 2,5 ксм/см</w:t>
      </w:r>
      <w:proofErr w:type="gramStart"/>
      <w:r w:rsidRPr="005B6EFC">
        <w:rPr>
          <w:sz w:val="22"/>
          <w:szCs w:val="22"/>
          <w:vertAlign w:val="superscript"/>
        </w:rPr>
        <w:t>2</w:t>
      </w:r>
      <w:proofErr w:type="gramEnd"/>
      <w:r w:rsidRPr="005B6EFC">
        <w:rPr>
          <w:sz w:val="22"/>
          <w:szCs w:val="22"/>
        </w:rPr>
        <w:t xml:space="preserve"> и выше. Длина диагностируемого участка - до </w:t>
      </w:r>
      <w:smartTag w:uri="urn:schemas-microsoft-com:office:smarttags" w:element="metricconverter">
        <w:smartTagPr>
          <w:attr w:name="ProductID" w:val="300 м"/>
        </w:smartTagPr>
        <w:r w:rsidRPr="005B6EFC">
          <w:rPr>
            <w:sz w:val="22"/>
            <w:szCs w:val="22"/>
          </w:rPr>
          <w:t>300 м</w:t>
        </w:r>
      </w:smartTag>
      <w:r w:rsidRPr="005B6EFC">
        <w:rPr>
          <w:sz w:val="22"/>
          <w:szCs w:val="22"/>
        </w:rPr>
        <w:t>, точность определения места дефекта - 2,5 % от длины участка.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Внедрение описанного метода позволит отказаться от практики сплошной плановой перекладки протяженных участков тепловых сетей, что сократит затраты на перекладку трубопроводов и повысит надежность тепловых сетей.</w:t>
      </w:r>
    </w:p>
    <w:p w:rsidR="0043778F" w:rsidRPr="005B6EFC" w:rsidRDefault="0043778F" w:rsidP="0043778F">
      <w:pPr>
        <w:shd w:val="clear" w:color="auto" w:fill="FFFFFF"/>
        <w:rPr>
          <w:sz w:val="22"/>
          <w:szCs w:val="22"/>
        </w:rPr>
      </w:pPr>
    </w:p>
    <w:p w:rsidR="0043778F" w:rsidRPr="00CC04DC" w:rsidRDefault="0043778F" w:rsidP="0043778F">
      <w:pPr>
        <w:pStyle w:val="a9"/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7.2.2.4. </w:t>
      </w:r>
      <w:r w:rsidRPr="00CC04DC">
        <w:rPr>
          <w:rFonts w:ascii="Times New Roman" w:hAnsi="Times New Roman" w:cs="Times New Roman"/>
          <w:bCs/>
          <w:lang w:val="ru-RU"/>
        </w:rPr>
        <w:t>Внедрение регулируемого электропривода насосов в ЦТП №№ 1А, 3, ЗА, 7.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Эксплуатируемые на ЦТП предприятия насосы ГВС и ХВС относятся к длительно работающим механизмам с переменной нагрузкой, зависящей от водоразбора. Наиболее экономичным является регулирование производительности насосов изменением частоты вращения. Для осуществления такого регулирования питание электродвигателей осуществляется от полупроводниковых преобразователей частоты (ПЧ).</w:t>
      </w:r>
    </w:p>
    <w:p w:rsidR="0043778F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5B6EFC">
        <w:rPr>
          <w:sz w:val="22"/>
          <w:szCs w:val="22"/>
        </w:rPr>
        <w:t>Ожидаемая годовая экономия электроэнергии при этом составляет до 60% от потребляемой, т. е. 0,6 • 310,328 тыс. кВтч = 186,2 тыс. кВтч, или 446,9 тыс. руб. в стоимостном выражении.</w:t>
      </w:r>
      <w:proofErr w:type="gramEnd"/>
      <w:r w:rsidRPr="005B6EFC">
        <w:rPr>
          <w:sz w:val="22"/>
          <w:szCs w:val="22"/>
        </w:rPr>
        <w:t xml:space="preserve"> Стоимость внедрения ПЧ составляет около 514 тыс. руб.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43778F" w:rsidRPr="00CC04DC" w:rsidRDefault="0043778F" w:rsidP="0043778F">
      <w:pPr>
        <w:pStyle w:val="a9"/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bCs/>
          <w:lang w:val="ru-RU"/>
        </w:rPr>
      </w:pPr>
      <w:r w:rsidRPr="00CC04DC">
        <w:rPr>
          <w:rFonts w:ascii="Times New Roman" w:hAnsi="Times New Roman" w:cs="Times New Roman"/>
          <w:bCs/>
          <w:lang w:val="ru-RU"/>
        </w:rPr>
        <w:t>7.2.2.5. Совершенствование коммерческого учёта электроэнергии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Приборы коммерческого учёта потребляемой электроэнергии (преимущественно индукционные счётчики) не отвечают современным требованиям по классу точности (он должен быть 0,2 или 0,5) и по автоматизации. Это не позволяет оперативно анализировать энергопотребление, осуществлять выбор и применять оптимальные тарифы на электроэнергию (включая дифференцированный по зонам суток), в результате чего в </w:t>
      </w:r>
      <w:smartTag w:uri="urn:schemas-microsoft-com:office:smarttags" w:element="metricconverter">
        <w:smartTagPr>
          <w:attr w:name="ProductID" w:val="2009 г"/>
        </w:smartTagPr>
        <w:r w:rsidRPr="005B6EFC">
          <w:rPr>
            <w:sz w:val="22"/>
            <w:szCs w:val="22"/>
          </w:rPr>
          <w:t>2009 г</w:t>
        </w:r>
      </w:smartTag>
      <w:r w:rsidRPr="005B6EFC">
        <w:rPr>
          <w:sz w:val="22"/>
          <w:szCs w:val="22"/>
        </w:rPr>
        <w:t>. применялся неоптимальный тариф и допущена переплата, оцениваемая как 2,27%, т. е. около 456 тыс. руб.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5B6EFC">
        <w:rPr>
          <w:sz w:val="22"/>
          <w:szCs w:val="22"/>
        </w:rPr>
        <w:t>Рекомендуется заменить счётчики на электронные</w:t>
      </w:r>
      <w:r>
        <w:rPr>
          <w:sz w:val="22"/>
          <w:szCs w:val="22"/>
        </w:rPr>
        <w:t>,</w:t>
      </w:r>
      <w:r w:rsidRPr="005B6EFC">
        <w:rPr>
          <w:sz w:val="22"/>
          <w:szCs w:val="22"/>
        </w:rPr>
        <w:t xml:space="preserve"> класса не ниже 0,5, имеющие стандартный сетевой интерфейс и предназначенные для дифференцированного учёта электроэнергии по зонам суток, и создать на их основе АСКУЭ - автоматизированную систему учёта электроэнергии, позволяющую контролировать электропотребление и обладающую универсализмом в отношении видов тарифа.</w:t>
      </w:r>
      <w:proofErr w:type="gramEnd"/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Кроме того, рекомендуется</w:t>
      </w:r>
      <w:r w:rsidRPr="005B6EFC">
        <w:rPr>
          <w:i/>
          <w:iCs/>
          <w:sz w:val="22"/>
          <w:szCs w:val="22"/>
        </w:rPr>
        <w:t xml:space="preserve"> </w:t>
      </w:r>
      <w:r w:rsidRPr="005B6EFC">
        <w:rPr>
          <w:sz w:val="22"/>
          <w:szCs w:val="22"/>
        </w:rPr>
        <w:t>осуществить перенос точек учёта электропотребления котельной № 1 на первичную сторону силовых трансформаторов (6 и 10 кВ) с целью включения в показания приборов потерь в трансформаторах и питающих кабелях и исключения их оплаты по завышенным расчётным показателям. Экономия финансов для МП «Лыткаринская теплосеть» составит 74,8 тыс. руб. ежегодно.</w:t>
      </w:r>
    </w:p>
    <w:p w:rsidR="0043778F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>При стоимости внедрения АСКУЭ 1,8 млн. руб., окупаемость будет обеспечена в течение Т</w:t>
      </w:r>
      <w:r w:rsidRPr="005B6EFC">
        <w:rPr>
          <w:sz w:val="22"/>
          <w:szCs w:val="22"/>
          <w:vertAlign w:val="subscript"/>
        </w:rPr>
        <w:t>ок</w:t>
      </w:r>
      <w:r w:rsidRPr="005B6EFC">
        <w:rPr>
          <w:sz w:val="22"/>
          <w:szCs w:val="22"/>
        </w:rPr>
        <w:t xml:space="preserve"> = 1,8 / (0,456+ 0,0748) = 1,8 / 0,531 = 3,4 года.</w:t>
      </w:r>
    </w:p>
    <w:p w:rsidR="0043778F" w:rsidRPr="00CC04DC" w:rsidRDefault="0043778F" w:rsidP="0043778F">
      <w:pPr>
        <w:pStyle w:val="a9"/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bCs/>
          <w:lang w:val="ru-RU"/>
        </w:rPr>
      </w:pPr>
      <w:r w:rsidRPr="00CC04DC">
        <w:rPr>
          <w:rFonts w:ascii="Times New Roman" w:hAnsi="Times New Roman" w:cs="Times New Roman"/>
          <w:bCs/>
          <w:lang w:val="ru-RU"/>
        </w:rPr>
        <w:t xml:space="preserve">7.2.2.6. Замена осветительных устройств на более </w:t>
      </w:r>
      <w:proofErr w:type="gramStart"/>
      <w:r w:rsidRPr="00CC04DC">
        <w:rPr>
          <w:rFonts w:ascii="Times New Roman" w:hAnsi="Times New Roman" w:cs="Times New Roman"/>
          <w:bCs/>
          <w:lang w:val="ru-RU"/>
        </w:rPr>
        <w:t>эффективные</w:t>
      </w:r>
      <w:proofErr w:type="gramEnd"/>
      <w:r w:rsidRPr="00CC04DC">
        <w:rPr>
          <w:rFonts w:ascii="Times New Roman" w:hAnsi="Times New Roman" w:cs="Times New Roman"/>
          <w:bCs/>
          <w:lang w:val="ru-RU"/>
        </w:rPr>
        <w:t>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Целесообразна замена большей части эксплуатируемых на предприятии ламп накаливания на компактные люминесцентные (КЛЛ), имеющие цоколь Е27 и не требующие замены светильников. Ежегодное снижение электропотребления при рекомендуемой замене 640 ламп будет равно 212 тыс. </w:t>
      </w:r>
      <w:r w:rsidRPr="005B6EFC">
        <w:rPr>
          <w:sz w:val="22"/>
          <w:szCs w:val="22"/>
        </w:rPr>
        <w:lastRenderedPageBreak/>
        <w:t>кВтч на сумму 509 тыс. руб., а дополнительные затраты на приобретение и эксплуатацию КЛЛ 160 тыс. руб. окупятся при этом за 0,3 года.</w:t>
      </w:r>
    </w:p>
    <w:p w:rsidR="0043778F" w:rsidRPr="005B6EFC" w:rsidRDefault="0043778F" w:rsidP="0043778F">
      <w:pPr>
        <w:ind w:firstLine="709"/>
        <w:jc w:val="both"/>
        <w:rPr>
          <w:b/>
          <w:bCs/>
          <w:sz w:val="22"/>
          <w:szCs w:val="22"/>
        </w:rPr>
      </w:pPr>
    </w:p>
    <w:p w:rsidR="0043778F" w:rsidRPr="005B6EFC" w:rsidRDefault="0043778F" w:rsidP="0043778F">
      <w:pPr>
        <w:spacing w:after="120"/>
        <w:ind w:firstLine="709"/>
        <w:jc w:val="both"/>
        <w:rPr>
          <w:sz w:val="22"/>
          <w:szCs w:val="22"/>
        </w:rPr>
      </w:pPr>
      <w:r w:rsidRPr="005B6EFC">
        <w:rPr>
          <w:bCs/>
          <w:sz w:val="22"/>
          <w:szCs w:val="22"/>
        </w:rPr>
        <w:t>Помимо мероприятий,</w:t>
      </w:r>
      <w:r w:rsidRPr="005B6EFC">
        <w:rPr>
          <w:sz w:val="22"/>
          <w:szCs w:val="22"/>
        </w:rPr>
        <w:t xml:space="preserve"> определенных в рамках </w:t>
      </w:r>
      <w:r>
        <w:rPr>
          <w:sz w:val="22"/>
          <w:szCs w:val="22"/>
        </w:rPr>
        <w:t>настоящей Программы для МП «Лыткаринская теплосеть»</w:t>
      </w:r>
      <w:r w:rsidRPr="005B6EFC">
        <w:rPr>
          <w:sz w:val="22"/>
          <w:szCs w:val="22"/>
        </w:rPr>
        <w:t>, реализуются следующие мероприятия:</w:t>
      </w:r>
    </w:p>
    <w:p w:rsidR="0043778F" w:rsidRPr="008765B4" w:rsidRDefault="0043778F" w:rsidP="0043778F">
      <w:pPr>
        <w:spacing w:after="120"/>
        <w:ind w:firstLine="709"/>
        <w:jc w:val="both"/>
        <w:rPr>
          <w:sz w:val="22"/>
          <w:szCs w:val="22"/>
        </w:rPr>
      </w:pPr>
      <w:r w:rsidRPr="008765B4">
        <w:rPr>
          <w:sz w:val="22"/>
          <w:szCs w:val="22"/>
        </w:rPr>
        <w:t>- использование труб в ППУ или ППМ изоляции при плановой замене старых и при стро</w:t>
      </w:r>
      <w:r>
        <w:rPr>
          <w:sz w:val="22"/>
          <w:szCs w:val="22"/>
        </w:rPr>
        <w:t>ительстве новых тепловых сетей;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65B4">
        <w:rPr>
          <w:sz w:val="22"/>
          <w:szCs w:val="22"/>
        </w:rPr>
        <w:t>- использование для горячего водоснабжения труб из сшитого полиэтилена в ППУ изоляции</w:t>
      </w:r>
      <w:r>
        <w:rPr>
          <w:sz w:val="22"/>
          <w:szCs w:val="22"/>
        </w:rPr>
        <w:t>.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43778F" w:rsidRPr="005B6EFC" w:rsidRDefault="0043778F" w:rsidP="0043778F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31301">
        <w:rPr>
          <w:rFonts w:ascii="Times New Roman" w:hAnsi="Times New Roman" w:cs="Times New Roman"/>
          <w:bCs/>
          <w:lang w:val="ru-RU"/>
        </w:rPr>
        <w:t xml:space="preserve">7.2.3. </w:t>
      </w:r>
      <w:r w:rsidRPr="00631301">
        <w:rPr>
          <w:rFonts w:ascii="Times New Roman" w:hAnsi="Times New Roman" w:cs="Times New Roman"/>
          <w:b/>
          <w:bCs/>
          <w:lang w:val="ru-RU"/>
        </w:rPr>
        <w:t>Мероприятия МП «Электросеть»</w:t>
      </w:r>
      <w:r w:rsidRPr="00631301">
        <w:rPr>
          <w:rFonts w:ascii="Times New Roman" w:hAnsi="Times New Roman" w:cs="Times New Roman"/>
          <w:bCs/>
          <w:lang w:val="ru-RU"/>
        </w:rPr>
        <w:t xml:space="preserve"> г. Лыткарино до 2014 года включительно были определены</w:t>
      </w:r>
      <w:r>
        <w:rPr>
          <w:rFonts w:ascii="Times New Roman" w:hAnsi="Times New Roman" w:cs="Times New Roman"/>
          <w:bCs/>
          <w:lang w:val="ru-RU"/>
        </w:rPr>
        <w:t xml:space="preserve"> инвестиционной программой предприятия</w:t>
      </w:r>
      <w:r w:rsidRPr="0063130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5B6EFC">
        <w:rPr>
          <w:rFonts w:ascii="Times New Roman" w:hAnsi="Times New Roman" w:cs="Times New Roman"/>
          <w:lang w:val="ru-RU"/>
        </w:rPr>
        <w:t>Цель данной программы состо</w:t>
      </w:r>
      <w:r>
        <w:rPr>
          <w:rFonts w:ascii="Times New Roman" w:hAnsi="Times New Roman" w:cs="Times New Roman"/>
          <w:lang w:val="ru-RU"/>
        </w:rPr>
        <w:t>яла</w:t>
      </w:r>
      <w:r w:rsidRPr="005B6EFC">
        <w:rPr>
          <w:rFonts w:ascii="Times New Roman" w:hAnsi="Times New Roman" w:cs="Times New Roman"/>
          <w:lang w:val="ru-RU"/>
        </w:rPr>
        <w:t xml:space="preserve"> в доведении потерь электроэнергии до утверждаемой Минэнерго</w:t>
      </w:r>
      <w:r>
        <w:rPr>
          <w:rFonts w:ascii="Times New Roman" w:hAnsi="Times New Roman" w:cs="Times New Roman"/>
          <w:lang w:val="ru-RU"/>
        </w:rPr>
        <w:t xml:space="preserve"> РФ величины и включала</w:t>
      </w:r>
      <w:r w:rsidRPr="005B6EFC">
        <w:rPr>
          <w:rFonts w:ascii="Times New Roman" w:hAnsi="Times New Roman" w:cs="Times New Roman"/>
          <w:lang w:val="ru-RU"/>
        </w:rPr>
        <w:t xml:space="preserve"> в себя организационные и технические мероприятия по расчетам</w:t>
      </w:r>
      <w:r>
        <w:rPr>
          <w:rFonts w:ascii="Times New Roman" w:hAnsi="Times New Roman" w:cs="Times New Roman"/>
          <w:lang w:val="ru-RU"/>
        </w:rPr>
        <w:t xml:space="preserve"> и позволяла</w:t>
      </w:r>
      <w:r w:rsidRPr="005B6EFC">
        <w:rPr>
          <w:rFonts w:ascii="Times New Roman" w:hAnsi="Times New Roman" w:cs="Times New Roman"/>
          <w:lang w:val="ru-RU"/>
        </w:rPr>
        <w:t xml:space="preserve"> сократить потери электроэнергии. </w:t>
      </w:r>
    </w:p>
    <w:p w:rsidR="0043778F" w:rsidRPr="005B6EFC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5B6EFC">
        <w:rPr>
          <w:sz w:val="22"/>
          <w:szCs w:val="22"/>
        </w:rPr>
        <w:t xml:space="preserve">В </w:t>
      </w:r>
      <w:r w:rsidRPr="00631301">
        <w:rPr>
          <w:sz w:val="22"/>
          <w:szCs w:val="22"/>
        </w:rPr>
        <w:t>рамках данной программы реализовывались следующие</w:t>
      </w:r>
      <w:r w:rsidRPr="005B6EFC">
        <w:rPr>
          <w:sz w:val="22"/>
          <w:szCs w:val="22"/>
        </w:rPr>
        <w:t xml:space="preserve"> мероприятия:</w:t>
      </w:r>
    </w:p>
    <w:p w:rsidR="0043778F" w:rsidRPr="005B6EFC" w:rsidRDefault="0043778F" w:rsidP="0043778F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Организационные мероприятия:</w:t>
      </w:r>
    </w:p>
    <w:p w:rsidR="0043778F" w:rsidRPr="005B6EFC" w:rsidRDefault="0043778F" w:rsidP="0043778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Выравнивание нагрузок фаз жилого сектора в сетях 0,38 кВ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5B6EFC" w:rsidRDefault="0043778F" w:rsidP="0043778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Отключение в режимах малых нагрузок трансформаторов 6 и 10 кВ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5B6EFC" w:rsidRDefault="0043778F" w:rsidP="0043778F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5B6EFC">
        <w:rPr>
          <w:rFonts w:ascii="Times New Roman" w:hAnsi="Times New Roman" w:cs="Times New Roman"/>
          <w:lang w:val="ru-RU"/>
        </w:rPr>
        <w:t>Сокращение продолжительности ремонта основного оборудования сети</w:t>
      </w:r>
      <w:r>
        <w:rPr>
          <w:rFonts w:ascii="Times New Roman" w:hAnsi="Times New Roman" w:cs="Times New Roman"/>
          <w:lang w:val="ru-RU"/>
        </w:rPr>
        <w:t>.</w:t>
      </w:r>
    </w:p>
    <w:p w:rsidR="0043778F" w:rsidRPr="008255F1" w:rsidRDefault="0043778F" w:rsidP="0043778F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Технические мероприятия:</w:t>
      </w:r>
    </w:p>
    <w:p w:rsidR="0043778F" w:rsidRPr="008255F1" w:rsidRDefault="0043778F" w:rsidP="0043778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8255F1">
        <w:rPr>
          <w:rFonts w:ascii="Times New Roman" w:hAnsi="Times New Roman" w:cs="Times New Roman"/>
          <w:lang w:val="ru-RU"/>
        </w:rPr>
        <w:t>Оптимизация нагрузки электросети за счет строительства линий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A81DA7" w:rsidRDefault="0043778F" w:rsidP="0043778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Разукрупнение распределительных линий 0,38 кВ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A81DA7" w:rsidRDefault="0043778F" w:rsidP="0043778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Перевод сетей на более высокое номинальное напряжение 10 кВ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A81DA7" w:rsidRDefault="0043778F" w:rsidP="0043778F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Замена электрокабелей 10 кВ и ниже на кабели большего сечения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A81DA7" w:rsidRDefault="0043778F" w:rsidP="0043778F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Совершенствование систем расчетного и технического учета</w:t>
      </w:r>
      <w:r>
        <w:rPr>
          <w:rFonts w:ascii="Times New Roman" w:hAnsi="Times New Roman" w:cs="Times New Roman"/>
          <w:lang w:val="ru-RU"/>
        </w:rPr>
        <w:t>.</w:t>
      </w:r>
      <w:r w:rsidRPr="00A81DA7">
        <w:rPr>
          <w:rFonts w:ascii="Times New Roman" w:hAnsi="Times New Roman" w:cs="Times New Roman"/>
          <w:lang w:val="ru-RU"/>
        </w:rPr>
        <w:t xml:space="preserve"> </w:t>
      </w:r>
    </w:p>
    <w:p w:rsidR="0043778F" w:rsidRPr="00A81DA7" w:rsidRDefault="0043778F" w:rsidP="0043778F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Проведение рейдов по выявлению неучтенной электроэнергии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A81DA7" w:rsidRDefault="0043778F" w:rsidP="0043778F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Проведение проверки и калибровки электросчетчиков с просроченными сроками</w:t>
      </w:r>
      <w:r>
        <w:rPr>
          <w:rFonts w:ascii="Times New Roman" w:hAnsi="Times New Roman" w:cs="Times New Roman"/>
          <w:lang w:val="ru-RU"/>
        </w:rPr>
        <w:t>;</w:t>
      </w:r>
    </w:p>
    <w:p w:rsidR="0043778F" w:rsidRPr="00A81DA7" w:rsidRDefault="0043778F" w:rsidP="0043778F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Установка электросчетчи</w:t>
      </w:r>
      <w:r>
        <w:rPr>
          <w:rFonts w:ascii="Times New Roman" w:hAnsi="Times New Roman" w:cs="Times New Roman"/>
          <w:lang w:val="ru-RU"/>
        </w:rPr>
        <w:t>ков повышенных классов точности;</w:t>
      </w:r>
    </w:p>
    <w:p w:rsidR="0043778F" w:rsidRPr="00A81DA7" w:rsidRDefault="0043778F" w:rsidP="0043778F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Установка и внедрение систем коммерческого и технического учета электроэнергии на подстанциях</w:t>
      </w:r>
      <w:r>
        <w:rPr>
          <w:rFonts w:ascii="Times New Roman" w:hAnsi="Times New Roman" w:cs="Times New Roman"/>
          <w:lang w:val="ru-RU"/>
        </w:rPr>
        <w:t>.</w:t>
      </w:r>
    </w:p>
    <w:p w:rsidR="0043778F" w:rsidRPr="00A81DA7" w:rsidRDefault="0043778F" w:rsidP="0043778F">
      <w:pPr>
        <w:pStyle w:val="21"/>
        <w:spacing w:line="240" w:lineRule="auto"/>
        <w:rPr>
          <w:rFonts w:ascii="Times New Roman" w:hAnsi="Times New Roman" w:cs="Times New Roman"/>
        </w:rPr>
      </w:pPr>
      <w:r w:rsidRPr="00B31E9C">
        <w:rPr>
          <w:rFonts w:ascii="Times New Roman" w:hAnsi="Times New Roman" w:cs="Times New Roman"/>
        </w:rPr>
        <w:t>7.3. Мероприятия в бюджетной сфере</w:t>
      </w:r>
      <w:r>
        <w:rPr>
          <w:rFonts w:ascii="Times New Roman" w:hAnsi="Times New Roman" w:cs="Times New Roman"/>
        </w:rPr>
        <w:t>.</w:t>
      </w:r>
      <w:r w:rsidRPr="005A727C">
        <w:rPr>
          <w:rFonts w:ascii="Times New Roman" w:hAnsi="Times New Roman" w:cs="Times New Roman"/>
        </w:rPr>
        <w:t xml:space="preserve"> </w:t>
      </w:r>
    </w:p>
    <w:p w:rsidR="0043778F" w:rsidRPr="00A81DA7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A81DA7">
        <w:rPr>
          <w:sz w:val="22"/>
          <w:szCs w:val="22"/>
        </w:rPr>
        <w:t xml:space="preserve">В городе Лыткарино находятся </w:t>
      </w:r>
      <w:r w:rsidRPr="005A727C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Pr="00A81DA7">
        <w:rPr>
          <w:sz w:val="22"/>
          <w:szCs w:val="22"/>
        </w:rPr>
        <w:t xml:space="preserve"> бюджетных учреждения, из которых:</w:t>
      </w:r>
      <w:proofErr w:type="gramEnd"/>
    </w:p>
    <w:p w:rsidR="0043778F" w:rsidRPr="005A727C" w:rsidRDefault="0043778F" w:rsidP="0043778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A727C">
        <w:rPr>
          <w:rFonts w:ascii="Times New Roman" w:hAnsi="Times New Roman" w:cs="Times New Roman"/>
          <w:lang w:val="ru-RU"/>
        </w:rPr>
        <w:t>30 – образовательные учреждения,</w:t>
      </w:r>
    </w:p>
    <w:p w:rsidR="0043778F" w:rsidRPr="005A727C" w:rsidRDefault="0043778F" w:rsidP="0043778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A727C">
        <w:rPr>
          <w:rFonts w:ascii="Times New Roman" w:hAnsi="Times New Roman" w:cs="Times New Roman"/>
          <w:lang w:val="ru-RU"/>
        </w:rPr>
        <w:t>7 – органы управления,</w:t>
      </w:r>
    </w:p>
    <w:p w:rsidR="0043778F" w:rsidRPr="00A81DA7" w:rsidRDefault="0043778F" w:rsidP="0043778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A727C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– учреждения культуры.</w:t>
      </w:r>
    </w:p>
    <w:p w:rsidR="0043778F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На их долю приходится относительно небольшая доля потребления воды и энергоресурсов. Так, в 2010г. бюджетные учреждения потребили 2527 тыс. кВтч электроэнергии, 24915,98 Гкал теплоэнергии и 74 тыс. куб. м. воды.</w:t>
      </w:r>
    </w:p>
    <w:p w:rsidR="0043778F" w:rsidRDefault="0043778F" w:rsidP="004377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43778F" w:rsidRDefault="0043778F" w:rsidP="0043778F">
      <w:pPr>
        <w:shd w:val="clear" w:color="auto" w:fill="FFFFFF"/>
        <w:jc w:val="both"/>
        <w:rPr>
          <w:b/>
          <w:sz w:val="22"/>
          <w:szCs w:val="22"/>
        </w:rPr>
      </w:pPr>
      <w:r w:rsidRPr="00B82140">
        <w:rPr>
          <w:b/>
          <w:sz w:val="22"/>
          <w:szCs w:val="22"/>
        </w:rPr>
        <w:t>7.4. Мероприятия в сфере общественного транспорта и транспортной инфраструктуры</w:t>
      </w:r>
      <w:r>
        <w:rPr>
          <w:b/>
          <w:sz w:val="22"/>
          <w:szCs w:val="22"/>
        </w:rPr>
        <w:t>.</w:t>
      </w:r>
    </w:p>
    <w:p w:rsidR="0043778F" w:rsidRDefault="0043778F" w:rsidP="0043778F">
      <w:pPr>
        <w:shd w:val="clear" w:color="auto" w:fill="FFFFFF"/>
        <w:jc w:val="both"/>
        <w:rPr>
          <w:b/>
          <w:sz w:val="22"/>
          <w:szCs w:val="22"/>
        </w:rPr>
      </w:pPr>
    </w:p>
    <w:p w:rsidR="0043778F" w:rsidRDefault="0043778F" w:rsidP="0043778F">
      <w:pPr>
        <w:shd w:val="clear" w:color="auto" w:fill="FFFFFF"/>
        <w:ind w:firstLine="708"/>
        <w:jc w:val="both"/>
        <w:rPr>
          <w:color w:val="000000"/>
          <w:sz w:val="22"/>
          <w:szCs w:val="18"/>
        </w:rPr>
      </w:pPr>
      <w:r w:rsidRPr="00B82140">
        <w:rPr>
          <w:color w:val="000000"/>
          <w:sz w:val="22"/>
          <w:szCs w:val="18"/>
        </w:rPr>
        <w:t>Вопросы энергосбережения в транспортном секторе в свете ежегодного роста энергопотребления, степени негативного влияния на окружающую среду и количества выбросов вредных веще</w:t>
      </w:r>
      <w:proofErr w:type="gramStart"/>
      <w:r w:rsidRPr="00B82140">
        <w:rPr>
          <w:color w:val="000000"/>
          <w:sz w:val="22"/>
          <w:szCs w:val="18"/>
        </w:rPr>
        <w:t>ств пр</w:t>
      </w:r>
      <w:proofErr w:type="gramEnd"/>
      <w:r w:rsidRPr="00B82140">
        <w:rPr>
          <w:color w:val="000000"/>
          <w:sz w:val="22"/>
          <w:szCs w:val="18"/>
        </w:rPr>
        <w:t>иобретают все большую актуальность. Учитывая объемы и разнообразие видов транспорта, внедрение мероприятий по повышению энергоэффективности в да</w:t>
      </w:r>
      <w:r>
        <w:rPr>
          <w:color w:val="000000"/>
          <w:sz w:val="22"/>
          <w:szCs w:val="18"/>
        </w:rPr>
        <w:t xml:space="preserve">нном секторе позволит экономить объемы </w:t>
      </w:r>
      <w:r w:rsidRPr="00B82140">
        <w:rPr>
          <w:color w:val="000000"/>
          <w:sz w:val="22"/>
          <w:szCs w:val="18"/>
        </w:rPr>
        <w:t>энергии.</w:t>
      </w:r>
      <w:r>
        <w:rPr>
          <w:color w:val="000000"/>
          <w:sz w:val="22"/>
          <w:szCs w:val="18"/>
        </w:rPr>
        <w:t xml:space="preserve"> </w:t>
      </w:r>
      <w:proofErr w:type="gramStart"/>
      <w:r>
        <w:rPr>
          <w:color w:val="000000"/>
          <w:sz w:val="22"/>
          <w:szCs w:val="18"/>
        </w:rPr>
        <w:t xml:space="preserve">В 2020 </w:t>
      </w:r>
      <w:r w:rsidRPr="00BF498B">
        <w:rPr>
          <w:color w:val="000000"/>
          <w:sz w:val="22"/>
          <w:szCs w:val="18"/>
        </w:rPr>
        <w:t>году планируется мероприятие</w:t>
      </w:r>
      <w:r>
        <w:rPr>
          <w:color w:val="000000"/>
          <w:sz w:val="22"/>
          <w:szCs w:val="18"/>
        </w:rPr>
        <w:t xml:space="preserve"> по увеличению </w:t>
      </w:r>
      <w:r w:rsidRPr="00B82140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>количества</w:t>
      </w:r>
      <w:r w:rsidRPr="00B82140">
        <w:rPr>
          <w:color w:val="000000"/>
          <w:sz w:val="22"/>
          <w:szCs w:val="18"/>
        </w:rPr>
        <w:t xml:space="preserve">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</w:r>
      <w:r>
        <w:rPr>
          <w:color w:val="000000"/>
          <w:sz w:val="22"/>
          <w:szCs w:val="18"/>
        </w:rPr>
        <w:t>.</w:t>
      </w:r>
      <w:proofErr w:type="gramEnd"/>
    </w:p>
    <w:p w:rsidR="0043778F" w:rsidRDefault="0043778F" w:rsidP="0043778F">
      <w:pPr>
        <w:shd w:val="clear" w:color="auto" w:fill="FFFFFF"/>
        <w:ind w:firstLine="708"/>
        <w:jc w:val="both"/>
        <w:rPr>
          <w:color w:val="000000"/>
          <w:sz w:val="22"/>
          <w:szCs w:val="18"/>
        </w:rPr>
      </w:pPr>
    </w:p>
    <w:p w:rsidR="0043778F" w:rsidRDefault="0043778F" w:rsidP="0043778F">
      <w:pPr>
        <w:shd w:val="clear" w:color="auto" w:fill="FFFFFF"/>
        <w:jc w:val="both"/>
        <w:rPr>
          <w:b/>
          <w:color w:val="000000"/>
          <w:sz w:val="22"/>
          <w:szCs w:val="18"/>
        </w:rPr>
      </w:pPr>
      <w:r w:rsidRPr="00BF498B">
        <w:rPr>
          <w:b/>
          <w:color w:val="000000"/>
          <w:sz w:val="22"/>
          <w:szCs w:val="18"/>
        </w:rPr>
        <w:t>7.5.</w:t>
      </w:r>
      <w:r>
        <w:rPr>
          <w:b/>
          <w:color w:val="000000"/>
          <w:sz w:val="22"/>
          <w:szCs w:val="18"/>
        </w:rPr>
        <w:t xml:space="preserve"> Мероприятия на территории муниципального образования.</w:t>
      </w:r>
    </w:p>
    <w:p w:rsidR="0043778F" w:rsidRDefault="0043778F" w:rsidP="0043778F">
      <w:pPr>
        <w:shd w:val="clear" w:color="auto" w:fill="FFFFFF"/>
        <w:jc w:val="both"/>
        <w:rPr>
          <w:b/>
          <w:color w:val="000000"/>
          <w:sz w:val="22"/>
          <w:szCs w:val="18"/>
        </w:rPr>
      </w:pPr>
    </w:p>
    <w:p w:rsidR="0043778F" w:rsidRPr="0044504B" w:rsidRDefault="0043778F" w:rsidP="0043778F">
      <w:pPr>
        <w:shd w:val="clear" w:color="auto" w:fill="FFFFFF"/>
        <w:ind w:firstLine="709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lastRenderedPageBreak/>
        <w:t>Одной из причин</w:t>
      </w:r>
      <w:r w:rsidRPr="0044504B">
        <w:rPr>
          <w:color w:val="000000"/>
          <w:sz w:val="22"/>
          <w:szCs w:val="18"/>
        </w:rPr>
        <w:t xml:space="preserve"> возникновения проблем в области энергосбережения и повышения энергетической эффективности </w:t>
      </w:r>
      <w:r>
        <w:rPr>
          <w:color w:val="000000"/>
          <w:sz w:val="22"/>
          <w:szCs w:val="18"/>
        </w:rPr>
        <w:t>является:</w:t>
      </w:r>
      <w:r w:rsidRPr="0044504B">
        <w:rPr>
          <w:color w:val="000000"/>
          <w:sz w:val="22"/>
          <w:szCs w:val="18"/>
        </w:rPr>
        <w:t xml:space="preserve"> </w:t>
      </w:r>
    </w:p>
    <w:p w:rsidR="0043778F" w:rsidRPr="0044504B" w:rsidRDefault="0043778F" w:rsidP="0043778F">
      <w:pPr>
        <w:shd w:val="clear" w:color="auto" w:fill="FFFFFF"/>
        <w:ind w:firstLine="709"/>
        <w:jc w:val="both"/>
        <w:rPr>
          <w:color w:val="000000"/>
          <w:sz w:val="22"/>
          <w:szCs w:val="18"/>
        </w:rPr>
      </w:pPr>
      <w:r w:rsidRPr="0044504B">
        <w:rPr>
          <w:color w:val="000000"/>
          <w:sz w:val="22"/>
          <w:szCs w:val="18"/>
        </w:rPr>
        <w:t xml:space="preserve">- недостаточная и не всегда качественная профессиональная подготовка специалистов в области энергосбережения и повышения энергетической эффективности использования энергетических ресурсов; </w:t>
      </w:r>
    </w:p>
    <w:p w:rsidR="0043778F" w:rsidRPr="0044504B" w:rsidRDefault="0043778F" w:rsidP="0043778F">
      <w:pPr>
        <w:shd w:val="clear" w:color="auto" w:fill="FFFFFF"/>
        <w:ind w:firstLine="709"/>
        <w:jc w:val="both"/>
        <w:rPr>
          <w:color w:val="000000"/>
          <w:sz w:val="22"/>
          <w:szCs w:val="18"/>
        </w:rPr>
      </w:pPr>
      <w:r w:rsidRPr="0044504B">
        <w:rPr>
          <w:color w:val="000000"/>
          <w:sz w:val="22"/>
          <w:szCs w:val="18"/>
        </w:rPr>
        <w:t>Для решения данн</w:t>
      </w:r>
      <w:r>
        <w:rPr>
          <w:color w:val="000000"/>
          <w:sz w:val="22"/>
          <w:szCs w:val="18"/>
        </w:rPr>
        <w:t>ой</w:t>
      </w:r>
      <w:r w:rsidRPr="0044504B">
        <w:rPr>
          <w:color w:val="000000"/>
          <w:sz w:val="22"/>
          <w:szCs w:val="18"/>
        </w:rPr>
        <w:t xml:space="preserve"> проблем</w:t>
      </w:r>
      <w:r>
        <w:rPr>
          <w:color w:val="000000"/>
          <w:sz w:val="22"/>
          <w:szCs w:val="18"/>
        </w:rPr>
        <w:t>ы</w:t>
      </w:r>
      <w:r w:rsidRPr="0044504B">
        <w:rPr>
          <w:color w:val="000000"/>
          <w:sz w:val="22"/>
          <w:szCs w:val="18"/>
        </w:rPr>
        <w:t xml:space="preserve"> реализуются мероприятия по обучению специалистов ответственных за энергосбережение по образовательным программам в области энергосбережения и повышения энергетической с целью повышения их квалификации в части энергосбережения и энергетической эффективности.</w:t>
      </w:r>
    </w:p>
    <w:p w:rsidR="0043778F" w:rsidRPr="00BF498B" w:rsidRDefault="0043778F" w:rsidP="0043778F">
      <w:pPr>
        <w:shd w:val="clear" w:color="auto" w:fill="FFFFFF"/>
        <w:jc w:val="both"/>
        <w:rPr>
          <w:b/>
          <w:color w:val="000000"/>
          <w:sz w:val="22"/>
          <w:szCs w:val="18"/>
        </w:rPr>
      </w:pPr>
    </w:p>
    <w:p w:rsidR="0043778F" w:rsidRDefault="0043778F" w:rsidP="0043778F">
      <w:pPr>
        <w:shd w:val="clear" w:color="auto" w:fill="FFFFFF"/>
        <w:jc w:val="both"/>
        <w:rPr>
          <w:b/>
          <w:color w:val="000000"/>
          <w:sz w:val="22"/>
          <w:szCs w:val="18"/>
        </w:rPr>
      </w:pPr>
      <w:r w:rsidRPr="00BF498B">
        <w:rPr>
          <w:b/>
          <w:color w:val="000000"/>
          <w:sz w:val="22"/>
          <w:szCs w:val="18"/>
        </w:rPr>
        <w:t>7.6.</w:t>
      </w:r>
      <w:r>
        <w:rPr>
          <w:b/>
          <w:color w:val="000000"/>
          <w:sz w:val="22"/>
          <w:szCs w:val="18"/>
        </w:rPr>
        <w:t xml:space="preserve"> Мероприятия в системах наружного освещения.</w:t>
      </w:r>
    </w:p>
    <w:p w:rsidR="0043778F" w:rsidRPr="00DE4B20" w:rsidRDefault="0043778F" w:rsidP="0043778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DE4B20">
        <w:rPr>
          <w:rFonts w:ascii="Times New Roman" w:hAnsi="Times New Roman" w:cs="Times New Roman"/>
          <w:b w:val="0"/>
          <w:sz w:val="22"/>
        </w:rPr>
        <w:t>Реализация мероприятий в сфере систем наружного освещения направлена на снижение удельного расхода электрической энергии, сокращение затрат на оплату электрической энергии и снижение физического износа электросетево</w:t>
      </w:r>
      <w:r>
        <w:rPr>
          <w:rFonts w:ascii="Times New Roman" w:hAnsi="Times New Roman" w:cs="Times New Roman"/>
          <w:b w:val="0"/>
          <w:sz w:val="22"/>
        </w:rPr>
        <w:t xml:space="preserve">го оборудования, </w:t>
      </w:r>
      <w:proofErr w:type="gramStart"/>
      <w:r>
        <w:rPr>
          <w:rFonts w:ascii="Times New Roman" w:hAnsi="Times New Roman" w:cs="Times New Roman"/>
          <w:b w:val="0"/>
          <w:sz w:val="22"/>
        </w:rPr>
        <w:t>по</w:t>
      </w:r>
      <w:proofErr w:type="gramEnd"/>
      <w:r>
        <w:rPr>
          <w:rFonts w:ascii="Times New Roman" w:hAnsi="Times New Roman" w:cs="Times New Roman"/>
          <w:b w:val="0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2"/>
        </w:rPr>
        <w:t>средством</w:t>
      </w:r>
      <w:proofErr w:type="gramEnd"/>
      <w:r>
        <w:rPr>
          <w:rFonts w:ascii="Times New Roman" w:hAnsi="Times New Roman" w:cs="Times New Roman"/>
          <w:b w:val="0"/>
          <w:sz w:val="22"/>
        </w:rPr>
        <w:t xml:space="preserve"> замены </w:t>
      </w:r>
      <w:r w:rsidRPr="00DE4B20">
        <w:rPr>
          <w:rFonts w:ascii="Times New Roman" w:hAnsi="Times New Roman" w:cs="Times New Roman"/>
          <w:b w:val="0"/>
          <w:sz w:val="22"/>
        </w:rPr>
        <w:t>не изолированного провода на самонесущий изолированный провод</w:t>
      </w:r>
      <w:r>
        <w:rPr>
          <w:rFonts w:ascii="Times New Roman" w:hAnsi="Times New Roman" w:cs="Times New Roman"/>
          <w:b w:val="0"/>
          <w:sz w:val="22"/>
        </w:rPr>
        <w:t>,</w:t>
      </w:r>
      <w:r w:rsidRPr="00DE4B20">
        <w:rPr>
          <w:rFonts w:ascii="Times New Roman" w:hAnsi="Times New Roman" w:cs="Times New Roman"/>
          <w:b w:val="0"/>
          <w:sz w:val="22"/>
        </w:rPr>
        <w:t xml:space="preserve"> </w:t>
      </w:r>
      <w:r>
        <w:rPr>
          <w:rFonts w:ascii="Times New Roman" w:hAnsi="Times New Roman" w:cs="Times New Roman"/>
          <w:b w:val="0"/>
          <w:sz w:val="22"/>
        </w:rPr>
        <w:t>замены</w:t>
      </w:r>
      <w:r w:rsidRPr="00DE4B20">
        <w:rPr>
          <w:rFonts w:ascii="Times New Roman" w:hAnsi="Times New Roman" w:cs="Times New Roman"/>
          <w:b w:val="0"/>
          <w:sz w:val="22"/>
        </w:rPr>
        <w:t xml:space="preserve"> опор со сверхнормативным сроком службы</w:t>
      </w:r>
      <w:r>
        <w:rPr>
          <w:rFonts w:ascii="Times New Roman" w:hAnsi="Times New Roman" w:cs="Times New Roman"/>
          <w:b w:val="0"/>
          <w:sz w:val="22"/>
        </w:rPr>
        <w:t>,</w:t>
      </w:r>
      <w:r w:rsidRPr="00DE4B20">
        <w:rPr>
          <w:rFonts w:ascii="Times New Roman" w:hAnsi="Times New Roman" w:cs="Times New Roman"/>
          <w:b w:val="0"/>
          <w:sz w:val="22"/>
        </w:rPr>
        <w:t xml:space="preserve"> </w:t>
      </w:r>
      <w:r>
        <w:rPr>
          <w:rFonts w:ascii="Times New Roman" w:hAnsi="Times New Roman" w:cs="Times New Roman"/>
          <w:b w:val="0"/>
          <w:sz w:val="22"/>
        </w:rPr>
        <w:t>замена светильников на энергоэффективные модели.</w:t>
      </w:r>
    </w:p>
    <w:p w:rsidR="0043778F" w:rsidRPr="00650FEA" w:rsidRDefault="0043778F" w:rsidP="0043778F">
      <w:pPr>
        <w:pStyle w:val="1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Механизм реализации П</w:t>
      </w:r>
      <w:r w:rsidRPr="00650FEA">
        <w:rPr>
          <w:rFonts w:ascii="Times New Roman" w:hAnsi="Times New Roman" w:cs="Times New Roman"/>
        </w:rPr>
        <w:t>рограммы</w:t>
      </w:r>
    </w:p>
    <w:p w:rsidR="0043778F" w:rsidRPr="00A81DA7" w:rsidRDefault="0043778F" w:rsidP="0043778F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 xml:space="preserve">Сроки, объемы, источники финансирования Программы, в том числе за счет средств бюджета города Лыткарино, ежегодно утверждаются </w:t>
      </w:r>
      <w:r>
        <w:rPr>
          <w:sz w:val="22"/>
          <w:szCs w:val="22"/>
        </w:rPr>
        <w:t>А</w:t>
      </w:r>
      <w:r w:rsidRPr="00A81DA7">
        <w:rPr>
          <w:sz w:val="22"/>
          <w:szCs w:val="22"/>
        </w:rPr>
        <w:t>дминистрацией города Лыткарино.</w:t>
      </w:r>
    </w:p>
    <w:p w:rsidR="0043778F" w:rsidRPr="00A81DA7" w:rsidRDefault="0043778F" w:rsidP="0043778F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Объем финансирования за счет средств бюджета города Лыткарино корректируется с учетом предусмотренных бюджетных ассигнований бюджета города Лыткарино на текущий финансовый год, начиная с 2014 года.</w:t>
      </w:r>
    </w:p>
    <w:p w:rsidR="0043778F" w:rsidRPr="00A81DA7" w:rsidRDefault="0043778F" w:rsidP="0043778F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Энергосберегающие работы для предприятий внебюджетной сферы осуществляются за счет собственных сре</w:t>
      </w:r>
      <w:proofErr w:type="gramStart"/>
      <w:r w:rsidRPr="00A81DA7">
        <w:rPr>
          <w:sz w:val="22"/>
          <w:szCs w:val="22"/>
        </w:rPr>
        <w:t>дств пр</w:t>
      </w:r>
      <w:proofErr w:type="gramEnd"/>
      <w:r w:rsidRPr="00A81DA7">
        <w:rPr>
          <w:sz w:val="22"/>
          <w:szCs w:val="22"/>
        </w:rPr>
        <w:t>едприятий, либо заемных средств.</w:t>
      </w:r>
    </w:p>
    <w:p w:rsidR="0043778F" w:rsidRPr="00A81DA7" w:rsidRDefault="0043778F" w:rsidP="0043778F">
      <w:pPr>
        <w:suppressAutoHyphens/>
        <w:ind w:firstLine="709"/>
        <w:jc w:val="both"/>
        <w:rPr>
          <w:sz w:val="22"/>
          <w:szCs w:val="22"/>
        </w:rPr>
      </w:pPr>
      <w:r w:rsidRPr="00A81DA7">
        <w:rPr>
          <w:sz w:val="22"/>
          <w:szCs w:val="22"/>
        </w:rPr>
        <w:t>Внебюджетное финансирование включает в себя:</w:t>
      </w:r>
    </w:p>
    <w:p w:rsidR="0043778F" w:rsidRPr="00A81DA7" w:rsidRDefault="0043778F" w:rsidP="0043778F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собственные средства организаций, участвующих в реализации Программы;</w:t>
      </w:r>
    </w:p>
    <w:p w:rsidR="0043778F" w:rsidRPr="00A81DA7" w:rsidRDefault="0043778F" w:rsidP="0043778F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внешние инвестиции;</w:t>
      </w:r>
    </w:p>
    <w:p w:rsidR="0043778F" w:rsidRPr="00A81DA7" w:rsidRDefault="0043778F" w:rsidP="0043778F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использование тарифной составляющей для организаций и предприятий, деятельно</w:t>
      </w:r>
      <w:r>
        <w:rPr>
          <w:rFonts w:ascii="Times New Roman" w:hAnsi="Times New Roman" w:cs="Times New Roman"/>
          <w:lang w:val="ru-RU"/>
        </w:rPr>
        <w:t xml:space="preserve">сть которых подлежит тарифному </w:t>
      </w:r>
      <w:r w:rsidRPr="00A81DA7">
        <w:rPr>
          <w:rFonts w:ascii="Times New Roman" w:hAnsi="Times New Roman" w:cs="Times New Roman"/>
          <w:lang w:val="ru-RU"/>
        </w:rPr>
        <w:t xml:space="preserve">регулированию; </w:t>
      </w:r>
    </w:p>
    <w:p w:rsidR="0043778F" w:rsidRPr="00A81DA7" w:rsidRDefault="0043778F" w:rsidP="0043778F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энергосервисные контракты;</w:t>
      </w:r>
    </w:p>
    <w:p w:rsidR="0043778F" w:rsidRPr="00A81DA7" w:rsidRDefault="0043778F" w:rsidP="0043778F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A81DA7">
        <w:rPr>
          <w:rFonts w:ascii="Times New Roman" w:hAnsi="Times New Roman" w:cs="Times New Roman"/>
          <w:lang w:val="ru-RU"/>
        </w:rPr>
        <w:t>средства, полученные от реализации мощности, высвобожденной в результате проведения энергосберегающих мероприятий;</w:t>
      </w:r>
    </w:p>
    <w:p w:rsidR="0043778F" w:rsidRDefault="0043778F" w:rsidP="0043778F">
      <w:pPr>
        <w:ind w:right="-283"/>
        <w:rPr>
          <w:rFonts w:eastAsia="Calibri"/>
          <w:sz w:val="22"/>
          <w:szCs w:val="22"/>
          <w:lang w:eastAsia="en-US"/>
        </w:rPr>
      </w:pPr>
      <w:r w:rsidRPr="00A81DA7">
        <w:rPr>
          <w:sz w:val="22"/>
          <w:szCs w:val="22"/>
        </w:rPr>
        <w:t>Стимулировать проведение энергосберегающих мероприятий можно, предоставляя бюджетным учреждениям всех уровней возможность распоряжаться сэкономленными</w:t>
      </w:r>
      <w:r>
        <w:rPr>
          <w:sz w:val="22"/>
          <w:szCs w:val="22"/>
        </w:rPr>
        <w:t xml:space="preserve"> средствами.</w:t>
      </w:r>
    </w:p>
    <w:p w:rsidR="0043778F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right="-283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  <w:sectPr w:rsidR="0043778F" w:rsidSect="003F2BDE">
          <w:headerReference w:type="default" r:id="rId10"/>
          <w:pgSz w:w="11906" w:h="16838"/>
          <w:pgMar w:top="709" w:right="850" w:bottom="993" w:left="1276" w:header="708" w:footer="680" w:gutter="0"/>
          <w:pgNumType w:start="2"/>
          <w:cols w:space="708"/>
          <w:docGrid w:linePitch="360"/>
        </w:sectPr>
      </w:pPr>
    </w:p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43778F" w:rsidRPr="001A5567" w:rsidRDefault="0043778F" w:rsidP="0043778F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43778F" w:rsidRPr="00035E4C" w:rsidRDefault="0043778F" w:rsidP="0043778F">
      <w:pPr>
        <w:ind w:right="-283"/>
        <w:jc w:val="center"/>
        <w:rPr>
          <w:rFonts w:eastAsia="Calibri"/>
          <w:b/>
          <w:szCs w:val="22"/>
          <w:lang w:eastAsia="en-US"/>
        </w:rPr>
      </w:pPr>
      <w:r w:rsidRPr="00035E4C">
        <w:rPr>
          <w:rFonts w:eastAsia="Calibri"/>
          <w:b/>
          <w:szCs w:val="22"/>
          <w:lang w:eastAsia="en-US"/>
        </w:rPr>
        <w:t>Планируемые результаты реализации муниципальной программы</w:t>
      </w:r>
    </w:p>
    <w:p w:rsidR="0043778F" w:rsidRDefault="0043778F" w:rsidP="0043778F">
      <w:pPr>
        <w:ind w:right="-283"/>
        <w:rPr>
          <w:rFonts w:eastAsia="Calibri"/>
          <w:sz w:val="22"/>
          <w:szCs w:val="22"/>
          <w:lang w:eastAsia="en-US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427"/>
        <w:gridCol w:w="1134"/>
        <w:gridCol w:w="1134"/>
        <w:gridCol w:w="3799"/>
        <w:gridCol w:w="1134"/>
        <w:gridCol w:w="1105"/>
        <w:gridCol w:w="992"/>
        <w:gridCol w:w="851"/>
        <w:gridCol w:w="850"/>
        <w:gridCol w:w="850"/>
        <w:gridCol w:w="737"/>
        <w:gridCol w:w="709"/>
        <w:gridCol w:w="709"/>
      </w:tblGrid>
      <w:tr w:rsidR="0043778F" w:rsidRPr="001A5567" w:rsidTr="0043778F">
        <w:trPr>
          <w:trHeight w:val="4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 xml:space="preserve">N </w:t>
            </w:r>
            <w:proofErr w:type="gramStart"/>
            <w:r w:rsidRPr="00785B05">
              <w:rPr>
                <w:bCs/>
                <w:color w:val="000000"/>
                <w:sz w:val="18"/>
                <w:szCs w:val="16"/>
              </w:rPr>
              <w:t>п</w:t>
            </w:r>
            <w:proofErr w:type="gramEnd"/>
            <w:r w:rsidRPr="00785B05">
              <w:rPr>
                <w:bCs/>
                <w:color w:val="000000"/>
                <w:sz w:val="18"/>
                <w:szCs w:val="16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 xml:space="preserve">Планируемый объем </w:t>
            </w:r>
            <w:proofErr w:type="gramStart"/>
            <w:r w:rsidRPr="00785B05">
              <w:rPr>
                <w:bCs/>
                <w:color w:val="000000"/>
                <w:sz w:val="18"/>
                <w:szCs w:val="16"/>
              </w:rPr>
              <w:t>фи</w:t>
            </w:r>
            <w:r>
              <w:rPr>
                <w:bCs/>
                <w:color w:val="000000"/>
                <w:sz w:val="18"/>
                <w:szCs w:val="16"/>
              </w:rPr>
              <w:t>-</w:t>
            </w:r>
            <w:r w:rsidRPr="00785B05">
              <w:rPr>
                <w:bCs/>
                <w:color w:val="000000"/>
                <w:sz w:val="18"/>
                <w:szCs w:val="16"/>
              </w:rPr>
              <w:t>нансирования</w:t>
            </w:r>
            <w:proofErr w:type="gramEnd"/>
            <w:r w:rsidRPr="00785B05">
              <w:rPr>
                <w:bCs/>
                <w:color w:val="000000"/>
                <w:sz w:val="18"/>
                <w:szCs w:val="16"/>
              </w:rPr>
              <w:t xml:space="preserve"> на решение данной задачи (тыс. руб.)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Единца измер</w:t>
            </w:r>
            <w:r w:rsidRPr="00785B05">
              <w:rPr>
                <w:bCs/>
                <w:color w:val="000000"/>
                <w:sz w:val="18"/>
                <w:szCs w:val="16"/>
              </w:rPr>
              <w:t>ения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ind w:right="-79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Базовое значение показателя (на начало реализации программы)</w:t>
            </w:r>
          </w:p>
        </w:tc>
        <w:tc>
          <w:tcPr>
            <w:tcW w:w="5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785B05">
              <w:rPr>
                <w:bCs/>
                <w:color w:val="000000"/>
                <w:sz w:val="18"/>
                <w:szCs w:val="16"/>
              </w:rPr>
              <w:t>Планируемое значение показателя по годам реализации</w:t>
            </w:r>
          </w:p>
        </w:tc>
      </w:tr>
      <w:tr w:rsidR="0043778F" w:rsidRPr="001A5567" w:rsidTr="0043778F">
        <w:trPr>
          <w:trHeight w:val="4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785B05" w:rsidRDefault="0043778F" w:rsidP="004377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785B05" w:rsidRDefault="0043778F" w:rsidP="004377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5B05">
              <w:rPr>
                <w:bCs/>
                <w:color w:val="000000"/>
                <w:sz w:val="16"/>
                <w:szCs w:val="16"/>
              </w:rPr>
              <w:t>Бюджет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5B05">
              <w:rPr>
                <w:bCs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785B05" w:rsidRDefault="0043778F" w:rsidP="004377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785B05" w:rsidRDefault="0043778F" w:rsidP="004377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785B05" w:rsidRDefault="0043778F" w:rsidP="0043778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2017г.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85B05" w:rsidRDefault="0043778F" w:rsidP="0043778F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85B05">
              <w:rPr>
                <w:bCs/>
                <w:color w:val="000000"/>
                <w:sz w:val="18"/>
                <w:szCs w:val="22"/>
              </w:rPr>
              <w:t>2020г.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14</w:t>
            </w:r>
          </w:p>
        </w:tc>
      </w:tr>
      <w:tr w:rsidR="0043778F" w:rsidRPr="000C1360" w:rsidTr="0043778F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035E4C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</w:t>
            </w:r>
            <w:r w:rsidRPr="00035E4C">
              <w:rPr>
                <w:color w:val="000000"/>
                <w:sz w:val="18"/>
                <w:szCs w:val="18"/>
              </w:rPr>
              <w:t xml:space="preserve"> Повышение энергетической эффективности в жилищном фонде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035E4C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195693,40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многоквартирных домов,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соот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ветствующих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нормальному классу энерге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тической эффективности и выше (A, B, C,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/кв.м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расход холодной воды в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многок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вартирных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домах (в расчете на 1 жителя)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70,55</w:t>
            </w:r>
          </w:p>
        </w:tc>
      </w:tr>
      <w:tr w:rsidR="0043778F" w:rsidRPr="001A5567" w:rsidTr="0043778F">
        <w:trPr>
          <w:trHeight w:val="36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расход горячей воды в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многок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вартирных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15,43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20,61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расход природного газа в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многок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вартирных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837639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расход природного газа в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многок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вартирных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2.</w:t>
            </w:r>
            <w:r w:rsidRPr="00035E4C">
              <w:rPr>
                <w:color w:val="000000"/>
                <w:sz w:val="18"/>
                <w:szCs w:val="18"/>
              </w:rPr>
              <w:t xml:space="preserve">  Повышение энергетической </w:t>
            </w:r>
            <w:r w:rsidRPr="00035E4C">
              <w:rPr>
                <w:color w:val="000000"/>
                <w:sz w:val="18"/>
                <w:szCs w:val="18"/>
              </w:rPr>
              <w:lastRenderedPageBreak/>
              <w:t xml:space="preserve">эффективности </w:t>
            </w:r>
            <w:r w:rsidRPr="00035E4C">
              <w:rPr>
                <w:color w:val="000000"/>
                <w:sz w:val="18"/>
                <w:szCs w:val="18"/>
              </w:rPr>
              <w:br/>
              <w:t xml:space="preserve">в системах коммунальной </w:t>
            </w:r>
            <w:proofErr w:type="gramStart"/>
            <w:r w:rsidRPr="00035E4C">
              <w:rPr>
                <w:color w:val="000000"/>
                <w:sz w:val="18"/>
                <w:szCs w:val="18"/>
              </w:rPr>
              <w:t>инфраструк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35E4C">
              <w:rPr>
                <w:color w:val="000000"/>
                <w:sz w:val="18"/>
                <w:szCs w:val="18"/>
              </w:rPr>
              <w:t>туры</w:t>
            </w:r>
            <w:proofErr w:type="gramEnd"/>
          </w:p>
          <w:p w:rsidR="0043778F" w:rsidRPr="00035E4C" w:rsidRDefault="0043778F" w:rsidP="0043778F">
            <w:pPr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035E4C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773</w:t>
            </w:r>
            <w:r w:rsidRPr="001A5567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10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3,01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для передачи (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транспорти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ровки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3.</w:t>
            </w:r>
            <w:r w:rsidRPr="00035E4C">
              <w:rPr>
                <w:color w:val="000000"/>
                <w:sz w:val="18"/>
                <w:szCs w:val="18"/>
              </w:rPr>
              <w:br/>
              <w:t>Повышение энергетической эффективности в бюджетной сфере</w:t>
            </w:r>
          </w:p>
          <w:p w:rsidR="0043778F" w:rsidRPr="00035E4C" w:rsidRDefault="0043778F" w:rsidP="0043778F">
            <w:pPr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035E4C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2008,1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зданий, строений, сооружений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муни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ципальной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70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суммарный расход энергетических ресурсов на снабжение органов местного самоуправления и муниципальных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учрежде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ний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(в расчете на 1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1A5567">
              <w:rPr>
                <w:color w:val="000000"/>
                <w:sz w:val="18"/>
                <w:szCs w:val="18"/>
              </w:rPr>
              <w:t xml:space="preserve">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т.у.т./кв.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муниципальных учреждений в общем количестве муниципальных учреждений, представивших информацию в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информа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ционные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системы в области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65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зданий, строений, сооружений,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зани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маемых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расход холодной воды на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снабже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ние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</w:tr>
      <w:tr w:rsidR="0043778F" w:rsidRPr="001A5567" w:rsidTr="0043778F">
        <w:trPr>
          <w:trHeight w:val="80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Удельный расход природного газа на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снаб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жение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778F" w:rsidRPr="001A5567" w:rsidTr="0043778F">
        <w:trPr>
          <w:trHeight w:val="191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 w:rsidRPr="00035E4C">
              <w:rPr>
                <w:color w:val="000000"/>
                <w:sz w:val="18"/>
                <w:szCs w:val="18"/>
              </w:rPr>
              <w:t xml:space="preserve">Задача 4. Повышение энергетической эффективности общественного транспорта и транспортной </w:t>
            </w:r>
            <w:proofErr w:type="gramStart"/>
            <w:r w:rsidRPr="00035E4C">
              <w:rPr>
                <w:color w:val="000000"/>
                <w:sz w:val="18"/>
                <w:szCs w:val="18"/>
              </w:rPr>
              <w:t>инфраструк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35E4C">
              <w:rPr>
                <w:color w:val="000000"/>
                <w:sz w:val="18"/>
                <w:szCs w:val="18"/>
              </w:rPr>
              <w:t>туры</w:t>
            </w:r>
            <w:proofErr w:type="gramEnd"/>
          </w:p>
          <w:p w:rsidR="0043778F" w:rsidRPr="00035E4C" w:rsidRDefault="0043778F" w:rsidP="0043778F">
            <w:pPr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035E4C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высокоэкономичных по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исполь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зованию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транспортных средств,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исполь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зующих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природный газ, газовые смеси, сжиженный углеводородный газ в качестве моторного топлива, регулирование тарифов на услуги по перевозке на которых осу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зуемых органами местного самоуправления, муниципальными учреждениями, муници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 xml:space="preserve">пальными унитарными предприятиями, в </w:t>
            </w:r>
            <w:r w:rsidRPr="001A5567">
              <w:rPr>
                <w:color w:val="000000"/>
                <w:sz w:val="18"/>
                <w:szCs w:val="18"/>
              </w:rPr>
              <w:lastRenderedPageBreak/>
              <w:t>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ва, используемых транспортными средства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ми в качестве моторного топлива, природ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номным источником электрического пита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ния, используемых органами местного самоуправления, муниципальными учреждениями и муниципальными унитарными предприятиями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5</w:t>
            </w:r>
            <w:r w:rsidRPr="00035E4C">
              <w:rPr>
                <w:color w:val="000000"/>
                <w:sz w:val="18"/>
                <w:szCs w:val="18"/>
              </w:rPr>
              <w:t xml:space="preserve">.  Повышение энергетической эффективности на территории </w:t>
            </w:r>
          </w:p>
          <w:p w:rsidR="0043778F" w:rsidRPr="00035E4C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AD1E34">
              <w:rPr>
                <w:color w:val="000000"/>
                <w:sz w:val="18"/>
                <w:szCs w:val="18"/>
              </w:rPr>
              <w:t>города Лыткарино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035E4C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1A556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00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ответственных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объема электрической энергии, расчеты за которую осуществляются с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использова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нием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приборов учета, в общем объеме элект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рической энергии, потребляемой (используе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6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r w:rsidRPr="001A5567">
              <w:rPr>
                <w:color w:val="000000"/>
                <w:sz w:val="18"/>
                <w:szCs w:val="18"/>
              </w:rPr>
              <w:lastRenderedPageBreak/>
              <w:t>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035E4C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6</w:t>
            </w:r>
            <w:r w:rsidRPr="00035E4C">
              <w:rPr>
                <w:color w:val="000000"/>
                <w:sz w:val="18"/>
                <w:szCs w:val="18"/>
              </w:rPr>
              <w:t>. Повышение энергетической эффективности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5E4C">
              <w:rPr>
                <w:color w:val="000000"/>
                <w:sz w:val="18"/>
                <w:szCs w:val="18"/>
              </w:rPr>
              <w:t>систем наружного освещения</w:t>
            </w:r>
            <w:r>
              <w:rPr>
                <w:color w:val="000000"/>
                <w:sz w:val="18"/>
                <w:szCs w:val="18"/>
              </w:rPr>
              <w:t xml:space="preserve"> города Лыткарино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035E4C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5226,4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A5567">
              <w:rPr>
                <w:color w:val="000000"/>
                <w:sz w:val="18"/>
                <w:szCs w:val="18"/>
              </w:rPr>
              <w:t>50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4,25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837639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освещенных улиц, проездов,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набереж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, площадей с уровнем освещенности, соответствующим установленным норма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 xml:space="preserve">тивам в общей протяженности </w:t>
            </w:r>
            <w:r>
              <w:rPr>
                <w:color w:val="000000"/>
                <w:sz w:val="18"/>
                <w:szCs w:val="18"/>
              </w:rPr>
              <w:t xml:space="preserve">освещенных </w:t>
            </w:r>
            <w:r w:rsidRPr="001A5567">
              <w:rPr>
                <w:color w:val="000000"/>
                <w:sz w:val="18"/>
                <w:szCs w:val="18"/>
              </w:rPr>
              <w:t>улиц, проездов, набережных,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837639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улиц, проездов, набережных, площа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 xml:space="preserve">дей, прошедших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светотехническое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обсле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дование в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 освещен-ных</w:t>
            </w:r>
            <w:r w:rsidRPr="001A5567">
              <w:rPr>
                <w:color w:val="000000"/>
                <w:sz w:val="18"/>
                <w:szCs w:val="18"/>
              </w:rPr>
              <w:t xml:space="preserve"> улиц, проездов, набережных, площадей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1A5567" w:rsidTr="0043778F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778F" w:rsidRPr="001A5567" w:rsidTr="0043778F">
        <w:trPr>
          <w:trHeight w:val="84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Снижение смертности при дорожно-транспортных происшествиях на автомобильных дорогах за счет доведения уровня освещенности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нормативного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778F" w:rsidRPr="001A5567" w:rsidTr="0043778F">
        <w:trPr>
          <w:trHeight w:val="334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энергосервисных договоров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5E4C">
              <w:rPr>
                <w:color w:val="000000"/>
                <w:sz w:val="18"/>
                <w:szCs w:val="18"/>
              </w:rPr>
              <w:t>(контрактов)</w:t>
            </w:r>
            <w:r w:rsidRPr="001A5567">
              <w:rPr>
                <w:color w:val="000000"/>
                <w:sz w:val="18"/>
                <w:szCs w:val="18"/>
              </w:rPr>
              <w:t xml:space="preserve">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43778F" w:rsidRDefault="0043778F" w:rsidP="0043778F">
      <w:pPr>
        <w:ind w:right="-283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right="-283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right="-283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right="-283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43778F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43778F" w:rsidRPr="001A5567" w:rsidRDefault="0043778F" w:rsidP="0043778F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4805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5"/>
      </w:tblGrid>
      <w:tr w:rsidR="0043778F" w:rsidRPr="001A5567" w:rsidTr="0043778F">
        <w:trPr>
          <w:trHeight w:val="20"/>
        </w:trPr>
        <w:tc>
          <w:tcPr>
            <w:tcW w:w="1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3778F" w:rsidRPr="001A5567" w:rsidTr="0043778F">
        <w:trPr>
          <w:trHeight w:val="201"/>
        </w:trPr>
        <w:tc>
          <w:tcPr>
            <w:tcW w:w="1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78F" w:rsidRPr="00E15A9E" w:rsidRDefault="0043778F" w:rsidP="0043778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E4C">
              <w:rPr>
                <w:rFonts w:eastAsia="Calibri"/>
                <w:b/>
                <w:bCs/>
                <w:szCs w:val="28"/>
                <w:lang w:eastAsia="en-US"/>
              </w:rPr>
              <w:t>Перечень мероприятий муниципальной программы</w:t>
            </w:r>
          </w:p>
        </w:tc>
      </w:tr>
    </w:tbl>
    <w:p w:rsidR="0043778F" w:rsidRDefault="0043778F" w:rsidP="0043778F"/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7"/>
        <w:gridCol w:w="1844"/>
        <w:gridCol w:w="1276"/>
        <w:gridCol w:w="1276"/>
        <w:gridCol w:w="141"/>
        <w:gridCol w:w="739"/>
        <w:gridCol w:w="949"/>
        <w:gridCol w:w="43"/>
        <w:gridCol w:w="822"/>
        <w:gridCol w:w="28"/>
        <w:gridCol w:w="851"/>
        <w:gridCol w:w="814"/>
        <w:gridCol w:w="36"/>
        <w:gridCol w:w="819"/>
        <w:gridCol w:w="32"/>
        <w:gridCol w:w="823"/>
        <w:gridCol w:w="27"/>
        <w:gridCol w:w="828"/>
        <w:gridCol w:w="23"/>
        <w:gridCol w:w="850"/>
        <w:gridCol w:w="1247"/>
        <w:gridCol w:w="2014"/>
      </w:tblGrid>
      <w:tr w:rsidR="0043778F" w:rsidRPr="001A5567" w:rsidTr="0043778F">
        <w:trPr>
          <w:trHeight w:val="1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B3397B">
              <w:rPr>
                <w:bCs/>
                <w:color w:val="000000"/>
                <w:sz w:val="16"/>
                <w:szCs w:val="18"/>
              </w:rPr>
              <w:t>п</w:t>
            </w:r>
            <w:proofErr w:type="gramEnd"/>
            <w:r w:rsidRPr="00B3397B">
              <w:rPr>
                <w:bCs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 xml:space="preserve">Перечень </w:t>
            </w:r>
            <w:proofErr w:type="gramStart"/>
            <w:r w:rsidRPr="00B3397B">
              <w:rPr>
                <w:bCs/>
                <w:color w:val="000000"/>
                <w:sz w:val="16"/>
                <w:szCs w:val="18"/>
              </w:rPr>
              <w:t>стан</w:t>
            </w:r>
            <w:r>
              <w:rPr>
                <w:bCs/>
                <w:color w:val="000000"/>
                <w:sz w:val="16"/>
                <w:szCs w:val="18"/>
              </w:rPr>
              <w:t>-</w:t>
            </w:r>
            <w:r w:rsidRPr="00B3397B">
              <w:rPr>
                <w:bCs/>
                <w:color w:val="000000"/>
                <w:sz w:val="16"/>
                <w:szCs w:val="18"/>
              </w:rPr>
              <w:t>дартных</w:t>
            </w:r>
            <w:proofErr w:type="gramEnd"/>
            <w:r w:rsidRPr="00B3397B">
              <w:rPr>
                <w:bCs/>
                <w:color w:val="000000"/>
                <w:sz w:val="16"/>
                <w:szCs w:val="18"/>
              </w:rPr>
              <w:t xml:space="preserve"> про</w:t>
            </w:r>
            <w:r>
              <w:rPr>
                <w:bCs/>
                <w:color w:val="000000"/>
                <w:sz w:val="16"/>
                <w:szCs w:val="18"/>
              </w:rPr>
              <w:t>-</w:t>
            </w:r>
            <w:r w:rsidRPr="00B3397B">
              <w:rPr>
                <w:bCs/>
                <w:color w:val="000000"/>
                <w:sz w:val="16"/>
                <w:szCs w:val="18"/>
              </w:rPr>
              <w:t>цедур, обеспе</w:t>
            </w:r>
            <w:r>
              <w:rPr>
                <w:bCs/>
                <w:color w:val="000000"/>
                <w:sz w:val="16"/>
                <w:szCs w:val="18"/>
              </w:rPr>
              <w:t>-</w:t>
            </w:r>
            <w:r w:rsidRPr="00B3397B">
              <w:rPr>
                <w:bCs/>
                <w:color w:val="000000"/>
                <w:sz w:val="16"/>
                <w:szCs w:val="18"/>
              </w:rPr>
              <w:t>чивающих вы</w:t>
            </w:r>
            <w:r>
              <w:rPr>
                <w:bCs/>
                <w:color w:val="000000"/>
                <w:sz w:val="16"/>
                <w:szCs w:val="18"/>
              </w:rPr>
              <w:t>-</w:t>
            </w:r>
            <w:r w:rsidRPr="00B3397B">
              <w:rPr>
                <w:bCs/>
                <w:color w:val="000000"/>
                <w:sz w:val="16"/>
                <w:szCs w:val="18"/>
              </w:rPr>
              <w:t>полнение ме</w:t>
            </w:r>
            <w:r>
              <w:rPr>
                <w:bCs/>
                <w:color w:val="000000"/>
                <w:sz w:val="16"/>
                <w:szCs w:val="18"/>
              </w:rPr>
              <w:t>-</w:t>
            </w:r>
            <w:r w:rsidRPr="00B3397B">
              <w:rPr>
                <w:bCs/>
                <w:color w:val="000000"/>
                <w:sz w:val="16"/>
                <w:szCs w:val="18"/>
              </w:rPr>
              <w:t>роприятия, с указанием пре</w:t>
            </w:r>
            <w:r>
              <w:rPr>
                <w:bCs/>
                <w:color w:val="000000"/>
                <w:sz w:val="16"/>
                <w:szCs w:val="18"/>
              </w:rPr>
              <w:t>-</w:t>
            </w:r>
            <w:r w:rsidRPr="00B3397B">
              <w:rPr>
                <w:bCs/>
                <w:color w:val="000000"/>
                <w:sz w:val="16"/>
                <w:szCs w:val="18"/>
              </w:rPr>
              <w:t>дельных сро</w:t>
            </w:r>
            <w:r>
              <w:rPr>
                <w:bCs/>
                <w:color w:val="000000"/>
                <w:sz w:val="16"/>
                <w:szCs w:val="18"/>
              </w:rPr>
              <w:t>-</w:t>
            </w:r>
            <w:r w:rsidRPr="00B3397B">
              <w:rPr>
                <w:bCs/>
                <w:color w:val="000000"/>
                <w:sz w:val="16"/>
                <w:szCs w:val="18"/>
              </w:rPr>
              <w:t>ков их исполнения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>
              <w:rPr>
                <w:bCs/>
                <w:color w:val="000000"/>
                <w:sz w:val="16"/>
                <w:szCs w:val="18"/>
              </w:rPr>
              <w:t>Источники финансирова</w:t>
            </w:r>
            <w:r w:rsidRPr="00B3397B">
              <w:rPr>
                <w:bCs/>
                <w:color w:val="000000"/>
                <w:sz w:val="16"/>
                <w:szCs w:val="18"/>
              </w:rPr>
              <w:t>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 xml:space="preserve">Срок </w:t>
            </w:r>
            <w:proofErr w:type="gramStart"/>
            <w:r w:rsidRPr="00B3397B">
              <w:rPr>
                <w:bCs/>
                <w:color w:val="000000"/>
                <w:sz w:val="16"/>
                <w:szCs w:val="18"/>
              </w:rPr>
              <w:t>испол-нения</w:t>
            </w:r>
            <w:proofErr w:type="gramEnd"/>
            <w:r w:rsidRPr="00B3397B">
              <w:rPr>
                <w:bCs/>
                <w:color w:val="000000"/>
                <w:sz w:val="16"/>
                <w:szCs w:val="18"/>
              </w:rPr>
              <w:t xml:space="preserve"> меро-прия-тия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Всего</w:t>
            </w:r>
            <w:r w:rsidRPr="00B3397B">
              <w:rPr>
                <w:bCs/>
                <w:color w:val="000000"/>
                <w:sz w:val="16"/>
                <w:szCs w:val="18"/>
              </w:rPr>
              <w:br/>
              <w:t xml:space="preserve"> (тыс. руб.)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Объем финансирования по годам</w:t>
            </w:r>
            <w:r w:rsidRPr="00B3397B">
              <w:rPr>
                <w:bCs/>
                <w:color w:val="000000"/>
                <w:sz w:val="16"/>
                <w:szCs w:val="18"/>
              </w:rPr>
              <w:br/>
              <w:t xml:space="preserve"> (тыс. 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proofErr w:type="gramStart"/>
            <w:r w:rsidRPr="00B3397B">
              <w:rPr>
                <w:bCs/>
                <w:color w:val="000000"/>
                <w:sz w:val="16"/>
                <w:szCs w:val="18"/>
              </w:rPr>
              <w:t>Ответственный</w:t>
            </w:r>
            <w:proofErr w:type="gramEnd"/>
            <w:r w:rsidRPr="00B3397B">
              <w:rPr>
                <w:bCs/>
                <w:color w:val="000000"/>
                <w:sz w:val="16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43778F" w:rsidRPr="001A5567" w:rsidTr="0043778F">
        <w:trPr>
          <w:trHeight w:val="69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2015г.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2016г.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2017г.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B3397B" w:rsidRDefault="0043778F" w:rsidP="0043778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B3397B">
              <w:rPr>
                <w:bCs/>
                <w:color w:val="000000"/>
                <w:sz w:val="16"/>
                <w:szCs w:val="18"/>
              </w:rPr>
              <w:t>2020г.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43778F" w:rsidRPr="001A5567" w:rsidTr="0043778F">
        <w:trPr>
          <w:trHeight w:val="1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 w:rsidRPr="00B3397B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B3397B" w:rsidRDefault="0043778F" w:rsidP="0043778F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</w:t>
            </w:r>
          </w:p>
        </w:tc>
      </w:tr>
      <w:tr w:rsidR="0043778F" w:rsidRPr="001A5567" w:rsidTr="0043778F">
        <w:trPr>
          <w:trHeight w:val="177"/>
        </w:trPr>
        <w:tc>
          <w:tcPr>
            <w:tcW w:w="1601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8F" w:rsidRPr="001A5567" w:rsidRDefault="0043778F" w:rsidP="0043778F">
            <w:pPr>
              <w:ind w:firstLine="459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1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. Повышение энергетической эффективности в жилищном фонде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43778F">
        <w:trPr>
          <w:trHeight w:val="24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2598">
              <w:rPr>
                <w:bCs/>
                <w:color w:val="000000"/>
                <w:sz w:val="20"/>
                <w:szCs w:val="20"/>
              </w:rPr>
              <w:t>Повышение энергетической эффективности в жилищном фонде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color w:val="000000"/>
                <w:sz w:val="20"/>
                <w:szCs w:val="20"/>
              </w:rPr>
              <w:t>строительно-монтажных работ</w:t>
            </w:r>
            <w:r w:rsidRPr="001A5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2014-202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195693,</w:t>
            </w:r>
            <w:r w:rsidRPr="006D421A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43681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44078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10678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4850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2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т-</w:t>
            </w:r>
            <w:r w:rsidRPr="001A5567">
              <w:rPr>
                <w:color w:val="000000"/>
                <w:sz w:val="20"/>
                <w:szCs w:val="20"/>
              </w:rPr>
              <w:t>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8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195693,</w:t>
            </w:r>
            <w:r w:rsidRPr="006D421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43681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44078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10678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4850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5567">
              <w:rPr>
                <w:rFonts w:eastAsia="Calibri"/>
                <w:sz w:val="18"/>
                <w:szCs w:val="18"/>
                <w:lang w:eastAsia="en-US"/>
              </w:rPr>
              <w:t>30802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A55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общедомовых приборов учета энергетических ресурсов: электроэнергии, холодной воды, горячей воды,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20023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9063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9460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организации, ресурсоснаб-жающие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>
              <w:rPr>
                <w:color w:val="000000"/>
                <w:sz w:val="18"/>
                <w:szCs w:val="18"/>
              </w:rPr>
              <w:t>многоквартир-ных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домов, оснащен-ных общедомовыми приборами учета пот-ребляемых энергети-ческих ресурсов. У</w:t>
            </w:r>
            <w:r w:rsidRPr="00461F71">
              <w:rPr>
                <w:color w:val="000000"/>
                <w:sz w:val="18"/>
                <w:szCs w:val="18"/>
              </w:rPr>
              <w:t xml:space="preserve">дельный суммарный расход энергетических ресурсов в </w:t>
            </w:r>
            <w:proofErr w:type="gramStart"/>
            <w:r w:rsidRPr="00461F71">
              <w:rPr>
                <w:color w:val="000000"/>
                <w:sz w:val="18"/>
                <w:szCs w:val="18"/>
              </w:rPr>
              <w:t>многоквар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61F71">
              <w:rPr>
                <w:color w:val="000000"/>
                <w:sz w:val="18"/>
                <w:szCs w:val="18"/>
              </w:rPr>
              <w:t>тирных</w:t>
            </w:r>
            <w:proofErr w:type="gramEnd"/>
            <w:r w:rsidRPr="00461F71">
              <w:rPr>
                <w:color w:val="000000"/>
                <w:sz w:val="18"/>
                <w:szCs w:val="18"/>
              </w:rPr>
              <w:t xml:space="preserve"> домах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61F71">
              <w:rPr>
                <w:color w:val="000000"/>
                <w:sz w:val="18"/>
                <w:szCs w:val="18"/>
              </w:rPr>
              <w:t>Удельный расход 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61F71">
              <w:rPr>
                <w:color w:val="000000"/>
                <w:sz w:val="18"/>
                <w:szCs w:val="18"/>
              </w:rPr>
              <w:lastRenderedPageBreak/>
              <w:t>лодной воды в многок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61F71">
              <w:rPr>
                <w:color w:val="000000"/>
                <w:sz w:val="18"/>
                <w:szCs w:val="18"/>
              </w:rPr>
              <w:t>вартирных домах (в расчете на 1 жителя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61F71">
              <w:rPr>
                <w:color w:val="000000"/>
                <w:sz w:val="18"/>
                <w:szCs w:val="18"/>
              </w:rPr>
              <w:t xml:space="preserve">Удельный расход </w:t>
            </w:r>
            <w:proofErr w:type="gramStart"/>
            <w:r w:rsidRPr="00461F71">
              <w:rPr>
                <w:color w:val="000000"/>
                <w:sz w:val="18"/>
                <w:szCs w:val="18"/>
              </w:rPr>
              <w:t>горя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61F71">
              <w:rPr>
                <w:color w:val="000000"/>
                <w:sz w:val="18"/>
                <w:szCs w:val="18"/>
              </w:rPr>
              <w:t>чей</w:t>
            </w:r>
            <w:proofErr w:type="gramEnd"/>
            <w:r w:rsidRPr="00461F71">
              <w:rPr>
                <w:color w:val="000000"/>
                <w:sz w:val="18"/>
                <w:szCs w:val="18"/>
              </w:rPr>
              <w:t xml:space="preserve"> воды в многоквар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61F71">
              <w:rPr>
                <w:color w:val="000000"/>
                <w:sz w:val="18"/>
                <w:szCs w:val="18"/>
              </w:rPr>
              <w:t>тирных домах (в расчете на 1 жителя)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43778F" w:rsidRPr="00547C07" w:rsidRDefault="0043778F" w:rsidP="0043778F">
            <w:pPr>
              <w:rPr>
                <w:color w:val="000000"/>
                <w:sz w:val="18"/>
                <w:szCs w:val="18"/>
              </w:rPr>
            </w:pPr>
            <w:r w:rsidRPr="00270F58">
              <w:rPr>
                <w:color w:val="000000"/>
                <w:sz w:val="18"/>
                <w:szCs w:val="18"/>
              </w:rPr>
              <w:t xml:space="preserve">Удельный расход </w:t>
            </w:r>
            <w:proofErr w:type="gramStart"/>
            <w:r w:rsidRPr="00270F58">
              <w:rPr>
                <w:color w:val="000000"/>
                <w:sz w:val="18"/>
                <w:szCs w:val="18"/>
              </w:rPr>
              <w:t>теп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70F58">
              <w:rPr>
                <w:color w:val="000000"/>
                <w:sz w:val="18"/>
                <w:szCs w:val="18"/>
              </w:rPr>
              <w:t>ловой</w:t>
            </w:r>
            <w:proofErr w:type="gramEnd"/>
            <w:r w:rsidRPr="00270F58">
              <w:rPr>
                <w:color w:val="000000"/>
                <w:sz w:val="18"/>
                <w:szCs w:val="18"/>
              </w:rPr>
              <w:t xml:space="preserve"> энергии в мно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70F58">
              <w:rPr>
                <w:color w:val="000000"/>
                <w:sz w:val="18"/>
                <w:szCs w:val="18"/>
              </w:rPr>
              <w:t>гоквартирных домах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270F58">
              <w:rPr>
                <w:color w:val="000000"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3778F" w:rsidRPr="001A5567" w:rsidTr="0043778F">
        <w:trPr>
          <w:trHeight w:val="4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1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Внедрение </w:t>
            </w:r>
            <w:proofErr w:type="gramStart"/>
            <w:r>
              <w:rPr>
                <w:color w:val="000000"/>
                <w:sz w:val="20"/>
                <w:szCs w:val="20"/>
              </w:rPr>
              <w:t>энергосберег-а</w:t>
            </w:r>
            <w:r w:rsidRPr="001A5567">
              <w:rPr>
                <w:color w:val="000000"/>
                <w:sz w:val="20"/>
                <w:szCs w:val="20"/>
              </w:rPr>
              <w:t>ющих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светильников нового поколения для внутридомового, уличного и дворового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</w:t>
            </w:r>
            <w:r>
              <w:rPr>
                <w:color w:val="000000"/>
                <w:sz w:val="18"/>
                <w:szCs w:val="20"/>
              </w:rPr>
              <w:t>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 xml:space="preserve">Удельный суммарный расход энергетических ресурсов в </w:t>
            </w:r>
            <w:proofErr w:type="gramStart"/>
            <w:r w:rsidRPr="00461F71">
              <w:rPr>
                <w:color w:val="000000"/>
                <w:sz w:val="18"/>
                <w:szCs w:val="20"/>
              </w:rPr>
              <w:t>многоквар</w:t>
            </w:r>
            <w:r>
              <w:rPr>
                <w:color w:val="000000"/>
                <w:sz w:val="18"/>
                <w:szCs w:val="20"/>
              </w:rPr>
              <w:t>-</w:t>
            </w:r>
            <w:r w:rsidRPr="00461F71">
              <w:rPr>
                <w:color w:val="000000"/>
                <w:sz w:val="18"/>
                <w:szCs w:val="20"/>
              </w:rPr>
              <w:t>тирных</w:t>
            </w:r>
            <w:proofErr w:type="gramEnd"/>
            <w:r w:rsidRPr="00461F71">
              <w:rPr>
                <w:color w:val="000000"/>
                <w:sz w:val="18"/>
                <w:szCs w:val="20"/>
              </w:rPr>
              <w:t xml:space="preserve"> домах (в расчете на 1 кв. метр общей площади)</w:t>
            </w:r>
            <w:r>
              <w:rPr>
                <w:color w:val="000000"/>
                <w:sz w:val="18"/>
                <w:szCs w:val="20"/>
              </w:rPr>
              <w:t>.</w:t>
            </w:r>
            <w:r w:rsidRPr="00461F71">
              <w:rPr>
                <w:color w:val="000000"/>
                <w:sz w:val="18"/>
                <w:szCs w:val="20"/>
              </w:rPr>
              <w:t xml:space="preserve"> </w:t>
            </w:r>
            <w:r w:rsidRPr="000508C0">
              <w:rPr>
                <w:color w:val="000000"/>
                <w:sz w:val="18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</w:tr>
      <w:tr w:rsidR="0043778F" w:rsidRPr="001A5567" w:rsidTr="0043778F">
        <w:trPr>
          <w:trHeight w:val="17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color w:val="000000"/>
                <w:sz w:val="20"/>
                <w:szCs w:val="20"/>
              </w:rPr>
              <w:t>ин-теллектуаль</w:t>
            </w:r>
            <w:r w:rsidRPr="001A5567">
              <w:rPr>
                <w:color w:val="000000"/>
                <w:sz w:val="20"/>
                <w:szCs w:val="20"/>
              </w:rPr>
              <w:t>ных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систем 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 xml:space="preserve">ния освещением в местах общего пользования </w:t>
            </w:r>
            <w:r>
              <w:rPr>
                <w:color w:val="000000"/>
                <w:sz w:val="20"/>
                <w:szCs w:val="20"/>
              </w:rPr>
              <w:t>многоквартир</w:t>
            </w:r>
            <w:r w:rsidRPr="001A5567">
              <w:rPr>
                <w:color w:val="000000"/>
                <w:sz w:val="20"/>
                <w:szCs w:val="20"/>
              </w:rPr>
              <w:t>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39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1</w:t>
            </w:r>
            <w:r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орга-низацион</w:t>
            </w:r>
            <w:r w:rsidRPr="001A5567">
              <w:rPr>
                <w:color w:val="000000"/>
                <w:sz w:val="20"/>
                <w:szCs w:val="20"/>
              </w:rPr>
              <w:t>ных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ме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роприятий с лица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ми ответствен</w:t>
            </w:r>
            <w:r>
              <w:rPr>
                <w:color w:val="000000"/>
                <w:sz w:val="20"/>
                <w:szCs w:val="20"/>
              </w:rPr>
              <w:t>ны-ми за содержание многоквартир</w:t>
            </w:r>
            <w:r w:rsidRPr="001A5567">
              <w:rPr>
                <w:color w:val="000000"/>
                <w:sz w:val="20"/>
                <w:szCs w:val="20"/>
              </w:rPr>
              <w:t>ных домов, по предос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тавлению деклара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ций в Главное управление М</w:t>
            </w:r>
            <w:r>
              <w:rPr>
                <w:color w:val="000000"/>
                <w:sz w:val="20"/>
                <w:szCs w:val="20"/>
              </w:rPr>
              <w:t>ос-ковской области «Государствен</w:t>
            </w:r>
            <w:r w:rsidRPr="001A5567">
              <w:rPr>
                <w:color w:val="000000"/>
                <w:sz w:val="20"/>
                <w:szCs w:val="20"/>
              </w:rPr>
              <w:t>ная жилищная инс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пекция Московс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кой области» с це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лью установления класса энергети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че</w:t>
            </w:r>
            <w:r>
              <w:rPr>
                <w:color w:val="000000"/>
                <w:sz w:val="20"/>
                <w:szCs w:val="20"/>
              </w:rPr>
              <w:t>ской эффектив-ности многоквар-тир</w:t>
            </w:r>
            <w:r w:rsidRPr="001A5567">
              <w:rPr>
                <w:color w:val="000000"/>
                <w:sz w:val="20"/>
                <w:szCs w:val="20"/>
              </w:rPr>
              <w:t>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</w:tc>
      </w:tr>
      <w:tr w:rsidR="0043778F" w:rsidRPr="001A5567" w:rsidTr="0043778F">
        <w:trPr>
          <w:trHeight w:val="14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Утепление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подъез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дов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>, подвалов, чердаков; уплот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нение щелей, 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мена окон на энергоэффектив-ные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</w:t>
            </w:r>
            <w:r>
              <w:rPr>
                <w:color w:val="000000"/>
                <w:sz w:val="18"/>
                <w:szCs w:val="20"/>
              </w:rPr>
              <w:t>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 xml:space="preserve">Количество </w:t>
            </w:r>
            <w:proofErr w:type="gramStart"/>
            <w:r w:rsidRPr="000508C0">
              <w:rPr>
                <w:color w:val="000000"/>
                <w:sz w:val="18"/>
                <w:szCs w:val="20"/>
              </w:rPr>
              <w:t>многок</w:t>
            </w:r>
            <w:r>
              <w:rPr>
                <w:color w:val="000000"/>
                <w:sz w:val="18"/>
                <w:szCs w:val="20"/>
              </w:rPr>
              <w:t>-</w:t>
            </w:r>
            <w:r w:rsidRPr="000508C0">
              <w:rPr>
                <w:color w:val="000000"/>
                <w:sz w:val="18"/>
                <w:szCs w:val="20"/>
              </w:rPr>
              <w:t>вартирных</w:t>
            </w:r>
            <w:proofErr w:type="gramEnd"/>
            <w:r w:rsidRPr="000508C0">
              <w:rPr>
                <w:color w:val="000000"/>
                <w:sz w:val="18"/>
                <w:szCs w:val="20"/>
              </w:rPr>
              <w:t xml:space="preserve"> домов, соответствующих нормальному классу энергетической эффективности и выше (A, B, C, D)</w:t>
            </w:r>
          </w:p>
        </w:tc>
      </w:tr>
      <w:tr w:rsidR="0043778F" w:rsidRPr="001A5567" w:rsidTr="0043778F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автоматизированных  узлов управления теплоснабжением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129200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25440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зации, ресур</w:t>
            </w:r>
            <w:r>
              <w:rPr>
                <w:color w:val="000000"/>
                <w:sz w:val="18"/>
                <w:szCs w:val="20"/>
              </w:rPr>
              <w:t>-соснаб</w:t>
            </w:r>
            <w:r w:rsidRPr="001A5567">
              <w:rPr>
                <w:color w:val="000000"/>
                <w:sz w:val="18"/>
                <w:szCs w:val="20"/>
              </w:rPr>
              <w:t>жаю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</w:tr>
      <w:tr w:rsidR="0043778F" w:rsidRPr="001A5567" w:rsidTr="0043778F">
        <w:trPr>
          <w:trHeight w:val="4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Изоляция неизолирован</w:t>
            </w:r>
            <w:r>
              <w:rPr>
                <w:color w:val="000000"/>
                <w:sz w:val="20"/>
                <w:szCs w:val="20"/>
              </w:rPr>
              <w:t>ных трубо</w:t>
            </w:r>
            <w:r w:rsidRPr="001A5567">
              <w:rPr>
                <w:color w:val="000000"/>
                <w:sz w:val="20"/>
                <w:szCs w:val="20"/>
              </w:rPr>
              <w:t xml:space="preserve">проводов систем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теплопотребле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ния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в подвалах и неотапливаемых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8686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зации, ресур</w:t>
            </w:r>
            <w:r>
              <w:rPr>
                <w:color w:val="000000"/>
                <w:sz w:val="18"/>
                <w:szCs w:val="20"/>
              </w:rPr>
              <w:t>-</w:t>
            </w:r>
            <w:r>
              <w:rPr>
                <w:color w:val="000000"/>
                <w:sz w:val="18"/>
                <w:szCs w:val="20"/>
              </w:rPr>
              <w:lastRenderedPageBreak/>
              <w:t>соснаб</w:t>
            </w:r>
            <w:r w:rsidRPr="001A5567">
              <w:rPr>
                <w:color w:val="000000"/>
                <w:sz w:val="18"/>
                <w:szCs w:val="20"/>
              </w:rPr>
              <w:t>жаю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lastRenderedPageBreak/>
              <w:t>Удельный расход тепловой энергии в многоквартирных домах (в расчете на 1 кв. метр общей площади)</w:t>
            </w:r>
          </w:p>
        </w:tc>
      </w:tr>
      <w:tr w:rsidR="0043778F" w:rsidRPr="001A5567" w:rsidTr="0043778F">
        <w:trPr>
          <w:trHeight w:val="15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1</w:t>
            </w:r>
            <w:r w:rsidRPr="001A5567">
              <w:rPr>
                <w:color w:val="000000"/>
                <w:sz w:val="16"/>
                <w:szCs w:val="20"/>
              </w:rPr>
              <w:t>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Выполнение гидравлической балансировки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8836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</w:t>
            </w:r>
            <w:r w:rsidR="00535520"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зации, ресур</w:t>
            </w:r>
            <w:r w:rsidR="00535520">
              <w:rPr>
                <w:color w:val="000000"/>
                <w:sz w:val="18"/>
                <w:szCs w:val="20"/>
              </w:rPr>
              <w:t>-соснаб</w:t>
            </w:r>
            <w:r w:rsidRPr="001A5567">
              <w:rPr>
                <w:color w:val="000000"/>
                <w:sz w:val="18"/>
                <w:szCs w:val="20"/>
              </w:rPr>
              <w:t>жаю</w:t>
            </w:r>
            <w:r w:rsidR="00535520"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щие организации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</w:tr>
      <w:tr w:rsidR="0043778F" w:rsidRPr="001A5567" w:rsidTr="0043778F">
        <w:trPr>
          <w:trHeight w:val="10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Внедрение двухставочных счетчиков электроэнергии в подъездах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11448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3816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3816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3816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организации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0508C0">
              <w:rPr>
                <w:color w:val="000000"/>
                <w:sz w:val="18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</w:tr>
      <w:tr w:rsidR="0043778F" w:rsidRPr="001A5567" w:rsidTr="0043778F">
        <w:trPr>
          <w:trHeight w:val="28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Утепление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дов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жилых домов с применением современных тех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нол</w:t>
            </w:r>
            <w:r>
              <w:rPr>
                <w:color w:val="000000"/>
                <w:sz w:val="20"/>
                <w:szCs w:val="20"/>
              </w:rPr>
              <w:t>огий с целью приведения теп-лоог</w:t>
            </w:r>
            <w:r w:rsidRPr="001A5567">
              <w:rPr>
                <w:color w:val="000000"/>
                <w:sz w:val="20"/>
                <w:szCs w:val="20"/>
              </w:rPr>
              <w:t>раждающих стеновых конструкций в соответствие с нормативными требованиями по энергоэффектив-ности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 рамках капитального ремонта зданий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софинансирование работ по капитальному ремонту общего имущества МКД предусмотрено в рамках муниципальной программы «Развитие жилищно-коммунального хозяйства города Лыткарино» на 2017-2021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</w:t>
            </w:r>
            <w:r>
              <w:rPr>
                <w:color w:val="000000"/>
                <w:sz w:val="18"/>
                <w:szCs w:val="20"/>
              </w:rPr>
              <w:t>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2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1A5567">
              <w:rPr>
                <w:color w:val="000000"/>
                <w:sz w:val="16"/>
                <w:szCs w:val="20"/>
              </w:rPr>
              <w:t>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Замена кровель зданий с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приме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нением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современ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теплоизоля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ционных кровельных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 рамках капитального ремонта зданий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</w:pPr>
            <w:r w:rsidRPr="001A5567">
              <w:rPr>
                <w:color w:val="000000"/>
                <w:sz w:val="18"/>
                <w:szCs w:val="20"/>
              </w:rPr>
              <w:t>софинансирование работ по капитальному ремонту общего имущества МКД предусмотрено в рамках муниципальной программы «Развитие жилищно-коммунального хозяйства города Лыткарино» на 2017-2021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ыткарино, управляю-щие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8F" w:rsidRPr="002E5F6C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color w:val="000000"/>
                <w:sz w:val="18"/>
                <w:szCs w:val="18"/>
              </w:rPr>
              <w:t>многок-вартирных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домов, соответствующих нормальному классу энергетической эффективности и выше (A, B, C, D)</w:t>
            </w:r>
          </w:p>
        </w:tc>
      </w:tr>
      <w:tr w:rsidR="0043778F" w:rsidRPr="001A5567" w:rsidTr="0043778F">
        <w:trPr>
          <w:trHeight w:val="299"/>
        </w:trPr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8F" w:rsidRDefault="0043778F" w:rsidP="0043778F">
            <w:pPr>
              <w:ind w:firstLine="45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. Повышение энергетической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эффективности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в системах коммунальной </w:t>
            </w:r>
            <w:r w:rsidRPr="00301AC0">
              <w:rPr>
                <w:b/>
                <w:bCs/>
                <w:color w:val="000000"/>
                <w:sz w:val="20"/>
                <w:szCs w:val="20"/>
              </w:rPr>
              <w:t xml:space="preserve">инфраструктуры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43778F">
        <w:trPr>
          <w:trHeight w:val="71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4388">
              <w:rPr>
                <w:bCs/>
                <w:color w:val="000000"/>
                <w:sz w:val="20"/>
                <w:szCs w:val="20"/>
              </w:rPr>
              <w:t xml:space="preserve">Повышение энергетической эффективности </w:t>
            </w:r>
            <w:r w:rsidRPr="00884388">
              <w:rPr>
                <w:bCs/>
                <w:color w:val="000000"/>
                <w:sz w:val="20"/>
                <w:szCs w:val="20"/>
              </w:rPr>
              <w:br/>
              <w:t>в системах коммунальной инфраструктуры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строительно-монтажных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773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70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12565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10155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9755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10658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9185,3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12195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18"/>
                <w:szCs w:val="20"/>
              </w:rPr>
              <w:t>12855</w:t>
            </w:r>
            <w:r>
              <w:rPr>
                <w:b/>
                <w:bCs/>
                <w:color w:val="000000"/>
                <w:sz w:val="18"/>
                <w:szCs w:val="20"/>
              </w:rPr>
              <w:t>,</w:t>
            </w:r>
            <w:r w:rsidRPr="001A5567">
              <w:rPr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4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39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2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773</w:t>
            </w:r>
            <w:r w:rsidRPr="001A5567">
              <w:rPr>
                <w:color w:val="000000"/>
                <w:sz w:val="18"/>
                <w:szCs w:val="20"/>
              </w:rPr>
              <w:t>70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12565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10155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9755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10658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9185,3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12195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12855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5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Внедрение частотно-регулируемого привода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электродви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гателей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(экономия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Удельный расход топлива на выработку тепловой энергии на котельных. У</w:t>
            </w:r>
            <w:r w:rsidRPr="00270F58">
              <w:rPr>
                <w:color w:val="000000"/>
                <w:sz w:val="18"/>
                <w:szCs w:val="20"/>
              </w:rPr>
              <w:t>дельный расход электрической энергии, используемой при передаче тепловой энергии в системах теплоснабжения</w:t>
            </w:r>
          </w:p>
        </w:tc>
      </w:tr>
      <w:tr w:rsidR="0043778F" w:rsidRPr="001A5567" w:rsidTr="0043778F">
        <w:trPr>
          <w:trHeight w:val="5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>мена ламп накаливания на энерго</w:t>
            </w:r>
            <w:r w:rsidRPr="001A5567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ные (экономия электроэнергии)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Использование труб в ППУ или ППМ изоляции при плановой замене старых и при строительстве новых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29757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5457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4050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</w:tr>
      <w:tr w:rsidR="0043778F" w:rsidRPr="001A5567" w:rsidTr="0043778F">
        <w:trPr>
          <w:trHeight w:val="9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Использование для горячего водоснабжения труб из сшитого полиэтилена в ППУ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14302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1670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2105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Теплосеть"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</w:tr>
      <w:tr w:rsidR="0043778F" w:rsidRPr="001A5567" w:rsidTr="0043778F">
        <w:trPr>
          <w:trHeight w:val="1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Замена насосного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оборудования на насосных станциях 2-го подъема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Тариф и/или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 xml:space="preserve">надбавка к тарифу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2014,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2016-2017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B5979" w:rsidRDefault="0043778F" w:rsidP="0043778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lastRenderedPageBreak/>
              <w:t>1600,0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B5979" w:rsidRDefault="0043778F" w:rsidP="0043778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B5979" w:rsidRDefault="0043778F" w:rsidP="0043778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B5979" w:rsidRDefault="0043778F" w:rsidP="0043778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t>600,0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B5979" w:rsidRDefault="0043778F" w:rsidP="0043778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B5979">
              <w:rPr>
                <w:color w:val="000000" w:themeColor="text1"/>
                <w:sz w:val="18"/>
                <w:szCs w:val="20"/>
              </w:rPr>
              <w:t>500,0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949C2" w:rsidRDefault="0043778F" w:rsidP="0043778F">
            <w:pPr>
              <w:jc w:val="center"/>
              <w:rPr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 xml:space="preserve">МП </w:t>
            </w:r>
            <w:r w:rsidRPr="001A5567">
              <w:rPr>
                <w:color w:val="000000"/>
                <w:sz w:val="18"/>
                <w:szCs w:val="20"/>
              </w:rPr>
              <w:lastRenderedPageBreak/>
              <w:t>"Водоканал"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79"/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lastRenderedPageBreak/>
              <w:t xml:space="preserve">Доля потерь воды при </w:t>
            </w:r>
            <w:r w:rsidRPr="00461F71">
              <w:rPr>
                <w:color w:val="000000"/>
                <w:sz w:val="18"/>
                <w:szCs w:val="20"/>
              </w:rPr>
              <w:lastRenderedPageBreak/>
              <w:t xml:space="preserve">ее передаче в общем объеме переданной </w:t>
            </w:r>
            <w:proofErr w:type="gramStart"/>
            <w:r w:rsidRPr="00461F71">
              <w:rPr>
                <w:color w:val="000000"/>
                <w:sz w:val="18"/>
                <w:szCs w:val="20"/>
              </w:rPr>
              <w:t>во</w:t>
            </w:r>
            <w:r>
              <w:rPr>
                <w:color w:val="000000"/>
                <w:sz w:val="18"/>
                <w:szCs w:val="20"/>
              </w:rPr>
              <w:t>-</w:t>
            </w:r>
            <w:r w:rsidRPr="00461F71">
              <w:rPr>
                <w:color w:val="000000"/>
                <w:sz w:val="18"/>
                <w:szCs w:val="20"/>
              </w:rPr>
              <w:t>ды</w:t>
            </w:r>
            <w:proofErr w:type="gramEnd"/>
            <w:r>
              <w:rPr>
                <w:color w:val="000000"/>
                <w:sz w:val="18"/>
                <w:szCs w:val="20"/>
              </w:rPr>
              <w:t xml:space="preserve">. </w:t>
            </w:r>
            <w:r w:rsidRPr="00270F58">
              <w:rPr>
                <w:color w:val="000000"/>
                <w:sz w:val="18"/>
                <w:szCs w:val="20"/>
              </w:rPr>
              <w:t xml:space="preserve">Удельный расход электрической </w:t>
            </w:r>
            <w:r>
              <w:rPr>
                <w:color w:val="000000"/>
                <w:sz w:val="18"/>
                <w:szCs w:val="20"/>
              </w:rPr>
              <w:t>э</w:t>
            </w:r>
            <w:r w:rsidRPr="00270F58">
              <w:rPr>
                <w:color w:val="000000"/>
                <w:sz w:val="18"/>
                <w:szCs w:val="20"/>
              </w:rPr>
              <w:t xml:space="preserve">нергии, используемой для </w:t>
            </w:r>
            <w:proofErr w:type="gramStart"/>
            <w:r w:rsidRPr="00270F58">
              <w:rPr>
                <w:color w:val="000000"/>
                <w:sz w:val="18"/>
                <w:szCs w:val="20"/>
              </w:rPr>
              <w:t>пере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70F58">
              <w:rPr>
                <w:color w:val="000000"/>
                <w:sz w:val="18"/>
                <w:szCs w:val="20"/>
              </w:rPr>
              <w:t>дачи</w:t>
            </w:r>
            <w:proofErr w:type="gramEnd"/>
            <w:r w:rsidRPr="00270F58">
              <w:rPr>
                <w:color w:val="000000"/>
                <w:sz w:val="18"/>
                <w:szCs w:val="20"/>
              </w:rPr>
              <w:t xml:space="preserve"> (транспортировки) воды в системах водоснабжения (на 1 куб. метр)</w:t>
            </w:r>
          </w:p>
        </w:tc>
      </w:tr>
      <w:tr w:rsidR="0043778F" w:rsidRPr="001A5567" w:rsidTr="0043778F">
        <w:trPr>
          <w:trHeight w:val="10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</w:t>
            </w:r>
            <w:r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Автоматизация работы ВЗУ 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Тариф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A5567">
              <w:rPr>
                <w:color w:val="000000"/>
                <w:sz w:val="20"/>
                <w:szCs w:val="20"/>
              </w:rPr>
              <w:t xml:space="preserve">/или надбавка к тарифу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0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Автоматизация работы КНС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Тариф и/или надбавка к тарифу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0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отдельных участков сетей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Тариф и/или надбавка к тарифу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23200,0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4000,0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53441">
              <w:rPr>
                <w:color w:val="000000"/>
                <w:sz w:val="18"/>
                <w:szCs w:val="20"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461F71">
              <w:rPr>
                <w:color w:val="000000"/>
                <w:sz w:val="18"/>
                <w:szCs w:val="20"/>
              </w:rPr>
              <w:t>Доля потерь воды при ее передаче в общем объеме переданной воды</w:t>
            </w:r>
          </w:p>
        </w:tc>
      </w:tr>
      <w:tr w:rsidR="0043778F" w:rsidRPr="001A5567" w:rsidTr="0043778F">
        <w:trPr>
          <w:trHeight w:val="9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Строительство КНС (вместо эйрлифта)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Тариф и/или надбавка к тарифу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</w:t>
            </w:r>
            <w:r w:rsidRPr="001A5567">
              <w:rPr>
                <w:color w:val="000000"/>
                <w:sz w:val="16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воздуходувок на очистных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Тариф и/или надбавка к тарифу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853441">
              <w:rPr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4700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949C2" w:rsidRDefault="0043778F" w:rsidP="0043778F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3441">
              <w:rPr>
                <w:color w:val="000000" w:themeColor="text1"/>
                <w:sz w:val="18"/>
                <w:szCs w:val="20"/>
              </w:rPr>
              <w:t>2000,0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853441" w:rsidRDefault="0043778F" w:rsidP="0043778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53441">
              <w:rPr>
                <w:color w:val="000000" w:themeColor="text1"/>
                <w:sz w:val="18"/>
                <w:szCs w:val="20"/>
              </w:rPr>
              <w:t>2700,0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79"/>
              <w:rPr>
                <w:color w:val="000000"/>
                <w:sz w:val="18"/>
                <w:szCs w:val="20"/>
              </w:rPr>
            </w:pPr>
            <w:r w:rsidRPr="00270F58">
              <w:rPr>
                <w:color w:val="000000"/>
                <w:sz w:val="18"/>
                <w:szCs w:val="20"/>
              </w:rPr>
              <w:t xml:space="preserve">Удельный расход электрической энергии, используемой в </w:t>
            </w:r>
            <w:proofErr w:type="gramStart"/>
            <w:r w:rsidRPr="00270F58">
              <w:rPr>
                <w:color w:val="000000"/>
                <w:sz w:val="18"/>
                <w:szCs w:val="20"/>
              </w:rPr>
              <w:t>систе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70F58">
              <w:rPr>
                <w:color w:val="000000"/>
                <w:sz w:val="18"/>
                <w:szCs w:val="20"/>
              </w:rPr>
              <w:t>мах</w:t>
            </w:r>
            <w:proofErr w:type="gramEnd"/>
            <w:r w:rsidRPr="00270F58">
              <w:rPr>
                <w:color w:val="000000"/>
                <w:sz w:val="18"/>
                <w:szCs w:val="20"/>
              </w:rPr>
              <w:t xml:space="preserve"> водоотведения (на 1 куб. метр)</w:t>
            </w:r>
          </w:p>
        </w:tc>
      </w:tr>
      <w:tr w:rsidR="0043778F" w:rsidRPr="001A5567" w:rsidTr="0043778F">
        <w:trPr>
          <w:trHeight w:val="119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ламп накаливания на энергоэффектив-ные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Тариф и/или надбавка к тарифу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жение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"Водоканал"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61F71" w:rsidRDefault="0043778F" w:rsidP="0043778F">
            <w:pPr>
              <w:ind w:right="-79"/>
              <w:rPr>
                <w:color w:val="000000"/>
                <w:sz w:val="18"/>
                <w:szCs w:val="18"/>
              </w:rPr>
            </w:pPr>
            <w:r w:rsidRPr="00270F58">
              <w:rPr>
                <w:color w:val="000000"/>
                <w:sz w:val="18"/>
                <w:szCs w:val="20"/>
              </w:rPr>
              <w:t xml:space="preserve">Удельный расход </w:t>
            </w:r>
            <w:proofErr w:type="gramStart"/>
            <w:r w:rsidRPr="00270F58">
              <w:rPr>
                <w:color w:val="000000"/>
                <w:sz w:val="18"/>
                <w:szCs w:val="20"/>
              </w:rPr>
              <w:t>элект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70F58">
              <w:rPr>
                <w:color w:val="000000"/>
                <w:sz w:val="18"/>
                <w:szCs w:val="20"/>
              </w:rPr>
              <w:t>рической</w:t>
            </w:r>
            <w:proofErr w:type="gramEnd"/>
            <w:r w:rsidRPr="00270F58">
              <w:rPr>
                <w:color w:val="000000"/>
                <w:sz w:val="18"/>
                <w:szCs w:val="20"/>
              </w:rPr>
              <w:t xml:space="preserve"> энергии, ис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70F58">
              <w:rPr>
                <w:color w:val="000000"/>
                <w:sz w:val="18"/>
                <w:szCs w:val="20"/>
              </w:rPr>
              <w:t>пользуемой для переда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70F58">
              <w:rPr>
                <w:color w:val="000000"/>
                <w:sz w:val="18"/>
                <w:szCs w:val="20"/>
              </w:rPr>
              <w:t>чи (транспортировки) воды в системах водоснабжения (на 1 куб. метр)</w:t>
            </w:r>
          </w:p>
        </w:tc>
      </w:tr>
      <w:tr w:rsidR="0043778F" w:rsidRPr="001A5567" w:rsidTr="0043778F">
        <w:trPr>
          <w:trHeight w:val="5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</w:t>
            </w:r>
            <w:r w:rsidRPr="001A5567">
              <w:rPr>
                <w:color w:val="000000"/>
                <w:sz w:val="16"/>
                <w:szCs w:val="20"/>
              </w:rPr>
              <w:t>.12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Выравнивание нагрузок фаз жилого сектора в сетях 0,38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241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241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0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.13</w:t>
            </w:r>
          </w:p>
          <w:p w:rsidR="0043778F" w:rsidRPr="00210437" w:rsidRDefault="0043778F" w:rsidP="0043778F">
            <w:pPr>
              <w:rPr>
                <w:sz w:val="16"/>
                <w:szCs w:val="20"/>
              </w:rPr>
            </w:pPr>
          </w:p>
          <w:p w:rsidR="0043778F" w:rsidRDefault="0043778F" w:rsidP="0043778F">
            <w:pPr>
              <w:rPr>
                <w:sz w:val="16"/>
                <w:szCs w:val="20"/>
              </w:rPr>
            </w:pPr>
          </w:p>
          <w:p w:rsidR="0043778F" w:rsidRPr="00210437" w:rsidRDefault="0043778F" w:rsidP="0043778F">
            <w:pPr>
              <w:rPr>
                <w:sz w:val="16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Отключение в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ре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жим</w:t>
            </w:r>
            <w:r>
              <w:rPr>
                <w:color w:val="000000"/>
                <w:sz w:val="20"/>
                <w:szCs w:val="20"/>
              </w:rPr>
              <w:t>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малых наг-рузок трансфор-маторо</w:t>
            </w:r>
            <w:r w:rsidRPr="001A5567">
              <w:rPr>
                <w:color w:val="000000"/>
                <w:sz w:val="20"/>
                <w:szCs w:val="20"/>
              </w:rPr>
              <w:t>в 6 и 10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Сокращение продолжительности ремонта основного оборудования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4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Оптимизация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наг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рузки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электросети за счет 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тельства линий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Разукрупнение распределительных линий 0,38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Перевод сетей на более высокое номинальное напряжение 10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электрока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белей 10 кВ и ниже на кабели большего сечения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рей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дов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по выявлению неучтенной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ерки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калибров-ки электросчетчи-</w:t>
            </w:r>
            <w:r w:rsidRPr="001A5567">
              <w:rPr>
                <w:color w:val="000000"/>
                <w:sz w:val="20"/>
                <w:szCs w:val="20"/>
              </w:rPr>
              <w:t>ков с просрочен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ными сроками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1A5567">
              <w:rPr>
                <w:color w:val="000000"/>
                <w:sz w:val="16"/>
                <w:szCs w:val="20"/>
              </w:rPr>
              <w:t>.21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элект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росчетчи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1A556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повы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шенных классов точности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</w:t>
            </w:r>
            <w:r w:rsidRPr="001A5567">
              <w:rPr>
                <w:color w:val="000000"/>
                <w:sz w:val="18"/>
                <w:szCs w:val="20"/>
              </w:rPr>
              <w:lastRenderedPageBreak/>
              <w:t>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 xml:space="preserve"> 2</w:t>
            </w:r>
            <w:r w:rsidRPr="001A5567">
              <w:rPr>
                <w:color w:val="000000"/>
                <w:sz w:val="16"/>
                <w:szCs w:val="20"/>
              </w:rPr>
              <w:t>.22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Установка и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внед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рение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систем АСКУЭ коммер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ческого и техни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ческого учета электроэнергии на подстанциях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МП "Лыткарин-ская Электросеть"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74"/>
        </w:trPr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8F" w:rsidRPr="0022473F" w:rsidRDefault="0043778F" w:rsidP="0043778F">
            <w:pPr>
              <w:ind w:firstLine="459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Задача 3</w:t>
            </w:r>
            <w:r w:rsidRPr="0022473F">
              <w:rPr>
                <w:b/>
                <w:color w:val="000000"/>
                <w:sz w:val="20"/>
                <w:szCs w:val="20"/>
              </w:rPr>
              <w:t>. Повышение энергетической эффективности в бюджетной сфере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43778F">
        <w:trPr>
          <w:trHeight w:val="13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  <w:r w:rsidRPr="0022473F">
              <w:rPr>
                <w:b/>
                <w:color w:val="000000"/>
                <w:sz w:val="20"/>
                <w:szCs w:val="20"/>
              </w:rPr>
              <w:t>Основное  мероприятие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22473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2473F">
              <w:rPr>
                <w:color w:val="000000"/>
                <w:sz w:val="20"/>
                <w:szCs w:val="20"/>
              </w:rPr>
              <w:t xml:space="preserve"> </w:t>
            </w:r>
          </w:p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  <w:r w:rsidRPr="0022473F">
              <w:rPr>
                <w:color w:val="000000"/>
                <w:sz w:val="20"/>
                <w:szCs w:val="20"/>
              </w:rPr>
              <w:t>Повышение  эн</w:t>
            </w:r>
            <w:r>
              <w:rPr>
                <w:color w:val="000000"/>
                <w:sz w:val="20"/>
                <w:szCs w:val="20"/>
              </w:rPr>
              <w:t xml:space="preserve">ергетической  эффективности  в </w:t>
            </w:r>
            <w:proofErr w:type="gramStart"/>
            <w:r w:rsidRPr="0022473F">
              <w:rPr>
                <w:color w:val="000000"/>
                <w:sz w:val="20"/>
                <w:szCs w:val="20"/>
              </w:rPr>
              <w:t>муниципальном</w:t>
            </w:r>
            <w:proofErr w:type="gramEnd"/>
            <w:r w:rsidRPr="0022473F">
              <w:rPr>
                <w:color w:val="000000"/>
                <w:sz w:val="20"/>
                <w:szCs w:val="20"/>
              </w:rPr>
              <w:t xml:space="preserve">  </w:t>
            </w:r>
          </w:p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секторе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города 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</w:r>
            <w:r w:rsidRPr="001A5567">
              <w:rPr>
                <w:color w:val="000000"/>
                <w:sz w:val="20"/>
                <w:szCs w:val="20"/>
              </w:rPr>
              <w:t xml:space="preserve">конкурсных процедур, заключение контрактов, проведение </w:t>
            </w:r>
            <w:r>
              <w:rPr>
                <w:color w:val="000000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  <w:r w:rsidRPr="0022473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2008,1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443,0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403,8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1161,3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43778F" w:rsidRPr="001A5567" w:rsidTr="0043778F">
        <w:trPr>
          <w:trHeight w:val="66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2008,1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443,0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403,8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1161,3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4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5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10000,0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10000,0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приборов учета, потребляемых энергетических ресурсов, на объектах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 xml:space="preserve">Администрация города Лыткарино, 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муниципа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льные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 xml:space="preserve"> учреждения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1A5567">
              <w:rPr>
                <w:color w:val="000000"/>
                <w:sz w:val="18"/>
                <w:szCs w:val="20"/>
              </w:rPr>
              <w:t>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Default="0043778F" w:rsidP="0043778F">
            <w:pPr>
              <w:ind w:right="-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зданий, строений, сооружений органов местного </w:t>
            </w:r>
            <w:proofErr w:type="gramStart"/>
            <w:r>
              <w:rPr>
                <w:color w:val="000000"/>
                <w:sz w:val="18"/>
                <w:szCs w:val="18"/>
              </w:rPr>
              <w:t>самоуправ-ления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муниципальных учреждений, оснащен-ных приборами учета потребляемых энерге-тических ресурсов.</w:t>
            </w:r>
          </w:p>
          <w:p w:rsidR="0043778F" w:rsidRPr="00E31B31" w:rsidRDefault="0043778F" w:rsidP="0043778F">
            <w:pPr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 xml:space="preserve">Удельный расход электрической энергии на снабжение органов местного </w:t>
            </w:r>
            <w:proofErr w:type="gramStart"/>
            <w:r w:rsidRPr="00E31B31">
              <w:rPr>
                <w:color w:val="000000"/>
                <w:sz w:val="18"/>
                <w:szCs w:val="18"/>
              </w:rPr>
              <w:t>самоуправле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ния</w:t>
            </w:r>
            <w:proofErr w:type="gramEnd"/>
            <w:r w:rsidRPr="00E31B31">
              <w:rPr>
                <w:color w:val="000000"/>
                <w:sz w:val="18"/>
                <w:szCs w:val="18"/>
              </w:rPr>
              <w:t xml:space="preserve"> и муниципальных учреждений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3778F" w:rsidRPr="00E31B31" w:rsidRDefault="0043778F" w:rsidP="0043778F">
            <w:pPr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 xml:space="preserve">Удельный расход </w:t>
            </w:r>
            <w:proofErr w:type="gramStart"/>
            <w:r w:rsidRPr="00E31B31">
              <w:rPr>
                <w:color w:val="000000"/>
                <w:sz w:val="18"/>
                <w:szCs w:val="18"/>
              </w:rPr>
              <w:t>теп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ловой</w:t>
            </w:r>
            <w:proofErr w:type="gramEnd"/>
            <w:r w:rsidRPr="00E31B31">
              <w:rPr>
                <w:color w:val="000000"/>
                <w:sz w:val="18"/>
                <w:szCs w:val="18"/>
              </w:rPr>
              <w:t xml:space="preserve"> энергии на снаб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жение органов местно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 xml:space="preserve">го самоуправления и муниципальных </w:t>
            </w:r>
            <w:r w:rsidRPr="00E31B31">
              <w:rPr>
                <w:color w:val="000000"/>
                <w:sz w:val="18"/>
                <w:szCs w:val="18"/>
              </w:rPr>
              <w:lastRenderedPageBreak/>
              <w:t>учреждений (в расчете на 1 кв. метр общей площади)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3778F" w:rsidRPr="00E31B31" w:rsidRDefault="0043778F" w:rsidP="0043778F">
            <w:pPr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 xml:space="preserve">Удельный расход холодной воды на снабжение органов местного </w:t>
            </w:r>
            <w:proofErr w:type="gramStart"/>
            <w:r w:rsidRPr="00E31B31">
              <w:rPr>
                <w:color w:val="000000"/>
                <w:sz w:val="18"/>
                <w:szCs w:val="18"/>
              </w:rPr>
              <w:t>самоуправле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ния</w:t>
            </w:r>
            <w:proofErr w:type="gramEnd"/>
            <w:r w:rsidRPr="00E31B31">
              <w:rPr>
                <w:color w:val="000000"/>
                <w:sz w:val="18"/>
                <w:szCs w:val="18"/>
              </w:rPr>
              <w:t xml:space="preserve"> и муниципальных учреждений (в расчете на 1 человека)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3778F" w:rsidRPr="00E31B31" w:rsidRDefault="0043778F" w:rsidP="0043778F">
            <w:pPr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 xml:space="preserve">Удельный расход </w:t>
            </w:r>
            <w:proofErr w:type="gramStart"/>
            <w:r w:rsidRPr="00E31B31">
              <w:rPr>
                <w:color w:val="000000"/>
                <w:sz w:val="18"/>
                <w:szCs w:val="18"/>
              </w:rPr>
              <w:t>горя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чей</w:t>
            </w:r>
            <w:proofErr w:type="gramEnd"/>
            <w:r w:rsidRPr="00E31B31">
              <w:rPr>
                <w:color w:val="000000"/>
                <w:sz w:val="18"/>
                <w:szCs w:val="18"/>
              </w:rPr>
              <w:t xml:space="preserve"> воды на снабжение органов местного са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моуправления и муни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ципальных учрежде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ний (в расчете на 1 человека)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3778F" w:rsidRPr="006C78FD" w:rsidRDefault="0043778F" w:rsidP="0043778F">
            <w:pPr>
              <w:rPr>
                <w:color w:val="000000"/>
                <w:sz w:val="18"/>
                <w:szCs w:val="18"/>
              </w:rPr>
            </w:pPr>
            <w:r w:rsidRPr="00E31B31">
              <w:rPr>
                <w:color w:val="000000"/>
                <w:sz w:val="18"/>
                <w:szCs w:val="18"/>
              </w:rPr>
              <w:t xml:space="preserve">Удельный расход </w:t>
            </w:r>
            <w:proofErr w:type="gramStart"/>
            <w:r w:rsidRPr="00E31B31">
              <w:rPr>
                <w:color w:val="000000"/>
                <w:sz w:val="18"/>
                <w:szCs w:val="18"/>
              </w:rPr>
              <w:t>при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родного</w:t>
            </w:r>
            <w:proofErr w:type="gramEnd"/>
            <w:r w:rsidRPr="00E31B31">
              <w:rPr>
                <w:color w:val="000000"/>
                <w:sz w:val="18"/>
                <w:szCs w:val="18"/>
              </w:rPr>
              <w:t xml:space="preserve"> газа на снаб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жение органов местно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31B31">
              <w:rPr>
                <w:color w:val="000000"/>
                <w:sz w:val="18"/>
                <w:szCs w:val="18"/>
              </w:rPr>
              <w:t>го самоуправления и муниципальных учреждений (в расчете на 1 человека)</w:t>
            </w:r>
          </w:p>
        </w:tc>
      </w:tr>
      <w:tr w:rsidR="0043778F" w:rsidRPr="001A5567" w:rsidTr="0043778F">
        <w:trPr>
          <w:trHeight w:val="13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Установка энерго</w:t>
            </w:r>
            <w:r>
              <w:rPr>
                <w:color w:val="000000"/>
                <w:sz w:val="20"/>
                <w:szCs w:val="20"/>
              </w:rPr>
              <w:t>-эффектив</w:t>
            </w:r>
            <w:r w:rsidRPr="001A5567">
              <w:rPr>
                <w:color w:val="000000"/>
                <w:sz w:val="20"/>
                <w:szCs w:val="20"/>
              </w:rPr>
              <w:t xml:space="preserve">ных (светодиодных) светильников на объектах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пальной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500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041AC8">
              <w:rPr>
                <w:color w:val="000000"/>
                <w:sz w:val="18"/>
                <w:szCs w:val="20"/>
              </w:rPr>
              <w:t xml:space="preserve">Удельный суммарный расход энергетических ресурсов на снабжение органов местного </w:t>
            </w:r>
            <w:proofErr w:type="gramStart"/>
            <w:r w:rsidRPr="00041AC8">
              <w:rPr>
                <w:color w:val="000000"/>
                <w:sz w:val="18"/>
                <w:szCs w:val="20"/>
              </w:rPr>
              <w:t>са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041AC8">
              <w:rPr>
                <w:color w:val="000000"/>
                <w:sz w:val="18"/>
                <w:szCs w:val="20"/>
              </w:rPr>
              <w:t>моуправления</w:t>
            </w:r>
            <w:proofErr w:type="gramEnd"/>
            <w:r w:rsidRPr="00041AC8">
              <w:rPr>
                <w:color w:val="000000"/>
                <w:sz w:val="18"/>
                <w:szCs w:val="20"/>
              </w:rPr>
              <w:t xml:space="preserve"> и муни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041AC8">
              <w:rPr>
                <w:color w:val="000000"/>
                <w:sz w:val="18"/>
                <w:szCs w:val="20"/>
              </w:rPr>
              <w:t>ципальных учрежде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041AC8">
              <w:rPr>
                <w:color w:val="000000"/>
                <w:sz w:val="18"/>
                <w:szCs w:val="20"/>
              </w:rPr>
              <w:t>ний (в расчете на 1 кв. метр общей площади)</w:t>
            </w:r>
          </w:p>
        </w:tc>
      </w:tr>
      <w:tr w:rsidR="0043778F" w:rsidRPr="001A5567" w:rsidTr="0043778F">
        <w:trPr>
          <w:trHeight w:val="12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интел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лектуальных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систем управления освещением на объектах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1A5567">
              <w:rPr>
                <w:color w:val="000000"/>
                <w:sz w:val="18"/>
                <w:szCs w:val="20"/>
              </w:rPr>
              <w:t>Администра-ция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 xml:space="preserve"> города Лыткарино, муниципаль-ные учреждения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041AC8">
              <w:rPr>
                <w:color w:val="000000"/>
                <w:sz w:val="18"/>
                <w:szCs w:val="20"/>
              </w:rPr>
              <w:t xml:space="preserve">Удельный суммарный расход энергетических ресурсов на снабжение органов местного </w:t>
            </w:r>
            <w:proofErr w:type="gramStart"/>
            <w:r w:rsidRPr="00041AC8">
              <w:rPr>
                <w:color w:val="000000"/>
                <w:sz w:val="18"/>
                <w:szCs w:val="20"/>
              </w:rPr>
              <w:t>са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041AC8">
              <w:rPr>
                <w:color w:val="000000"/>
                <w:sz w:val="18"/>
                <w:szCs w:val="20"/>
              </w:rPr>
              <w:t>моуправления</w:t>
            </w:r>
            <w:proofErr w:type="gramEnd"/>
            <w:r w:rsidRPr="00041AC8">
              <w:rPr>
                <w:color w:val="000000"/>
                <w:sz w:val="18"/>
                <w:szCs w:val="20"/>
              </w:rPr>
              <w:t xml:space="preserve"> и муни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041AC8">
              <w:rPr>
                <w:color w:val="000000"/>
                <w:sz w:val="18"/>
                <w:szCs w:val="20"/>
              </w:rPr>
              <w:t>ципальных учрежде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041AC8">
              <w:rPr>
                <w:color w:val="000000"/>
                <w:sz w:val="18"/>
                <w:szCs w:val="20"/>
              </w:rPr>
              <w:t>ний (в расчете на 1 кв. метр общей площади)</w:t>
            </w:r>
          </w:p>
        </w:tc>
      </w:tr>
      <w:tr w:rsidR="0043778F" w:rsidRPr="001A5567" w:rsidTr="00535520">
        <w:trPr>
          <w:trHeight w:val="14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535520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Занесение данных в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информацион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системы в области энергос</w:t>
            </w:r>
            <w:r w:rsidR="00535520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береже</w:t>
            </w:r>
            <w:r w:rsidR="00535520">
              <w:rPr>
                <w:color w:val="000000"/>
                <w:sz w:val="20"/>
                <w:szCs w:val="20"/>
              </w:rPr>
              <w:t>ния муниципальны</w:t>
            </w:r>
            <w:r w:rsidRPr="001A5567">
              <w:rPr>
                <w:color w:val="000000"/>
                <w:sz w:val="20"/>
                <w:szCs w:val="20"/>
              </w:rPr>
              <w:t>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Не требует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финансиро-вания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Муниципальные учреждения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10437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муниципальных учреждений в общем количестве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муници-пальных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учреждений, представивших инфор-мацию в информа-ционные системы в области энергосбере-жения</w:t>
            </w:r>
          </w:p>
        </w:tc>
      </w:tr>
      <w:tr w:rsidR="0043778F" w:rsidRPr="001A5567" w:rsidTr="00535520">
        <w:trPr>
          <w:trHeight w:val="22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авто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матизированных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узлов управления тепловой энергии (автоматизиро-ванные индиви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дуальные тепло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вые пункты) на объектах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490,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490,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автоматизи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рованных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систем контроля учета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126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E31B31">
              <w:rPr>
                <w:color w:val="000000"/>
                <w:sz w:val="18"/>
                <w:szCs w:val="20"/>
              </w:rPr>
              <w:t xml:space="preserve">Доля приборов учета энергетических </w:t>
            </w:r>
            <w:proofErr w:type="gramStart"/>
            <w:r w:rsidRPr="00E31B31">
              <w:rPr>
                <w:color w:val="000000"/>
                <w:sz w:val="18"/>
                <w:szCs w:val="20"/>
              </w:rPr>
              <w:t>ресур</w:t>
            </w:r>
            <w:r>
              <w:rPr>
                <w:color w:val="000000"/>
                <w:sz w:val="18"/>
                <w:szCs w:val="20"/>
              </w:rPr>
              <w:t>-</w:t>
            </w:r>
            <w:r w:rsidRPr="00E31B31">
              <w:rPr>
                <w:color w:val="000000"/>
                <w:sz w:val="18"/>
                <w:szCs w:val="20"/>
              </w:rPr>
              <w:t>сов</w:t>
            </w:r>
            <w:proofErr w:type="gramEnd"/>
            <w:r w:rsidRPr="00E31B31">
              <w:rPr>
                <w:color w:val="000000"/>
                <w:sz w:val="18"/>
                <w:szCs w:val="20"/>
              </w:rPr>
              <w:t xml:space="preserve"> в общем объеме приборов учета энерге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E31B31">
              <w:rPr>
                <w:color w:val="000000"/>
                <w:sz w:val="18"/>
                <w:szCs w:val="20"/>
              </w:rPr>
              <w:t>тических ресурсов, охваченных автомати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E31B31">
              <w:rPr>
                <w:color w:val="000000"/>
                <w:sz w:val="18"/>
                <w:szCs w:val="20"/>
              </w:rPr>
              <w:t>зированными система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E31B31">
              <w:rPr>
                <w:color w:val="000000"/>
                <w:sz w:val="18"/>
                <w:szCs w:val="20"/>
              </w:rPr>
              <w:t>ми контроля учета энергетических ресурсов</w:t>
            </w:r>
          </w:p>
        </w:tc>
      </w:tr>
      <w:tr w:rsidR="0043778F" w:rsidRPr="001A5567" w:rsidTr="0043778F">
        <w:trPr>
          <w:trHeight w:val="13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Координация мероприятий по повышению энергетической эффективности объектов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D9489B" w:rsidRDefault="0043778F" w:rsidP="0043778F">
            <w:pPr>
              <w:ind w:right="-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зданий, строений,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муници-пальной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собственности, соответствующих нор-мальному уровню энер-гетической эффектив-ности и выше (А, B, C, D)</w:t>
            </w:r>
          </w:p>
        </w:tc>
      </w:tr>
      <w:tr w:rsidR="0043778F" w:rsidRPr="001A5567" w:rsidTr="0043778F">
        <w:trPr>
          <w:trHeight w:val="26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.8</w:t>
            </w: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  <w:p w:rsidR="0043778F" w:rsidRPr="0022473F" w:rsidRDefault="0043778F" w:rsidP="0043778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 энергетических обследований  и мероприятий по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энергосбере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жению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22473F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169,5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74,5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22473F">
              <w:rPr>
                <w:color w:val="000000"/>
                <w:sz w:val="18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Совет Депу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татов г. Лыт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карино, МУ «Дом куль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туры «Центр молодёжи», Управление архитектуры, градострои-тельства и инвестици-онной политики</w:t>
            </w:r>
            <w:r>
              <w:rPr>
                <w:color w:val="000000"/>
                <w:sz w:val="18"/>
                <w:szCs w:val="20"/>
              </w:rPr>
              <w:t xml:space="preserve"> г</w:t>
            </w:r>
            <w:proofErr w:type="gramStart"/>
            <w:r>
              <w:rPr>
                <w:color w:val="000000"/>
                <w:sz w:val="18"/>
                <w:szCs w:val="20"/>
              </w:rPr>
              <w:t>.Л</w:t>
            </w:r>
            <w:proofErr w:type="gramEnd"/>
            <w:r>
              <w:rPr>
                <w:color w:val="000000"/>
                <w:sz w:val="18"/>
                <w:szCs w:val="20"/>
              </w:rPr>
              <w:t>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Замена и поверка теплосчетков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269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269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Изготовление и установка узла учета расхода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156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proofErr w:type="gramStart"/>
            <w:r w:rsidRPr="001A5567">
              <w:rPr>
                <w:color w:val="000000"/>
                <w:sz w:val="18"/>
                <w:szCs w:val="20"/>
              </w:rPr>
              <w:t>Администра-ция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 xml:space="preserve"> города Лыткарино, МУ «ЛИКМ»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D9489B" w:rsidRDefault="0043778F" w:rsidP="0043778F">
            <w:pPr>
              <w:ind w:right="-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зданий, строений, сооружений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муници-пальной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собственности, соответствующих нор</w:t>
            </w:r>
            <w:r w:rsidR="005355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мальному уровню энер</w:t>
            </w:r>
            <w:r w:rsidR="005355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гетической эффектив</w:t>
            </w:r>
            <w:r w:rsidR="005355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ности и выше (А, B, C, D)</w:t>
            </w:r>
          </w:p>
        </w:tc>
      </w:tr>
      <w:tr w:rsidR="0043778F" w:rsidRPr="001A5567" w:rsidTr="0043778F">
        <w:trPr>
          <w:trHeight w:val="15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Ремонт вводного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распределитель-ного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устройства электроэнергии в Центральной городской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168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98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69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МУ «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Централизо-ванная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 xml:space="preserve"> библиотеч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ная система»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6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проек</w:t>
            </w:r>
            <w:r w:rsidR="00535520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та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узла учета рас</w:t>
            </w:r>
            <w:r w:rsidR="00535520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хода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47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МУ «ЛИКМ»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535520">
        <w:trPr>
          <w:trHeight w:val="1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1A5567">
              <w:rPr>
                <w:color w:val="000000"/>
                <w:sz w:val="16"/>
                <w:szCs w:val="20"/>
              </w:rPr>
              <w:t>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Расходы на поверку теплового счетчика МУ «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Централизо-ванная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библиотечная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535520">
            <w:pPr>
              <w:rPr>
                <w:color w:val="000000"/>
                <w:sz w:val="18"/>
                <w:szCs w:val="20"/>
              </w:rPr>
            </w:pPr>
            <w:proofErr w:type="gramStart"/>
            <w:r w:rsidRPr="001A5567">
              <w:rPr>
                <w:color w:val="000000"/>
                <w:sz w:val="18"/>
                <w:szCs w:val="20"/>
              </w:rPr>
              <w:t>Администра-ция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 xml:space="preserve"> города Лыткарино, МУ «Цент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рализован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t>ная библио</w:t>
            </w:r>
            <w:r>
              <w:rPr>
                <w:color w:val="000000"/>
                <w:sz w:val="18"/>
                <w:szCs w:val="20"/>
              </w:rPr>
              <w:t>-</w:t>
            </w:r>
            <w:r w:rsidRPr="001A5567">
              <w:rPr>
                <w:color w:val="000000"/>
                <w:sz w:val="18"/>
                <w:szCs w:val="20"/>
              </w:rPr>
              <w:lastRenderedPageBreak/>
              <w:t>течная система»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88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3</w:t>
            </w:r>
            <w:r w:rsidRPr="001A5567">
              <w:rPr>
                <w:color w:val="000000"/>
                <w:sz w:val="16"/>
                <w:szCs w:val="20"/>
              </w:rPr>
              <w:t>.14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повер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ку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 замену тепл</w:t>
            </w:r>
            <w:r>
              <w:rPr>
                <w:color w:val="000000"/>
                <w:sz w:val="20"/>
                <w:szCs w:val="20"/>
              </w:rPr>
              <w:t xml:space="preserve">о-вых счетчиков в школах № 2, </w:t>
            </w:r>
            <w:r w:rsidRPr="001A5567">
              <w:rPr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51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2473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образования города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53"/>
        </w:trPr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8F" w:rsidRPr="001A5567" w:rsidRDefault="0043778F" w:rsidP="0043778F">
            <w:pPr>
              <w:ind w:left="459"/>
              <w:rPr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Задача 4. Повышение энергетической эффективности общественного транс</w:t>
            </w:r>
            <w:r>
              <w:rPr>
                <w:b/>
                <w:bCs/>
                <w:color w:val="000000"/>
                <w:sz w:val="20"/>
                <w:szCs w:val="20"/>
              </w:rPr>
              <w:t>порта и транспортной инфраструк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туры</w:t>
            </w:r>
            <w:r w:rsidRPr="001A5567">
              <w:rPr>
                <w:color w:val="000000"/>
                <w:sz w:val="20"/>
                <w:szCs w:val="20"/>
              </w:rPr>
              <w:t> 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43778F">
        <w:trPr>
          <w:trHeight w:val="27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Default="0043778F" w:rsidP="0043778F">
            <w:pPr>
              <w:rPr>
                <w:color w:val="000000"/>
                <w:sz w:val="16"/>
                <w:szCs w:val="20"/>
              </w:rPr>
            </w:pPr>
            <w:r w:rsidRPr="001A5567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rPr>
                <w:color w:val="000000"/>
                <w:sz w:val="20"/>
                <w:szCs w:val="20"/>
              </w:rPr>
            </w:pPr>
            <w:r w:rsidRPr="00B9788A">
              <w:rPr>
                <w:b/>
                <w:color w:val="000000"/>
                <w:sz w:val="20"/>
                <w:szCs w:val="20"/>
              </w:rPr>
              <w:t>Основное мероприятие: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88A">
              <w:rPr>
                <w:color w:val="000000"/>
                <w:sz w:val="20"/>
                <w:szCs w:val="20"/>
              </w:rPr>
              <w:t>Повышение энергетической эффективности общественного транс</w:t>
            </w:r>
            <w:r>
              <w:rPr>
                <w:color w:val="000000"/>
                <w:sz w:val="20"/>
                <w:szCs w:val="20"/>
              </w:rPr>
              <w:t>порта и транспортной инфраструк</w:t>
            </w:r>
            <w:r w:rsidRPr="00B9788A">
              <w:rPr>
                <w:color w:val="000000"/>
                <w:sz w:val="20"/>
                <w:szCs w:val="20"/>
              </w:rPr>
              <w:t>туры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</w:r>
            <w:r w:rsidRPr="001A5567">
              <w:rPr>
                <w:color w:val="000000"/>
                <w:sz w:val="20"/>
                <w:szCs w:val="20"/>
              </w:rPr>
              <w:t>конкурсных процедур, заключение контрактов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rPr>
                <w:color w:val="000000"/>
                <w:sz w:val="20"/>
                <w:szCs w:val="20"/>
              </w:rPr>
            </w:pPr>
            <w:r w:rsidRPr="00B9788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B9788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B9788A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B9788A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B9788A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4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4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1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B9788A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535520">
        <w:trPr>
          <w:trHeight w:val="47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8F" w:rsidRPr="001A5567" w:rsidRDefault="0043778F" w:rsidP="0043778F">
            <w:pPr>
              <w:rPr>
                <w:color w:val="000000"/>
                <w:sz w:val="16"/>
                <w:szCs w:val="20"/>
              </w:rPr>
            </w:pPr>
            <w:r w:rsidRPr="001A5567">
              <w:rPr>
                <w:color w:val="000000"/>
                <w:sz w:val="16"/>
                <w:szCs w:val="20"/>
              </w:rPr>
              <w:t>4.1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мероприятий по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энергосбереже-нию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 повышению энергетической эффективности, в том числе по заме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 в качестве моторного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8B12DD">
              <w:rPr>
                <w:color w:val="000000"/>
                <w:sz w:val="18"/>
                <w:szCs w:val="20"/>
              </w:rPr>
              <w:t>Муниципа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8B12DD">
              <w:rPr>
                <w:color w:val="000000"/>
                <w:sz w:val="18"/>
                <w:szCs w:val="20"/>
              </w:rPr>
              <w:t>льные</w:t>
            </w:r>
            <w:proofErr w:type="gramEnd"/>
            <w:r w:rsidRPr="008B12DD">
              <w:rPr>
                <w:color w:val="000000"/>
                <w:sz w:val="18"/>
                <w:szCs w:val="20"/>
              </w:rPr>
              <w:t xml:space="preserve"> учреждения города </w:t>
            </w:r>
            <w:r>
              <w:rPr>
                <w:color w:val="000000"/>
                <w:sz w:val="18"/>
                <w:szCs w:val="20"/>
              </w:rPr>
              <w:t>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D9489B" w:rsidRDefault="0043778F" w:rsidP="0043778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Количество транспорт-ных средств, исполь-зуемых органами мест-ного самоуправления, муниципальными уч-реждениями, муници-пальными унитарными предприятиями, в от-ношении которых про-ведены мероприятия по энергосбережению и повышению энерге-тической эффектив-ности, в том числе по замещению бензина и дизельного топлива, используемых транс-портными средствами в качестве моторного топлива, природным газом, газовыми смеся</w:t>
            </w:r>
            <w:r w:rsidR="005355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ми и сжиженным угле</w:t>
            </w:r>
            <w:r w:rsidR="005355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водородным газом, ис</w:t>
            </w:r>
            <w:r w:rsidR="005355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пользуемыми в ка</w:t>
            </w:r>
            <w:r w:rsidR="005355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честве моторного топлива</w:t>
            </w:r>
            <w:proofErr w:type="gramEnd"/>
          </w:p>
        </w:tc>
      </w:tr>
      <w:tr w:rsidR="0043778F" w:rsidRPr="001A5567" w:rsidTr="0043778F">
        <w:trPr>
          <w:trHeight w:val="286"/>
        </w:trPr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ind w:firstLine="459"/>
              <w:rPr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5.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Повышение энергетической эффективности на территории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43778F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778F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778F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9788A">
              <w:rPr>
                <w:bCs/>
                <w:color w:val="000000"/>
                <w:sz w:val="20"/>
                <w:szCs w:val="20"/>
              </w:rPr>
              <w:t xml:space="preserve">Повышение энергетической эффективности на территории </w:t>
            </w:r>
            <w:r w:rsidRPr="00301AC0">
              <w:rPr>
                <w:color w:val="000000"/>
                <w:sz w:val="20"/>
                <w:szCs w:val="18"/>
              </w:rPr>
              <w:t>города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</w:r>
            <w:r w:rsidRPr="001A5567">
              <w:rPr>
                <w:color w:val="000000"/>
                <w:sz w:val="20"/>
                <w:szCs w:val="20"/>
              </w:rPr>
              <w:t>конкурсных процедур, заключение контрактов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3778F" w:rsidRPr="002E46F7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2E46F7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2015,</w:t>
            </w:r>
          </w:p>
          <w:p w:rsidR="0043778F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110,0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A266D3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  <w:p w:rsidR="0043778F" w:rsidRPr="00A266D3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A266D3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  <w:p w:rsidR="0043778F" w:rsidRPr="00A266D3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A266D3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  <w:p w:rsidR="0043778F" w:rsidRPr="00A266D3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80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33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Информационное обеспечение и пропаганда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энергосбереже-ния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</w:t>
            </w:r>
            <w:proofErr w:type="gramStart"/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20"/>
              </w:rPr>
            </w:pPr>
            <w:r w:rsidRPr="00AB5EB2">
              <w:rPr>
                <w:color w:val="000000"/>
                <w:sz w:val="18"/>
                <w:szCs w:val="20"/>
              </w:rPr>
              <w:t xml:space="preserve">Доля объема </w:t>
            </w:r>
            <w:proofErr w:type="gramStart"/>
            <w:r w:rsidRPr="00AB5EB2">
              <w:rPr>
                <w:color w:val="000000"/>
                <w:sz w:val="18"/>
                <w:szCs w:val="20"/>
              </w:rPr>
              <w:t>электри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ческой</w:t>
            </w:r>
            <w:proofErr w:type="gramEnd"/>
            <w:r w:rsidRPr="00AB5EB2">
              <w:rPr>
                <w:color w:val="000000"/>
                <w:sz w:val="18"/>
                <w:szCs w:val="20"/>
              </w:rPr>
              <w:t xml:space="preserve"> энергии, расче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ты за которую осущес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твляются с использо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ванием приборов уче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та, в общем объеме электрической энер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гии, потребляемой (ис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пользуемой) на терри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тории муниципального образования</w:t>
            </w:r>
            <w:r>
              <w:rPr>
                <w:color w:val="000000"/>
                <w:sz w:val="18"/>
                <w:szCs w:val="20"/>
              </w:rPr>
              <w:t>.</w:t>
            </w:r>
          </w:p>
          <w:p w:rsidR="0043778F" w:rsidRPr="002E62A2" w:rsidRDefault="0043778F" w:rsidP="0043778F">
            <w:pPr>
              <w:ind w:right="-79"/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 xml:space="preserve">Доля объема тепловой энергии, расчеты за которую </w:t>
            </w:r>
            <w:proofErr w:type="gramStart"/>
            <w:r w:rsidRPr="002E62A2">
              <w:rPr>
                <w:color w:val="000000"/>
                <w:sz w:val="18"/>
                <w:szCs w:val="20"/>
              </w:rPr>
              <w:t>осуществ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ляются</w:t>
            </w:r>
            <w:proofErr w:type="gramEnd"/>
            <w:r w:rsidRPr="002E62A2">
              <w:rPr>
                <w:color w:val="000000"/>
                <w:sz w:val="18"/>
                <w:szCs w:val="20"/>
              </w:rPr>
              <w:t xml:space="preserve"> с использова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нием приборов учета, в общем объеме тепло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вой энергии, потреб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ляемой (используемой) на территории муници</w:t>
            </w:r>
            <w:r w:rsidR="00535520"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пального образования</w:t>
            </w:r>
            <w:r>
              <w:rPr>
                <w:color w:val="000000"/>
                <w:sz w:val="18"/>
                <w:szCs w:val="20"/>
              </w:rPr>
              <w:t>.</w:t>
            </w:r>
          </w:p>
          <w:p w:rsidR="0043778F" w:rsidRPr="002E62A2" w:rsidRDefault="0043778F" w:rsidP="0043778F">
            <w:pPr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 xml:space="preserve">Доля объема холодной воды, расчеты за </w:t>
            </w:r>
            <w:proofErr w:type="gramStart"/>
            <w:r w:rsidRPr="002E62A2">
              <w:rPr>
                <w:color w:val="000000"/>
                <w:sz w:val="18"/>
                <w:szCs w:val="20"/>
              </w:rPr>
              <w:t>кото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рую</w:t>
            </w:r>
            <w:proofErr w:type="gramEnd"/>
            <w:r w:rsidRPr="002E62A2">
              <w:rPr>
                <w:color w:val="000000"/>
                <w:sz w:val="18"/>
                <w:szCs w:val="20"/>
              </w:rPr>
              <w:t xml:space="preserve"> осуществляются с использованием при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боров учета, в общем объеме воды, потреб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ляемой (используемой) на территории муни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ципального образова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ния</w:t>
            </w:r>
            <w:r>
              <w:rPr>
                <w:color w:val="000000"/>
                <w:sz w:val="18"/>
                <w:szCs w:val="20"/>
              </w:rPr>
              <w:t>.</w:t>
            </w:r>
          </w:p>
          <w:p w:rsidR="0043778F" w:rsidRPr="002E62A2" w:rsidRDefault="0043778F" w:rsidP="00535520">
            <w:pPr>
              <w:ind w:right="-108"/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 xml:space="preserve">Доля объема горячей воды, расчеты за </w:t>
            </w:r>
            <w:proofErr w:type="gramStart"/>
            <w:r w:rsidRPr="002E62A2">
              <w:rPr>
                <w:color w:val="000000"/>
                <w:sz w:val="18"/>
                <w:szCs w:val="20"/>
              </w:rPr>
              <w:t>кото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рую</w:t>
            </w:r>
            <w:proofErr w:type="gramEnd"/>
            <w:r w:rsidRPr="002E62A2">
              <w:rPr>
                <w:color w:val="000000"/>
                <w:sz w:val="18"/>
                <w:szCs w:val="20"/>
              </w:rPr>
              <w:t xml:space="preserve"> осуществляются с </w:t>
            </w:r>
            <w:r w:rsidRPr="002E62A2">
              <w:rPr>
                <w:color w:val="000000"/>
                <w:sz w:val="18"/>
                <w:szCs w:val="20"/>
              </w:rPr>
              <w:lastRenderedPageBreak/>
              <w:t>использованием при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боров учета, в общем объеме воды, потреб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ляемой (используемой) на территории муници</w:t>
            </w:r>
            <w:r w:rsidR="00535520"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пального образования</w:t>
            </w:r>
            <w:r>
              <w:rPr>
                <w:color w:val="000000"/>
                <w:sz w:val="18"/>
                <w:szCs w:val="20"/>
              </w:rPr>
              <w:t>.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2E62A2">
              <w:rPr>
                <w:color w:val="000000"/>
                <w:sz w:val="18"/>
                <w:szCs w:val="20"/>
              </w:rPr>
              <w:t xml:space="preserve">Доля объема </w:t>
            </w:r>
            <w:proofErr w:type="gramStart"/>
            <w:r w:rsidRPr="002E62A2">
              <w:rPr>
                <w:color w:val="000000"/>
                <w:sz w:val="18"/>
                <w:szCs w:val="20"/>
              </w:rPr>
              <w:t>природ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ного</w:t>
            </w:r>
            <w:proofErr w:type="gramEnd"/>
            <w:r w:rsidRPr="002E62A2">
              <w:rPr>
                <w:color w:val="000000"/>
                <w:sz w:val="18"/>
                <w:szCs w:val="20"/>
              </w:rPr>
              <w:t xml:space="preserve"> газа, расчеты за который осуществ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ляются с использова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нием приборов учета, в общем объеме при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родного газа, потреб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ляемого (используе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2E62A2">
              <w:rPr>
                <w:color w:val="000000"/>
                <w:sz w:val="18"/>
                <w:szCs w:val="20"/>
              </w:rPr>
              <w:t>мого) на территории муниципального образования</w:t>
            </w:r>
          </w:p>
        </w:tc>
      </w:tr>
      <w:tr w:rsidR="0043778F" w:rsidRPr="001A5567" w:rsidTr="0043778F">
        <w:trPr>
          <w:trHeight w:val="5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5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Обучение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специа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листов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ответствен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 за энергосбе</w:t>
            </w:r>
            <w:r>
              <w:rPr>
                <w:color w:val="000000"/>
                <w:sz w:val="20"/>
                <w:szCs w:val="20"/>
              </w:rPr>
              <w:t>-ре</w:t>
            </w:r>
            <w:r w:rsidRPr="001A5567">
              <w:rPr>
                <w:color w:val="000000"/>
                <w:sz w:val="20"/>
                <w:szCs w:val="20"/>
              </w:rPr>
              <w:t>жение по обра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зовательным программам в об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ласти энергосбере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жения и повыше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ния энергетичес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кой 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2E46F7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6F7">
              <w:rPr>
                <w:bCs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E46F7">
              <w:rPr>
                <w:bCs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1A5567">
              <w:rPr>
                <w:color w:val="000000"/>
                <w:sz w:val="18"/>
                <w:szCs w:val="20"/>
              </w:rPr>
              <w:t>Администра-ция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города Лыткарино</w:t>
            </w:r>
            <w:r w:rsidRPr="001A5567">
              <w:rPr>
                <w:color w:val="000000"/>
                <w:sz w:val="18"/>
                <w:szCs w:val="20"/>
              </w:rPr>
              <w:t xml:space="preserve">,  Управление </w:t>
            </w: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ЖКХ и РГИ г</w:t>
            </w:r>
            <w:proofErr w:type="gramStart"/>
            <w:r w:rsidRPr="001A5567">
              <w:rPr>
                <w:color w:val="000000"/>
                <w:sz w:val="18"/>
                <w:szCs w:val="20"/>
              </w:rPr>
              <w:t>.Л</w:t>
            </w:r>
            <w:proofErr w:type="gramEnd"/>
            <w:r w:rsidRPr="001A5567">
              <w:rPr>
                <w:color w:val="000000"/>
                <w:sz w:val="18"/>
                <w:szCs w:val="20"/>
              </w:rPr>
              <w:t>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9763D7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>
              <w:rPr>
                <w:color w:val="000000"/>
                <w:sz w:val="18"/>
                <w:szCs w:val="18"/>
              </w:rPr>
              <w:t>ответственных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 энергосбере</w:t>
            </w:r>
            <w:r w:rsidR="00535520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20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92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30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383"/>
        </w:trPr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78F" w:rsidRPr="001A5567" w:rsidRDefault="0043778F" w:rsidP="0043778F">
            <w:pPr>
              <w:ind w:firstLine="459"/>
              <w:rPr>
                <w:color w:val="000000"/>
                <w:sz w:val="18"/>
                <w:szCs w:val="20"/>
              </w:rPr>
            </w:pPr>
            <w:r w:rsidRPr="001A5567"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адача 6.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Повышен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ие энергетической эффективности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систем наружного освещения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43778F">
        <w:trPr>
          <w:trHeight w:val="45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 мероприятие: </w:t>
            </w:r>
            <w:r w:rsidRPr="00A266D3">
              <w:rPr>
                <w:bCs/>
                <w:color w:val="000000"/>
                <w:sz w:val="20"/>
                <w:szCs w:val="20"/>
              </w:rPr>
              <w:t>Модернизация  систем  наружного 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br/>
              <w:t>к</w:t>
            </w:r>
            <w:r w:rsidRPr="001A5567">
              <w:rPr>
                <w:color w:val="000000"/>
                <w:sz w:val="20"/>
                <w:szCs w:val="20"/>
              </w:rPr>
              <w:t xml:space="preserve">онкурсных процедур, заключение контрактов, проведение СМР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2016</w:t>
            </w:r>
            <w:r w:rsidRPr="00112964">
              <w:rPr>
                <w:bCs/>
                <w:color w:val="000000"/>
                <w:sz w:val="20"/>
                <w:szCs w:val="20"/>
              </w:rPr>
              <w:t>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5286,9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445,2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1255,8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94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Pr="001A5567">
              <w:rPr>
                <w:color w:val="000000"/>
                <w:sz w:val="20"/>
                <w:szCs w:val="20"/>
              </w:rPr>
              <w:t>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color w:val="000000"/>
                <w:sz w:val="18"/>
                <w:szCs w:val="20"/>
                <w:lang w:eastAsia="en-US"/>
              </w:rPr>
              <w:t>5226,4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color w:val="000000"/>
                <w:sz w:val="18"/>
                <w:szCs w:val="20"/>
                <w:lang w:eastAsia="en-US"/>
              </w:rPr>
              <w:t>445,2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2E46F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2E46F7">
              <w:rPr>
                <w:rFonts w:eastAsia="Calibri"/>
                <w:bCs/>
                <w:color w:val="000000"/>
                <w:sz w:val="18"/>
                <w:szCs w:val="20"/>
                <w:lang w:eastAsia="en-US"/>
              </w:rPr>
              <w:t>1195,3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1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60</w:t>
            </w:r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,</w:t>
            </w: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60</w:t>
            </w:r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,</w:t>
            </w:r>
            <w:r w:rsidRPr="001A5567">
              <w:rPr>
                <w:rFonts w:eastAsia="Calibri"/>
                <w:color w:val="000000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85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Замена светильников наружного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освещения на энергоэффек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тивные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Средства бюджета города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2015-2020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79"/>
              <w:rPr>
                <w:color w:val="000000"/>
                <w:sz w:val="18"/>
                <w:szCs w:val="20"/>
              </w:rPr>
            </w:pPr>
            <w:r w:rsidRPr="00AB5EB2">
              <w:rPr>
                <w:color w:val="000000"/>
                <w:sz w:val="18"/>
                <w:szCs w:val="20"/>
              </w:rPr>
              <w:t xml:space="preserve">Доля современных энергоэффективных светильников в общем количестве </w:t>
            </w:r>
            <w:proofErr w:type="gramStart"/>
            <w:r w:rsidRPr="00AB5EB2">
              <w:rPr>
                <w:color w:val="000000"/>
                <w:sz w:val="18"/>
                <w:szCs w:val="20"/>
              </w:rPr>
              <w:t>светильни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lastRenderedPageBreak/>
              <w:t>ков</w:t>
            </w:r>
            <w:proofErr w:type="gramEnd"/>
            <w:r w:rsidRPr="00AB5EB2">
              <w:rPr>
                <w:color w:val="000000"/>
                <w:sz w:val="18"/>
                <w:szCs w:val="20"/>
              </w:rPr>
              <w:t xml:space="preserve"> наружного освеще</w:t>
            </w:r>
            <w:r>
              <w:rPr>
                <w:color w:val="000000"/>
                <w:sz w:val="18"/>
                <w:szCs w:val="20"/>
              </w:rPr>
              <w:t>-</w:t>
            </w:r>
            <w:r w:rsidRPr="00AB5EB2">
              <w:rPr>
                <w:color w:val="000000"/>
                <w:sz w:val="18"/>
                <w:szCs w:val="20"/>
              </w:rPr>
              <w:t>ния</w:t>
            </w:r>
            <w:r>
              <w:rPr>
                <w:color w:val="000000"/>
                <w:sz w:val="18"/>
                <w:szCs w:val="20"/>
              </w:rPr>
              <w:t xml:space="preserve">. </w:t>
            </w:r>
          </w:p>
          <w:p w:rsidR="0043778F" w:rsidRPr="00D9489B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Удельный расход электрической энергии в системах уличного освещения (на 1 кв. метр освещаемой </w:t>
            </w:r>
            <w:proofErr w:type="gramStart"/>
            <w:r>
              <w:rPr>
                <w:color w:val="000000"/>
                <w:sz w:val="18"/>
                <w:szCs w:val="18"/>
              </w:rPr>
              <w:t>пло-щади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уровнем осве-щенности, соответст-вующим установлен-ным нормативам)</w:t>
            </w:r>
          </w:p>
        </w:tc>
      </w:tr>
      <w:tr w:rsidR="0043778F" w:rsidRPr="001A5567" w:rsidTr="0043778F">
        <w:trPr>
          <w:trHeight w:val="28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6</w:t>
            </w:r>
            <w:r w:rsidRPr="001A5567">
              <w:rPr>
                <w:color w:val="000000"/>
                <w:sz w:val="16"/>
                <w:szCs w:val="20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Строительство новых линий наружного освещения на улицах, проездах, набережных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79"/>
              <w:rPr>
                <w:color w:val="000000"/>
                <w:sz w:val="18"/>
                <w:szCs w:val="20"/>
              </w:rPr>
            </w:pPr>
            <w:r w:rsidRPr="009D6FFF">
              <w:rPr>
                <w:color w:val="000000"/>
                <w:sz w:val="18"/>
                <w:szCs w:val="20"/>
              </w:rPr>
              <w:t xml:space="preserve">Доля освещенных улиц, проездов, набережных, площадей с уровнем освещенности, </w:t>
            </w:r>
            <w:proofErr w:type="gramStart"/>
            <w:r w:rsidRPr="009D6FFF">
              <w:rPr>
                <w:color w:val="000000"/>
                <w:sz w:val="18"/>
                <w:szCs w:val="20"/>
              </w:rPr>
              <w:t>соот</w:t>
            </w:r>
            <w:r>
              <w:rPr>
                <w:color w:val="000000"/>
                <w:sz w:val="18"/>
                <w:szCs w:val="20"/>
              </w:rPr>
              <w:t>-</w:t>
            </w:r>
            <w:r w:rsidRPr="009D6FFF">
              <w:rPr>
                <w:color w:val="000000"/>
                <w:sz w:val="18"/>
                <w:szCs w:val="20"/>
              </w:rPr>
              <w:t>ветствующим</w:t>
            </w:r>
            <w:proofErr w:type="gramEnd"/>
            <w:r w:rsidRPr="009D6FFF">
              <w:rPr>
                <w:color w:val="000000"/>
                <w:sz w:val="18"/>
                <w:szCs w:val="20"/>
              </w:rPr>
              <w:t xml:space="preserve"> установ</w:t>
            </w:r>
            <w:r>
              <w:rPr>
                <w:color w:val="000000"/>
                <w:sz w:val="18"/>
                <w:szCs w:val="20"/>
              </w:rPr>
              <w:t>-</w:t>
            </w:r>
            <w:r w:rsidRPr="009D6FFF">
              <w:rPr>
                <w:color w:val="000000"/>
                <w:sz w:val="18"/>
                <w:szCs w:val="20"/>
              </w:rPr>
              <w:t xml:space="preserve">ленным нормативам в общей протяженности </w:t>
            </w:r>
            <w:r>
              <w:rPr>
                <w:color w:val="000000"/>
                <w:sz w:val="18"/>
                <w:szCs w:val="20"/>
              </w:rPr>
              <w:t xml:space="preserve">освещенных </w:t>
            </w:r>
            <w:r w:rsidRPr="009D6FFF">
              <w:rPr>
                <w:color w:val="000000"/>
                <w:sz w:val="18"/>
                <w:szCs w:val="20"/>
              </w:rPr>
              <w:t>улиц, проездов, набережных, площадей</w:t>
            </w:r>
          </w:p>
        </w:tc>
      </w:tr>
      <w:tr w:rsidR="0043778F" w:rsidRPr="001A5567" w:rsidTr="007575AC">
        <w:trPr>
          <w:trHeight w:val="50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7575AC">
        <w:trPr>
          <w:trHeight w:val="29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7575AC">
        <w:trPr>
          <w:trHeight w:val="14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Строительство новых линий наружного освещения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внутрикварталь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ных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 дворовых территориях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79"/>
              <w:rPr>
                <w:color w:val="000000"/>
                <w:sz w:val="18"/>
                <w:szCs w:val="20"/>
              </w:rPr>
            </w:pPr>
            <w:r w:rsidRPr="009D6FFF">
              <w:rPr>
                <w:color w:val="000000"/>
                <w:sz w:val="18"/>
                <w:szCs w:val="20"/>
              </w:rPr>
              <w:t xml:space="preserve">Доля освещенных улиц, проездов, набережных, площадей с уровнем освещенности, </w:t>
            </w:r>
            <w:proofErr w:type="gramStart"/>
            <w:r w:rsidRPr="009D6FFF">
              <w:rPr>
                <w:color w:val="000000"/>
                <w:sz w:val="18"/>
                <w:szCs w:val="20"/>
              </w:rPr>
              <w:t>соот</w:t>
            </w:r>
            <w:r>
              <w:rPr>
                <w:color w:val="000000"/>
                <w:sz w:val="18"/>
                <w:szCs w:val="20"/>
              </w:rPr>
              <w:t>-</w:t>
            </w:r>
            <w:r w:rsidRPr="009D6FFF">
              <w:rPr>
                <w:color w:val="000000"/>
                <w:sz w:val="18"/>
                <w:szCs w:val="20"/>
              </w:rPr>
              <w:t>ветствующим</w:t>
            </w:r>
            <w:proofErr w:type="gramEnd"/>
            <w:r w:rsidRPr="009D6FFF">
              <w:rPr>
                <w:color w:val="000000"/>
                <w:sz w:val="18"/>
                <w:szCs w:val="20"/>
              </w:rPr>
              <w:t xml:space="preserve"> установ</w:t>
            </w:r>
            <w:r>
              <w:rPr>
                <w:color w:val="000000"/>
                <w:sz w:val="18"/>
                <w:szCs w:val="20"/>
              </w:rPr>
              <w:t>-</w:t>
            </w:r>
            <w:r w:rsidRPr="009D6FFF">
              <w:rPr>
                <w:color w:val="000000"/>
                <w:sz w:val="18"/>
                <w:szCs w:val="20"/>
              </w:rPr>
              <w:t xml:space="preserve">ленным нормативам в общей протяженности </w:t>
            </w:r>
            <w:r>
              <w:rPr>
                <w:color w:val="000000"/>
                <w:sz w:val="18"/>
                <w:szCs w:val="20"/>
              </w:rPr>
              <w:t xml:space="preserve">освещённых </w:t>
            </w:r>
            <w:r w:rsidRPr="009D6FFF">
              <w:rPr>
                <w:color w:val="000000"/>
                <w:sz w:val="18"/>
                <w:szCs w:val="20"/>
              </w:rPr>
              <w:t>улиц, проездов, набережных, площадей</w:t>
            </w: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43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54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7575AC">
            <w:pPr>
              <w:ind w:right="-138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Внедрение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автома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тизированных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сис</w:t>
            </w:r>
            <w:r w:rsidR="007575AC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тем управления на</w:t>
            </w:r>
            <w:r w:rsidR="007575AC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ружным освеще</w:t>
            </w:r>
            <w:r w:rsidR="007575AC"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 xml:space="preserve">нием, в том числе объединение существующих систем управления в единую систему мониторинга Московской области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12964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  <w:proofErr w:type="gramStart"/>
            <w:r w:rsidRPr="001A5567">
              <w:rPr>
                <w:sz w:val="18"/>
                <w:szCs w:val="20"/>
              </w:rPr>
              <w:t>Администра-ция</w:t>
            </w:r>
            <w:proofErr w:type="gramEnd"/>
            <w:r w:rsidRPr="001A5567">
              <w:rPr>
                <w:sz w:val="18"/>
                <w:szCs w:val="20"/>
              </w:rPr>
              <w:t xml:space="preserve"> </w:t>
            </w:r>
            <w:r w:rsidRPr="00256ACC">
              <w:rPr>
                <w:sz w:val="18"/>
                <w:szCs w:val="20"/>
              </w:rPr>
              <w:t>города Лыткарино</w:t>
            </w:r>
            <w:r w:rsidRPr="001A5567">
              <w:rPr>
                <w:sz w:val="18"/>
                <w:szCs w:val="20"/>
              </w:rPr>
              <w:t>, 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35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42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6</w:t>
            </w:r>
            <w:r w:rsidRPr="001A5567">
              <w:rPr>
                <w:color w:val="000000"/>
                <w:sz w:val="16"/>
                <w:szCs w:val="20"/>
              </w:rPr>
              <w:t>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свето</w:t>
            </w:r>
            <w:r>
              <w:rPr>
                <w:color w:val="000000"/>
                <w:sz w:val="20"/>
                <w:szCs w:val="20"/>
              </w:rPr>
              <w:t>-техничес</w:t>
            </w:r>
            <w:r w:rsidRPr="001A5567">
              <w:rPr>
                <w:color w:val="000000"/>
                <w:sz w:val="20"/>
                <w:szCs w:val="20"/>
              </w:rPr>
              <w:t>кого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обс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ледования улиц, проездов, набе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режных, площа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дей, дворовых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2964">
              <w:rPr>
                <w:bCs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Доля улиц, проездов, набережных, площадей, прошедших светотехническое обследование в общей протяженности улиц, проездов, набережных, площадей</w:t>
            </w:r>
            <w:proofErr w:type="gramEnd"/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6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7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2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неизолированно-го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провода на самонесущий изолированный провод (СИП)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422D4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422D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4422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самонесущего изолированного провода (СИП) в общей протяженности линий уличного освещения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41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2964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12964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12964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8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Замена аварийных опор и опор со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сверхнорматив-ным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сроком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422D4" w:rsidRDefault="0043778F" w:rsidP="0043778F">
            <w:pPr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422D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22D4">
              <w:rPr>
                <w:bCs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4422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7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6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Проведение ме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роприятий в целях снижения смерт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ности при дорож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но-транспортных происшествиях на автомобильных дорогах за счет приведения уров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 xml:space="preserve">ня освещенности к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нормативному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1296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1A5567">
              <w:rPr>
                <w:sz w:val="18"/>
                <w:szCs w:val="20"/>
              </w:rPr>
              <w:t>Администра-ция</w:t>
            </w:r>
            <w:proofErr w:type="gramEnd"/>
            <w:r w:rsidRPr="001A5567">
              <w:rPr>
                <w:sz w:val="18"/>
                <w:szCs w:val="20"/>
              </w:rPr>
              <w:t xml:space="preserve"> </w:t>
            </w:r>
            <w:r w:rsidRPr="00256ACC">
              <w:rPr>
                <w:sz w:val="18"/>
                <w:szCs w:val="20"/>
              </w:rPr>
              <w:t>города Лыткарино</w:t>
            </w:r>
            <w:r w:rsidRPr="001A5567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 w:rsidRPr="001A5567">
              <w:rPr>
                <w:color w:val="000000"/>
                <w:sz w:val="18"/>
                <w:szCs w:val="20"/>
              </w:rPr>
              <w:t>Управление ЖКХ и РГИ г. Лыткарино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Снижение смертности при дорожно-транспортных происшествиях на автомобильных дорогах за счет доведения уровня освещенности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нормативного</w:t>
            </w:r>
          </w:p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8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 xml:space="preserve">Реализация </w:t>
            </w:r>
            <w:r w:rsidRPr="001A5567">
              <w:rPr>
                <w:color w:val="000000"/>
                <w:sz w:val="20"/>
                <w:szCs w:val="20"/>
              </w:rPr>
              <w:lastRenderedPageBreak/>
              <w:t>проектов по комплексной модернизации систем наружного освещения в ручном режиме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AB5EB2" w:rsidRDefault="0043778F" w:rsidP="0043778F">
            <w:pPr>
              <w:rPr>
                <w:color w:val="000000"/>
                <w:sz w:val="20"/>
                <w:szCs w:val="20"/>
              </w:rPr>
            </w:pPr>
            <w:r w:rsidRPr="00AB5EB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4422D4" w:rsidRDefault="0043778F" w:rsidP="004377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8A10D4">
              <w:rPr>
                <w:bCs/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8A10D4">
              <w:rPr>
                <w:bCs/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4422D4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  <w:proofErr w:type="gramStart"/>
            <w:r w:rsidRPr="001A5567">
              <w:rPr>
                <w:sz w:val="18"/>
                <w:szCs w:val="20"/>
              </w:rPr>
              <w:t>Администра-</w:t>
            </w:r>
            <w:r w:rsidRPr="001A5567">
              <w:rPr>
                <w:sz w:val="18"/>
                <w:szCs w:val="20"/>
              </w:rPr>
              <w:lastRenderedPageBreak/>
              <w:t>ция</w:t>
            </w:r>
            <w:proofErr w:type="gramEnd"/>
            <w:r w:rsidRPr="001A5567">
              <w:rPr>
                <w:sz w:val="18"/>
                <w:szCs w:val="20"/>
              </w:rPr>
              <w:t xml:space="preserve"> </w:t>
            </w:r>
            <w:r w:rsidRPr="00256ACC">
              <w:rPr>
                <w:sz w:val="18"/>
                <w:szCs w:val="20"/>
              </w:rPr>
              <w:t>города Лыткарино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  <w:r w:rsidRPr="00B1402A">
              <w:rPr>
                <w:color w:val="000000"/>
                <w:sz w:val="18"/>
                <w:szCs w:val="20"/>
              </w:rPr>
              <w:lastRenderedPageBreak/>
              <w:t xml:space="preserve">Доля современных </w:t>
            </w:r>
            <w:r w:rsidRPr="00B1402A">
              <w:rPr>
                <w:color w:val="000000"/>
                <w:sz w:val="18"/>
                <w:szCs w:val="20"/>
              </w:rPr>
              <w:lastRenderedPageBreak/>
              <w:t>энергоэффективных светильников в общем количестве светильников наружного освещения</w:t>
            </w:r>
          </w:p>
        </w:tc>
      </w:tr>
      <w:tr w:rsidR="0043778F" w:rsidRPr="001A5567" w:rsidTr="0043778F">
        <w:trPr>
          <w:trHeight w:val="81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7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A5567">
              <w:rPr>
                <w:color w:val="000000"/>
                <w:sz w:val="20"/>
                <w:szCs w:val="20"/>
              </w:rPr>
              <w:t>Внебюджет-ные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A10D4">
              <w:rPr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8A10D4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8A10D4">
              <w:rPr>
                <w:color w:val="000000"/>
                <w:sz w:val="18"/>
                <w:szCs w:val="20"/>
              </w:rPr>
              <w:t>60,5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2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1A5567">
              <w:rPr>
                <w:color w:val="000000"/>
                <w:sz w:val="16"/>
                <w:szCs w:val="20"/>
              </w:rPr>
              <w:t>.1</w:t>
            </w:r>
            <w:r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Инвентаризация оборудования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445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1A5567">
              <w:rPr>
                <w:color w:val="000000"/>
                <w:sz w:val="18"/>
                <w:szCs w:val="20"/>
              </w:rPr>
              <w:t>445</w:t>
            </w:r>
            <w:r>
              <w:rPr>
                <w:color w:val="000000"/>
                <w:sz w:val="18"/>
                <w:szCs w:val="20"/>
              </w:rPr>
              <w:t>,</w:t>
            </w:r>
            <w:r w:rsidRPr="001A556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sz w:val="18"/>
                <w:szCs w:val="20"/>
              </w:rPr>
            </w:pPr>
            <w:r w:rsidRPr="001A5567">
              <w:rPr>
                <w:sz w:val="18"/>
                <w:szCs w:val="20"/>
              </w:rPr>
              <w:t>Управление ЖКХ и РГИ г</w:t>
            </w:r>
            <w:proofErr w:type="gramStart"/>
            <w:r>
              <w:rPr>
                <w:sz w:val="18"/>
                <w:szCs w:val="20"/>
              </w:rPr>
              <w:t>.</w:t>
            </w:r>
            <w:r w:rsidRPr="001A5567">
              <w:rPr>
                <w:sz w:val="18"/>
                <w:szCs w:val="20"/>
              </w:rPr>
              <w:t>Л</w:t>
            </w:r>
            <w:proofErr w:type="gramEnd"/>
            <w:r w:rsidRPr="001A5567">
              <w:rPr>
                <w:sz w:val="18"/>
                <w:szCs w:val="20"/>
              </w:rPr>
              <w:t>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20"/>
              </w:rPr>
            </w:pPr>
          </w:p>
        </w:tc>
      </w:tr>
      <w:tr w:rsidR="0043778F" w:rsidRPr="001A5567" w:rsidTr="0043778F">
        <w:trPr>
          <w:trHeight w:val="11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78F" w:rsidRPr="001A5567" w:rsidRDefault="0043778F" w:rsidP="00437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энер-госервис</w:t>
            </w:r>
            <w:r w:rsidRPr="001A5567">
              <w:rPr>
                <w:color w:val="000000"/>
                <w:sz w:val="20"/>
                <w:szCs w:val="20"/>
              </w:rPr>
              <w:t xml:space="preserve">ного контракта на </w:t>
            </w:r>
            <w:proofErr w:type="gramStart"/>
            <w:r w:rsidRPr="001A5567">
              <w:rPr>
                <w:color w:val="000000"/>
                <w:sz w:val="20"/>
                <w:szCs w:val="20"/>
              </w:rPr>
              <w:t>реа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лизацию</w:t>
            </w:r>
            <w:proofErr w:type="gramEnd"/>
            <w:r w:rsidRPr="001A5567">
              <w:rPr>
                <w:color w:val="000000"/>
                <w:sz w:val="20"/>
                <w:szCs w:val="20"/>
              </w:rPr>
              <w:t xml:space="preserve"> энергос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5567">
              <w:rPr>
                <w:color w:val="000000"/>
                <w:sz w:val="20"/>
                <w:szCs w:val="20"/>
              </w:rPr>
              <w:t>берегающих мероприятий (2017-2021гг.)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A266D3" w:rsidRDefault="0043778F" w:rsidP="0043778F">
            <w:pPr>
              <w:rPr>
                <w:color w:val="000000"/>
                <w:sz w:val="20"/>
                <w:szCs w:val="20"/>
              </w:rPr>
            </w:pPr>
            <w:r w:rsidRPr="001A5567">
              <w:rPr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A266D3" w:rsidRDefault="0043778F" w:rsidP="0043778F">
            <w:pPr>
              <w:jc w:val="center"/>
              <w:rPr>
                <w:color w:val="000000"/>
                <w:sz w:val="20"/>
                <w:szCs w:val="20"/>
              </w:rPr>
            </w:pPr>
            <w:r w:rsidRPr="00A266D3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266D3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  <w:r w:rsidRPr="00A266D3">
              <w:rPr>
                <w:color w:val="000000"/>
                <w:sz w:val="18"/>
                <w:szCs w:val="20"/>
              </w:rPr>
              <w:t>4781,2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266D3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266D3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266D3" w:rsidRDefault="0043778F" w:rsidP="0043778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B5EB2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B5EB2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B5EB2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AB5EB2" w:rsidRDefault="0043778F" w:rsidP="0043778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AB5EB2">
              <w:rPr>
                <w:bCs/>
                <w:color w:val="000000"/>
                <w:sz w:val="18"/>
                <w:szCs w:val="20"/>
              </w:rPr>
              <w:t>1195,3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A266D3" w:rsidRDefault="0043778F" w:rsidP="0043778F">
            <w:pPr>
              <w:jc w:val="center"/>
              <w:rPr>
                <w:sz w:val="18"/>
                <w:szCs w:val="20"/>
              </w:rPr>
            </w:pPr>
            <w:r w:rsidRPr="00A266D3">
              <w:rPr>
                <w:sz w:val="18"/>
                <w:szCs w:val="20"/>
              </w:rPr>
              <w:t>Управление ЖКХ и РГИ г</w:t>
            </w:r>
            <w:proofErr w:type="gramStart"/>
            <w:r w:rsidRPr="00A266D3">
              <w:rPr>
                <w:sz w:val="18"/>
                <w:szCs w:val="20"/>
              </w:rPr>
              <w:t>.Л</w:t>
            </w:r>
            <w:proofErr w:type="gramEnd"/>
            <w:r w:rsidRPr="00A266D3">
              <w:rPr>
                <w:sz w:val="18"/>
                <w:szCs w:val="20"/>
              </w:rPr>
              <w:t>ыткарино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D9489B" w:rsidRDefault="0043778F" w:rsidP="0043778F">
            <w:pPr>
              <w:ind w:right="-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энергосер-висных договоров (контрактов) </w:t>
            </w:r>
            <w:proofErr w:type="gramStart"/>
            <w:r>
              <w:rPr>
                <w:color w:val="000000"/>
                <w:sz w:val="18"/>
                <w:szCs w:val="18"/>
              </w:rPr>
              <w:t>заключен-ных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органами местного самоуправления и муниципальными учреждениями</w:t>
            </w:r>
          </w:p>
        </w:tc>
      </w:tr>
    </w:tbl>
    <w:p w:rsidR="0043778F" w:rsidRDefault="0043778F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101D0B" w:rsidRDefault="00101D0B" w:rsidP="0043778F"/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3</w:t>
      </w:r>
    </w:p>
    <w:p w:rsidR="0043778F" w:rsidRPr="001A5567" w:rsidRDefault="0043778F" w:rsidP="0043778F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43778F" w:rsidRDefault="0043778F" w:rsidP="0043778F"/>
    <w:p w:rsidR="0043778F" w:rsidRDefault="0043778F" w:rsidP="0043778F">
      <w:pPr>
        <w:jc w:val="center"/>
      </w:pPr>
      <w:r w:rsidRPr="001A5567">
        <w:rPr>
          <w:b/>
          <w:bCs/>
          <w:color w:val="000000"/>
        </w:rPr>
        <w:t>Перечень целевых показателей по энергосбережению и энергоэффективности</w:t>
      </w:r>
    </w:p>
    <w:p w:rsidR="0043778F" w:rsidRDefault="0043778F" w:rsidP="0043778F"/>
    <w:tbl>
      <w:tblPr>
        <w:tblW w:w="15811" w:type="dxa"/>
        <w:tblLayout w:type="fixed"/>
        <w:tblLook w:val="04A0" w:firstRow="1" w:lastRow="0" w:firstColumn="1" w:lastColumn="0" w:noHBand="0" w:noVBand="1"/>
      </w:tblPr>
      <w:tblGrid>
        <w:gridCol w:w="433"/>
        <w:gridCol w:w="5345"/>
        <w:gridCol w:w="2409"/>
        <w:gridCol w:w="1064"/>
        <w:gridCol w:w="1125"/>
        <w:gridCol w:w="954"/>
        <w:gridCol w:w="839"/>
        <w:gridCol w:w="860"/>
        <w:gridCol w:w="994"/>
        <w:gridCol w:w="879"/>
        <w:gridCol w:w="909"/>
      </w:tblGrid>
      <w:tr w:rsidR="0043778F" w:rsidRPr="001A5567" w:rsidTr="00101D0B">
        <w:trPr>
          <w:trHeight w:val="43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Формула расчёта по индикатору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Ед</w:t>
            </w:r>
            <w:proofErr w:type="gramStart"/>
            <w:r w:rsidRPr="001A5567">
              <w:rPr>
                <w:b/>
                <w:color w:val="000000"/>
                <w:sz w:val="18"/>
                <w:szCs w:val="18"/>
              </w:rPr>
              <w:t>.и</w:t>
            </w:r>
            <w:proofErr w:type="gramEnd"/>
            <w:r w:rsidRPr="001A5567">
              <w:rPr>
                <w:b/>
                <w:color w:val="000000"/>
                <w:sz w:val="18"/>
                <w:szCs w:val="18"/>
              </w:rPr>
              <w:t>зм.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2019год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</w:tr>
      <w:tr w:rsidR="0043778F" w:rsidRPr="001A5567" w:rsidTr="00101D0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11</w:t>
            </w:r>
          </w:p>
        </w:tc>
      </w:tr>
      <w:tr w:rsidR="0043778F" w:rsidRPr="001A5567" w:rsidTr="00101D0B">
        <w:trPr>
          <w:trHeight w:val="48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в жилищном фонде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101D0B">
        <w:trPr>
          <w:trHeight w:val="45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многоквартирных домов, соответствующих нормальному классу энергетической эффективности и выше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5567">
              <w:rPr>
                <w:color w:val="000000"/>
                <w:sz w:val="18"/>
                <w:szCs w:val="18"/>
              </w:rPr>
              <w:t>(A, B, C, 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43778F" w:rsidRPr="001A5567" w:rsidTr="00101D0B">
        <w:trPr>
          <w:trHeight w:val="38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+ф2+ф3+ф4)/4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</w:tr>
      <w:tr w:rsidR="0043778F" w:rsidRPr="001A5567" w:rsidTr="00101D0B">
        <w:trPr>
          <w:trHeight w:val="54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0,1486*(ф5/ф</w:t>
            </w:r>
            <w:proofErr w:type="gramStart"/>
            <w:r>
              <w:rPr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color w:val="000000"/>
                <w:sz w:val="18"/>
                <w:szCs w:val="18"/>
              </w:rPr>
              <w:t>)+0,</w:t>
            </w:r>
            <w:r w:rsidR="00101D0B">
              <w:rPr>
                <w:color w:val="000000"/>
                <w:sz w:val="18"/>
                <w:szCs w:val="18"/>
              </w:rPr>
              <w:t>3445/1000*(ф7/ф8)+1,1545/1000*</w:t>
            </w:r>
            <w:r w:rsidR="00101D0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(ф9/ф10)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</w:tr>
      <w:tr w:rsidR="0043778F" w:rsidRPr="001A5567" w:rsidTr="00101D0B">
        <w:trPr>
          <w:trHeight w:val="34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в многоквартирных домах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ф5/ф12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43778F" w:rsidRPr="001A5567" w:rsidTr="00101D0B">
        <w:trPr>
          <w:trHeight w:val="1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холодной воды в многоквартирны</w:t>
            </w:r>
            <w:r>
              <w:rPr>
                <w:color w:val="000000"/>
                <w:sz w:val="18"/>
                <w:szCs w:val="18"/>
              </w:rPr>
              <w:t>х домах (в расчете на 1 жителя)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ф13/ф14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70,55</w:t>
            </w:r>
          </w:p>
        </w:tc>
      </w:tr>
      <w:tr w:rsidR="0043778F" w:rsidRPr="001A5567" w:rsidTr="00101D0B">
        <w:trPr>
          <w:trHeight w:val="2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горячей воды в многоквартирны</w:t>
            </w:r>
            <w:r>
              <w:rPr>
                <w:color w:val="000000"/>
                <w:sz w:val="18"/>
                <w:szCs w:val="18"/>
              </w:rPr>
              <w:t>х домах (в расчете на 1 жителя)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ф15/ф16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15,43</w:t>
            </w:r>
          </w:p>
        </w:tc>
      </w:tr>
      <w:tr w:rsidR="0043778F" w:rsidRPr="001A5567" w:rsidTr="00101D0B">
        <w:trPr>
          <w:trHeight w:val="18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многоквартирных домах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color w:val="000000"/>
                <w:sz w:val="18"/>
                <w:szCs w:val="18"/>
              </w:rPr>
              <w:t>/ф17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20,61</w:t>
            </w:r>
          </w:p>
        </w:tc>
      </w:tr>
      <w:tr w:rsidR="0043778F" w:rsidRPr="001A5567" w:rsidTr="00101D0B">
        <w:trPr>
          <w:trHeight w:val="4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ф18/ф19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101D0B">
        <w:trPr>
          <w:trHeight w:val="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в многоквартирных домах с иными системами теплосн</w:t>
            </w:r>
            <w:r>
              <w:rPr>
                <w:color w:val="000000"/>
                <w:sz w:val="18"/>
                <w:szCs w:val="18"/>
              </w:rPr>
              <w:t>абжения (в расчете на 1 жителя)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ф20/ф21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101D0B">
        <w:trPr>
          <w:trHeight w:val="50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эффективности 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в системах коммунальной инфраструктуры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101D0B">
        <w:trPr>
          <w:trHeight w:val="4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топлива на выработку тепловой энергии на те</w:t>
            </w:r>
            <w:r>
              <w:rPr>
                <w:color w:val="000000"/>
                <w:sz w:val="18"/>
                <w:szCs w:val="18"/>
              </w:rPr>
              <w:t>пловых электростанциях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/к2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101D0B">
        <w:trPr>
          <w:trHeight w:val="41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топлива на выработк</w:t>
            </w:r>
            <w:r>
              <w:rPr>
                <w:color w:val="000000"/>
                <w:sz w:val="18"/>
                <w:szCs w:val="18"/>
              </w:rPr>
              <w:t>у тепловой энергии на котельных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к3/к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color w:val="000000"/>
                <w:sz w:val="18"/>
                <w:szCs w:val="18"/>
              </w:rPr>
              <w:t>*1000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159,5</w:t>
            </w:r>
          </w:p>
        </w:tc>
      </w:tr>
      <w:tr w:rsidR="0043778F" w:rsidRPr="001A5567" w:rsidTr="00101D0B">
        <w:trPr>
          <w:trHeight w:val="1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к5/к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color w:val="000000"/>
                <w:sz w:val="18"/>
                <w:szCs w:val="18"/>
              </w:rPr>
              <w:t>*1000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43778F" w:rsidRPr="001A5567" w:rsidTr="00101D0B">
        <w:trPr>
          <w:trHeight w:val="9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тепловой энергии при ее передаче в общем объ</w:t>
            </w:r>
            <w:r>
              <w:rPr>
                <w:color w:val="000000"/>
                <w:sz w:val="18"/>
                <w:szCs w:val="18"/>
              </w:rPr>
              <w:t>еме переданной тепловой 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color w:val="000000"/>
                <w:sz w:val="18"/>
                <w:szCs w:val="18"/>
              </w:rPr>
              <w:t>/к8*100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</w:t>
            </w:r>
          </w:p>
        </w:tc>
      </w:tr>
      <w:tr w:rsidR="0043778F" w:rsidRPr="001A5567" w:rsidTr="00101D0B">
        <w:trPr>
          <w:trHeight w:val="9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потерь воды при ее передаче в</w:t>
            </w:r>
            <w:r>
              <w:rPr>
                <w:color w:val="000000"/>
                <w:sz w:val="18"/>
                <w:szCs w:val="18"/>
              </w:rPr>
              <w:t xml:space="preserve"> общем объеме переданной воды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</w:t>
            </w:r>
            <w:proofErr w:type="gramStart"/>
            <w:r>
              <w:rPr>
                <w:color w:val="000000"/>
                <w:sz w:val="18"/>
                <w:szCs w:val="18"/>
              </w:rPr>
              <w:t>9</w:t>
            </w:r>
            <w:proofErr w:type="gramEnd"/>
            <w:r>
              <w:rPr>
                <w:color w:val="000000"/>
                <w:sz w:val="18"/>
                <w:szCs w:val="18"/>
              </w:rPr>
              <w:t>/(к10+к11+к9))*100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3,01</w:t>
            </w:r>
          </w:p>
        </w:tc>
      </w:tr>
      <w:tr w:rsidR="0043778F" w:rsidRPr="001A5567" w:rsidTr="00101D0B">
        <w:trPr>
          <w:trHeight w:val="37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для передачи (транспортировки) воды в системах</w:t>
            </w:r>
            <w:r>
              <w:rPr>
                <w:color w:val="000000"/>
                <w:sz w:val="18"/>
                <w:szCs w:val="18"/>
              </w:rPr>
              <w:t xml:space="preserve"> водоснабжения (на 1 куб. метр)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к12/(к10+к11+к</w:t>
            </w:r>
            <w:proofErr w:type="gramStart"/>
            <w:r>
              <w:rPr>
                <w:color w:val="000000"/>
                <w:sz w:val="18"/>
                <w:szCs w:val="18"/>
              </w:rPr>
              <w:t>9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</w:tr>
      <w:tr w:rsidR="0043778F" w:rsidRPr="001A5567" w:rsidTr="00101D0B">
        <w:trPr>
          <w:trHeight w:val="3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энергии, используемой в системах</w:t>
            </w:r>
            <w:r>
              <w:rPr>
                <w:color w:val="000000"/>
                <w:sz w:val="18"/>
                <w:szCs w:val="18"/>
              </w:rPr>
              <w:t xml:space="preserve"> водоотведения (на 1 куб. метр)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к13/к14*1000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</w:tr>
      <w:tr w:rsidR="0043778F" w:rsidRPr="001A5567" w:rsidTr="00101D0B">
        <w:trPr>
          <w:trHeight w:val="3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18FB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 w:rsidRPr="000F18FB">
              <w:rPr>
                <w:b/>
                <w:color w:val="000000"/>
                <w:sz w:val="20"/>
                <w:szCs w:val="20"/>
              </w:rPr>
              <w:t>повышения энергетической эффективности в бюджетной сфере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101D0B">
        <w:trPr>
          <w:trHeight w:val="23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      (А, B, C, 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/б2*100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43778F" w:rsidRPr="001A5567" w:rsidTr="00101D0B">
        <w:trPr>
          <w:trHeight w:val="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(б3+б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color w:val="000000"/>
                <w:sz w:val="18"/>
                <w:szCs w:val="18"/>
              </w:rPr>
              <w:t>+б5+б6)/4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3778F" w:rsidRPr="001A5567" w:rsidTr="00101D0B">
        <w:trPr>
          <w:trHeight w:val="61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0,1486*(б</w:t>
            </w:r>
            <w:proofErr w:type="gramStart"/>
            <w:r>
              <w:rPr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color w:val="000000"/>
                <w:sz w:val="18"/>
                <w:szCs w:val="18"/>
              </w:rPr>
              <w:t>/б8)+0,3445/1000*(б9/б10)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т.у.т./кв.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0,038</w:t>
            </w:r>
          </w:p>
        </w:tc>
      </w:tr>
      <w:tr w:rsidR="0043778F" w:rsidRPr="001A5567" w:rsidTr="00101D0B">
        <w:trPr>
          <w:trHeight w:val="6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б13/б14*100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3778F" w:rsidRPr="001A5567" w:rsidTr="00101D0B">
        <w:trPr>
          <w:trHeight w:val="3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б15/б16*100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27,03</w:t>
            </w:r>
          </w:p>
        </w:tc>
      </w:tr>
      <w:tr w:rsidR="0043778F" w:rsidRPr="001A5567" w:rsidTr="00101D0B">
        <w:trPr>
          <w:trHeight w:val="5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б17/б18*100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101D0B">
        <w:trPr>
          <w:trHeight w:val="3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б19/б20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28,36</w:t>
            </w:r>
          </w:p>
        </w:tc>
      </w:tr>
      <w:tr w:rsidR="0043778F" w:rsidRPr="001A5567" w:rsidTr="00101D0B">
        <w:trPr>
          <w:trHeight w:val="17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</w:t>
            </w:r>
            <w:r>
              <w:rPr>
                <w:color w:val="000000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б21/б22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43778F" w:rsidRPr="001A5567" w:rsidTr="00101D0B">
        <w:trPr>
          <w:trHeight w:val="58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</w:t>
            </w:r>
            <w:r>
              <w:rPr>
                <w:color w:val="000000"/>
                <w:sz w:val="18"/>
                <w:szCs w:val="18"/>
              </w:rPr>
              <w:t>дений (в расчете на 1 человека)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б23/б24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</w:tr>
      <w:tr w:rsidR="0043778F" w:rsidRPr="001A5567" w:rsidTr="00101D0B">
        <w:trPr>
          <w:trHeight w:val="18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</w:t>
            </w:r>
            <w:r>
              <w:rPr>
                <w:color w:val="000000"/>
                <w:sz w:val="18"/>
                <w:szCs w:val="18"/>
              </w:rPr>
              <w:t>дений (в расчете на 1 человека)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б25/б26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</w:tr>
      <w:tr w:rsidR="0043778F" w:rsidRPr="001A5567" w:rsidTr="00101D0B">
        <w:trPr>
          <w:trHeight w:val="12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природного газа на снабжение органов местного самоуправления и муниципальных учреж</w:t>
            </w:r>
            <w:r>
              <w:rPr>
                <w:color w:val="000000"/>
                <w:sz w:val="18"/>
                <w:szCs w:val="18"/>
              </w:rPr>
              <w:t>дений (в расчете на 1 человека)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б27/б28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778F" w:rsidRPr="001A5567" w:rsidTr="00101D0B">
        <w:trPr>
          <w:trHeight w:val="26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18"/>
                <w:szCs w:val="18"/>
              </w:rPr>
              <w:t xml:space="preserve">Целевые показатели в области </w:t>
            </w:r>
            <w:r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общественного транс</w:t>
            </w:r>
            <w:r>
              <w:rPr>
                <w:b/>
                <w:bCs/>
                <w:color w:val="000000"/>
                <w:sz w:val="20"/>
                <w:szCs w:val="20"/>
              </w:rPr>
              <w:t>порта и транспортной инфраструк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>туры</w:t>
            </w:r>
            <w:r w:rsidRPr="001A5567">
              <w:rPr>
                <w:color w:val="000000"/>
                <w:sz w:val="20"/>
                <w:szCs w:val="20"/>
              </w:rPr>
              <w:t> 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101D0B">
        <w:trPr>
          <w:trHeight w:val="98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</w:t>
            </w:r>
            <w:r>
              <w:rPr>
                <w:color w:val="000000"/>
                <w:sz w:val="18"/>
                <w:szCs w:val="18"/>
              </w:rPr>
              <w:t>м образованием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101D0B">
        <w:trPr>
          <w:trHeight w:val="8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перевоз</w:t>
            </w:r>
            <w:r w:rsidR="00101D0B"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ке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на которых осуществляется муниципаль</w:t>
            </w:r>
            <w:r>
              <w:rPr>
                <w:color w:val="000000"/>
                <w:sz w:val="18"/>
                <w:szCs w:val="18"/>
              </w:rPr>
              <w:t>ным образованием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101D0B">
        <w:trPr>
          <w:trHeight w:val="3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</w:t>
            </w:r>
            <w:r>
              <w:rPr>
                <w:color w:val="000000"/>
                <w:sz w:val="18"/>
                <w:szCs w:val="18"/>
              </w:rPr>
              <w:t>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101D0B">
        <w:trPr>
          <w:trHeight w:val="42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101D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используемых органами мест</w:t>
            </w:r>
            <w:r w:rsidR="00101D0B"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ного самоуправления, муниципальными учреждениями, муници</w:t>
            </w:r>
            <w:r w:rsidR="00101D0B"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</w:t>
            </w:r>
            <w:r>
              <w:rPr>
                <w:color w:val="000000"/>
                <w:sz w:val="18"/>
                <w:szCs w:val="18"/>
              </w:rPr>
              <w:t>лива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</w:tr>
      <w:tr w:rsidR="0043778F" w:rsidRPr="001A5567" w:rsidTr="00101D0B">
        <w:trPr>
          <w:trHeight w:val="70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</w:t>
            </w:r>
            <w:r>
              <w:rPr>
                <w:color w:val="000000"/>
                <w:sz w:val="18"/>
                <w:szCs w:val="18"/>
              </w:rPr>
              <w:t>льными унитарными предприятиями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101D0B">
        <w:trPr>
          <w:trHeight w:val="423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r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на территории </w:t>
            </w:r>
            <w:r w:rsidRPr="00301AC0">
              <w:rPr>
                <w:b/>
                <w:color w:val="000000"/>
                <w:sz w:val="20"/>
                <w:szCs w:val="18"/>
              </w:rPr>
              <w:t>города Лыткарино</w:t>
            </w:r>
          </w:p>
        </w:tc>
      </w:tr>
      <w:tr w:rsidR="0043778F" w:rsidRPr="001A5567" w:rsidTr="00101D0B">
        <w:trPr>
          <w:trHeight w:val="65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101D0B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ответственных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/м2*100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3778F" w:rsidRPr="001A5567" w:rsidTr="00101D0B">
        <w:trPr>
          <w:trHeight w:val="6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color w:val="000000"/>
                <w:sz w:val="18"/>
                <w:szCs w:val="18"/>
              </w:rPr>
              <w:t>/м5*100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101D0B">
        <w:trPr>
          <w:trHeight w:val="3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объема тепловой энергии, расчеты за которую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осуществ</w:t>
            </w:r>
            <w:r w:rsidR="00101D0B"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ляются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с использованием приборов учета, в общем объеме тепловой энергии, потребляемой (используемой)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color w:val="000000"/>
                <w:sz w:val="18"/>
                <w:szCs w:val="18"/>
              </w:rPr>
              <w:t>/м7*100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101D0B">
        <w:trPr>
          <w:trHeight w:val="86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м8/м</w:t>
            </w:r>
            <w:proofErr w:type="gramStart"/>
            <w:r>
              <w:rPr>
                <w:color w:val="000000"/>
                <w:sz w:val="18"/>
                <w:szCs w:val="18"/>
              </w:rPr>
              <w:t>9</w:t>
            </w:r>
            <w:proofErr w:type="gramEnd"/>
            <w:r>
              <w:rPr>
                <w:color w:val="000000"/>
                <w:sz w:val="18"/>
                <w:szCs w:val="18"/>
              </w:rPr>
              <w:t>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101D0B">
        <w:trPr>
          <w:trHeight w:val="32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м10/м11*100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101D0B">
        <w:trPr>
          <w:trHeight w:val="62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объема природного газа, расчеты за который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осу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ществляются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с использованием приборов учета, в общем объеме природного газа, потребляемого (используемого) на террит</w:t>
            </w:r>
            <w:r>
              <w:rPr>
                <w:color w:val="000000"/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м12/м13*100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101D0B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567">
              <w:rPr>
                <w:b/>
                <w:bCs/>
                <w:color w:val="000000"/>
                <w:sz w:val="20"/>
                <w:szCs w:val="18"/>
              </w:rPr>
              <w:t xml:space="preserve">Целевые показатели в области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повышения</w:t>
            </w:r>
            <w:r w:rsidRPr="001A5567">
              <w:rPr>
                <w:b/>
                <w:bCs/>
                <w:color w:val="000000"/>
                <w:sz w:val="20"/>
                <w:szCs w:val="20"/>
              </w:rPr>
              <w:t xml:space="preserve"> энергетической эффективности систем наружного освещения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1AC0">
              <w:rPr>
                <w:b/>
                <w:color w:val="000000"/>
                <w:sz w:val="20"/>
                <w:szCs w:val="18"/>
              </w:rPr>
              <w:t>города</w:t>
            </w:r>
            <w:proofErr w:type="gramEnd"/>
            <w:r w:rsidRPr="00301AC0">
              <w:rPr>
                <w:b/>
                <w:color w:val="000000"/>
                <w:sz w:val="20"/>
                <w:szCs w:val="18"/>
              </w:rPr>
              <w:t xml:space="preserve"> Лыткарино</w:t>
            </w:r>
          </w:p>
        </w:tc>
      </w:tr>
      <w:tr w:rsidR="0043778F" w:rsidRPr="001A5567" w:rsidTr="00101D0B">
        <w:trPr>
          <w:trHeight w:val="82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/с2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кВт·</w:t>
            </w:r>
            <w:proofErr w:type="gramStart"/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/кв.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4,25</w:t>
            </w:r>
          </w:p>
        </w:tc>
      </w:tr>
      <w:tr w:rsidR="0043778F" w:rsidRPr="001A5567" w:rsidTr="00101D0B">
        <w:trPr>
          <w:trHeight w:val="33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с3/с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color w:val="000000"/>
                <w:sz w:val="18"/>
                <w:szCs w:val="18"/>
              </w:rPr>
              <w:t>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1A5567" w:rsidTr="00101D0B">
        <w:trPr>
          <w:trHeight w:val="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освещенных улиц, проездов, набережных, площадей с уровнем освещенности, соответствующим установленным но</w:t>
            </w:r>
            <w:r>
              <w:rPr>
                <w:color w:val="000000"/>
                <w:sz w:val="18"/>
                <w:szCs w:val="18"/>
              </w:rPr>
              <w:t xml:space="preserve">рмативам в общей протяженности освещенных </w:t>
            </w:r>
            <w:r w:rsidRPr="001A5567">
              <w:rPr>
                <w:color w:val="000000"/>
                <w:sz w:val="18"/>
                <w:szCs w:val="18"/>
              </w:rPr>
              <w:t>улиц, проездов, набережных, площадей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с5/с</w:t>
            </w:r>
            <w:proofErr w:type="gramStart"/>
            <w:r>
              <w:rPr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color w:val="000000"/>
                <w:sz w:val="18"/>
                <w:szCs w:val="18"/>
              </w:rPr>
              <w:t>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1A5567" w:rsidTr="00101D0B">
        <w:trPr>
          <w:trHeight w:val="4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color w:val="000000"/>
                <w:sz w:val="18"/>
                <w:szCs w:val="18"/>
              </w:rPr>
              <w:t>/с4*100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101D0B">
        <w:trPr>
          <w:trHeight w:val="1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5567">
              <w:rPr>
                <w:color w:val="000000"/>
                <w:sz w:val="18"/>
                <w:szCs w:val="18"/>
              </w:rPr>
              <w:t>Доля улиц, проездов, набережных, площадей, прошедших светотехническое обследование в общей протяженности улиц, проездов, набережных, площадей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с8/с</w:t>
            </w:r>
            <w:proofErr w:type="gramStart"/>
            <w:r>
              <w:rPr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color w:val="000000"/>
                <w:sz w:val="18"/>
                <w:szCs w:val="18"/>
              </w:rPr>
              <w:t>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3778F" w:rsidRPr="001A5567" w:rsidTr="00101D0B">
        <w:trPr>
          <w:trHeight w:val="10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9</w:t>
            </w:r>
            <w:proofErr w:type="gramEnd"/>
            <w:r>
              <w:rPr>
                <w:color w:val="000000"/>
                <w:sz w:val="18"/>
                <w:szCs w:val="18"/>
              </w:rPr>
              <w:t>/с10*100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3778F" w:rsidRPr="001A5567" w:rsidTr="00101D0B">
        <w:trPr>
          <w:trHeight w:val="25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с11/с12*100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778F" w:rsidRPr="001A5567" w:rsidTr="00101D0B">
        <w:trPr>
          <w:trHeight w:val="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Снижение смертности при дорожно-транспортных происшествиях на автомобильных дорогах за счет доведения уровня освещенности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нормативного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с13/с14*100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778F" w:rsidRPr="001A5567" w:rsidTr="00101D0B">
        <w:trPr>
          <w:trHeight w:val="25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энергосервисных договоров </w:t>
            </w:r>
            <w:r>
              <w:rPr>
                <w:color w:val="000000"/>
                <w:sz w:val="18"/>
                <w:szCs w:val="18"/>
              </w:rPr>
              <w:t xml:space="preserve">(контрактов) </w:t>
            </w:r>
            <w:r w:rsidRPr="001A5567">
              <w:rPr>
                <w:color w:val="000000"/>
                <w:sz w:val="18"/>
                <w:szCs w:val="18"/>
              </w:rPr>
              <w:t>заключенных органами местного самоуправления и муниципальными учреждениями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43778F" w:rsidRDefault="0043778F" w:rsidP="0043778F"/>
    <w:p w:rsidR="007A3346" w:rsidRDefault="007A3346" w:rsidP="0043778F"/>
    <w:p w:rsidR="007A3346" w:rsidRDefault="007A3346" w:rsidP="0043778F"/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4</w:t>
      </w:r>
    </w:p>
    <w:p w:rsidR="0043778F" w:rsidRPr="001A5567" w:rsidRDefault="0043778F" w:rsidP="0043778F">
      <w:pPr>
        <w:ind w:left="8080" w:right="-283" w:hanging="142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43778F" w:rsidRPr="001A5567" w:rsidRDefault="0043778F" w:rsidP="0043778F">
      <w:pPr>
        <w:ind w:left="8080" w:right="-283" w:firstLine="1134"/>
        <w:jc w:val="right"/>
        <w:rPr>
          <w:rFonts w:eastAsia="Calibri"/>
          <w:sz w:val="22"/>
          <w:szCs w:val="22"/>
          <w:lang w:eastAsia="en-US"/>
        </w:rPr>
      </w:pPr>
      <w:r w:rsidRPr="001A5567">
        <w:rPr>
          <w:rFonts w:eastAsia="Calibri"/>
          <w:sz w:val="22"/>
          <w:szCs w:val="22"/>
          <w:lang w:eastAsia="en-US"/>
        </w:rPr>
        <w:t>«Энергосбережение и повышение энергетической эффективности» на 2014-2020 гг</w:t>
      </w:r>
      <w:r>
        <w:rPr>
          <w:rFonts w:eastAsia="Calibri"/>
          <w:sz w:val="22"/>
          <w:szCs w:val="22"/>
          <w:lang w:eastAsia="en-US"/>
        </w:rPr>
        <w:t>.</w:t>
      </w:r>
    </w:p>
    <w:p w:rsidR="0043778F" w:rsidRDefault="0043778F" w:rsidP="0043778F">
      <w:pPr>
        <w:jc w:val="center"/>
        <w:rPr>
          <w:b/>
          <w:bCs/>
          <w:color w:val="000000"/>
        </w:rPr>
      </w:pPr>
    </w:p>
    <w:p w:rsidR="0043778F" w:rsidRDefault="0043778F" w:rsidP="0043778F">
      <w:pPr>
        <w:rPr>
          <w:b/>
          <w:bCs/>
          <w:color w:val="000000"/>
        </w:rPr>
      </w:pPr>
    </w:p>
    <w:p w:rsidR="0043778F" w:rsidRDefault="0043778F" w:rsidP="0043778F">
      <w:pPr>
        <w:jc w:val="center"/>
        <w:rPr>
          <w:b/>
          <w:bCs/>
          <w:color w:val="000000"/>
        </w:rPr>
      </w:pPr>
      <w:r w:rsidRPr="001A5567">
        <w:rPr>
          <w:b/>
          <w:bCs/>
          <w:color w:val="000000"/>
        </w:rPr>
        <w:t>Индикаторы для расчёта значений целевых показателей</w:t>
      </w:r>
    </w:p>
    <w:p w:rsidR="0043778F" w:rsidRDefault="0043778F" w:rsidP="0043778F">
      <w:pPr>
        <w:rPr>
          <w:b/>
          <w:bCs/>
          <w:color w:val="000000"/>
        </w:rPr>
      </w:pPr>
    </w:p>
    <w:tbl>
      <w:tblPr>
        <w:tblW w:w="15558" w:type="dxa"/>
        <w:tblLook w:val="04A0" w:firstRow="1" w:lastRow="0" w:firstColumn="1" w:lastColumn="0" w:noHBand="0" w:noVBand="1"/>
      </w:tblPr>
      <w:tblGrid>
        <w:gridCol w:w="513"/>
        <w:gridCol w:w="6399"/>
        <w:gridCol w:w="1275"/>
        <w:gridCol w:w="1276"/>
        <w:gridCol w:w="1134"/>
        <w:gridCol w:w="1276"/>
        <w:gridCol w:w="1134"/>
        <w:gridCol w:w="1276"/>
        <w:gridCol w:w="1275"/>
      </w:tblGrid>
      <w:tr w:rsidR="0043778F" w:rsidRPr="001A5567" w:rsidTr="0043778F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5567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</w:tr>
      <w:tr w:rsidR="0043778F" w:rsidRPr="001A5567" w:rsidTr="0043778F">
        <w:trPr>
          <w:trHeight w:val="2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9</w:t>
            </w:r>
          </w:p>
        </w:tc>
      </w:tr>
      <w:tr w:rsidR="0043778F" w:rsidRPr="001A5567" w:rsidTr="0043778F">
        <w:trPr>
          <w:trHeight w:val="3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зданий, строений, сооружений муниципальной собственности, соответствующих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нормаль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ному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уровню энергетической эффективности и выше (А, B, C, D),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43778F" w:rsidRPr="001A5567" w:rsidTr="0043778F">
        <w:trPr>
          <w:trHeight w:val="1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 муниципальной собственности,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3778F" w:rsidRPr="001A5567" w:rsidTr="0043778F">
        <w:trPr>
          <w:trHeight w:val="5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электрической энергии,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3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ind w:right="-108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тепловой энергии,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2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холодной воды,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3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Доля зданий, строений, сооружений органов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местно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го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самоуправления и муниципальных учреждений, оснащенных приборами учета горячей воды,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778F" w:rsidRPr="001A5567" w:rsidTr="0043778F">
        <w:trPr>
          <w:trHeight w:val="1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тепловой энергии на снабжение органов местного самоуправления и муниципальных учреждений,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23296</w:t>
            </w:r>
          </w:p>
        </w:tc>
      </w:tr>
      <w:tr w:rsidR="0043778F" w:rsidRPr="001A5567" w:rsidTr="0043778F">
        <w:trPr>
          <w:trHeight w:val="3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зданий, строений, сооружений, занимаемых органами местного самоуправления и муниципальных учреждений, потребляемых тепловую энергию, м</w:t>
            </w:r>
            <w:proofErr w:type="gramStart"/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43778F" w:rsidRPr="001A5567" w:rsidTr="0043778F">
        <w:trPr>
          <w:trHeight w:val="4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электрической энергии на снабжение органов местного самоуправления и муниципальных учреждений, кВт*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</w:tr>
      <w:tr w:rsidR="0043778F" w:rsidRPr="001A5567" w:rsidTr="0043778F">
        <w:trPr>
          <w:trHeight w:val="4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зданий, строений, сооружений, занимаемых органами местного самоуправления и муниципальных учреждений, потребляемых электрическую энергию, м</w:t>
            </w:r>
            <w:proofErr w:type="gramStart"/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43778F" w:rsidRPr="001A5567" w:rsidTr="0043778F">
        <w:trPr>
          <w:trHeight w:val="2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природного газа на снабжение органов местного самоуправления и муниципальных учреждений,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зданий, строений, сооружений, занимаемых органами местного самоуправления и муниципальных учреждений, потребляемых природный газ, м</w:t>
            </w:r>
            <w:proofErr w:type="gramStart"/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4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муниципальных учреждений, представивших информацию в информационные системы в области энергосбережения,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3778F" w:rsidRPr="001A5567" w:rsidTr="0043778F">
        <w:trPr>
          <w:trHeight w:val="2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муниципальных учреждений,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3778F" w:rsidRPr="001A5567" w:rsidTr="0043778F">
        <w:trPr>
          <w:trHeight w:val="4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б15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сооружений, занимаемых организациями бюджетной сферы, оборудованными автоматическими уз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1A5567">
              <w:rPr>
                <w:color w:val="000000"/>
                <w:sz w:val="18"/>
                <w:szCs w:val="18"/>
              </w:rPr>
              <w:t xml:space="preserve">ами управления тепловой энергии (автоматизированными индивидуальными тепловыми пунктами),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3778F" w:rsidRPr="001A5567" w:rsidTr="0043778F">
        <w:trPr>
          <w:trHeight w:val="2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б16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отдельно стоящих зданий, строений, сооружений, занимаемых организациями бюджетной сферы,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3778F" w:rsidRPr="001A5567" w:rsidTr="0043778F">
        <w:trPr>
          <w:trHeight w:val="3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зданий, строений, сооружений бюджетной сферы, оснащенных приборами учета энергетических ресурсов, охваченных системами диспетче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 xml:space="preserve">ризации, контроля и учета потребляемых энергетических ресурсов,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1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зданий, строений, сооружений бюджетной сферы, оснащенных приборами учета энергетических ресурсов,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3778F" w:rsidRPr="001A5567" w:rsidTr="0043778F">
        <w:trPr>
          <w:trHeight w:val="3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б19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в органах местного самоуправ</w:t>
            </w:r>
            <w:r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r w:rsidRPr="001A5567">
              <w:rPr>
                <w:color w:val="000000"/>
                <w:sz w:val="18"/>
                <w:szCs w:val="18"/>
              </w:rPr>
              <w:t>, кВт/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3530000</w:t>
            </w:r>
          </w:p>
        </w:tc>
      </w:tr>
      <w:tr w:rsidR="0043778F" w:rsidRPr="001A5567" w:rsidTr="0043778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размещения органов местного самоуправ</w:t>
            </w:r>
            <w:r>
              <w:rPr>
                <w:color w:val="000000"/>
                <w:sz w:val="18"/>
                <w:szCs w:val="18"/>
              </w:rPr>
              <w:t>ления и муниципальных учреждений</w:t>
            </w:r>
            <w:r w:rsidRPr="001A5567">
              <w:rPr>
                <w:color w:val="000000"/>
                <w:sz w:val="18"/>
                <w:szCs w:val="18"/>
              </w:rPr>
              <w:t xml:space="preserve"> (электрическая энергия)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в.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43778F" w:rsidRPr="001A5567" w:rsidTr="0043778F">
        <w:trPr>
          <w:trHeight w:val="3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тепловой энергии в органах местного самоуправ</w:t>
            </w:r>
            <w:r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r w:rsidRPr="001A5567">
              <w:rPr>
                <w:color w:val="000000"/>
                <w:sz w:val="18"/>
                <w:szCs w:val="18"/>
              </w:rPr>
              <w:t>.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23296</w:t>
            </w:r>
          </w:p>
        </w:tc>
      </w:tr>
      <w:tr w:rsidR="0043778F" w:rsidRPr="001A5567" w:rsidTr="0043778F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б22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размещения органов местного самоуправления и муниципальных учреждений (тепловая энергия)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в. 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124469</w:t>
            </w:r>
          </w:p>
        </w:tc>
      </w:tr>
      <w:tr w:rsidR="0043778F" w:rsidRPr="001A5567" w:rsidTr="0043778F">
        <w:trPr>
          <w:trHeight w:val="3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холодной воды в органах местного самоуправ</w:t>
            </w:r>
            <w:r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</w:t>
            </w:r>
          </w:p>
        </w:tc>
      </w:tr>
      <w:tr w:rsidR="0043778F" w:rsidRPr="001A5567" w:rsidTr="0043778F">
        <w:trPr>
          <w:trHeight w:val="1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работников органов местного самоуправления и муниципальных учреждений (холодная вода)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</w:tr>
      <w:tr w:rsidR="0043778F" w:rsidRPr="001A5567" w:rsidTr="0043778F">
        <w:trPr>
          <w:trHeight w:val="3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горячей воды в органах местного самоуправ</w:t>
            </w:r>
            <w:r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</w:t>
            </w:r>
          </w:p>
        </w:tc>
      </w:tr>
      <w:tr w:rsidR="0043778F" w:rsidRPr="001A5567" w:rsidTr="0043778F">
        <w:trPr>
          <w:trHeight w:val="1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б26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работников органов местного самоуправления и муниципальных учреждений (горячая вода)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</w:tr>
      <w:tr w:rsidR="0043778F" w:rsidRPr="001A5567" w:rsidTr="0043778F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природного газа в органах местного самоуправ</w:t>
            </w:r>
            <w:r>
              <w:rPr>
                <w:color w:val="000000"/>
                <w:sz w:val="18"/>
                <w:szCs w:val="18"/>
              </w:rPr>
              <w:t>ления и муниципальных учреждениях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3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б28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работников органов местного самоуправления и муниципальных учреждений (природный газ)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электрической энергии,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</w:t>
            </w:r>
            <w:r w:rsidRPr="007B3373"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48,</w:t>
            </w:r>
            <w:r w:rsidRPr="007B3373">
              <w:rPr>
                <w:sz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</w:t>
            </w:r>
            <w:r w:rsidRPr="007B3373">
              <w:rPr>
                <w:sz w:val="18"/>
              </w:rPr>
              <w:t>7</w:t>
            </w:r>
          </w:p>
        </w:tc>
      </w:tr>
      <w:tr w:rsidR="0043778F" w:rsidRPr="001A5567" w:rsidTr="0043778F">
        <w:trPr>
          <w:trHeight w:val="2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домовыми приборами учета тепловой энергии,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98</w:t>
            </w:r>
          </w:p>
        </w:tc>
      </w:tr>
      <w:tr w:rsidR="0043778F" w:rsidRPr="001A5567" w:rsidTr="0043778F">
        <w:trPr>
          <w:trHeight w:val="2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холодной воды,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99</w:t>
            </w:r>
          </w:p>
        </w:tc>
      </w:tr>
      <w:tr w:rsidR="0043778F" w:rsidRPr="001A5567" w:rsidTr="0043778F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Доля многоквартирных домов, оснащенных общедомовыми приборами учета горячей воды,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7B3373" w:rsidRDefault="0043778F" w:rsidP="0043778F">
            <w:pPr>
              <w:jc w:val="center"/>
              <w:rPr>
                <w:sz w:val="18"/>
              </w:rPr>
            </w:pPr>
            <w:r w:rsidRPr="007B3373">
              <w:rPr>
                <w:sz w:val="18"/>
              </w:rPr>
              <w:t>97</w:t>
            </w:r>
          </w:p>
        </w:tc>
      </w:tr>
      <w:tr w:rsidR="0043778F" w:rsidRPr="001A5567" w:rsidTr="0043778F">
        <w:trPr>
          <w:trHeight w:val="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тепловой энергии на снабжение многоквартирных домов,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283946</w:t>
            </w:r>
          </w:p>
        </w:tc>
      </w:tr>
      <w:tr w:rsidR="0043778F" w:rsidRPr="001A5567" w:rsidTr="0043778F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многоквартирных домов, потребляемых тепловую энергию, м</w:t>
            </w:r>
            <w:proofErr w:type="gramStart"/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43778F" w:rsidRPr="001A5567" w:rsidTr="0043778F">
        <w:trPr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электрической энергии на снабжение многоквартирных домов, кВт·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32691015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32038891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31396472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30763763</w:t>
            </w:r>
          </w:p>
        </w:tc>
      </w:tr>
      <w:tr w:rsidR="0043778F" w:rsidRPr="001A5567" w:rsidTr="0043778F">
        <w:trPr>
          <w:trHeight w:val="2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ф8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многоквартирных домов, потребляемых электрическую энергию, м</w:t>
            </w:r>
            <w:proofErr w:type="gramStart"/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43778F" w:rsidRPr="001A5567" w:rsidTr="0043778F">
        <w:trPr>
          <w:trHeight w:val="1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суммарный расход природного газа на снабжение многоквартирных домов, м</w:t>
            </w:r>
            <w:r w:rsidRPr="001A556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4131730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4368510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4368510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4368510</w:t>
            </w:r>
          </w:p>
        </w:tc>
      </w:tr>
      <w:tr w:rsidR="0043778F" w:rsidRPr="001A5567" w:rsidTr="0043778F">
        <w:trPr>
          <w:trHeight w:val="1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многоквартирных домов, потребляемых природный газ, м</w:t>
            </w:r>
            <w:proofErr w:type="gramStart"/>
            <w:r w:rsidRPr="001A556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932088</w:t>
            </w:r>
          </w:p>
        </w:tc>
      </w:tr>
      <w:tr w:rsidR="0043778F" w:rsidRPr="001A5567" w:rsidTr="0043778F">
        <w:trPr>
          <w:trHeight w:val="3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многоквартирных домов, соответствующих нормальному классу энергетической эффективности и выше (A, B, C, D),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43778F" w:rsidRPr="001A5567" w:rsidTr="0043778F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многоквартирных домов, кв.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43778F" w:rsidRPr="001A5567" w:rsidTr="0043778F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холодной воды  в многоквартирных домах,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3823000</w:t>
            </w:r>
          </w:p>
        </w:tc>
      </w:tr>
      <w:tr w:rsidR="0043778F" w:rsidRPr="001A5567" w:rsidTr="0043778F">
        <w:trPr>
          <w:trHeight w:val="1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жителей, проживающих в многоквартирных домах, 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54188</w:t>
            </w:r>
          </w:p>
        </w:tc>
      </w:tr>
      <w:tr w:rsidR="0043778F" w:rsidRPr="001A5567" w:rsidTr="0043778F">
        <w:trPr>
          <w:trHeight w:val="3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горячей воды  в многоквартирных домах,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836000</w:t>
            </w:r>
          </w:p>
        </w:tc>
      </w:tr>
      <w:tr w:rsidR="0043778F" w:rsidRPr="001A5567" w:rsidTr="0043778F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ф16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жителей, проживающих в многоквартирных домах, 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54188</w:t>
            </w:r>
          </w:p>
        </w:tc>
      </w:tr>
      <w:tr w:rsidR="0043778F" w:rsidRPr="001A5567" w:rsidTr="0043778F">
        <w:trPr>
          <w:trHeight w:val="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многоквартирных домов, кв.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1492491</w:t>
            </w:r>
          </w:p>
        </w:tc>
      </w:tr>
      <w:tr w:rsidR="0043778F" w:rsidRPr="001A5567" w:rsidTr="0043778F">
        <w:trPr>
          <w:trHeight w:val="4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природного газа  в многоквартирных домах с индивидуальными системами газового отопления, тыс.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1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ф19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площадь многоквартирных домов с индивидуальными системами газового отопления, кв.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2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природного газа  в многоквартирных домах с иными системами теплоснабжения, тыс.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3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ф21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жителей, </w:t>
            </w:r>
            <w:r w:rsidRPr="001A5567">
              <w:rPr>
                <w:color w:val="000000"/>
                <w:sz w:val="18"/>
                <w:szCs w:val="18"/>
              </w:rPr>
              <w:t>проживающих в многоквартирных домах с иными системами теплоснабжения,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2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объем потребления топлива на выработку тепловой энергии тепловыми электростанциями т у.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1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выработки тепловой энергии тепловыми электростанциями, млн.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1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объем потребления топлива на выработку тепловой энергии котельными т у.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51457,9</w:t>
            </w:r>
          </w:p>
        </w:tc>
      </w:tr>
      <w:tr w:rsidR="0043778F" w:rsidRPr="001A5567" w:rsidTr="0043778F">
        <w:trPr>
          <w:trHeight w:val="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выработки тепловой энергии котельными, млн. Гкал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</w:tr>
      <w:tr w:rsidR="0043778F" w:rsidRPr="001A5567" w:rsidTr="0043778F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для передачи тепловой энергии в системах теплоснабжения, тыс. кВт/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9775,4</w:t>
            </w:r>
          </w:p>
        </w:tc>
      </w:tr>
      <w:tr w:rsidR="0043778F" w:rsidRPr="001A5567" w:rsidTr="0043778F">
        <w:trPr>
          <w:trHeight w:val="1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транспортировки теплоносителя в системе теплоснабжения, тыс.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1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потерь тепловой энергии при ее передач</w:t>
            </w:r>
            <w:r w:rsidRPr="00AB1262">
              <w:rPr>
                <w:color w:val="000000" w:themeColor="text1"/>
                <w:sz w:val="18"/>
                <w:szCs w:val="18"/>
              </w:rPr>
              <w:t>е</w:t>
            </w:r>
            <w:r w:rsidRPr="001A5567">
              <w:rPr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29390,7</w:t>
            </w:r>
          </w:p>
        </w:tc>
      </w:tr>
      <w:tr w:rsidR="0043778F" w:rsidRPr="001A5567" w:rsidTr="0043778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переданной тепловой энергии,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322623</w:t>
            </w:r>
          </w:p>
        </w:tc>
      </w:tr>
      <w:tr w:rsidR="0043778F" w:rsidRPr="001A5567" w:rsidTr="0043778F">
        <w:trPr>
          <w:trHeight w:val="1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объем потерь воды при </w:t>
            </w:r>
            <w:r>
              <w:rPr>
                <w:color w:val="000000"/>
                <w:sz w:val="18"/>
                <w:szCs w:val="18"/>
              </w:rPr>
              <w:t>ее передаче</w:t>
            </w:r>
            <w:r w:rsidRPr="001A5567">
              <w:rPr>
                <w:color w:val="000000"/>
                <w:sz w:val="18"/>
                <w:szCs w:val="18"/>
              </w:rPr>
              <w:t xml:space="preserve">, тыс. куб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190,7</w:t>
            </w:r>
          </w:p>
        </w:tc>
      </w:tr>
      <w:tr w:rsidR="0043778F" w:rsidRPr="001A5567" w:rsidTr="0043778F">
        <w:trPr>
          <w:trHeight w:val="1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горячей воды, тыс.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</w:tr>
      <w:tr w:rsidR="0043778F" w:rsidRPr="001A5567" w:rsidTr="0043778F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холодной воды, тыс.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5091</w:t>
            </w:r>
          </w:p>
        </w:tc>
      </w:tr>
      <w:tr w:rsidR="0043778F" w:rsidRPr="001A5567" w:rsidTr="0043778F">
        <w:trPr>
          <w:trHeight w:val="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для передачи воды в системах водоснабжения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ыс.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5166</w:t>
            </w:r>
          </w:p>
        </w:tc>
      </w:tr>
      <w:tr w:rsidR="0043778F" w:rsidRPr="001A5567" w:rsidTr="0043778F">
        <w:trPr>
          <w:trHeight w:val="1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</w:t>
            </w:r>
            <w:r>
              <w:rPr>
                <w:color w:val="000000"/>
                <w:sz w:val="18"/>
                <w:szCs w:val="18"/>
              </w:rPr>
              <w:t>бления электрической энергии</w:t>
            </w:r>
            <w:r w:rsidRPr="001A5567">
              <w:rPr>
                <w:color w:val="000000"/>
                <w:sz w:val="18"/>
                <w:szCs w:val="18"/>
              </w:rPr>
              <w:t xml:space="preserve"> в системах водоотведения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ыс.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3660,3</w:t>
            </w:r>
          </w:p>
        </w:tc>
      </w:tr>
      <w:tr w:rsidR="0043778F" w:rsidRPr="001A5567" w:rsidTr="0043778F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к14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водоотведенной воды, куб.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6064665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6064665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6064665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6186565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6248430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6310915</w:t>
            </w:r>
          </w:p>
        </w:tc>
      </w:tr>
      <w:tr w:rsidR="0043778F" w:rsidRPr="001A5567" w:rsidTr="0043778F">
        <w:trPr>
          <w:trHeight w:val="5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</w:t>
            </w:r>
            <w:r>
              <w:rPr>
                <w:color w:val="000000"/>
                <w:sz w:val="18"/>
                <w:szCs w:val="18"/>
              </w:rPr>
              <w:t>ется муниципальным образованием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14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т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5567">
              <w:rPr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равления, муниципальными учреждениями, муниципальными унитарными предприятиями, в отношении которых проведены мероприятия по энергосбере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жению и повышению энергетической эффективности, в том числе по замеще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нию бензина и дизельного топлива, используемых транспортными средствами в качестве моторного топлива, природным газом, газовыми смесями и сжижен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ным углеводородным газом, используемы</w:t>
            </w:r>
            <w:r>
              <w:rPr>
                <w:color w:val="000000"/>
                <w:sz w:val="18"/>
                <w:szCs w:val="18"/>
              </w:rPr>
              <w:t>ми в качестве моторного топлива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3778F" w:rsidRPr="001A5567" w:rsidTr="0043778F">
        <w:trPr>
          <w:trHeight w:val="5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</w:t>
            </w:r>
            <w:r>
              <w:rPr>
                <w:color w:val="000000"/>
                <w:sz w:val="18"/>
                <w:szCs w:val="18"/>
              </w:rPr>
              <w:t>льными унитарными предприятиями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6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</w:t>
            </w:r>
            <w:r>
              <w:rPr>
                <w:color w:val="000000"/>
                <w:sz w:val="18"/>
                <w:szCs w:val="18"/>
              </w:rPr>
              <w:t>ется муниципальным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т5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регули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рование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тарифов на услуги по перевозке на которых осуществля</w:t>
            </w:r>
            <w:r>
              <w:rPr>
                <w:color w:val="000000"/>
                <w:sz w:val="18"/>
                <w:szCs w:val="18"/>
              </w:rPr>
              <w:t>ется муниципальным образованием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3778F" w:rsidRPr="001A5567" w:rsidTr="0043778F">
        <w:trPr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электрической энергии в системах уличного освещения на территории муниципального образования, кВт·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1532932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1476005,33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1500477,5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1503177,32</w:t>
            </w:r>
          </w:p>
        </w:tc>
      </w:tr>
      <w:tr w:rsidR="0043778F" w:rsidRPr="001A5567" w:rsidTr="0043778F">
        <w:trPr>
          <w:trHeight w:val="2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общая площадь уличного освещения территории муниципального образования на конец года, кв.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312385,293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325812,727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335685,84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345558,953</w:t>
            </w:r>
          </w:p>
        </w:tc>
      </w:tr>
      <w:tr w:rsidR="0043778F" w:rsidRPr="001A5567" w:rsidTr="0043778F">
        <w:trPr>
          <w:trHeight w:val="2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современных энергоэффективных светильников наружного освещения,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</w:t>
            </w:r>
          </w:p>
        </w:tc>
      </w:tr>
      <w:tr w:rsidR="0043778F" w:rsidRPr="001A5567" w:rsidTr="0043778F">
        <w:trPr>
          <w:trHeight w:val="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общее количество светильников наружного освещения,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</w:t>
            </w:r>
          </w:p>
        </w:tc>
      </w:tr>
      <w:tr w:rsidR="0043778F" w:rsidRPr="001A5567" w:rsidTr="0043778F">
        <w:trPr>
          <w:trHeight w:val="3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протяженность освещенных улиц, проездов, набережных, площадей с уровнем освещенности, соответствующим установленным нормативам,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43778F" w:rsidRPr="001A5567" w:rsidTr="0043778F">
        <w:trPr>
          <w:trHeight w:val="1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общая протяженность улиц, проездов, набережных, площадей,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43778F" w:rsidRPr="001A5567" w:rsidTr="0043778F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светильников наружного освещения, управление которыми осуществляется с использованием автоматизированных систем управления наружным освещением,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</w:t>
            </w:r>
          </w:p>
        </w:tc>
      </w:tr>
      <w:tr w:rsidR="0043778F" w:rsidRPr="001A5567" w:rsidTr="0043778F">
        <w:trPr>
          <w:trHeight w:val="4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протяженность улиц, проездов, набережных, площадей, прошедших светотехническое обследование в текущем году,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43778F" w:rsidRPr="001A5567" w:rsidTr="0043778F">
        <w:trPr>
          <w:trHeight w:val="2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протяженность самонесущего изолированного провода (СИП),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43778F" w:rsidRPr="001A5567" w:rsidTr="0043778F">
        <w:trPr>
          <w:trHeight w:val="1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общая протяженность линий наружного освещения,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43778F" w:rsidRPr="001A5567" w:rsidTr="0043778F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аварийных опор наружного освещения и опор со сверхнормативным сроком службы,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1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общее количество опор наружного освещения,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</w:t>
            </w:r>
          </w:p>
        </w:tc>
      </w:tr>
      <w:tr w:rsidR="0043778F" w:rsidRPr="001A5567" w:rsidTr="0043778F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погибших при дорожно-транспортных происшествиях на автомобильных дорогах при уровне освещенности ниже нормативного,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2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с14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погибших при дорожно-транспортных происшествиях на автомобильных дорогах,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1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человек, прошедших обучение по образовательным программам в </w:t>
            </w:r>
            <w:r w:rsidRPr="001A5567">
              <w:rPr>
                <w:color w:val="000000"/>
                <w:sz w:val="18"/>
                <w:szCs w:val="18"/>
              </w:rPr>
              <w:lastRenderedPageBreak/>
              <w:t xml:space="preserve">области энергосбережения и повышения энергетической эффективности,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3778F" w:rsidRPr="001A5567" w:rsidTr="0043778F">
        <w:trPr>
          <w:trHeight w:val="6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lastRenderedPageBreak/>
              <w:t>м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Количество человек, ответственных за энергосбережение и повышение энергетической эффективности, работающих в органах местного самоуправления и муниципальных учреждениях,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3778F" w:rsidRPr="001A5567" w:rsidTr="0043778F">
        <w:trPr>
          <w:trHeight w:val="3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количество энергосервисных договоров</w:t>
            </w:r>
            <w:r>
              <w:rPr>
                <w:color w:val="000000"/>
                <w:sz w:val="18"/>
                <w:szCs w:val="18"/>
              </w:rPr>
              <w:t xml:space="preserve"> (контрактов)</w:t>
            </w:r>
            <w:r w:rsidRPr="001A5567">
              <w:rPr>
                <w:color w:val="000000"/>
                <w:sz w:val="18"/>
                <w:szCs w:val="18"/>
              </w:rPr>
              <w:t>, заключенных органами местного самоуправления и муниципаль</w:t>
            </w:r>
            <w:r>
              <w:rPr>
                <w:color w:val="000000"/>
                <w:sz w:val="18"/>
                <w:szCs w:val="18"/>
              </w:rPr>
              <w:t>ными учреждениями</w:t>
            </w:r>
            <w:r w:rsidRPr="001A5567">
              <w:rPr>
                <w:color w:val="000000"/>
                <w:sz w:val="18"/>
                <w:szCs w:val="18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3778F" w:rsidRPr="001A5567" w:rsidTr="0043778F">
        <w:trPr>
          <w:trHeight w:val="3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кВт/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48800</w:t>
            </w:r>
          </w:p>
        </w:tc>
      </w:tr>
      <w:tr w:rsidR="0043778F" w:rsidRPr="001A5567" w:rsidTr="0043778F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электрической энергии, тыс. кВт/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48800</w:t>
            </w:r>
          </w:p>
        </w:tc>
      </w:tr>
      <w:tr w:rsidR="0043778F" w:rsidRPr="001A5567" w:rsidTr="0043778F">
        <w:trPr>
          <w:trHeight w:val="3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объем потребления (использования) на территории муниципального образования тепловой энергии</w:t>
            </w:r>
            <w:r>
              <w:rPr>
                <w:color w:val="000000"/>
                <w:sz w:val="18"/>
                <w:szCs w:val="18"/>
              </w:rPr>
              <w:t>, расчеты за которую осуществляю</w:t>
            </w:r>
            <w:r w:rsidRPr="001A5567">
              <w:rPr>
                <w:color w:val="000000"/>
                <w:sz w:val="18"/>
                <w:szCs w:val="18"/>
              </w:rPr>
              <w:t>тся с использованием приборов учета,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307242</w:t>
            </w:r>
          </w:p>
        </w:tc>
      </w:tr>
      <w:tr w:rsidR="0043778F" w:rsidRPr="001A5567" w:rsidTr="0043778F">
        <w:trPr>
          <w:trHeight w:val="2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тепловой энергии,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307242</w:t>
            </w:r>
          </w:p>
        </w:tc>
      </w:tr>
      <w:tr w:rsidR="0043778F" w:rsidRPr="001A5567" w:rsidTr="0043778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объем потребления (использования) на территории муниципального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образова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ния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холодной воды</w:t>
            </w:r>
            <w:r>
              <w:rPr>
                <w:color w:val="000000"/>
                <w:sz w:val="18"/>
                <w:szCs w:val="18"/>
              </w:rPr>
              <w:t>, расчеты за которую осуществляю</w:t>
            </w:r>
            <w:r w:rsidRPr="001A5567">
              <w:rPr>
                <w:color w:val="000000"/>
                <w:sz w:val="18"/>
                <w:szCs w:val="18"/>
              </w:rPr>
              <w:t>тся с использованием приборов учета, тыс. 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</w:tr>
      <w:tr w:rsidR="0043778F" w:rsidRPr="001A5567" w:rsidTr="0043778F">
        <w:trPr>
          <w:trHeight w:val="3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</w:tr>
      <w:tr w:rsidR="0043778F" w:rsidRPr="001A5567" w:rsidTr="0043778F">
        <w:trPr>
          <w:trHeight w:val="5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объем потребления (использования) на территории муниципального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образова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ния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горячей воды</w:t>
            </w:r>
            <w:r>
              <w:rPr>
                <w:color w:val="000000"/>
                <w:sz w:val="18"/>
                <w:szCs w:val="18"/>
              </w:rPr>
              <w:t>, расчеты за которую осуществляю</w:t>
            </w:r>
            <w:r w:rsidRPr="001A5567">
              <w:rPr>
                <w:color w:val="000000"/>
                <w:sz w:val="18"/>
                <w:szCs w:val="18"/>
              </w:rPr>
              <w:t>тся с использованием приборов учета, тыс. куб.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</w:tr>
      <w:tr w:rsidR="0043778F" w:rsidRPr="001A5567" w:rsidTr="0043778F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горячей воды, тыс. куб.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</w:tr>
      <w:tr w:rsidR="0043778F" w:rsidRPr="001A5567" w:rsidTr="0043778F">
        <w:trPr>
          <w:trHeight w:val="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 xml:space="preserve">объем потребления (использования) на территории муниципального </w:t>
            </w:r>
            <w:proofErr w:type="gramStart"/>
            <w:r w:rsidRPr="001A5567">
              <w:rPr>
                <w:color w:val="000000"/>
                <w:sz w:val="18"/>
                <w:szCs w:val="18"/>
              </w:rPr>
              <w:t>образова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A5567">
              <w:rPr>
                <w:color w:val="000000"/>
                <w:sz w:val="18"/>
                <w:szCs w:val="18"/>
              </w:rPr>
              <w:t>ния</w:t>
            </w:r>
            <w:proofErr w:type="gramEnd"/>
            <w:r w:rsidRPr="001A5567">
              <w:rPr>
                <w:color w:val="000000"/>
                <w:sz w:val="18"/>
                <w:szCs w:val="18"/>
              </w:rPr>
              <w:t xml:space="preserve"> природного газа, расчеты за котор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1A5567">
              <w:rPr>
                <w:color w:val="000000"/>
                <w:sz w:val="18"/>
                <w:szCs w:val="18"/>
              </w:rPr>
              <w:t xml:space="preserve"> осуществл</w:t>
            </w:r>
            <w:r>
              <w:rPr>
                <w:color w:val="000000"/>
                <w:sz w:val="18"/>
                <w:szCs w:val="18"/>
              </w:rPr>
              <w:t>яются</w:t>
            </w:r>
            <w:r w:rsidRPr="001A5567">
              <w:rPr>
                <w:color w:val="000000"/>
                <w:sz w:val="18"/>
                <w:szCs w:val="18"/>
              </w:rPr>
              <w:t xml:space="preserve"> с использованием приборов учета, тыс. куб.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</w:tr>
      <w:tr w:rsidR="0043778F" w:rsidRPr="001A5567" w:rsidTr="0043778F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м13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Pr="001A5567" w:rsidRDefault="0043778F" w:rsidP="0043778F">
            <w:pPr>
              <w:rPr>
                <w:color w:val="000000"/>
                <w:sz w:val="18"/>
                <w:szCs w:val="18"/>
              </w:rPr>
            </w:pPr>
            <w:r w:rsidRPr="001A5567">
              <w:rPr>
                <w:color w:val="000000"/>
                <w:sz w:val="18"/>
                <w:szCs w:val="18"/>
              </w:rPr>
              <w:t>общий объем потребления (использования) на территории муниципального образования природного газа, тыс. куб.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8F" w:rsidRDefault="0043778F" w:rsidP="004377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7601,5</w:t>
            </w:r>
          </w:p>
        </w:tc>
      </w:tr>
    </w:tbl>
    <w:p w:rsidR="003F2BDE" w:rsidRDefault="003F2BDE" w:rsidP="003F2BDE">
      <w:pPr>
        <w:jc w:val="center"/>
        <w:sectPr w:rsidR="003F2BDE" w:rsidSect="003F2BDE">
          <w:headerReference w:type="even" r:id="rId11"/>
          <w:headerReference w:type="default" r:id="rId12"/>
          <w:pgSz w:w="16838" w:h="11906" w:orient="landscape" w:code="9"/>
          <w:pgMar w:top="1559" w:right="709" w:bottom="851" w:left="709" w:header="510" w:footer="567" w:gutter="0"/>
          <w:pgNumType w:start="1"/>
          <w:cols w:space="708"/>
          <w:titlePg/>
          <w:docGrid w:linePitch="360"/>
        </w:sectPr>
      </w:pPr>
    </w:p>
    <w:p w:rsidR="0043778F" w:rsidRDefault="0043778F" w:rsidP="003F2BDE">
      <w:pPr>
        <w:jc w:val="center"/>
      </w:pPr>
    </w:p>
    <w:sectPr w:rsidR="0043778F" w:rsidSect="003F2BDE">
      <w:pgSz w:w="11906" w:h="16838" w:code="9"/>
      <w:pgMar w:top="709" w:right="851" w:bottom="709" w:left="1559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E6" w:rsidRDefault="00274BE6">
      <w:r>
        <w:separator/>
      </w:r>
    </w:p>
  </w:endnote>
  <w:endnote w:type="continuationSeparator" w:id="0">
    <w:p w:rsidR="00274BE6" w:rsidRDefault="002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E6" w:rsidRDefault="00274BE6">
      <w:r>
        <w:separator/>
      </w:r>
    </w:p>
  </w:footnote>
  <w:footnote w:type="continuationSeparator" w:id="0">
    <w:p w:rsidR="00274BE6" w:rsidRDefault="00274BE6">
      <w:r>
        <w:continuationSeparator/>
      </w:r>
    </w:p>
  </w:footnote>
  <w:footnote w:id="1">
    <w:p w:rsidR="0043778F" w:rsidRPr="00294FFA" w:rsidRDefault="0043778F" w:rsidP="0043778F">
      <w:pPr>
        <w:pStyle w:val="a6"/>
        <w:rPr>
          <w:lang w:val="ru-RU"/>
        </w:rPr>
      </w:pPr>
      <w:r>
        <w:rPr>
          <w:rStyle w:val="a8"/>
        </w:rPr>
        <w:footnoteRef/>
      </w:r>
      <w:r w:rsidRPr="00086AF0">
        <w:rPr>
          <w:lang w:val="ru-RU"/>
        </w:rPr>
        <w:t xml:space="preserve"> </w:t>
      </w:r>
      <w:r w:rsidRPr="00761093">
        <w:rPr>
          <w:rFonts w:ascii="Times New Roman" w:hAnsi="Times New Roman" w:cs="Times New Roman"/>
          <w:lang w:val="ru-RU"/>
        </w:rPr>
        <w:t>В том числе прокладка в ППУ изоляции и Изопрофлекс.</w:t>
      </w:r>
    </w:p>
  </w:footnote>
  <w:footnote w:id="2">
    <w:p w:rsidR="0043778F" w:rsidRPr="00294FFA" w:rsidRDefault="0043778F" w:rsidP="0043778F">
      <w:pPr>
        <w:pStyle w:val="a6"/>
        <w:rPr>
          <w:lang w:val="ru-RU"/>
        </w:rPr>
      </w:pPr>
      <w:r w:rsidRPr="00C871B9">
        <w:rPr>
          <w:rStyle w:val="a8"/>
        </w:rPr>
        <w:footnoteRef/>
      </w:r>
      <w:r w:rsidRPr="00C871B9">
        <w:rPr>
          <w:lang w:val="ru-RU"/>
        </w:rPr>
        <w:t xml:space="preserve"> </w:t>
      </w:r>
      <w:r w:rsidRPr="00C871B9">
        <w:rPr>
          <w:rFonts w:ascii="Times New Roman" w:hAnsi="Times New Roman" w:cs="Times New Roman"/>
          <w:lang w:val="ru-RU"/>
        </w:rPr>
        <w:t>В 2004 году станция, ранее находившаяся на балансе колхоза, была передана в муниципальную казну.</w:t>
      </w:r>
    </w:p>
  </w:footnote>
  <w:footnote w:id="3">
    <w:p w:rsidR="0043778F" w:rsidRPr="00A41725" w:rsidRDefault="0043778F" w:rsidP="0043778F">
      <w:pPr>
        <w:shd w:val="clear" w:color="auto" w:fill="FFFFFF"/>
        <w:tabs>
          <w:tab w:val="left" w:pos="749"/>
        </w:tabs>
        <w:rPr>
          <w:sz w:val="20"/>
          <w:szCs w:val="20"/>
        </w:rPr>
      </w:pPr>
      <w:r w:rsidRPr="00A41725">
        <w:rPr>
          <w:rStyle w:val="a8"/>
          <w:rFonts w:eastAsia="Calibri"/>
          <w:sz w:val="20"/>
          <w:szCs w:val="20"/>
        </w:rPr>
        <w:footnoteRef/>
      </w:r>
      <w:r w:rsidRPr="00A41725">
        <w:rPr>
          <w:sz w:val="20"/>
          <w:szCs w:val="20"/>
        </w:rPr>
        <w:t xml:space="preserve"> </w:t>
      </w:r>
      <w:r w:rsidRPr="00A41725">
        <w:rPr>
          <w:color w:val="000000"/>
          <w:spacing w:val="-2"/>
          <w:sz w:val="20"/>
          <w:szCs w:val="20"/>
        </w:rPr>
        <w:t>Применительно к потреблению воды под высокой степенью благоустройства подразумевается наличие в жи</w:t>
      </w:r>
      <w:r w:rsidRPr="00A41725">
        <w:rPr>
          <w:color w:val="000000"/>
          <w:spacing w:val="-2"/>
          <w:sz w:val="20"/>
          <w:szCs w:val="20"/>
        </w:rPr>
        <w:softHyphen/>
      </w:r>
      <w:r w:rsidRPr="00A41725">
        <w:rPr>
          <w:color w:val="000000"/>
          <w:sz w:val="20"/>
          <w:szCs w:val="20"/>
        </w:rPr>
        <w:t>лых помещениях холодного и горячего водос</w:t>
      </w:r>
      <w:r>
        <w:rPr>
          <w:color w:val="000000"/>
          <w:sz w:val="20"/>
          <w:szCs w:val="20"/>
        </w:rPr>
        <w:t>набжения, водоотведения, ванн и</w:t>
      </w:r>
      <w:r w:rsidRPr="00A41725">
        <w:rPr>
          <w:color w:val="000000"/>
          <w:sz w:val="20"/>
          <w:szCs w:val="20"/>
        </w:rPr>
        <w:t xml:space="preserve"> (и</w:t>
      </w:r>
      <w:r>
        <w:rPr>
          <w:color w:val="000000"/>
          <w:sz w:val="20"/>
          <w:szCs w:val="20"/>
        </w:rPr>
        <w:t>ли</w:t>
      </w:r>
      <w:r w:rsidRPr="00A41725">
        <w:rPr>
          <w:color w:val="000000"/>
          <w:sz w:val="20"/>
          <w:szCs w:val="20"/>
        </w:rPr>
        <w:t>) душевых кабин.</w:t>
      </w:r>
    </w:p>
    <w:p w:rsidR="0043778F" w:rsidRPr="00294FFA" w:rsidRDefault="0043778F" w:rsidP="0043778F">
      <w:pPr>
        <w:shd w:val="clear" w:color="auto" w:fill="FFFFFF"/>
        <w:tabs>
          <w:tab w:val="left" w:pos="749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8F" w:rsidRDefault="0043778F">
    <w:pPr>
      <w:pStyle w:val="ab"/>
      <w:jc w:val="center"/>
    </w:pPr>
  </w:p>
  <w:p w:rsidR="0043778F" w:rsidRDefault="0043778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8F" w:rsidRDefault="0043778F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3778F" w:rsidRDefault="0043778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8F" w:rsidRDefault="0043778F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F2BDE">
      <w:rPr>
        <w:rStyle w:val="af4"/>
        <w:noProof/>
      </w:rPr>
      <w:t>31</w:t>
    </w:r>
    <w:r>
      <w:rPr>
        <w:rStyle w:val="af4"/>
      </w:rPr>
      <w:fldChar w:fldCharType="end"/>
    </w:r>
  </w:p>
  <w:p w:rsidR="0043778F" w:rsidRDefault="0043778F">
    <w:pPr>
      <w:pStyle w:val="ab"/>
      <w:jc w:val="center"/>
    </w:pPr>
  </w:p>
  <w:p w:rsidR="0043778F" w:rsidRDefault="004377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98A"/>
    <w:multiLevelType w:val="hybridMultilevel"/>
    <w:tmpl w:val="5CB4025C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4EC4FAE"/>
    <w:multiLevelType w:val="multilevel"/>
    <w:tmpl w:val="0B0C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C664D6"/>
    <w:multiLevelType w:val="hybridMultilevel"/>
    <w:tmpl w:val="502E80FA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31524B8"/>
    <w:multiLevelType w:val="hybridMultilevel"/>
    <w:tmpl w:val="027E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3776F"/>
    <w:multiLevelType w:val="hybridMultilevel"/>
    <w:tmpl w:val="7036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7101C6"/>
    <w:multiLevelType w:val="hybridMultilevel"/>
    <w:tmpl w:val="67A23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F009CD"/>
    <w:multiLevelType w:val="hybridMultilevel"/>
    <w:tmpl w:val="6D945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8F13917"/>
    <w:multiLevelType w:val="hybridMultilevel"/>
    <w:tmpl w:val="C5864C38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D9541BE"/>
    <w:multiLevelType w:val="hybridMultilevel"/>
    <w:tmpl w:val="C58894D2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33622F4"/>
    <w:multiLevelType w:val="multilevel"/>
    <w:tmpl w:val="498E1D46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>
    <w:nsid w:val="45EA75B6"/>
    <w:multiLevelType w:val="hybridMultilevel"/>
    <w:tmpl w:val="E62236E0"/>
    <w:lvl w:ilvl="0" w:tplc="2F924B1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6950FE3"/>
    <w:multiLevelType w:val="hybridMultilevel"/>
    <w:tmpl w:val="EA22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23F8"/>
    <w:multiLevelType w:val="hybridMultilevel"/>
    <w:tmpl w:val="2D903A6C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9770BFD"/>
    <w:multiLevelType w:val="hybridMultilevel"/>
    <w:tmpl w:val="4EDA8856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A6C65D1"/>
    <w:multiLevelType w:val="hybridMultilevel"/>
    <w:tmpl w:val="8040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D976098"/>
    <w:multiLevelType w:val="hybridMultilevel"/>
    <w:tmpl w:val="EA7E7C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53ED7FDF"/>
    <w:multiLevelType w:val="hybridMultilevel"/>
    <w:tmpl w:val="C94853DA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9501C17"/>
    <w:multiLevelType w:val="multilevel"/>
    <w:tmpl w:val="C04CD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F7174"/>
    <w:multiLevelType w:val="hybridMultilevel"/>
    <w:tmpl w:val="8F0AE094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2897E79"/>
    <w:multiLevelType w:val="hybridMultilevel"/>
    <w:tmpl w:val="AF9EF382"/>
    <w:lvl w:ilvl="0" w:tplc="F52C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1433A1"/>
    <w:multiLevelType w:val="hybridMultilevel"/>
    <w:tmpl w:val="D91C8682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50E15F5"/>
    <w:multiLevelType w:val="multilevel"/>
    <w:tmpl w:val="AC167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eastAsia="Times New Roman" w:hAnsi="Times New Roman" w:hint="default"/>
      </w:rPr>
    </w:lvl>
  </w:abstractNum>
  <w:abstractNum w:abstractNumId="22">
    <w:nsid w:val="70AA6F92"/>
    <w:multiLevelType w:val="multilevel"/>
    <w:tmpl w:val="EA28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4424E6D"/>
    <w:multiLevelType w:val="hybridMultilevel"/>
    <w:tmpl w:val="E288FF38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494276E"/>
    <w:multiLevelType w:val="hybridMultilevel"/>
    <w:tmpl w:val="B0227CAE"/>
    <w:lvl w:ilvl="0" w:tplc="0122E0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EFC5EBB"/>
    <w:multiLevelType w:val="hybridMultilevel"/>
    <w:tmpl w:val="FB2C71A8"/>
    <w:lvl w:ilvl="0" w:tplc="2A22A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0"/>
  </w:num>
  <w:num w:numId="5">
    <w:abstractNumId w:val="13"/>
  </w:num>
  <w:num w:numId="6">
    <w:abstractNumId w:val="24"/>
  </w:num>
  <w:num w:numId="7">
    <w:abstractNumId w:val="8"/>
  </w:num>
  <w:num w:numId="8">
    <w:abstractNumId w:val="23"/>
  </w:num>
  <w:num w:numId="9">
    <w:abstractNumId w:val="4"/>
  </w:num>
  <w:num w:numId="10">
    <w:abstractNumId w:val="21"/>
  </w:num>
  <w:num w:numId="11">
    <w:abstractNumId w:val="14"/>
  </w:num>
  <w:num w:numId="12">
    <w:abstractNumId w:val="10"/>
  </w:num>
  <w:num w:numId="13">
    <w:abstractNumId w:val="17"/>
  </w:num>
  <w:num w:numId="14">
    <w:abstractNumId w:val="22"/>
  </w:num>
  <w:num w:numId="15">
    <w:abstractNumId w:val="25"/>
  </w:num>
  <w:num w:numId="16">
    <w:abstractNumId w:val="19"/>
  </w:num>
  <w:num w:numId="17">
    <w:abstractNumId w:val="2"/>
  </w:num>
  <w:num w:numId="18">
    <w:abstractNumId w:val="12"/>
  </w:num>
  <w:num w:numId="19">
    <w:abstractNumId w:val="1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11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019"/>
    <w:rsid w:val="0001059C"/>
    <w:rsid w:val="00012DB9"/>
    <w:rsid w:val="00013438"/>
    <w:rsid w:val="00014096"/>
    <w:rsid w:val="00015346"/>
    <w:rsid w:val="00017BF9"/>
    <w:rsid w:val="00020DCA"/>
    <w:rsid w:val="00025F00"/>
    <w:rsid w:val="00027D93"/>
    <w:rsid w:val="0003076A"/>
    <w:rsid w:val="0003177B"/>
    <w:rsid w:val="00061017"/>
    <w:rsid w:val="00063A20"/>
    <w:rsid w:val="00071AEA"/>
    <w:rsid w:val="000770C0"/>
    <w:rsid w:val="00083C73"/>
    <w:rsid w:val="00096606"/>
    <w:rsid w:val="000A3793"/>
    <w:rsid w:val="000A5469"/>
    <w:rsid w:val="000A5866"/>
    <w:rsid w:val="000B4159"/>
    <w:rsid w:val="000C7FD7"/>
    <w:rsid w:val="000E4162"/>
    <w:rsid w:val="000E5EC7"/>
    <w:rsid w:val="000F4F8C"/>
    <w:rsid w:val="000F7F22"/>
    <w:rsid w:val="00101D0B"/>
    <w:rsid w:val="00101E51"/>
    <w:rsid w:val="001047A4"/>
    <w:rsid w:val="0010687B"/>
    <w:rsid w:val="00107CBE"/>
    <w:rsid w:val="0012019E"/>
    <w:rsid w:val="00125186"/>
    <w:rsid w:val="00136442"/>
    <w:rsid w:val="00142907"/>
    <w:rsid w:val="00143B7A"/>
    <w:rsid w:val="00144D8D"/>
    <w:rsid w:val="00147C96"/>
    <w:rsid w:val="001533AA"/>
    <w:rsid w:val="00154E4F"/>
    <w:rsid w:val="0016421C"/>
    <w:rsid w:val="00165912"/>
    <w:rsid w:val="00165B2F"/>
    <w:rsid w:val="001748E0"/>
    <w:rsid w:val="0018410A"/>
    <w:rsid w:val="00185DF9"/>
    <w:rsid w:val="001976F7"/>
    <w:rsid w:val="001A77BB"/>
    <w:rsid w:val="001B20B2"/>
    <w:rsid w:val="001B30BA"/>
    <w:rsid w:val="001B3D0E"/>
    <w:rsid w:val="001C1411"/>
    <w:rsid w:val="001C5A54"/>
    <w:rsid w:val="001C6973"/>
    <w:rsid w:val="001D1206"/>
    <w:rsid w:val="001D7C78"/>
    <w:rsid w:val="001E05D6"/>
    <w:rsid w:val="001E3DA4"/>
    <w:rsid w:val="001E472D"/>
    <w:rsid w:val="001E4D88"/>
    <w:rsid w:val="001E6089"/>
    <w:rsid w:val="001E6C5B"/>
    <w:rsid w:val="001F18D6"/>
    <w:rsid w:val="00204CE5"/>
    <w:rsid w:val="002115E5"/>
    <w:rsid w:val="00211B35"/>
    <w:rsid w:val="00223B3E"/>
    <w:rsid w:val="00226400"/>
    <w:rsid w:val="00232FB8"/>
    <w:rsid w:val="00241F70"/>
    <w:rsid w:val="002422A1"/>
    <w:rsid w:val="002650D8"/>
    <w:rsid w:val="002732C8"/>
    <w:rsid w:val="00274BE6"/>
    <w:rsid w:val="00280F06"/>
    <w:rsid w:val="00287AC6"/>
    <w:rsid w:val="002A4E26"/>
    <w:rsid w:val="002B69DD"/>
    <w:rsid w:val="002C24E9"/>
    <w:rsid w:val="002C3FF4"/>
    <w:rsid w:val="002D12CD"/>
    <w:rsid w:val="002E2A22"/>
    <w:rsid w:val="002E60CA"/>
    <w:rsid w:val="002F24BA"/>
    <w:rsid w:val="00300A34"/>
    <w:rsid w:val="003026BD"/>
    <w:rsid w:val="00315BD3"/>
    <w:rsid w:val="0031690C"/>
    <w:rsid w:val="00322D0A"/>
    <w:rsid w:val="003266E5"/>
    <w:rsid w:val="00326F20"/>
    <w:rsid w:val="0033736B"/>
    <w:rsid w:val="003415B6"/>
    <w:rsid w:val="0034628D"/>
    <w:rsid w:val="0034658A"/>
    <w:rsid w:val="0035221B"/>
    <w:rsid w:val="003546C1"/>
    <w:rsid w:val="003703B0"/>
    <w:rsid w:val="00384709"/>
    <w:rsid w:val="00393D12"/>
    <w:rsid w:val="003975DE"/>
    <w:rsid w:val="003B0091"/>
    <w:rsid w:val="003B5663"/>
    <w:rsid w:val="003C210B"/>
    <w:rsid w:val="003C4B9D"/>
    <w:rsid w:val="003C64D4"/>
    <w:rsid w:val="003D1ED9"/>
    <w:rsid w:val="003D2563"/>
    <w:rsid w:val="003D3509"/>
    <w:rsid w:val="003E1242"/>
    <w:rsid w:val="003E1F6F"/>
    <w:rsid w:val="003E6C13"/>
    <w:rsid w:val="003E785E"/>
    <w:rsid w:val="003F0051"/>
    <w:rsid w:val="003F235D"/>
    <w:rsid w:val="003F2BDE"/>
    <w:rsid w:val="003F7E54"/>
    <w:rsid w:val="00422019"/>
    <w:rsid w:val="004330CF"/>
    <w:rsid w:val="00434223"/>
    <w:rsid w:val="004355CC"/>
    <w:rsid w:val="00437593"/>
    <w:rsid w:val="0043778F"/>
    <w:rsid w:val="00442778"/>
    <w:rsid w:val="0044453D"/>
    <w:rsid w:val="0044689A"/>
    <w:rsid w:val="00456474"/>
    <w:rsid w:val="004640F0"/>
    <w:rsid w:val="00473B01"/>
    <w:rsid w:val="0048187A"/>
    <w:rsid w:val="00487247"/>
    <w:rsid w:val="00490DF0"/>
    <w:rsid w:val="004924B4"/>
    <w:rsid w:val="0049717D"/>
    <w:rsid w:val="004A00B7"/>
    <w:rsid w:val="004A4B3E"/>
    <w:rsid w:val="004B5FE7"/>
    <w:rsid w:val="004B7551"/>
    <w:rsid w:val="004C6B43"/>
    <w:rsid w:val="004D68A2"/>
    <w:rsid w:val="004D6F6A"/>
    <w:rsid w:val="004D7A01"/>
    <w:rsid w:val="004E44FD"/>
    <w:rsid w:val="004E58D1"/>
    <w:rsid w:val="004F0E28"/>
    <w:rsid w:val="004F757E"/>
    <w:rsid w:val="0051198D"/>
    <w:rsid w:val="005143DE"/>
    <w:rsid w:val="005221FD"/>
    <w:rsid w:val="0053536A"/>
    <w:rsid w:val="00535520"/>
    <w:rsid w:val="00537076"/>
    <w:rsid w:val="00542039"/>
    <w:rsid w:val="00546779"/>
    <w:rsid w:val="00554605"/>
    <w:rsid w:val="005657AD"/>
    <w:rsid w:val="00572981"/>
    <w:rsid w:val="00582AC9"/>
    <w:rsid w:val="00584824"/>
    <w:rsid w:val="00584A91"/>
    <w:rsid w:val="005863AB"/>
    <w:rsid w:val="005A575F"/>
    <w:rsid w:val="005A6B55"/>
    <w:rsid w:val="005B3D2C"/>
    <w:rsid w:val="005B6B4F"/>
    <w:rsid w:val="005B6EFC"/>
    <w:rsid w:val="005B75AC"/>
    <w:rsid w:val="005D0B03"/>
    <w:rsid w:val="005E1940"/>
    <w:rsid w:val="005E3EE5"/>
    <w:rsid w:val="005F6442"/>
    <w:rsid w:val="0060466A"/>
    <w:rsid w:val="0061698A"/>
    <w:rsid w:val="00617CB0"/>
    <w:rsid w:val="00622D24"/>
    <w:rsid w:val="00632FAD"/>
    <w:rsid w:val="00633D4C"/>
    <w:rsid w:val="00644ACD"/>
    <w:rsid w:val="00644DE4"/>
    <w:rsid w:val="00651900"/>
    <w:rsid w:val="00655931"/>
    <w:rsid w:val="006569D1"/>
    <w:rsid w:val="00660FBA"/>
    <w:rsid w:val="00662751"/>
    <w:rsid w:val="00674364"/>
    <w:rsid w:val="0067454A"/>
    <w:rsid w:val="00676CBE"/>
    <w:rsid w:val="0068095B"/>
    <w:rsid w:val="006B1512"/>
    <w:rsid w:val="006B71A9"/>
    <w:rsid w:val="006C5599"/>
    <w:rsid w:val="006D2C50"/>
    <w:rsid w:val="006D427B"/>
    <w:rsid w:val="006D4ADD"/>
    <w:rsid w:val="006D7354"/>
    <w:rsid w:val="006E2372"/>
    <w:rsid w:val="006F03F3"/>
    <w:rsid w:val="006F6D3C"/>
    <w:rsid w:val="006F7B1F"/>
    <w:rsid w:val="00724C05"/>
    <w:rsid w:val="00730120"/>
    <w:rsid w:val="007335F2"/>
    <w:rsid w:val="00735C6F"/>
    <w:rsid w:val="0073786B"/>
    <w:rsid w:val="007575AC"/>
    <w:rsid w:val="00760A4B"/>
    <w:rsid w:val="007752AC"/>
    <w:rsid w:val="00782A0C"/>
    <w:rsid w:val="007900D9"/>
    <w:rsid w:val="00791410"/>
    <w:rsid w:val="007949C9"/>
    <w:rsid w:val="007A0B38"/>
    <w:rsid w:val="007A3346"/>
    <w:rsid w:val="007A4EFD"/>
    <w:rsid w:val="007A7342"/>
    <w:rsid w:val="007B1F44"/>
    <w:rsid w:val="007B2005"/>
    <w:rsid w:val="007D26E8"/>
    <w:rsid w:val="007D6FB8"/>
    <w:rsid w:val="0081086B"/>
    <w:rsid w:val="00812A80"/>
    <w:rsid w:val="008177CC"/>
    <w:rsid w:val="008329AF"/>
    <w:rsid w:val="0083493E"/>
    <w:rsid w:val="008447D3"/>
    <w:rsid w:val="00845FE5"/>
    <w:rsid w:val="0084675F"/>
    <w:rsid w:val="00872CF3"/>
    <w:rsid w:val="0088392A"/>
    <w:rsid w:val="008903F6"/>
    <w:rsid w:val="00895E5F"/>
    <w:rsid w:val="008C41F4"/>
    <w:rsid w:val="008C6F04"/>
    <w:rsid w:val="008D0A9C"/>
    <w:rsid w:val="008D4380"/>
    <w:rsid w:val="008D7A1B"/>
    <w:rsid w:val="008E22DB"/>
    <w:rsid w:val="008F2817"/>
    <w:rsid w:val="008F5FE3"/>
    <w:rsid w:val="008F7F29"/>
    <w:rsid w:val="008F7FCE"/>
    <w:rsid w:val="009035D0"/>
    <w:rsid w:val="00911D8E"/>
    <w:rsid w:val="00912276"/>
    <w:rsid w:val="00912B80"/>
    <w:rsid w:val="009252F0"/>
    <w:rsid w:val="00946A6A"/>
    <w:rsid w:val="00953E26"/>
    <w:rsid w:val="00956A5C"/>
    <w:rsid w:val="009671C2"/>
    <w:rsid w:val="0098647B"/>
    <w:rsid w:val="009866BE"/>
    <w:rsid w:val="00992479"/>
    <w:rsid w:val="009A39FB"/>
    <w:rsid w:val="009B1513"/>
    <w:rsid w:val="009B1A95"/>
    <w:rsid w:val="009B3166"/>
    <w:rsid w:val="009B41B1"/>
    <w:rsid w:val="009C6256"/>
    <w:rsid w:val="009C71E5"/>
    <w:rsid w:val="009D3796"/>
    <w:rsid w:val="009D5EF6"/>
    <w:rsid w:val="009E1F37"/>
    <w:rsid w:val="009E3C5A"/>
    <w:rsid w:val="009E5450"/>
    <w:rsid w:val="009F2E28"/>
    <w:rsid w:val="00A0151C"/>
    <w:rsid w:val="00A1548E"/>
    <w:rsid w:val="00A20D37"/>
    <w:rsid w:val="00A21745"/>
    <w:rsid w:val="00A27795"/>
    <w:rsid w:val="00A33972"/>
    <w:rsid w:val="00A500E5"/>
    <w:rsid w:val="00A619C4"/>
    <w:rsid w:val="00A640C0"/>
    <w:rsid w:val="00A70275"/>
    <w:rsid w:val="00A751E1"/>
    <w:rsid w:val="00A77ECF"/>
    <w:rsid w:val="00A81DA7"/>
    <w:rsid w:val="00A81F60"/>
    <w:rsid w:val="00A91066"/>
    <w:rsid w:val="00A91934"/>
    <w:rsid w:val="00A927CD"/>
    <w:rsid w:val="00AB6543"/>
    <w:rsid w:val="00AD633B"/>
    <w:rsid w:val="00AD6E77"/>
    <w:rsid w:val="00AE4DF9"/>
    <w:rsid w:val="00B1030D"/>
    <w:rsid w:val="00B16C78"/>
    <w:rsid w:val="00B21F2E"/>
    <w:rsid w:val="00B258C2"/>
    <w:rsid w:val="00B26F27"/>
    <w:rsid w:val="00B303B6"/>
    <w:rsid w:val="00B3204F"/>
    <w:rsid w:val="00B326AA"/>
    <w:rsid w:val="00B46E22"/>
    <w:rsid w:val="00B52D79"/>
    <w:rsid w:val="00B6537F"/>
    <w:rsid w:val="00B8128F"/>
    <w:rsid w:val="00B82F12"/>
    <w:rsid w:val="00B94C0F"/>
    <w:rsid w:val="00BB4A4C"/>
    <w:rsid w:val="00BC43D9"/>
    <w:rsid w:val="00BC69BA"/>
    <w:rsid w:val="00BD52F3"/>
    <w:rsid w:val="00BE2A27"/>
    <w:rsid w:val="00BE5A5E"/>
    <w:rsid w:val="00BF04D3"/>
    <w:rsid w:val="00BF15D2"/>
    <w:rsid w:val="00BF3D5E"/>
    <w:rsid w:val="00C000A1"/>
    <w:rsid w:val="00C10051"/>
    <w:rsid w:val="00C10B36"/>
    <w:rsid w:val="00C20102"/>
    <w:rsid w:val="00C26BE9"/>
    <w:rsid w:val="00C32F2F"/>
    <w:rsid w:val="00C337EB"/>
    <w:rsid w:val="00C50AA3"/>
    <w:rsid w:val="00C60A4E"/>
    <w:rsid w:val="00C62DE8"/>
    <w:rsid w:val="00C6721B"/>
    <w:rsid w:val="00C67F52"/>
    <w:rsid w:val="00C70B24"/>
    <w:rsid w:val="00C87D4A"/>
    <w:rsid w:val="00C951F6"/>
    <w:rsid w:val="00CA3F57"/>
    <w:rsid w:val="00CA424B"/>
    <w:rsid w:val="00CB2381"/>
    <w:rsid w:val="00CB62C6"/>
    <w:rsid w:val="00CC1560"/>
    <w:rsid w:val="00CC5028"/>
    <w:rsid w:val="00CD0670"/>
    <w:rsid w:val="00CD42AA"/>
    <w:rsid w:val="00CE25F7"/>
    <w:rsid w:val="00CE607F"/>
    <w:rsid w:val="00CE713A"/>
    <w:rsid w:val="00CF1E5C"/>
    <w:rsid w:val="00CF6A74"/>
    <w:rsid w:val="00CF74D4"/>
    <w:rsid w:val="00D03612"/>
    <w:rsid w:val="00D05883"/>
    <w:rsid w:val="00D05D24"/>
    <w:rsid w:val="00D13F26"/>
    <w:rsid w:val="00D212FF"/>
    <w:rsid w:val="00D21D2F"/>
    <w:rsid w:val="00D25D9A"/>
    <w:rsid w:val="00D31A31"/>
    <w:rsid w:val="00D35C8D"/>
    <w:rsid w:val="00D437E1"/>
    <w:rsid w:val="00D511B6"/>
    <w:rsid w:val="00D52AE9"/>
    <w:rsid w:val="00D56272"/>
    <w:rsid w:val="00D63DE9"/>
    <w:rsid w:val="00D64087"/>
    <w:rsid w:val="00D77726"/>
    <w:rsid w:val="00D8217A"/>
    <w:rsid w:val="00D9760D"/>
    <w:rsid w:val="00DA1DAB"/>
    <w:rsid w:val="00DA5758"/>
    <w:rsid w:val="00DA5CF5"/>
    <w:rsid w:val="00DB25CD"/>
    <w:rsid w:val="00DB571D"/>
    <w:rsid w:val="00DD2443"/>
    <w:rsid w:val="00DD5770"/>
    <w:rsid w:val="00DD7048"/>
    <w:rsid w:val="00DD75F1"/>
    <w:rsid w:val="00DE033E"/>
    <w:rsid w:val="00DE15BB"/>
    <w:rsid w:val="00DE1C6C"/>
    <w:rsid w:val="00DE7A25"/>
    <w:rsid w:val="00DF01F1"/>
    <w:rsid w:val="00DF61B3"/>
    <w:rsid w:val="00E04888"/>
    <w:rsid w:val="00E25BF2"/>
    <w:rsid w:val="00E27629"/>
    <w:rsid w:val="00E327E4"/>
    <w:rsid w:val="00E34623"/>
    <w:rsid w:val="00E42640"/>
    <w:rsid w:val="00E42C47"/>
    <w:rsid w:val="00E42E8D"/>
    <w:rsid w:val="00E4484A"/>
    <w:rsid w:val="00E50811"/>
    <w:rsid w:val="00E55A50"/>
    <w:rsid w:val="00E56748"/>
    <w:rsid w:val="00E61C56"/>
    <w:rsid w:val="00E64FFD"/>
    <w:rsid w:val="00E70528"/>
    <w:rsid w:val="00E71D30"/>
    <w:rsid w:val="00E81356"/>
    <w:rsid w:val="00E868D9"/>
    <w:rsid w:val="00E86F43"/>
    <w:rsid w:val="00E92423"/>
    <w:rsid w:val="00EA0DFF"/>
    <w:rsid w:val="00EA4B01"/>
    <w:rsid w:val="00EB07E9"/>
    <w:rsid w:val="00EB25E8"/>
    <w:rsid w:val="00EB637C"/>
    <w:rsid w:val="00EC127A"/>
    <w:rsid w:val="00EC29A0"/>
    <w:rsid w:val="00ED3792"/>
    <w:rsid w:val="00EE0C77"/>
    <w:rsid w:val="00EE50D7"/>
    <w:rsid w:val="00F2121C"/>
    <w:rsid w:val="00F41BA9"/>
    <w:rsid w:val="00F46E19"/>
    <w:rsid w:val="00F7297C"/>
    <w:rsid w:val="00F743C0"/>
    <w:rsid w:val="00F74FD8"/>
    <w:rsid w:val="00F76D8D"/>
    <w:rsid w:val="00F77EDE"/>
    <w:rsid w:val="00F8453D"/>
    <w:rsid w:val="00FA6C19"/>
    <w:rsid w:val="00FA76E2"/>
    <w:rsid w:val="00FB2124"/>
    <w:rsid w:val="00FB2AE4"/>
    <w:rsid w:val="00FC0BAE"/>
    <w:rsid w:val="00FC5FBA"/>
    <w:rsid w:val="00FD3111"/>
    <w:rsid w:val="00FD364E"/>
    <w:rsid w:val="00FE0788"/>
    <w:rsid w:val="00FE29AE"/>
    <w:rsid w:val="00FE3B66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35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7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uiPriority w:val="39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basedOn w:val="a"/>
    <w:link w:val="a7"/>
    <w:semiHidden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link w:val="a6"/>
    <w:semiHidden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semiHidden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semiHidden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15">
    <w:name w:val="toc 1"/>
    <w:basedOn w:val="a"/>
    <w:next w:val="a"/>
    <w:autoRedefine/>
    <w:uiPriority w:val="39"/>
    <w:rsid w:val="00CF74D4"/>
    <w:pPr>
      <w:tabs>
        <w:tab w:val="right" w:leader="dot" w:pos="10478"/>
      </w:tabs>
    </w:pPr>
    <w:rPr>
      <w:rFonts w:eastAsia="Calibri"/>
      <w:noProof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37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Нижний колонтитул Знак"/>
    <w:basedOn w:val="a0"/>
    <w:link w:val="ad"/>
    <w:rsid w:val="004377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3778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3778F"/>
    <w:rPr>
      <w:rFonts w:ascii="Arial" w:hAnsi="Arial" w:cs="Arial"/>
      <w:b/>
      <w:bCs/>
      <w:sz w:val="26"/>
      <w:szCs w:val="2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778F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3778F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778F"/>
  </w:style>
  <w:style w:type="numbering" w:customStyle="1" w:styleId="25">
    <w:name w:val="Нет списка2"/>
    <w:next w:val="a2"/>
    <w:uiPriority w:val="99"/>
    <w:semiHidden/>
    <w:unhideWhenUsed/>
    <w:rsid w:val="0043778F"/>
  </w:style>
  <w:style w:type="character" w:styleId="af5">
    <w:name w:val="FollowedHyperlink"/>
    <w:basedOn w:val="a0"/>
    <w:uiPriority w:val="99"/>
    <w:unhideWhenUsed/>
    <w:rsid w:val="0043778F"/>
    <w:rPr>
      <w:color w:val="954F72"/>
      <w:u w:val="single"/>
    </w:rPr>
  </w:style>
  <w:style w:type="paragraph" w:customStyle="1" w:styleId="xl63">
    <w:name w:val="xl63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43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437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43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37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37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3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437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37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37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43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0FB6-7703-43D0-94D8-52A8A67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49</Pages>
  <Words>17757</Words>
  <Characters>101217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118737</CharactersWithSpaces>
  <SharedDoc>false</SharedDoc>
  <HLinks>
    <vt:vector size="114" baseType="variant"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_Toc401064008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_Toc401064006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_Toc401064005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_Toc401064003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_Toc401064002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_Toc401064001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_Toc401064000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_Toc401063999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_Toc401063998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_Toc401063997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_Toc401063996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_Toc401063995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_Toc401063994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_Toc401063993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_Toc401063992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_Toc401063991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_Toc401063990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_Toc401063989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_Toc401063988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subject/>
  <dc:creator>admin</dc:creator>
  <cp:keywords/>
  <dc:description/>
  <cp:lastModifiedBy>Пользователь</cp:lastModifiedBy>
  <cp:revision>53</cp:revision>
  <cp:lastPrinted>2016-11-21T08:26:00Z</cp:lastPrinted>
  <dcterms:created xsi:type="dcterms:W3CDTF">2016-04-15T08:21:00Z</dcterms:created>
  <dcterms:modified xsi:type="dcterms:W3CDTF">2018-01-17T14:34:00Z</dcterms:modified>
</cp:coreProperties>
</file>