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84" w:rsidRPr="00CB72B2" w:rsidRDefault="00D55638" w:rsidP="005B0784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  <w:r w:rsidRPr="00CB72B2">
        <w:rPr>
          <w:rFonts w:ascii="Calibri" w:hAnsi="Calibri"/>
          <w:b/>
          <w:noProof/>
          <w:sz w:val="22"/>
          <w:szCs w:val="22"/>
        </w:rPr>
        <w:drawing>
          <wp:inline distT="0" distB="0" distL="0" distR="0">
            <wp:extent cx="562610" cy="691515"/>
            <wp:effectExtent l="1905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784" w:rsidRPr="00CB72B2" w:rsidRDefault="005B0784" w:rsidP="005B0784">
      <w:pPr>
        <w:keepNext/>
        <w:jc w:val="center"/>
        <w:outlineLvl w:val="1"/>
        <w:rPr>
          <w:b/>
          <w:sz w:val="20"/>
          <w:szCs w:val="20"/>
          <w:lang w:eastAsia="en-US"/>
        </w:rPr>
      </w:pPr>
    </w:p>
    <w:p w:rsidR="005B0784" w:rsidRPr="00CB72B2" w:rsidRDefault="005B0784" w:rsidP="005B0784">
      <w:pPr>
        <w:keepNext/>
        <w:jc w:val="center"/>
        <w:outlineLvl w:val="1"/>
        <w:rPr>
          <w:b/>
          <w:spacing w:val="20"/>
          <w:sz w:val="36"/>
          <w:szCs w:val="16"/>
          <w:lang w:eastAsia="en-US"/>
        </w:rPr>
      </w:pPr>
      <w:r w:rsidRPr="00CB72B2">
        <w:rPr>
          <w:b/>
          <w:spacing w:val="20"/>
          <w:sz w:val="36"/>
          <w:szCs w:val="16"/>
          <w:lang w:eastAsia="en-US"/>
        </w:rPr>
        <w:t>ГЛАВА ГОРОДА ЛЫТКАРИНО</w:t>
      </w:r>
    </w:p>
    <w:p w:rsidR="005B0784" w:rsidRPr="00CB72B2" w:rsidRDefault="005B0784" w:rsidP="005B0784">
      <w:pPr>
        <w:spacing w:after="200" w:line="276" w:lineRule="auto"/>
        <w:jc w:val="center"/>
        <w:rPr>
          <w:b/>
          <w:bCs/>
          <w:spacing w:val="20"/>
          <w:sz w:val="36"/>
          <w:szCs w:val="22"/>
        </w:rPr>
      </w:pPr>
      <w:r w:rsidRPr="00CB72B2">
        <w:rPr>
          <w:b/>
          <w:bCs/>
          <w:spacing w:val="20"/>
          <w:sz w:val="36"/>
          <w:szCs w:val="22"/>
        </w:rPr>
        <w:t>МОСКОВСКОЙ ОБЛАСТИ</w:t>
      </w:r>
    </w:p>
    <w:p w:rsidR="005B0784" w:rsidRPr="00CB72B2" w:rsidRDefault="005B0784" w:rsidP="005B0784">
      <w:pPr>
        <w:keepNext/>
        <w:jc w:val="center"/>
        <w:outlineLvl w:val="1"/>
        <w:rPr>
          <w:b/>
          <w:sz w:val="40"/>
          <w:szCs w:val="16"/>
          <w:lang w:eastAsia="en-US"/>
        </w:rPr>
      </w:pPr>
      <w:r w:rsidRPr="00CB72B2">
        <w:rPr>
          <w:b/>
          <w:sz w:val="40"/>
          <w:szCs w:val="16"/>
          <w:lang w:eastAsia="en-US"/>
        </w:rPr>
        <w:t>ПОСТАНОВЛЕНИЕ</w:t>
      </w:r>
    </w:p>
    <w:p w:rsidR="005B0784" w:rsidRPr="00CB72B2" w:rsidRDefault="005B0784" w:rsidP="005B0784">
      <w:pPr>
        <w:spacing w:after="200" w:line="276" w:lineRule="auto"/>
        <w:rPr>
          <w:sz w:val="16"/>
          <w:szCs w:val="16"/>
        </w:rPr>
      </w:pPr>
    </w:p>
    <w:p w:rsidR="005B0784" w:rsidRPr="00CB72B2" w:rsidRDefault="00E03D20" w:rsidP="005B0784">
      <w:pPr>
        <w:spacing w:after="20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17.08.2016</w:t>
      </w:r>
      <w:r w:rsidR="005B0784" w:rsidRPr="00CB72B2">
        <w:rPr>
          <w:sz w:val="22"/>
          <w:szCs w:val="22"/>
        </w:rPr>
        <w:t xml:space="preserve"> № </w:t>
      </w:r>
      <w:r>
        <w:rPr>
          <w:sz w:val="22"/>
          <w:szCs w:val="22"/>
        </w:rPr>
        <w:t>584-п</w:t>
      </w:r>
    </w:p>
    <w:p w:rsidR="005B0784" w:rsidRPr="00CB72B2" w:rsidRDefault="005B0784" w:rsidP="005B0784">
      <w:pPr>
        <w:spacing w:after="200" w:line="276" w:lineRule="auto"/>
        <w:jc w:val="center"/>
        <w:rPr>
          <w:sz w:val="26"/>
          <w:szCs w:val="26"/>
        </w:rPr>
      </w:pPr>
      <w:r w:rsidRPr="00CB72B2">
        <w:rPr>
          <w:sz w:val="26"/>
          <w:szCs w:val="26"/>
        </w:rPr>
        <w:t>г.Лыткарино</w:t>
      </w:r>
    </w:p>
    <w:p w:rsidR="005B0784" w:rsidRPr="00CB72B2" w:rsidRDefault="005B0784" w:rsidP="004C5A01">
      <w:pPr>
        <w:jc w:val="center"/>
        <w:rPr>
          <w:sz w:val="28"/>
          <w:szCs w:val="28"/>
        </w:rPr>
      </w:pPr>
      <w:r w:rsidRPr="00CB72B2">
        <w:rPr>
          <w:sz w:val="28"/>
          <w:szCs w:val="28"/>
        </w:rPr>
        <w:t xml:space="preserve">О внесении изменений в муниципальную программу </w:t>
      </w:r>
    </w:p>
    <w:p w:rsidR="008E56CD" w:rsidRPr="00CB72B2" w:rsidRDefault="008E56CD" w:rsidP="00943AC8">
      <w:pPr>
        <w:jc w:val="center"/>
        <w:rPr>
          <w:sz w:val="28"/>
          <w:szCs w:val="28"/>
        </w:rPr>
      </w:pPr>
      <w:r w:rsidRPr="00CB72B2">
        <w:rPr>
          <w:sz w:val="28"/>
          <w:szCs w:val="28"/>
        </w:rPr>
        <w:t>«Муниципальное управление города Лыткарино»</w:t>
      </w:r>
    </w:p>
    <w:p w:rsidR="008E56CD" w:rsidRPr="00CB72B2" w:rsidRDefault="008E56CD" w:rsidP="008E56CD">
      <w:pPr>
        <w:ind w:firstLine="709"/>
        <w:jc w:val="center"/>
        <w:rPr>
          <w:sz w:val="28"/>
          <w:szCs w:val="28"/>
        </w:rPr>
      </w:pPr>
      <w:r w:rsidRPr="00CB72B2">
        <w:rPr>
          <w:sz w:val="28"/>
          <w:szCs w:val="28"/>
        </w:rPr>
        <w:t>на 2015-2019 годы</w:t>
      </w:r>
    </w:p>
    <w:p w:rsidR="008E56CD" w:rsidRPr="00CB72B2" w:rsidRDefault="008E56CD" w:rsidP="008E56CD">
      <w:pPr>
        <w:ind w:firstLine="709"/>
        <w:jc w:val="center"/>
        <w:rPr>
          <w:sz w:val="28"/>
          <w:szCs w:val="28"/>
        </w:rPr>
      </w:pPr>
    </w:p>
    <w:p w:rsidR="005B0784" w:rsidRPr="00CB72B2" w:rsidRDefault="00761DA0" w:rsidP="00C07E3D">
      <w:pPr>
        <w:ind w:firstLine="709"/>
        <w:jc w:val="both"/>
        <w:rPr>
          <w:sz w:val="28"/>
          <w:szCs w:val="28"/>
        </w:rPr>
      </w:pPr>
      <w:r w:rsidRPr="00CB72B2">
        <w:rPr>
          <w:sz w:val="28"/>
          <w:szCs w:val="28"/>
        </w:rPr>
        <w:t xml:space="preserve">В </w:t>
      </w:r>
      <w:r w:rsidR="001E7535" w:rsidRPr="00CB72B2">
        <w:rPr>
          <w:sz w:val="28"/>
          <w:szCs w:val="28"/>
        </w:rPr>
        <w:t>соответствии с Р</w:t>
      </w:r>
      <w:r w:rsidR="00E675A2" w:rsidRPr="00CB72B2">
        <w:rPr>
          <w:sz w:val="28"/>
          <w:szCs w:val="28"/>
        </w:rPr>
        <w:t xml:space="preserve">ешением Совета депутатов города Лыткарино </w:t>
      </w:r>
      <w:r w:rsidR="001E7535" w:rsidRPr="00CB72B2">
        <w:rPr>
          <w:sz w:val="28"/>
          <w:szCs w:val="28"/>
        </w:rPr>
        <w:t xml:space="preserve">от </w:t>
      </w:r>
      <w:r w:rsidR="009653BE" w:rsidRPr="00CB72B2">
        <w:rPr>
          <w:rFonts w:eastAsia="Batang"/>
          <w:bCs/>
          <w:sz w:val="27"/>
          <w:szCs w:val="27"/>
        </w:rPr>
        <w:t>09.06.2016  № 100</w:t>
      </w:r>
      <w:r w:rsidR="001566C2" w:rsidRPr="00CB72B2">
        <w:rPr>
          <w:rFonts w:eastAsia="Batang"/>
          <w:bCs/>
          <w:sz w:val="27"/>
          <w:szCs w:val="27"/>
        </w:rPr>
        <w:t>/</w:t>
      </w:r>
      <w:r w:rsidR="009653BE" w:rsidRPr="00CB72B2">
        <w:rPr>
          <w:rFonts w:eastAsia="Batang"/>
          <w:bCs/>
          <w:sz w:val="27"/>
          <w:szCs w:val="27"/>
        </w:rPr>
        <w:t>11</w:t>
      </w:r>
      <w:r w:rsidR="00E675A2" w:rsidRPr="00CB72B2">
        <w:rPr>
          <w:rFonts w:eastAsia="Batang"/>
          <w:bCs/>
          <w:sz w:val="27"/>
          <w:szCs w:val="27"/>
        </w:rPr>
        <w:t>«О внесении изменений и дополнений в Решение Совета депутатов города Лыткарино «Об   утверждении   бюджета  города  Лыткарино на  2016 год и на плановый период 2017 и 2018 годов,</w:t>
      </w:r>
      <w:r w:rsidR="00E36F94">
        <w:rPr>
          <w:rFonts w:eastAsia="Batang"/>
          <w:bCs/>
          <w:sz w:val="27"/>
          <w:szCs w:val="27"/>
        </w:rPr>
        <w:t xml:space="preserve"> </w:t>
      </w:r>
      <w:r w:rsidR="00E675A2" w:rsidRPr="00CB72B2">
        <w:rPr>
          <w:sz w:val="28"/>
          <w:szCs w:val="28"/>
        </w:rPr>
        <w:t>в связи с корректиро</w:t>
      </w:r>
      <w:r w:rsidR="00E675A2" w:rsidRPr="00CB72B2">
        <w:rPr>
          <w:sz w:val="28"/>
          <w:szCs w:val="28"/>
        </w:rPr>
        <w:t>в</w:t>
      </w:r>
      <w:r w:rsidR="00E675A2" w:rsidRPr="00CB72B2">
        <w:rPr>
          <w:sz w:val="28"/>
          <w:szCs w:val="28"/>
        </w:rPr>
        <w:t xml:space="preserve">кой целевых показателей </w:t>
      </w:r>
      <w:r w:rsidRPr="00CB72B2">
        <w:rPr>
          <w:sz w:val="28"/>
          <w:szCs w:val="28"/>
        </w:rPr>
        <w:t xml:space="preserve"> муниципальной программы </w:t>
      </w:r>
      <w:r w:rsidR="001D5E33" w:rsidRPr="00CB72B2">
        <w:rPr>
          <w:sz w:val="28"/>
          <w:szCs w:val="28"/>
        </w:rPr>
        <w:t>«Муниципальное управление города Лыткарино» на 2015-2019 годы»</w:t>
      </w:r>
      <w:r w:rsidRPr="00CB72B2">
        <w:rPr>
          <w:sz w:val="28"/>
          <w:szCs w:val="28"/>
        </w:rPr>
        <w:t xml:space="preserve">, </w:t>
      </w:r>
      <w:r w:rsidR="00E675A2" w:rsidRPr="00CB72B2">
        <w:rPr>
          <w:sz w:val="28"/>
          <w:szCs w:val="28"/>
        </w:rPr>
        <w:t>в соответствии со статьей 179 Бюджетного кодекса Российской Федерации,</w:t>
      </w:r>
      <w:r w:rsidR="00E36F94">
        <w:rPr>
          <w:sz w:val="28"/>
          <w:szCs w:val="28"/>
        </w:rPr>
        <w:t xml:space="preserve"> </w:t>
      </w:r>
      <w:r w:rsidR="005B0784" w:rsidRPr="00CB72B2">
        <w:rPr>
          <w:sz w:val="28"/>
          <w:szCs w:val="28"/>
        </w:rPr>
        <w:t>Положением о муниципальных программах города Лыткарино,</w:t>
      </w:r>
      <w:r w:rsidR="00E36F94">
        <w:rPr>
          <w:sz w:val="28"/>
          <w:szCs w:val="28"/>
        </w:rPr>
        <w:t xml:space="preserve"> </w:t>
      </w:r>
      <w:r w:rsidR="005B0784" w:rsidRPr="00CB72B2">
        <w:rPr>
          <w:sz w:val="28"/>
          <w:szCs w:val="28"/>
        </w:rPr>
        <w:t>утвержденным постановл</w:t>
      </w:r>
      <w:r w:rsidR="005B0784" w:rsidRPr="00CB72B2">
        <w:rPr>
          <w:sz w:val="28"/>
          <w:szCs w:val="28"/>
        </w:rPr>
        <w:t>е</w:t>
      </w:r>
      <w:r w:rsidR="005B0784" w:rsidRPr="00CB72B2">
        <w:rPr>
          <w:sz w:val="28"/>
          <w:szCs w:val="28"/>
        </w:rPr>
        <w:t>нием Главы города Лыткарино от 12.09.2013 № 665-п, с учетом заключени</w:t>
      </w:r>
      <w:r w:rsidR="00802C6D" w:rsidRPr="00CB72B2">
        <w:rPr>
          <w:sz w:val="28"/>
          <w:szCs w:val="28"/>
        </w:rPr>
        <w:t>я</w:t>
      </w:r>
      <w:r w:rsidR="005B0784" w:rsidRPr="00CB72B2">
        <w:rPr>
          <w:sz w:val="28"/>
          <w:szCs w:val="28"/>
        </w:rPr>
        <w:t xml:space="preserve"> Контрольно-счётной палаты города Лыткарино Московской области по р</w:t>
      </w:r>
      <w:r w:rsidR="005B0784" w:rsidRPr="00CB72B2">
        <w:rPr>
          <w:sz w:val="28"/>
          <w:szCs w:val="28"/>
        </w:rPr>
        <w:t>е</w:t>
      </w:r>
      <w:r w:rsidR="005B0784" w:rsidRPr="00CB72B2">
        <w:rPr>
          <w:sz w:val="28"/>
          <w:szCs w:val="28"/>
        </w:rPr>
        <w:t>зультатам проведения финансово-экономической экспертизы</w:t>
      </w:r>
      <w:r w:rsidR="00E675A2" w:rsidRPr="00CB72B2">
        <w:rPr>
          <w:sz w:val="28"/>
          <w:szCs w:val="28"/>
        </w:rPr>
        <w:t xml:space="preserve"> №</w:t>
      </w:r>
      <w:r w:rsidR="00E41C2F" w:rsidRPr="00CB72B2">
        <w:rPr>
          <w:sz w:val="28"/>
          <w:szCs w:val="28"/>
        </w:rPr>
        <w:t>47</w:t>
      </w:r>
      <w:r w:rsidR="005B0784" w:rsidRPr="00CB72B2">
        <w:rPr>
          <w:sz w:val="28"/>
          <w:szCs w:val="28"/>
        </w:rPr>
        <w:t>от</w:t>
      </w:r>
      <w:r w:rsidR="00E41C2F" w:rsidRPr="00CB72B2">
        <w:rPr>
          <w:sz w:val="28"/>
          <w:szCs w:val="28"/>
        </w:rPr>
        <w:t>01.08.</w:t>
      </w:r>
      <w:r w:rsidR="00A93365" w:rsidRPr="00CB72B2">
        <w:rPr>
          <w:sz w:val="28"/>
          <w:szCs w:val="28"/>
        </w:rPr>
        <w:t>2016</w:t>
      </w:r>
      <w:r w:rsidR="005B0784" w:rsidRPr="00CB72B2">
        <w:rPr>
          <w:sz w:val="28"/>
          <w:szCs w:val="28"/>
        </w:rPr>
        <w:t>, постановляю:</w:t>
      </w:r>
    </w:p>
    <w:p w:rsidR="008E56CD" w:rsidRPr="00CB72B2" w:rsidRDefault="008E56CD" w:rsidP="008E56CD">
      <w:pPr>
        <w:spacing w:after="120"/>
        <w:ind w:firstLine="709"/>
        <w:jc w:val="both"/>
        <w:rPr>
          <w:sz w:val="28"/>
          <w:szCs w:val="28"/>
        </w:rPr>
      </w:pPr>
      <w:r w:rsidRPr="00CB72B2">
        <w:rPr>
          <w:sz w:val="28"/>
          <w:szCs w:val="28"/>
        </w:rPr>
        <w:t>1. Внести изменения в муниципальную программу «Муниципальное управление города Лыткарино» на 2015-2019 годы», утвержденную пост</w:t>
      </w:r>
      <w:r w:rsidRPr="00CB72B2">
        <w:rPr>
          <w:sz w:val="28"/>
          <w:szCs w:val="28"/>
        </w:rPr>
        <w:t>а</w:t>
      </w:r>
      <w:r w:rsidRPr="00CB72B2">
        <w:rPr>
          <w:sz w:val="28"/>
          <w:szCs w:val="28"/>
        </w:rPr>
        <w:t xml:space="preserve">новлением Главы города Лыткарино от 14.10.2014  № </w:t>
      </w:r>
      <w:bookmarkStart w:id="0" w:name="_GoBack028d062fa40eb7b060203bb28d4d468e"/>
      <w:bookmarkEnd w:id="0"/>
      <w:r w:rsidR="00C45CFB">
        <w:rPr>
          <w:sz w:val="28"/>
          <w:szCs w:val="28"/>
        </w:rPr>
        <w:t>807-п</w:t>
      </w:r>
      <w:r w:rsidRPr="00CB72B2">
        <w:rPr>
          <w:sz w:val="28"/>
          <w:szCs w:val="28"/>
        </w:rPr>
        <w:t xml:space="preserve"> (прилагаются). </w:t>
      </w:r>
    </w:p>
    <w:p w:rsidR="008E56CD" w:rsidRPr="00CB72B2" w:rsidRDefault="008E56CD" w:rsidP="008E56CD">
      <w:pPr>
        <w:spacing w:after="120"/>
        <w:ind w:firstLine="709"/>
        <w:jc w:val="both"/>
        <w:rPr>
          <w:sz w:val="28"/>
          <w:szCs w:val="28"/>
        </w:rPr>
      </w:pPr>
      <w:r w:rsidRPr="00CB72B2">
        <w:rPr>
          <w:sz w:val="28"/>
          <w:szCs w:val="28"/>
        </w:rPr>
        <w:t xml:space="preserve">2. Начальнику отдела экономики и перспективного развития  </w:t>
      </w:r>
      <w:r w:rsidR="001E7535" w:rsidRPr="00CB72B2">
        <w:rPr>
          <w:sz w:val="28"/>
          <w:szCs w:val="28"/>
        </w:rPr>
        <w:t>Админ</w:t>
      </w:r>
      <w:r w:rsidR="001E7535" w:rsidRPr="00CB72B2">
        <w:rPr>
          <w:sz w:val="28"/>
          <w:szCs w:val="28"/>
        </w:rPr>
        <w:t>и</w:t>
      </w:r>
      <w:r w:rsidR="001E7535" w:rsidRPr="00CB72B2">
        <w:rPr>
          <w:sz w:val="28"/>
          <w:szCs w:val="28"/>
        </w:rPr>
        <w:t>страции г.Лыткарино</w:t>
      </w:r>
      <w:r w:rsidRPr="00CB72B2">
        <w:rPr>
          <w:sz w:val="28"/>
          <w:szCs w:val="28"/>
        </w:rPr>
        <w:t>(Демидовой О.Н.) обеспечить опубликование насто</w:t>
      </w:r>
      <w:r w:rsidRPr="00CB72B2">
        <w:rPr>
          <w:sz w:val="28"/>
          <w:szCs w:val="28"/>
        </w:rPr>
        <w:t>я</w:t>
      </w:r>
      <w:r w:rsidRPr="00CB72B2">
        <w:rPr>
          <w:sz w:val="28"/>
          <w:szCs w:val="28"/>
        </w:rPr>
        <w:t xml:space="preserve">щего постановления в </w:t>
      </w:r>
      <w:r w:rsidR="001E7535" w:rsidRPr="00CB72B2">
        <w:rPr>
          <w:sz w:val="28"/>
          <w:szCs w:val="28"/>
        </w:rPr>
        <w:t xml:space="preserve">установленном порядке </w:t>
      </w:r>
      <w:r w:rsidRPr="00CB72B2">
        <w:rPr>
          <w:sz w:val="28"/>
          <w:szCs w:val="28"/>
        </w:rPr>
        <w:t>и размещение на официал</w:t>
      </w:r>
      <w:r w:rsidRPr="00CB72B2">
        <w:rPr>
          <w:sz w:val="28"/>
          <w:szCs w:val="28"/>
        </w:rPr>
        <w:t>ь</w:t>
      </w:r>
      <w:r w:rsidRPr="00CB72B2">
        <w:rPr>
          <w:sz w:val="28"/>
          <w:szCs w:val="28"/>
        </w:rPr>
        <w:t>ном сайте города Лыткарино в сети «Интернет».</w:t>
      </w:r>
    </w:p>
    <w:p w:rsidR="008E56CD" w:rsidRPr="00CB72B2" w:rsidRDefault="008E56CD" w:rsidP="008E56CD">
      <w:pPr>
        <w:spacing w:after="120" w:line="288" w:lineRule="auto"/>
        <w:ind w:firstLine="709"/>
        <w:jc w:val="both"/>
        <w:rPr>
          <w:sz w:val="28"/>
          <w:szCs w:val="28"/>
        </w:rPr>
      </w:pPr>
      <w:r w:rsidRPr="00CB72B2">
        <w:rPr>
          <w:sz w:val="28"/>
          <w:szCs w:val="28"/>
        </w:rPr>
        <w:t xml:space="preserve"> 3. Контроль за исполнением настоящего постановления возложить на заместителя  Главы Администрации города Лыткарино Л.С. Иванову.</w:t>
      </w:r>
    </w:p>
    <w:p w:rsidR="006B5B0D" w:rsidRPr="00CB72B2" w:rsidRDefault="006B5B0D" w:rsidP="0097007A">
      <w:pPr>
        <w:tabs>
          <w:tab w:val="left" w:pos="426"/>
        </w:tabs>
        <w:spacing w:after="240" w:line="288" w:lineRule="auto"/>
        <w:ind w:left="709" w:firstLine="709"/>
        <w:jc w:val="right"/>
        <w:rPr>
          <w:sz w:val="28"/>
          <w:szCs w:val="28"/>
        </w:rPr>
      </w:pPr>
    </w:p>
    <w:p w:rsidR="009C4419" w:rsidRPr="00CB72B2" w:rsidRDefault="009C4419" w:rsidP="0097007A">
      <w:pPr>
        <w:tabs>
          <w:tab w:val="left" w:pos="426"/>
        </w:tabs>
        <w:spacing w:after="240" w:line="288" w:lineRule="auto"/>
        <w:ind w:left="709" w:firstLine="709"/>
        <w:jc w:val="right"/>
        <w:rPr>
          <w:sz w:val="28"/>
          <w:szCs w:val="28"/>
        </w:rPr>
      </w:pPr>
    </w:p>
    <w:p w:rsidR="00ED3A54" w:rsidRPr="00CB72B2" w:rsidRDefault="005B0784" w:rsidP="00F51541">
      <w:pPr>
        <w:tabs>
          <w:tab w:val="left" w:pos="426"/>
        </w:tabs>
        <w:spacing w:after="240" w:line="288" w:lineRule="auto"/>
        <w:ind w:left="709" w:firstLine="709"/>
        <w:jc w:val="right"/>
        <w:rPr>
          <w:b/>
          <w:lang w:eastAsia="en-US"/>
        </w:rPr>
      </w:pPr>
      <w:r w:rsidRPr="00CB72B2">
        <w:rPr>
          <w:sz w:val="28"/>
          <w:szCs w:val="28"/>
        </w:rPr>
        <w:tab/>
        <w:t xml:space="preserve"> Е.В. Сер</w:t>
      </w:r>
      <w:r w:rsidR="00205726" w:rsidRPr="00CB72B2">
        <w:rPr>
          <w:sz w:val="28"/>
          <w:szCs w:val="28"/>
        </w:rPr>
        <w:t>ё</w:t>
      </w:r>
      <w:r w:rsidRPr="00CB72B2">
        <w:rPr>
          <w:sz w:val="28"/>
          <w:szCs w:val="28"/>
        </w:rPr>
        <w:t>гин</w:t>
      </w:r>
    </w:p>
    <w:p w:rsidR="00BC7C2A" w:rsidRPr="00CB72B2" w:rsidRDefault="00BC7C2A" w:rsidP="00BC7C2A">
      <w:pPr>
        <w:spacing w:after="200"/>
        <w:sectPr w:rsidR="00BC7C2A" w:rsidRPr="00CB72B2" w:rsidSect="009C4419">
          <w:headerReference w:type="even" r:id="rId9"/>
          <w:headerReference w:type="default" r:id="rId10"/>
          <w:pgSz w:w="11906" w:h="16838" w:code="9"/>
          <w:pgMar w:top="426" w:right="991" w:bottom="993" w:left="1701" w:header="709" w:footer="709" w:gutter="0"/>
          <w:pgNumType w:start="1"/>
          <w:cols w:space="708"/>
          <w:titlePg/>
          <w:docGrid w:linePitch="360"/>
        </w:sectPr>
      </w:pPr>
    </w:p>
    <w:p w:rsidR="00FC76D5" w:rsidRPr="00CB72B2" w:rsidRDefault="00FC76D5" w:rsidP="00FC76D5">
      <w:pPr>
        <w:spacing w:after="200" w:line="276" w:lineRule="auto"/>
        <w:ind w:left="2771"/>
        <w:contextualSpacing/>
        <w:jc w:val="right"/>
        <w:rPr>
          <w:lang w:eastAsia="en-US"/>
        </w:rPr>
      </w:pPr>
      <w:bookmarkStart w:id="1" w:name="_GoBack"/>
      <w:bookmarkEnd w:id="1"/>
      <w:r w:rsidRPr="00CB72B2">
        <w:rPr>
          <w:lang w:eastAsia="en-US"/>
        </w:rPr>
        <w:lastRenderedPageBreak/>
        <w:t xml:space="preserve">  Приложение</w:t>
      </w:r>
    </w:p>
    <w:p w:rsidR="00FC76D5" w:rsidRPr="00CB72B2" w:rsidRDefault="00FC76D5" w:rsidP="00FC76D5">
      <w:pPr>
        <w:spacing w:after="200" w:line="276" w:lineRule="auto"/>
        <w:ind w:left="2771"/>
        <w:contextualSpacing/>
        <w:jc w:val="right"/>
        <w:rPr>
          <w:lang w:eastAsia="en-US"/>
        </w:rPr>
      </w:pPr>
      <w:r w:rsidRPr="00CB72B2">
        <w:rPr>
          <w:lang w:eastAsia="en-US"/>
        </w:rPr>
        <w:t xml:space="preserve"> к постановлению Главы </w:t>
      </w:r>
    </w:p>
    <w:p w:rsidR="00FC76D5" w:rsidRPr="00CB72B2" w:rsidRDefault="00FC76D5" w:rsidP="00FC76D5">
      <w:pPr>
        <w:spacing w:after="200" w:line="276" w:lineRule="auto"/>
        <w:ind w:left="2771"/>
        <w:contextualSpacing/>
        <w:jc w:val="right"/>
        <w:rPr>
          <w:lang w:eastAsia="en-US"/>
        </w:rPr>
      </w:pPr>
      <w:r w:rsidRPr="00CB72B2">
        <w:rPr>
          <w:lang w:eastAsia="en-US"/>
        </w:rPr>
        <w:t xml:space="preserve">города Лыткарино </w:t>
      </w:r>
    </w:p>
    <w:p w:rsidR="00FC76D5" w:rsidRPr="00CB72B2" w:rsidRDefault="00FC76D5" w:rsidP="00FC76D5">
      <w:pPr>
        <w:spacing w:after="200" w:line="276" w:lineRule="auto"/>
        <w:ind w:left="2771"/>
        <w:contextualSpacing/>
        <w:jc w:val="right"/>
        <w:rPr>
          <w:lang w:eastAsia="en-US"/>
        </w:rPr>
      </w:pPr>
      <w:r w:rsidRPr="00CB72B2">
        <w:rPr>
          <w:lang w:eastAsia="en-US"/>
        </w:rPr>
        <w:t>от</w:t>
      </w:r>
      <w:r w:rsidR="00E36F94">
        <w:rPr>
          <w:lang w:eastAsia="en-US"/>
        </w:rPr>
        <w:t xml:space="preserve"> 17.08.2016 </w:t>
      </w:r>
      <w:r w:rsidRPr="00CB72B2">
        <w:rPr>
          <w:lang w:eastAsia="en-US"/>
        </w:rPr>
        <w:t>№</w:t>
      </w:r>
      <w:r w:rsidR="00E36F94">
        <w:rPr>
          <w:lang w:eastAsia="en-US"/>
        </w:rPr>
        <w:t xml:space="preserve"> 584-п</w:t>
      </w:r>
    </w:p>
    <w:p w:rsidR="000774A0" w:rsidRDefault="000774A0" w:rsidP="000774A0">
      <w:pPr>
        <w:spacing w:line="360" w:lineRule="auto"/>
        <w:ind w:left="567"/>
        <w:jc w:val="center"/>
      </w:pPr>
      <w:r w:rsidRPr="00CB72B2">
        <w:rPr>
          <w:lang w:eastAsia="en-US"/>
        </w:rPr>
        <w:t xml:space="preserve">Изменения в </w:t>
      </w:r>
      <w:r w:rsidRPr="00CB72B2">
        <w:t>муниципальную программу «Муниципальное управление города Лыткарино» на 2015-2019 годы.</w:t>
      </w:r>
    </w:p>
    <w:p w:rsidR="00B4152D" w:rsidRDefault="00372A40" w:rsidP="0048111D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 По всему тексту программы</w:t>
      </w:r>
      <w:r w:rsidR="00B4152D" w:rsidRPr="0048111D">
        <w:rPr>
          <w:sz w:val="22"/>
          <w:szCs w:val="22"/>
        </w:rPr>
        <w:t xml:space="preserve"> слова «</w:t>
      </w:r>
      <w:r w:rsidR="000D1668" w:rsidRPr="0048111D">
        <w:rPr>
          <w:sz w:val="22"/>
          <w:szCs w:val="22"/>
        </w:rPr>
        <w:t>Управление а</w:t>
      </w:r>
      <w:r w:rsidR="005E5C56" w:rsidRPr="0048111D">
        <w:rPr>
          <w:sz w:val="22"/>
          <w:szCs w:val="22"/>
        </w:rPr>
        <w:t>рхитектуры</w:t>
      </w:r>
      <w:r w:rsidR="00E36F94">
        <w:rPr>
          <w:sz w:val="22"/>
          <w:szCs w:val="22"/>
        </w:rPr>
        <w:t xml:space="preserve"> </w:t>
      </w:r>
      <w:r w:rsidR="005E5C56" w:rsidRPr="0048111D">
        <w:rPr>
          <w:sz w:val="22"/>
          <w:szCs w:val="22"/>
        </w:rPr>
        <w:t>и градостроительства</w:t>
      </w:r>
      <w:r w:rsidR="000D1668" w:rsidRPr="0048111D">
        <w:rPr>
          <w:sz w:val="22"/>
          <w:szCs w:val="22"/>
        </w:rPr>
        <w:t xml:space="preserve"> города Лыткарино» заменить словами</w:t>
      </w:r>
      <w:r w:rsidR="005E5C56" w:rsidRPr="0048111D">
        <w:rPr>
          <w:sz w:val="22"/>
          <w:szCs w:val="22"/>
        </w:rPr>
        <w:t xml:space="preserve"> «Управление архитектуры,  гр</w:t>
      </w:r>
      <w:r w:rsidR="005E5C56" w:rsidRPr="0048111D">
        <w:rPr>
          <w:sz w:val="22"/>
          <w:szCs w:val="22"/>
        </w:rPr>
        <w:t>а</w:t>
      </w:r>
      <w:r w:rsidR="005E5C56" w:rsidRPr="0048111D">
        <w:rPr>
          <w:sz w:val="22"/>
          <w:szCs w:val="22"/>
        </w:rPr>
        <w:t>достроительства и инвестиционной политики  города Лыткарино».</w:t>
      </w:r>
    </w:p>
    <w:p w:rsidR="00CF68A6" w:rsidRPr="0048111D" w:rsidRDefault="00CF68A6" w:rsidP="0048111D">
      <w:pPr>
        <w:widowControl w:val="0"/>
        <w:ind w:firstLine="567"/>
        <w:jc w:val="both"/>
        <w:rPr>
          <w:sz w:val="22"/>
          <w:szCs w:val="22"/>
        </w:rPr>
      </w:pPr>
    </w:p>
    <w:p w:rsidR="005E5C56" w:rsidRDefault="005E5C56" w:rsidP="005E5C56">
      <w:pPr>
        <w:widowControl w:val="0"/>
        <w:ind w:firstLine="567"/>
        <w:jc w:val="both"/>
        <w:rPr>
          <w:sz w:val="22"/>
          <w:szCs w:val="22"/>
        </w:rPr>
      </w:pPr>
      <w:r w:rsidRPr="0048111D">
        <w:rPr>
          <w:sz w:val="22"/>
          <w:szCs w:val="22"/>
        </w:rPr>
        <w:t>2. Граф</w:t>
      </w:r>
      <w:r w:rsidR="008E3596">
        <w:rPr>
          <w:sz w:val="22"/>
          <w:szCs w:val="22"/>
        </w:rPr>
        <w:t>у</w:t>
      </w:r>
      <w:r w:rsidRPr="0048111D">
        <w:rPr>
          <w:sz w:val="22"/>
          <w:szCs w:val="22"/>
        </w:rPr>
        <w:t xml:space="preserve"> «Перечень подпрограмм </w:t>
      </w:r>
      <w:r w:rsidR="006B6A26" w:rsidRPr="0048111D">
        <w:rPr>
          <w:sz w:val="22"/>
          <w:szCs w:val="22"/>
        </w:rPr>
        <w:t>муниципальной программы</w:t>
      </w:r>
      <w:r w:rsidRPr="0048111D">
        <w:rPr>
          <w:sz w:val="22"/>
          <w:szCs w:val="22"/>
        </w:rPr>
        <w:t>» Паспорта муниципальной программы «Муниципальное управление города Лыткарино» на 2015-2019 годы  изложить в следующей редакции:</w:t>
      </w:r>
    </w:p>
    <w:p w:rsidR="00CF68A6" w:rsidRPr="0048111D" w:rsidRDefault="00CF68A6" w:rsidP="005E5C56">
      <w:pPr>
        <w:widowControl w:val="0"/>
        <w:ind w:firstLine="567"/>
        <w:jc w:val="both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0737"/>
      </w:tblGrid>
      <w:tr w:rsidR="006B6A26" w:rsidRPr="0048111D" w:rsidTr="0048111D">
        <w:trPr>
          <w:trHeight w:val="2673"/>
        </w:trPr>
        <w:tc>
          <w:tcPr>
            <w:tcW w:w="4539" w:type="dxa"/>
          </w:tcPr>
          <w:p w:rsidR="006B6A26" w:rsidRPr="0048111D" w:rsidRDefault="006B6A26" w:rsidP="006B6A26">
            <w:pPr>
              <w:widowControl w:val="0"/>
              <w:jc w:val="both"/>
              <w:rPr>
                <w:sz w:val="22"/>
                <w:szCs w:val="22"/>
              </w:rPr>
            </w:pPr>
            <w:r w:rsidRPr="0048111D">
              <w:rPr>
                <w:sz w:val="22"/>
                <w:szCs w:val="22"/>
              </w:rPr>
              <w:t>Перечень подпрограмм муниципальной пр</w:t>
            </w:r>
            <w:r w:rsidRPr="0048111D">
              <w:rPr>
                <w:sz w:val="22"/>
                <w:szCs w:val="22"/>
              </w:rPr>
              <w:t>о</w:t>
            </w:r>
            <w:r w:rsidRPr="0048111D">
              <w:rPr>
                <w:sz w:val="22"/>
                <w:szCs w:val="22"/>
              </w:rPr>
              <w:t>граммы</w:t>
            </w:r>
          </w:p>
        </w:tc>
        <w:tc>
          <w:tcPr>
            <w:tcW w:w="10737" w:type="dxa"/>
          </w:tcPr>
          <w:p w:rsidR="006B6A26" w:rsidRPr="0048111D" w:rsidRDefault="006B6A26" w:rsidP="0048111D">
            <w:pPr>
              <w:widowControl w:val="0"/>
              <w:jc w:val="both"/>
              <w:rPr>
                <w:sz w:val="22"/>
                <w:szCs w:val="22"/>
              </w:rPr>
            </w:pPr>
            <w:r w:rsidRPr="0048111D">
              <w:rPr>
                <w:sz w:val="22"/>
                <w:szCs w:val="22"/>
              </w:rPr>
              <w:t>Подпрограмма № 1: Обеспечивающая подпрограмма</w:t>
            </w:r>
            <w:r w:rsidR="0048111D" w:rsidRPr="0048111D">
              <w:rPr>
                <w:sz w:val="22"/>
                <w:szCs w:val="22"/>
              </w:rPr>
              <w:t>.</w:t>
            </w:r>
          </w:p>
          <w:p w:rsidR="006B6A26" w:rsidRPr="0048111D" w:rsidRDefault="006B6A26" w:rsidP="0048111D">
            <w:pPr>
              <w:widowControl w:val="0"/>
              <w:jc w:val="both"/>
              <w:rPr>
                <w:sz w:val="22"/>
                <w:szCs w:val="22"/>
              </w:rPr>
            </w:pPr>
            <w:r w:rsidRPr="0048111D">
              <w:rPr>
                <w:sz w:val="22"/>
                <w:szCs w:val="22"/>
              </w:rPr>
              <w:t>Подпрограмма № 2: Информационно-коммуникационные технологии.</w:t>
            </w:r>
          </w:p>
          <w:p w:rsidR="006B6A26" w:rsidRPr="0048111D" w:rsidRDefault="00F84263" w:rsidP="0048111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№ </w:t>
            </w:r>
            <w:r w:rsidR="006B6A26" w:rsidRPr="0048111D">
              <w:rPr>
                <w:sz w:val="22"/>
                <w:szCs w:val="22"/>
              </w:rPr>
              <w:t>3: Снижение административных барьеров, повышение качества предоставления государс</w:t>
            </w:r>
            <w:r w:rsidR="006B6A26" w:rsidRPr="0048111D">
              <w:rPr>
                <w:sz w:val="22"/>
                <w:szCs w:val="22"/>
              </w:rPr>
              <w:t>т</w:t>
            </w:r>
            <w:r w:rsidR="006B6A26" w:rsidRPr="0048111D">
              <w:rPr>
                <w:sz w:val="22"/>
                <w:szCs w:val="22"/>
              </w:rPr>
              <w:t>венных и муниципальных услуг, в том числе на базе Многофункционального центра предоставления госуда</w:t>
            </w:r>
            <w:r w:rsidR="006B6A26" w:rsidRPr="0048111D">
              <w:rPr>
                <w:sz w:val="22"/>
                <w:szCs w:val="22"/>
              </w:rPr>
              <w:t>р</w:t>
            </w:r>
            <w:r w:rsidR="006B6A26" w:rsidRPr="0048111D">
              <w:rPr>
                <w:sz w:val="22"/>
                <w:szCs w:val="22"/>
              </w:rPr>
              <w:t>ственных и муниципальных услуг в городе Лыткарино.</w:t>
            </w:r>
          </w:p>
          <w:p w:rsidR="006B6A26" w:rsidRPr="0048111D" w:rsidRDefault="006B6A26" w:rsidP="0048111D">
            <w:pPr>
              <w:widowControl w:val="0"/>
              <w:jc w:val="both"/>
              <w:rPr>
                <w:sz w:val="22"/>
                <w:szCs w:val="22"/>
              </w:rPr>
            </w:pPr>
            <w:r w:rsidRPr="0048111D">
              <w:rPr>
                <w:sz w:val="22"/>
                <w:szCs w:val="22"/>
              </w:rPr>
              <w:t>Подпрограмма № 4: Развитие системы информирования населения</w:t>
            </w:r>
            <w:r w:rsidR="0048111D" w:rsidRPr="0048111D">
              <w:rPr>
                <w:sz w:val="22"/>
                <w:szCs w:val="22"/>
              </w:rPr>
              <w:t>.</w:t>
            </w:r>
          </w:p>
          <w:p w:rsidR="006B6A26" w:rsidRPr="0048111D" w:rsidRDefault="006B6A26" w:rsidP="0048111D">
            <w:pPr>
              <w:widowControl w:val="0"/>
              <w:jc w:val="both"/>
              <w:rPr>
                <w:sz w:val="22"/>
                <w:szCs w:val="22"/>
              </w:rPr>
            </w:pPr>
            <w:r w:rsidRPr="0048111D">
              <w:rPr>
                <w:sz w:val="22"/>
                <w:szCs w:val="22"/>
              </w:rPr>
              <w:t xml:space="preserve">Подпрограмма № 5: </w:t>
            </w:r>
            <w:r w:rsidRPr="0048111D">
              <w:rPr>
                <w:iCs/>
                <w:sz w:val="22"/>
                <w:szCs w:val="22"/>
              </w:rPr>
              <w:t>Развитие архивного дела в городе Лыткарино</w:t>
            </w:r>
            <w:r w:rsidRPr="0048111D">
              <w:rPr>
                <w:sz w:val="22"/>
                <w:szCs w:val="22"/>
              </w:rPr>
              <w:t>.</w:t>
            </w:r>
          </w:p>
          <w:p w:rsidR="006B6A26" w:rsidRPr="0048111D" w:rsidRDefault="006B6A26" w:rsidP="0048111D">
            <w:pPr>
              <w:widowControl w:val="0"/>
              <w:jc w:val="both"/>
              <w:rPr>
                <w:sz w:val="22"/>
                <w:szCs w:val="22"/>
              </w:rPr>
            </w:pPr>
            <w:r w:rsidRPr="0048111D">
              <w:rPr>
                <w:sz w:val="22"/>
                <w:szCs w:val="22"/>
              </w:rPr>
              <w:t>Подпрограмма № 6: Развитие муниципальной службы.</w:t>
            </w:r>
          </w:p>
          <w:p w:rsidR="006B6A26" w:rsidRPr="0048111D" w:rsidRDefault="006B6A26" w:rsidP="0048111D">
            <w:pPr>
              <w:widowControl w:val="0"/>
              <w:jc w:val="both"/>
              <w:rPr>
                <w:sz w:val="22"/>
                <w:szCs w:val="22"/>
              </w:rPr>
            </w:pPr>
            <w:r w:rsidRPr="0048111D">
              <w:rPr>
                <w:sz w:val="22"/>
                <w:szCs w:val="22"/>
              </w:rPr>
              <w:t>Подпрограмма № 7: Архитектура и  градостроительство города Лыткарино</w:t>
            </w:r>
            <w:r w:rsidR="0048111D" w:rsidRPr="0048111D">
              <w:rPr>
                <w:sz w:val="22"/>
                <w:szCs w:val="22"/>
              </w:rPr>
              <w:t>.</w:t>
            </w:r>
          </w:p>
          <w:p w:rsidR="006B6A26" w:rsidRPr="0048111D" w:rsidRDefault="006B6A26" w:rsidP="0048111D">
            <w:pPr>
              <w:widowControl w:val="0"/>
              <w:jc w:val="both"/>
              <w:rPr>
                <w:sz w:val="22"/>
                <w:szCs w:val="22"/>
              </w:rPr>
            </w:pPr>
            <w:r w:rsidRPr="0048111D">
              <w:rPr>
                <w:sz w:val="22"/>
                <w:szCs w:val="22"/>
              </w:rPr>
              <w:t>Подпрограмма №8: Развитие земельно-имущественного комплекса в городе Лыткарино.</w:t>
            </w:r>
          </w:p>
          <w:p w:rsidR="006B6A26" w:rsidRPr="0048111D" w:rsidRDefault="006B6A26" w:rsidP="0048111D">
            <w:pPr>
              <w:widowControl w:val="0"/>
              <w:jc w:val="both"/>
              <w:rPr>
                <w:sz w:val="22"/>
                <w:szCs w:val="22"/>
              </w:rPr>
            </w:pPr>
            <w:r w:rsidRPr="0048111D">
              <w:rPr>
                <w:sz w:val="22"/>
                <w:szCs w:val="22"/>
              </w:rPr>
              <w:t>Подпрограмма №9:</w:t>
            </w:r>
            <w:r w:rsidRPr="0048111D">
              <w:rPr>
                <w:bCs/>
                <w:sz w:val="22"/>
                <w:szCs w:val="22"/>
              </w:rPr>
              <w:t xml:space="preserve"> Управление муниципальными финансами города Лыткарино.</w:t>
            </w:r>
          </w:p>
          <w:p w:rsidR="006B6A26" w:rsidRPr="0048111D" w:rsidRDefault="006B6A26" w:rsidP="0048111D">
            <w:pPr>
              <w:widowControl w:val="0"/>
              <w:jc w:val="both"/>
              <w:rPr>
                <w:sz w:val="22"/>
                <w:szCs w:val="22"/>
              </w:rPr>
            </w:pPr>
            <w:r w:rsidRPr="0048111D">
              <w:rPr>
                <w:sz w:val="22"/>
                <w:szCs w:val="22"/>
              </w:rPr>
              <w:t>Подпрограмма №10: Создание условий для оказания медицинской помощи на территории города Лыткарино</w:t>
            </w:r>
            <w:r w:rsidR="0048111D" w:rsidRPr="0048111D">
              <w:rPr>
                <w:sz w:val="22"/>
                <w:szCs w:val="22"/>
              </w:rPr>
              <w:t>.</w:t>
            </w:r>
          </w:p>
        </w:tc>
      </w:tr>
    </w:tbl>
    <w:p w:rsidR="00CF68A6" w:rsidRDefault="00CF68A6" w:rsidP="0048111D">
      <w:pPr>
        <w:widowControl w:val="0"/>
        <w:ind w:firstLine="708"/>
        <w:jc w:val="both"/>
        <w:rPr>
          <w:sz w:val="22"/>
          <w:szCs w:val="22"/>
        </w:rPr>
      </w:pPr>
    </w:p>
    <w:p w:rsidR="000774A0" w:rsidRDefault="0048111D" w:rsidP="0048111D">
      <w:pPr>
        <w:widowControl w:val="0"/>
        <w:ind w:firstLine="708"/>
        <w:jc w:val="both"/>
        <w:rPr>
          <w:sz w:val="22"/>
          <w:szCs w:val="22"/>
        </w:rPr>
      </w:pPr>
      <w:r w:rsidRPr="0048111D">
        <w:rPr>
          <w:sz w:val="22"/>
          <w:szCs w:val="22"/>
        </w:rPr>
        <w:t xml:space="preserve">3. </w:t>
      </w:r>
      <w:r w:rsidR="002E0C9D" w:rsidRPr="0048111D">
        <w:rPr>
          <w:sz w:val="22"/>
          <w:szCs w:val="22"/>
        </w:rPr>
        <w:t>Графу «Источники финансирования муниципальной программы</w:t>
      </w:r>
      <w:r w:rsidR="001E7535" w:rsidRPr="0048111D">
        <w:rPr>
          <w:sz w:val="22"/>
          <w:szCs w:val="22"/>
        </w:rPr>
        <w:t xml:space="preserve"> В том числе по годам:</w:t>
      </w:r>
      <w:r w:rsidR="002E0C9D" w:rsidRPr="0048111D">
        <w:rPr>
          <w:sz w:val="22"/>
          <w:szCs w:val="22"/>
        </w:rPr>
        <w:t>»</w:t>
      </w:r>
      <w:r w:rsidR="000774A0" w:rsidRPr="0048111D">
        <w:rPr>
          <w:sz w:val="22"/>
          <w:szCs w:val="22"/>
        </w:rPr>
        <w:t>Паспорт</w:t>
      </w:r>
      <w:r w:rsidR="001E7535" w:rsidRPr="0048111D">
        <w:rPr>
          <w:sz w:val="22"/>
          <w:szCs w:val="22"/>
        </w:rPr>
        <w:t>а</w:t>
      </w:r>
      <w:r w:rsidR="000774A0" w:rsidRPr="0048111D">
        <w:rPr>
          <w:sz w:val="22"/>
          <w:szCs w:val="22"/>
        </w:rPr>
        <w:t xml:space="preserve"> муниципальной программы «Муниципальное упра</w:t>
      </w:r>
      <w:r w:rsidR="000774A0" w:rsidRPr="0048111D">
        <w:rPr>
          <w:sz w:val="22"/>
          <w:szCs w:val="22"/>
        </w:rPr>
        <w:t>в</w:t>
      </w:r>
      <w:r w:rsidR="000774A0" w:rsidRPr="0048111D">
        <w:rPr>
          <w:sz w:val="22"/>
          <w:szCs w:val="22"/>
        </w:rPr>
        <w:t>ление города Лыткарино» на 2015-2019 годы  изложить в следующей редакции:</w:t>
      </w:r>
    </w:p>
    <w:p w:rsidR="00CF68A6" w:rsidRPr="0048111D" w:rsidRDefault="00CF68A6" w:rsidP="0048111D">
      <w:pPr>
        <w:widowControl w:val="0"/>
        <w:ind w:firstLine="708"/>
        <w:jc w:val="both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4"/>
        <w:gridCol w:w="1513"/>
        <w:gridCol w:w="1681"/>
        <w:gridCol w:w="1956"/>
        <w:gridCol w:w="1957"/>
        <w:gridCol w:w="1543"/>
        <w:gridCol w:w="1746"/>
      </w:tblGrid>
      <w:tr w:rsidR="00CB72B2" w:rsidRPr="00CB72B2" w:rsidTr="00072D68">
        <w:tc>
          <w:tcPr>
            <w:tcW w:w="4539" w:type="dxa"/>
            <w:vMerge w:val="restart"/>
          </w:tcPr>
          <w:p w:rsidR="00730753" w:rsidRPr="0048111D" w:rsidRDefault="00730753" w:rsidP="007307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 xml:space="preserve">Источники финансирования муниципальной программы </w:t>
            </w:r>
          </w:p>
          <w:p w:rsidR="00730753" w:rsidRPr="0048111D" w:rsidRDefault="00730753" w:rsidP="007307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10311" w:type="dxa"/>
            <w:gridSpan w:val="6"/>
          </w:tcPr>
          <w:p w:rsidR="00730753" w:rsidRPr="0048111D" w:rsidRDefault="00730753" w:rsidP="007307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Расходы  (тыс. рублей)</w:t>
            </w:r>
          </w:p>
        </w:tc>
      </w:tr>
      <w:tr w:rsidR="00CB72B2" w:rsidRPr="00CB72B2" w:rsidTr="00072D68">
        <w:tc>
          <w:tcPr>
            <w:tcW w:w="4539" w:type="dxa"/>
            <w:vMerge/>
          </w:tcPr>
          <w:p w:rsidR="00730753" w:rsidRPr="0048111D" w:rsidRDefault="00730753" w:rsidP="007307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730753" w:rsidRPr="0048111D" w:rsidRDefault="00730753" w:rsidP="007307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730753" w:rsidRPr="0048111D" w:rsidRDefault="00730753" w:rsidP="007307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2015 год</w:t>
            </w:r>
          </w:p>
        </w:tc>
        <w:tc>
          <w:tcPr>
            <w:tcW w:w="1984" w:type="dxa"/>
          </w:tcPr>
          <w:p w:rsidR="00730753" w:rsidRPr="0048111D" w:rsidRDefault="00730753" w:rsidP="007307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2016 год.</w:t>
            </w:r>
          </w:p>
        </w:tc>
        <w:tc>
          <w:tcPr>
            <w:tcW w:w="1985" w:type="dxa"/>
          </w:tcPr>
          <w:p w:rsidR="00730753" w:rsidRPr="0048111D" w:rsidRDefault="00730753" w:rsidP="007307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2017 год.</w:t>
            </w:r>
          </w:p>
        </w:tc>
        <w:tc>
          <w:tcPr>
            <w:tcW w:w="1559" w:type="dxa"/>
          </w:tcPr>
          <w:p w:rsidR="00730753" w:rsidRPr="0048111D" w:rsidRDefault="00730753" w:rsidP="007307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2018 год.</w:t>
            </w:r>
          </w:p>
        </w:tc>
        <w:tc>
          <w:tcPr>
            <w:tcW w:w="1559" w:type="dxa"/>
          </w:tcPr>
          <w:p w:rsidR="00730753" w:rsidRPr="0048111D" w:rsidRDefault="00730753" w:rsidP="007307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2019 год.</w:t>
            </w:r>
          </w:p>
        </w:tc>
      </w:tr>
      <w:tr w:rsidR="00CB72B2" w:rsidRPr="00CB72B2" w:rsidTr="00072D68">
        <w:tc>
          <w:tcPr>
            <w:tcW w:w="4539" w:type="dxa"/>
          </w:tcPr>
          <w:p w:rsidR="00730753" w:rsidRPr="0048111D" w:rsidRDefault="00730753" w:rsidP="007307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Средства бюджета г. Лыткарино</w:t>
            </w:r>
          </w:p>
        </w:tc>
        <w:tc>
          <w:tcPr>
            <w:tcW w:w="1523" w:type="dxa"/>
            <w:vAlign w:val="bottom"/>
          </w:tcPr>
          <w:p w:rsidR="00730753" w:rsidRPr="0048111D" w:rsidRDefault="00D027E5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959</w:t>
            </w:r>
            <w:r w:rsidR="00CB53E4" w:rsidRPr="0048111D">
              <w:rPr>
                <w:sz w:val="20"/>
                <w:szCs w:val="20"/>
              </w:rPr>
              <w:t> 552,0</w:t>
            </w:r>
          </w:p>
        </w:tc>
        <w:tc>
          <w:tcPr>
            <w:tcW w:w="1701" w:type="dxa"/>
            <w:vAlign w:val="bottom"/>
          </w:tcPr>
          <w:p w:rsidR="00730753" w:rsidRPr="0048111D" w:rsidRDefault="00730753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175 630,4</w:t>
            </w:r>
          </w:p>
        </w:tc>
        <w:tc>
          <w:tcPr>
            <w:tcW w:w="1984" w:type="dxa"/>
            <w:vAlign w:val="bottom"/>
          </w:tcPr>
          <w:p w:rsidR="00730753" w:rsidRPr="0048111D" w:rsidRDefault="00EF7B06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213 625</w:t>
            </w:r>
            <w:r w:rsidR="00097BCA" w:rsidRPr="0048111D">
              <w:rPr>
                <w:sz w:val="20"/>
                <w:szCs w:val="20"/>
              </w:rPr>
              <w:t>,5</w:t>
            </w:r>
          </w:p>
        </w:tc>
        <w:tc>
          <w:tcPr>
            <w:tcW w:w="1985" w:type="dxa"/>
            <w:vAlign w:val="bottom"/>
          </w:tcPr>
          <w:p w:rsidR="00730753" w:rsidRPr="0048111D" w:rsidRDefault="00C1642C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195 940,5</w:t>
            </w:r>
          </w:p>
        </w:tc>
        <w:tc>
          <w:tcPr>
            <w:tcW w:w="1559" w:type="dxa"/>
            <w:vAlign w:val="bottom"/>
          </w:tcPr>
          <w:p w:rsidR="00730753" w:rsidRPr="0048111D" w:rsidRDefault="00C1642C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193 095,3</w:t>
            </w:r>
          </w:p>
        </w:tc>
        <w:tc>
          <w:tcPr>
            <w:tcW w:w="1559" w:type="dxa"/>
            <w:vAlign w:val="bottom"/>
          </w:tcPr>
          <w:p w:rsidR="00730753" w:rsidRPr="0048111D" w:rsidRDefault="00D027E5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181 260,3</w:t>
            </w:r>
          </w:p>
        </w:tc>
      </w:tr>
      <w:tr w:rsidR="00CB72B2" w:rsidRPr="00CB72B2" w:rsidTr="00072D68">
        <w:tc>
          <w:tcPr>
            <w:tcW w:w="4539" w:type="dxa"/>
          </w:tcPr>
          <w:p w:rsidR="00730753" w:rsidRPr="0048111D" w:rsidRDefault="00730753" w:rsidP="007307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23" w:type="dxa"/>
            <w:vAlign w:val="bottom"/>
          </w:tcPr>
          <w:p w:rsidR="00730753" w:rsidRPr="0048111D" w:rsidRDefault="00CB53E4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71 458</w:t>
            </w:r>
            <w:r w:rsidR="009A5A39" w:rsidRPr="0048111D">
              <w:rPr>
                <w:sz w:val="20"/>
                <w:szCs w:val="20"/>
              </w:rPr>
              <w:t>,5</w:t>
            </w:r>
          </w:p>
        </w:tc>
        <w:tc>
          <w:tcPr>
            <w:tcW w:w="1701" w:type="dxa"/>
            <w:vAlign w:val="bottom"/>
          </w:tcPr>
          <w:p w:rsidR="00730753" w:rsidRPr="0048111D" w:rsidRDefault="00730753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26 501,5</w:t>
            </w:r>
          </w:p>
        </w:tc>
        <w:tc>
          <w:tcPr>
            <w:tcW w:w="1984" w:type="dxa"/>
            <w:vAlign w:val="bottom"/>
          </w:tcPr>
          <w:p w:rsidR="00730753" w:rsidRPr="0048111D" w:rsidRDefault="00C1642C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12</w:t>
            </w:r>
            <w:r w:rsidR="00EF7B06" w:rsidRPr="0048111D">
              <w:rPr>
                <w:sz w:val="20"/>
                <w:szCs w:val="20"/>
              </w:rPr>
              <w:t> 815,0</w:t>
            </w:r>
          </w:p>
        </w:tc>
        <w:tc>
          <w:tcPr>
            <w:tcW w:w="1985" w:type="dxa"/>
            <w:vAlign w:val="bottom"/>
          </w:tcPr>
          <w:p w:rsidR="00730753" w:rsidRPr="0048111D" w:rsidRDefault="00730753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10 714,0</w:t>
            </w:r>
          </w:p>
        </w:tc>
        <w:tc>
          <w:tcPr>
            <w:tcW w:w="1559" w:type="dxa"/>
            <w:vAlign w:val="bottom"/>
          </w:tcPr>
          <w:p w:rsidR="00730753" w:rsidRPr="0048111D" w:rsidRDefault="00730753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10 714,0</w:t>
            </w:r>
          </w:p>
        </w:tc>
        <w:tc>
          <w:tcPr>
            <w:tcW w:w="1559" w:type="dxa"/>
            <w:vAlign w:val="bottom"/>
          </w:tcPr>
          <w:p w:rsidR="00730753" w:rsidRPr="0048111D" w:rsidRDefault="00730753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10 714,0</w:t>
            </w:r>
          </w:p>
        </w:tc>
      </w:tr>
      <w:tr w:rsidR="00CB72B2" w:rsidRPr="00CB72B2" w:rsidTr="00072D68">
        <w:tc>
          <w:tcPr>
            <w:tcW w:w="4539" w:type="dxa"/>
          </w:tcPr>
          <w:p w:rsidR="00730753" w:rsidRPr="0048111D" w:rsidRDefault="00730753" w:rsidP="007307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23" w:type="dxa"/>
            <w:vAlign w:val="bottom"/>
          </w:tcPr>
          <w:p w:rsidR="00730753" w:rsidRPr="0048111D" w:rsidRDefault="00730753" w:rsidP="009A5A39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16</w:t>
            </w:r>
            <w:r w:rsidR="004F4468" w:rsidRPr="0048111D">
              <w:rPr>
                <w:sz w:val="20"/>
                <w:szCs w:val="20"/>
              </w:rPr>
              <w:t> 715</w:t>
            </w:r>
            <w:r w:rsidR="009A5A39" w:rsidRPr="0048111D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bottom"/>
          </w:tcPr>
          <w:p w:rsidR="00730753" w:rsidRPr="0048111D" w:rsidRDefault="00730753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5 371,0</w:t>
            </w:r>
          </w:p>
        </w:tc>
        <w:tc>
          <w:tcPr>
            <w:tcW w:w="1984" w:type="dxa"/>
          </w:tcPr>
          <w:p w:rsidR="00730753" w:rsidRPr="0048111D" w:rsidRDefault="004F4468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2 872</w:t>
            </w:r>
            <w:r w:rsidR="00C1642C" w:rsidRPr="0048111D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730753" w:rsidRPr="0048111D" w:rsidRDefault="00730753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2 824,0</w:t>
            </w:r>
          </w:p>
        </w:tc>
        <w:tc>
          <w:tcPr>
            <w:tcW w:w="1559" w:type="dxa"/>
          </w:tcPr>
          <w:p w:rsidR="00730753" w:rsidRPr="0048111D" w:rsidRDefault="00730753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2 824,0</w:t>
            </w:r>
          </w:p>
        </w:tc>
        <w:tc>
          <w:tcPr>
            <w:tcW w:w="1559" w:type="dxa"/>
          </w:tcPr>
          <w:p w:rsidR="00730753" w:rsidRPr="0048111D" w:rsidRDefault="00730753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2 824,0</w:t>
            </w:r>
          </w:p>
        </w:tc>
      </w:tr>
      <w:tr w:rsidR="00CB72B2" w:rsidRPr="00CB72B2" w:rsidTr="00072D68">
        <w:tc>
          <w:tcPr>
            <w:tcW w:w="4539" w:type="dxa"/>
          </w:tcPr>
          <w:p w:rsidR="00730753" w:rsidRPr="0048111D" w:rsidRDefault="00730753" w:rsidP="007307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523" w:type="dxa"/>
            <w:vAlign w:val="bottom"/>
          </w:tcPr>
          <w:p w:rsidR="00730753" w:rsidRPr="0048111D" w:rsidRDefault="00730753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1 500,0</w:t>
            </w:r>
          </w:p>
        </w:tc>
        <w:tc>
          <w:tcPr>
            <w:tcW w:w="1701" w:type="dxa"/>
            <w:vAlign w:val="bottom"/>
          </w:tcPr>
          <w:p w:rsidR="00730753" w:rsidRPr="0048111D" w:rsidRDefault="00730753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 500,0</w:t>
            </w:r>
          </w:p>
        </w:tc>
        <w:tc>
          <w:tcPr>
            <w:tcW w:w="1984" w:type="dxa"/>
            <w:vAlign w:val="bottom"/>
          </w:tcPr>
          <w:p w:rsidR="00730753" w:rsidRPr="0048111D" w:rsidRDefault="00730753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1 000,0</w:t>
            </w:r>
          </w:p>
        </w:tc>
        <w:tc>
          <w:tcPr>
            <w:tcW w:w="1985" w:type="dxa"/>
            <w:vAlign w:val="bottom"/>
          </w:tcPr>
          <w:p w:rsidR="00730753" w:rsidRPr="0048111D" w:rsidRDefault="00730753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:rsidR="00730753" w:rsidRPr="0048111D" w:rsidRDefault="00730753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:rsidR="00730753" w:rsidRPr="0048111D" w:rsidRDefault="00730753" w:rsidP="00730753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0</w:t>
            </w:r>
          </w:p>
        </w:tc>
      </w:tr>
      <w:tr w:rsidR="00CB72B2" w:rsidRPr="00CB72B2" w:rsidTr="0048111D">
        <w:trPr>
          <w:trHeight w:val="305"/>
        </w:trPr>
        <w:tc>
          <w:tcPr>
            <w:tcW w:w="4539" w:type="dxa"/>
          </w:tcPr>
          <w:p w:rsidR="00730753" w:rsidRPr="0048111D" w:rsidRDefault="00730753" w:rsidP="007307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Итого</w:t>
            </w:r>
            <w:r w:rsidR="0048111D">
              <w:rPr>
                <w:sz w:val="20"/>
                <w:szCs w:val="20"/>
              </w:rPr>
              <w:t>:</w:t>
            </w:r>
          </w:p>
        </w:tc>
        <w:tc>
          <w:tcPr>
            <w:tcW w:w="1523" w:type="dxa"/>
          </w:tcPr>
          <w:p w:rsidR="00730753" w:rsidRPr="0048111D" w:rsidRDefault="006D0FDE" w:rsidP="0048111D">
            <w:pPr>
              <w:jc w:val="center"/>
              <w:rPr>
                <w:sz w:val="20"/>
                <w:szCs w:val="20"/>
                <w:lang w:val="en-US"/>
              </w:rPr>
            </w:pPr>
            <w:r w:rsidRPr="0048111D">
              <w:rPr>
                <w:sz w:val="20"/>
                <w:szCs w:val="20"/>
              </w:rPr>
              <w:t>1 049 225,5</w:t>
            </w:r>
          </w:p>
        </w:tc>
        <w:tc>
          <w:tcPr>
            <w:tcW w:w="1701" w:type="dxa"/>
          </w:tcPr>
          <w:p w:rsidR="00730753" w:rsidRPr="0048111D" w:rsidRDefault="00730753" w:rsidP="0048111D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208 002,9</w:t>
            </w:r>
          </w:p>
        </w:tc>
        <w:tc>
          <w:tcPr>
            <w:tcW w:w="1984" w:type="dxa"/>
          </w:tcPr>
          <w:p w:rsidR="00730753" w:rsidRPr="0048111D" w:rsidRDefault="00097BCA" w:rsidP="0048111D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230 312,5</w:t>
            </w:r>
          </w:p>
        </w:tc>
        <w:tc>
          <w:tcPr>
            <w:tcW w:w="1985" w:type="dxa"/>
          </w:tcPr>
          <w:p w:rsidR="00730753" w:rsidRPr="0048111D" w:rsidRDefault="00C1642C" w:rsidP="0048111D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209 478,5</w:t>
            </w:r>
          </w:p>
        </w:tc>
        <w:tc>
          <w:tcPr>
            <w:tcW w:w="1559" w:type="dxa"/>
          </w:tcPr>
          <w:p w:rsidR="00730753" w:rsidRPr="0048111D" w:rsidRDefault="00C1642C" w:rsidP="0048111D">
            <w:pPr>
              <w:jc w:val="center"/>
              <w:rPr>
                <w:sz w:val="20"/>
                <w:szCs w:val="20"/>
              </w:rPr>
            </w:pPr>
            <w:r w:rsidRPr="0048111D">
              <w:rPr>
                <w:sz w:val="20"/>
                <w:szCs w:val="20"/>
              </w:rPr>
              <w:t>206 633,3</w:t>
            </w:r>
          </w:p>
        </w:tc>
        <w:tc>
          <w:tcPr>
            <w:tcW w:w="1559" w:type="dxa"/>
            <w:vAlign w:val="bottom"/>
          </w:tcPr>
          <w:p w:rsidR="00730753" w:rsidRPr="0048111D" w:rsidRDefault="00D027E5" w:rsidP="0048111D">
            <w:pPr>
              <w:pStyle w:val="a9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D">
              <w:rPr>
                <w:rFonts w:ascii="Times New Roman" w:hAnsi="Times New Roman" w:cs="Times New Roman"/>
                <w:sz w:val="20"/>
                <w:szCs w:val="20"/>
              </w:rPr>
              <w:t>798,3</w:t>
            </w:r>
          </w:p>
        </w:tc>
      </w:tr>
    </w:tbl>
    <w:p w:rsidR="00CF68A6" w:rsidRDefault="00CF68A6" w:rsidP="0048111D">
      <w:pPr>
        <w:widowControl w:val="0"/>
        <w:ind w:firstLine="708"/>
        <w:jc w:val="both"/>
        <w:rPr>
          <w:sz w:val="22"/>
          <w:szCs w:val="22"/>
        </w:rPr>
      </w:pPr>
    </w:p>
    <w:p w:rsidR="00CF68A6" w:rsidRDefault="00CF68A6" w:rsidP="0048111D">
      <w:pPr>
        <w:widowControl w:val="0"/>
        <w:ind w:firstLine="708"/>
        <w:jc w:val="both"/>
        <w:rPr>
          <w:sz w:val="22"/>
          <w:szCs w:val="22"/>
        </w:rPr>
      </w:pPr>
    </w:p>
    <w:p w:rsidR="00CF68A6" w:rsidRDefault="00CF68A6" w:rsidP="0048111D">
      <w:pPr>
        <w:widowControl w:val="0"/>
        <w:ind w:firstLine="708"/>
        <w:jc w:val="both"/>
        <w:rPr>
          <w:sz w:val="22"/>
          <w:szCs w:val="22"/>
        </w:rPr>
      </w:pPr>
    </w:p>
    <w:p w:rsidR="00CF68A6" w:rsidRDefault="00CF68A6" w:rsidP="0048111D">
      <w:pPr>
        <w:widowControl w:val="0"/>
        <w:ind w:firstLine="708"/>
        <w:jc w:val="both"/>
        <w:rPr>
          <w:sz w:val="22"/>
          <w:szCs w:val="22"/>
        </w:rPr>
      </w:pPr>
    </w:p>
    <w:p w:rsidR="00CF68A6" w:rsidRDefault="00CF68A6" w:rsidP="0048111D">
      <w:pPr>
        <w:widowControl w:val="0"/>
        <w:ind w:firstLine="708"/>
        <w:jc w:val="both"/>
        <w:rPr>
          <w:sz w:val="22"/>
          <w:szCs w:val="22"/>
        </w:rPr>
      </w:pPr>
    </w:p>
    <w:p w:rsidR="00CF68A6" w:rsidRDefault="00CF68A6" w:rsidP="0048111D">
      <w:pPr>
        <w:widowControl w:val="0"/>
        <w:ind w:firstLine="708"/>
        <w:jc w:val="both"/>
        <w:rPr>
          <w:sz w:val="22"/>
          <w:szCs w:val="22"/>
        </w:rPr>
      </w:pPr>
    </w:p>
    <w:p w:rsidR="00CF68A6" w:rsidRDefault="00CF68A6" w:rsidP="0048111D">
      <w:pPr>
        <w:widowControl w:val="0"/>
        <w:ind w:firstLine="708"/>
        <w:jc w:val="both"/>
        <w:rPr>
          <w:sz w:val="22"/>
          <w:szCs w:val="22"/>
        </w:rPr>
      </w:pPr>
    </w:p>
    <w:p w:rsidR="00CF68A6" w:rsidRDefault="00CF68A6" w:rsidP="0048111D">
      <w:pPr>
        <w:widowControl w:val="0"/>
        <w:ind w:firstLine="708"/>
        <w:jc w:val="both"/>
        <w:rPr>
          <w:sz w:val="22"/>
          <w:szCs w:val="22"/>
        </w:rPr>
      </w:pPr>
    </w:p>
    <w:p w:rsidR="00CF68A6" w:rsidRDefault="00CF68A6" w:rsidP="0048111D">
      <w:pPr>
        <w:widowControl w:val="0"/>
        <w:ind w:firstLine="708"/>
        <w:jc w:val="both"/>
        <w:rPr>
          <w:sz w:val="22"/>
          <w:szCs w:val="22"/>
        </w:rPr>
      </w:pPr>
    </w:p>
    <w:p w:rsidR="00CF68A6" w:rsidRDefault="00CF68A6" w:rsidP="0048111D">
      <w:pPr>
        <w:widowControl w:val="0"/>
        <w:ind w:firstLine="708"/>
        <w:jc w:val="both"/>
        <w:rPr>
          <w:sz w:val="22"/>
          <w:szCs w:val="22"/>
        </w:rPr>
      </w:pPr>
    </w:p>
    <w:p w:rsidR="00CF68A6" w:rsidRDefault="00CF68A6" w:rsidP="0048111D">
      <w:pPr>
        <w:widowControl w:val="0"/>
        <w:ind w:firstLine="708"/>
        <w:jc w:val="both"/>
        <w:rPr>
          <w:sz w:val="22"/>
          <w:szCs w:val="22"/>
        </w:rPr>
      </w:pPr>
    </w:p>
    <w:p w:rsidR="00CF68A6" w:rsidRDefault="00CF68A6" w:rsidP="0048111D">
      <w:pPr>
        <w:widowControl w:val="0"/>
        <w:ind w:firstLine="708"/>
        <w:jc w:val="both"/>
        <w:rPr>
          <w:sz w:val="22"/>
          <w:szCs w:val="22"/>
        </w:rPr>
      </w:pPr>
    </w:p>
    <w:p w:rsidR="00CF68A6" w:rsidRDefault="00CF68A6" w:rsidP="0048111D">
      <w:pPr>
        <w:widowControl w:val="0"/>
        <w:ind w:firstLine="708"/>
        <w:jc w:val="both"/>
        <w:rPr>
          <w:sz w:val="22"/>
          <w:szCs w:val="22"/>
        </w:rPr>
      </w:pPr>
    </w:p>
    <w:p w:rsidR="00CF68A6" w:rsidRDefault="00CF68A6" w:rsidP="0048111D">
      <w:pPr>
        <w:widowControl w:val="0"/>
        <w:ind w:firstLine="708"/>
        <w:jc w:val="both"/>
        <w:rPr>
          <w:sz w:val="22"/>
          <w:szCs w:val="22"/>
        </w:rPr>
      </w:pPr>
    </w:p>
    <w:p w:rsidR="00CF68A6" w:rsidRDefault="00CF68A6" w:rsidP="0048111D">
      <w:pPr>
        <w:widowControl w:val="0"/>
        <w:ind w:firstLine="708"/>
        <w:jc w:val="both"/>
        <w:rPr>
          <w:sz w:val="22"/>
          <w:szCs w:val="22"/>
        </w:rPr>
      </w:pPr>
    </w:p>
    <w:p w:rsidR="00CF68A6" w:rsidRDefault="00CF68A6" w:rsidP="0048111D">
      <w:pPr>
        <w:widowControl w:val="0"/>
        <w:ind w:firstLine="708"/>
        <w:jc w:val="both"/>
        <w:rPr>
          <w:sz w:val="22"/>
          <w:szCs w:val="22"/>
        </w:rPr>
      </w:pPr>
    </w:p>
    <w:p w:rsidR="001566C2" w:rsidRPr="0048111D" w:rsidRDefault="0048111D" w:rsidP="0048111D">
      <w:pPr>
        <w:widowControl w:val="0"/>
        <w:ind w:firstLine="708"/>
        <w:jc w:val="both"/>
        <w:rPr>
          <w:sz w:val="22"/>
          <w:szCs w:val="22"/>
        </w:rPr>
      </w:pPr>
      <w:r w:rsidRPr="0048111D">
        <w:rPr>
          <w:sz w:val="22"/>
          <w:szCs w:val="22"/>
        </w:rPr>
        <w:t xml:space="preserve">4. </w:t>
      </w:r>
      <w:r w:rsidR="00225A0A" w:rsidRPr="0048111D">
        <w:rPr>
          <w:sz w:val="22"/>
          <w:szCs w:val="22"/>
        </w:rPr>
        <w:t>Р</w:t>
      </w:r>
      <w:r w:rsidR="001566C2" w:rsidRPr="0048111D">
        <w:rPr>
          <w:sz w:val="22"/>
          <w:szCs w:val="22"/>
        </w:rPr>
        <w:t>аздел</w:t>
      </w:r>
      <w:r w:rsidR="001E7535" w:rsidRPr="0048111D">
        <w:rPr>
          <w:sz w:val="22"/>
          <w:szCs w:val="22"/>
        </w:rPr>
        <w:t xml:space="preserve"> «</w:t>
      </w:r>
      <w:r w:rsidR="001566C2" w:rsidRPr="0048111D">
        <w:rPr>
          <w:sz w:val="22"/>
          <w:szCs w:val="22"/>
        </w:rPr>
        <w:t xml:space="preserve"> Планируемые результаты реализации муниципальной программы «Муниципальное управление города Лыткарино» на 2015-2019 годы</w:t>
      </w:r>
      <w:r w:rsidR="00095D06" w:rsidRPr="0048111D">
        <w:rPr>
          <w:sz w:val="22"/>
          <w:szCs w:val="22"/>
        </w:rPr>
        <w:t>»</w:t>
      </w:r>
      <w:r w:rsidR="001566C2" w:rsidRPr="0048111D">
        <w:rPr>
          <w:sz w:val="22"/>
          <w:szCs w:val="22"/>
        </w:rPr>
        <w:t xml:space="preserve"> изл</w:t>
      </w:r>
      <w:r w:rsidR="001566C2" w:rsidRPr="0048111D">
        <w:rPr>
          <w:sz w:val="22"/>
          <w:szCs w:val="22"/>
        </w:rPr>
        <w:t>о</w:t>
      </w:r>
      <w:r w:rsidR="001566C2" w:rsidRPr="0048111D">
        <w:rPr>
          <w:sz w:val="22"/>
          <w:szCs w:val="22"/>
        </w:rPr>
        <w:t xml:space="preserve">жить в следующей редакции: </w:t>
      </w:r>
    </w:p>
    <w:tbl>
      <w:tblPr>
        <w:tblW w:w="15171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9"/>
        <w:gridCol w:w="41"/>
        <w:gridCol w:w="3649"/>
        <w:gridCol w:w="3826"/>
        <w:gridCol w:w="148"/>
        <w:gridCol w:w="845"/>
        <w:gridCol w:w="98"/>
        <w:gridCol w:w="44"/>
        <w:gridCol w:w="58"/>
        <w:gridCol w:w="934"/>
        <w:gridCol w:w="130"/>
        <w:gridCol w:w="831"/>
        <w:gridCol w:w="12"/>
        <w:gridCol w:w="8"/>
        <w:gridCol w:w="11"/>
        <w:gridCol w:w="37"/>
        <w:gridCol w:w="851"/>
        <w:gridCol w:w="73"/>
        <w:gridCol w:w="12"/>
        <w:gridCol w:w="8"/>
        <w:gridCol w:w="12"/>
        <w:gridCol w:w="887"/>
        <w:gridCol w:w="8"/>
        <w:gridCol w:w="65"/>
        <w:gridCol w:w="12"/>
        <w:gridCol w:w="8"/>
        <w:gridCol w:w="1005"/>
        <w:gridCol w:w="993"/>
      </w:tblGrid>
      <w:tr w:rsidR="00225A0A" w:rsidRPr="00CB72B2" w:rsidTr="0088038B">
        <w:trPr>
          <w:trHeight w:val="583"/>
        </w:trPr>
        <w:tc>
          <w:tcPr>
            <w:tcW w:w="556" w:type="dxa"/>
            <w:vMerge w:val="restart"/>
            <w:vAlign w:val="center"/>
          </w:tcPr>
          <w:p w:rsidR="00225A0A" w:rsidRPr="0048111D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48111D">
              <w:rPr>
                <w:sz w:val="18"/>
                <w:szCs w:val="18"/>
              </w:rPr>
              <w:t>№ п/п</w:t>
            </w:r>
          </w:p>
        </w:tc>
        <w:tc>
          <w:tcPr>
            <w:tcW w:w="3699" w:type="dxa"/>
            <w:gridSpan w:val="3"/>
            <w:vMerge w:val="restart"/>
            <w:vAlign w:val="center"/>
          </w:tcPr>
          <w:p w:rsidR="00225A0A" w:rsidRPr="0048111D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48111D">
              <w:rPr>
                <w:sz w:val="18"/>
                <w:szCs w:val="18"/>
              </w:rPr>
              <w:t xml:space="preserve">Задачи, </w:t>
            </w:r>
            <w:r w:rsidRPr="0048111D">
              <w:rPr>
                <w:sz w:val="18"/>
                <w:szCs w:val="18"/>
              </w:rPr>
              <w:br/>
              <w:t>направленные на достижение цели</w:t>
            </w:r>
          </w:p>
        </w:tc>
        <w:tc>
          <w:tcPr>
            <w:tcW w:w="3974" w:type="dxa"/>
            <w:gridSpan w:val="2"/>
            <w:vMerge w:val="restart"/>
            <w:vAlign w:val="center"/>
          </w:tcPr>
          <w:p w:rsidR="00225A0A" w:rsidRPr="0048111D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48111D">
              <w:rPr>
                <w:sz w:val="18"/>
                <w:szCs w:val="18"/>
              </w:rPr>
              <w:t xml:space="preserve">Показатели, </w:t>
            </w:r>
            <w:r w:rsidRPr="0048111D">
              <w:rPr>
                <w:sz w:val="18"/>
                <w:szCs w:val="18"/>
              </w:rPr>
              <w:br/>
              <w:t>характеризующие достижение цели</w:t>
            </w:r>
          </w:p>
        </w:tc>
        <w:tc>
          <w:tcPr>
            <w:tcW w:w="1045" w:type="dxa"/>
            <w:gridSpan w:val="4"/>
            <w:vMerge w:val="restart"/>
            <w:vAlign w:val="center"/>
          </w:tcPr>
          <w:p w:rsidR="00225A0A" w:rsidRPr="0048111D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48111D">
              <w:rPr>
                <w:sz w:val="18"/>
                <w:szCs w:val="18"/>
              </w:rPr>
              <w:t xml:space="preserve">Единица </w:t>
            </w:r>
            <w:r w:rsidRPr="0048111D">
              <w:rPr>
                <w:sz w:val="18"/>
                <w:szCs w:val="18"/>
              </w:rPr>
              <w:br/>
              <w:t>измерения</w:t>
            </w:r>
          </w:p>
        </w:tc>
        <w:tc>
          <w:tcPr>
            <w:tcW w:w="934" w:type="dxa"/>
            <w:vMerge w:val="restart"/>
            <w:vAlign w:val="center"/>
          </w:tcPr>
          <w:p w:rsidR="00225A0A" w:rsidRPr="0048111D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18"/>
                <w:szCs w:val="18"/>
              </w:rPr>
            </w:pPr>
            <w:r w:rsidRPr="0048111D">
              <w:rPr>
                <w:sz w:val="18"/>
                <w:szCs w:val="18"/>
              </w:rPr>
              <w:t>Базовое значение показат</w:t>
            </w:r>
            <w:r w:rsidRPr="0048111D">
              <w:rPr>
                <w:sz w:val="18"/>
                <w:szCs w:val="18"/>
              </w:rPr>
              <w:t>е</w:t>
            </w:r>
            <w:r w:rsidRPr="0048111D">
              <w:rPr>
                <w:sz w:val="18"/>
                <w:szCs w:val="18"/>
              </w:rPr>
              <w:t>ля (на 2014 год)</w:t>
            </w:r>
          </w:p>
        </w:tc>
        <w:tc>
          <w:tcPr>
            <w:tcW w:w="4963" w:type="dxa"/>
            <w:gridSpan w:val="18"/>
            <w:vAlign w:val="center"/>
          </w:tcPr>
          <w:p w:rsidR="00225A0A" w:rsidRPr="0048111D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48111D">
              <w:rPr>
                <w:sz w:val="18"/>
                <w:szCs w:val="18"/>
              </w:rPr>
              <w:t>Планируемое значение показателя по годам реализации</w:t>
            </w:r>
          </w:p>
        </w:tc>
      </w:tr>
      <w:tr w:rsidR="00225A0A" w:rsidRPr="00CB72B2" w:rsidTr="0088038B">
        <w:trPr>
          <w:trHeight w:val="256"/>
        </w:trPr>
        <w:tc>
          <w:tcPr>
            <w:tcW w:w="556" w:type="dxa"/>
            <w:vMerge/>
            <w:vAlign w:val="center"/>
          </w:tcPr>
          <w:p w:rsidR="00225A0A" w:rsidRPr="0048111D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vAlign w:val="center"/>
          </w:tcPr>
          <w:p w:rsidR="00225A0A" w:rsidRPr="0048111D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vMerge/>
            <w:vAlign w:val="center"/>
          </w:tcPr>
          <w:p w:rsidR="00225A0A" w:rsidRPr="0048111D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5" w:type="dxa"/>
            <w:gridSpan w:val="4"/>
            <w:vMerge/>
            <w:vAlign w:val="center"/>
          </w:tcPr>
          <w:p w:rsidR="00225A0A" w:rsidRPr="0048111D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vAlign w:val="center"/>
          </w:tcPr>
          <w:p w:rsidR="00225A0A" w:rsidRPr="0048111D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225A0A" w:rsidRPr="0048111D" w:rsidRDefault="00225A0A" w:rsidP="00225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111D">
              <w:rPr>
                <w:sz w:val="18"/>
                <w:szCs w:val="18"/>
              </w:rPr>
              <w:t>2015 год</w:t>
            </w:r>
          </w:p>
        </w:tc>
        <w:tc>
          <w:tcPr>
            <w:tcW w:w="993" w:type="dxa"/>
            <w:gridSpan w:val="6"/>
            <w:vAlign w:val="center"/>
          </w:tcPr>
          <w:p w:rsidR="00225A0A" w:rsidRPr="0048111D" w:rsidRDefault="00225A0A" w:rsidP="00225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111D">
              <w:rPr>
                <w:sz w:val="18"/>
                <w:szCs w:val="18"/>
              </w:rPr>
              <w:t>2016 год</w:t>
            </w:r>
          </w:p>
        </w:tc>
        <w:tc>
          <w:tcPr>
            <w:tcW w:w="895" w:type="dxa"/>
            <w:gridSpan w:val="2"/>
            <w:vAlign w:val="center"/>
          </w:tcPr>
          <w:p w:rsidR="00225A0A" w:rsidRPr="0048111D" w:rsidRDefault="00225A0A" w:rsidP="00225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111D">
              <w:rPr>
                <w:sz w:val="18"/>
                <w:szCs w:val="18"/>
              </w:rPr>
              <w:t>2017 год</w:t>
            </w:r>
          </w:p>
        </w:tc>
        <w:tc>
          <w:tcPr>
            <w:tcW w:w="1090" w:type="dxa"/>
            <w:gridSpan w:val="4"/>
            <w:vAlign w:val="center"/>
          </w:tcPr>
          <w:p w:rsidR="00225A0A" w:rsidRPr="0048111D" w:rsidRDefault="00225A0A" w:rsidP="00225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111D">
              <w:rPr>
                <w:sz w:val="18"/>
                <w:szCs w:val="18"/>
              </w:rPr>
              <w:t>2018 год</w:t>
            </w:r>
          </w:p>
        </w:tc>
        <w:tc>
          <w:tcPr>
            <w:tcW w:w="993" w:type="dxa"/>
            <w:vAlign w:val="center"/>
          </w:tcPr>
          <w:p w:rsidR="00225A0A" w:rsidRPr="0048111D" w:rsidRDefault="00225A0A" w:rsidP="00225A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111D">
              <w:rPr>
                <w:sz w:val="18"/>
                <w:szCs w:val="18"/>
              </w:rPr>
              <w:t>2019 год</w:t>
            </w:r>
          </w:p>
        </w:tc>
      </w:tr>
      <w:tr w:rsidR="00225A0A" w:rsidRPr="00CB72B2" w:rsidTr="0088038B">
        <w:trPr>
          <w:trHeight w:val="465"/>
        </w:trPr>
        <w:tc>
          <w:tcPr>
            <w:tcW w:w="15171" w:type="dxa"/>
            <w:gridSpan w:val="29"/>
          </w:tcPr>
          <w:p w:rsidR="00225A0A" w:rsidRPr="00CB72B2" w:rsidRDefault="00225A0A" w:rsidP="00225A0A">
            <w:pPr>
              <w:tabs>
                <w:tab w:val="left" w:pos="8020"/>
              </w:tabs>
              <w:contextualSpacing/>
              <w:rPr>
                <w:b/>
                <w:sz w:val="10"/>
                <w:szCs w:val="10"/>
              </w:rPr>
            </w:pPr>
            <w:r w:rsidRPr="00CB72B2">
              <w:rPr>
                <w:b/>
                <w:sz w:val="20"/>
                <w:szCs w:val="20"/>
              </w:rPr>
              <w:tab/>
            </w:r>
          </w:p>
          <w:p w:rsidR="00225A0A" w:rsidRPr="00CF68A6" w:rsidRDefault="00225A0A" w:rsidP="00225A0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68A6">
              <w:rPr>
                <w:b/>
                <w:sz w:val="18"/>
                <w:szCs w:val="18"/>
              </w:rPr>
              <w:t>Подпрограмма</w:t>
            </w:r>
            <w:r w:rsidR="00772CE7" w:rsidRPr="00CF68A6">
              <w:rPr>
                <w:b/>
                <w:sz w:val="18"/>
                <w:szCs w:val="18"/>
              </w:rPr>
              <w:t xml:space="preserve"> № 1</w:t>
            </w:r>
            <w:r w:rsidRPr="00CF68A6">
              <w:rPr>
                <w:b/>
                <w:sz w:val="18"/>
                <w:szCs w:val="18"/>
              </w:rPr>
              <w:t xml:space="preserve"> «Обеспечивающая подпрограмма»</w:t>
            </w:r>
          </w:p>
          <w:p w:rsidR="00225A0A" w:rsidRPr="00CB72B2" w:rsidRDefault="00225A0A" w:rsidP="00225A0A">
            <w:pPr>
              <w:contextualSpacing/>
              <w:jc w:val="center"/>
              <w:rPr>
                <w:b/>
                <w:sz w:val="10"/>
                <w:szCs w:val="10"/>
              </w:rPr>
            </w:pPr>
          </w:p>
        </w:tc>
      </w:tr>
      <w:tr w:rsidR="00225A0A" w:rsidRPr="00CF68A6" w:rsidTr="0088038B">
        <w:trPr>
          <w:trHeight w:val="770"/>
        </w:trPr>
        <w:tc>
          <w:tcPr>
            <w:tcW w:w="556" w:type="dxa"/>
            <w:vMerge w:val="restart"/>
          </w:tcPr>
          <w:p w:rsidR="00225A0A" w:rsidRPr="00CF68A6" w:rsidRDefault="00225A0A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1.</w:t>
            </w: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 w:val="restart"/>
          </w:tcPr>
          <w:p w:rsidR="00225A0A" w:rsidRPr="00CF68A6" w:rsidRDefault="00225A0A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Обеспечение деятельности Администрации города Лыткарино, Комитета по управлению имуществом города Лыткарино, Управления Архитектуры и градостроительства города Лыткарино, Финансового управления города Лыткарино</w:t>
            </w: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8E3596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обращений граждан, рассмотренных Адм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нистрацией города Лыткарино, Комитетом по управлению имуществом города Лыткарино, Управление</w:t>
            </w:r>
            <w:r w:rsidR="000D6EE4" w:rsidRPr="00CF68A6">
              <w:rPr>
                <w:sz w:val="18"/>
                <w:szCs w:val="18"/>
              </w:rPr>
              <w:t>м</w:t>
            </w:r>
            <w:r w:rsidRPr="00CF68A6">
              <w:rPr>
                <w:sz w:val="18"/>
                <w:szCs w:val="18"/>
              </w:rPr>
              <w:t xml:space="preserve"> архитектуры градостроительства и инвестиционной политики города Лыткарино, Финансовым управлением города Лыткарино без нарушений установленных сроков, в общем числе обращений граждан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</w:tr>
      <w:tr w:rsidR="00225A0A" w:rsidRPr="00CF68A6" w:rsidTr="0088038B">
        <w:trPr>
          <w:trHeight w:val="132"/>
        </w:trPr>
        <w:tc>
          <w:tcPr>
            <w:tcW w:w="556" w:type="dxa"/>
            <w:vMerge/>
          </w:tcPr>
          <w:p w:rsidR="00225A0A" w:rsidRPr="00CF68A6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</w:tcPr>
          <w:p w:rsidR="00225A0A" w:rsidRPr="00CF68A6" w:rsidRDefault="00225A0A" w:rsidP="00225A0A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8E3596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нормативных правовых актов, разработа</w:t>
            </w:r>
            <w:r w:rsidRPr="00CF68A6">
              <w:rPr>
                <w:sz w:val="18"/>
                <w:szCs w:val="18"/>
              </w:rPr>
              <w:t>н</w:t>
            </w:r>
            <w:r w:rsidRPr="00CF68A6">
              <w:rPr>
                <w:sz w:val="18"/>
                <w:szCs w:val="18"/>
              </w:rPr>
              <w:t>ных Администрацией города Лыткарино, Ком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тетом по управлению имуществом города Лытк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>рино, Управление</w:t>
            </w:r>
            <w:r w:rsidR="000D6EE4" w:rsidRPr="00CF68A6">
              <w:rPr>
                <w:sz w:val="18"/>
                <w:szCs w:val="18"/>
              </w:rPr>
              <w:t>м</w:t>
            </w:r>
            <w:r w:rsidRPr="00CF68A6">
              <w:rPr>
                <w:sz w:val="18"/>
                <w:szCs w:val="18"/>
              </w:rPr>
              <w:t xml:space="preserve"> архитектуры градостроител</w:t>
            </w:r>
            <w:r w:rsidRPr="00CF68A6">
              <w:rPr>
                <w:sz w:val="18"/>
                <w:szCs w:val="18"/>
              </w:rPr>
              <w:t>ь</w:t>
            </w:r>
            <w:r w:rsidRPr="00CF68A6">
              <w:rPr>
                <w:sz w:val="18"/>
                <w:szCs w:val="18"/>
              </w:rPr>
              <w:t>ства и инвестиционной политики города Лытк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>рино без нарушений сроков реализации поруч</w:t>
            </w:r>
            <w:r w:rsidRPr="00CF68A6">
              <w:rPr>
                <w:sz w:val="18"/>
                <w:szCs w:val="18"/>
              </w:rPr>
              <w:t>е</w:t>
            </w:r>
            <w:r w:rsidRPr="00CF68A6">
              <w:rPr>
                <w:sz w:val="18"/>
                <w:szCs w:val="18"/>
              </w:rPr>
              <w:t>ний, содержащихся в постановлениях и распор</w:t>
            </w:r>
            <w:r w:rsidRPr="00CF68A6">
              <w:rPr>
                <w:sz w:val="18"/>
                <w:szCs w:val="18"/>
              </w:rPr>
              <w:t>я</w:t>
            </w:r>
            <w:r w:rsidRPr="00CF68A6">
              <w:rPr>
                <w:sz w:val="18"/>
                <w:szCs w:val="18"/>
              </w:rPr>
              <w:t>жениях Главы города Лыткарино, от общего к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личества разработанных на основании поручений нормативных правовых актов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</w:tr>
      <w:tr w:rsidR="00225A0A" w:rsidRPr="00CF68A6" w:rsidTr="0088038B">
        <w:trPr>
          <w:trHeight w:val="274"/>
        </w:trPr>
        <w:tc>
          <w:tcPr>
            <w:tcW w:w="556" w:type="dxa"/>
            <w:vMerge/>
            <w:vAlign w:val="center"/>
          </w:tcPr>
          <w:p w:rsidR="00225A0A" w:rsidRPr="00CF68A6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3699" w:type="dxa"/>
            <w:gridSpan w:val="3"/>
            <w:vMerge/>
            <w:vAlign w:val="center"/>
          </w:tcPr>
          <w:p w:rsidR="00225A0A" w:rsidRPr="00CF68A6" w:rsidRDefault="00225A0A" w:rsidP="00225A0A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637CA9" w:rsidRPr="00CF68A6" w:rsidRDefault="00225A0A" w:rsidP="008E3596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проведенных процедур закупок Админис</w:t>
            </w:r>
            <w:r w:rsidRPr="00CF68A6">
              <w:rPr>
                <w:sz w:val="18"/>
                <w:szCs w:val="18"/>
              </w:rPr>
              <w:t>т</w:t>
            </w:r>
            <w:r w:rsidRPr="00CF68A6">
              <w:rPr>
                <w:sz w:val="18"/>
                <w:szCs w:val="18"/>
              </w:rPr>
              <w:t>рацией города Лыткарино, Комитетом по упра</w:t>
            </w:r>
            <w:r w:rsidRPr="00CF68A6">
              <w:rPr>
                <w:sz w:val="18"/>
                <w:szCs w:val="18"/>
              </w:rPr>
              <w:t>в</w:t>
            </w:r>
            <w:r w:rsidRPr="00CF68A6">
              <w:rPr>
                <w:sz w:val="18"/>
                <w:szCs w:val="18"/>
              </w:rPr>
              <w:t>лению имуществом города Лыткарино, Управл</w:t>
            </w:r>
            <w:r w:rsidRPr="00CF68A6">
              <w:rPr>
                <w:sz w:val="18"/>
                <w:szCs w:val="18"/>
              </w:rPr>
              <w:t>е</w:t>
            </w:r>
            <w:r w:rsidRPr="00CF68A6">
              <w:rPr>
                <w:sz w:val="18"/>
                <w:szCs w:val="18"/>
              </w:rPr>
              <w:t>ние</w:t>
            </w:r>
            <w:r w:rsidR="000D6EE4" w:rsidRPr="00CF68A6">
              <w:rPr>
                <w:sz w:val="18"/>
                <w:szCs w:val="18"/>
              </w:rPr>
              <w:t>м</w:t>
            </w:r>
            <w:r w:rsidRPr="00CF68A6">
              <w:rPr>
                <w:sz w:val="18"/>
                <w:szCs w:val="18"/>
              </w:rPr>
              <w:t xml:space="preserve"> архитектуры градостроительства и инв</w:t>
            </w:r>
            <w:r w:rsidRPr="00CF68A6">
              <w:rPr>
                <w:sz w:val="18"/>
                <w:szCs w:val="18"/>
              </w:rPr>
              <w:t>е</w:t>
            </w:r>
            <w:r w:rsidRPr="00CF68A6">
              <w:rPr>
                <w:sz w:val="18"/>
                <w:szCs w:val="18"/>
              </w:rPr>
              <w:t>стиционной политики города Лыткарино, Фина</w:t>
            </w:r>
            <w:r w:rsidRPr="00CF68A6">
              <w:rPr>
                <w:sz w:val="18"/>
                <w:szCs w:val="18"/>
              </w:rPr>
              <w:t>н</w:t>
            </w:r>
            <w:r w:rsidRPr="00CF68A6">
              <w:rPr>
                <w:sz w:val="18"/>
                <w:szCs w:val="18"/>
              </w:rPr>
              <w:t>совым управлением города Лыткарино в общем количестве запланированных процедур закупок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</w:tr>
      <w:tr w:rsidR="00225A0A" w:rsidRPr="00CF68A6" w:rsidTr="0088038B">
        <w:trPr>
          <w:trHeight w:val="1124"/>
        </w:trPr>
        <w:tc>
          <w:tcPr>
            <w:tcW w:w="556" w:type="dxa"/>
            <w:vMerge/>
            <w:vAlign w:val="center"/>
          </w:tcPr>
          <w:p w:rsidR="00225A0A" w:rsidRPr="00CF68A6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vAlign w:val="center"/>
          </w:tcPr>
          <w:p w:rsidR="00225A0A" w:rsidRPr="00CF68A6" w:rsidRDefault="00225A0A" w:rsidP="00225A0A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8E3596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выплаченных Администрацией города Лы</w:t>
            </w:r>
            <w:r w:rsidRPr="00CF68A6">
              <w:rPr>
                <w:sz w:val="18"/>
                <w:szCs w:val="18"/>
              </w:rPr>
              <w:t>т</w:t>
            </w:r>
            <w:r w:rsidRPr="00CF68A6">
              <w:rPr>
                <w:sz w:val="18"/>
                <w:szCs w:val="18"/>
              </w:rPr>
              <w:t>карино, Комитетом по управлению имуществом города Лыткарино, Управление</w:t>
            </w:r>
            <w:r w:rsidR="000D6EE4" w:rsidRPr="00CF68A6">
              <w:rPr>
                <w:sz w:val="18"/>
                <w:szCs w:val="18"/>
              </w:rPr>
              <w:t>м</w:t>
            </w:r>
            <w:r w:rsidRPr="00CF68A6">
              <w:rPr>
                <w:sz w:val="18"/>
                <w:szCs w:val="18"/>
              </w:rPr>
              <w:t xml:space="preserve"> архитектуры градостроительства и инвестиционной политики города Лыткарино, Финансовым управлением города Лыткарино объемов денежного содерж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>ния, прочих и иных выплат, страховых взносов от запланированных выплат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</w:tr>
      <w:tr w:rsidR="00225A0A" w:rsidRPr="00CF68A6" w:rsidTr="0088038B">
        <w:trPr>
          <w:trHeight w:val="660"/>
        </w:trPr>
        <w:tc>
          <w:tcPr>
            <w:tcW w:w="556" w:type="dxa"/>
            <w:vMerge w:val="restart"/>
            <w:vAlign w:val="center"/>
          </w:tcPr>
          <w:p w:rsidR="00225A0A" w:rsidRPr="00CF68A6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CF68A6">
              <w:rPr>
                <w:sz w:val="18"/>
                <w:szCs w:val="18"/>
                <w:lang w:val="en-US"/>
              </w:rPr>
              <w:lastRenderedPageBreak/>
              <w:t>2.</w:t>
            </w:r>
          </w:p>
        </w:tc>
        <w:tc>
          <w:tcPr>
            <w:tcW w:w="3699" w:type="dxa"/>
            <w:gridSpan w:val="3"/>
            <w:vMerge w:val="restart"/>
            <w:vAlign w:val="center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Другие общегосударственные мероприятия</w:t>
            </w:r>
          </w:p>
        </w:tc>
        <w:tc>
          <w:tcPr>
            <w:tcW w:w="3974" w:type="dxa"/>
            <w:gridSpan w:val="2"/>
          </w:tcPr>
          <w:p w:rsidR="00637CA9" w:rsidRPr="00CF68A6" w:rsidRDefault="00225A0A" w:rsidP="008E3596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Выполнение обязательств Администрацией гор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да Лыткарино по уплате судебных расходов в полном объеме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</w:tr>
      <w:tr w:rsidR="00225A0A" w:rsidRPr="00CF68A6" w:rsidTr="0088038B">
        <w:trPr>
          <w:trHeight w:val="574"/>
        </w:trPr>
        <w:tc>
          <w:tcPr>
            <w:tcW w:w="556" w:type="dxa"/>
            <w:vMerge/>
            <w:vAlign w:val="center"/>
          </w:tcPr>
          <w:p w:rsidR="00225A0A" w:rsidRPr="00CF68A6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3699" w:type="dxa"/>
            <w:gridSpan w:val="3"/>
            <w:vMerge/>
            <w:vAlign w:val="center"/>
          </w:tcPr>
          <w:p w:rsidR="00225A0A" w:rsidRPr="00CF68A6" w:rsidRDefault="00225A0A" w:rsidP="00225A0A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0D6EE4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Выполнение обязательств Администрацией гор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да Лыткарино по уплате членских взносов в по</w:t>
            </w:r>
            <w:r w:rsidRPr="00CF68A6">
              <w:rPr>
                <w:sz w:val="18"/>
                <w:szCs w:val="18"/>
              </w:rPr>
              <w:t>л</w:t>
            </w:r>
            <w:r w:rsidRPr="00CF68A6">
              <w:rPr>
                <w:sz w:val="18"/>
                <w:szCs w:val="18"/>
              </w:rPr>
              <w:t>ном объеме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</w:tr>
      <w:tr w:rsidR="00225A0A" w:rsidRPr="00CF68A6" w:rsidTr="003970D4">
        <w:trPr>
          <w:trHeight w:val="700"/>
        </w:trPr>
        <w:tc>
          <w:tcPr>
            <w:tcW w:w="556" w:type="dxa"/>
            <w:vMerge/>
            <w:vAlign w:val="center"/>
          </w:tcPr>
          <w:p w:rsidR="00225A0A" w:rsidRPr="00CF68A6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3699" w:type="dxa"/>
            <w:gridSpan w:val="3"/>
            <w:vMerge/>
            <w:vAlign w:val="center"/>
          </w:tcPr>
          <w:p w:rsidR="00225A0A" w:rsidRPr="00CF68A6" w:rsidRDefault="00225A0A" w:rsidP="00225A0A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0D6EE4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Выполнение обязательств по обеспечению во</w:t>
            </w:r>
            <w:r w:rsidRPr="00CF68A6">
              <w:rPr>
                <w:sz w:val="18"/>
                <w:szCs w:val="18"/>
              </w:rPr>
              <w:t>з</w:t>
            </w:r>
            <w:r w:rsidRPr="00CF68A6">
              <w:rPr>
                <w:sz w:val="18"/>
                <w:szCs w:val="18"/>
              </w:rPr>
              <w:t>мещения Администрацией города Лыткарино стоимости ритуальных услуг в полном объеме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</w:tr>
      <w:tr w:rsidR="00225A0A" w:rsidRPr="00CF68A6" w:rsidTr="003970D4">
        <w:trPr>
          <w:trHeight w:val="528"/>
        </w:trPr>
        <w:tc>
          <w:tcPr>
            <w:tcW w:w="556" w:type="dxa"/>
            <w:vMerge/>
            <w:vAlign w:val="center"/>
          </w:tcPr>
          <w:p w:rsidR="00225A0A" w:rsidRPr="00CF68A6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3699" w:type="dxa"/>
            <w:gridSpan w:val="3"/>
            <w:vMerge/>
            <w:vAlign w:val="center"/>
          </w:tcPr>
          <w:p w:rsidR="00225A0A" w:rsidRPr="00CF68A6" w:rsidRDefault="00225A0A" w:rsidP="00225A0A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095D06" w:rsidRPr="00CF68A6" w:rsidRDefault="00225A0A" w:rsidP="00CF68A6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проведенных процедур закупок Админис</w:t>
            </w:r>
            <w:r w:rsidRPr="00CF68A6">
              <w:rPr>
                <w:sz w:val="18"/>
                <w:szCs w:val="18"/>
              </w:rPr>
              <w:t>т</w:t>
            </w:r>
            <w:r w:rsidRPr="00CF68A6">
              <w:rPr>
                <w:sz w:val="18"/>
                <w:szCs w:val="18"/>
              </w:rPr>
              <w:t>рацией города Лыткарино в общем количестве запланированных процедур закупок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</w:tr>
      <w:tr w:rsidR="00225A0A" w:rsidRPr="00CF68A6" w:rsidTr="003970D4">
        <w:trPr>
          <w:trHeight w:val="633"/>
        </w:trPr>
        <w:tc>
          <w:tcPr>
            <w:tcW w:w="556" w:type="dxa"/>
            <w:vAlign w:val="center"/>
          </w:tcPr>
          <w:p w:rsidR="00225A0A" w:rsidRPr="00CF68A6" w:rsidRDefault="00225A0A" w:rsidP="00225A0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CF68A6">
              <w:rPr>
                <w:sz w:val="18"/>
                <w:szCs w:val="18"/>
                <w:lang w:val="en-US"/>
              </w:rPr>
              <w:t>3.</w:t>
            </w:r>
          </w:p>
        </w:tc>
        <w:tc>
          <w:tcPr>
            <w:tcW w:w="3699" w:type="dxa"/>
            <w:gridSpan w:val="3"/>
            <w:vAlign w:val="center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Мероприятия по обеспечению мобилизац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онной готовности экономики.</w:t>
            </w:r>
          </w:p>
          <w:p w:rsidR="00225A0A" w:rsidRPr="00CF68A6" w:rsidRDefault="00225A0A" w:rsidP="00225A0A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095D06" w:rsidRPr="00CF68A6" w:rsidRDefault="00225A0A" w:rsidP="008E3596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проведенных процедур закупок Админис</w:t>
            </w:r>
            <w:r w:rsidRPr="00CF68A6">
              <w:rPr>
                <w:sz w:val="18"/>
                <w:szCs w:val="18"/>
              </w:rPr>
              <w:t>т</w:t>
            </w:r>
            <w:r w:rsidRPr="00CF68A6">
              <w:rPr>
                <w:sz w:val="18"/>
                <w:szCs w:val="18"/>
              </w:rPr>
              <w:t>рацией города Лыткарино в общем количестве запланированных процедур закупок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</w:tr>
      <w:tr w:rsidR="00225A0A" w:rsidRPr="00CF68A6" w:rsidTr="0088038B">
        <w:trPr>
          <w:trHeight w:val="583"/>
        </w:trPr>
        <w:tc>
          <w:tcPr>
            <w:tcW w:w="15171" w:type="dxa"/>
            <w:gridSpan w:val="29"/>
            <w:vAlign w:val="center"/>
          </w:tcPr>
          <w:p w:rsidR="00225A0A" w:rsidRPr="00CF68A6" w:rsidRDefault="00225A0A" w:rsidP="008E3596">
            <w:pPr>
              <w:ind w:right="-108"/>
              <w:contextualSpacing/>
              <w:jc w:val="center"/>
              <w:rPr>
                <w:b/>
                <w:sz w:val="18"/>
                <w:szCs w:val="18"/>
              </w:rPr>
            </w:pPr>
            <w:r w:rsidRPr="00CF68A6">
              <w:rPr>
                <w:b/>
                <w:sz w:val="18"/>
                <w:szCs w:val="18"/>
              </w:rPr>
              <w:t>Подпрограмма</w:t>
            </w:r>
            <w:r w:rsidR="000D6EE4" w:rsidRPr="00CF68A6">
              <w:rPr>
                <w:b/>
                <w:sz w:val="18"/>
                <w:szCs w:val="18"/>
              </w:rPr>
              <w:t xml:space="preserve"> № 2</w:t>
            </w:r>
            <w:r w:rsidRPr="00CF68A6">
              <w:rPr>
                <w:b/>
                <w:sz w:val="18"/>
                <w:szCs w:val="18"/>
              </w:rPr>
              <w:t xml:space="preserve"> «Информационно-коммуникационные технологии»</w:t>
            </w:r>
          </w:p>
        </w:tc>
      </w:tr>
      <w:tr w:rsidR="00225A0A" w:rsidRPr="00CF68A6" w:rsidTr="0088038B">
        <w:trPr>
          <w:trHeight w:val="699"/>
        </w:trPr>
        <w:tc>
          <w:tcPr>
            <w:tcW w:w="556" w:type="dxa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1.</w:t>
            </w:r>
          </w:p>
        </w:tc>
        <w:tc>
          <w:tcPr>
            <w:tcW w:w="3699" w:type="dxa"/>
            <w:gridSpan w:val="3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Развитие и поддержка межведомственной системы электронного документооборота (МСЭД) Администрации города Лыткарино</w:t>
            </w:r>
          </w:p>
        </w:tc>
        <w:tc>
          <w:tcPr>
            <w:tcW w:w="3974" w:type="dxa"/>
            <w:gridSpan w:val="2"/>
          </w:tcPr>
          <w:p w:rsidR="00225A0A" w:rsidRPr="00CF68A6" w:rsidRDefault="00225A0A" w:rsidP="00225A0A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ОМСУ города Лыткарино, а также наход</w:t>
            </w:r>
            <w:r w:rsidRPr="00CF68A6">
              <w:rPr>
                <w:sz w:val="18"/>
                <w:szCs w:val="18"/>
              </w:rPr>
              <w:t>я</w:t>
            </w:r>
            <w:r w:rsidRPr="00CF68A6">
              <w:rPr>
                <w:sz w:val="18"/>
                <w:szCs w:val="18"/>
              </w:rPr>
              <w:t>щихся в их ведении организаций и учреждений, подключенных к межведомственной системе электронного документооборота (МСЭД) опред</w:t>
            </w:r>
            <w:r w:rsidRPr="00CF68A6">
              <w:rPr>
                <w:sz w:val="18"/>
                <w:szCs w:val="18"/>
              </w:rPr>
              <w:t>е</w:t>
            </w:r>
            <w:r w:rsidRPr="00CF68A6">
              <w:rPr>
                <w:sz w:val="18"/>
                <w:szCs w:val="18"/>
              </w:rPr>
              <w:t>ленных Администрацией для выполнения мун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ципальных функций, от общего количества О</w:t>
            </w:r>
            <w:r w:rsidRPr="00CF68A6">
              <w:rPr>
                <w:sz w:val="18"/>
                <w:szCs w:val="18"/>
              </w:rPr>
              <w:t>М</w:t>
            </w:r>
            <w:r w:rsidRPr="00CF68A6">
              <w:rPr>
                <w:sz w:val="18"/>
                <w:szCs w:val="18"/>
              </w:rPr>
              <w:t xml:space="preserve">СУ города Лыткарино  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3970D4">
        <w:trPr>
          <w:trHeight w:val="993"/>
        </w:trPr>
        <w:tc>
          <w:tcPr>
            <w:tcW w:w="556" w:type="dxa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2.</w:t>
            </w:r>
          </w:p>
        </w:tc>
        <w:tc>
          <w:tcPr>
            <w:tcW w:w="3699" w:type="dxa"/>
            <w:gridSpan w:val="3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Обучение сотрудников Администрации г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рода Лыткарино межведомственной системе электронного документооборота (МСЭД)</w:t>
            </w:r>
          </w:p>
        </w:tc>
        <w:tc>
          <w:tcPr>
            <w:tcW w:w="3974" w:type="dxa"/>
            <w:gridSpan w:val="2"/>
          </w:tcPr>
          <w:p w:rsidR="00225A0A" w:rsidRPr="00CF68A6" w:rsidRDefault="00225A0A" w:rsidP="00225A0A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сотрудников Администрации города, раб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тающих в межведомственной системе электро</w:t>
            </w:r>
            <w:r w:rsidRPr="00CF68A6">
              <w:rPr>
                <w:sz w:val="18"/>
                <w:szCs w:val="18"/>
              </w:rPr>
              <w:t>н</w:t>
            </w:r>
            <w:r w:rsidRPr="00CF68A6">
              <w:rPr>
                <w:sz w:val="18"/>
                <w:szCs w:val="18"/>
              </w:rPr>
              <w:t>ного документооборота (МСЭД), определенных Администрацией для выполнения муниципал</w:t>
            </w:r>
            <w:r w:rsidRPr="00CF68A6">
              <w:rPr>
                <w:sz w:val="18"/>
                <w:szCs w:val="18"/>
              </w:rPr>
              <w:t>ь</w:t>
            </w:r>
            <w:r w:rsidRPr="00CF68A6">
              <w:rPr>
                <w:sz w:val="18"/>
                <w:szCs w:val="18"/>
              </w:rPr>
              <w:t>ных функций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88038B">
        <w:trPr>
          <w:trHeight w:val="434"/>
        </w:trPr>
        <w:tc>
          <w:tcPr>
            <w:tcW w:w="556" w:type="dxa"/>
            <w:vMerge w:val="restart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3.</w:t>
            </w:r>
          </w:p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 w:val="restart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Развитие и обеспечение функционирования базовой информационно-технологической инфраструктуры органов местного сам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управления города Лыткарино</w:t>
            </w:r>
          </w:p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8E3596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Степень достоверности и актуальности данных информационных систем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88038B">
        <w:trPr>
          <w:trHeight w:val="1271"/>
        </w:trPr>
        <w:tc>
          <w:tcPr>
            <w:tcW w:w="556" w:type="dxa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225A0A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используемых в деятельности ОМСУ гор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да Лыткарино средств компьютерного и сетевого оборудования, организационной техники, работ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способность которых обеспечена в соответствии с установленными требованиями по их ремонту и техническому обслуживанию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85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95</w:t>
            </w:r>
          </w:p>
        </w:tc>
      </w:tr>
      <w:tr w:rsidR="00225A0A" w:rsidRPr="00CF68A6" w:rsidTr="003970D4">
        <w:trPr>
          <w:trHeight w:val="144"/>
        </w:trPr>
        <w:tc>
          <w:tcPr>
            <w:tcW w:w="556" w:type="dxa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225A0A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Обеспеченность работников ОМСУ города Лы</w:t>
            </w:r>
            <w:r w:rsidRPr="00CF68A6">
              <w:rPr>
                <w:sz w:val="18"/>
                <w:szCs w:val="18"/>
              </w:rPr>
              <w:t>т</w:t>
            </w:r>
            <w:r w:rsidRPr="00CF68A6">
              <w:rPr>
                <w:sz w:val="18"/>
                <w:szCs w:val="18"/>
              </w:rPr>
              <w:t>карино необходимым компьютерным оборудов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>нием с предустановленным общесистемным пр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граммным обеспечением и организационной те</w:t>
            </w:r>
            <w:r w:rsidRPr="00CF68A6">
              <w:rPr>
                <w:sz w:val="18"/>
                <w:szCs w:val="18"/>
              </w:rPr>
              <w:t>х</w:t>
            </w:r>
            <w:r w:rsidRPr="00CF68A6">
              <w:rPr>
                <w:sz w:val="18"/>
                <w:szCs w:val="18"/>
              </w:rPr>
              <w:t>никой в соответствии с установленными требов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>ниями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85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95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88038B">
        <w:trPr>
          <w:trHeight w:val="560"/>
        </w:trPr>
        <w:tc>
          <w:tcPr>
            <w:tcW w:w="556" w:type="dxa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225A0A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рабочих мест сотрудников ОМСУ города Лыткарино подключенных к ЛВС ОМСУ города Лыткарино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88038B">
        <w:trPr>
          <w:trHeight w:val="911"/>
        </w:trPr>
        <w:tc>
          <w:tcPr>
            <w:tcW w:w="556" w:type="dxa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225A0A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лицензионного базового и общесистемного и прикладного программного обеспечения, и</w:t>
            </w:r>
            <w:r w:rsidRPr="00CF68A6">
              <w:rPr>
                <w:sz w:val="18"/>
                <w:szCs w:val="18"/>
              </w:rPr>
              <w:t>с</w:t>
            </w:r>
            <w:r w:rsidRPr="00CF68A6">
              <w:rPr>
                <w:sz w:val="18"/>
                <w:szCs w:val="18"/>
              </w:rPr>
              <w:t>пользуемого в деятельности ОМСУ города Лы</w:t>
            </w:r>
            <w:r w:rsidRPr="00CF68A6">
              <w:rPr>
                <w:sz w:val="18"/>
                <w:szCs w:val="18"/>
              </w:rPr>
              <w:t>т</w:t>
            </w:r>
            <w:r w:rsidRPr="00CF68A6">
              <w:rPr>
                <w:sz w:val="18"/>
                <w:szCs w:val="18"/>
              </w:rPr>
              <w:t>карино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88038B">
        <w:trPr>
          <w:trHeight w:val="416"/>
        </w:trPr>
        <w:tc>
          <w:tcPr>
            <w:tcW w:w="556" w:type="dxa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225A0A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финансово-экономических служб, служб бухгалтерского учета и управления кадрами О</w:t>
            </w:r>
            <w:r w:rsidRPr="00CF68A6">
              <w:rPr>
                <w:sz w:val="18"/>
                <w:szCs w:val="18"/>
              </w:rPr>
              <w:t>М</w:t>
            </w:r>
            <w:r w:rsidRPr="00CF68A6">
              <w:rPr>
                <w:sz w:val="18"/>
                <w:szCs w:val="18"/>
              </w:rPr>
              <w:t>СУ города Лыткарино, обеспеченных необход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мой лицензионной и консультационной поддер</w:t>
            </w:r>
            <w:r w:rsidRPr="00CF68A6">
              <w:rPr>
                <w:sz w:val="18"/>
                <w:szCs w:val="18"/>
              </w:rPr>
              <w:t>ж</w:t>
            </w:r>
            <w:r w:rsidRPr="00CF68A6">
              <w:rPr>
                <w:sz w:val="18"/>
                <w:szCs w:val="18"/>
              </w:rPr>
              <w:t>кой по использованию программных продуктов учета и анализа финансово-экономической и х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зяйственной деятельности, формирования эк</w:t>
            </w:r>
            <w:r w:rsidRPr="00CF68A6">
              <w:rPr>
                <w:sz w:val="18"/>
                <w:szCs w:val="18"/>
              </w:rPr>
              <w:t>с</w:t>
            </w:r>
            <w:r w:rsidRPr="00CF68A6">
              <w:rPr>
                <w:sz w:val="18"/>
                <w:szCs w:val="18"/>
              </w:rPr>
              <w:t>пертизы смет, бухгалтерского учета и отчетности, кадрового учета и делопроизводства, представл</w:t>
            </w:r>
            <w:r w:rsidRPr="00CF68A6">
              <w:rPr>
                <w:sz w:val="18"/>
                <w:szCs w:val="18"/>
              </w:rPr>
              <w:t>е</w:t>
            </w:r>
            <w:r w:rsidRPr="00CF68A6">
              <w:rPr>
                <w:sz w:val="18"/>
                <w:szCs w:val="18"/>
              </w:rPr>
              <w:t>ния отчетности в налоговые и другие контрол</w:t>
            </w:r>
            <w:r w:rsidRPr="00CF68A6">
              <w:rPr>
                <w:sz w:val="18"/>
                <w:szCs w:val="18"/>
              </w:rPr>
              <w:t>ь</w:t>
            </w:r>
            <w:r w:rsidRPr="00CF68A6">
              <w:rPr>
                <w:sz w:val="18"/>
                <w:szCs w:val="18"/>
              </w:rPr>
              <w:t xml:space="preserve">ные органы 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88038B">
        <w:trPr>
          <w:trHeight w:val="987"/>
        </w:trPr>
        <w:tc>
          <w:tcPr>
            <w:tcW w:w="556" w:type="dxa"/>
            <w:vMerge w:val="restart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4.</w:t>
            </w:r>
          </w:p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 w:val="restart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Обеспечение защиты информации, безопа</w:t>
            </w:r>
            <w:r w:rsidRPr="00CF68A6">
              <w:rPr>
                <w:sz w:val="18"/>
                <w:szCs w:val="18"/>
              </w:rPr>
              <w:t>с</w:t>
            </w:r>
            <w:r w:rsidRPr="00CF68A6">
              <w:rPr>
                <w:sz w:val="18"/>
                <w:szCs w:val="18"/>
              </w:rPr>
              <w:t>ности информационных систем и баз да</w:t>
            </w:r>
            <w:r w:rsidRPr="00CF68A6">
              <w:rPr>
                <w:sz w:val="18"/>
                <w:szCs w:val="18"/>
              </w:rPr>
              <w:t>н</w:t>
            </w:r>
            <w:r w:rsidRPr="00CF68A6">
              <w:rPr>
                <w:sz w:val="18"/>
                <w:szCs w:val="18"/>
              </w:rPr>
              <w:t>ных, содержащих конфиденциальную и</w:t>
            </w:r>
            <w:r w:rsidRPr="00CF68A6">
              <w:rPr>
                <w:sz w:val="18"/>
                <w:szCs w:val="18"/>
              </w:rPr>
              <w:t>н</w:t>
            </w:r>
            <w:r w:rsidRPr="00CF68A6">
              <w:rPr>
                <w:sz w:val="18"/>
                <w:szCs w:val="18"/>
              </w:rPr>
              <w:t>формацию, в том числе персональные да</w:t>
            </w:r>
            <w:r w:rsidRPr="00CF68A6">
              <w:rPr>
                <w:sz w:val="18"/>
                <w:szCs w:val="18"/>
              </w:rPr>
              <w:t>н</w:t>
            </w:r>
            <w:r w:rsidRPr="00CF68A6">
              <w:rPr>
                <w:sz w:val="18"/>
                <w:szCs w:val="18"/>
              </w:rPr>
              <w:t>ные населения города Лыткарино</w:t>
            </w:r>
          </w:p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225A0A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информационных систем, соответствующих требованиям по защите информации, от общего количества государственных и муниципальных информационных систем, используемых орган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>ми местного самоуправления города Лыткарино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3970D4">
        <w:trPr>
          <w:trHeight w:val="867"/>
        </w:trPr>
        <w:tc>
          <w:tcPr>
            <w:tcW w:w="556" w:type="dxa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225A0A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работников ОМСУ города Лыткарино, обеспеченных средствами электронной подписи для работы с информационными системами в соответствии с установленными требованиями (перечнем)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3970D4">
        <w:trPr>
          <w:trHeight w:val="1111"/>
        </w:trPr>
        <w:tc>
          <w:tcPr>
            <w:tcW w:w="556" w:type="dxa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8E3596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персональных компьютеров, используемых на рабочих местах работников ОМСУ города Лыткарино, обеспеченных антивирусным пр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граммным обеспечением с регулярным обновл</w:t>
            </w:r>
            <w:r w:rsidRPr="00CF68A6">
              <w:rPr>
                <w:sz w:val="18"/>
                <w:szCs w:val="18"/>
              </w:rPr>
              <w:t>е</w:t>
            </w:r>
            <w:r w:rsidRPr="00CF68A6">
              <w:rPr>
                <w:sz w:val="18"/>
                <w:szCs w:val="18"/>
              </w:rPr>
              <w:t>нием соответствующих баз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88038B">
        <w:trPr>
          <w:trHeight w:val="433"/>
        </w:trPr>
        <w:tc>
          <w:tcPr>
            <w:tcW w:w="556" w:type="dxa"/>
            <w:vMerge w:val="restart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5.</w:t>
            </w:r>
          </w:p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 w:val="restart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Внедрение отраслевых сегментов Реги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нальной географической информационной системы (РГИС МО) на уровне муниципал</w:t>
            </w:r>
            <w:r w:rsidRPr="00CF68A6">
              <w:rPr>
                <w:sz w:val="18"/>
                <w:szCs w:val="18"/>
              </w:rPr>
              <w:t>ь</w:t>
            </w:r>
            <w:r w:rsidRPr="00CF68A6">
              <w:rPr>
                <w:sz w:val="18"/>
                <w:szCs w:val="18"/>
              </w:rPr>
              <w:t>ных образований</w:t>
            </w:r>
          </w:p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8E3596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введенных в РГИС картографических да</w:t>
            </w:r>
            <w:r w:rsidRPr="00CF68A6">
              <w:rPr>
                <w:sz w:val="18"/>
                <w:szCs w:val="18"/>
              </w:rPr>
              <w:t>н</w:t>
            </w:r>
            <w:r w:rsidRPr="00CF68A6">
              <w:rPr>
                <w:sz w:val="18"/>
                <w:szCs w:val="18"/>
              </w:rPr>
              <w:t xml:space="preserve">ных 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8E3596">
        <w:trPr>
          <w:trHeight w:val="918"/>
        </w:trPr>
        <w:tc>
          <w:tcPr>
            <w:tcW w:w="556" w:type="dxa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225A0A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ОМСУ города Лыткарино, использующих данные и подсистемы РГИС МО при осущест</w:t>
            </w:r>
            <w:r w:rsidRPr="00CF68A6">
              <w:rPr>
                <w:sz w:val="18"/>
                <w:szCs w:val="18"/>
              </w:rPr>
              <w:t>в</w:t>
            </w:r>
            <w:r w:rsidRPr="00CF68A6">
              <w:rPr>
                <w:sz w:val="18"/>
                <w:szCs w:val="18"/>
              </w:rPr>
              <w:t>лении муниципальных функций, от общего числа ОМСУ города Лыткарино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88038B">
        <w:trPr>
          <w:trHeight w:val="274"/>
        </w:trPr>
        <w:tc>
          <w:tcPr>
            <w:tcW w:w="556" w:type="dxa"/>
            <w:vMerge w:val="restart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6.</w:t>
            </w:r>
          </w:p>
        </w:tc>
        <w:tc>
          <w:tcPr>
            <w:tcW w:w="3699" w:type="dxa"/>
            <w:gridSpan w:val="3"/>
            <w:vMerge w:val="restart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Создание, развитие и техническое обслуж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вание единой информационно-технологической и телекоммуникационной инфраструктуры ОМСУ города Лыткарино</w:t>
            </w:r>
          </w:p>
        </w:tc>
        <w:tc>
          <w:tcPr>
            <w:tcW w:w="3974" w:type="dxa"/>
            <w:gridSpan w:val="2"/>
          </w:tcPr>
          <w:p w:rsidR="00225A0A" w:rsidRPr="00CF68A6" w:rsidRDefault="00225A0A" w:rsidP="008E3596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размещенных ИС для нужд ОМСУ города Лыткарино в единой инфраструктуре информ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>ционно-технологического обеспечения, от общ</w:t>
            </w:r>
            <w:r w:rsidRPr="00CF68A6">
              <w:rPr>
                <w:sz w:val="18"/>
                <w:szCs w:val="18"/>
              </w:rPr>
              <w:t>е</w:t>
            </w:r>
            <w:r w:rsidRPr="00CF68A6">
              <w:rPr>
                <w:sz w:val="18"/>
                <w:szCs w:val="18"/>
              </w:rPr>
              <w:t>го количества используемых информационных систем и ресурсов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85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3970D4">
        <w:trPr>
          <w:trHeight w:val="427"/>
        </w:trPr>
        <w:tc>
          <w:tcPr>
            <w:tcW w:w="556" w:type="dxa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8E3596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ОМСУ города Лыткарино подключенных к ЕИМТС Правительства Московской области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CF68A6">
        <w:trPr>
          <w:trHeight w:val="874"/>
        </w:trPr>
        <w:tc>
          <w:tcPr>
            <w:tcW w:w="556" w:type="dxa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7.</w:t>
            </w:r>
          </w:p>
        </w:tc>
        <w:tc>
          <w:tcPr>
            <w:tcW w:w="3699" w:type="dxa"/>
            <w:gridSpan w:val="3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Развитие и сопровождение муниципальных информационных систем обеспечения де</w:t>
            </w:r>
            <w:r w:rsidRPr="00CF68A6">
              <w:rPr>
                <w:sz w:val="18"/>
                <w:szCs w:val="18"/>
              </w:rPr>
              <w:t>я</w:t>
            </w:r>
            <w:r w:rsidRPr="00CF68A6">
              <w:rPr>
                <w:sz w:val="18"/>
                <w:szCs w:val="18"/>
              </w:rPr>
              <w:t>тельности ОМСУ города Лыткарино</w:t>
            </w:r>
          </w:p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225A0A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ОМСУ города Лыткарино, использующих автоматизированные системы управления бю</w:t>
            </w:r>
            <w:r w:rsidRPr="00CF68A6">
              <w:rPr>
                <w:sz w:val="18"/>
                <w:szCs w:val="18"/>
              </w:rPr>
              <w:t>д</w:t>
            </w:r>
            <w:r w:rsidRPr="00CF68A6">
              <w:rPr>
                <w:sz w:val="18"/>
                <w:szCs w:val="18"/>
              </w:rPr>
              <w:t>жетными процессами ОМСУ Московской обла</w:t>
            </w:r>
            <w:r w:rsidRPr="00CF68A6">
              <w:rPr>
                <w:sz w:val="18"/>
                <w:szCs w:val="18"/>
              </w:rPr>
              <w:t>с</w:t>
            </w:r>
            <w:r w:rsidRPr="00CF68A6">
              <w:rPr>
                <w:sz w:val="18"/>
                <w:szCs w:val="18"/>
              </w:rPr>
              <w:t>ти в части исполнения местных бюджетов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CF68A6">
        <w:trPr>
          <w:trHeight w:val="1129"/>
        </w:trPr>
        <w:tc>
          <w:tcPr>
            <w:tcW w:w="556" w:type="dxa"/>
            <w:vMerge w:val="restart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lastRenderedPageBreak/>
              <w:t>8.</w:t>
            </w:r>
          </w:p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 w:val="restart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Подключение ОМСУ города Лыткарино к инфраструктуре электронного правительства Московской области</w:t>
            </w:r>
          </w:p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уникальных муниципальных услуг, досту</w:t>
            </w:r>
            <w:r w:rsidRPr="00CF68A6">
              <w:rPr>
                <w:sz w:val="18"/>
                <w:szCs w:val="18"/>
              </w:rPr>
              <w:t>п</w:t>
            </w:r>
            <w:r w:rsidRPr="00CF68A6">
              <w:rPr>
                <w:sz w:val="18"/>
                <w:szCs w:val="18"/>
              </w:rPr>
              <w:t>ных на РПГУ МО для населения города Лытк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>рино, от общего количества уникальных муниц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пальных услуг, предоставляемых ОМСУ города Лыткарино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CF68A6">
        <w:trPr>
          <w:trHeight w:val="836"/>
        </w:trPr>
        <w:tc>
          <w:tcPr>
            <w:tcW w:w="556" w:type="dxa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225A0A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информации о муниципальных платежах, переданных в ИС УНП МО для взаимодействия с государственной информационной системой о государственных и муниципальных платежах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48111D">
        <w:trPr>
          <w:trHeight w:val="708"/>
        </w:trPr>
        <w:tc>
          <w:tcPr>
            <w:tcW w:w="556" w:type="dxa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жителей, использующих механизм пол</w:t>
            </w:r>
            <w:r w:rsidRPr="00CF68A6">
              <w:rPr>
                <w:sz w:val="18"/>
                <w:szCs w:val="18"/>
              </w:rPr>
              <w:t>у</w:t>
            </w:r>
            <w:r w:rsidRPr="00CF68A6">
              <w:rPr>
                <w:sz w:val="18"/>
                <w:szCs w:val="18"/>
              </w:rPr>
              <w:t>чения  муниципальных услуг в электронном виде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55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65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80</w:t>
            </w:r>
          </w:p>
        </w:tc>
      </w:tr>
      <w:tr w:rsidR="00225A0A" w:rsidRPr="00CF68A6" w:rsidTr="0088038B">
        <w:trPr>
          <w:trHeight w:val="1271"/>
        </w:trPr>
        <w:tc>
          <w:tcPr>
            <w:tcW w:w="556" w:type="dxa"/>
            <w:vMerge w:val="restart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9.</w:t>
            </w:r>
          </w:p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 w:val="restart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Внедрение ИКТ в систему дошкольного, общего и среднего образования Московской области</w:t>
            </w:r>
          </w:p>
        </w:tc>
        <w:tc>
          <w:tcPr>
            <w:tcW w:w="3974" w:type="dxa"/>
            <w:gridSpan w:val="2"/>
          </w:tcPr>
          <w:p w:rsidR="00225A0A" w:rsidRPr="00CF68A6" w:rsidRDefault="00225A0A" w:rsidP="00225A0A">
            <w:pPr>
              <w:ind w:right="-108"/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общеобразовательных организаций города Лыткарино, оснащенных необходимым количес</w:t>
            </w:r>
            <w:r w:rsidRPr="00CF68A6">
              <w:rPr>
                <w:sz w:val="18"/>
                <w:szCs w:val="18"/>
              </w:rPr>
              <w:t>т</w:t>
            </w:r>
            <w:r w:rsidRPr="00CF68A6">
              <w:rPr>
                <w:sz w:val="18"/>
                <w:szCs w:val="18"/>
              </w:rPr>
              <w:t>вом комплектов мультимедийного оборудования для использования электронных образовательных ресурсов в учебном процессе в соответствии с установленными требованиями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contextualSpacing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95</w:t>
            </w:r>
          </w:p>
        </w:tc>
      </w:tr>
      <w:tr w:rsidR="00225A0A" w:rsidRPr="00CF68A6" w:rsidTr="00CF68A6">
        <w:trPr>
          <w:trHeight w:val="2467"/>
        </w:trPr>
        <w:tc>
          <w:tcPr>
            <w:tcW w:w="556" w:type="dxa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</w:tcPr>
          <w:p w:rsidR="00225A0A" w:rsidRPr="00CF68A6" w:rsidRDefault="00225A0A" w:rsidP="00225A0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</w:tcPr>
          <w:p w:rsidR="00225A0A" w:rsidRPr="00CF68A6" w:rsidRDefault="008464CD" w:rsidP="00225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муниципальных</w:t>
            </w:r>
            <w:r w:rsidR="00225A0A" w:rsidRPr="00CF68A6">
              <w:rPr>
                <w:sz w:val="18"/>
                <w:szCs w:val="18"/>
              </w:rPr>
              <w:t xml:space="preserve"> организаций дошкольного образования и муниципальных общеобразов</w:t>
            </w:r>
            <w:r w:rsidR="00225A0A" w:rsidRPr="00CF68A6">
              <w:rPr>
                <w:sz w:val="18"/>
                <w:szCs w:val="18"/>
              </w:rPr>
              <w:t>а</w:t>
            </w:r>
            <w:r w:rsidR="00225A0A" w:rsidRPr="00CF68A6">
              <w:rPr>
                <w:sz w:val="18"/>
                <w:szCs w:val="18"/>
              </w:rPr>
              <w:t>тельных организаций города Лыткарино, по</w:t>
            </w:r>
            <w:r w:rsidR="00225A0A" w:rsidRPr="00CF68A6">
              <w:rPr>
                <w:sz w:val="18"/>
                <w:szCs w:val="18"/>
              </w:rPr>
              <w:t>д</w:t>
            </w:r>
            <w:r w:rsidR="00225A0A" w:rsidRPr="00CF68A6">
              <w:rPr>
                <w:sz w:val="18"/>
                <w:szCs w:val="18"/>
              </w:rPr>
              <w:t>ключенных к сети Интернет на скорости:</w:t>
            </w:r>
          </w:p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Для организаций дошкольного образования – не менее 2Мбит\с;</w:t>
            </w: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Для общеобразовательных организаций, расп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ложенных в городских поселениях, - не менее 50 Мбит\с;</w:t>
            </w: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Для общеобразовательных организаций, расп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ложенных в сельских поселениях – не менее 10Мбит\с</w:t>
            </w:r>
          </w:p>
        </w:tc>
        <w:tc>
          <w:tcPr>
            <w:tcW w:w="1045" w:type="dxa"/>
            <w:gridSpan w:val="4"/>
          </w:tcPr>
          <w:p w:rsidR="00225A0A" w:rsidRPr="00CF68A6" w:rsidRDefault="00225A0A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934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6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5" w:type="dxa"/>
            <w:gridSpan w:val="2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0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CF68A6">
        <w:trPr>
          <w:trHeight w:val="511"/>
        </w:trPr>
        <w:tc>
          <w:tcPr>
            <w:tcW w:w="15171" w:type="dxa"/>
            <w:gridSpan w:val="29"/>
            <w:vAlign w:val="center"/>
          </w:tcPr>
          <w:p w:rsidR="000D6EE4" w:rsidRPr="00CF68A6" w:rsidRDefault="00225A0A" w:rsidP="00CF68A6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CF68A6">
              <w:rPr>
                <w:b/>
                <w:sz w:val="18"/>
                <w:szCs w:val="18"/>
              </w:rPr>
              <w:t>Подпрограмма</w:t>
            </w:r>
            <w:r w:rsidR="000D6EE4" w:rsidRPr="00CF68A6">
              <w:rPr>
                <w:b/>
                <w:sz w:val="18"/>
                <w:szCs w:val="18"/>
              </w:rPr>
              <w:t xml:space="preserve"> № 3</w:t>
            </w:r>
            <w:r w:rsidRPr="00CF68A6">
              <w:rPr>
                <w:b/>
                <w:sz w:val="18"/>
                <w:szCs w:val="18"/>
              </w:rPr>
              <w:t xml:space="preserve"> «Снижение административных барьеров, повышение качества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городе Лыткарино»</w:t>
            </w:r>
          </w:p>
        </w:tc>
      </w:tr>
      <w:tr w:rsidR="00225A0A" w:rsidRPr="00CF68A6" w:rsidTr="008E3596"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1.</w:t>
            </w:r>
          </w:p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Повышение уровня удовлетворенности гр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>жданами и юридическими лицами качеством предоставления государственных и муниц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пальных услуг, в том числе на базе мног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функциональных центров</w:t>
            </w: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tabs>
                <w:tab w:val="left" w:pos="3210"/>
              </w:tabs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ab/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Среднее число обращений представителей би</w:t>
            </w:r>
            <w:r w:rsidRPr="00CF68A6">
              <w:rPr>
                <w:sz w:val="18"/>
                <w:szCs w:val="18"/>
              </w:rPr>
              <w:t>з</w:t>
            </w:r>
            <w:r w:rsidRPr="00CF68A6">
              <w:rPr>
                <w:sz w:val="18"/>
                <w:szCs w:val="18"/>
              </w:rPr>
              <w:t>нес-сообщества в орган местного самоуправл</w:t>
            </w:r>
            <w:r w:rsidRPr="00CF68A6">
              <w:rPr>
                <w:sz w:val="18"/>
                <w:szCs w:val="18"/>
              </w:rPr>
              <w:t>е</w:t>
            </w:r>
            <w:r w:rsidRPr="00CF68A6">
              <w:rPr>
                <w:sz w:val="18"/>
                <w:szCs w:val="18"/>
              </w:rPr>
              <w:t>ния, МФЦ для получения одной муниципальной услуги, связанной со сферой предпринимател</w:t>
            </w:r>
            <w:r w:rsidRPr="00CF68A6">
              <w:rPr>
                <w:sz w:val="18"/>
                <w:szCs w:val="18"/>
              </w:rPr>
              <w:t>ь</w:t>
            </w:r>
            <w:r w:rsidRPr="00CF68A6">
              <w:rPr>
                <w:sz w:val="18"/>
                <w:szCs w:val="18"/>
              </w:rPr>
              <w:t>ской деятельности*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единица</w:t>
            </w:r>
          </w:p>
        </w:tc>
        <w:tc>
          <w:tcPr>
            <w:tcW w:w="1166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</w:t>
            </w:r>
          </w:p>
        </w:tc>
        <w:tc>
          <w:tcPr>
            <w:tcW w:w="899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</w:t>
            </w: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</w:t>
            </w:r>
          </w:p>
        </w:tc>
      </w:tr>
      <w:tr w:rsidR="00225A0A" w:rsidRPr="00CF68A6" w:rsidTr="008E3596"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0A" w:rsidRPr="00CF68A6" w:rsidRDefault="00225A0A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Время ожидания в очереди при обращении за</w:t>
            </w:r>
            <w:r w:rsidRPr="00CF68A6">
              <w:rPr>
                <w:sz w:val="18"/>
                <w:szCs w:val="18"/>
              </w:rPr>
              <w:t>я</w:t>
            </w:r>
            <w:r w:rsidRPr="00CF68A6">
              <w:rPr>
                <w:sz w:val="18"/>
                <w:szCs w:val="18"/>
              </w:rPr>
              <w:t>вителя в орган местного самоуправления, МФЦ для получения муниципальных услуг*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минута</w:t>
            </w:r>
          </w:p>
        </w:tc>
        <w:tc>
          <w:tcPr>
            <w:tcW w:w="1166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15</w:t>
            </w:r>
          </w:p>
        </w:tc>
        <w:tc>
          <w:tcPr>
            <w:tcW w:w="899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13,5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13,5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13,5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13,5</w:t>
            </w:r>
          </w:p>
        </w:tc>
      </w:tr>
      <w:tr w:rsidR="00225A0A" w:rsidRPr="00CF68A6" w:rsidTr="008E3596"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случаев нарушения нормативных сроков и порядка предоставления государственных (мун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ципальных) услуг (функций)***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66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</w:t>
            </w:r>
          </w:p>
        </w:tc>
        <w:tc>
          <w:tcPr>
            <w:tcW w:w="899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</w:t>
            </w:r>
          </w:p>
        </w:tc>
      </w:tr>
      <w:tr w:rsidR="00225A0A" w:rsidRPr="00CF68A6" w:rsidTr="008E3596"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регламентированных муниципальных услуг (функций) от общего количества муниципальных услуг, включенных в перечень муниципал</w:t>
            </w:r>
            <w:r w:rsidRPr="00CF68A6">
              <w:rPr>
                <w:sz w:val="18"/>
                <w:szCs w:val="18"/>
              </w:rPr>
              <w:t>ь</w:t>
            </w:r>
            <w:r w:rsidRPr="00CF68A6">
              <w:rPr>
                <w:sz w:val="18"/>
                <w:szCs w:val="18"/>
              </w:rPr>
              <w:t>ных***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66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9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8E3596"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муниципальных услуг, предоставление к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торых организуется по принципу «одного окна» в МФЦ **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66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8E3596"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</w:t>
            </w:r>
            <w:r w:rsidRPr="00CF68A6">
              <w:rPr>
                <w:sz w:val="18"/>
                <w:szCs w:val="18"/>
              </w:rPr>
              <w:t>ь</w:t>
            </w:r>
            <w:r w:rsidRPr="00CF68A6">
              <w:rPr>
                <w:sz w:val="18"/>
                <w:szCs w:val="18"/>
              </w:rPr>
              <w:t>ных услуг,* в том числе: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225A0A" w:rsidRPr="00CF68A6" w:rsidRDefault="00225A0A" w:rsidP="00225A0A">
            <w:pPr>
              <w:ind w:right="-881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66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70</w:t>
            </w:r>
          </w:p>
        </w:tc>
        <w:tc>
          <w:tcPr>
            <w:tcW w:w="899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95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95</w:t>
            </w:r>
          </w:p>
        </w:tc>
      </w:tr>
      <w:tr w:rsidR="00225A0A" w:rsidRPr="00CF68A6" w:rsidTr="008E3596"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Уровень удовлетворенности граждан качеством и доступностью муниципальных услуг, предоста</w:t>
            </w:r>
            <w:r w:rsidRPr="00CF68A6">
              <w:rPr>
                <w:sz w:val="18"/>
                <w:szCs w:val="18"/>
              </w:rPr>
              <w:t>в</w:t>
            </w:r>
            <w:r w:rsidRPr="00CF68A6">
              <w:rPr>
                <w:sz w:val="18"/>
                <w:szCs w:val="18"/>
              </w:rPr>
              <w:t>ляемых непосредственно органами местного с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>моуправления Московской области*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225A0A" w:rsidRPr="00CF68A6" w:rsidRDefault="00225A0A" w:rsidP="00225A0A">
            <w:pPr>
              <w:ind w:right="-881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66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70</w:t>
            </w:r>
          </w:p>
        </w:tc>
        <w:tc>
          <w:tcPr>
            <w:tcW w:w="899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95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95</w:t>
            </w:r>
          </w:p>
        </w:tc>
      </w:tr>
      <w:tr w:rsidR="00225A0A" w:rsidRPr="00CF68A6" w:rsidTr="008E3596"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Уровень удовлетворенности граждан качеством и доступностью государственных и муниципал</w:t>
            </w:r>
            <w:r w:rsidRPr="00CF68A6">
              <w:rPr>
                <w:sz w:val="18"/>
                <w:szCs w:val="18"/>
              </w:rPr>
              <w:t>ь</w:t>
            </w:r>
            <w:r w:rsidRPr="00CF68A6">
              <w:rPr>
                <w:sz w:val="18"/>
                <w:szCs w:val="18"/>
              </w:rPr>
              <w:t>ных услуг, предоставляемых в МФЦ*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225A0A" w:rsidRPr="00CF68A6" w:rsidRDefault="00225A0A" w:rsidP="00225A0A">
            <w:pPr>
              <w:ind w:right="-881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66" w:type="dxa"/>
            <w:gridSpan w:val="4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70</w:t>
            </w:r>
          </w:p>
        </w:tc>
        <w:tc>
          <w:tcPr>
            <w:tcW w:w="899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95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95</w:t>
            </w:r>
          </w:p>
        </w:tc>
      </w:tr>
      <w:tr w:rsidR="00225A0A" w:rsidRPr="00CF68A6" w:rsidTr="003970D4">
        <w:trPr>
          <w:trHeight w:val="394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пакетов документов, переданных из МФЦ  в орган власти, по которым произошли возвраты**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225A0A" w:rsidRPr="00CF68A6" w:rsidRDefault="00225A0A" w:rsidP="00225A0A">
            <w:pPr>
              <w:tabs>
                <w:tab w:val="center" w:pos="488"/>
              </w:tabs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66" w:type="dxa"/>
            <w:gridSpan w:val="4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gridSpan w:val="5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</w:t>
            </w:r>
          </w:p>
        </w:tc>
      </w:tr>
      <w:tr w:rsidR="00225A0A" w:rsidRPr="00CF68A6" w:rsidTr="008E3596"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Соблюдение нормативов среднего времени ож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дания в очереди при обращении заявителя в МФЦ для получения государственных и муниц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пальных услуг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баллы</w:t>
            </w: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4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tabs>
                <w:tab w:val="left" w:pos="787"/>
              </w:tabs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gridSpan w:val="5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</w:p>
          <w:p w:rsidR="00225A0A" w:rsidRPr="00CF68A6" w:rsidRDefault="00BB75F8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15</w:t>
            </w:r>
            <w:r w:rsidR="00225A0A" w:rsidRPr="00CF68A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5"/>
          </w:tcPr>
          <w:p w:rsidR="00BB75F8" w:rsidRPr="00CF68A6" w:rsidRDefault="00BB75F8" w:rsidP="00BB75F8">
            <w:pPr>
              <w:jc w:val="center"/>
              <w:rPr>
                <w:sz w:val="18"/>
                <w:szCs w:val="18"/>
              </w:rPr>
            </w:pPr>
          </w:p>
          <w:p w:rsidR="00BB75F8" w:rsidRPr="00CF68A6" w:rsidRDefault="00BB75F8" w:rsidP="00BB75F8">
            <w:pPr>
              <w:jc w:val="center"/>
              <w:rPr>
                <w:sz w:val="18"/>
                <w:szCs w:val="18"/>
              </w:rPr>
            </w:pPr>
          </w:p>
          <w:p w:rsidR="00225A0A" w:rsidRPr="00CF68A6" w:rsidRDefault="00BB75F8" w:rsidP="00BB75F8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15,0</w:t>
            </w:r>
          </w:p>
        </w:tc>
        <w:tc>
          <w:tcPr>
            <w:tcW w:w="1098" w:type="dxa"/>
            <w:gridSpan w:val="5"/>
          </w:tcPr>
          <w:p w:rsidR="00BB75F8" w:rsidRPr="00CF68A6" w:rsidRDefault="00BB75F8" w:rsidP="00BB75F8">
            <w:pPr>
              <w:jc w:val="center"/>
              <w:rPr>
                <w:sz w:val="18"/>
                <w:szCs w:val="18"/>
              </w:rPr>
            </w:pPr>
          </w:p>
          <w:p w:rsidR="00BB75F8" w:rsidRPr="00CF68A6" w:rsidRDefault="00BB75F8" w:rsidP="00BB75F8">
            <w:pPr>
              <w:jc w:val="center"/>
              <w:rPr>
                <w:sz w:val="18"/>
                <w:szCs w:val="18"/>
              </w:rPr>
            </w:pPr>
          </w:p>
          <w:p w:rsidR="00225A0A" w:rsidRPr="00CF68A6" w:rsidRDefault="00BB75F8" w:rsidP="00BB75F8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</w:tcPr>
          <w:p w:rsidR="00BB75F8" w:rsidRPr="00CF68A6" w:rsidRDefault="00BB75F8" w:rsidP="00BB75F8">
            <w:pPr>
              <w:jc w:val="center"/>
              <w:rPr>
                <w:sz w:val="18"/>
                <w:szCs w:val="18"/>
              </w:rPr>
            </w:pPr>
          </w:p>
          <w:p w:rsidR="00BB75F8" w:rsidRPr="00CF68A6" w:rsidRDefault="00BB75F8" w:rsidP="00BB75F8">
            <w:pPr>
              <w:jc w:val="center"/>
              <w:rPr>
                <w:sz w:val="18"/>
                <w:szCs w:val="18"/>
              </w:rPr>
            </w:pPr>
          </w:p>
          <w:p w:rsidR="00225A0A" w:rsidRPr="00CF68A6" w:rsidRDefault="00BB75F8" w:rsidP="00BB75F8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15,0</w:t>
            </w:r>
          </w:p>
        </w:tc>
      </w:tr>
      <w:tr w:rsidR="00225A0A" w:rsidRPr="00CF68A6" w:rsidTr="008E3596"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0A" w:rsidRPr="00CF68A6" w:rsidRDefault="00225A0A" w:rsidP="008464CD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обращений за получением государственных и муниципальных услуг в сфере градостроител</w:t>
            </w:r>
            <w:r w:rsidRPr="00CF68A6">
              <w:rPr>
                <w:sz w:val="18"/>
                <w:szCs w:val="18"/>
              </w:rPr>
              <w:t>ь</w:t>
            </w:r>
            <w:r w:rsidRPr="00CF68A6">
              <w:rPr>
                <w:sz w:val="18"/>
                <w:szCs w:val="18"/>
              </w:rPr>
              <w:t>ной деятельности и земельно-имущественных отношений, поступивших в ОМСУ через МФЦ к общему количеству обращений за получением таких услуг, поступивших в ОМСУ в отчетный период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66" w:type="dxa"/>
            <w:gridSpan w:val="4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gridSpan w:val="5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736B6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  <w:r w:rsidR="00225A0A" w:rsidRPr="00CF68A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5"/>
          </w:tcPr>
          <w:p w:rsidR="00736B6B" w:rsidRPr="00CF68A6" w:rsidRDefault="00736B6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736B6B" w:rsidRPr="00CF68A6" w:rsidRDefault="00736B6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736B6B" w:rsidRPr="00CF68A6" w:rsidRDefault="00736B6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736B6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1098" w:type="dxa"/>
            <w:gridSpan w:val="5"/>
          </w:tcPr>
          <w:p w:rsidR="00736B6B" w:rsidRPr="00CF68A6" w:rsidRDefault="00736B6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736B6B" w:rsidRPr="00CF68A6" w:rsidRDefault="00736B6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736B6B" w:rsidRPr="00CF68A6" w:rsidRDefault="00736B6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736B6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736B6B" w:rsidRPr="00CF68A6" w:rsidRDefault="00736B6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736B6B" w:rsidRPr="00CF68A6" w:rsidRDefault="00736B6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736B6B" w:rsidRPr="00CF68A6" w:rsidRDefault="00736B6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736B6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</w:tr>
      <w:tr w:rsidR="00225A0A" w:rsidRPr="00CF68A6" w:rsidTr="008E3596">
        <w:trPr>
          <w:trHeight w:val="851"/>
        </w:trPr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жалоб, поступивших на портал «Добродел», по которым нарушен срок подготовки ответа, к общему количеству жалоб, поступивших на по</w:t>
            </w:r>
            <w:r w:rsidRPr="00CF68A6">
              <w:rPr>
                <w:sz w:val="18"/>
                <w:szCs w:val="18"/>
              </w:rPr>
              <w:t>р</w:t>
            </w:r>
            <w:r w:rsidRPr="00CF68A6">
              <w:rPr>
                <w:sz w:val="18"/>
                <w:szCs w:val="18"/>
              </w:rPr>
              <w:t>тал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4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99" w:type="dxa"/>
            <w:gridSpan w:val="5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</w:p>
          <w:p w:rsidR="00225A0A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C15E86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C15E86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C15E86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C15E86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C15E86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C15E86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</w:tr>
      <w:tr w:rsidR="00225A0A" w:rsidRPr="00CF68A6" w:rsidTr="008E3596"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жалоб, поступивших на портал «Добродел», ответ по которым гражданином отмечен как н</w:t>
            </w:r>
            <w:r w:rsidRPr="00CF68A6">
              <w:rPr>
                <w:sz w:val="18"/>
                <w:szCs w:val="18"/>
              </w:rPr>
              <w:t>е</w:t>
            </w:r>
            <w:r w:rsidRPr="00CF68A6">
              <w:rPr>
                <w:sz w:val="18"/>
                <w:szCs w:val="18"/>
              </w:rPr>
              <w:t>удовлетворительный, и отправлен на повторное рассмотрение, к общему количеству жалоб, п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ступивших на портал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66" w:type="dxa"/>
            <w:gridSpan w:val="4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gridSpan w:val="5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C15E86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C15E86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C15E86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1098" w:type="dxa"/>
            <w:gridSpan w:val="5"/>
          </w:tcPr>
          <w:p w:rsidR="00C15E86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C15E86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C15E86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C15E86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C15E86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C15E86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</w:p>
          <w:p w:rsidR="00225A0A" w:rsidRPr="00CF68A6" w:rsidRDefault="00C15E86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</w:tr>
      <w:tr w:rsidR="00225A0A" w:rsidRPr="00CF68A6" w:rsidTr="008E3596"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Обеспечение доступа  граждан и представ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телей бизнес-сообщества к получению гос</w:t>
            </w:r>
            <w:r w:rsidRPr="00CF68A6">
              <w:rPr>
                <w:sz w:val="18"/>
                <w:szCs w:val="18"/>
              </w:rPr>
              <w:t>у</w:t>
            </w:r>
            <w:r w:rsidRPr="00CF68A6">
              <w:rPr>
                <w:sz w:val="18"/>
                <w:szCs w:val="18"/>
              </w:rPr>
              <w:t>дарственных и муниципальных услуг по принципу "одного окна" по месту пребыв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>ния, в том числе в МФЦ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</w:t>
            </w:r>
            <w:r w:rsidRPr="00CF68A6">
              <w:rPr>
                <w:sz w:val="18"/>
                <w:szCs w:val="18"/>
              </w:rPr>
              <w:t>е</w:t>
            </w:r>
            <w:r w:rsidRPr="00CF68A6">
              <w:rPr>
                <w:sz w:val="18"/>
                <w:szCs w:val="18"/>
              </w:rPr>
              <w:t>доставления государственных и муниципальных услуг*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66" w:type="dxa"/>
            <w:gridSpan w:val="4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40</w:t>
            </w:r>
          </w:p>
        </w:tc>
        <w:tc>
          <w:tcPr>
            <w:tcW w:w="899" w:type="dxa"/>
            <w:gridSpan w:val="5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95</w:t>
            </w:r>
          </w:p>
        </w:tc>
      </w:tr>
      <w:tr w:rsidR="00225A0A" w:rsidRPr="00CF68A6" w:rsidTr="008E3596">
        <w:tc>
          <w:tcPr>
            <w:tcW w:w="565" w:type="dxa"/>
            <w:gridSpan w:val="2"/>
            <w:vMerge/>
            <w:tcBorders>
              <w:top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Количество созданных  «окон» доступа к гос</w:t>
            </w:r>
            <w:r w:rsidRPr="00CF68A6">
              <w:rPr>
                <w:sz w:val="18"/>
                <w:szCs w:val="18"/>
              </w:rPr>
              <w:t>у</w:t>
            </w:r>
            <w:r w:rsidRPr="00CF68A6">
              <w:rPr>
                <w:sz w:val="18"/>
                <w:szCs w:val="18"/>
              </w:rPr>
              <w:t>дарственным и муниципальным услугам по принципу «одного окна»*, в том числе: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единица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</w:tr>
      <w:tr w:rsidR="00225A0A" w:rsidRPr="00CF68A6" w:rsidTr="0088038B">
        <w:tc>
          <w:tcPr>
            <w:tcW w:w="565" w:type="dxa"/>
            <w:gridSpan w:val="2"/>
            <w:vMerge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 xml:space="preserve">на базе МФЦ (начиная с 1 января 2016 г. не менее 1 окна на 5000 жителей);  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единица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</w:tr>
      <w:tr w:rsidR="00225A0A" w:rsidRPr="00CF68A6" w:rsidTr="0088038B">
        <w:tc>
          <w:tcPr>
            <w:tcW w:w="565" w:type="dxa"/>
            <w:gridSpan w:val="2"/>
            <w:vMerge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на базе привлеченных организаций (начиная с 1 января 2016г. не менее 1 окна на 2000 жителей)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единица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</w:tr>
      <w:tr w:rsidR="00225A0A" w:rsidRPr="00CF68A6" w:rsidTr="0088038B">
        <w:tc>
          <w:tcPr>
            <w:tcW w:w="565" w:type="dxa"/>
            <w:gridSpan w:val="2"/>
            <w:vMerge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на базе удаленных рабочих мест (начиная с 1 января 2016г. не менее 1 окна на 2000 жителей)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единица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</w:tr>
      <w:tr w:rsidR="00225A0A" w:rsidRPr="00CF68A6" w:rsidTr="0088038B">
        <w:trPr>
          <w:trHeight w:val="149"/>
        </w:trPr>
        <w:tc>
          <w:tcPr>
            <w:tcW w:w="565" w:type="dxa"/>
            <w:gridSpan w:val="2"/>
            <w:vMerge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Количество созданных МФЦ (его филиалов), по годам реализации Программы*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единица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</w:t>
            </w:r>
          </w:p>
        </w:tc>
      </w:tr>
      <w:tr w:rsidR="00225A0A" w:rsidRPr="00CF68A6" w:rsidTr="0088038B">
        <w:trPr>
          <w:trHeight w:val="149"/>
        </w:trPr>
        <w:tc>
          <w:tcPr>
            <w:tcW w:w="565" w:type="dxa"/>
            <w:gridSpan w:val="2"/>
            <w:vMerge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Среднее количество обращений за получением государственных и муниципальных услуг  на одно окно МФЦ в день**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единица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35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40</w:t>
            </w:r>
          </w:p>
        </w:tc>
      </w:tr>
      <w:tr w:rsidR="00225A0A" w:rsidRPr="00CF68A6" w:rsidTr="0088038B">
        <w:trPr>
          <w:trHeight w:val="149"/>
        </w:trPr>
        <w:tc>
          <w:tcPr>
            <w:tcW w:w="565" w:type="dxa"/>
            <w:gridSpan w:val="2"/>
            <w:vMerge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обращений для подачи документов и пол</w:t>
            </w:r>
            <w:r w:rsidRPr="00CF68A6">
              <w:rPr>
                <w:sz w:val="18"/>
                <w:szCs w:val="18"/>
              </w:rPr>
              <w:t>у</w:t>
            </w:r>
            <w:r w:rsidRPr="00CF68A6">
              <w:rPr>
                <w:sz w:val="18"/>
                <w:szCs w:val="18"/>
              </w:rPr>
              <w:t>чения результата государственных или муниц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пальных услуг в общем количестве обращений в МФЦ**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</w:t>
            </w:r>
          </w:p>
        </w:tc>
      </w:tr>
      <w:tr w:rsidR="00225A0A" w:rsidRPr="00CF68A6" w:rsidTr="0088038B">
        <w:trPr>
          <w:trHeight w:val="149"/>
        </w:trPr>
        <w:tc>
          <w:tcPr>
            <w:tcW w:w="565" w:type="dxa"/>
            <w:gridSpan w:val="2"/>
            <w:vMerge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обращений за получением государственных услуг исполнительных органов государственной власти Московской области и муниципальных услуг органов местного самоуправления в общем количестве обращений в МФЦ**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50</w:t>
            </w: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60</w:t>
            </w:r>
          </w:p>
        </w:tc>
      </w:tr>
      <w:tr w:rsidR="00225A0A" w:rsidRPr="00CF68A6" w:rsidTr="0088038B">
        <w:trPr>
          <w:trHeight w:val="149"/>
        </w:trPr>
        <w:tc>
          <w:tcPr>
            <w:tcW w:w="565" w:type="dxa"/>
            <w:gridSpan w:val="2"/>
            <w:vMerge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225A0A" w:rsidRPr="00CF68A6" w:rsidRDefault="00225A0A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обращений в МФЦ за получением госуда</w:t>
            </w:r>
            <w:r w:rsidRPr="00CF68A6">
              <w:rPr>
                <w:sz w:val="18"/>
                <w:szCs w:val="18"/>
              </w:rPr>
              <w:t>р</w:t>
            </w:r>
            <w:r w:rsidRPr="00CF68A6">
              <w:rPr>
                <w:sz w:val="18"/>
                <w:szCs w:val="18"/>
              </w:rPr>
              <w:t>ственных услуг, за предоставление которых вз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 xml:space="preserve">мается государственная пошлина, по которым обеспечено зачисление 50 процентов дохода от государственной пошлины в бюджет Московской области в общем количестве обращений в МФЦ 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225A0A" w:rsidRPr="00CF68A6" w:rsidRDefault="00225A0A" w:rsidP="00225A0A">
            <w:pPr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keepNext/>
              <w:spacing w:before="240" w:after="60"/>
              <w:outlineLvl w:val="0"/>
              <w:rPr>
                <w:rFonts w:ascii="Cambria" w:hAnsi="Cambria"/>
                <w:b/>
                <w:bCs/>
                <w:kern w:val="32"/>
                <w:sz w:val="18"/>
                <w:szCs w:val="18"/>
              </w:rPr>
            </w:pPr>
          </w:p>
        </w:tc>
        <w:tc>
          <w:tcPr>
            <w:tcW w:w="992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</w:p>
          <w:p w:rsidR="00225A0A" w:rsidRPr="00CF68A6" w:rsidRDefault="00225A0A" w:rsidP="00225A0A">
            <w:pPr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5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25A0A" w:rsidRPr="00CF68A6" w:rsidRDefault="00225A0A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C45CFB" w:rsidRPr="00CF68A6" w:rsidTr="0088038B">
        <w:trPr>
          <w:trHeight w:val="640"/>
        </w:trPr>
        <w:tc>
          <w:tcPr>
            <w:tcW w:w="15171" w:type="dxa"/>
            <w:gridSpan w:val="29"/>
          </w:tcPr>
          <w:p w:rsidR="002B019B" w:rsidRPr="002B019B" w:rsidRDefault="00C45CFB" w:rsidP="002B019B">
            <w:pPr>
              <w:jc w:val="both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* Показатель определен пунктом 1 Указа</w:t>
            </w:r>
            <w:r w:rsidR="002B019B">
              <w:rPr>
                <w:sz w:val="18"/>
                <w:szCs w:val="18"/>
              </w:rPr>
              <w:t xml:space="preserve"> Президента РФ№ </w:t>
            </w:r>
            <w:r w:rsidRPr="00CF68A6">
              <w:rPr>
                <w:sz w:val="18"/>
                <w:szCs w:val="18"/>
              </w:rPr>
              <w:t>601</w:t>
            </w:r>
            <w:r w:rsidR="002B019B">
              <w:rPr>
                <w:sz w:val="18"/>
                <w:szCs w:val="18"/>
              </w:rPr>
              <w:t xml:space="preserve"> от 07.05.2012 </w:t>
            </w:r>
            <w:r w:rsidRPr="00CF68A6">
              <w:rPr>
                <w:sz w:val="18"/>
                <w:szCs w:val="18"/>
              </w:rPr>
              <w:t>, программным обращением Губернатора Московской области «Наше Подмосковье»</w:t>
            </w:r>
            <w:r w:rsidR="002B019B">
              <w:rPr>
                <w:sz w:val="18"/>
                <w:szCs w:val="18"/>
              </w:rPr>
              <w:t xml:space="preserve"> (</w:t>
            </w:r>
            <w:r w:rsidR="002B019B" w:rsidRPr="002B019B">
              <w:rPr>
                <w:sz w:val="18"/>
                <w:szCs w:val="18"/>
              </w:rPr>
              <w:t xml:space="preserve">Государственная </w:t>
            </w:r>
            <w:hyperlink r:id="rId11" w:history="1">
              <w:r w:rsidR="002B019B" w:rsidRPr="002B019B">
                <w:rPr>
                  <w:sz w:val="18"/>
                  <w:szCs w:val="18"/>
                </w:rPr>
                <w:t>программа</w:t>
              </w:r>
            </w:hyperlink>
            <w:r w:rsidR="002B019B" w:rsidRPr="002B019B">
              <w:rPr>
                <w:sz w:val="18"/>
                <w:szCs w:val="18"/>
              </w:rPr>
              <w:t xml:space="preserve"> Московской области "Эффективная власть"</w:t>
            </w:r>
            <w:r w:rsidR="002B019B">
              <w:rPr>
                <w:sz w:val="18"/>
                <w:szCs w:val="18"/>
              </w:rPr>
              <w:t xml:space="preserve"> на 2014-2018 годы, утвержденная</w:t>
            </w:r>
            <w:r w:rsidR="002B019B" w:rsidRPr="002B019B">
              <w:rPr>
                <w:sz w:val="18"/>
                <w:szCs w:val="18"/>
              </w:rPr>
              <w:t xml:space="preserve"> постановлением Правительства Московской области от 23.08.2013 N 660/37</w:t>
            </w:r>
            <w:r w:rsidR="002B019B">
              <w:rPr>
                <w:sz w:val="18"/>
                <w:szCs w:val="18"/>
              </w:rPr>
              <w:t xml:space="preserve"> с последующими изменениями).</w:t>
            </w:r>
          </w:p>
          <w:p w:rsidR="00C45CFB" w:rsidRPr="00CF68A6" w:rsidRDefault="00C45CFB" w:rsidP="00C45C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** показатель, по которому предусмотрено бюджетное финансирование в 2016 г.</w:t>
            </w:r>
          </w:p>
          <w:p w:rsidR="00C45CFB" w:rsidRPr="00CF68A6" w:rsidRDefault="00C45CFB" w:rsidP="00C45CFB">
            <w:pPr>
              <w:widowControl w:val="0"/>
              <w:tabs>
                <w:tab w:val="left" w:pos="0"/>
                <w:tab w:val="center" w:pos="4677"/>
                <w:tab w:val="center" w:pos="7508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*** показатели, рекомендованные ЦИОГВ Московской области</w:t>
            </w:r>
          </w:p>
        </w:tc>
      </w:tr>
      <w:tr w:rsidR="00C45CFB" w:rsidRPr="00CF68A6" w:rsidTr="002B019B">
        <w:trPr>
          <w:trHeight w:val="363"/>
        </w:trPr>
        <w:tc>
          <w:tcPr>
            <w:tcW w:w="15171" w:type="dxa"/>
            <w:gridSpan w:val="29"/>
            <w:vAlign w:val="center"/>
          </w:tcPr>
          <w:p w:rsidR="0048111D" w:rsidRPr="00CF68A6" w:rsidRDefault="00C45CFB" w:rsidP="00CF68A6">
            <w:pPr>
              <w:tabs>
                <w:tab w:val="left" w:pos="10359"/>
              </w:tabs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CF68A6">
              <w:rPr>
                <w:b/>
                <w:iCs/>
                <w:sz w:val="18"/>
                <w:szCs w:val="18"/>
                <w:lang w:eastAsia="en-US"/>
              </w:rPr>
              <w:t>Подпрограмма № 4 «Развитие системы информирования населения»</w:t>
            </w:r>
          </w:p>
        </w:tc>
      </w:tr>
      <w:tr w:rsidR="00C45CFB" w:rsidRPr="00CF68A6" w:rsidTr="002B019B">
        <w:trPr>
          <w:trHeight w:val="908"/>
        </w:trPr>
        <w:tc>
          <w:tcPr>
            <w:tcW w:w="565" w:type="dxa"/>
            <w:gridSpan w:val="2"/>
            <w:vMerge w:val="restart"/>
          </w:tcPr>
          <w:p w:rsidR="00C45CFB" w:rsidRPr="00CF68A6" w:rsidRDefault="00C45CFB" w:rsidP="00C45C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1.</w:t>
            </w:r>
          </w:p>
        </w:tc>
        <w:tc>
          <w:tcPr>
            <w:tcW w:w="3690" w:type="dxa"/>
            <w:gridSpan w:val="2"/>
            <w:vMerge w:val="restart"/>
          </w:tcPr>
          <w:p w:rsidR="00C45CFB" w:rsidRPr="00CF68A6" w:rsidRDefault="00C45CFB" w:rsidP="00C45CFB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Оформление наружного информационного пространства города Лыткарино согласно правилам эстетики и нормам законодател</w:t>
            </w:r>
            <w:r w:rsidRPr="00CF68A6">
              <w:rPr>
                <w:sz w:val="18"/>
                <w:szCs w:val="18"/>
              </w:rPr>
              <w:t>ь</w:t>
            </w:r>
            <w:r w:rsidRPr="00CF68A6">
              <w:rPr>
                <w:sz w:val="18"/>
                <w:szCs w:val="18"/>
              </w:rPr>
              <w:t>ства</w:t>
            </w:r>
          </w:p>
        </w:tc>
        <w:tc>
          <w:tcPr>
            <w:tcW w:w="3974" w:type="dxa"/>
            <w:gridSpan w:val="2"/>
            <w:shd w:val="clear" w:color="auto" w:fill="auto"/>
          </w:tcPr>
          <w:p w:rsidR="0048111D" w:rsidRPr="00CF68A6" w:rsidRDefault="00C45CFB" w:rsidP="002B019B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соответствия элементов праздничного и тематического оформления территории мун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ципального образования утвержденному адре</w:t>
            </w:r>
            <w:r w:rsidRPr="00CF68A6">
              <w:rPr>
                <w:sz w:val="18"/>
                <w:szCs w:val="18"/>
              </w:rPr>
              <w:t>с</w:t>
            </w:r>
            <w:r w:rsidRPr="00CF68A6">
              <w:rPr>
                <w:sz w:val="18"/>
                <w:szCs w:val="18"/>
              </w:rPr>
              <w:t>ному муниципальному проекту</w:t>
            </w:r>
          </w:p>
        </w:tc>
        <w:tc>
          <w:tcPr>
            <w:tcW w:w="987" w:type="dxa"/>
            <w:gridSpan w:val="3"/>
            <w:shd w:val="clear" w:color="auto" w:fill="auto"/>
          </w:tcPr>
          <w:p w:rsidR="00C45CFB" w:rsidRPr="00CF68A6" w:rsidRDefault="00C45CFB" w:rsidP="00CD6B8B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</w:t>
            </w:r>
            <w:r w:rsidR="00CD6B8B" w:rsidRPr="00CF68A6">
              <w:rPr>
                <w:sz w:val="18"/>
                <w:szCs w:val="18"/>
              </w:rPr>
              <w:t>ц</w:t>
            </w:r>
            <w:r w:rsidRPr="00CF68A6">
              <w:rPr>
                <w:sz w:val="18"/>
                <w:szCs w:val="18"/>
              </w:rPr>
              <w:t>ент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</w:p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</w:p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</w:p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</w:p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45CFB" w:rsidRPr="00CF68A6" w:rsidRDefault="00C45CFB" w:rsidP="00C45CF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</w:tcPr>
          <w:p w:rsidR="00C45CFB" w:rsidRPr="00CF68A6" w:rsidRDefault="00C45CFB" w:rsidP="00C45CF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45CFB" w:rsidRPr="00CF68A6" w:rsidRDefault="00C45CFB" w:rsidP="00C45CF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8" w:type="dxa"/>
            <w:gridSpan w:val="5"/>
          </w:tcPr>
          <w:p w:rsidR="00C45CFB" w:rsidRPr="00CF68A6" w:rsidRDefault="00C45CFB" w:rsidP="00C45CF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45CFB" w:rsidRPr="00CF68A6" w:rsidRDefault="00C45CFB" w:rsidP="00C45CF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C45CFB" w:rsidRPr="00CF68A6" w:rsidRDefault="00C45CFB" w:rsidP="00C45CF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45CFB" w:rsidRPr="00CF68A6" w:rsidRDefault="00C45CFB" w:rsidP="00C45CF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C45CFB" w:rsidRPr="00CF68A6" w:rsidTr="00CD6B8B">
        <w:trPr>
          <w:trHeight w:val="149"/>
        </w:trPr>
        <w:tc>
          <w:tcPr>
            <w:tcW w:w="565" w:type="dxa"/>
            <w:gridSpan w:val="2"/>
            <w:vMerge/>
          </w:tcPr>
          <w:p w:rsidR="00C45CFB" w:rsidRPr="00CF68A6" w:rsidRDefault="00C45CFB" w:rsidP="00C45C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C45CFB" w:rsidRPr="00CF68A6" w:rsidRDefault="00C45CF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</w:tcPr>
          <w:p w:rsidR="00C45CFB" w:rsidRPr="00CF68A6" w:rsidRDefault="00C45CFB" w:rsidP="00C45CFB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Соответствие количества и фактического расп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ложения рекламных конструкций на территории города Лыткарино согласованной Правительс</w:t>
            </w:r>
            <w:r w:rsidRPr="00CF68A6">
              <w:rPr>
                <w:sz w:val="18"/>
                <w:szCs w:val="18"/>
              </w:rPr>
              <w:t>т</w:t>
            </w:r>
            <w:r w:rsidRPr="00CF68A6">
              <w:rPr>
                <w:sz w:val="18"/>
                <w:szCs w:val="18"/>
              </w:rPr>
              <w:t>вом Московской области схеме размещения ре</w:t>
            </w:r>
            <w:r w:rsidRPr="00CF68A6">
              <w:rPr>
                <w:sz w:val="18"/>
                <w:szCs w:val="18"/>
              </w:rPr>
              <w:t>к</w:t>
            </w:r>
            <w:r w:rsidRPr="00CF68A6">
              <w:rPr>
                <w:sz w:val="18"/>
                <w:szCs w:val="18"/>
              </w:rPr>
              <w:t>ламных конструкций и актуальность схемы ра</w:t>
            </w:r>
            <w:r w:rsidRPr="00CF68A6">
              <w:rPr>
                <w:sz w:val="18"/>
                <w:szCs w:val="18"/>
              </w:rPr>
              <w:t>з</w:t>
            </w:r>
            <w:r w:rsidRPr="00CF68A6">
              <w:rPr>
                <w:sz w:val="18"/>
                <w:szCs w:val="18"/>
              </w:rPr>
              <w:t>мещения рекламных конструкций</w:t>
            </w:r>
          </w:p>
        </w:tc>
        <w:tc>
          <w:tcPr>
            <w:tcW w:w="987" w:type="dxa"/>
            <w:gridSpan w:val="3"/>
            <w:shd w:val="clear" w:color="auto" w:fill="auto"/>
          </w:tcPr>
          <w:p w:rsidR="00C45CFB" w:rsidRPr="00CF68A6" w:rsidRDefault="00C45CFB" w:rsidP="00CD6B8B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  <w:p w:rsidR="00C45CFB" w:rsidRPr="00CF68A6" w:rsidRDefault="00C45CFB" w:rsidP="00CD6B8B">
            <w:pPr>
              <w:rPr>
                <w:sz w:val="18"/>
                <w:szCs w:val="18"/>
              </w:rPr>
            </w:pPr>
          </w:p>
          <w:p w:rsidR="00C45CFB" w:rsidRPr="00CF68A6" w:rsidRDefault="00C45CFB" w:rsidP="00CD6B8B">
            <w:pPr>
              <w:rPr>
                <w:sz w:val="18"/>
                <w:szCs w:val="18"/>
              </w:rPr>
            </w:pPr>
          </w:p>
          <w:p w:rsidR="00C45CFB" w:rsidRPr="00CF68A6" w:rsidRDefault="00C45CFB" w:rsidP="00CD6B8B">
            <w:pPr>
              <w:rPr>
                <w:sz w:val="18"/>
                <w:szCs w:val="18"/>
              </w:rPr>
            </w:pPr>
          </w:p>
          <w:p w:rsidR="00C45CFB" w:rsidRPr="00CF68A6" w:rsidRDefault="00C45CFB" w:rsidP="00CD6B8B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shd w:val="clear" w:color="auto" w:fill="auto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8" w:type="dxa"/>
            <w:gridSpan w:val="5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C45CFB" w:rsidRPr="00CF68A6" w:rsidTr="00CD6B8B">
        <w:trPr>
          <w:trHeight w:val="149"/>
        </w:trPr>
        <w:tc>
          <w:tcPr>
            <w:tcW w:w="565" w:type="dxa"/>
            <w:gridSpan w:val="2"/>
            <w:vMerge w:val="restart"/>
          </w:tcPr>
          <w:p w:rsidR="00C45CFB" w:rsidRPr="00CF68A6" w:rsidRDefault="00C45CFB" w:rsidP="00C45C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2.</w:t>
            </w:r>
          </w:p>
        </w:tc>
        <w:tc>
          <w:tcPr>
            <w:tcW w:w="3690" w:type="dxa"/>
            <w:gridSpan w:val="2"/>
            <w:vMerge w:val="restart"/>
          </w:tcPr>
          <w:p w:rsidR="00C45CFB" w:rsidRPr="00CF68A6" w:rsidRDefault="00C45CFB" w:rsidP="00C45CFB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Оформление наружного информационного пространства города Лыткарино согласно правилам эстетики и нормам законодател</w:t>
            </w:r>
            <w:r w:rsidRPr="00CF68A6">
              <w:rPr>
                <w:sz w:val="18"/>
                <w:szCs w:val="18"/>
              </w:rPr>
              <w:t>ь</w:t>
            </w:r>
            <w:r w:rsidRPr="00CF68A6">
              <w:rPr>
                <w:sz w:val="18"/>
                <w:szCs w:val="18"/>
              </w:rPr>
              <w:t>ства</w:t>
            </w:r>
            <w:r w:rsidR="00BC0497">
              <w:rPr>
                <w:sz w:val="18"/>
                <w:szCs w:val="18"/>
              </w:rPr>
              <w:t>.</w:t>
            </w:r>
          </w:p>
          <w:p w:rsidR="00C45CFB" w:rsidRPr="00CF68A6" w:rsidRDefault="00C45CFB" w:rsidP="00C45C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Обеспечение населения качественной и до</w:t>
            </w:r>
            <w:r w:rsidRPr="00CF68A6">
              <w:rPr>
                <w:sz w:val="18"/>
                <w:szCs w:val="18"/>
              </w:rPr>
              <w:t>с</w:t>
            </w:r>
            <w:r w:rsidRPr="00CF68A6">
              <w:rPr>
                <w:sz w:val="18"/>
                <w:szCs w:val="18"/>
              </w:rPr>
              <w:t>товерной информацией о деятельности о</w:t>
            </w:r>
            <w:r w:rsidRPr="00CF68A6">
              <w:rPr>
                <w:sz w:val="18"/>
                <w:szCs w:val="18"/>
              </w:rPr>
              <w:t>р</w:t>
            </w:r>
            <w:r w:rsidRPr="00CF68A6">
              <w:rPr>
                <w:sz w:val="18"/>
                <w:szCs w:val="18"/>
              </w:rPr>
              <w:t>ганов местного самоуправления, о социал</w:t>
            </w:r>
            <w:r w:rsidRPr="00CF68A6">
              <w:rPr>
                <w:sz w:val="18"/>
                <w:szCs w:val="18"/>
              </w:rPr>
              <w:t>ь</w:t>
            </w:r>
            <w:r w:rsidRPr="00CF68A6">
              <w:rPr>
                <w:sz w:val="18"/>
                <w:szCs w:val="18"/>
              </w:rPr>
              <w:t>но-экономических и общественных проце</w:t>
            </w:r>
            <w:r w:rsidRPr="00CF68A6">
              <w:rPr>
                <w:sz w:val="18"/>
                <w:szCs w:val="18"/>
              </w:rPr>
              <w:t>с</w:t>
            </w:r>
            <w:r w:rsidRPr="00CF68A6">
              <w:rPr>
                <w:sz w:val="18"/>
                <w:szCs w:val="18"/>
              </w:rPr>
              <w:t>сах, происходящих на территории города Лыткарино</w:t>
            </w:r>
          </w:p>
        </w:tc>
        <w:tc>
          <w:tcPr>
            <w:tcW w:w="3974" w:type="dxa"/>
            <w:gridSpan w:val="2"/>
            <w:shd w:val="clear" w:color="auto" w:fill="auto"/>
          </w:tcPr>
          <w:p w:rsidR="00C45CFB" w:rsidRPr="00CF68A6" w:rsidRDefault="00C45CFB" w:rsidP="00C45CFB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Количество тематических информационных кампаний, охваченных социальной рекламой на рекламных носителях наружной рекламы на территории города Лыткарино</w:t>
            </w:r>
          </w:p>
        </w:tc>
        <w:tc>
          <w:tcPr>
            <w:tcW w:w="987" w:type="dxa"/>
            <w:gridSpan w:val="3"/>
            <w:shd w:val="clear" w:color="auto" w:fill="auto"/>
          </w:tcPr>
          <w:p w:rsidR="00C45CFB" w:rsidRPr="00CF68A6" w:rsidRDefault="00C45CFB" w:rsidP="00CD6B8B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Колич</w:t>
            </w:r>
            <w:r w:rsidRPr="00CF68A6">
              <w:rPr>
                <w:sz w:val="18"/>
                <w:szCs w:val="18"/>
              </w:rPr>
              <w:t>е</w:t>
            </w:r>
            <w:r w:rsidRPr="00CF68A6">
              <w:rPr>
                <w:sz w:val="18"/>
                <w:szCs w:val="18"/>
              </w:rPr>
              <w:t>ство и</w:t>
            </w:r>
            <w:r w:rsidRPr="00CF68A6">
              <w:rPr>
                <w:sz w:val="18"/>
                <w:szCs w:val="18"/>
              </w:rPr>
              <w:t>н</w:t>
            </w:r>
            <w:r w:rsidRPr="00CF68A6">
              <w:rPr>
                <w:sz w:val="18"/>
                <w:szCs w:val="18"/>
              </w:rPr>
              <w:t>форм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>ционных кампаний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5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</w:t>
            </w:r>
          </w:p>
        </w:tc>
        <w:tc>
          <w:tcPr>
            <w:tcW w:w="1098" w:type="dxa"/>
            <w:gridSpan w:val="5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</w:t>
            </w:r>
          </w:p>
        </w:tc>
      </w:tr>
      <w:tr w:rsidR="00C45CFB" w:rsidRPr="00CF68A6" w:rsidTr="00CD6B8B">
        <w:trPr>
          <w:trHeight w:val="149"/>
        </w:trPr>
        <w:tc>
          <w:tcPr>
            <w:tcW w:w="565" w:type="dxa"/>
            <w:gridSpan w:val="2"/>
            <w:vMerge/>
          </w:tcPr>
          <w:p w:rsidR="00C45CFB" w:rsidRPr="00CF68A6" w:rsidRDefault="00C45CFB" w:rsidP="00C45C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C45CFB" w:rsidRPr="00CF68A6" w:rsidRDefault="00C45CF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</w:tcPr>
          <w:p w:rsidR="00C45CFB" w:rsidRPr="00CF68A6" w:rsidRDefault="00C45CFB" w:rsidP="00C45CFB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Степень удовлетворенности населения деятел</w:t>
            </w:r>
            <w:r w:rsidRPr="00CF68A6">
              <w:rPr>
                <w:sz w:val="18"/>
                <w:szCs w:val="18"/>
              </w:rPr>
              <w:t>ь</w:t>
            </w:r>
            <w:r w:rsidRPr="00CF68A6">
              <w:rPr>
                <w:sz w:val="18"/>
                <w:szCs w:val="18"/>
              </w:rPr>
              <w:t>ностью органов местного самоуправления</w:t>
            </w:r>
          </w:p>
        </w:tc>
        <w:tc>
          <w:tcPr>
            <w:tcW w:w="987" w:type="dxa"/>
            <w:gridSpan w:val="3"/>
            <w:shd w:val="clear" w:color="auto" w:fill="auto"/>
          </w:tcPr>
          <w:p w:rsidR="00C45CFB" w:rsidRPr="00CF68A6" w:rsidRDefault="00C45CFB" w:rsidP="00CD6B8B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105</w:t>
            </w:r>
          </w:p>
        </w:tc>
        <w:tc>
          <w:tcPr>
            <w:tcW w:w="851" w:type="dxa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5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115</w:t>
            </w:r>
          </w:p>
        </w:tc>
        <w:tc>
          <w:tcPr>
            <w:tcW w:w="1098" w:type="dxa"/>
            <w:gridSpan w:val="5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120</w:t>
            </w:r>
          </w:p>
        </w:tc>
        <w:tc>
          <w:tcPr>
            <w:tcW w:w="993" w:type="dxa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125</w:t>
            </w:r>
          </w:p>
        </w:tc>
      </w:tr>
      <w:tr w:rsidR="00C45CFB" w:rsidRPr="00CF68A6" w:rsidTr="00CD6B8B">
        <w:trPr>
          <w:trHeight w:val="149"/>
        </w:trPr>
        <w:tc>
          <w:tcPr>
            <w:tcW w:w="565" w:type="dxa"/>
            <w:gridSpan w:val="2"/>
            <w:vMerge/>
          </w:tcPr>
          <w:p w:rsidR="00C45CFB" w:rsidRPr="00CF68A6" w:rsidRDefault="00C45CFB" w:rsidP="00C45C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C45CFB" w:rsidRPr="00CF68A6" w:rsidRDefault="00C45CF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</w:tcPr>
          <w:p w:rsidR="00C45CFB" w:rsidRPr="00CF68A6" w:rsidRDefault="00C45CFB" w:rsidP="00C45CFB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Охват целевой аудитории (совершеннолетние жители муниципального образования +18) печа</w:t>
            </w:r>
            <w:r w:rsidRPr="00CF68A6">
              <w:rPr>
                <w:sz w:val="18"/>
                <w:szCs w:val="18"/>
              </w:rPr>
              <w:t>т</w:t>
            </w:r>
            <w:r w:rsidRPr="00CF68A6">
              <w:rPr>
                <w:sz w:val="18"/>
                <w:szCs w:val="18"/>
              </w:rPr>
              <w:t>ными и электронными СМИ</w:t>
            </w:r>
          </w:p>
        </w:tc>
        <w:tc>
          <w:tcPr>
            <w:tcW w:w="987" w:type="dxa"/>
            <w:gridSpan w:val="3"/>
            <w:shd w:val="clear" w:color="auto" w:fill="auto"/>
          </w:tcPr>
          <w:p w:rsidR="00C45CFB" w:rsidRPr="00CF68A6" w:rsidRDefault="00C45CFB" w:rsidP="00CD6B8B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105</w:t>
            </w:r>
          </w:p>
        </w:tc>
        <w:tc>
          <w:tcPr>
            <w:tcW w:w="851" w:type="dxa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5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115</w:t>
            </w:r>
          </w:p>
        </w:tc>
        <w:tc>
          <w:tcPr>
            <w:tcW w:w="1098" w:type="dxa"/>
            <w:gridSpan w:val="5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120</w:t>
            </w:r>
          </w:p>
        </w:tc>
        <w:tc>
          <w:tcPr>
            <w:tcW w:w="993" w:type="dxa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125</w:t>
            </w:r>
          </w:p>
        </w:tc>
      </w:tr>
      <w:tr w:rsidR="00C45CFB" w:rsidRPr="00CF68A6" w:rsidTr="00CD6B8B">
        <w:trPr>
          <w:trHeight w:val="149"/>
        </w:trPr>
        <w:tc>
          <w:tcPr>
            <w:tcW w:w="565" w:type="dxa"/>
            <w:gridSpan w:val="2"/>
            <w:vMerge/>
          </w:tcPr>
          <w:p w:rsidR="00C45CFB" w:rsidRPr="00CF68A6" w:rsidRDefault="00C45CFB" w:rsidP="00C45C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C45CFB" w:rsidRPr="00CF68A6" w:rsidRDefault="00C45CF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</w:tcPr>
          <w:p w:rsidR="00C45CFB" w:rsidRPr="00CF68A6" w:rsidRDefault="00C45CFB" w:rsidP="00C45CFB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Рост охвата населения муниципального образ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вания печатной продукцией</w:t>
            </w:r>
          </w:p>
        </w:tc>
        <w:tc>
          <w:tcPr>
            <w:tcW w:w="987" w:type="dxa"/>
            <w:gridSpan w:val="3"/>
            <w:shd w:val="clear" w:color="auto" w:fill="auto"/>
          </w:tcPr>
          <w:p w:rsidR="00C45CFB" w:rsidRPr="00CF68A6" w:rsidRDefault="00C45CFB" w:rsidP="00CD6B8B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 xml:space="preserve">Процент 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105</w:t>
            </w:r>
          </w:p>
        </w:tc>
        <w:tc>
          <w:tcPr>
            <w:tcW w:w="851" w:type="dxa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5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115</w:t>
            </w:r>
          </w:p>
        </w:tc>
        <w:tc>
          <w:tcPr>
            <w:tcW w:w="1098" w:type="dxa"/>
            <w:gridSpan w:val="5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120</w:t>
            </w:r>
          </w:p>
        </w:tc>
        <w:tc>
          <w:tcPr>
            <w:tcW w:w="993" w:type="dxa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125</w:t>
            </w:r>
          </w:p>
        </w:tc>
      </w:tr>
      <w:tr w:rsidR="00C45CFB" w:rsidRPr="00CF68A6" w:rsidTr="00CD6B8B">
        <w:trPr>
          <w:trHeight w:val="149"/>
        </w:trPr>
        <w:tc>
          <w:tcPr>
            <w:tcW w:w="565" w:type="dxa"/>
            <w:gridSpan w:val="2"/>
          </w:tcPr>
          <w:p w:rsidR="00C45CFB" w:rsidRPr="00CF68A6" w:rsidRDefault="00C45CFB" w:rsidP="00C45CFB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3.</w:t>
            </w:r>
          </w:p>
          <w:p w:rsidR="00C45CFB" w:rsidRPr="00CF68A6" w:rsidRDefault="00C45CFB" w:rsidP="00C45CFB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</w:tcPr>
          <w:p w:rsidR="00C45CFB" w:rsidRPr="00CF68A6" w:rsidRDefault="00C45CFB" w:rsidP="00C45CFB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Освещение деятельности органов местного самоуправления в региональных, муниц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пальных печатных и электронных средствах массовой информации</w:t>
            </w:r>
          </w:p>
        </w:tc>
        <w:tc>
          <w:tcPr>
            <w:tcW w:w="3974" w:type="dxa"/>
            <w:gridSpan w:val="2"/>
            <w:shd w:val="clear" w:color="auto" w:fill="auto"/>
          </w:tcPr>
          <w:p w:rsidR="00C45CFB" w:rsidRPr="00CF68A6" w:rsidRDefault="00C45CFB" w:rsidP="00C45CFB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Рост материалов о деятельности органов мес</w:t>
            </w:r>
            <w:r w:rsidRPr="00CF68A6">
              <w:rPr>
                <w:sz w:val="18"/>
                <w:szCs w:val="18"/>
              </w:rPr>
              <w:t>т</w:t>
            </w:r>
            <w:r w:rsidRPr="00CF68A6">
              <w:rPr>
                <w:sz w:val="18"/>
                <w:szCs w:val="18"/>
              </w:rPr>
              <w:t>ного самоуправления в печатных и электронных СМИ</w:t>
            </w:r>
          </w:p>
        </w:tc>
        <w:tc>
          <w:tcPr>
            <w:tcW w:w="987" w:type="dxa"/>
            <w:gridSpan w:val="3"/>
            <w:shd w:val="clear" w:color="auto" w:fill="auto"/>
          </w:tcPr>
          <w:p w:rsidR="00C45CFB" w:rsidRPr="00CF68A6" w:rsidRDefault="00C45CFB" w:rsidP="00CD6B8B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 xml:space="preserve">Процент 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105</w:t>
            </w:r>
          </w:p>
        </w:tc>
        <w:tc>
          <w:tcPr>
            <w:tcW w:w="851" w:type="dxa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5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115</w:t>
            </w:r>
          </w:p>
        </w:tc>
        <w:tc>
          <w:tcPr>
            <w:tcW w:w="1098" w:type="dxa"/>
            <w:gridSpan w:val="5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120</w:t>
            </w:r>
          </w:p>
          <w:p w:rsidR="00C45CFB" w:rsidRPr="00CF68A6" w:rsidRDefault="00C45CFB" w:rsidP="00C45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45CFB" w:rsidRPr="00CF68A6" w:rsidRDefault="00C45CFB" w:rsidP="00C45CFB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125</w:t>
            </w:r>
          </w:p>
        </w:tc>
      </w:tr>
      <w:tr w:rsidR="00C45CFB" w:rsidRPr="00CF68A6" w:rsidTr="0088038B">
        <w:trPr>
          <w:trHeight w:val="149"/>
        </w:trPr>
        <w:tc>
          <w:tcPr>
            <w:tcW w:w="15171" w:type="dxa"/>
            <w:gridSpan w:val="29"/>
          </w:tcPr>
          <w:p w:rsidR="00C45CFB" w:rsidRPr="00CF68A6" w:rsidRDefault="00C45CFB" w:rsidP="00CF68A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CF68A6">
              <w:rPr>
                <w:b/>
                <w:iCs/>
                <w:sz w:val="18"/>
                <w:szCs w:val="18"/>
                <w:lang w:eastAsia="en-US"/>
              </w:rPr>
              <w:t>Подпрограмма № 5 «Развитие архивного дела в городе Лыткарино»</w:t>
            </w:r>
          </w:p>
        </w:tc>
      </w:tr>
      <w:tr w:rsidR="00C45CFB" w:rsidRPr="00CF68A6" w:rsidTr="0088038B">
        <w:trPr>
          <w:trHeight w:val="149"/>
        </w:trPr>
        <w:tc>
          <w:tcPr>
            <w:tcW w:w="565" w:type="dxa"/>
            <w:gridSpan w:val="2"/>
          </w:tcPr>
          <w:p w:rsidR="00C45CFB" w:rsidRPr="00CF68A6" w:rsidRDefault="00C45CFB" w:rsidP="00C45CF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690" w:type="dxa"/>
            <w:gridSpan w:val="2"/>
          </w:tcPr>
          <w:p w:rsidR="00C45CFB" w:rsidRPr="00CF68A6" w:rsidRDefault="00C45CFB" w:rsidP="00C45CFB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Организация упорядочения документов п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стоянного хранения и по личному составу</w:t>
            </w:r>
          </w:p>
        </w:tc>
        <w:tc>
          <w:tcPr>
            <w:tcW w:w="3974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Количество упорядоченных документов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ед. хр.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8325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9025</w:t>
            </w:r>
          </w:p>
        </w:tc>
        <w:tc>
          <w:tcPr>
            <w:tcW w:w="851" w:type="dxa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9415</w:t>
            </w:r>
          </w:p>
        </w:tc>
        <w:tc>
          <w:tcPr>
            <w:tcW w:w="992" w:type="dxa"/>
            <w:gridSpan w:val="5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9641</w:t>
            </w:r>
          </w:p>
        </w:tc>
        <w:tc>
          <w:tcPr>
            <w:tcW w:w="1098" w:type="dxa"/>
            <w:gridSpan w:val="5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10041</w:t>
            </w:r>
          </w:p>
        </w:tc>
        <w:tc>
          <w:tcPr>
            <w:tcW w:w="993" w:type="dxa"/>
          </w:tcPr>
          <w:p w:rsidR="00C45CFB" w:rsidRPr="00CF68A6" w:rsidRDefault="00C45CFB" w:rsidP="00C45CFB">
            <w:pPr>
              <w:widowControl w:val="0"/>
              <w:tabs>
                <w:tab w:val="center" w:pos="387"/>
              </w:tabs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ab/>
              <w:t>10916</w:t>
            </w:r>
          </w:p>
        </w:tc>
      </w:tr>
      <w:tr w:rsidR="00C45CFB" w:rsidRPr="00CF68A6" w:rsidTr="0088038B">
        <w:trPr>
          <w:trHeight w:val="149"/>
        </w:trPr>
        <w:tc>
          <w:tcPr>
            <w:tcW w:w="565" w:type="dxa"/>
            <w:gridSpan w:val="2"/>
            <w:vMerge w:val="restart"/>
          </w:tcPr>
          <w:p w:rsidR="00C45CFB" w:rsidRPr="00CF68A6" w:rsidRDefault="00C45CFB" w:rsidP="00C45C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2.</w:t>
            </w:r>
          </w:p>
        </w:tc>
        <w:tc>
          <w:tcPr>
            <w:tcW w:w="3690" w:type="dxa"/>
            <w:gridSpan w:val="2"/>
            <w:vMerge w:val="restart"/>
          </w:tcPr>
          <w:p w:rsidR="00C45CFB" w:rsidRPr="00CF68A6" w:rsidRDefault="00C45CFB" w:rsidP="00C45CFB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Создание оптимальных условий для обесп</w:t>
            </w:r>
            <w:r w:rsidRPr="00CF68A6">
              <w:rPr>
                <w:sz w:val="18"/>
                <w:szCs w:val="18"/>
              </w:rPr>
              <w:t>е</w:t>
            </w:r>
            <w:r w:rsidRPr="00CF68A6">
              <w:rPr>
                <w:sz w:val="18"/>
                <w:szCs w:val="18"/>
              </w:rPr>
              <w:t>чения сохранности архивных документов</w:t>
            </w:r>
          </w:p>
        </w:tc>
        <w:tc>
          <w:tcPr>
            <w:tcW w:w="3974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Количество отремонтированных площадей а</w:t>
            </w:r>
            <w:r w:rsidRPr="00CF68A6">
              <w:rPr>
                <w:sz w:val="18"/>
                <w:szCs w:val="18"/>
              </w:rPr>
              <w:t>р</w:t>
            </w:r>
            <w:r w:rsidRPr="00CF68A6">
              <w:rPr>
                <w:sz w:val="18"/>
                <w:szCs w:val="18"/>
              </w:rPr>
              <w:t>хивохранилища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м</w:t>
            </w:r>
            <w:r w:rsidRPr="00CF68A6">
              <w:rPr>
                <w:sz w:val="18"/>
                <w:szCs w:val="18"/>
                <w:vertAlign w:val="superscript"/>
              </w:rPr>
              <w:t>²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29</w:t>
            </w:r>
          </w:p>
        </w:tc>
        <w:tc>
          <w:tcPr>
            <w:tcW w:w="851" w:type="dxa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5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45</w:t>
            </w:r>
          </w:p>
        </w:tc>
        <w:tc>
          <w:tcPr>
            <w:tcW w:w="1098" w:type="dxa"/>
            <w:gridSpan w:val="5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</w:tr>
      <w:tr w:rsidR="00C45CFB" w:rsidRPr="00CF68A6" w:rsidTr="0088038B">
        <w:trPr>
          <w:trHeight w:val="149"/>
        </w:trPr>
        <w:tc>
          <w:tcPr>
            <w:tcW w:w="565" w:type="dxa"/>
            <w:gridSpan w:val="2"/>
            <w:vMerge/>
          </w:tcPr>
          <w:p w:rsidR="00C45CFB" w:rsidRPr="00CF68A6" w:rsidRDefault="00C45CFB" w:rsidP="00C45C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C45CFB" w:rsidRPr="00CF68A6" w:rsidRDefault="00C45CF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архивных документов, хранящихся в м</w:t>
            </w:r>
            <w:r w:rsidRPr="00CF68A6">
              <w:rPr>
                <w:sz w:val="18"/>
                <w:szCs w:val="18"/>
              </w:rPr>
              <w:t>у</w:t>
            </w:r>
            <w:r w:rsidRPr="00CF68A6">
              <w:rPr>
                <w:sz w:val="18"/>
                <w:szCs w:val="18"/>
              </w:rPr>
              <w:t>ниципальном архиве в нормативных условиях, обеспечивающих их постоянное (вечное) хран</w:t>
            </w:r>
            <w:r w:rsidRPr="00CF68A6">
              <w:rPr>
                <w:sz w:val="18"/>
                <w:szCs w:val="18"/>
              </w:rPr>
              <w:t>е</w:t>
            </w:r>
            <w:r w:rsidRPr="00CF68A6">
              <w:rPr>
                <w:sz w:val="18"/>
                <w:szCs w:val="18"/>
              </w:rPr>
              <w:t>ние, в общем количестве документов в муниц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 xml:space="preserve">пальном архиве  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4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8" w:type="dxa"/>
            <w:gridSpan w:val="5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C45CFB" w:rsidRPr="00CF68A6" w:rsidTr="0088038B">
        <w:trPr>
          <w:trHeight w:val="149"/>
        </w:trPr>
        <w:tc>
          <w:tcPr>
            <w:tcW w:w="565" w:type="dxa"/>
            <w:gridSpan w:val="2"/>
            <w:vMerge/>
          </w:tcPr>
          <w:p w:rsidR="00C45CFB" w:rsidRPr="00CF68A6" w:rsidRDefault="00C45CFB" w:rsidP="00C45C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C45CFB" w:rsidRPr="00CF68A6" w:rsidRDefault="00C45CF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</w:tcPr>
          <w:p w:rsidR="00C45CFB" w:rsidRPr="00CF68A6" w:rsidRDefault="00C45CFB" w:rsidP="00C45CF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 xml:space="preserve">Доля закартонированных документов      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C45CFB" w:rsidRPr="00CF68A6" w:rsidRDefault="00C45CFB" w:rsidP="00C45C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C45CFB" w:rsidRPr="00CF68A6" w:rsidRDefault="00C45CFB" w:rsidP="00C45C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C45CFB" w:rsidRPr="00CF68A6" w:rsidRDefault="00C45CFB" w:rsidP="00C45C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</w:tcPr>
          <w:p w:rsidR="00C45CFB" w:rsidRPr="00CF68A6" w:rsidRDefault="00C45CFB" w:rsidP="00C45C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8" w:type="dxa"/>
            <w:gridSpan w:val="5"/>
          </w:tcPr>
          <w:p w:rsidR="00C45CFB" w:rsidRPr="00CF68A6" w:rsidRDefault="00C45CFB" w:rsidP="00C45C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C45CFB" w:rsidRPr="00CF68A6" w:rsidRDefault="00C45CFB" w:rsidP="00C45C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C45CFB" w:rsidRPr="00CF68A6" w:rsidTr="0088038B">
        <w:trPr>
          <w:trHeight w:val="149"/>
        </w:trPr>
        <w:tc>
          <w:tcPr>
            <w:tcW w:w="565" w:type="dxa"/>
            <w:gridSpan w:val="2"/>
            <w:vMerge w:val="restart"/>
          </w:tcPr>
          <w:p w:rsidR="00C45CFB" w:rsidRPr="00CF68A6" w:rsidRDefault="00C45CFB" w:rsidP="00C45CF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690" w:type="dxa"/>
            <w:gridSpan w:val="2"/>
            <w:vMerge w:val="restart"/>
          </w:tcPr>
          <w:p w:rsidR="00C45CFB" w:rsidRPr="00CF68A6" w:rsidRDefault="00C45CFB" w:rsidP="00C45CFB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Совершенствование использования архи</w:t>
            </w:r>
            <w:r w:rsidRPr="00CF68A6">
              <w:rPr>
                <w:sz w:val="18"/>
                <w:szCs w:val="18"/>
              </w:rPr>
              <w:t>в</w:t>
            </w:r>
            <w:r w:rsidRPr="00CF68A6">
              <w:rPr>
                <w:sz w:val="18"/>
                <w:szCs w:val="18"/>
              </w:rPr>
              <w:t xml:space="preserve">ных документов </w:t>
            </w:r>
          </w:p>
          <w:p w:rsidR="00C45CFB" w:rsidRPr="00CF68A6" w:rsidRDefault="00C45CFB" w:rsidP="00C45CFB">
            <w:pPr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Количество изданных справочников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наим.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5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1098" w:type="dxa"/>
            <w:gridSpan w:val="5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</w:tr>
      <w:tr w:rsidR="00C45CFB" w:rsidRPr="00CF68A6" w:rsidTr="0088038B">
        <w:trPr>
          <w:trHeight w:val="149"/>
        </w:trPr>
        <w:tc>
          <w:tcPr>
            <w:tcW w:w="565" w:type="dxa"/>
            <w:gridSpan w:val="2"/>
            <w:vMerge/>
          </w:tcPr>
          <w:p w:rsidR="00C45CFB" w:rsidRPr="00CF68A6" w:rsidRDefault="00C45CFB" w:rsidP="00C45C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C45CFB" w:rsidRPr="00CF68A6" w:rsidRDefault="00C45CF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ind w:right="-123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</w:rPr>
              <w:t>Доля архивных фондов муниципального архива, внесенных в общеотраслевую базу данных «А</w:t>
            </w:r>
            <w:r w:rsidRPr="00CF68A6">
              <w:rPr>
                <w:rFonts w:eastAsia="Calibri"/>
                <w:sz w:val="18"/>
                <w:szCs w:val="18"/>
              </w:rPr>
              <w:t>р</w:t>
            </w:r>
            <w:r w:rsidRPr="00CF68A6">
              <w:rPr>
                <w:rFonts w:eastAsia="Calibri"/>
                <w:sz w:val="18"/>
                <w:szCs w:val="18"/>
              </w:rPr>
              <w:t xml:space="preserve">хивный фонд» от общего количества архивных фондов, хранящихся в муниципальном архиве  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6" w:type="dxa"/>
            <w:gridSpan w:val="4"/>
            <w:shd w:val="clear" w:color="auto" w:fill="auto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8" w:type="dxa"/>
            <w:gridSpan w:val="5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C45CFB" w:rsidRPr="00CF68A6" w:rsidTr="0088038B">
        <w:trPr>
          <w:trHeight w:val="149"/>
        </w:trPr>
        <w:tc>
          <w:tcPr>
            <w:tcW w:w="565" w:type="dxa"/>
            <w:gridSpan w:val="2"/>
            <w:vMerge/>
          </w:tcPr>
          <w:p w:rsidR="00C45CFB" w:rsidRPr="00CF68A6" w:rsidRDefault="00C45CFB" w:rsidP="00C45C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C45CFB" w:rsidRPr="00CF68A6" w:rsidRDefault="00C45CF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ind w:right="-123"/>
              <w:rPr>
                <w:rFonts w:eastAsia="Calibri"/>
                <w:sz w:val="18"/>
                <w:szCs w:val="18"/>
              </w:rPr>
            </w:pPr>
            <w:r w:rsidRPr="00CF68A6">
              <w:rPr>
                <w:rFonts w:eastAsia="Calibri"/>
                <w:sz w:val="18"/>
                <w:szCs w:val="18"/>
              </w:rPr>
              <w:t>Доля запросов  граждан и организаций, испо</w:t>
            </w:r>
            <w:r w:rsidRPr="00CF68A6">
              <w:rPr>
                <w:rFonts w:eastAsia="Calibri"/>
                <w:sz w:val="18"/>
                <w:szCs w:val="18"/>
              </w:rPr>
              <w:t>л</w:t>
            </w:r>
            <w:r w:rsidRPr="00CF68A6">
              <w:rPr>
                <w:rFonts w:eastAsia="Calibri"/>
                <w:sz w:val="18"/>
                <w:szCs w:val="18"/>
              </w:rPr>
              <w:t>ненных  муниципальным архивом в нормативные сроки, от общего числа исполненных запросов за отчетный период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  <w:p w:rsidR="00C45CFB" w:rsidRPr="00CF68A6" w:rsidRDefault="00C45CFB" w:rsidP="00C45CFB">
            <w:pPr>
              <w:widowControl w:val="0"/>
              <w:rPr>
                <w:sz w:val="18"/>
                <w:szCs w:val="18"/>
              </w:rPr>
            </w:pPr>
          </w:p>
          <w:p w:rsidR="00C45CFB" w:rsidRPr="00CF68A6" w:rsidRDefault="00C45CFB" w:rsidP="00C45CF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4"/>
            <w:shd w:val="clear" w:color="auto" w:fill="auto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8" w:type="dxa"/>
            <w:gridSpan w:val="5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C45CFB" w:rsidRPr="00CF68A6" w:rsidTr="0088038B">
        <w:trPr>
          <w:trHeight w:val="149"/>
        </w:trPr>
        <w:tc>
          <w:tcPr>
            <w:tcW w:w="565" w:type="dxa"/>
            <w:gridSpan w:val="2"/>
            <w:vMerge/>
          </w:tcPr>
          <w:p w:rsidR="00C45CFB" w:rsidRPr="00CF68A6" w:rsidRDefault="00C45CFB" w:rsidP="00C45C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C45CFB" w:rsidRPr="00CF68A6" w:rsidRDefault="00C45CF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ind w:right="-123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</w:t>
            </w:r>
            <w:r w:rsidRPr="00CF68A6">
              <w:rPr>
                <w:rFonts w:eastAsia="Calibri"/>
                <w:sz w:val="18"/>
                <w:szCs w:val="18"/>
              </w:rPr>
              <w:t>и</w:t>
            </w:r>
            <w:r w:rsidRPr="00CF68A6">
              <w:rPr>
                <w:rFonts w:eastAsia="Calibri"/>
                <w:sz w:val="18"/>
                <w:szCs w:val="18"/>
              </w:rPr>
              <w:t>пальном архиве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  <w:p w:rsidR="00C45CFB" w:rsidRPr="00CF68A6" w:rsidRDefault="00C45CFB" w:rsidP="00C45CFB">
            <w:pPr>
              <w:widowControl w:val="0"/>
              <w:rPr>
                <w:sz w:val="18"/>
                <w:szCs w:val="18"/>
              </w:rPr>
            </w:pPr>
          </w:p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6" w:type="dxa"/>
            <w:gridSpan w:val="4"/>
            <w:shd w:val="clear" w:color="auto" w:fill="auto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5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98" w:type="dxa"/>
            <w:gridSpan w:val="5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C45CFB" w:rsidRPr="00CF68A6" w:rsidTr="0088038B">
        <w:trPr>
          <w:trHeight w:val="149"/>
        </w:trPr>
        <w:tc>
          <w:tcPr>
            <w:tcW w:w="565" w:type="dxa"/>
            <w:gridSpan w:val="2"/>
            <w:vMerge/>
          </w:tcPr>
          <w:p w:rsidR="00C45CFB" w:rsidRPr="00CF68A6" w:rsidRDefault="00C45CFB" w:rsidP="00C45C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C45CFB" w:rsidRPr="00CF68A6" w:rsidRDefault="00C45CF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ind w:right="-123"/>
              <w:rPr>
                <w:rFonts w:eastAsia="Calibri"/>
                <w:sz w:val="18"/>
                <w:szCs w:val="18"/>
              </w:rPr>
            </w:pPr>
            <w:r w:rsidRPr="00CF68A6">
              <w:rPr>
                <w:rFonts w:eastAsia="Calibri"/>
                <w:sz w:val="18"/>
                <w:szCs w:val="18"/>
              </w:rPr>
              <w:t>Доля запросов, поступивших в электронном виде в муниципальный архив, от общего запросов, поступивших за отчетный период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  <w:p w:rsidR="00C45CFB" w:rsidRPr="00CF68A6" w:rsidRDefault="00C45CFB" w:rsidP="00C45CFB">
            <w:pPr>
              <w:widowControl w:val="0"/>
              <w:rPr>
                <w:sz w:val="18"/>
                <w:szCs w:val="18"/>
              </w:rPr>
            </w:pPr>
          </w:p>
          <w:p w:rsidR="00C45CFB" w:rsidRPr="00CF68A6" w:rsidRDefault="00C45CFB" w:rsidP="00C45CF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4"/>
            <w:shd w:val="clear" w:color="auto" w:fill="auto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1,5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1,8</w:t>
            </w:r>
          </w:p>
        </w:tc>
        <w:tc>
          <w:tcPr>
            <w:tcW w:w="851" w:type="dxa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2,1</w:t>
            </w:r>
          </w:p>
        </w:tc>
        <w:tc>
          <w:tcPr>
            <w:tcW w:w="992" w:type="dxa"/>
            <w:gridSpan w:val="5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2,3</w:t>
            </w:r>
          </w:p>
        </w:tc>
        <w:tc>
          <w:tcPr>
            <w:tcW w:w="1098" w:type="dxa"/>
            <w:gridSpan w:val="5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2,6</w:t>
            </w:r>
          </w:p>
        </w:tc>
        <w:tc>
          <w:tcPr>
            <w:tcW w:w="993" w:type="dxa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2,8</w:t>
            </w:r>
          </w:p>
        </w:tc>
      </w:tr>
      <w:tr w:rsidR="00C45CFB" w:rsidRPr="00CF68A6" w:rsidTr="0088038B">
        <w:trPr>
          <w:trHeight w:val="149"/>
        </w:trPr>
        <w:tc>
          <w:tcPr>
            <w:tcW w:w="565" w:type="dxa"/>
            <w:gridSpan w:val="2"/>
            <w:vMerge/>
          </w:tcPr>
          <w:p w:rsidR="00C45CFB" w:rsidRPr="00CF68A6" w:rsidRDefault="00C45CFB" w:rsidP="00C45CF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vMerge/>
          </w:tcPr>
          <w:p w:rsidR="00C45CFB" w:rsidRPr="00CF68A6" w:rsidRDefault="00C45CFB" w:rsidP="00225A0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ind w:right="-123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Доля единиц хранения, включенных в автомат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зированные информационно-поисковые системы муниципального архива, от общего количества единиц хранения в муниципальном архиве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6" w:type="dxa"/>
            <w:gridSpan w:val="4"/>
            <w:shd w:val="clear" w:color="auto" w:fill="auto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2,4</w:t>
            </w:r>
          </w:p>
        </w:tc>
        <w:tc>
          <w:tcPr>
            <w:tcW w:w="851" w:type="dxa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6,8</w:t>
            </w:r>
          </w:p>
        </w:tc>
        <w:tc>
          <w:tcPr>
            <w:tcW w:w="992" w:type="dxa"/>
            <w:gridSpan w:val="5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9,8</w:t>
            </w:r>
          </w:p>
        </w:tc>
        <w:tc>
          <w:tcPr>
            <w:tcW w:w="1098" w:type="dxa"/>
            <w:gridSpan w:val="5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13,8</w:t>
            </w:r>
          </w:p>
        </w:tc>
        <w:tc>
          <w:tcPr>
            <w:tcW w:w="993" w:type="dxa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16,5</w:t>
            </w:r>
          </w:p>
        </w:tc>
      </w:tr>
      <w:tr w:rsidR="00C45CFB" w:rsidRPr="00CF68A6" w:rsidTr="0088038B">
        <w:trPr>
          <w:trHeight w:val="531"/>
        </w:trPr>
        <w:tc>
          <w:tcPr>
            <w:tcW w:w="565" w:type="dxa"/>
            <w:gridSpan w:val="2"/>
          </w:tcPr>
          <w:p w:rsidR="00C45CFB" w:rsidRPr="00CF68A6" w:rsidRDefault="00C45CFB" w:rsidP="00C45CF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690" w:type="dxa"/>
            <w:gridSpan w:val="2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Повышение уровня технической оснаще</w:t>
            </w:r>
            <w:r w:rsidRPr="00CF68A6">
              <w:rPr>
                <w:sz w:val="18"/>
                <w:szCs w:val="18"/>
              </w:rPr>
              <w:t>н</w:t>
            </w:r>
            <w:r w:rsidRPr="00CF68A6">
              <w:rPr>
                <w:sz w:val="18"/>
                <w:szCs w:val="18"/>
              </w:rPr>
              <w:t>ности архивохранилища</w:t>
            </w:r>
          </w:p>
        </w:tc>
        <w:tc>
          <w:tcPr>
            <w:tcW w:w="3974" w:type="dxa"/>
            <w:gridSpan w:val="2"/>
            <w:shd w:val="clear" w:color="auto" w:fill="auto"/>
          </w:tcPr>
          <w:p w:rsidR="00C45CFB" w:rsidRPr="00CF68A6" w:rsidRDefault="00C45CFB" w:rsidP="00C45CF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Количество приобретенных и установленных стеллажей</w:t>
            </w:r>
          </w:p>
        </w:tc>
        <w:tc>
          <w:tcPr>
            <w:tcW w:w="943" w:type="dxa"/>
            <w:gridSpan w:val="2"/>
            <w:shd w:val="clear" w:color="auto" w:fill="auto"/>
          </w:tcPr>
          <w:p w:rsidR="00C45CFB" w:rsidRPr="00CF68A6" w:rsidRDefault="00A85AFA" w:rsidP="00A85AFA">
            <w:pPr>
              <w:widowControl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М</w:t>
            </w:r>
            <w:r w:rsidR="00C45CFB" w:rsidRPr="00CF68A6">
              <w:rPr>
                <w:sz w:val="18"/>
                <w:szCs w:val="18"/>
              </w:rPr>
              <w:t>етр</w:t>
            </w:r>
            <w:r>
              <w:rPr>
                <w:sz w:val="18"/>
                <w:szCs w:val="18"/>
              </w:rPr>
              <w:t xml:space="preserve"> </w:t>
            </w:r>
            <w:r w:rsidR="00C45CFB" w:rsidRPr="00CF68A6">
              <w:rPr>
                <w:sz w:val="18"/>
                <w:szCs w:val="18"/>
              </w:rPr>
              <w:t>пого</w:t>
            </w:r>
            <w:r w:rsidR="00C45CFB" w:rsidRPr="00CF68A6">
              <w:rPr>
                <w:sz w:val="18"/>
                <w:szCs w:val="18"/>
              </w:rPr>
              <w:t>н</w:t>
            </w:r>
            <w:r w:rsidR="00C45CFB" w:rsidRPr="00CF68A6">
              <w:rPr>
                <w:sz w:val="18"/>
                <w:szCs w:val="18"/>
              </w:rPr>
              <w:t>ный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gridSpan w:val="5"/>
            <w:shd w:val="clear" w:color="auto" w:fill="auto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5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1098" w:type="dxa"/>
            <w:gridSpan w:val="5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80</w:t>
            </w:r>
          </w:p>
        </w:tc>
        <w:tc>
          <w:tcPr>
            <w:tcW w:w="993" w:type="dxa"/>
          </w:tcPr>
          <w:p w:rsidR="00C45CFB" w:rsidRPr="00CF68A6" w:rsidRDefault="00C45CFB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70</w:t>
            </w:r>
          </w:p>
        </w:tc>
      </w:tr>
      <w:tr w:rsidR="00225A0A" w:rsidRPr="00CF68A6" w:rsidTr="0088038B">
        <w:tc>
          <w:tcPr>
            <w:tcW w:w="151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tabs>
                <w:tab w:val="center" w:pos="7689"/>
                <w:tab w:val="left" w:pos="10545"/>
              </w:tabs>
              <w:rPr>
                <w:b/>
                <w:sz w:val="18"/>
                <w:szCs w:val="18"/>
              </w:rPr>
            </w:pPr>
            <w:r w:rsidRPr="00CF68A6">
              <w:rPr>
                <w:b/>
                <w:sz w:val="18"/>
                <w:szCs w:val="18"/>
              </w:rPr>
              <w:tab/>
              <w:t>Подпрограмма</w:t>
            </w:r>
            <w:r w:rsidR="00C90914" w:rsidRPr="00CF68A6">
              <w:rPr>
                <w:b/>
                <w:sz w:val="18"/>
                <w:szCs w:val="18"/>
              </w:rPr>
              <w:t xml:space="preserve"> № 6</w:t>
            </w:r>
            <w:r w:rsidRPr="00CF68A6">
              <w:rPr>
                <w:b/>
                <w:sz w:val="18"/>
                <w:szCs w:val="18"/>
              </w:rPr>
              <w:t xml:space="preserve"> «Развитие муниципальной службы»</w:t>
            </w:r>
          </w:p>
        </w:tc>
      </w:tr>
      <w:tr w:rsidR="00225A0A" w:rsidRPr="00CF68A6" w:rsidTr="00CF68A6">
        <w:tblPrEx>
          <w:tblLook w:val="04A0"/>
        </w:tblPrEx>
        <w:trPr>
          <w:trHeight w:val="319"/>
        </w:trPr>
        <w:tc>
          <w:tcPr>
            <w:tcW w:w="60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bookmarkStart w:id="2" w:name="Par341"/>
            <w:bookmarkEnd w:id="2"/>
            <w:r w:rsidRPr="00CF68A6"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Развитие нормативной правовой базы по вопросам муниципальной службы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C45CFB" w:rsidP="00C45CFB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napToGrid w:val="0"/>
              <w:ind w:right="-108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Отсутствие замечаний контроли</w:t>
            </w:r>
            <w:r w:rsidR="00225A0A" w:rsidRPr="00CF68A6">
              <w:rPr>
                <w:rFonts w:eastAsia="Calibri"/>
                <w:sz w:val="18"/>
                <w:szCs w:val="18"/>
                <w:lang w:eastAsia="en-US"/>
              </w:rPr>
              <w:t>рующих органов о противоречии НПА о муниципальной службе действующему законодательству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Замечания</w:t>
            </w:r>
          </w:p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отсутствуют</w:t>
            </w:r>
          </w:p>
        </w:tc>
        <w:tc>
          <w:tcPr>
            <w:tcW w:w="973" w:type="dxa"/>
            <w:gridSpan w:val="3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Замечания</w:t>
            </w:r>
          </w:p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отсутствуют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Замечания</w:t>
            </w:r>
          </w:p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отсутствуют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Замечания</w:t>
            </w:r>
          </w:p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отсутствуют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Замечания</w:t>
            </w:r>
          </w:p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отсутствуют</w:t>
            </w:r>
          </w:p>
        </w:tc>
        <w:tc>
          <w:tcPr>
            <w:tcW w:w="993" w:type="dxa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Замечания</w:t>
            </w:r>
          </w:p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отсутствуют</w:t>
            </w:r>
          </w:p>
        </w:tc>
      </w:tr>
      <w:tr w:rsidR="00225A0A" w:rsidRPr="00CF68A6" w:rsidTr="00A85AFA">
        <w:tblPrEx>
          <w:tblLook w:val="04A0"/>
        </w:tblPrEx>
        <w:trPr>
          <w:trHeight w:val="569"/>
        </w:trPr>
        <w:tc>
          <w:tcPr>
            <w:tcW w:w="6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Повышение мотивации к исполнению должностных обязанностей муниципальных служащих</w:t>
            </w:r>
          </w:p>
          <w:p w:rsidR="00225A0A" w:rsidRPr="00CF68A6" w:rsidRDefault="00225A0A" w:rsidP="00225A0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25A0A" w:rsidRPr="00CF68A6" w:rsidRDefault="00225A0A" w:rsidP="00225A0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25A0A" w:rsidRPr="00CF68A6" w:rsidRDefault="00225A0A" w:rsidP="00225A0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25A0A" w:rsidRPr="00CF68A6" w:rsidRDefault="00225A0A" w:rsidP="00225A0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25A0A" w:rsidRPr="00CF68A6" w:rsidRDefault="00225A0A" w:rsidP="00225A0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25A0A" w:rsidRPr="00CF68A6" w:rsidRDefault="00225A0A" w:rsidP="00225A0A">
            <w:pPr>
              <w:tabs>
                <w:tab w:val="left" w:pos="3045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lastRenderedPageBreak/>
              <w:t>Доля муниципальных служащих</w:t>
            </w:r>
            <w:r w:rsidR="00C45CFB" w:rsidRPr="00CF68A6">
              <w:rPr>
                <w:rFonts w:eastAsia="Calibri"/>
                <w:sz w:val="18"/>
                <w:szCs w:val="18"/>
                <w:lang w:eastAsia="en-US"/>
              </w:rPr>
              <w:t>, вышедших на пенсию, и получаю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щих пенсию за выслугу лет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73" w:type="dxa"/>
            <w:gridSpan w:val="3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225A0A" w:rsidRPr="00CF68A6" w:rsidTr="00CF68A6">
        <w:tblPrEx>
          <w:tblLook w:val="04A0"/>
        </w:tblPrEx>
        <w:trPr>
          <w:trHeight w:val="173"/>
        </w:trPr>
        <w:tc>
          <w:tcPr>
            <w:tcW w:w="6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napToGrid w:val="0"/>
              <w:ind w:right="-123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прошедших медицинскую</w:t>
            </w:r>
            <w:r w:rsidR="00A85A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диспан</w:t>
            </w:r>
            <w:r w:rsidR="0088038B" w:rsidRPr="00CF68A6">
              <w:rPr>
                <w:rFonts w:eastAsia="Calibri"/>
                <w:sz w:val="18"/>
                <w:szCs w:val="18"/>
                <w:lang w:eastAsia="en-US"/>
              </w:rPr>
              <w:t>сериза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цию и имеющих заключение об отсутствии заболеваний, препятствующих прохождению муниципальной службы, от числа муниципальных служащих, подлежащих диспансеризации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73" w:type="dxa"/>
            <w:gridSpan w:val="3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225A0A" w:rsidRPr="00CF68A6" w:rsidTr="00CF68A6">
        <w:tblPrEx>
          <w:tblLook w:val="04A0"/>
        </w:tblPrEx>
        <w:trPr>
          <w:trHeight w:val="173"/>
        </w:trPr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lastRenderedPageBreak/>
              <w:t>3.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Совершенствование профессионального развития муниципальных служащих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napToGrid w:val="0"/>
              <w:ind w:right="-123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</w:t>
            </w:r>
            <w:r w:rsidR="0088038B" w:rsidRPr="00CF68A6">
              <w:rPr>
                <w:rFonts w:eastAsia="Calibri"/>
                <w:sz w:val="18"/>
                <w:szCs w:val="18"/>
                <w:lang w:eastAsia="en-US"/>
              </w:rPr>
              <w:t>, прошедших обучение подпрограммам профессиональной переподго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товки и повышения квалификации в соответствии с планом - заказом, от общего числа муниципальных служащих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73" w:type="dxa"/>
            <w:gridSpan w:val="3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225A0A" w:rsidRPr="00CF68A6" w:rsidTr="00CF68A6">
        <w:tblPrEx>
          <w:tblLook w:val="04A0"/>
        </w:tblPrEx>
        <w:trPr>
          <w:trHeight w:val="173"/>
        </w:trPr>
        <w:tc>
          <w:tcPr>
            <w:tcW w:w="6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Совершенствование организации прохо</w:t>
            </w:r>
            <w:r w:rsidRPr="00CF68A6">
              <w:rPr>
                <w:sz w:val="18"/>
                <w:szCs w:val="18"/>
              </w:rPr>
              <w:t>ж</w:t>
            </w:r>
            <w:r w:rsidRPr="00CF68A6">
              <w:rPr>
                <w:sz w:val="18"/>
                <w:szCs w:val="18"/>
              </w:rPr>
              <w:t>дения муниципальной службы.</w:t>
            </w:r>
          </w:p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Расходы бюджета на содержание работников органов местного самоуправления в расчете на одного жителя муниципального образов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>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Руб.</w:t>
            </w:r>
          </w:p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2 122,9</w:t>
            </w:r>
          </w:p>
        </w:tc>
        <w:tc>
          <w:tcPr>
            <w:tcW w:w="973" w:type="dxa"/>
            <w:gridSpan w:val="3"/>
            <w:shd w:val="clear" w:color="auto" w:fill="auto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1 814,1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2 222,5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2 174,3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2 176,2</w:t>
            </w:r>
          </w:p>
        </w:tc>
        <w:tc>
          <w:tcPr>
            <w:tcW w:w="993" w:type="dxa"/>
            <w:shd w:val="clear" w:color="auto" w:fill="auto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2 587,7</w:t>
            </w:r>
          </w:p>
        </w:tc>
      </w:tr>
      <w:tr w:rsidR="00225A0A" w:rsidRPr="00CF68A6" w:rsidTr="00CF68A6">
        <w:tblPrEx>
          <w:tblLook w:val="04A0"/>
        </w:tblPrEx>
        <w:trPr>
          <w:trHeight w:val="173"/>
        </w:trPr>
        <w:tc>
          <w:tcPr>
            <w:tcW w:w="6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выполненных мероприятий от общего количества мероприятий, связанных с орган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зацией муниципальной службы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BC0497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73" w:type="dxa"/>
            <w:gridSpan w:val="3"/>
            <w:shd w:val="clear" w:color="auto" w:fill="auto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225A0A" w:rsidRPr="00CF68A6" w:rsidRDefault="00225A0A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225A0A" w:rsidRPr="00CF68A6" w:rsidTr="00CF68A6">
        <w:tblPrEx>
          <w:tblLook w:val="04A0"/>
        </w:tblPrEx>
        <w:trPr>
          <w:trHeight w:val="173"/>
        </w:trPr>
        <w:tc>
          <w:tcPr>
            <w:tcW w:w="60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5.</w:t>
            </w:r>
          </w:p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Совершенствование мер по противодействию коррупции на муниципальной службе в части кадровой работы.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napToGrid w:val="0"/>
              <w:ind w:right="-123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Доля выполненных мероприятий от общего количества мероприятий, предусмотренных планом противодействия коррупции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184"/>
                <w:tab w:val="left" w:pos="360"/>
                <w:tab w:val="center" w:pos="537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73" w:type="dxa"/>
            <w:gridSpan w:val="3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225A0A" w:rsidRPr="00CF68A6" w:rsidTr="0088038B">
        <w:tblPrEx>
          <w:tblLook w:val="04A0"/>
        </w:tblPrEx>
        <w:trPr>
          <w:trHeight w:val="155"/>
        </w:trPr>
        <w:tc>
          <w:tcPr>
            <w:tcW w:w="60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napToGrid w:val="0"/>
              <w:ind w:right="-123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 xml:space="preserve">Доля муниципальных служащих, в должностные обязанности которых </w:t>
            </w:r>
            <w:r w:rsidR="00BB0354" w:rsidRPr="00CF68A6">
              <w:rPr>
                <w:rFonts w:eastAsia="Calibri"/>
                <w:sz w:val="18"/>
                <w:szCs w:val="18"/>
                <w:lang w:eastAsia="en-US"/>
              </w:rPr>
              <w:t>входит участие в противодействии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 xml:space="preserve"> коррупции, прошедших обучение по данной тематике, от общего числа </w:t>
            </w:r>
            <w:r w:rsidR="0088038B" w:rsidRPr="00CF68A6">
              <w:rPr>
                <w:rFonts w:eastAsia="Calibri"/>
                <w:sz w:val="18"/>
                <w:szCs w:val="18"/>
                <w:lang w:eastAsia="en-US"/>
              </w:rPr>
              <w:t>муниципальных служащих, ответст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венных за противодействие коррупции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73" w:type="dxa"/>
            <w:gridSpan w:val="3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22</w:t>
            </w:r>
          </w:p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22</w:t>
            </w:r>
          </w:p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6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22</w:t>
            </w:r>
          </w:p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25A0A" w:rsidRPr="00CF68A6" w:rsidTr="0088038B">
        <w:tblPrEx>
          <w:tblLook w:val="04A0"/>
        </w:tblPrEx>
        <w:trPr>
          <w:trHeight w:val="155"/>
        </w:trPr>
        <w:tc>
          <w:tcPr>
            <w:tcW w:w="60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napToGri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Доля нарушений, выявленных по результатам прокурорского надзора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A0A" w:rsidRPr="00CF68A6" w:rsidRDefault="00225A0A" w:rsidP="00225A0A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25A0A" w:rsidRPr="00CF68A6" w:rsidRDefault="00225A0A" w:rsidP="00BB0354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73" w:type="dxa"/>
            <w:gridSpan w:val="3"/>
            <w:shd w:val="clear" w:color="auto" w:fill="auto"/>
          </w:tcPr>
          <w:p w:rsidR="00225A0A" w:rsidRPr="00CF68A6" w:rsidRDefault="00225A0A" w:rsidP="00BB0354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225A0A" w:rsidRPr="00CF68A6" w:rsidRDefault="00225A0A" w:rsidP="00BB0354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225A0A" w:rsidRPr="00CF68A6" w:rsidRDefault="00225A0A" w:rsidP="00BB0354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225A0A" w:rsidRPr="00CF68A6" w:rsidRDefault="00225A0A" w:rsidP="00BB0354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225A0A" w:rsidRPr="00CF68A6" w:rsidRDefault="00225A0A" w:rsidP="00BB0354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  <w:p w:rsidR="00225A0A" w:rsidRPr="00CF68A6" w:rsidRDefault="00225A0A" w:rsidP="00BB0354">
            <w:pPr>
              <w:widowControl w:val="0"/>
              <w:tabs>
                <w:tab w:val="left" w:pos="360"/>
              </w:tabs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B0354" w:rsidRPr="00CF68A6" w:rsidTr="0088038B">
        <w:tblPrEx>
          <w:tblLook w:val="04A0"/>
        </w:tblPrEx>
        <w:trPr>
          <w:trHeight w:val="155"/>
        </w:trPr>
        <w:tc>
          <w:tcPr>
            <w:tcW w:w="60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B0354" w:rsidRPr="00CF68A6" w:rsidRDefault="00BB0354" w:rsidP="00225A0A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354" w:rsidRPr="00CF68A6" w:rsidRDefault="00BB0354" w:rsidP="00225A0A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Оптимизация расходов на содержание аппарата муниципального образования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354" w:rsidRPr="00CF68A6" w:rsidRDefault="00BB0354" w:rsidP="00225A0A">
            <w:pPr>
              <w:ind w:right="-108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Отклонение от установленной предельной чи</w:t>
            </w:r>
            <w:r w:rsidRPr="00CF68A6">
              <w:rPr>
                <w:sz w:val="18"/>
                <w:szCs w:val="18"/>
              </w:rPr>
              <w:t>с</w:t>
            </w:r>
            <w:r w:rsidRPr="00CF68A6">
              <w:rPr>
                <w:sz w:val="18"/>
                <w:szCs w:val="18"/>
              </w:rPr>
              <w:t>ленности депутатов, выборных должностных лиц местного самоуправления, осуществля</w:t>
            </w:r>
            <w:r w:rsidRPr="00CF68A6">
              <w:rPr>
                <w:sz w:val="18"/>
                <w:szCs w:val="18"/>
              </w:rPr>
              <w:t>ю</w:t>
            </w:r>
            <w:r w:rsidRPr="00CF68A6">
              <w:rPr>
                <w:sz w:val="18"/>
                <w:szCs w:val="18"/>
              </w:rPr>
              <w:t>щих свои полномочия на постоянной основе, муниципальных служащих органов местного самоуправления муниципальных образований Московской области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973" w:type="dxa"/>
            <w:gridSpan w:val="3"/>
            <w:shd w:val="clear" w:color="auto" w:fill="auto"/>
          </w:tcPr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BB0354" w:rsidRPr="00CF68A6" w:rsidRDefault="00BB0354" w:rsidP="00BB0354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BB0354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BB0354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BB0354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BB0354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BB0354" w:rsidRPr="00CF68A6" w:rsidRDefault="00BB0354" w:rsidP="00BB0354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BB0354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BB0354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BB0354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BB0354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B0354" w:rsidRPr="00CF68A6" w:rsidRDefault="00BB0354" w:rsidP="00BB0354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BB0354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BB0354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BB0354">
            <w:pPr>
              <w:jc w:val="center"/>
              <w:rPr>
                <w:sz w:val="18"/>
                <w:szCs w:val="18"/>
              </w:rPr>
            </w:pPr>
          </w:p>
          <w:p w:rsidR="00BB0354" w:rsidRPr="00CF68A6" w:rsidRDefault="00BB0354" w:rsidP="00BB0354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</w:tr>
      <w:tr w:rsidR="00225A0A" w:rsidRPr="00CF68A6" w:rsidTr="0088038B">
        <w:tblPrEx>
          <w:tblLook w:val="04A0"/>
        </w:tblPrEx>
        <w:trPr>
          <w:trHeight w:val="574"/>
        </w:trPr>
        <w:tc>
          <w:tcPr>
            <w:tcW w:w="151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D6" w:rsidRPr="00CF68A6" w:rsidRDefault="00904BD6" w:rsidP="00904B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225A0A" w:rsidRPr="00CF68A6" w:rsidRDefault="00225A0A" w:rsidP="008E35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CF68A6">
              <w:rPr>
                <w:rFonts w:eastAsia="Calibri"/>
                <w:b/>
                <w:sz w:val="18"/>
                <w:szCs w:val="18"/>
                <w:lang w:eastAsia="en-US"/>
              </w:rPr>
              <w:t xml:space="preserve">Подпрограмма </w:t>
            </w:r>
            <w:r w:rsidR="00CD6B8B" w:rsidRPr="00CF68A6">
              <w:rPr>
                <w:rFonts w:eastAsia="Calibri"/>
                <w:b/>
                <w:sz w:val="18"/>
                <w:szCs w:val="18"/>
                <w:lang w:eastAsia="en-US"/>
              </w:rPr>
              <w:t xml:space="preserve">№7 </w:t>
            </w:r>
            <w:r w:rsidRPr="00CF68A6">
              <w:rPr>
                <w:rFonts w:eastAsia="Calibri"/>
                <w:b/>
                <w:sz w:val="18"/>
                <w:szCs w:val="18"/>
                <w:lang w:eastAsia="en-US"/>
              </w:rPr>
              <w:t>«</w:t>
            </w:r>
            <w:r w:rsidR="008E3596" w:rsidRPr="00CF68A6">
              <w:rPr>
                <w:b/>
                <w:color w:val="000000" w:themeColor="text1"/>
                <w:sz w:val="18"/>
                <w:szCs w:val="18"/>
              </w:rPr>
              <w:t>Архитектура и  градостроительство</w:t>
            </w:r>
            <w:r w:rsidR="00904BD6" w:rsidRPr="00CF68A6">
              <w:rPr>
                <w:b/>
                <w:color w:val="000000" w:themeColor="text1"/>
                <w:sz w:val="18"/>
                <w:szCs w:val="18"/>
              </w:rPr>
              <w:t xml:space="preserve"> города Лыткарино</w:t>
            </w:r>
            <w:r w:rsidRPr="00CF68A6">
              <w:rPr>
                <w:rFonts w:eastAsia="Calibri"/>
                <w:b/>
                <w:sz w:val="18"/>
                <w:szCs w:val="18"/>
                <w:lang w:eastAsia="en-US"/>
              </w:rPr>
              <w:t>»</w:t>
            </w:r>
          </w:p>
        </w:tc>
      </w:tr>
      <w:tr w:rsidR="00225A0A" w:rsidRPr="00CF68A6" w:rsidTr="00880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904BD6" w:rsidRPr="00CF68A6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8E3596">
            <w:pPr>
              <w:widowControl w:val="0"/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Разработка и утверждение архитектурно-планировочных концепций по формированию привлекательного облика города Лыткарино, создание и развитие пешеходных зон и улиц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0A" w:rsidRPr="00CF68A6" w:rsidRDefault="00225A0A" w:rsidP="00225A0A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Наличие утвержденных</w:t>
            </w:r>
          </w:p>
          <w:p w:rsidR="00225A0A" w:rsidRPr="00CF68A6" w:rsidRDefault="00225A0A" w:rsidP="00225A0A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архитектурно-планировочных концепций по формированию привлекательного облика г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рода Лыткарино, создание и развитие пеш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ходных зон и улиц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да/нет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</w:tr>
      <w:tr w:rsidR="00225A0A" w:rsidRPr="00CF68A6" w:rsidTr="00880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hRule="exact" w:val="1379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lastRenderedPageBreak/>
              <w:t>2</w:t>
            </w:r>
            <w:r w:rsidR="00904BD6" w:rsidRPr="00CF68A6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b/>
                <w:sz w:val="18"/>
                <w:szCs w:val="18"/>
                <w:lang w:eastAsia="en-US"/>
              </w:rPr>
              <w:t>Основное мероприятие:</w:t>
            </w:r>
          </w:p>
          <w:p w:rsidR="00225A0A" w:rsidRPr="00CF68A6" w:rsidRDefault="00225A0A" w:rsidP="00225A0A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Реализация пешеходной улицы (Архитектурно-планировочной концепции по формированию привлекательного облика города Лыткарино, созданию и развитию пешеходных зон и улиц), в т.ч.: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Наличие обустроенной пешеходной улицы города Лыткарино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шт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  <w:tr w:rsidR="00225A0A" w:rsidRPr="00CF68A6" w:rsidTr="00A85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hRule="exact" w:val="48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9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tabs>
                <w:tab w:val="left" w:pos="72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2.1. Проект пешеходной улицы</w:t>
            </w:r>
            <w:r w:rsidR="00904BD6" w:rsidRPr="00CF68A6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Наличие проекта пешеходной улицы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шт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8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0A" w:rsidRPr="00CF68A6" w:rsidRDefault="00225A0A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  <w:tr w:rsidR="001509DF" w:rsidRPr="00CF68A6" w:rsidTr="00880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hRule="exact" w:val="33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99" w:type="dxa"/>
            <w:gridSpan w:val="3"/>
            <w:vMerge w:val="restart"/>
            <w:tcBorders>
              <w:left w:val="single" w:sz="4" w:space="0" w:color="000000"/>
            </w:tcBorders>
          </w:tcPr>
          <w:p w:rsidR="001509DF" w:rsidRPr="00CF68A6" w:rsidRDefault="001509DF" w:rsidP="00225A0A">
            <w:pPr>
              <w:tabs>
                <w:tab w:val="left" w:pos="72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2.2. Реализация  пешеходной улицы</w:t>
            </w:r>
            <w:r w:rsidR="00904BD6" w:rsidRPr="00CF68A6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auto"/>
            </w:tcBorders>
          </w:tcPr>
          <w:p w:rsidR="001509DF" w:rsidRPr="00CF68A6" w:rsidRDefault="001509DF" w:rsidP="00225A0A">
            <w:pPr>
              <w:tabs>
                <w:tab w:val="left" w:pos="720"/>
              </w:tabs>
              <w:suppressAutoHyphens/>
              <w:snapToGri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Реализация  пешеходной улицы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шт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8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  <w:tr w:rsidR="001509DF" w:rsidRPr="00CF68A6" w:rsidTr="008C7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hRule="exact" w:val="4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99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509DF" w:rsidRPr="00CF68A6" w:rsidRDefault="001509DF" w:rsidP="00225A0A">
            <w:pPr>
              <w:tabs>
                <w:tab w:val="left" w:pos="72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auto"/>
            </w:tcBorders>
          </w:tcPr>
          <w:p w:rsidR="001509DF" w:rsidRPr="00CF68A6" w:rsidRDefault="001509DF" w:rsidP="00225A0A">
            <w:pPr>
              <w:tabs>
                <w:tab w:val="left" w:pos="720"/>
              </w:tabs>
              <w:suppressAutoHyphens/>
              <w:snapToGri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Коэффициент благоустроенных пешеходных улиц и общественных пространств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1509DF" w:rsidRPr="00CF68A6" w:rsidRDefault="001509DF" w:rsidP="006A637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коэфф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циент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:rsidR="001509DF" w:rsidRPr="00CF68A6" w:rsidRDefault="001509DF" w:rsidP="006A637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:rsidR="001509DF" w:rsidRPr="00CF68A6" w:rsidRDefault="001509DF" w:rsidP="006A637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auto"/>
            </w:tcBorders>
          </w:tcPr>
          <w:p w:rsidR="001509DF" w:rsidRPr="00CF68A6" w:rsidRDefault="001509DF" w:rsidP="006A637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auto"/>
            </w:tcBorders>
          </w:tcPr>
          <w:p w:rsidR="001509DF" w:rsidRPr="00CF68A6" w:rsidRDefault="001509DF" w:rsidP="006A637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auto"/>
            </w:tcBorders>
          </w:tcPr>
          <w:p w:rsidR="001509DF" w:rsidRPr="00CF68A6" w:rsidRDefault="001509DF" w:rsidP="006A637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09DF" w:rsidRPr="00CF68A6" w:rsidRDefault="001509DF" w:rsidP="006A637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  <w:tr w:rsidR="001509DF" w:rsidRPr="00CF68A6" w:rsidTr="008C79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hRule="exact" w:val="1175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9DF" w:rsidRPr="00CF68A6" w:rsidRDefault="001509DF" w:rsidP="00225A0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E7" w:rsidRPr="00CF68A6" w:rsidRDefault="001509DF" w:rsidP="00225A0A">
            <w:pPr>
              <w:tabs>
                <w:tab w:val="left" w:pos="72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2.3.Проектирование/ реализация проекта нового облика территории главной улицы (осуществляется в рамках п.п.</w:t>
            </w:r>
          </w:p>
          <w:p w:rsidR="001509DF" w:rsidRPr="00CF68A6" w:rsidRDefault="001509DF" w:rsidP="00225A0A">
            <w:pPr>
              <w:tabs>
                <w:tab w:val="left" w:pos="72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«Проект пешеходной улицы», «Реализация пешеходной улицы»)</w:t>
            </w:r>
            <w:r w:rsidR="00D87EE7" w:rsidRPr="00CF68A6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tabs>
                <w:tab w:val="left" w:pos="720"/>
              </w:tabs>
              <w:suppressAutoHyphens/>
              <w:snapToGrid w:val="0"/>
              <w:ind w:right="-119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Проектирование/реализация проекта нового облика территории главной улицы (осуществляется в рамках п.п.«Проект пешеходной улицы», «Реализация пешеходной улицы»)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шт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  <w:tr w:rsidR="001509DF" w:rsidRPr="00CF68A6" w:rsidTr="00880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9DF" w:rsidRPr="00CF68A6" w:rsidRDefault="001509DF" w:rsidP="00225A0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8B" w:rsidRPr="00CF68A6" w:rsidRDefault="001509DF" w:rsidP="00225A0A">
            <w:pPr>
              <w:tabs>
                <w:tab w:val="left" w:pos="720"/>
              </w:tabs>
              <w:suppressAutoHyphens/>
              <w:snapToGri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2.4.Проектирование/реализация проекта архитектурно-художественного освещения (Концепции единой свето-цветовой среды в городе Лыткарино Московской области)</w:t>
            </w:r>
            <w:r w:rsidR="00D87EE7" w:rsidRPr="00CF68A6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88038B" w:rsidP="00225A0A">
            <w:pPr>
              <w:tabs>
                <w:tab w:val="left" w:pos="72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Проектирование/реализация проек</w:t>
            </w:r>
            <w:r w:rsidR="001509DF" w:rsidRPr="00CF68A6">
              <w:rPr>
                <w:rFonts w:eastAsia="Calibri"/>
                <w:sz w:val="18"/>
                <w:szCs w:val="18"/>
                <w:lang w:eastAsia="en-US"/>
              </w:rPr>
              <w:t>та архитектурно-художественного освещения (Концепции единой свето-цветовой среды в городе Лыткарино Московской области)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шт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  <w:tr w:rsidR="001509DF" w:rsidRPr="00CF68A6" w:rsidTr="00880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D87EE7" w:rsidRPr="00CF68A6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D6B8B" w:rsidRPr="00CF68A6" w:rsidRDefault="001509DF" w:rsidP="00225A0A">
            <w:pPr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Приведение в надлежащий вид главной улицы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Количество приведенных в надлежащий вид главных улиц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шт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  <w:tr w:rsidR="001509DF" w:rsidRPr="00CF68A6" w:rsidTr="00880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D87EE7" w:rsidRPr="00CF68A6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69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Предупреждение и пресечение нарушений прав участников долевого строительства</w:t>
            </w:r>
          </w:p>
        </w:tc>
        <w:tc>
          <w:tcPr>
            <w:tcW w:w="3826" w:type="dxa"/>
            <w:tcBorders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Количество проблемных объектов, по которым нарушены права участников долевого строительства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шт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8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1509DF" w:rsidRPr="00CF68A6" w:rsidTr="00880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D87EE7" w:rsidRPr="00CF68A6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B8B" w:rsidRPr="00CF68A6" w:rsidRDefault="001509DF" w:rsidP="008E3596">
            <w:pPr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Предупреждение и пресечение случаев самовольного строительства на территории города Лыткарино Московской области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Количество снесенных  самовольных построек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шт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</w:tr>
      <w:tr w:rsidR="001509DF" w:rsidRPr="00CF68A6" w:rsidTr="00880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D87EE7" w:rsidRPr="00CF68A6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Разработка и утверждение Генерального плана развития городского округа Лыткарино Московской области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Наличие утвержденного Генерального плана в городском округе Лыткарино Московской области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да/нет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</w:tr>
      <w:tr w:rsidR="001509DF" w:rsidRPr="00CF68A6" w:rsidTr="00880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D87EE7" w:rsidRPr="00CF68A6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Разработка и утверждение Правил землепользования и застройки городского округа Лыткарино Московской области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Наличие утвержденных Правил землепольз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вания и застройки  в городском округе Лытк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рино Московской области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да/нет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  <w:p w:rsidR="001509DF" w:rsidRPr="00CF68A6" w:rsidRDefault="001509DF" w:rsidP="00225A0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1509DF" w:rsidRPr="00CF68A6" w:rsidRDefault="001509DF" w:rsidP="00225A0A">
            <w:pPr>
              <w:tabs>
                <w:tab w:val="left" w:pos="975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</w:tr>
      <w:tr w:rsidR="001509DF" w:rsidRPr="00CF68A6" w:rsidTr="00880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="00D87EE7" w:rsidRPr="00CF68A6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tabs>
                <w:tab w:val="left" w:pos="360"/>
              </w:tabs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Разработка местных нормативов градостроительного проектирования городского округа Лыткарино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Наличие утвержденных местных нормативов градостроительного проектирования горо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ского округа Лыткарино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д/нет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</w:tr>
      <w:tr w:rsidR="001509DF" w:rsidRPr="00CF68A6" w:rsidTr="00880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517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9DF" w:rsidRPr="00CF68A6" w:rsidRDefault="001509DF" w:rsidP="00225A0A">
            <w:pPr>
              <w:widowControl w:val="0"/>
              <w:suppressAutoHyphens/>
              <w:spacing w:before="120" w:after="120"/>
              <w:jc w:val="center"/>
              <w:rPr>
                <w:rFonts w:eastAsia="SimSun" w:cs="Mangal"/>
                <w:b/>
                <w:kern w:val="1"/>
                <w:sz w:val="18"/>
                <w:szCs w:val="18"/>
                <w:lang w:eastAsia="hi-IN" w:bidi="hi-IN"/>
              </w:rPr>
            </w:pPr>
            <w:r w:rsidRPr="00CF68A6">
              <w:rPr>
                <w:rFonts w:eastAsia="SimSun" w:cs="Mangal"/>
                <w:b/>
                <w:kern w:val="1"/>
                <w:sz w:val="18"/>
                <w:szCs w:val="18"/>
                <w:lang w:eastAsia="hi-IN" w:bidi="hi-IN"/>
              </w:rPr>
              <w:t xml:space="preserve">Подпрограмма </w:t>
            </w:r>
            <w:r w:rsidR="00D87EE7" w:rsidRPr="00CF68A6">
              <w:rPr>
                <w:rFonts w:eastAsia="SimSun" w:cs="Mangal"/>
                <w:b/>
                <w:kern w:val="1"/>
                <w:sz w:val="18"/>
                <w:szCs w:val="18"/>
                <w:lang w:eastAsia="hi-IN" w:bidi="hi-IN"/>
              </w:rPr>
              <w:t xml:space="preserve">№ 8 </w:t>
            </w:r>
            <w:r w:rsidRPr="00CF68A6">
              <w:rPr>
                <w:rFonts w:eastAsia="SimSun" w:cs="Mangal"/>
                <w:b/>
                <w:kern w:val="1"/>
                <w:sz w:val="18"/>
                <w:szCs w:val="18"/>
                <w:lang w:eastAsia="hi-IN" w:bidi="hi-IN"/>
              </w:rPr>
              <w:t>«Развитие земельно-имущественного комплекса в городе Лыткарино»</w:t>
            </w:r>
          </w:p>
        </w:tc>
      </w:tr>
      <w:tr w:rsidR="001509DF" w:rsidRPr="00CF68A6" w:rsidTr="00CF68A6">
        <w:trPr>
          <w:trHeight w:val="107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</w:t>
            </w:r>
            <w:r w:rsidR="00757C57" w:rsidRPr="00CF68A6">
              <w:rPr>
                <w:sz w:val="18"/>
                <w:szCs w:val="18"/>
              </w:rPr>
              <w:t>.</w:t>
            </w:r>
          </w:p>
        </w:tc>
        <w:tc>
          <w:tcPr>
            <w:tcW w:w="3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Выполнение плановых назначений по дох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дам, поступающим в бюджет города Лытк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>рино от использования и распоряжения м</w:t>
            </w:r>
            <w:r w:rsidRPr="00CF68A6">
              <w:rPr>
                <w:sz w:val="18"/>
                <w:szCs w:val="18"/>
              </w:rPr>
              <w:t>у</w:t>
            </w:r>
            <w:r w:rsidRPr="00CF68A6">
              <w:rPr>
                <w:sz w:val="18"/>
                <w:szCs w:val="18"/>
              </w:rPr>
              <w:t>ниципальным имуществом и земельными участками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Сумма поступления от арендной платы за земельные участки включая средства от пр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дажи права аренды  и поступления от взыск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 xml:space="preserve">ния задолженности по арендной плате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Тыс.руб.</w:t>
            </w:r>
          </w:p>
          <w:p w:rsidR="001509DF" w:rsidRPr="00CF68A6" w:rsidRDefault="001509DF" w:rsidP="00225A0A">
            <w:pPr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273 925,0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106800,0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105503,0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121329,0</w:t>
            </w:r>
          </w:p>
          <w:p w:rsidR="001509DF" w:rsidRPr="00CF68A6" w:rsidRDefault="001509DF" w:rsidP="00225A0A">
            <w:pPr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121329,0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121329,0</w:t>
            </w:r>
          </w:p>
        </w:tc>
      </w:tr>
      <w:tr w:rsidR="001509DF" w:rsidRPr="00CF68A6" w:rsidTr="00A85AFA">
        <w:trPr>
          <w:trHeight w:val="42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Сумма максимально допустимой  задолже</w:t>
            </w:r>
            <w:r w:rsidRPr="00CF68A6">
              <w:rPr>
                <w:sz w:val="18"/>
                <w:szCs w:val="18"/>
              </w:rPr>
              <w:t>н</w:t>
            </w:r>
            <w:r w:rsidRPr="00CF68A6">
              <w:rPr>
                <w:sz w:val="18"/>
                <w:szCs w:val="18"/>
              </w:rPr>
              <w:t>ности по арендной плате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Тыс.руб.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2 319,0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13046,0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6523,0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3261,5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3261,5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3261,5</w:t>
            </w:r>
          </w:p>
        </w:tc>
      </w:tr>
      <w:tr w:rsidR="001509DF" w:rsidRPr="00CF68A6" w:rsidTr="0088038B">
        <w:trPr>
          <w:trHeight w:val="69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 xml:space="preserve">Сумма поступления от арендной платы за нежилые помещения включая средства от продажи права аренды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Тыс.руб.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40 500,0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45 000,0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45 000,0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45 000,0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45 000,0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45 000,0</w:t>
            </w:r>
          </w:p>
        </w:tc>
      </w:tr>
      <w:tr w:rsidR="001509DF" w:rsidRPr="00CF68A6" w:rsidTr="0088038B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 xml:space="preserve">Сумма поступлений от продажи земельных участков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Тыс.руб.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14 988,0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1000,0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1 000,0</w:t>
            </w:r>
          </w:p>
        </w:tc>
      </w:tr>
      <w:tr w:rsidR="001509DF" w:rsidRPr="00CF68A6" w:rsidTr="0088038B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 xml:space="preserve">Сумма поступлений от земельного налога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Тыс.руб.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89 844,0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122449,0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128571,0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139829,0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139829,0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139829,0</w:t>
            </w:r>
          </w:p>
        </w:tc>
      </w:tr>
      <w:tr w:rsidR="001509DF" w:rsidRPr="00CF68A6" w:rsidTr="0088038B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Сумма поступлений от приватизации недв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Тыс.руб.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80 300,0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70 000,0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94 000,0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17 000,0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44 000,0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44 000,0</w:t>
            </w:r>
          </w:p>
        </w:tc>
      </w:tr>
      <w:tr w:rsidR="00A85DAD" w:rsidRPr="00CF68A6" w:rsidTr="0088038B">
        <w:trPr>
          <w:trHeight w:val="113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</w:t>
            </w:r>
            <w:r w:rsidR="00757C57" w:rsidRPr="00CF68A6">
              <w:rPr>
                <w:sz w:val="18"/>
                <w:szCs w:val="18"/>
              </w:rPr>
              <w:t>.</w:t>
            </w:r>
          </w:p>
        </w:tc>
        <w:tc>
          <w:tcPr>
            <w:tcW w:w="3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Развитие имущественного комплекса города Лыткарино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Количество объектов недвижимого имущес</w:t>
            </w:r>
            <w:r w:rsidRPr="00CF68A6">
              <w:rPr>
                <w:sz w:val="18"/>
                <w:szCs w:val="18"/>
              </w:rPr>
              <w:t>т</w:t>
            </w:r>
            <w:r w:rsidRPr="00CF68A6">
              <w:rPr>
                <w:sz w:val="18"/>
                <w:szCs w:val="18"/>
              </w:rPr>
              <w:t>ва и земельных участков, приобретенных в муниципальную собственность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Шт.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</w:tr>
      <w:tr w:rsidR="00A85DAD" w:rsidRPr="00CF68A6" w:rsidTr="0088038B">
        <w:trPr>
          <w:trHeight w:val="11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Количество отремонтированных объектов муниципального имущества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Шт.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</w:t>
            </w:r>
          </w:p>
        </w:tc>
        <w:tc>
          <w:tcPr>
            <w:tcW w:w="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</w:tr>
      <w:tr w:rsidR="00A85DAD" w:rsidRPr="00CF68A6" w:rsidTr="0088038B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ind w:right="-127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 xml:space="preserve">Площадь земельных участков, подлежащая постановке на кадастровый учет в границах муниципального образования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12,2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</w:tr>
      <w:tr w:rsidR="00A85DAD" w:rsidRPr="00CF68A6" w:rsidTr="0088038B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 оформления земельных участков и объектов недвижимости в муниципальную собственность от количества объектов нах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дящихся в реестре муниципальной собстве</w:t>
            </w:r>
            <w:r w:rsidRPr="00CF68A6">
              <w:rPr>
                <w:sz w:val="18"/>
                <w:szCs w:val="18"/>
              </w:rPr>
              <w:t>н</w:t>
            </w:r>
            <w:r w:rsidRPr="00CF68A6">
              <w:rPr>
                <w:sz w:val="18"/>
                <w:szCs w:val="18"/>
              </w:rPr>
              <w:t xml:space="preserve">ности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49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A85DAD" w:rsidRPr="00CF68A6" w:rsidTr="0088038B">
        <w:trPr>
          <w:trHeight w:val="57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 xml:space="preserve">Площадь земельных участков, подлежащая оформлению в муниципальную собственность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146,2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</w:tr>
      <w:tr w:rsidR="00A85DAD" w:rsidRPr="00CF68A6" w:rsidTr="0088038B">
        <w:trPr>
          <w:trHeight w:val="416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Площадь  земельных участков, подлежащая оформлению в собственность Московской области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4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4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0</w:t>
            </w:r>
          </w:p>
        </w:tc>
      </w:tr>
      <w:tr w:rsidR="00A85DAD" w:rsidRPr="00CF68A6" w:rsidTr="0088038B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 земельных участков, категория и ВРИ которых подлежит установлению от з</w:t>
            </w:r>
            <w:r w:rsidRPr="00CF68A6">
              <w:rPr>
                <w:sz w:val="18"/>
                <w:szCs w:val="18"/>
              </w:rPr>
              <w:t>е</w:t>
            </w:r>
            <w:r w:rsidRPr="00CF68A6">
              <w:rPr>
                <w:sz w:val="18"/>
                <w:szCs w:val="18"/>
              </w:rPr>
              <w:t>мель категория и ВРИ которых не установл</w:t>
            </w:r>
            <w:r w:rsidRPr="00CF68A6">
              <w:rPr>
                <w:sz w:val="18"/>
                <w:szCs w:val="18"/>
              </w:rPr>
              <w:t>е</w:t>
            </w:r>
            <w:r w:rsidRPr="00CF68A6">
              <w:rPr>
                <w:sz w:val="18"/>
                <w:szCs w:val="18"/>
              </w:rPr>
              <w:t>ны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A85DAD" w:rsidRPr="00CF68A6" w:rsidTr="00A85AFA">
        <w:trPr>
          <w:trHeight w:val="109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площади земельных участков, поста</w:t>
            </w:r>
            <w:r w:rsidRPr="00CF68A6">
              <w:rPr>
                <w:sz w:val="18"/>
                <w:szCs w:val="18"/>
              </w:rPr>
              <w:t>в</w:t>
            </w:r>
            <w:r w:rsidRPr="00CF68A6">
              <w:rPr>
                <w:sz w:val="18"/>
                <w:szCs w:val="18"/>
              </w:rPr>
              <w:t xml:space="preserve">ленных на государственный кадастровый учет в границах муниципального образования от площади муниципального образования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A85DAD" w:rsidRPr="00CF68A6" w:rsidTr="00A85AFA">
        <w:trPr>
          <w:trHeight w:val="126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Относительное количество объектов кап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тального строительства, выявленных в целях вовлечения в хозяйственный и налоговый оборот, к данным государственного кадастра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0,10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0,20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D" w:rsidRPr="00CF68A6" w:rsidRDefault="00A85DAD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0,20</w:t>
            </w:r>
          </w:p>
        </w:tc>
      </w:tr>
      <w:tr w:rsidR="001509DF" w:rsidRPr="00CF68A6" w:rsidTr="0088038B"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3.</w:t>
            </w:r>
          </w:p>
        </w:tc>
        <w:tc>
          <w:tcPr>
            <w:tcW w:w="36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Предоставление многодетным семьям з</w:t>
            </w:r>
            <w:r w:rsidRPr="00CF68A6">
              <w:rPr>
                <w:sz w:val="18"/>
                <w:szCs w:val="18"/>
              </w:rPr>
              <w:t>е</w:t>
            </w:r>
            <w:r w:rsidRPr="00CF68A6">
              <w:rPr>
                <w:sz w:val="18"/>
                <w:szCs w:val="18"/>
              </w:rPr>
              <w:t>мельных участков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 обеспечения многодетных семей земельными участками от количества мног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детных семей состоящих на учете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</w:t>
            </w:r>
          </w:p>
        </w:tc>
      </w:tr>
      <w:tr w:rsidR="001509DF" w:rsidRPr="00CF68A6" w:rsidTr="00CD6B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15171" w:type="dxa"/>
            <w:gridSpan w:val="29"/>
          </w:tcPr>
          <w:p w:rsidR="001509DF" w:rsidRDefault="001509DF" w:rsidP="00CD6B8B">
            <w:pPr>
              <w:widowControl w:val="0"/>
              <w:spacing w:before="120"/>
              <w:ind w:left="142" w:right="-28"/>
              <w:jc w:val="center"/>
              <w:rPr>
                <w:b/>
                <w:sz w:val="18"/>
                <w:szCs w:val="18"/>
              </w:rPr>
            </w:pPr>
            <w:r w:rsidRPr="00CF68A6">
              <w:rPr>
                <w:b/>
                <w:sz w:val="18"/>
                <w:szCs w:val="18"/>
              </w:rPr>
              <w:lastRenderedPageBreak/>
              <w:t>Подпрограмма</w:t>
            </w:r>
            <w:r w:rsidR="00757C57" w:rsidRPr="00CF68A6">
              <w:rPr>
                <w:b/>
                <w:sz w:val="18"/>
                <w:szCs w:val="18"/>
              </w:rPr>
              <w:t xml:space="preserve"> № 9</w:t>
            </w:r>
            <w:r w:rsidRPr="00CF68A6">
              <w:rPr>
                <w:b/>
                <w:sz w:val="18"/>
                <w:szCs w:val="18"/>
              </w:rPr>
              <w:t xml:space="preserve"> «Управление муниципальными финансами города Лыткарино» </w:t>
            </w:r>
          </w:p>
          <w:p w:rsidR="00CF68A6" w:rsidRPr="00CF68A6" w:rsidRDefault="00CF68A6" w:rsidP="00CD6B8B">
            <w:pPr>
              <w:widowControl w:val="0"/>
              <w:spacing w:before="120"/>
              <w:ind w:left="142" w:right="-28"/>
              <w:jc w:val="center"/>
              <w:rPr>
                <w:b/>
                <w:sz w:val="18"/>
                <w:szCs w:val="18"/>
              </w:rPr>
            </w:pPr>
          </w:p>
        </w:tc>
      </w:tr>
      <w:tr w:rsidR="001509DF" w:rsidRPr="00CF68A6" w:rsidTr="00880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56" w:type="dxa"/>
            <w:vMerge w:val="restart"/>
            <w:shd w:val="clear" w:color="auto" w:fill="auto"/>
          </w:tcPr>
          <w:p w:rsidR="001509DF" w:rsidRPr="00CF68A6" w:rsidRDefault="001509DF" w:rsidP="00225A0A">
            <w:pPr>
              <w:widowControl w:val="0"/>
              <w:spacing w:line="200" w:lineRule="exact"/>
              <w:ind w:left="100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spacing w:line="200" w:lineRule="exact"/>
              <w:ind w:left="100"/>
              <w:rPr>
                <w:b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</w:t>
            </w:r>
            <w:r w:rsidRPr="00CF68A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699" w:type="dxa"/>
            <w:gridSpan w:val="3"/>
            <w:vMerge w:val="restart"/>
            <w:shd w:val="clear" w:color="auto" w:fill="auto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Обеспечение сбалансированности и усто</w:t>
            </w:r>
            <w:r w:rsidRPr="00CF68A6">
              <w:rPr>
                <w:sz w:val="18"/>
                <w:szCs w:val="18"/>
              </w:rPr>
              <w:t>й</w:t>
            </w:r>
            <w:r w:rsidRPr="00CF68A6">
              <w:rPr>
                <w:sz w:val="18"/>
                <w:szCs w:val="18"/>
              </w:rPr>
              <w:t>чивости бюджета муниципального образ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вания «Город Лыткарино»</w:t>
            </w:r>
          </w:p>
        </w:tc>
        <w:tc>
          <w:tcPr>
            <w:tcW w:w="3826" w:type="dxa"/>
            <w:shd w:val="clear" w:color="auto" w:fill="auto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Ежегодный прирост доли налоговых и нен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>логовых доходов местного бюджета (за и</w:t>
            </w:r>
            <w:r w:rsidRPr="00CF68A6">
              <w:rPr>
                <w:sz w:val="18"/>
                <w:szCs w:val="18"/>
              </w:rPr>
              <w:t>с</w:t>
            </w:r>
            <w:r w:rsidRPr="00CF68A6">
              <w:rPr>
                <w:sz w:val="18"/>
                <w:szCs w:val="18"/>
              </w:rPr>
              <w:t>ключением поступлений налоговых доходов по дополнительным нормативам отчислений) в общем объеме собственных доходов бю</w:t>
            </w:r>
            <w:r w:rsidRPr="00CF68A6">
              <w:rPr>
                <w:sz w:val="18"/>
                <w:szCs w:val="18"/>
              </w:rPr>
              <w:t>д</w:t>
            </w:r>
            <w:r w:rsidRPr="00CF68A6">
              <w:rPr>
                <w:sz w:val="18"/>
                <w:szCs w:val="18"/>
              </w:rPr>
              <w:t xml:space="preserve">жета муниципального образования (без учета субвенций) 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509DF" w:rsidRPr="008C797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</w:p>
          <w:p w:rsidR="001509DF" w:rsidRPr="008C797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-16,27</w:t>
            </w:r>
          </w:p>
          <w:p w:rsidR="001509DF" w:rsidRPr="008C797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1509DF" w:rsidRPr="008C797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</w:p>
          <w:p w:rsidR="001509DF" w:rsidRPr="008C797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3,6</w:t>
            </w:r>
          </w:p>
          <w:p w:rsidR="001509DF" w:rsidRPr="008C797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509DF" w:rsidRPr="008C797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509DF" w:rsidRPr="008C797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х</w:t>
            </w:r>
          </w:p>
        </w:tc>
        <w:tc>
          <w:tcPr>
            <w:tcW w:w="1025" w:type="dxa"/>
            <w:gridSpan w:val="3"/>
            <w:shd w:val="clear" w:color="auto" w:fill="auto"/>
            <w:vAlign w:val="center"/>
          </w:tcPr>
          <w:p w:rsidR="001509DF" w:rsidRPr="008C797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09DF" w:rsidRPr="008C797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х</w:t>
            </w:r>
          </w:p>
        </w:tc>
      </w:tr>
      <w:tr w:rsidR="001509DF" w:rsidRPr="00CF68A6" w:rsidTr="00880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56" w:type="dxa"/>
            <w:vMerge/>
            <w:shd w:val="clear" w:color="auto" w:fill="auto"/>
          </w:tcPr>
          <w:p w:rsidR="001509DF" w:rsidRPr="00CF68A6" w:rsidRDefault="001509DF" w:rsidP="00225A0A">
            <w:pPr>
              <w:widowControl w:val="0"/>
              <w:spacing w:line="200" w:lineRule="exact"/>
              <w:ind w:left="100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shd w:val="clear" w:color="auto" w:fill="auto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auto"/>
          </w:tcPr>
          <w:p w:rsidR="001509DF" w:rsidRPr="008C7976" w:rsidRDefault="001509DF" w:rsidP="008F7236">
            <w:pPr>
              <w:autoSpaceDE w:val="0"/>
              <w:autoSpaceDN w:val="0"/>
              <w:adjustRightInd w:val="0"/>
              <w:ind w:right="34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Ежегодный прирост налоговых и неналог</w:t>
            </w:r>
            <w:r w:rsidRPr="008C7976">
              <w:rPr>
                <w:sz w:val="18"/>
                <w:szCs w:val="18"/>
              </w:rPr>
              <w:t>о</w:t>
            </w:r>
            <w:r w:rsidRPr="008C7976">
              <w:rPr>
                <w:sz w:val="18"/>
                <w:szCs w:val="18"/>
              </w:rPr>
              <w:t xml:space="preserve">вых доходов местного бюджета в отчетном финансовом году </w:t>
            </w:r>
            <w:r w:rsidR="008F7236" w:rsidRPr="008C7976">
              <w:rPr>
                <w:sz w:val="18"/>
                <w:szCs w:val="18"/>
              </w:rPr>
              <w:t>к</w:t>
            </w:r>
            <w:r w:rsidRPr="008C7976">
              <w:rPr>
                <w:sz w:val="18"/>
                <w:szCs w:val="18"/>
              </w:rPr>
              <w:t xml:space="preserve"> поступлениям в году, предшествующем отчетному финансовому году( %)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1509DF" w:rsidRPr="008C7976" w:rsidRDefault="001509DF" w:rsidP="00225A0A">
            <w:pPr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509DF" w:rsidRPr="008C797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х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1509DF" w:rsidRPr="008C797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1,09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509DF" w:rsidRPr="008C7976" w:rsidRDefault="001509DF" w:rsidP="00225A0A">
            <w:pPr>
              <w:ind w:left="-108" w:right="-109"/>
              <w:jc w:val="center"/>
              <w:rPr>
                <w:rFonts w:ascii="Arial" w:hAnsi="Arial"/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11,7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509DF" w:rsidRPr="008C797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-8,8</w:t>
            </w:r>
          </w:p>
        </w:tc>
        <w:tc>
          <w:tcPr>
            <w:tcW w:w="1025" w:type="dxa"/>
            <w:gridSpan w:val="3"/>
            <w:shd w:val="clear" w:color="auto" w:fill="auto"/>
            <w:vAlign w:val="center"/>
          </w:tcPr>
          <w:p w:rsidR="001509DF" w:rsidRPr="008C797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3,9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09DF" w:rsidRPr="008C797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</w:p>
          <w:p w:rsidR="001509DF" w:rsidRPr="008C797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4,0</w:t>
            </w:r>
          </w:p>
          <w:p w:rsidR="001509DF" w:rsidRPr="008C797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</w:tr>
      <w:tr w:rsidR="001509DF" w:rsidRPr="00CF68A6" w:rsidTr="00CD6B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10"/>
        </w:trPr>
        <w:tc>
          <w:tcPr>
            <w:tcW w:w="556" w:type="dxa"/>
            <w:vMerge w:val="restart"/>
            <w:shd w:val="clear" w:color="auto" w:fill="auto"/>
          </w:tcPr>
          <w:p w:rsidR="001509DF" w:rsidRPr="00CF68A6" w:rsidRDefault="001509DF" w:rsidP="00225A0A">
            <w:pPr>
              <w:widowControl w:val="0"/>
              <w:spacing w:line="200" w:lineRule="exact"/>
              <w:ind w:left="100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spacing w:line="200" w:lineRule="exact"/>
              <w:ind w:left="100"/>
              <w:rPr>
                <w:b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2.</w:t>
            </w:r>
          </w:p>
          <w:p w:rsidR="001509DF" w:rsidRPr="00CF68A6" w:rsidRDefault="001509DF" w:rsidP="00225A0A">
            <w:pPr>
              <w:widowControl w:val="0"/>
              <w:shd w:val="clear" w:color="auto" w:fill="FFFFFF"/>
              <w:spacing w:before="120" w:line="200" w:lineRule="exact"/>
              <w:ind w:left="100" w:hanging="540"/>
              <w:rPr>
                <w:b/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 w:val="restart"/>
            <w:shd w:val="clear" w:color="auto" w:fill="auto"/>
          </w:tcPr>
          <w:p w:rsidR="001509DF" w:rsidRPr="00CF68A6" w:rsidRDefault="001509DF" w:rsidP="00225A0A">
            <w:pPr>
              <w:tabs>
                <w:tab w:val="left" w:pos="47"/>
              </w:tabs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Повышение эффективности бюджетных расходов муниципального образования «Г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 xml:space="preserve">род Лыткарино» </w:t>
            </w:r>
          </w:p>
          <w:p w:rsidR="001509DF" w:rsidRPr="00CF68A6" w:rsidRDefault="001509DF" w:rsidP="00225A0A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auto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bookmarkStart w:id="3" w:name="OLE_LINK4"/>
            <w:r w:rsidRPr="00CF68A6">
              <w:rPr>
                <w:sz w:val="18"/>
                <w:szCs w:val="18"/>
              </w:rPr>
              <w:t>Отношение дефицита бюджета города к дох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дам бюджета, рассчитанное в соответствии с требованиями Бюджетного кодекса Росси</w:t>
            </w:r>
            <w:r w:rsidRPr="00CF68A6">
              <w:rPr>
                <w:sz w:val="18"/>
                <w:szCs w:val="18"/>
              </w:rPr>
              <w:t>й</w:t>
            </w:r>
            <w:r w:rsidRPr="00CF68A6">
              <w:rPr>
                <w:sz w:val="18"/>
                <w:szCs w:val="18"/>
              </w:rPr>
              <w:t>ской Федерации</w:t>
            </w:r>
            <w:bookmarkEnd w:id="3"/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1509DF" w:rsidRPr="00CF68A6" w:rsidRDefault="001509DF" w:rsidP="00225A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509DF" w:rsidRPr="008C7976" w:rsidRDefault="001509DF" w:rsidP="008C7976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8C7976">
              <w:rPr>
                <w:sz w:val="18"/>
                <w:szCs w:val="18"/>
              </w:rPr>
              <w:t>0,0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≤7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≤5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≤ 3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≤ 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</w:tr>
      <w:tr w:rsidR="001509DF" w:rsidRPr="00CF68A6" w:rsidTr="00880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56" w:type="dxa"/>
            <w:vMerge/>
            <w:shd w:val="clear" w:color="auto" w:fill="auto"/>
          </w:tcPr>
          <w:p w:rsidR="001509DF" w:rsidRPr="00CF68A6" w:rsidRDefault="001509DF" w:rsidP="00225A0A">
            <w:pPr>
              <w:widowControl w:val="0"/>
              <w:spacing w:line="200" w:lineRule="exact"/>
              <w:ind w:left="100"/>
              <w:rPr>
                <w:b/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shd w:val="clear" w:color="auto" w:fill="auto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u w:val="single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1509DF" w:rsidRPr="00CF68A6" w:rsidRDefault="00757C57" w:rsidP="00225A0A">
            <w:pPr>
              <w:autoSpaceDE w:val="0"/>
              <w:autoSpaceDN w:val="0"/>
              <w:adjustRightInd w:val="0"/>
              <w:ind w:firstLine="34"/>
              <w:rPr>
                <w:b/>
                <w:sz w:val="18"/>
                <w:szCs w:val="18"/>
                <w:u w:val="single"/>
              </w:rPr>
            </w:pPr>
            <w:r w:rsidRPr="00CF68A6">
              <w:rPr>
                <w:sz w:val="18"/>
                <w:szCs w:val="18"/>
              </w:rPr>
              <w:t>Е</w:t>
            </w:r>
            <w:r w:rsidR="001509DF" w:rsidRPr="00CF68A6">
              <w:rPr>
                <w:sz w:val="18"/>
                <w:szCs w:val="18"/>
              </w:rPr>
              <w:t>жегодное снижение доли просроченной кр</w:t>
            </w:r>
            <w:r w:rsidR="001509DF" w:rsidRPr="00CF68A6">
              <w:rPr>
                <w:sz w:val="18"/>
                <w:szCs w:val="18"/>
              </w:rPr>
              <w:t>е</w:t>
            </w:r>
            <w:r w:rsidR="001509DF" w:rsidRPr="00CF68A6">
              <w:rPr>
                <w:sz w:val="18"/>
                <w:szCs w:val="18"/>
              </w:rPr>
              <w:t xml:space="preserve">диторской задолженности в расходах бюджета муниципального образования 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1509DF" w:rsidRPr="00CF68A6" w:rsidRDefault="001509DF" w:rsidP="00225A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509DF" w:rsidRPr="00CF68A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-0,02</w:t>
            </w:r>
          </w:p>
          <w:p w:rsidR="001509DF" w:rsidRPr="00CF68A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 w:rsidR="001509DF" w:rsidRPr="00CF68A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509DF" w:rsidRPr="00CF68A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509DF" w:rsidRPr="00CF68A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1509DF" w:rsidRPr="00CF68A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09DF" w:rsidRPr="00CF68A6" w:rsidRDefault="001509DF" w:rsidP="00225A0A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</w:t>
            </w:r>
          </w:p>
        </w:tc>
      </w:tr>
      <w:tr w:rsidR="001509DF" w:rsidRPr="00CF68A6" w:rsidTr="00880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56" w:type="dxa"/>
            <w:vMerge/>
            <w:shd w:val="clear" w:color="auto" w:fill="auto"/>
          </w:tcPr>
          <w:p w:rsidR="001509DF" w:rsidRPr="00CF68A6" w:rsidRDefault="001509DF" w:rsidP="00225A0A">
            <w:pPr>
              <w:widowControl w:val="0"/>
              <w:spacing w:line="200" w:lineRule="exact"/>
              <w:ind w:left="100"/>
              <w:rPr>
                <w:b/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shd w:val="clear" w:color="auto" w:fill="auto"/>
          </w:tcPr>
          <w:p w:rsidR="001509DF" w:rsidRPr="00CF68A6" w:rsidRDefault="001509DF" w:rsidP="00225A0A">
            <w:pPr>
              <w:spacing w:before="120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1509DF" w:rsidRPr="00CF68A6" w:rsidRDefault="008F7236" w:rsidP="00225A0A">
            <w:pPr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О</w:t>
            </w:r>
            <w:r w:rsidR="001509DF" w:rsidRPr="00CF68A6">
              <w:rPr>
                <w:sz w:val="18"/>
                <w:szCs w:val="18"/>
              </w:rPr>
              <w:t>тсутствие просроченной кредиторской з</w:t>
            </w:r>
            <w:r w:rsidR="001509DF" w:rsidRPr="00CF68A6">
              <w:rPr>
                <w:sz w:val="18"/>
                <w:szCs w:val="18"/>
              </w:rPr>
              <w:t>а</w:t>
            </w:r>
            <w:r w:rsidR="001509DF" w:rsidRPr="00CF68A6">
              <w:rPr>
                <w:sz w:val="18"/>
                <w:szCs w:val="18"/>
              </w:rPr>
              <w:t>долженности по оплате труда (включая н</w:t>
            </w:r>
            <w:r w:rsidR="001509DF" w:rsidRPr="00CF68A6">
              <w:rPr>
                <w:sz w:val="18"/>
                <w:szCs w:val="18"/>
              </w:rPr>
              <w:t>а</w:t>
            </w:r>
            <w:r w:rsidR="001509DF" w:rsidRPr="00CF68A6">
              <w:rPr>
                <w:sz w:val="18"/>
                <w:szCs w:val="18"/>
              </w:rPr>
              <w:t>числения на оплату труда) муниципальных учреждений в общем объеме расходов мун</w:t>
            </w:r>
            <w:r w:rsidR="001509DF" w:rsidRPr="00CF68A6">
              <w:rPr>
                <w:sz w:val="18"/>
                <w:szCs w:val="18"/>
              </w:rPr>
              <w:t>и</w:t>
            </w:r>
            <w:r w:rsidR="001509DF" w:rsidRPr="00CF68A6">
              <w:rPr>
                <w:sz w:val="18"/>
                <w:szCs w:val="18"/>
              </w:rPr>
              <w:t xml:space="preserve">ципального образования на оплату труда (включая начисления на оплату труда) 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да/нет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509DF" w:rsidRPr="00CF68A6" w:rsidRDefault="001509DF" w:rsidP="00225A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да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 w:rsidR="001509DF" w:rsidRPr="00CF68A6" w:rsidRDefault="001509DF" w:rsidP="00225A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509DF" w:rsidRPr="00CF68A6" w:rsidRDefault="001509DF" w:rsidP="00225A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509DF" w:rsidRPr="00CF68A6" w:rsidRDefault="001509DF" w:rsidP="00225A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да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1509DF" w:rsidRPr="00CF68A6" w:rsidRDefault="001509DF" w:rsidP="00225A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09DF" w:rsidRPr="00CF68A6" w:rsidRDefault="001509DF" w:rsidP="00225A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да</w:t>
            </w:r>
          </w:p>
        </w:tc>
      </w:tr>
      <w:tr w:rsidR="001509DF" w:rsidRPr="00CF68A6" w:rsidTr="00880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56" w:type="dxa"/>
            <w:shd w:val="clear" w:color="auto" w:fill="auto"/>
          </w:tcPr>
          <w:p w:rsidR="001509DF" w:rsidRPr="00CF68A6" w:rsidRDefault="001509DF" w:rsidP="00225A0A">
            <w:pPr>
              <w:widowControl w:val="0"/>
              <w:spacing w:line="200" w:lineRule="exact"/>
              <w:ind w:left="100"/>
              <w:rPr>
                <w:b/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spacing w:line="200" w:lineRule="exact"/>
              <w:ind w:left="10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3.</w:t>
            </w:r>
          </w:p>
        </w:tc>
        <w:tc>
          <w:tcPr>
            <w:tcW w:w="3699" w:type="dxa"/>
            <w:gridSpan w:val="3"/>
            <w:shd w:val="clear" w:color="auto" w:fill="auto"/>
          </w:tcPr>
          <w:p w:rsidR="001509DF" w:rsidRPr="00CF68A6" w:rsidRDefault="001509DF" w:rsidP="00225A0A">
            <w:pPr>
              <w:spacing w:before="12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 xml:space="preserve"> Совершенствование системы управления муниципальным долгом</w:t>
            </w:r>
          </w:p>
          <w:p w:rsidR="001509DF" w:rsidRPr="00CF68A6" w:rsidRDefault="001509DF" w:rsidP="00225A0A">
            <w:pPr>
              <w:autoSpaceDE w:val="0"/>
              <w:autoSpaceDN w:val="0"/>
              <w:adjustRightInd w:val="0"/>
              <w:spacing w:before="120"/>
              <w:ind w:firstLine="47"/>
              <w:rPr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auto"/>
          </w:tcPr>
          <w:p w:rsidR="001509DF" w:rsidRPr="00CF68A6" w:rsidRDefault="001509DF" w:rsidP="00225A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Снижение долговой нагрузки на бюджет м</w:t>
            </w:r>
            <w:r w:rsidRPr="00CF68A6">
              <w:rPr>
                <w:sz w:val="18"/>
                <w:szCs w:val="18"/>
              </w:rPr>
              <w:t>у</w:t>
            </w:r>
            <w:r w:rsidRPr="00CF68A6">
              <w:rPr>
                <w:sz w:val="18"/>
                <w:szCs w:val="18"/>
              </w:rPr>
              <w:t>ниципального образования (отношение объ</w:t>
            </w:r>
            <w:r w:rsidRPr="00CF68A6">
              <w:rPr>
                <w:sz w:val="18"/>
                <w:szCs w:val="18"/>
              </w:rPr>
              <w:t>е</w:t>
            </w:r>
            <w:r w:rsidRPr="00CF68A6">
              <w:rPr>
                <w:sz w:val="18"/>
                <w:szCs w:val="18"/>
              </w:rPr>
              <w:t>ма муниципального долга к годовому объему доходов бюджета муниципального образов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>ния без учета безвозмездных поступлений и (или) поступлений налоговых доходов по д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полнительным нормативам отчислений)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509DF" w:rsidRPr="000A3256" w:rsidRDefault="001509DF" w:rsidP="00225A0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1509DF" w:rsidRPr="000A3256" w:rsidRDefault="001509DF" w:rsidP="00225A0A">
            <w:pPr>
              <w:jc w:val="center"/>
              <w:rPr>
                <w:sz w:val="18"/>
                <w:szCs w:val="18"/>
              </w:rPr>
            </w:pPr>
            <w:r w:rsidRPr="000A3256">
              <w:rPr>
                <w:sz w:val="18"/>
                <w:szCs w:val="18"/>
              </w:rPr>
              <w:t>0</w:t>
            </w:r>
          </w:p>
          <w:p w:rsidR="001509DF" w:rsidRPr="000A3256" w:rsidRDefault="001509DF" w:rsidP="0022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 w:rsidR="001509DF" w:rsidRPr="000A3256" w:rsidRDefault="001509DF" w:rsidP="00225A0A">
            <w:pPr>
              <w:jc w:val="center"/>
              <w:rPr>
                <w:sz w:val="18"/>
                <w:szCs w:val="18"/>
              </w:rPr>
            </w:pPr>
          </w:p>
          <w:p w:rsidR="001509DF" w:rsidRPr="000A3256" w:rsidRDefault="001509DF" w:rsidP="00225A0A">
            <w:pPr>
              <w:jc w:val="center"/>
              <w:rPr>
                <w:sz w:val="18"/>
                <w:szCs w:val="18"/>
              </w:rPr>
            </w:pPr>
            <w:r w:rsidRPr="000A3256">
              <w:rPr>
                <w:sz w:val="18"/>
                <w:szCs w:val="18"/>
              </w:rPr>
              <w:t>≤ 20,0</w:t>
            </w:r>
          </w:p>
          <w:p w:rsidR="001509DF" w:rsidRPr="000A3256" w:rsidRDefault="001509DF" w:rsidP="00225A0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509DF" w:rsidRPr="000A3256" w:rsidRDefault="001509DF" w:rsidP="00225A0A">
            <w:pPr>
              <w:jc w:val="center"/>
              <w:rPr>
                <w:sz w:val="18"/>
                <w:szCs w:val="18"/>
              </w:rPr>
            </w:pPr>
          </w:p>
          <w:p w:rsidR="001509DF" w:rsidRPr="000A3256" w:rsidRDefault="001509DF" w:rsidP="00225A0A">
            <w:pPr>
              <w:jc w:val="center"/>
              <w:rPr>
                <w:sz w:val="18"/>
                <w:szCs w:val="18"/>
              </w:rPr>
            </w:pPr>
            <w:r w:rsidRPr="000A3256">
              <w:rPr>
                <w:sz w:val="18"/>
                <w:szCs w:val="18"/>
              </w:rPr>
              <w:t>≤ 15,0</w:t>
            </w:r>
          </w:p>
          <w:p w:rsidR="001509DF" w:rsidRPr="000A3256" w:rsidRDefault="001509DF" w:rsidP="00225A0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509DF" w:rsidRPr="000A3256" w:rsidRDefault="001509DF" w:rsidP="00225A0A">
            <w:pPr>
              <w:jc w:val="center"/>
              <w:rPr>
                <w:sz w:val="18"/>
                <w:szCs w:val="18"/>
              </w:rPr>
            </w:pPr>
          </w:p>
          <w:p w:rsidR="001509DF" w:rsidRPr="000A3256" w:rsidRDefault="001509DF" w:rsidP="00225A0A">
            <w:pPr>
              <w:jc w:val="center"/>
              <w:rPr>
                <w:sz w:val="18"/>
                <w:szCs w:val="18"/>
              </w:rPr>
            </w:pPr>
            <w:r w:rsidRPr="000A3256">
              <w:rPr>
                <w:sz w:val="18"/>
                <w:szCs w:val="18"/>
              </w:rPr>
              <w:t>≤ 10,0</w:t>
            </w:r>
          </w:p>
          <w:p w:rsidR="001509DF" w:rsidRPr="000A3256" w:rsidRDefault="001509DF" w:rsidP="00225A0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1509DF" w:rsidRPr="000A3256" w:rsidRDefault="001509DF" w:rsidP="00225A0A">
            <w:pPr>
              <w:jc w:val="center"/>
              <w:rPr>
                <w:sz w:val="18"/>
                <w:szCs w:val="18"/>
              </w:rPr>
            </w:pPr>
          </w:p>
          <w:p w:rsidR="001509DF" w:rsidRPr="000A3256" w:rsidRDefault="001509DF" w:rsidP="00225A0A">
            <w:pPr>
              <w:jc w:val="center"/>
              <w:rPr>
                <w:sz w:val="18"/>
                <w:szCs w:val="18"/>
              </w:rPr>
            </w:pPr>
            <w:r w:rsidRPr="000A3256">
              <w:rPr>
                <w:sz w:val="18"/>
                <w:szCs w:val="18"/>
              </w:rPr>
              <w:t>≤ 10,0</w:t>
            </w:r>
          </w:p>
          <w:p w:rsidR="001509DF" w:rsidRPr="000A3256" w:rsidRDefault="001509DF" w:rsidP="00225A0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509DF" w:rsidRPr="000A3256" w:rsidRDefault="001509DF" w:rsidP="00225A0A">
            <w:pPr>
              <w:jc w:val="center"/>
              <w:rPr>
                <w:sz w:val="18"/>
                <w:szCs w:val="18"/>
              </w:rPr>
            </w:pPr>
          </w:p>
          <w:p w:rsidR="001509DF" w:rsidRPr="000A3256" w:rsidRDefault="001509DF" w:rsidP="00225A0A">
            <w:pPr>
              <w:jc w:val="center"/>
              <w:rPr>
                <w:sz w:val="18"/>
                <w:szCs w:val="18"/>
              </w:rPr>
            </w:pPr>
            <w:r w:rsidRPr="000A3256">
              <w:rPr>
                <w:sz w:val="18"/>
                <w:szCs w:val="18"/>
              </w:rPr>
              <w:t>0</w:t>
            </w:r>
          </w:p>
          <w:p w:rsidR="001509DF" w:rsidRPr="000A3256" w:rsidRDefault="001509DF" w:rsidP="00225A0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509DF" w:rsidRPr="00CF68A6" w:rsidTr="00880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5171" w:type="dxa"/>
            <w:gridSpan w:val="29"/>
            <w:shd w:val="clear" w:color="auto" w:fill="auto"/>
          </w:tcPr>
          <w:p w:rsidR="00CF68A6" w:rsidRPr="00A85AFA" w:rsidRDefault="001509DF" w:rsidP="00CF68A6">
            <w:pPr>
              <w:widowControl w:val="0"/>
              <w:tabs>
                <w:tab w:val="center" w:pos="7617"/>
                <w:tab w:val="left" w:pos="13546"/>
              </w:tabs>
              <w:overflowPunct w:val="0"/>
              <w:autoSpaceDE w:val="0"/>
              <w:autoSpaceDN w:val="0"/>
              <w:adjustRightInd w:val="0"/>
              <w:spacing w:before="120"/>
              <w:rPr>
                <w:b/>
                <w:sz w:val="18"/>
                <w:szCs w:val="18"/>
              </w:rPr>
            </w:pPr>
            <w:r w:rsidRPr="00CF68A6">
              <w:rPr>
                <w:b/>
                <w:sz w:val="18"/>
                <w:szCs w:val="18"/>
              </w:rPr>
              <w:tab/>
              <w:t xml:space="preserve">Подпрограмма </w:t>
            </w:r>
            <w:r w:rsidR="008F7236" w:rsidRPr="00CF68A6">
              <w:rPr>
                <w:b/>
                <w:sz w:val="18"/>
                <w:szCs w:val="18"/>
              </w:rPr>
              <w:t xml:space="preserve">№10 </w:t>
            </w:r>
            <w:r w:rsidRPr="00CF68A6">
              <w:rPr>
                <w:b/>
                <w:sz w:val="18"/>
                <w:szCs w:val="18"/>
              </w:rPr>
              <w:t>«Создание условий для оказания медицинской помощи на территории города Лыткарино»</w:t>
            </w:r>
          </w:p>
        </w:tc>
      </w:tr>
      <w:tr w:rsidR="001509DF" w:rsidRPr="00CF68A6" w:rsidTr="00880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56" w:type="dxa"/>
            <w:vMerge w:val="restart"/>
            <w:shd w:val="clear" w:color="auto" w:fill="auto"/>
          </w:tcPr>
          <w:p w:rsidR="001509DF" w:rsidRPr="00CF68A6" w:rsidRDefault="001509DF" w:rsidP="00225A0A">
            <w:pPr>
              <w:widowControl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1.</w:t>
            </w:r>
          </w:p>
        </w:tc>
        <w:tc>
          <w:tcPr>
            <w:tcW w:w="3699" w:type="dxa"/>
            <w:gridSpan w:val="3"/>
            <w:vMerge w:val="restart"/>
            <w:shd w:val="clear" w:color="auto" w:fill="auto"/>
          </w:tcPr>
          <w:p w:rsidR="001509DF" w:rsidRPr="00CF68A6" w:rsidRDefault="001509DF" w:rsidP="00225A0A">
            <w:pPr>
              <w:spacing w:after="200"/>
              <w:rPr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  <w:lang w:eastAsia="en-US"/>
              </w:rPr>
              <w:t>Повышение доступности качества и эффе</w:t>
            </w:r>
            <w:r w:rsidRPr="00CF68A6">
              <w:rPr>
                <w:sz w:val="18"/>
                <w:szCs w:val="18"/>
                <w:lang w:eastAsia="en-US"/>
              </w:rPr>
              <w:t>к</w:t>
            </w:r>
            <w:r w:rsidRPr="00CF68A6">
              <w:rPr>
                <w:sz w:val="18"/>
                <w:szCs w:val="18"/>
                <w:lang w:eastAsia="en-US"/>
              </w:rPr>
              <w:t>тивности медицинской помощи.</w:t>
            </w:r>
          </w:p>
          <w:p w:rsidR="001509DF" w:rsidRPr="00CF68A6" w:rsidRDefault="001509DF" w:rsidP="00225A0A">
            <w:pPr>
              <w:widowControl w:val="0"/>
              <w:tabs>
                <w:tab w:val="left" w:pos="3081"/>
              </w:tabs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ab/>
            </w:r>
          </w:p>
        </w:tc>
        <w:tc>
          <w:tcPr>
            <w:tcW w:w="3826" w:type="dxa"/>
            <w:shd w:val="clear" w:color="auto" w:fill="auto"/>
          </w:tcPr>
          <w:p w:rsidR="001509DF" w:rsidRPr="00CF68A6" w:rsidRDefault="001509DF" w:rsidP="00225A0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1.</w:t>
            </w:r>
            <w:r w:rsidRPr="00CF68A6">
              <w:rPr>
                <w:rFonts w:cs="Calibri"/>
                <w:sz w:val="18"/>
                <w:szCs w:val="18"/>
              </w:rPr>
              <w:t xml:space="preserve"> Смертность от дорожно-транспортных пр</w:t>
            </w:r>
            <w:r w:rsidRPr="00CF68A6">
              <w:rPr>
                <w:rFonts w:cs="Calibri"/>
                <w:sz w:val="18"/>
                <w:szCs w:val="18"/>
              </w:rPr>
              <w:t>о</w:t>
            </w:r>
            <w:r w:rsidRPr="00CF68A6">
              <w:rPr>
                <w:rFonts w:cs="Calibri"/>
                <w:sz w:val="18"/>
                <w:szCs w:val="18"/>
              </w:rPr>
              <w:t>исшествий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509DF" w:rsidRPr="00CF68A6" w:rsidRDefault="001509DF" w:rsidP="00225A0A">
            <w:pPr>
              <w:widowControl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на 100 тыс. н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>селения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  <w:lang w:val="en-US"/>
              </w:rPr>
              <w:t>1</w:t>
            </w:r>
            <w:r w:rsidRPr="00CF68A6">
              <w:rPr>
                <w:sz w:val="18"/>
                <w:szCs w:val="18"/>
              </w:rPr>
              <w:t>,77</w:t>
            </w:r>
          </w:p>
        </w:tc>
        <w:tc>
          <w:tcPr>
            <w:tcW w:w="973" w:type="dxa"/>
            <w:gridSpan w:val="3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1,76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1,75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1,74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1,73</w:t>
            </w:r>
          </w:p>
        </w:tc>
        <w:tc>
          <w:tcPr>
            <w:tcW w:w="993" w:type="dxa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1,72</w:t>
            </w:r>
          </w:p>
        </w:tc>
      </w:tr>
      <w:tr w:rsidR="001509DF" w:rsidRPr="00CF68A6" w:rsidTr="00880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56" w:type="dxa"/>
            <w:vMerge/>
            <w:shd w:val="clear" w:color="auto" w:fill="auto"/>
          </w:tcPr>
          <w:p w:rsidR="001509DF" w:rsidRPr="00CF68A6" w:rsidRDefault="001509DF" w:rsidP="00225A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shd w:val="clear" w:color="auto" w:fill="auto"/>
          </w:tcPr>
          <w:p w:rsidR="001509DF" w:rsidRPr="00CF68A6" w:rsidRDefault="001509DF" w:rsidP="00225A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auto"/>
          </w:tcPr>
          <w:p w:rsidR="001509DF" w:rsidRPr="00CF68A6" w:rsidRDefault="001509DF" w:rsidP="00225A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2.Дефицит медицинских кадров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509DF" w:rsidRPr="00CF68A6" w:rsidRDefault="001509DF" w:rsidP="00225A0A">
            <w:pPr>
              <w:widowControl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43,4</w:t>
            </w:r>
          </w:p>
        </w:tc>
        <w:tc>
          <w:tcPr>
            <w:tcW w:w="973" w:type="dxa"/>
            <w:gridSpan w:val="3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42,6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42,6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42,6</w:t>
            </w:r>
          </w:p>
        </w:tc>
      </w:tr>
      <w:tr w:rsidR="001509DF" w:rsidRPr="00CF68A6" w:rsidTr="00880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56" w:type="dxa"/>
            <w:vMerge/>
            <w:shd w:val="clear" w:color="auto" w:fill="auto"/>
          </w:tcPr>
          <w:p w:rsidR="001509DF" w:rsidRPr="00CF68A6" w:rsidRDefault="001509DF" w:rsidP="00225A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shd w:val="clear" w:color="auto" w:fill="auto"/>
          </w:tcPr>
          <w:p w:rsidR="001509DF" w:rsidRPr="00CF68A6" w:rsidRDefault="001509DF" w:rsidP="00225A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auto"/>
          </w:tcPr>
          <w:p w:rsidR="001509DF" w:rsidRPr="00CF68A6" w:rsidRDefault="001509DF" w:rsidP="00225A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3. Доля медицинских работников государс</w:t>
            </w:r>
            <w:r w:rsidRPr="00CF68A6">
              <w:rPr>
                <w:sz w:val="18"/>
                <w:szCs w:val="18"/>
              </w:rPr>
              <w:t>т</w:t>
            </w:r>
            <w:r w:rsidRPr="00CF68A6">
              <w:rPr>
                <w:sz w:val="18"/>
                <w:szCs w:val="18"/>
              </w:rPr>
              <w:t>венных учреждений здравоохранения мун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ципального образования, обеспеченных ж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лыми помещениями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509DF" w:rsidRPr="00CF68A6" w:rsidRDefault="001509DF" w:rsidP="00225A0A">
            <w:pPr>
              <w:widowControl w:val="0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973" w:type="dxa"/>
            <w:gridSpan w:val="3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509DF" w:rsidRPr="00CF68A6" w:rsidTr="00880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56" w:type="dxa"/>
            <w:vMerge/>
            <w:shd w:val="clear" w:color="auto" w:fill="auto"/>
          </w:tcPr>
          <w:p w:rsidR="001509DF" w:rsidRPr="00CF68A6" w:rsidRDefault="001509DF" w:rsidP="00225A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vMerge/>
            <w:shd w:val="clear" w:color="auto" w:fill="auto"/>
          </w:tcPr>
          <w:p w:rsidR="001509DF" w:rsidRPr="00CF68A6" w:rsidRDefault="001509DF" w:rsidP="00225A0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auto"/>
          </w:tcPr>
          <w:p w:rsidR="001509DF" w:rsidRPr="00CF68A6" w:rsidRDefault="001509DF" w:rsidP="00225A0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4. Доля обучающихся в муниципальных о</w:t>
            </w:r>
            <w:r w:rsidRPr="00CF68A6">
              <w:rPr>
                <w:sz w:val="18"/>
                <w:szCs w:val="18"/>
              </w:rPr>
              <w:t>б</w:t>
            </w:r>
            <w:r w:rsidRPr="00CF68A6">
              <w:rPr>
                <w:sz w:val="18"/>
                <w:szCs w:val="18"/>
              </w:rPr>
              <w:t xml:space="preserve">щеобразовательных учреждениях, прошедших профилактические осмотры с целью раннего </w:t>
            </w:r>
            <w:r w:rsidRPr="00CF68A6">
              <w:rPr>
                <w:sz w:val="18"/>
                <w:szCs w:val="18"/>
              </w:rPr>
              <w:lastRenderedPageBreak/>
              <w:t>выявления лиц, допускающих немедицинское потребление наркотических средств от кол</w:t>
            </w:r>
            <w:r w:rsidRPr="00CF68A6">
              <w:rPr>
                <w:sz w:val="18"/>
                <w:szCs w:val="18"/>
              </w:rPr>
              <w:t>и</w:t>
            </w:r>
            <w:r w:rsidRPr="00CF68A6">
              <w:rPr>
                <w:sz w:val="18"/>
                <w:szCs w:val="18"/>
              </w:rPr>
              <w:t>чества обучающихся с 13 лет в общеобразов</w:t>
            </w:r>
            <w:r w:rsidRPr="00CF68A6">
              <w:rPr>
                <w:sz w:val="18"/>
                <w:szCs w:val="18"/>
              </w:rPr>
              <w:t>а</w:t>
            </w:r>
            <w:r w:rsidRPr="00CF68A6">
              <w:rPr>
                <w:sz w:val="18"/>
                <w:szCs w:val="18"/>
              </w:rPr>
              <w:t>тельных организациях, подлежащих профо</w:t>
            </w:r>
            <w:r w:rsidRPr="00CF68A6">
              <w:rPr>
                <w:sz w:val="18"/>
                <w:szCs w:val="18"/>
              </w:rPr>
              <w:t>с</w:t>
            </w:r>
            <w:r w:rsidRPr="00CF68A6">
              <w:rPr>
                <w:sz w:val="18"/>
                <w:szCs w:val="18"/>
              </w:rPr>
              <w:t>мотрам</w:t>
            </w:r>
            <w:r w:rsidR="008E3596" w:rsidRPr="00CF68A6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509DF" w:rsidRPr="00CF68A6" w:rsidRDefault="001509DF" w:rsidP="00225A0A">
            <w:pPr>
              <w:widowControl w:val="0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73" w:type="dxa"/>
            <w:gridSpan w:val="3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992" w:type="dxa"/>
            <w:gridSpan w:val="6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509DF" w:rsidRPr="00CF68A6" w:rsidRDefault="001509DF" w:rsidP="00225A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225A0A" w:rsidRPr="00CF68A6" w:rsidRDefault="00225A0A" w:rsidP="00225A0A">
      <w:pPr>
        <w:widowControl w:val="0"/>
        <w:jc w:val="both"/>
        <w:rPr>
          <w:sz w:val="18"/>
          <w:szCs w:val="18"/>
        </w:rPr>
      </w:pPr>
    </w:p>
    <w:p w:rsidR="009307C1" w:rsidRPr="0048111D" w:rsidRDefault="0048111D" w:rsidP="0048111D">
      <w:pPr>
        <w:suppressAutoHyphens/>
        <w:ind w:firstLine="708"/>
        <w:jc w:val="both"/>
        <w:rPr>
          <w:sz w:val="22"/>
          <w:szCs w:val="22"/>
        </w:rPr>
      </w:pPr>
      <w:r w:rsidRPr="0048111D">
        <w:rPr>
          <w:sz w:val="22"/>
          <w:szCs w:val="22"/>
        </w:rPr>
        <w:t xml:space="preserve">5. </w:t>
      </w:r>
      <w:r w:rsidR="00AC0449" w:rsidRPr="0048111D">
        <w:rPr>
          <w:sz w:val="22"/>
          <w:szCs w:val="22"/>
        </w:rPr>
        <w:t>Паспорт</w:t>
      </w:r>
      <w:r w:rsidR="008F7236" w:rsidRPr="0048111D">
        <w:rPr>
          <w:sz w:val="22"/>
          <w:szCs w:val="22"/>
        </w:rPr>
        <w:t xml:space="preserve"> Подпрограммы № 1 «Обеспечивающая подпрограмма» </w:t>
      </w:r>
      <w:r w:rsidR="00AC0449" w:rsidRPr="0048111D">
        <w:rPr>
          <w:sz w:val="22"/>
          <w:szCs w:val="22"/>
        </w:rPr>
        <w:t xml:space="preserve">муниципальной программы "Муниципальное управление города Лыткарино" на 2015-2019 годы </w:t>
      </w:r>
      <w:r w:rsidR="009307C1" w:rsidRPr="0048111D">
        <w:rPr>
          <w:sz w:val="22"/>
          <w:szCs w:val="22"/>
        </w:rPr>
        <w:t>изложить в следующей редакции: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41"/>
        <w:gridCol w:w="2154"/>
        <w:gridCol w:w="2126"/>
        <w:gridCol w:w="1984"/>
        <w:gridCol w:w="1843"/>
        <w:gridCol w:w="1985"/>
        <w:gridCol w:w="2551"/>
      </w:tblGrid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Наименование подпр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граммы</w:t>
            </w: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Обеспечивающая подпрограмма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Цель подпрограммы</w:t>
            </w: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города Лыткарино, Комитета по управлению имуществом города Лыткарино, Управления Архитектуры и градостроительства города Лыткар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но, Финансового управления города Лыткарино, МКУ «Управление обеспечения деятельности Администрации г.Лыткарино», МКУ «Комитет по торгам г. Лы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карино», МКУ «Комитет по делам культуры, молодежи, спорта и туризма г. Лыткарино».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Задачи подпрограммы</w:t>
            </w: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sz w:val="18"/>
                <w:szCs w:val="18"/>
              </w:rPr>
              <w:t>1.Обеспечение  деятельности  Администрации  города  Лыткарино  и  ее функциональных  органов</w:t>
            </w:r>
          </w:p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 xml:space="preserve">2. </w:t>
            </w:r>
            <w:r w:rsidRPr="00CF68A6">
              <w:rPr>
                <w:sz w:val="18"/>
                <w:szCs w:val="18"/>
              </w:rPr>
              <w:t>Прочие  общегосударственные  мероприятия</w:t>
            </w:r>
          </w:p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3. Обеспечение мобилизационной готовности экономики</w:t>
            </w:r>
          </w:p>
          <w:p w:rsidR="00AC0449" w:rsidRPr="00CF68A6" w:rsidRDefault="00AC0449" w:rsidP="00AC0449">
            <w:pPr>
              <w:widowControl w:val="0"/>
              <w:tabs>
                <w:tab w:val="left" w:pos="293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 xml:space="preserve">4. Обеспечение деятельности </w:t>
            </w:r>
            <w:r w:rsidRPr="00CF68A6">
              <w:rPr>
                <w:sz w:val="18"/>
                <w:szCs w:val="18"/>
              </w:rPr>
              <w:t>муниципальных  казенных  учреждений</w:t>
            </w:r>
          </w:p>
        </w:tc>
      </w:tr>
      <w:tr w:rsidR="00AC0449" w:rsidRPr="00CF68A6" w:rsidTr="00173230">
        <w:trPr>
          <w:trHeight w:val="464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Координатор подпр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граммы</w:t>
            </w: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Заместитель Главы Администрации города – управля</w:t>
            </w:r>
            <w:r w:rsidR="00CA5839">
              <w:rPr>
                <w:rFonts w:eastAsia="Calibri"/>
                <w:sz w:val="18"/>
                <w:szCs w:val="18"/>
                <w:lang w:eastAsia="en-US"/>
              </w:rPr>
              <w:t>ющий делами Администрации</w:t>
            </w:r>
            <w:r w:rsidR="002F1BB8" w:rsidRPr="00CF68A6">
              <w:rPr>
                <w:rFonts w:eastAsia="Calibri"/>
                <w:sz w:val="18"/>
                <w:szCs w:val="18"/>
                <w:lang w:eastAsia="en-US"/>
              </w:rPr>
              <w:t xml:space="preserve"> г.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 xml:space="preserve"> Лыткарино Дьячков С.В. 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Заказчик п</w:t>
            </w:r>
            <w:r w:rsidR="002F1BB8" w:rsidRPr="00CF68A6">
              <w:rPr>
                <w:rFonts w:eastAsia="Calibri"/>
                <w:sz w:val="18"/>
                <w:szCs w:val="18"/>
                <w:lang w:eastAsia="en-US"/>
              </w:rPr>
              <w:t>од</w:t>
            </w:r>
            <w:r w:rsidR="0088038B" w:rsidRPr="00CF68A6"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рограммы</w:t>
            </w: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Администрация города Лыткарино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Разработчик подпрогра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м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мы</w:t>
            </w: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Администрация города Лыткарино</w:t>
            </w:r>
          </w:p>
        </w:tc>
      </w:tr>
      <w:tr w:rsidR="00AC0449" w:rsidRPr="00CF68A6" w:rsidTr="00173230">
        <w:trPr>
          <w:trHeight w:val="48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Ответственные за выпо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л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нение мероприятий по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программы</w:t>
            </w: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Администрация города Лыткарино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Сроки реализации по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программы</w:t>
            </w: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2015-2019 годы</w:t>
            </w:r>
          </w:p>
        </w:tc>
      </w:tr>
      <w:tr w:rsidR="00AC0449" w:rsidRPr="00CF68A6" w:rsidTr="00173230"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C0449" w:rsidRPr="00CF68A6" w:rsidRDefault="00AC0449" w:rsidP="00AC044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Источники финансиров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ния подпрограммы, в том числе по годам:</w:t>
            </w: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Расходы (тыс. рублей)</w:t>
            </w:r>
          </w:p>
        </w:tc>
      </w:tr>
      <w:tr w:rsidR="00AC0449" w:rsidRPr="00CF68A6" w:rsidTr="00173230">
        <w:trPr>
          <w:trHeight w:val="303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2015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2016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2019 год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649 457,2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121 635,7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137 877,6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129 678,9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130 132,5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130 132,5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624 004,3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115 576,8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131 515,6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125 334,9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125 788,5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125 788,5</w:t>
            </w:r>
          </w:p>
        </w:tc>
      </w:tr>
      <w:tr w:rsidR="00AC0449" w:rsidRPr="00CF68A6" w:rsidTr="00173230">
        <w:trPr>
          <w:trHeight w:val="212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Средства бюджета Мо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с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t>ковской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11 188,9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3 138,9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3 490,0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1 520,0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1 520,0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1 520,0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 xml:space="preserve">Средства федерального </w:t>
            </w:r>
            <w:r w:rsidRPr="00CF68A6">
              <w:rPr>
                <w:rFonts w:eastAsia="Calibri"/>
                <w:sz w:val="18"/>
                <w:szCs w:val="18"/>
                <w:lang w:eastAsia="en-US"/>
              </w:rPr>
              <w:lastRenderedPageBreak/>
              <w:t>бюджета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lastRenderedPageBreak/>
              <w:t>14 264,0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2 920,0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2 872,0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2 824,0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2 824,0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2 824,0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lastRenderedPageBreak/>
              <w:t>Другие источники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F68A6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18"/>
                <w:szCs w:val="18"/>
                <w:lang w:eastAsia="en-US"/>
              </w:rPr>
            </w:pPr>
          </w:p>
        </w:tc>
      </w:tr>
      <w:tr w:rsidR="00AC0449" w:rsidRPr="00CF68A6" w:rsidTr="00173230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67D4B" w:rsidP="002F1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 xml:space="preserve">Основное </w:t>
            </w:r>
            <w:r w:rsidR="00AC0449" w:rsidRPr="00CF68A6">
              <w:rPr>
                <w:sz w:val="18"/>
                <w:szCs w:val="18"/>
              </w:rPr>
              <w:t>мероприятие</w:t>
            </w:r>
            <w:r w:rsidR="002F1BB8" w:rsidRPr="00CF68A6">
              <w:rPr>
                <w:sz w:val="18"/>
                <w:szCs w:val="18"/>
              </w:rPr>
              <w:t xml:space="preserve"> 1 «</w:t>
            </w:r>
            <w:r w:rsidRPr="00CF68A6">
              <w:rPr>
                <w:sz w:val="18"/>
                <w:szCs w:val="18"/>
              </w:rPr>
              <w:t>Обеспечение деятельности</w:t>
            </w:r>
            <w:r w:rsidR="00AC0449" w:rsidRPr="00CF68A6">
              <w:rPr>
                <w:sz w:val="18"/>
                <w:szCs w:val="18"/>
              </w:rPr>
              <w:t xml:space="preserve"> Адми</w:t>
            </w:r>
            <w:r w:rsidRPr="00CF68A6">
              <w:rPr>
                <w:sz w:val="18"/>
                <w:szCs w:val="18"/>
              </w:rPr>
              <w:t xml:space="preserve">нистрации города Лыткарино и ее функциональных </w:t>
            </w:r>
            <w:r w:rsidR="00AC0449" w:rsidRPr="00CF68A6">
              <w:rPr>
                <w:sz w:val="18"/>
                <w:szCs w:val="18"/>
              </w:rPr>
              <w:t>органов</w:t>
            </w:r>
            <w:r w:rsidR="002F1BB8" w:rsidRPr="00CF68A6">
              <w:rPr>
                <w:sz w:val="18"/>
                <w:szCs w:val="18"/>
              </w:rPr>
              <w:t>»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466 967,4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120 356,4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91 649,7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84 684,7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85 138,3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85 138,3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441 514,5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114 297,5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85 287,7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80 340,7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80 794,3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80 794,3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Средства бюджета Мо</w:t>
            </w:r>
            <w:r w:rsidRPr="00CF68A6">
              <w:rPr>
                <w:sz w:val="18"/>
                <w:szCs w:val="18"/>
              </w:rPr>
              <w:t>с</w:t>
            </w:r>
            <w:r w:rsidRPr="00CF68A6">
              <w:rPr>
                <w:sz w:val="18"/>
                <w:szCs w:val="18"/>
              </w:rPr>
              <w:t>ковской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11 188,9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3 138,9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3 490,0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1 520,0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1 520,0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1 520,0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14 264,0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2920,0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2 872,0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2 824,0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2 824,0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2 824,0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</w:tr>
      <w:tr w:rsidR="00AC0449" w:rsidRPr="00CF68A6" w:rsidTr="00173230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68A6" w:rsidRDefault="00CF68A6" w:rsidP="00A67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0449" w:rsidRPr="00CF68A6" w:rsidRDefault="00A67D4B" w:rsidP="00A67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Основное</w:t>
            </w:r>
            <w:r w:rsidR="00AC0449" w:rsidRPr="00CF68A6">
              <w:rPr>
                <w:sz w:val="18"/>
                <w:szCs w:val="18"/>
              </w:rPr>
              <w:t xml:space="preserve"> мероприятие </w:t>
            </w:r>
            <w:r w:rsidRPr="00CF68A6">
              <w:rPr>
                <w:sz w:val="18"/>
                <w:szCs w:val="18"/>
              </w:rPr>
              <w:t xml:space="preserve">2 «Прочие общегосударственные </w:t>
            </w:r>
            <w:r w:rsidR="00AC0449" w:rsidRPr="00CF68A6">
              <w:rPr>
                <w:sz w:val="18"/>
                <w:szCs w:val="18"/>
              </w:rPr>
              <w:t>мероприятия</w:t>
            </w:r>
            <w:r w:rsidRPr="00CF68A6">
              <w:rPr>
                <w:sz w:val="18"/>
                <w:szCs w:val="18"/>
              </w:rPr>
              <w:t>»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2 932,4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1 053,0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1 202,6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225,6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225,6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225,6</w:t>
            </w:r>
          </w:p>
        </w:tc>
      </w:tr>
      <w:tr w:rsidR="00AC0449" w:rsidRPr="00CF68A6" w:rsidTr="008E3596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2 932,4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1 053,0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1 202,6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225,6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225,6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225,6</w:t>
            </w:r>
          </w:p>
        </w:tc>
      </w:tr>
      <w:tr w:rsidR="00AC0449" w:rsidRPr="00CF68A6" w:rsidTr="008E3596">
        <w:trPr>
          <w:trHeight w:val="39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Средства бюджета Мо</w:t>
            </w:r>
            <w:r w:rsidRPr="00CF68A6">
              <w:rPr>
                <w:sz w:val="18"/>
                <w:szCs w:val="18"/>
              </w:rPr>
              <w:t>с</w:t>
            </w:r>
            <w:r w:rsidRPr="00CF68A6">
              <w:rPr>
                <w:sz w:val="18"/>
                <w:szCs w:val="18"/>
              </w:rPr>
              <w:t>ковской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</w:tr>
      <w:tr w:rsidR="00AC0449" w:rsidRPr="00CF68A6" w:rsidTr="008E3596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</w:tr>
      <w:tr w:rsidR="00AC0449" w:rsidRPr="00CF68A6" w:rsidTr="008E3596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</w:tr>
      <w:tr w:rsidR="00AC0449" w:rsidRPr="00CF68A6" w:rsidTr="00173230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86453" w:rsidP="00A864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 xml:space="preserve">Основное </w:t>
            </w:r>
            <w:r w:rsidR="00AC0449" w:rsidRPr="00CF68A6">
              <w:rPr>
                <w:sz w:val="18"/>
                <w:szCs w:val="18"/>
              </w:rPr>
              <w:t>мероприятие</w:t>
            </w:r>
            <w:r w:rsidRPr="00CF68A6">
              <w:rPr>
                <w:sz w:val="18"/>
                <w:szCs w:val="18"/>
              </w:rPr>
              <w:t xml:space="preserve"> 3 «Обеспечение</w:t>
            </w:r>
            <w:r w:rsidR="00AC0449" w:rsidRPr="00CF68A6">
              <w:rPr>
                <w:sz w:val="18"/>
                <w:szCs w:val="18"/>
              </w:rPr>
              <w:t xml:space="preserve"> мобилизационной готовности экономики</w:t>
            </w:r>
            <w:r w:rsidRPr="00CF68A6">
              <w:rPr>
                <w:sz w:val="18"/>
                <w:szCs w:val="18"/>
              </w:rPr>
              <w:t>»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499,8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226,3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66,7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66,7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499,8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226,3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73,4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66,7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66,7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Средства бюджета Мо</w:t>
            </w:r>
            <w:r w:rsidRPr="00CF68A6">
              <w:rPr>
                <w:sz w:val="18"/>
                <w:szCs w:val="18"/>
              </w:rPr>
              <w:t>с</w:t>
            </w:r>
            <w:r w:rsidRPr="00CF68A6">
              <w:rPr>
                <w:sz w:val="18"/>
                <w:szCs w:val="18"/>
              </w:rPr>
              <w:t>ковской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</w:tr>
      <w:tr w:rsidR="00AC0449" w:rsidRPr="00CF68A6" w:rsidTr="00173230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86453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lastRenderedPageBreak/>
              <w:t xml:space="preserve">Основное мероприятие </w:t>
            </w:r>
            <w:r w:rsidR="00A86453" w:rsidRPr="00CF68A6">
              <w:rPr>
                <w:sz w:val="18"/>
                <w:szCs w:val="18"/>
              </w:rPr>
              <w:t xml:space="preserve">4 «Обеспечение деятельности </w:t>
            </w:r>
            <w:r w:rsidRPr="00CF68A6">
              <w:rPr>
                <w:sz w:val="18"/>
                <w:szCs w:val="18"/>
              </w:rPr>
              <w:t>муниципальных казенных учреждений</w:t>
            </w:r>
            <w:r w:rsidR="00A86453" w:rsidRPr="00CF68A6">
              <w:rPr>
                <w:sz w:val="18"/>
                <w:szCs w:val="18"/>
              </w:rPr>
              <w:t>»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179 057,6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44 951,9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44 701,9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44 701,9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44 701,9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Средства бюджета Мо</w:t>
            </w:r>
            <w:r w:rsidRPr="00CF68A6">
              <w:rPr>
                <w:sz w:val="18"/>
                <w:szCs w:val="18"/>
              </w:rPr>
              <w:t>с</w:t>
            </w:r>
            <w:r w:rsidRPr="00CF68A6">
              <w:rPr>
                <w:sz w:val="18"/>
                <w:szCs w:val="18"/>
              </w:rPr>
              <w:t>ковской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</w:tr>
      <w:tr w:rsidR="00AC0449" w:rsidRPr="00CF68A6" w:rsidTr="00173230">
        <w:trPr>
          <w:trHeight w:val="85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jc w:val="center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0,0</w:t>
            </w:r>
          </w:p>
        </w:tc>
      </w:tr>
      <w:tr w:rsidR="00AC0449" w:rsidRPr="00CF68A6" w:rsidTr="0017323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Планируемые результаты реализации подпрограммы</w:t>
            </w: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обращений граждан, рассмотренных без нарушений установленных сроков, в общем числе обращений граждан на уровне 100 процентов.</w:t>
            </w:r>
          </w:p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нормативных правовых актов, разработанных без нарушений сроков реализации поручений, содержащихся в постановлениях и распоряжениях Главы г</w:t>
            </w:r>
            <w:r w:rsidRPr="00CF68A6">
              <w:rPr>
                <w:sz w:val="18"/>
                <w:szCs w:val="18"/>
              </w:rPr>
              <w:t>о</w:t>
            </w:r>
            <w:r w:rsidRPr="00CF68A6">
              <w:rPr>
                <w:sz w:val="18"/>
                <w:szCs w:val="18"/>
              </w:rPr>
              <w:t>рода Лыткарино, от общего количества разработанных на основании поручений нормативных правовых актов на уровне 100 процентов.</w:t>
            </w:r>
          </w:p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проведенных процедур закупок в общем количестве запланированных процедур закупок на уровне 100 процентов.</w:t>
            </w:r>
          </w:p>
          <w:p w:rsidR="00AC0449" w:rsidRPr="00CF68A6" w:rsidRDefault="00AC0449" w:rsidP="00AC044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68A6">
              <w:rPr>
                <w:sz w:val="18"/>
                <w:szCs w:val="18"/>
              </w:rPr>
              <w:t>Доля выплаченных объемов денежного содержания, прочих и иных выплат от запланированных к выплате на уровне 100 процентов.</w:t>
            </w:r>
          </w:p>
        </w:tc>
      </w:tr>
    </w:tbl>
    <w:p w:rsidR="00A108EE" w:rsidRPr="00CF68A6" w:rsidRDefault="00A108EE" w:rsidP="00D753B8">
      <w:pPr>
        <w:suppressAutoHyphens/>
        <w:ind w:firstLine="708"/>
        <w:jc w:val="both"/>
        <w:rPr>
          <w:sz w:val="18"/>
          <w:szCs w:val="18"/>
        </w:rPr>
      </w:pPr>
    </w:p>
    <w:p w:rsidR="00CF68A6" w:rsidRDefault="00CF68A6" w:rsidP="00D753B8">
      <w:pPr>
        <w:suppressAutoHyphens/>
        <w:ind w:firstLine="708"/>
        <w:jc w:val="both"/>
        <w:rPr>
          <w:sz w:val="22"/>
          <w:szCs w:val="22"/>
        </w:rPr>
      </w:pPr>
    </w:p>
    <w:p w:rsidR="00CF68A6" w:rsidRDefault="00CF68A6" w:rsidP="00D753B8">
      <w:pPr>
        <w:suppressAutoHyphens/>
        <w:ind w:firstLine="708"/>
        <w:jc w:val="both"/>
        <w:rPr>
          <w:sz w:val="22"/>
          <w:szCs w:val="22"/>
        </w:rPr>
      </w:pPr>
    </w:p>
    <w:p w:rsidR="009307C1" w:rsidRPr="00D753B8" w:rsidRDefault="0048111D" w:rsidP="00D753B8">
      <w:pPr>
        <w:suppressAutoHyphens/>
        <w:ind w:firstLine="708"/>
        <w:jc w:val="both"/>
        <w:rPr>
          <w:sz w:val="22"/>
          <w:szCs w:val="22"/>
        </w:rPr>
      </w:pPr>
      <w:r w:rsidRPr="00D753B8">
        <w:rPr>
          <w:sz w:val="22"/>
          <w:szCs w:val="22"/>
        </w:rPr>
        <w:t>6.</w:t>
      </w:r>
      <w:r w:rsidR="009307C1" w:rsidRPr="00D753B8">
        <w:rPr>
          <w:sz w:val="22"/>
          <w:szCs w:val="22"/>
        </w:rPr>
        <w:t xml:space="preserve">Перечень мероприятий подпрограммы </w:t>
      </w:r>
      <w:r w:rsidR="00FA4EE0" w:rsidRPr="00D753B8">
        <w:rPr>
          <w:sz w:val="22"/>
          <w:szCs w:val="22"/>
        </w:rPr>
        <w:t>№</w:t>
      </w:r>
      <w:r w:rsidR="005B5327" w:rsidRPr="00D753B8">
        <w:rPr>
          <w:sz w:val="22"/>
          <w:szCs w:val="22"/>
        </w:rPr>
        <w:t>1 «Обеспечивающая подпрограмма» муниципальной программы «Муниципальное управление города Лыткарино» на 2015-2019 годы</w:t>
      </w:r>
      <w:r w:rsidR="009307C1" w:rsidRPr="00D753B8">
        <w:rPr>
          <w:sz w:val="22"/>
          <w:szCs w:val="22"/>
        </w:rPr>
        <w:t xml:space="preserve"> изложить в следующей редакции: </w:t>
      </w:r>
    </w:p>
    <w:tbl>
      <w:tblPr>
        <w:tblW w:w="1917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1"/>
        <w:gridCol w:w="3118"/>
        <w:gridCol w:w="1440"/>
        <w:gridCol w:w="989"/>
        <w:gridCol w:w="1137"/>
        <w:gridCol w:w="1134"/>
        <w:gridCol w:w="1134"/>
        <w:gridCol w:w="996"/>
        <w:gridCol w:w="993"/>
        <w:gridCol w:w="993"/>
        <w:gridCol w:w="2413"/>
        <w:gridCol w:w="993"/>
        <w:gridCol w:w="993"/>
        <w:gridCol w:w="993"/>
        <w:gridCol w:w="993"/>
      </w:tblGrid>
      <w:tr w:rsidR="00AC0449" w:rsidRPr="00B36BC0" w:rsidTr="00173230">
        <w:trPr>
          <w:gridAfter w:val="4"/>
          <w:wAfter w:w="3972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п./п.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Мероприятия по реализации подпр</w:t>
            </w:r>
            <w:r w:rsidRPr="00B36BC0">
              <w:rPr>
                <w:rFonts w:ascii="Times New Roman" w:hAnsi="Times New Roman"/>
                <w:sz w:val="18"/>
                <w:szCs w:val="18"/>
              </w:rPr>
              <w:t>о</w:t>
            </w:r>
            <w:r w:rsidRPr="00B36BC0">
              <w:rPr>
                <w:rFonts w:ascii="Times New Roman" w:hAnsi="Times New Roman"/>
                <w:sz w:val="18"/>
                <w:szCs w:val="18"/>
              </w:rPr>
              <w:t>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Источник ф</w:t>
            </w:r>
            <w:r w:rsidRPr="00B36BC0">
              <w:rPr>
                <w:rFonts w:ascii="Times New Roman" w:hAnsi="Times New Roman"/>
                <w:sz w:val="18"/>
                <w:szCs w:val="18"/>
              </w:rPr>
              <w:t>и</w:t>
            </w:r>
            <w:r w:rsidRPr="00B36BC0">
              <w:rPr>
                <w:rFonts w:ascii="Times New Roman" w:hAnsi="Times New Roman"/>
                <w:sz w:val="18"/>
                <w:szCs w:val="18"/>
              </w:rPr>
              <w:t>нансирования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Срок в</w:t>
            </w:r>
            <w:r w:rsidRPr="00B36BC0">
              <w:rPr>
                <w:rFonts w:ascii="Times New Roman" w:hAnsi="Times New Roman"/>
                <w:sz w:val="18"/>
                <w:szCs w:val="18"/>
              </w:rPr>
              <w:t>ы</w:t>
            </w:r>
            <w:r w:rsidRPr="00B36BC0">
              <w:rPr>
                <w:rFonts w:ascii="Times New Roman" w:hAnsi="Times New Roman"/>
                <w:sz w:val="18"/>
                <w:szCs w:val="18"/>
              </w:rPr>
              <w:t>полнения меропри</w:t>
            </w:r>
            <w:r w:rsidRPr="00B36BC0">
              <w:rPr>
                <w:rFonts w:ascii="Times New Roman" w:hAnsi="Times New Roman"/>
                <w:sz w:val="18"/>
                <w:szCs w:val="18"/>
              </w:rPr>
              <w:t>я</w:t>
            </w:r>
            <w:r w:rsidRPr="00B36BC0">
              <w:rPr>
                <w:rFonts w:ascii="Times New Roman" w:hAnsi="Times New Roman"/>
                <w:sz w:val="18"/>
                <w:szCs w:val="18"/>
              </w:rPr>
              <w:t>тия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Всего, тыс. руб.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Объем финансирования по годам, тыс.руб.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Ответственный за выполн</w:t>
            </w:r>
            <w:r w:rsidRPr="00B36BC0">
              <w:rPr>
                <w:rFonts w:ascii="Times New Roman" w:hAnsi="Times New Roman"/>
                <w:sz w:val="18"/>
                <w:szCs w:val="18"/>
              </w:rPr>
              <w:t>е</w:t>
            </w:r>
            <w:r w:rsidRPr="00B36BC0">
              <w:rPr>
                <w:rFonts w:ascii="Times New Roman" w:hAnsi="Times New Roman"/>
                <w:sz w:val="18"/>
                <w:szCs w:val="18"/>
              </w:rPr>
              <w:t>ние мероприятия подпр</w:t>
            </w:r>
            <w:r w:rsidRPr="00B36BC0">
              <w:rPr>
                <w:rFonts w:ascii="Times New Roman" w:hAnsi="Times New Roman"/>
                <w:sz w:val="18"/>
                <w:szCs w:val="18"/>
              </w:rPr>
              <w:t>о</w:t>
            </w:r>
            <w:r w:rsidRPr="00B36BC0">
              <w:rPr>
                <w:rFonts w:ascii="Times New Roman" w:hAnsi="Times New Roman"/>
                <w:sz w:val="18"/>
                <w:szCs w:val="18"/>
              </w:rPr>
              <w:t>граммы</w:t>
            </w:r>
          </w:p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449" w:rsidRPr="00B36BC0" w:rsidTr="000A5156">
        <w:trPr>
          <w:gridAfter w:val="4"/>
          <w:wAfter w:w="3972" w:type="dxa"/>
          <w:trHeight w:val="47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2016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449" w:rsidRPr="00B36BC0" w:rsidTr="008E3596">
        <w:trPr>
          <w:gridAfter w:val="4"/>
          <w:wAfter w:w="3972" w:type="dxa"/>
          <w:trHeight w:val="2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0449" w:rsidRPr="00B36BC0" w:rsidRDefault="00AC0449" w:rsidP="00B36BC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B36BC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D753B8" w:rsidRPr="00A108EE" w:rsidTr="008E3596">
        <w:trPr>
          <w:gridAfter w:val="4"/>
          <w:wAfter w:w="3972" w:type="dxa"/>
          <w:trHeight w:val="2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8E3596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8E3596">
              <w:rPr>
                <w:rFonts w:ascii="Times New Roman" w:hAnsi="Times New Roman"/>
                <w:b/>
                <w:sz w:val="17"/>
                <w:szCs w:val="17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8E3596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8E3596">
              <w:rPr>
                <w:rFonts w:ascii="Times New Roman" w:hAnsi="Times New Roman"/>
                <w:b/>
                <w:sz w:val="17"/>
                <w:szCs w:val="17"/>
              </w:rPr>
              <w:t xml:space="preserve">Основное  мероприятие: </w:t>
            </w:r>
          </w:p>
          <w:p w:rsidR="00D753B8" w:rsidRPr="008E3596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8E3596">
              <w:rPr>
                <w:rFonts w:ascii="Times New Roman" w:hAnsi="Times New Roman"/>
                <w:b/>
                <w:sz w:val="17"/>
                <w:szCs w:val="17"/>
              </w:rPr>
              <w:t>" Обеспечение  деятельности  Адм</w:t>
            </w:r>
            <w:r w:rsidRPr="008E3596">
              <w:rPr>
                <w:rFonts w:ascii="Times New Roman" w:hAnsi="Times New Roman"/>
                <w:b/>
                <w:sz w:val="17"/>
                <w:szCs w:val="17"/>
              </w:rPr>
              <w:t>и</w:t>
            </w:r>
            <w:r w:rsidRPr="008E3596">
              <w:rPr>
                <w:rFonts w:ascii="Times New Roman" w:hAnsi="Times New Roman"/>
                <w:b/>
                <w:sz w:val="17"/>
                <w:szCs w:val="17"/>
              </w:rPr>
              <w:t xml:space="preserve">нистрации  города  Лыткарино  и  ее функциональных  органов", </w:t>
            </w:r>
          </w:p>
          <w:p w:rsidR="00D753B8" w:rsidRPr="008E3596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8E3596">
              <w:rPr>
                <w:rFonts w:ascii="Times New Roman" w:hAnsi="Times New Roman"/>
                <w:b/>
                <w:sz w:val="17"/>
                <w:szCs w:val="17"/>
              </w:rPr>
              <w:t xml:space="preserve"> 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8E3596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8E3596">
              <w:rPr>
                <w:rFonts w:ascii="Times New Roman" w:hAnsi="Times New Roman"/>
                <w:b/>
                <w:sz w:val="17"/>
                <w:szCs w:val="17"/>
              </w:rPr>
              <w:t>Всего: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8E3596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8E3596">
              <w:rPr>
                <w:rFonts w:ascii="Times New Roman" w:hAnsi="Times New Roman"/>
                <w:b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8E3596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8E3596">
              <w:rPr>
                <w:rFonts w:ascii="Times New Roman" w:hAnsi="Times New Roman"/>
                <w:b/>
                <w:sz w:val="17"/>
                <w:szCs w:val="17"/>
              </w:rPr>
              <w:t>466 967,4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8E3596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8E3596">
              <w:rPr>
                <w:rFonts w:ascii="Times New Roman" w:hAnsi="Times New Roman"/>
                <w:b/>
                <w:sz w:val="17"/>
                <w:szCs w:val="17"/>
              </w:rPr>
              <w:t>120 356,4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8E3596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8E3596">
              <w:rPr>
                <w:rFonts w:ascii="Times New Roman" w:hAnsi="Times New Roman"/>
                <w:b/>
                <w:sz w:val="17"/>
                <w:szCs w:val="17"/>
              </w:rPr>
              <w:t>91 649,7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8E3596" w:rsidRDefault="00C24E65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8E3596">
              <w:rPr>
                <w:rFonts w:ascii="Times New Roman" w:hAnsi="Times New Roman"/>
                <w:b/>
                <w:sz w:val="17"/>
                <w:szCs w:val="17"/>
              </w:rPr>
              <w:t>84 684,7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8E3596" w:rsidRDefault="00C24E65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8E3596">
              <w:rPr>
                <w:rFonts w:ascii="Times New Roman" w:hAnsi="Times New Roman"/>
                <w:b/>
                <w:sz w:val="17"/>
                <w:szCs w:val="17"/>
              </w:rPr>
              <w:t>85 138,3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8E3596" w:rsidRDefault="00C24E65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8E3596">
              <w:rPr>
                <w:rFonts w:ascii="Times New Roman" w:hAnsi="Times New Roman"/>
                <w:b/>
                <w:sz w:val="17"/>
                <w:szCs w:val="17"/>
              </w:rPr>
              <w:t>85 138,3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8E3596" w:rsidRDefault="00D753B8" w:rsidP="00F332A4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D753B8" w:rsidRPr="00A108EE" w:rsidTr="008E3596">
        <w:trPr>
          <w:gridAfter w:val="4"/>
          <w:wAfter w:w="3972" w:type="dxa"/>
          <w:trHeight w:val="2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C24E65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441 514,5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C24E65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114 297,5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C24E65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85 287,7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C24E65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80 340,7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C24E65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80 794,3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C24E65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80 794,3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F332A4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карино, Комитет по управл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нию имуществом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карино, Управление архите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туры градостроительства и инвестиционной политики города Лыткарино, Финанс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о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вое управление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рино, МКУ «Управление обес</w:t>
            </w:r>
            <w:r w:rsidR="00CA5839">
              <w:rPr>
                <w:rFonts w:ascii="Times New Roman" w:hAnsi="Times New Roman"/>
                <w:sz w:val="17"/>
                <w:szCs w:val="17"/>
              </w:rPr>
              <w:t>печения деятельности Администра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ции г. Лыткар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 xml:space="preserve">но», МКУ «Комитет по торгам </w:t>
            </w:r>
            <w:r w:rsidRPr="00A108EE">
              <w:rPr>
                <w:rFonts w:ascii="Times New Roman" w:hAnsi="Times New Roman"/>
                <w:sz w:val="17"/>
                <w:szCs w:val="17"/>
              </w:rPr>
              <w:lastRenderedPageBreak/>
              <w:t>г. Лыткарино», МКУ «Ком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тет по делам культуры, мол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о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дежи, спорта и туризма  г. Лыткарино»</w:t>
            </w:r>
          </w:p>
        </w:tc>
      </w:tr>
      <w:tr w:rsidR="00D753B8" w:rsidRPr="00A108EE" w:rsidTr="005C520D">
        <w:trPr>
          <w:gridAfter w:val="4"/>
          <w:wAfter w:w="3972" w:type="dxa"/>
          <w:trHeight w:val="2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Московской области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C24E65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11 188,9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C24E65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3138,9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C24E65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3490,0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C24E65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1520,0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C24E65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1520,0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C24E65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1520,0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F332A4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карино, Комитет по управл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нию имуществом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</w:t>
            </w:r>
          </w:p>
        </w:tc>
      </w:tr>
      <w:tr w:rsidR="00D753B8" w:rsidRPr="00A108EE" w:rsidTr="005C520D">
        <w:trPr>
          <w:gridAfter w:val="4"/>
          <w:wAfter w:w="3972" w:type="dxa"/>
          <w:trHeight w:val="2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8E3596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фед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рального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 xml:space="preserve">та 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C24E65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14 264,0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C24E65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C24E65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2872,0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C24E65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2824,0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C24E65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2824,0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C24E65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2824,0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F332A4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</w:t>
            </w:r>
          </w:p>
        </w:tc>
      </w:tr>
      <w:tr w:rsidR="00D753B8" w:rsidRPr="00A108EE" w:rsidTr="00173230">
        <w:trPr>
          <w:gridAfter w:val="4"/>
          <w:wAfter w:w="3972" w:type="dxa"/>
          <w:trHeight w:val="6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1.1.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"Обеспечение  деятельности  Админ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страции  города  Лыткарино  и  ее функциональных  органов"</w:t>
            </w:r>
            <w:r w:rsidR="008E3596">
              <w:rPr>
                <w:rFonts w:ascii="Times New Roman" w:hAnsi="Times New Roman"/>
                <w:sz w:val="17"/>
                <w:szCs w:val="17"/>
              </w:rPr>
              <w:t>, из них: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Всего: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389 657,6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95 596,1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74 963,0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73 008,9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73 044,8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73 044,8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карино, Комитет по управл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нию имуществом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карино, Управление архите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туры градостроительства и инвестиционной политики города Лыткарино, Финанс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о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вое управление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рино, МКУ «Управление обеспечения деятельности Администрации г. Лыткар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но», МКУ «Комитет по торгам г. Лыткарино», МКУ «Ком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тет по делам культуры, мол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о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дежи, спорта и туризма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 xml:space="preserve"> г. Лыткарино»</w:t>
            </w: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365 908,4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89 666,1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69 092,8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69 025,9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69 061,8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69 061,8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карино, Комитет по управл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нию имуществом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карино, Управление архите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туры градостроительства и инвестиционной политики города Лыткарино, Финанс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о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вое управление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рино, МКУ «Управление обеспечения деятельности Админи</w:t>
            </w:r>
            <w:r w:rsidR="00CA5839">
              <w:rPr>
                <w:rFonts w:ascii="Times New Roman" w:hAnsi="Times New Roman"/>
                <w:sz w:val="17"/>
                <w:szCs w:val="17"/>
              </w:rPr>
              <w:t>стра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ции г. Лыткар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но», МКУ «Комитет по торгам г. Лыткарино», МКУ «Ком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тет по делам культуры, мол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о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дежи, спорта и туризма  г. Лыткарино»</w:t>
            </w:r>
          </w:p>
        </w:tc>
      </w:tr>
      <w:tr w:rsidR="00D753B8" w:rsidRPr="00A108EE" w:rsidTr="00173230">
        <w:trPr>
          <w:gridAfter w:val="4"/>
          <w:wAfter w:w="3972" w:type="dxa"/>
          <w:trHeight w:val="7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Московской области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10 070,2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3 010,0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2 998,2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1 354,0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1 354,0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1 354,0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карино, Комитет по управл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нию имуществом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</w:t>
            </w:r>
          </w:p>
        </w:tc>
      </w:tr>
      <w:tr w:rsidR="00D753B8" w:rsidRPr="00A108EE" w:rsidTr="00B36BC0">
        <w:trPr>
          <w:gridAfter w:val="4"/>
          <w:wAfter w:w="3972" w:type="dxa"/>
          <w:trHeight w:val="39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фед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рального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 xml:space="preserve">та 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13 679,0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2 920,0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2 872,0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2 629,0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2 629,0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2 629,0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</w:t>
            </w: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Другие источн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ки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753B8" w:rsidRPr="00A108EE" w:rsidTr="00A108EE">
        <w:trPr>
          <w:gridAfter w:val="4"/>
          <w:wAfter w:w="3972" w:type="dxa"/>
          <w:trHeight w:val="17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денежным содержанием, прочими и иными выплатами сотрудн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ков не реже двух раз в месяц в течение года.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своевременного перечи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ления средств во внебюджетные фонды  Российской Федерации в течение года на основании установленных законод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тельством сроков;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355 692,8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79 450,5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69 092,8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69 025,9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69 061,8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69 061,8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карино, Комитет по управл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нию имуществом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карино, Управление архите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туры градостроительства и инвестиционной политики города Лыткарино, Финанс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о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вое управление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1.1.2.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денежным содержанием, прочими и иными выплатами сотрудн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ков в целях осуществления ими пер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данных государственных полномочий по временному хранению, комплект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о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ванию, учету и использованию архи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в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ных документов, относящихся к собс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венности Московской области и вр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менно хранящихся в муниципальных архивах Московской области не реже двух раз в месяц в течение года.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своевременного перечи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ления средств во внебюджетные фонды Российской Федерации в течение года на основании установленных законод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тельством сроков;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Московской области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6 776,0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1 354,0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1 354,0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1 354,0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1 354,0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</w:t>
            </w:r>
          </w:p>
        </w:tc>
      </w:tr>
      <w:tr w:rsidR="00D753B8" w:rsidRPr="00A108EE" w:rsidTr="00A108EE">
        <w:trPr>
          <w:gridAfter w:val="4"/>
          <w:wAfter w:w="3972" w:type="dxa"/>
          <w:trHeight w:val="18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1.1.3.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денежным содержанием, прочими и иными выплатами сотрудн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ков в целях осуществления ими перви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ч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ного воинского учета не реже двух раз в месяц в течение года.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своевременного перечи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ления средств во внебюджетные фонды Российской Федерации в течение года на основании установленных законод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тельством сроков;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фед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рального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 xml:space="preserve">та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13 679,0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2 920,0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2 872,0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2 629,0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2 629,0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2 629,0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</w:t>
            </w:r>
          </w:p>
        </w:tc>
      </w:tr>
      <w:tr w:rsidR="00D753B8" w:rsidRPr="00A108EE" w:rsidTr="00A108EE">
        <w:trPr>
          <w:gridAfter w:val="4"/>
          <w:wAfter w:w="3972" w:type="dxa"/>
          <w:trHeight w:val="27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lastRenderedPageBreak/>
              <w:t>1.1.4.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денежным содержанием, прочими и иными выплатами сотрудн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ков в целях осуществления ими пер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данных государственных полномочий по распоряжению земельными участк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ми, государственная собственность на которые не разграничена, расположе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ными на территории городского округа, не реже двух раз в месяц в течение года.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своевременного перечи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ления средств во внебюджетные фонды Российской Федерации в течение года на основании установленных законод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тельством сроков;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Московской области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3 294,2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1 644,2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Комитет по управлению им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у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ществом г.Лыткарино</w:t>
            </w:r>
          </w:p>
        </w:tc>
      </w:tr>
      <w:tr w:rsidR="00D753B8" w:rsidRPr="00A108EE" w:rsidTr="00A108EE">
        <w:trPr>
          <w:gridAfter w:val="4"/>
          <w:wAfter w:w="3972" w:type="dxa"/>
          <w:trHeight w:val="17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1.1.5.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денежным содержанием, прочими и иными выплатами сотрудн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ков не реже двух раз в месяц в течение года.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своевременного перечи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ления средств во внебюджетные фонды Российской Федерации в течение года на основании установленных законод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тельством сроков;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7 429,7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7 429,7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МКУ «Управление обеспеч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ния деятельности Админис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рации   г. Лыткарино»</w:t>
            </w:r>
          </w:p>
        </w:tc>
      </w:tr>
      <w:tr w:rsidR="00D753B8" w:rsidRPr="00A108EE" w:rsidTr="00173230">
        <w:trPr>
          <w:gridAfter w:val="4"/>
          <w:wAfter w:w="3972" w:type="dxa"/>
          <w:trHeight w:val="18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1.1.6.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денежным содержанием, прочими и иными выплатами сотрудн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ков не реже двух раз в месяц в течение года.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своевременного перечи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ления средств во внебюджетные фонды Российской Федерации в течение года на основании установленных законод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тельством сроков;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МКУ «Комитет по торгам г. Лыткарино»</w:t>
            </w:r>
          </w:p>
        </w:tc>
      </w:tr>
      <w:tr w:rsidR="00D753B8" w:rsidRPr="00A108EE" w:rsidTr="00173230">
        <w:trPr>
          <w:gridAfter w:val="4"/>
          <w:wAfter w:w="3972" w:type="dxa"/>
          <w:trHeight w:val="16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1.1.7.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денежным содержанием, прочими и иными выплатами сотрудн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ков не реже двух раз в месяц в течение года.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своевременного перечи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ления средств во внебюджетные фонды Российской Федерации в течение года на основании установленных законод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="000A5156">
              <w:rPr>
                <w:rFonts w:ascii="Times New Roman" w:hAnsi="Times New Roman"/>
                <w:sz w:val="17"/>
                <w:szCs w:val="17"/>
              </w:rPr>
              <w:t>тельством сроков.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1 578,9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1 578,9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МКУ «Комитет по делам культуры, молодежи, спорта и туризма г. Лыткарино»</w:t>
            </w: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1.2.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0A5156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Материальные затраты, из них</w:t>
            </w:r>
            <w:r w:rsidR="00D753B8" w:rsidRPr="00CF68A6">
              <w:rPr>
                <w:rFonts w:ascii="Times New Roman" w:hAnsi="Times New Roman"/>
                <w:sz w:val="17"/>
                <w:szCs w:val="17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Всего: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76 713,2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24 714,3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16 544,8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11 538,9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11 957,6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11 957,6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75 009,5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24 585,4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16 053,0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11 177,9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11 596,6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11 596,6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карино, Комитет по управл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нию имуществом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карино, Управление архите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lastRenderedPageBreak/>
              <w:t>туры градостроительства и инвестиционной политики города Лыткарино, Финанс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о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вое управление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рино, МКУ «Управление обес</w:t>
            </w:r>
            <w:r w:rsidR="00CA5839">
              <w:rPr>
                <w:rFonts w:ascii="Times New Roman" w:hAnsi="Times New Roman"/>
                <w:sz w:val="17"/>
                <w:szCs w:val="17"/>
              </w:rPr>
              <w:t>печения деятельности Администра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ции г. Лыткар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но», МКУ «Комитет по торгам г. Лыткарино», МКУ «Ком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тет по делам культуры, мол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о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дежи, спорта и туризма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 xml:space="preserve"> г. Лыткарино»</w:t>
            </w: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Московской области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1 118,7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491,8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166,0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карино, Комитет по управл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нию имуществом г.Лыткарино</w:t>
            </w:r>
          </w:p>
        </w:tc>
      </w:tr>
      <w:tr w:rsidR="00D753B8" w:rsidRPr="00A108EE" w:rsidTr="0017323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фед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рального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585,0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195,0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</w:t>
            </w:r>
          </w:p>
        </w:tc>
        <w:tc>
          <w:tcPr>
            <w:tcW w:w="993" w:type="dxa"/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3" w:type="dxa"/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Другие источн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1.2.1.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Материальные затраты;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Всего: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49 937,1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18 581,8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11932,2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7 218,7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7 577,2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7 577,2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 xml:space="preserve">карино 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48 653,2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18 550,9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11762,2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6 857,7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7 216,2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7 216,2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Московской области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170,0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166,0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фед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рального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 xml:space="preserve">та 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585,0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195,0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1.2.2.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Материальные затраты;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Всего: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8 774,1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2 253,6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1 840,5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1 480,6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1 599,7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1 599,7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Комитет по управлению им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у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ществом города Лыткарино</w:t>
            </w: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8 354,3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2 155,6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1 518,7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1 480,6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1 599,7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1 599,7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Московской области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321,8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753B8" w:rsidRPr="00A108EE" w:rsidTr="00173230">
        <w:trPr>
          <w:gridAfter w:val="4"/>
          <w:wAfter w:w="3972" w:type="dxa"/>
          <w:trHeight w:val="5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1.2.3.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Материальные затраты;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4 352,2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990,8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777,7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827,5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878,1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878,1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Управление архитектуры гр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достроительства и инвестиц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онной политики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</w:t>
            </w: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lastRenderedPageBreak/>
              <w:t>1.2.4.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Материальные затраты;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10 619,1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2 807,4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1994,4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1902,6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1 902,6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Финансовое управление гор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о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да Лыткарино</w:t>
            </w: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1.2.5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Материальные затраты;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МКУ «Управление обеспеч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ния деятельности Админис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рации  г. Лыткарино»</w:t>
            </w:r>
          </w:p>
        </w:tc>
      </w:tr>
      <w:tr w:rsidR="00D753B8" w:rsidRPr="00A108EE" w:rsidTr="00B36BC0">
        <w:trPr>
          <w:gridAfter w:val="4"/>
          <w:wAfter w:w="3972" w:type="dxa"/>
          <w:trHeight w:val="4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1.2.6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Материальные затраты;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МКУ «Комитет по торгам г. Лыткарино»</w:t>
            </w: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1.2.7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Материальные затраты;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МКУ «Комитет по делам культуры, молодежи, спорта и туризма г. Лыткарино»</w:t>
            </w:r>
          </w:p>
        </w:tc>
      </w:tr>
      <w:tr w:rsidR="00D753B8" w:rsidRPr="00A108EE" w:rsidTr="000A5156">
        <w:trPr>
          <w:gridAfter w:val="4"/>
          <w:wAfter w:w="3972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1.3.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Расчет и своевременная уплата налога на имуществ</w:t>
            </w:r>
            <w:r w:rsidR="000A5156" w:rsidRPr="00CF68A6">
              <w:rPr>
                <w:rFonts w:ascii="Times New Roman" w:hAnsi="Times New Roman"/>
                <w:sz w:val="17"/>
                <w:szCs w:val="17"/>
              </w:rPr>
              <w:t>о,  из них</w:t>
            </w:r>
            <w:r w:rsidRPr="00CF68A6">
              <w:rPr>
                <w:rFonts w:ascii="Times New Roman" w:hAnsi="Times New Roman"/>
                <w:sz w:val="17"/>
                <w:szCs w:val="17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Всего: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596,6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141,9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136,9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135,9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135,9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D753B8" w:rsidRPr="00A108EE" w:rsidTr="000A5156">
        <w:trPr>
          <w:gridAfter w:val="4"/>
          <w:wAfter w:w="3972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CF68A6">
              <w:rPr>
                <w:rFonts w:ascii="Times New Roman" w:hAnsi="Times New Roman"/>
                <w:sz w:val="17"/>
                <w:szCs w:val="17"/>
              </w:rPr>
              <w:t>е</w:t>
            </w:r>
            <w:r w:rsidRPr="00CF68A6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CF68A6">
              <w:rPr>
                <w:rFonts w:ascii="Times New Roman" w:hAnsi="Times New Roman"/>
                <w:sz w:val="17"/>
                <w:szCs w:val="17"/>
              </w:rPr>
              <w:t>а</w:t>
            </w:r>
            <w:r w:rsidRPr="00CF68A6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596,6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141,9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136,9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135,9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CF68A6">
              <w:rPr>
                <w:rFonts w:ascii="Times New Roman" w:hAnsi="Times New Roman"/>
                <w:sz w:val="17"/>
                <w:szCs w:val="17"/>
              </w:rPr>
              <w:t>135,9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карино, Комитет по управл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нию имуществом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карино, Управление архите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туры градостроительства и инвестиционной политики города Лыткарино, Финанс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о</w:t>
            </w:r>
            <w:r w:rsidR="00C36BFB">
              <w:rPr>
                <w:rFonts w:ascii="Times New Roman" w:hAnsi="Times New Roman"/>
                <w:sz w:val="17"/>
                <w:szCs w:val="17"/>
              </w:rPr>
              <w:t>вое управление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 xml:space="preserve">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</w:tr>
      <w:tr w:rsidR="00D753B8" w:rsidRPr="00A108EE" w:rsidTr="000A5156">
        <w:trPr>
          <w:gridAfter w:val="4"/>
          <w:wAfter w:w="397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1.3.1.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Расчет и своевременная уплата налога на имущество организаций в течение года на основании сроков, установле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</w:t>
            </w:r>
            <w:r w:rsidR="000A5156">
              <w:rPr>
                <w:rFonts w:ascii="Times New Roman" w:hAnsi="Times New Roman"/>
                <w:sz w:val="17"/>
                <w:szCs w:val="17"/>
              </w:rPr>
              <w:t>ных законодательными актами;</w:t>
            </w:r>
          </w:p>
          <w:p w:rsidR="00A108EE" w:rsidRPr="00A108EE" w:rsidRDefault="00A108EE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538,7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128,1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125,2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 xml:space="preserve">карино </w:t>
            </w: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1.3.2.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Расчет и своевременная уплата налога на имущество организаций в течение года на основании сроков, установле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</w:t>
            </w:r>
            <w:r w:rsidR="000A5156">
              <w:rPr>
                <w:rFonts w:ascii="Times New Roman" w:hAnsi="Times New Roman"/>
                <w:sz w:val="17"/>
                <w:szCs w:val="17"/>
              </w:rPr>
              <w:t>ных законодательными актами;</w:t>
            </w:r>
          </w:p>
          <w:p w:rsidR="00A108EE" w:rsidRPr="00A108EE" w:rsidRDefault="00A108EE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Комитет по управлению им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у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ществом города Лыткарино</w:t>
            </w: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1.3.3.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Расчет и своевременная уплата налога на имущество организаций в течение года на основании сроков, установле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</w:t>
            </w:r>
            <w:r w:rsidR="000A5156">
              <w:rPr>
                <w:rFonts w:ascii="Times New Roman" w:hAnsi="Times New Roman"/>
                <w:sz w:val="17"/>
                <w:szCs w:val="17"/>
              </w:rPr>
              <w:t>ных законодательными актами;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6,5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Управление архитектуры гр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достроительства и инвестиц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онной политики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</w:t>
            </w:r>
          </w:p>
        </w:tc>
      </w:tr>
      <w:tr w:rsidR="00D753B8" w:rsidRPr="00A108EE" w:rsidTr="00173230">
        <w:trPr>
          <w:gridAfter w:val="4"/>
          <w:wAfter w:w="397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1.3.4.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Расчет и своевременная уплата налога на имущество организаций в течение года на основании сроков, установле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ных законодательными актами.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2,2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Финансовое управление гор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о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да Лыткарино</w:t>
            </w:r>
          </w:p>
        </w:tc>
      </w:tr>
      <w:tr w:rsidR="00D753B8" w:rsidRPr="00A108EE" w:rsidTr="00173230">
        <w:trPr>
          <w:gridAfter w:val="4"/>
          <w:wAfter w:w="3972" w:type="dxa"/>
          <w:trHeight w:val="25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CF68A6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CF68A6">
              <w:rPr>
                <w:rFonts w:ascii="Times New Roman" w:hAnsi="Times New Roman"/>
                <w:b/>
                <w:sz w:val="17"/>
                <w:szCs w:val="17"/>
              </w:rPr>
              <w:t>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Основное  мероприятие:</w:t>
            </w:r>
          </w:p>
          <w:p w:rsidR="00D753B8" w:rsidRPr="00A108EE" w:rsidRDefault="000A5156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lastRenderedPageBreak/>
              <w:t>"</w:t>
            </w:r>
            <w:r w:rsidR="00D753B8" w:rsidRPr="00A108EE">
              <w:rPr>
                <w:rFonts w:ascii="Times New Roman" w:hAnsi="Times New Roman"/>
                <w:b/>
                <w:sz w:val="17"/>
                <w:szCs w:val="17"/>
              </w:rPr>
              <w:t>Прочие  общегосударственные  м</w:t>
            </w:r>
            <w:r w:rsidR="00D753B8" w:rsidRPr="00A108EE">
              <w:rPr>
                <w:rFonts w:ascii="Times New Roman" w:hAnsi="Times New Roman"/>
                <w:b/>
                <w:sz w:val="17"/>
                <w:szCs w:val="17"/>
              </w:rPr>
              <w:t>е</w:t>
            </w:r>
            <w:r w:rsidR="00D753B8" w:rsidRPr="00A108EE">
              <w:rPr>
                <w:rFonts w:ascii="Times New Roman" w:hAnsi="Times New Roman"/>
                <w:b/>
                <w:sz w:val="17"/>
                <w:szCs w:val="17"/>
              </w:rPr>
              <w:t>роприятия", 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lastRenderedPageBreak/>
              <w:t>Всего: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 xml:space="preserve">2015-2019 </w:t>
            </w:r>
            <w:r w:rsidRPr="00A108EE">
              <w:rPr>
                <w:rFonts w:ascii="Times New Roman" w:hAnsi="Times New Roman"/>
                <w:b/>
                <w:sz w:val="17"/>
                <w:szCs w:val="17"/>
              </w:rPr>
              <w:lastRenderedPageBreak/>
              <w:t>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lastRenderedPageBreak/>
              <w:t>2 932,4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1053,0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1 202,6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225,6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225,6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225,6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156" w:rsidRDefault="000A5156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0A5156" w:rsidRDefault="000A5156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</w:t>
            </w:r>
          </w:p>
        </w:tc>
      </w:tr>
      <w:tr w:rsidR="00D753B8" w:rsidRPr="00A108EE" w:rsidTr="00173230">
        <w:trPr>
          <w:gridAfter w:val="4"/>
          <w:wAfter w:w="3972" w:type="dxa"/>
          <w:trHeight w:val="38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2 932,4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1053,0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1 202,6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225,6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753B8" w:rsidRPr="00A108EE" w:rsidTr="00173230">
        <w:trPr>
          <w:gridAfter w:val="4"/>
          <w:wAfter w:w="3972" w:type="dxa"/>
          <w:trHeight w:val="10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lastRenderedPageBreak/>
              <w:t>2.1.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Уплата судебных расходов, расходов, связанных с возмещением вреда, пр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чиненного в результате незаконных действий (бездействий) должностных лиц муниципального образования;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1 682,0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632,0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100,0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</w:t>
            </w:r>
          </w:p>
        </w:tc>
      </w:tr>
      <w:tr w:rsidR="00D753B8" w:rsidRPr="00A108EE" w:rsidTr="00173230">
        <w:trPr>
          <w:gridAfter w:val="4"/>
          <w:wAfter w:w="3972" w:type="dxa"/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Ежегодная уплата членских взносов в Совет муниципальных образований Московской области, на основании выставляемых им счетов;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125,6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125,6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</w:t>
            </w:r>
          </w:p>
        </w:tc>
      </w:tr>
      <w:tr w:rsidR="00D753B8" w:rsidRPr="00A108EE" w:rsidTr="00173230">
        <w:trPr>
          <w:gridAfter w:val="4"/>
          <w:wAfter w:w="3972" w:type="dxa"/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Транспортировка в морг с места обн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ружения или происшествия, умерших, не имеющих супруга, близких родс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венников, иных родственников либо законного представителя умершего, а также иных умерших для производства судебно-медицинской экспертизы и обеспечение возмещения стоимости ритуальных услуг, предоставляемых согласно гарантированному перечню услуг на безвозмездной основе МУП «Ритуал-Сервис»;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</w:t>
            </w:r>
          </w:p>
        </w:tc>
      </w:tr>
      <w:tr w:rsidR="00D753B8" w:rsidRPr="00A108EE" w:rsidTr="00173230">
        <w:trPr>
          <w:gridAfter w:val="4"/>
          <w:wAfter w:w="3972" w:type="dxa"/>
          <w:trHeight w:val="6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Погашение кредиторской задолженн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о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сти на исполнение судебных актов по обращениям и взысканиям</w:t>
            </w:r>
            <w:r w:rsidR="000A5156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445,0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</w:t>
            </w:r>
          </w:p>
        </w:tc>
      </w:tr>
      <w:tr w:rsidR="00D753B8" w:rsidRPr="00A108EE" w:rsidTr="00173230">
        <w:trPr>
          <w:gridAfter w:val="4"/>
          <w:wAfter w:w="3972" w:type="dxa"/>
          <w:trHeight w:val="13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0A5156">
              <w:rPr>
                <w:rFonts w:ascii="Times New Roman" w:hAnsi="Times New Roman"/>
                <w:b/>
                <w:sz w:val="17"/>
                <w:szCs w:val="17"/>
              </w:rPr>
              <w:t>3.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Основное  мероприятие: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"Обеспечение  мобилизационной готовности экономики"</w:t>
            </w:r>
            <w:r w:rsidR="000A5156">
              <w:rPr>
                <w:rFonts w:ascii="Times New Roman" w:hAnsi="Times New Roman"/>
                <w:b/>
                <w:sz w:val="17"/>
                <w:szCs w:val="17"/>
              </w:rPr>
              <w:t>, 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Всего: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499,8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226,3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73,4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66,7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156" w:rsidRDefault="000A5156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0A5156" w:rsidRDefault="000A5156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</w:t>
            </w:r>
          </w:p>
        </w:tc>
      </w:tr>
      <w:tr w:rsidR="00D753B8" w:rsidRPr="00A108EE" w:rsidTr="00173230">
        <w:trPr>
          <w:gridAfter w:val="4"/>
          <w:wAfter w:w="3972" w:type="dxa"/>
          <w:trHeight w:val="39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0A5156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0A5156">
              <w:rPr>
                <w:rFonts w:ascii="Times New Roman" w:hAnsi="Times New Roman"/>
                <w:sz w:val="17"/>
                <w:szCs w:val="17"/>
              </w:rPr>
              <w:t>е</w:t>
            </w:r>
            <w:r w:rsidRPr="000A5156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0A5156">
              <w:rPr>
                <w:rFonts w:ascii="Times New Roman" w:hAnsi="Times New Roman"/>
                <w:sz w:val="17"/>
                <w:szCs w:val="17"/>
              </w:rPr>
              <w:t>а</w:t>
            </w:r>
            <w:r w:rsidRPr="000A5156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0A5156">
              <w:rPr>
                <w:rFonts w:ascii="Times New Roman" w:hAnsi="Times New Roman"/>
                <w:sz w:val="17"/>
                <w:szCs w:val="17"/>
              </w:rPr>
              <w:t>499,8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0A5156">
              <w:rPr>
                <w:rFonts w:ascii="Times New Roman" w:hAnsi="Times New Roman"/>
                <w:sz w:val="17"/>
                <w:szCs w:val="17"/>
              </w:rPr>
              <w:t>226,3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0A5156">
              <w:rPr>
                <w:rFonts w:ascii="Times New Roman" w:hAnsi="Times New Roman"/>
                <w:sz w:val="17"/>
                <w:szCs w:val="17"/>
              </w:rPr>
              <w:t>73,4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0A5156">
              <w:rPr>
                <w:rFonts w:ascii="Times New Roman" w:hAnsi="Times New Roman"/>
                <w:sz w:val="17"/>
                <w:szCs w:val="17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0A5156">
              <w:rPr>
                <w:rFonts w:ascii="Times New Roman" w:hAnsi="Times New Roman"/>
                <w:sz w:val="17"/>
                <w:szCs w:val="17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0A5156">
              <w:rPr>
                <w:rFonts w:ascii="Times New Roman" w:hAnsi="Times New Roman"/>
                <w:sz w:val="17"/>
                <w:szCs w:val="17"/>
              </w:rPr>
              <w:t>66,7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753B8" w:rsidRPr="00A108EE" w:rsidTr="00173230">
        <w:trPr>
          <w:gridAfter w:val="4"/>
          <w:wAfter w:w="3972" w:type="dxa"/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Материальные затраты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 xml:space="preserve">рино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2015-2019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73,4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66,7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Администрация города Лы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карино</w:t>
            </w:r>
          </w:p>
        </w:tc>
      </w:tr>
      <w:tr w:rsidR="00D753B8" w:rsidRPr="00A108EE" w:rsidTr="006544F8">
        <w:trPr>
          <w:gridAfter w:val="4"/>
          <w:wAfter w:w="3972" w:type="dxa"/>
          <w:trHeight w:val="32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0A5156">
              <w:rPr>
                <w:rFonts w:ascii="Times New Roman" w:hAnsi="Times New Roman"/>
                <w:b/>
                <w:sz w:val="17"/>
                <w:szCs w:val="17"/>
              </w:rPr>
              <w:t>4.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 xml:space="preserve">Основное мероприятие: 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"Обеспечение  деятельности  мун</w:t>
            </w: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ципальных  казенных  учрежде</w:t>
            </w:r>
            <w:r w:rsidR="00C36BFB">
              <w:rPr>
                <w:rFonts w:ascii="Times New Roman" w:hAnsi="Times New Roman"/>
                <w:b/>
                <w:sz w:val="17"/>
                <w:szCs w:val="17"/>
              </w:rPr>
              <w:t>ний", в том числе</w:t>
            </w: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Всего: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2016-2019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179 057,6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44 951,9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44 701,9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44 701,9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b/>
                <w:sz w:val="17"/>
                <w:szCs w:val="17"/>
              </w:rPr>
              <w:t>44 701,9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156" w:rsidRDefault="000A5156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0A5156" w:rsidRDefault="000A5156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МКУ «Управление обеспеч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ния деятельности Админис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рации  г. Лыткарино»</w:t>
            </w:r>
          </w:p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МКУ «Комитет по торгам г. Лыткарино»</w:t>
            </w:r>
          </w:p>
        </w:tc>
      </w:tr>
      <w:tr w:rsidR="00D753B8" w:rsidRPr="00A108EE" w:rsidTr="006544F8">
        <w:trPr>
          <w:gridAfter w:val="4"/>
          <w:wAfter w:w="3972" w:type="dxa"/>
          <w:trHeight w:val="53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0A5156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0A5156">
              <w:rPr>
                <w:rFonts w:ascii="Times New Roman" w:hAnsi="Times New Roman"/>
                <w:sz w:val="17"/>
                <w:szCs w:val="17"/>
              </w:rPr>
              <w:t>е</w:t>
            </w:r>
            <w:r w:rsidRPr="000A5156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0A5156">
              <w:rPr>
                <w:rFonts w:ascii="Times New Roman" w:hAnsi="Times New Roman"/>
                <w:sz w:val="17"/>
                <w:szCs w:val="17"/>
              </w:rPr>
              <w:t>а</w:t>
            </w:r>
            <w:r w:rsidRPr="000A5156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0A5156">
              <w:rPr>
                <w:rFonts w:ascii="Times New Roman" w:hAnsi="Times New Roman"/>
                <w:sz w:val="17"/>
                <w:szCs w:val="17"/>
              </w:rPr>
              <w:t>179 057,6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0A5156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0A5156">
              <w:rPr>
                <w:rFonts w:ascii="Times New Roman" w:hAnsi="Times New Roman"/>
                <w:sz w:val="17"/>
                <w:szCs w:val="17"/>
              </w:rPr>
              <w:t>44 951,9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0A5156">
              <w:rPr>
                <w:rFonts w:ascii="Times New Roman" w:hAnsi="Times New Roman"/>
                <w:sz w:val="17"/>
                <w:szCs w:val="17"/>
              </w:rPr>
              <w:t>44 701,9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0A5156">
              <w:rPr>
                <w:rFonts w:ascii="Times New Roman" w:hAnsi="Times New Roman"/>
                <w:sz w:val="17"/>
                <w:szCs w:val="17"/>
              </w:rPr>
              <w:t>44 701,9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0A5156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0A5156">
              <w:rPr>
                <w:rFonts w:ascii="Times New Roman" w:hAnsi="Times New Roman"/>
                <w:sz w:val="17"/>
                <w:szCs w:val="17"/>
              </w:rPr>
              <w:t>44 701,9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3B8" w:rsidRPr="00A108EE" w:rsidRDefault="00D753B8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36BFB" w:rsidRPr="00A108EE" w:rsidTr="00C36BFB">
        <w:trPr>
          <w:gridAfter w:val="4"/>
          <w:wAfter w:w="3972" w:type="dxa"/>
          <w:trHeight w:val="3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lastRenderedPageBreak/>
              <w:t>4.1.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денежным содержанием, прочими и иными выплатами сотрудн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ков не реже двух раз в месяц в течение года.</w:t>
            </w: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своевременного перечи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ления средств во внебюджетные фонды  Российской Федерации в течение года на основании установленных законод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тельством сроков</w:t>
            </w:r>
            <w:r>
              <w:rPr>
                <w:rFonts w:ascii="Times New Roman" w:hAnsi="Times New Roman"/>
                <w:sz w:val="17"/>
                <w:szCs w:val="17"/>
              </w:rPr>
              <w:t>, из них: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Всего: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2016-2019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9E305E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172 804,4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9E305E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9E305E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43 201,1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9E305E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43 201,1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9E305E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43 201,1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9E305E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43 201,1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36BFB" w:rsidRPr="00A108EE" w:rsidTr="00C36BFB">
        <w:trPr>
          <w:gridAfter w:val="4"/>
          <w:wAfter w:w="3972" w:type="dxa"/>
          <w:trHeight w:val="121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172 804,4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C36BFB" w:rsidRPr="00A108EE" w:rsidRDefault="00C36BFB" w:rsidP="00C36BFB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3272" w:rsidRDefault="00253272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43 201,1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43 201,1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43 201,1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43 201,1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МКУ «Управление обеспеч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ния деятельности Админис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рации  г. Лыткарино»</w:t>
            </w: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МКУ «Комитет по торгам г. Лыткарино»</w:t>
            </w:r>
          </w:p>
        </w:tc>
      </w:tr>
      <w:tr w:rsidR="00C36BFB" w:rsidRPr="00A108EE" w:rsidTr="00173230">
        <w:trPr>
          <w:gridAfter w:val="4"/>
          <w:wAfter w:w="3972" w:type="dxa"/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денежным содержанием, прочими и иными выплатами сотрудн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ков не реже двух раз в месяц в течение года.</w:t>
            </w: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b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своевременного перечи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ления средств во внебюджетные фонды  Российской Федерации в течение года на основании установленных законод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тельством сроков;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2016-2019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138 964,0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34 741,0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34 741,0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34 741,0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34 741,0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МКУ «Управление обеспеч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ния деятельности Админис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рации  г. Лыткарино»</w:t>
            </w:r>
          </w:p>
        </w:tc>
      </w:tr>
      <w:tr w:rsidR="00C36BFB" w:rsidRPr="00A108EE" w:rsidTr="00173230">
        <w:trPr>
          <w:gridAfter w:val="4"/>
          <w:wAfter w:w="3972" w:type="dxa"/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4.1.2.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денежным содержанием, прочими и иными выплатами сотрудн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ков не реже двух раз в месяц в течение года.</w:t>
            </w: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Обеспечение своевременного перечи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ления средств во внебюджетные фонды  Российской Федерации в течение года на основании установленных законод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тельством сроков</w:t>
            </w:r>
            <w:r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2016-2019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33 840,4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8 460,1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8 460,1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8 460,1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8 460,1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МКУ «Комитет по торгам г. Лыткарино»</w:t>
            </w:r>
          </w:p>
        </w:tc>
      </w:tr>
      <w:tr w:rsidR="00C36BFB" w:rsidRPr="00A108EE" w:rsidTr="00173230">
        <w:trPr>
          <w:gridAfter w:val="4"/>
          <w:wAfter w:w="3972" w:type="dxa"/>
          <w:trHeight w:val="10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Материальные затраты, из них: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2016-2019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6 253,2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1 750,8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1 500,8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1 500,8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1 500,8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МКУ «Управление обеспеч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ния деятельности Админис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рации  г. Лыткарино»</w:t>
            </w:r>
          </w:p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МКУ «Комитет по торгам г. Лыткарино»</w:t>
            </w:r>
          </w:p>
        </w:tc>
      </w:tr>
      <w:tr w:rsidR="00C36BFB" w:rsidRPr="00A108EE" w:rsidTr="00173230">
        <w:trPr>
          <w:gridAfter w:val="4"/>
          <w:wAfter w:w="3972" w:type="dxa"/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4.2.1.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Материальные затраты;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2016-2019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2 413,6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678,4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578,4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578,4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578,4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МКУ «Управление обеспеч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ния деятельности Админис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рации  г. Лыткарино»</w:t>
            </w:r>
          </w:p>
        </w:tc>
      </w:tr>
      <w:tr w:rsidR="00C36BFB" w:rsidRPr="00A108EE" w:rsidTr="00B36BC0">
        <w:trPr>
          <w:gridAfter w:val="4"/>
          <w:wAfter w:w="3972" w:type="dxa"/>
          <w:trHeight w:val="5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4.2.2.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Материальные затраты</w:t>
            </w:r>
            <w:r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Средства бюдж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е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та города Лытк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а</w:t>
            </w:r>
            <w:r w:rsidRPr="00A108EE">
              <w:rPr>
                <w:rFonts w:ascii="Times New Roman" w:hAnsi="Times New Roman"/>
                <w:sz w:val="17"/>
                <w:szCs w:val="17"/>
              </w:rPr>
              <w:t>рино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2016-2019 годы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3 839,6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1 072,4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922,4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922,4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922,4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6BFB" w:rsidRPr="00A108EE" w:rsidRDefault="00C36BFB" w:rsidP="00B36BC0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A108EE">
              <w:rPr>
                <w:rFonts w:ascii="Times New Roman" w:hAnsi="Times New Roman"/>
                <w:sz w:val="17"/>
                <w:szCs w:val="17"/>
              </w:rPr>
              <w:t>МКУ «Комитет по торгам г. Лыткарино»</w:t>
            </w:r>
          </w:p>
        </w:tc>
      </w:tr>
    </w:tbl>
    <w:p w:rsidR="009307C1" w:rsidRPr="00A108EE" w:rsidRDefault="009307C1" w:rsidP="00A93365">
      <w:pPr>
        <w:suppressAutoHyphens/>
        <w:rPr>
          <w:b/>
          <w:sz w:val="17"/>
          <w:szCs w:val="17"/>
        </w:rPr>
      </w:pPr>
    </w:p>
    <w:p w:rsidR="00A10022" w:rsidRPr="00A108EE" w:rsidRDefault="00A108EE" w:rsidP="00CF68A6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37CA9" w:rsidRPr="00A108EE">
        <w:rPr>
          <w:sz w:val="22"/>
          <w:szCs w:val="22"/>
        </w:rPr>
        <w:t xml:space="preserve">. </w:t>
      </w:r>
      <w:r w:rsidR="00A10022" w:rsidRPr="00A108EE">
        <w:rPr>
          <w:sz w:val="22"/>
          <w:szCs w:val="22"/>
        </w:rPr>
        <w:t>Графу «Источники финансирования подпрограммы</w:t>
      </w:r>
      <w:r w:rsidR="00FE6402" w:rsidRPr="00A108EE">
        <w:rPr>
          <w:sz w:val="22"/>
          <w:szCs w:val="22"/>
        </w:rPr>
        <w:t xml:space="preserve"> В том числе по годам</w:t>
      </w:r>
      <w:r w:rsidR="001B7498" w:rsidRPr="00A108EE">
        <w:rPr>
          <w:sz w:val="22"/>
          <w:szCs w:val="22"/>
        </w:rPr>
        <w:t>:</w:t>
      </w:r>
      <w:r w:rsidR="00A10022" w:rsidRPr="00A108EE">
        <w:rPr>
          <w:sz w:val="22"/>
          <w:szCs w:val="22"/>
        </w:rPr>
        <w:t>»  паспорта Подпрограммы</w:t>
      </w:r>
      <w:r w:rsidR="00FA4EE0" w:rsidRPr="00A108EE">
        <w:rPr>
          <w:sz w:val="22"/>
          <w:szCs w:val="22"/>
        </w:rPr>
        <w:t xml:space="preserve"> №2</w:t>
      </w:r>
      <w:r w:rsidR="00A10022" w:rsidRPr="00A108EE">
        <w:rPr>
          <w:sz w:val="22"/>
          <w:szCs w:val="22"/>
        </w:rPr>
        <w:t xml:space="preserve"> " Информационно коммуникационные техн</w:t>
      </w:r>
      <w:r w:rsidR="00A10022" w:rsidRPr="00A108EE">
        <w:rPr>
          <w:sz w:val="22"/>
          <w:szCs w:val="22"/>
        </w:rPr>
        <w:t>о</w:t>
      </w:r>
      <w:r w:rsidR="00A10022" w:rsidRPr="00A108EE">
        <w:rPr>
          <w:sz w:val="22"/>
          <w:szCs w:val="22"/>
        </w:rPr>
        <w:t xml:space="preserve">логии " </w:t>
      </w:r>
      <w:r w:rsidR="001A40F4" w:rsidRPr="00A108EE">
        <w:rPr>
          <w:sz w:val="22"/>
          <w:szCs w:val="22"/>
        </w:rPr>
        <w:t>муниципальной программы «Муниципальное управление города Лыткарино» на 2015-2019 годы</w:t>
      </w:r>
      <w:r w:rsidR="00A10022" w:rsidRPr="00A108EE">
        <w:rPr>
          <w:sz w:val="22"/>
          <w:szCs w:val="22"/>
        </w:rPr>
        <w:t xml:space="preserve">изложить в следующей редакции: </w:t>
      </w:r>
    </w:p>
    <w:p w:rsidR="00E43AE8" w:rsidRPr="00B36BC0" w:rsidRDefault="00E43AE8" w:rsidP="00637CA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1417"/>
        <w:gridCol w:w="1701"/>
        <w:gridCol w:w="1843"/>
        <w:gridCol w:w="1843"/>
        <w:gridCol w:w="1842"/>
        <w:gridCol w:w="2410"/>
      </w:tblGrid>
      <w:tr w:rsidR="009950DD" w:rsidRPr="00B36BC0" w:rsidTr="00A759DD">
        <w:trPr>
          <w:trHeight w:val="269"/>
        </w:trPr>
        <w:tc>
          <w:tcPr>
            <w:tcW w:w="4219" w:type="dxa"/>
            <w:vMerge w:val="restart"/>
            <w:shd w:val="clear" w:color="auto" w:fill="auto"/>
          </w:tcPr>
          <w:p w:rsidR="00A10022" w:rsidRPr="00B36BC0" w:rsidRDefault="00A10022" w:rsidP="00A759DD">
            <w:pPr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Источники финансирования подпрограммы</w:t>
            </w:r>
          </w:p>
          <w:p w:rsidR="00A10022" w:rsidRPr="00B36BC0" w:rsidRDefault="00A10022" w:rsidP="00A759DD">
            <w:pPr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В том числе по годам:</w:t>
            </w:r>
          </w:p>
        </w:tc>
        <w:tc>
          <w:tcPr>
            <w:tcW w:w="11056" w:type="dxa"/>
            <w:gridSpan w:val="6"/>
            <w:shd w:val="clear" w:color="auto" w:fill="auto"/>
          </w:tcPr>
          <w:p w:rsidR="00A10022" w:rsidRPr="00B36BC0" w:rsidRDefault="00A10022" w:rsidP="00A759DD">
            <w:pPr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Расходы (тыс. рублей)</w:t>
            </w:r>
          </w:p>
        </w:tc>
      </w:tr>
      <w:tr w:rsidR="009950DD" w:rsidRPr="00B36BC0" w:rsidTr="00B36BC0">
        <w:trPr>
          <w:trHeight w:val="287"/>
        </w:trPr>
        <w:tc>
          <w:tcPr>
            <w:tcW w:w="4219" w:type="dxa"/>
            <w:vMerge/>
            <w:shd w:val="clear" w:color="auto" w:fill="auto"/>
          </w:tcPr>
          <w:p w:rsidR="00A10022" w:rsidRPr="00B36BC0" w:rsidRDefault="00A10022" w:rsidP="00A759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10022" w:rsidRPr="00B36BC0" w:rsidRDefault="00A1002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A10022" w:rsidRPr="00B36BC0" w:rsidRDefault="00A1002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2015г.</w:t>
            </w:r>
          </w:p>
        </w:tc>
        <w:tc>
          <w:tcPr>
            <w:tcW w:w="1843" w:type="dxa"/>
            <w:shd w:val="clear" w:color="auto" w:fill="auto"/>
          </w:tcPr>
          <w:p w:rsidR="00A10022" w:rsidRPr="00B36BC0" w:rsidRDefault="00A1002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2016г.</w:t>
            </w:r>
          </w:p>
        </w:tc>
        <w:tc>
          <w:tcPr>
            <w:tcW w:w="1843" w:type="dxa"/>
            <w:shd w:val="clear" w:color="auto" w:fill="auto"/>
          </w:tcPr>
          <w:p w:rsidR="00A10022" w:rsidRPr="00B36BC0" w:rsidRDefault="00A1002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2017г.</w:t>
            </w:r>
          </w:p>
        </w:tc>
        <w:tc>
          <w:tcPr>
            <w:tcW w:w="1842" w:type="dxa"/>
            <w:shd w:val="clear" w:color="auto" w:fill="auto"/>
          </w:tcPr>
          <w:p w:rsidR="00A10022" w:rsidRPr="00B36BC0" w:rsidRDefault="00A1002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2018г.</w:t>
            </w:r>
          </w:p>
        </w:tc>
        <w:tc>
          <w:tcPr>
            <w:tcW w:w="2410" w:type="dxa"/>
            <w:shd w:val="clear" w:color="auto" w:fill="auto"/>
          </w:tcPr>
          <w:p w:rsidR="00A10022" w:rsidRPr="00B36BC0" w:rsidRDefault="00A1002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2019г.</w:t>
            </w:r>
          </w:p>
        </w:tc>
      </w:tr>
      <w:tr w:rsidR="009950DD" w:rsidRPr="00B36BC0" w:rsidTr="00A759DD">
        <w:trPr>
          <w:trHeight w:val="390"/>
        </w:trPr>
        <w:tc>
          <w:tcPr>
            <w:tcW w:w="4219" w:type="dxa"/>
            <w:shd w:val="clear" w:color="auto" w:fill="auto"/>
          </w:tcPr>
          <w:p w:rsidR="00A10022" w:rsidRPr="00B36BC0" w:rsidRDefault="00A10022" w:rsidP="00A759DD">
            <w:pPr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lastRenderedPageBreak/>
              <w:t>Средства бюджета г.Лыткарино</w:t>
            </w:r>
          </w:p>
        </w:tc>
        <w:tc>
          <w:tcPr>
            <w:tcW w:w="1417" w:type="dxa"/>
            <w:shd w:val="clear" w:color="auto" w:fill="auto"/>
          </w:tcPr>
          <w:p w:rsidR="00A10022" w:rsidRPr="00B36BC0" w:rsidRDefault="006A0DD9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16</w:t>
            </w:r>
            <w:r w:rsidR="006B4452" w:rsidRPr="00B36BC0">
              <w:rPr>
                <w:sz w:val="18"/>
                <w:szCs w:val="18"/>
              </w:rPr>
              <w:t> 650,4</w:t>
            </w:r>
          </w:p>
        </w:tc>
        <w:tc>
          <w:tcPr>
            <w:tcW w:w="1701" w:type="dxa"/>
            <w:shd w:val="clear" w:color="auto" w:fill="auto"/>
          </w:tcPr>
          <w:p w:rsidR="00A10022" w:rsidRPr="00B36BC0" w:rsidRDefault="00A1002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1 535,6</w:t>
            </w:r>
          </w:p>
        </w:tc>
        <w:tc>
          <w:tcPr>
            <w:tcW w:w="1843" w:type="dxa"/>
            <w:shd w:val="clear" w:color="auto" w:fill="auto"/>
          </w:tcPr>
          <w:p w:rsidR="00A10022" w:rsidRPr="00B36BC0" w:rsidRDefault="006B445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4 326</w:t>
            </w:r>
            <w:r w:rsidR="006A0DD9" w:rsidRPr="00B36BC0">
              <w:rPr>
                <w:sz w:val="18"/>
                <w:szCs w:val="18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A10022" w:rsidRPr="00B36BC0" w:rsidRDefault="00A1002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3 648,8</w:t>
            </w:r>
          </w:p>
        </w:tc>
        <w:tc>
          <w:tcPr>
            <w:tcW w:w="1842" w:type="dxa"/>
            <w:shd w:val="clear" w:color="auto" w:fill="auto"/>
          </w:tcPr>
          <w:p w:rsidR="00A10022" w:rsidRPr="00B36BC0" w:rsidRDefault="00A1002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3 570,0</w:t>
            </w:r>
          </w:p>
        </w:tc>
        <w:tc>
          <w:tcPr>
            <w:tcW w:w="2410" w:type="dxa"/>
            <w:shd w:val="clear" w:color="auto" w:fill="auto"/>
          </w:tcPr>
          <w:p w:rsidR="00A10022" w:rsidRPr="00B36BC0" w:rsidRDefault="00A1002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3 570,0</w:t>
            </w:r>
          </w:p>
        </w:tc>
      </w:tr>
      <w:tr w:rsidR="009950DD" w:rsidRPr="00B36BC0" w:rsidTr="00A759DD">
        <w:trPr>
          <w:trHeight w:val="390"/>
        </w:trPr>
        <w:tc>
          <w:tcPr>
            <w:tcW w:w="4219" w:type="dxa"/>
            <w:shd w:val="clear" w:color="auto" w:fill="auto"/>
          </w:tcPr>
          <w:p w:rsidR="00A10022" w:rsidRPr="00B36BC0" w:rsidRDefault="00A10022" w:rsidP="00A759DD">
            <w:pPr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A10022" w:rsidRPr="00B36BC0" w:rsidRDefault="006B445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247,5</w:t>
            </w:r>
          </w:p>
        </w:tc>
        <w:tc>
          <w:tcPr>
            <w:tcW w:w="1701" w:type="dxa"/>
            <w:shd w:val="clear" w:color="auto" w:fill="auto"/>
          </w:tcPr>
          <w:p w:rsidR="00A10022" w:rsidRPr="00B36BC0" w:rsidRDefault="00A1002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112,5</w:t>
            </w:r>
          </w:p>
        </w:tc>
        <w:tc>
          <w:tcPr>
            <w:tcW w:w="1843" w:type="dxa"/>
            <w:shd w:val="clear" w:color="auto" w:fill="auto"/>
          </w:tcPr>
          <w:p w:rsidR="00A10022" w:rsidRPr="00B36BC0" w:rsidRDefault="006B445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135,0</w:t>
            </w:r>
          </w:p>
        </w:tc>
        <w:tc>
          <w:tcPr>
            <w:tcW w:w="1843" w:type="dxa"/>
            <w:shd w:val="clear" w:color="auto" w:fill="auto"/>
          </w:tcPr>
          <w:p w:rsidR="00A10022" w:rsidRPr="00B36BC0" w:rsidRDefault="00A1002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10022" w:rsidRPr="00B36BC0" w:rsidRDefault="00A1002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10022" w:rsidRPr="00B36BC0" w:rsidRDefault="00A1002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-</w:t>
            </w:r>
          </w:p>
        </w:tc>
      </w:tr>
      <w:tr w:rsidR="009950DD" w:rsidRPr="00B36BC0" w:rsidTr="00A759DD">
        <w:trPr>
          <w:trHeight w:val="277"/>
        </w:trPr>
        <w:tc>
          <w:tcPr>
            <w:tcW w:w="4219" w:type="dxa"/>
            <w:shd w:val="clear" w:color="auto" w:fill="auto"/>
          </w:tcPr>
          <w:p w:rsidR="00A10022" w:rsidRPr="00B36BC0" w:rsidRDefault="00A10022" w:rsidP="00A759DD">
            <w:pPr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A10022" w:rsidRPr="00B36BC0" w:rsidRDefault="006A0DD9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16</w:t>
            </w:r>
            <w:r w:rsidR="006B4452" w:rsidRPr="00B36BC0">
              <w:rPr>
                <w:sz w:val="18"/>
                <w:szCs w:val="18"/>
              </w:rPr>
              <w:t> 897,9</w:t>
            </w:r>
          </w:p>
        </w:tc>
        <w:tc>
          <w:tcPr>
            <w:tcW w:w="1701" w:type="dxa"/>
            <w:shd w:val="clear" w:color="auto" w:fill="auto"/>
          </w:tcPr>
          <w:p w:rsidR="00A10022" w:rsidRPr="00B36BC0" w:rsidRDefault="00A1002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1 648,1</w:t>
            </w:r>
          </w:p>
        </w:tc>
        <w:tc>
          <w:tcPr>
            <w:tcW w:w="1843" w:type="dxa"/>
            <w:shd w:val="clear" w:color="auto" w:fill="auto"/>
          </w:tcPr>
          <w:p w:rsidR="00A10022" w:rsidRPr="00B36BC0" w:rsidRDefault="0019030A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4</w:t>
            </w:r>
            <w:r w:rsidR="006A0DD9" w:rsidRPr="00B36BC0">
              <w:rPr>
                <w:sz w:val="18"/>
                <w:szCs w:val="18"/>
              </w:rPr>
              <w:t> 461,0</w:t>
            </w:r>
          </w:p>
        </w:tc>
        <w:tc>
          <w:tcPr>
            <w:tcW w:w="1843" w:type="dxa"/>
            <w:shd w:val="clear" w:color="auto" w:fill="auto"/>
          </w:tcPr>
          <w:p w:rsidR="00A10022" w:rsidRPr="00B36BC0" w:rsidRDefault="00A1002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3 648,8</w:t>
            </w:r>
          </w:p>
        </w:tc>
        <w:tc>
          <w:tcPr>
            <w:tcW w:w="1842" w:type="dxa"/>
            <w:shd w:val="clear" w:color="auto" w:fill="auto"/>
          </w:tcPr>
          <w:p w:rsidR="00A10022" w:rsidRPr="00B36BC0" w:rsidRDefault="00A1002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3570,0</w:t>
            </w:r>
          </w:p>
        </w:tc>
        <w:tc>
          <w:tcPr>
            <w:tcW w:w="2410" w:type="dxa"/>
            <w:shd w:val="clear" w:color="auto" w:fill="auto"/>
          </w:tcPr>
          <w:p w:rsidR="00A10022" w:rsidRPr="00B36BC0" w:rsidRDefault="006B4452" w:rsidP="00A86BF7">
            <w:pPr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3 </w:t>
            </w:r>
            <w:r w:rsidR="00A10022" w:rsidRPr="00B36BC0">
              <w:rPr>
                <w:sz w:val="18"/>
                <w:szCs w:val="18"/>
              </w:rPr>
              <w:t>570,0</w:t>
            </w:r>
          </w:p>
        </w:tc>
      </w:tr>
    </w:tbl>
    <w:p w:rsidR="00A10022" w:rsidRPr="00CB72B2" w:rsidRDefault="00A10022" w:rsidP="00A10022">
      <w:pPr>
        <w:suppressAutoHyphens/>
        <w:jc w:val="center"/>
        <w:rPr>
          <w:b/>
          <w:sz w:val="22"/>
          <w:szCs w:val="22"/>
        </w:rPr>
      </w:pPr>
    </w:p>
    <w:p w:rsidR="00173230" w:rsidRPr="00A108EE" w:rsidRDefault="00A108EE" w:rsidP="00CF68A6">
      <w:pPr>
        <w:ind w:firstLine="708"/>
        <w:rPr>
          <w:sz w:val="22"/>
          <w:szCs w:val="22"/>
        </w:rPr>
      </w:pPr>
      <w:r w:rsidRPr="00A108EE">
        <w:rPr>
          <w:sz w:val="22"/>
          <w:szCs w:val="22"/>
        </w:rPr>
        <w:t>8</w:t>
      </w:r>
      <w:r w:rsidR="00A85DAD" w:rsidRPr="00A108EE">
        <w:rPr>
          <w:rFonts w:eastAsia="Calibri"/>
          <w:sz w:val="22"/>
          <w:szCs w:val="22"/>
          <w:lang w:eastAsia="en-US"/>
        </w:rPr>
        <w:t>.</w:t>
      </w:r>
      <w:r w:rsidR="000A5156">
        <w:rPr>
          <w:rFonts w:eastAsia="Calibri"/>
          <w:sz w:val="22"/>
          <w:szCs w:val="22"/>
          <w:lang w:eastAsia="en-US"/>
        </w:rPr>
        <w:t xml:space="preserve"> Основное мероприятие 2</w:t>
      </w:r>
      <w:r w:rsidR="00A86BF7" w:rsidRPr="00A108EE">
        <w:rPr>
          <w:rFonts w:eastAsia="Calibri"/>
          <w:sz w:val="22"/>
          <w:szCs w:val="22"/>
          <w:lang w:eastAsia="en-US"/>
        </w:rPr>
        <w:t xml:space="preserve"> и строку «Итого»</w:t>
      </w:r>
      <w:r w:rsidR="00A34337" w:rsidRPr="00A108EE">
        <w:rPr>
          <w:rFonts w:eastAsia="Calibri"/>
          <w:sz w:val="22"/>
          <w:szCs w:val="22"/>
          <w:lang w:eastAsia="en-US"/>
        </w:rPr>
        <w:t>«Перечня</w:t>
      </w:r>
      <w:r w:rsidR="00A85DAD" w:rsidRPr="00A108EE">
        <w:rPr>
          <w:rFonts w:eastAsia="Calibri"/>
          <w:sz w:val="22"/>
          <w:szCs w:val="22"/>
          <w:lang w:eastAsia="en-US"/>
        </w:rPr>
        <w:t xml:space="preserve"> мероприятий </w:t>
      </w:r>
      <w:r w:rsidR="00A85DAD" w:rsidRPr="00A108EE">
        <w:rPr>
          <w:sz w:val="22"/>
          <w:szCs w:val="22"/>
        </w:rPr>
        <w:t>Подпрограммы №2  "Информационно коммуникационные технологии "</w:t>
      </w:r>
      <w:r w:rsidR="00AB6C5E" w:rsidRPr="00A108EE">
        <w:rPr>
          <w:sz w:val="22"/>
          <w:szCs w:val="22"/>
        </w:rPr>
        <w:t>муниципал</w:t>
      </w:r>
      <w:r w:rsidR="00AB6C5E" w:rsidRPr="00A108EE">
        <w:rPr>
          <w:sz w:val="22"/>
          <w:szCs w:val="22"/>
        </w:rPr>
        <w:t>ь</w:t>
      </w:r>
      <w:r w:rsidR="00AB6C5E" w:rsidRPr="00A108EE">
        <w:rPr>
          <w:sz w:val="22"/>
          <w:szCs w:val="22"/>
        </w:rPr>
        <w:t xml:space="preserve">ной программы «Муниципальное управление города Лыткарино» на 2015-2019 годы </w:t>
      </w:r>
      <w:r w:rsidR="00A85DAD" w:rsidRPr="00A108EE">
        <w:rPr>
          <w:sz w:val="22"/>
          <w:szCs w:val="22"/>
        </w:rPr>
        <w:t>изложить в следующей редакции:</w:t>
      </w:r>
    </w:p>
    <w:p w:rsidR="00AB6C5E" w:rsidRPr="00CB72B2" w:rsidRDefault="00AB6C5E" w:rsidP="00173230"/>
    <w:tbl>
      <w:tblPr>
        <w:tblW w:w="153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2837"/>
        <w:gridCol w:w="1988"/>
        <w:gridCol w:w="1276"/>
        <w:gridCol w:w="851"/>
        <w:gridCol w:w="846"/>
        <w:gridCol w:w="851"/>
        <w:gridCol w:w="851"/>
        <w:gridCol w:w="850"/>
        <w:gridCol w:w="709"/>
        <w:gridCol w:w="709"/>
        <w:gridCol w:w="1417"/>
        <w:gridCol w:w="1277"/>
      </w:tblGrid>
      <w:tr w:rsidR="00B06374" w:rsidRPr="00CB72B2" w:rsidTr="00547434">
        <w:trPr>
          <w:trHeight w:val="674"/>
        </w:trPr>
        <w:tc>
          <w:tcPr>
            <w:tcW w:w="849" w:type="dxa"/>
            <w:vMerge w:val="restart"/>
            <w:shd w:val="clear" w:color="auto" w:fill="auto"/>
          </w:tcPr>
          <w:p w:rsidR="00B06374" w:rsidRPr="000A5156" w:rsidRDefault="00B06374" w:rsidP="0017323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A5156">
              <w:rPr>
                <w:rFonts w:eastAsia="Calibri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06374" w:rsidRPr="00AB6C5E" w:rsidRDefault="00B06374" w:rsidP="00173230">
            <w:pPr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AB6C5E">
              <w:rPr>
                <w:rFonts w:eastAsia="Calibri"/>
                <w:b/>
                <w:sz w:val="18"/>
                <w:szCs w:val="18"/>
                <w:lang w:eastAsia="en-US"/>
              </w:rPr>
              <w:t xml:space="preserve">Основное мероприятие: </w:t>
            </w:r>
          </w:p>
          <w:p w:rsidR="00B06374" w:rsidRPr="00AB6C5E" w:rsidRDefault="00B06374" w:rsidP="0017323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B6C5E">
              <w:rPr>
                <w:rFonts w:eastAsia="Calibri"/>
                <w:b/>
                <w:sz w:val="18"/>
                <w:szCs w:val="18"/>
                <w:lang w:eastAsia="en-US"/>
              </w:rPr>
              <w:t>«Внедрение ИКТ в систему дошкольного, общего и средн</w:t>
            </w:r>
            <w:r w:rsidRPr="00AB6C5E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Pr="00AB6C5E">
              <w:rPr>
                <w:rFonts w:eastAsia="Calibri"/>
                <w:b/>
                <w:sz w:val="18"/>
                <w:szCs w:val="18"/>
                <w:lang w:eastAsia="en-US"/>
              </w:rPr>
              <w:t>го образования Московской области», в том числе: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06374" w:rsidRPr="00AB6C5E" w:rsidRDefault="00B06374" w:rsidP="0017323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B6C5E">
              <w:rPr>
                <w:rFonts w:eastAsia="Calibri"/>
                <w:b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06374" w:rsidRPr="00AB6C5E" w:rsidRDefault="00B40F7D" w:rsidP="0017323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2015-2019 годы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B06374" w:rsidRPr="00AB6C5E" w:rsidRDefault="00B06374" w:rsidP="00A86BF7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B6C5E">
              <w:rPr>
                <w:rFonts w:eastAsia="Calibri"/>
                <w:b/>
                <w:sz w:val="18"/>
                <w:szCs w:val="18"/>
                <w:lang w:eastAsia="en-US"/>
              </w:rPr>
              <w:t>918,8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06374" w:rsidRPr="00AB6C5E" w:rsidRDefault="00B06374" w:rsidP="00A86BF7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B6C5E">
              <w:rPr>
                <w:rFonts w:eastAsia="Calibri"/>
                <w:b/>
                <w:sz w:val="18"/>
                <w:szCs w:val="18"/>
                <w:lang w:eastAsia="en-US"/>
              </w:rPr>
              <w:t>368,0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06374" w:rsidRPr="00AB6C5E" w:rsidRDefault="00B06374" w:rsidP="00A86BF7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B6C5E">
              <w:rPr>
                <w:rFonts w:eastAsia="Calibri"/>
                <w:b/>
                <w:sz w:val="18"/>
                <w:szCs w:val="18"/>
                <w:lang w:eastAsia="en-US"/>
              </w:rPr>
              <w:t>432,0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06374" w:rsidRPr="00AB6C5E" w:rsidRDefault="00B06374" w:rsidP="00A86BF7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B6C5E">
              <w:rPr>
                <w:rFonts w:eastAsia="Calibri"/>
                <w:b/>
                <w:sz w:val="18"/>
                <w:szCs w:val="18"/>
                <w:lang w:eastAsia="en-US"/>
              </w:rPr>
              <w:t>118,8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06374" w:rsidRPr="00AB6C5E" w:rsidRDefault="00B06374" w:rsidP="00A86BF7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B6C5E">
              <w:rPr>
                <w:rFonts w:eastAsia="Calibri"/>
                <w:b/>
                <w:sz w:val="18"/>
                <w:szCs w:val="18"/>
                <w:lang w:eastAsia="en-US"/>
              </w:rPr>
              <w:t>0*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06374" w:rsidRPr="00AB6C5E" w:rsidRDefault="00B06374" w:rsidP="00A86BF7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B6C5E">
              <w:rPr>
                <w:rFonts w:eastAsia="Calibri"/>
                <w:b/>
                <w:sz w:val="18"/>
                <w:szCs w:val="18"/>
                <w:lang w:eastAsia="en-US"/>
              </w:rPr>
              <w:t>0*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5156" w:rsidRDefault="000A5156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A5156" w:rsidRDefault="000A5156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A5156" w:rsidRDefault="000A5156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A5156" w:rsidRDefault="000A5156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Управление образования города Лытк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рино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06374" w:rsidRPr="00CB72B2" w:rsidTr="00B06374">
        <w:trPr>
          <w:trHeight w:val="300"/>
        </w:trPr>
        <w:tc>
          <w:tcPr>
            <w:tcW w:w="849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Средства бюджета города Лы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карино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40F7D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2015-2019 годы</w:t>
            </w:r>
          </w:p>
        </w:tc>
        <w:tc>
          <w:tcPr>
            <w:tcW w:w="846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671,3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255,5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297,0</w:t>
            </w:r>
          </w:p>
        </w:tc>
        <w:tc>
          <w:tcPr>
            <w:tcW w:w="850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118,8</w:t>
            </w:r>
          </w:p>
        </w:tc>
        <w:tc>
          <w:tcPr>
            <w:tcW w:w="709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0*</w:t>
            </w:r>
          </w:p>
        </w:tc>
        <w:tc>
          <w:tcPr>
            <w:tcW w:w="709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0*</w:t>
            </w:r>
          </w:p>
        </w:tc>
        <w:tc>
          <w:tcPr>
            <w:tcW w:w="141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06374" w:rsidRPr="00CB72B2" w:rsidTr="00B06374">
        <w:trPr>
          <w:trHeight w:val="510"/>
        </w:trPr>
        <w:tc>
          <w:tcPr>
            <w:tcW w:w="849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Субсидии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 xml:space="preserve">2015-2019 </w:t>
            </w:r>
            <w:r w:rsidR="00B40F7D">
              <w:rPr>
                <w:rFonts w:eastAsia="Calibri"/>
                <w:sz w:val="18"/>
                <w:szCs w:val="18"/>
                <w:lang w:eastAsia="en-US"/>
              </w:rPr>
              <w:t>годы</w:t>
            </w:r>
          </w:p>
        </w:tc>
        <w:tc>
          <w:tcPr>
            <w:tcW w:w="846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247,5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112,5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135,0</w:t>
            </w:r>
          </w:p>
        </w:tc>
        <w:tc>
          <w:tcPr>
            <w:tcW w:w="850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06374" w:rsidRPr="00CB72B2" w:rsidTr="00B06374">
        <w:trPr>
          <w:trHeight w:val="932"/>
        </w:trPr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2.1.</w:t>
            </w:r>
          </w:p>
        </w:tc>
        <w:tc>
          <w:tcPr>
            <w:tcW w:w="28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Приобретение мультимедийного оборудования для использования электронных образовательных ресурсов в общеобразовательных организациях, с учетом субсидии из бюджета Московской области</w:t>
            </w:r>
            <w:r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198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Осуществление заку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ки путем определения поставщика (подря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чика, исполнителя)</w:t>
            </w:r>
          </w:p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в течение года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Средства бюджета города Лы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карино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 xml:space="preserve">2015-2019 </w:t>
            </w:r>
            <w:r w:rsidR="00B40F7D">
              <w:rPr>
                <w:rFonts w:eastAsia="Calibri"/>
                <w:sz w:val="18"/>
                <w:szCs w:val="18"/>
                <w:lang w:eastAsia="en-US"/>
              </w:rPr>
              <w:t>годы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0*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0*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0*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0*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0*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0*</w:t>
            </w:r>
          </w:p>
        </w:tc>
        <w:tc>
          <w:tcPr>
            <w:tcW w:w="141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06374" w:rsidRPr="00CB72B2" w:rsidTr="00B06374">
        <w:trPr>
          <w:trHeight w:val="768"/>
        </w:trPr>
        <w:tc>
          <w:tcPr>
            <w:tcW w:w="849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 xml:space="preserve">2015-2019 </w:t>
            </w:r>
            <w:r w:rsidR="00B40F7D">
              <w:rPr>
                <w:rFonts w:eastAsia="Calibri"/>
                <w:sz w:val="18"/>
                <w:szCs w:val="18"/>
                <w:lang w:eastAsia="en-US"/>
              </w:rPr>
              <w:t>годы</w:t>
            </w:r>
          </w:p>
        </w:tc>
        <w:tc>
          <w:tcPr>
            <w:tcW w:w="846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06374" w:rsidRPr="00CB72B2" w:rsidTr="00B06374">
        <w:trPr>
          <w:trHeight w:val="908"/>
        </w:trPr>
        <w:tc>
          <w:tcPr>
            <w:tcW w:w="849" w:type="dxa"/>
            <w:vMerge w:val="restart"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2.2.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sz w:val="18"/>
                <w:szCs w:val="18"/>
              </w:rPr>
              <w:t>Обеспечение общеобразовател</w:t>
            </w:r>
            <w:r w:rsidRPr="00CB72B2">
              <w:rPr>
                <w:sz w:val="18"/>
                <w:szCs w:val="18"/>
              </w:rPr>
              <w:t>ь</w:t>
            </w:r>
            <w:r w:rsidRPr="00CB72B2">
              <w:rPr>
                <w:sz w:val="18"/>
                <w:szCs w:val="18"/>
              </w:rPr>
              <w:t>ных организаций доступом в сеть Интернет с учетом следующих критериев: дошкольные учре</w:t>
            </w:r>
            <w:r w:rsidRPr="00CB72B2">
              <w:rPr>
                <w:sz w:val="18"/>
                <w:szCs w:val="18"/>
              </w:rPr>
              <w:t>ж</w:t>
            </w:r>
            <w:r w:rsidRPr="00CB72B2">
              <w:rPr>
                <w:sz w:val="18"/>
                <w:szCs w:val="18"/>
              </w:rPr>
              <w:t>дения – со скоростью 2 Мбит/с общеобразовательные школы, расположенные в городских п</w:t>
            </w:r>
            <w:r w:rsidRPr="00CB72B2">
              <w:rPr>
                <w:sz w:val="18"/>
                <w:szCs w:val="18"/>
              </w:rPr>
              <w:t>о</w:t>
            </w:r>
            <w:r w:rsidRPr="00CB72B2">
              <w:rPr>
                <w:sz w:val="18"/>
                <w:szCs w:val="18"/>
              </w:rPr>
              <w:t>селениях – со скоростью 50 Мбит/с, общеобразовательные школы, расположенные в сел</w:t>
            </w:r>
            <w:r w:rsidRPr="00CB72B2">
              <w:rPr>
                <w:sz w:val="18"/>
                <w:szCs w:val="18"/>
              </w:rPr>
              <w:t>ь</w:t>
            </w:r>
            <w:r w:rsidRPr="00CB72B2">
              <w:rPr>
                <w:sz w:val="18"/>
                <w:szCs w:val="18"/>
              </w:rPr>
              <w:t>ских поселениях – со</w:t>
            </w:r>
            <w:r w:rsidR="00A85AFA">
              <w:rPr>
                <w:sz w:val="18"/>
                <w:szCs w:val="18"/>
              </w:rPr>
              <w:t xml:space="preserve"> </w:t>
            </w:r>
            <w:r w:rsidRPr="00CB72B2">
              <w:rPr>
                <w:sz w:val="18"/>
                <w:szCs w:val="18"/>
              </w:rPr>
              <w:t>скоростью 10 Мбит/с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Осуществление заку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ки путем определения поставщика (подря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чика, исполнителя)</w:t>
            </w:r>
          </w:p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Средства бюджета города Лы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карино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 xml:space="preserve">2015-2019 </w:t>
            </w:r>
            <w:r w:rsidR="00B40F7D">
              <w:rPr>
                <w:rFonts w:eastAsia="Calibri"/>
                <w:sz w:val="18"/>
                <w:szCs w:val="18"/>
                <w:lang w:eastAsia="en-US"/>
              </w:rPr>
              <w:t>годы</w:t>
            </w:r>
          </w:p>
        </w:tc>
        <w:tc>
          <w:tcPr>
            <w:tcW w:w="846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536,6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120,8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297,0</w:t>
            </w:r>
          </w:p>
        </w:tc>
        <w:tc>
          <w:tcPr>
            <w:tcW w:w="850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118,8</w:t>
            </w:r>
          </w:p>
        </w:tc>
        <w:tc>
          <w:tcPr>
            <w:tcW w:w="709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06374" w:rsidRPr="00CB72B2" w:rsidTr="00B06374">
        <w:trPr>
          <w:trHeight w:val="814"/>
        </w:trPr>
        <w:tc>
          <w:tcPr>
            <w:tcW w:w="849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Субсидии 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 xml:space="preserve">2015-2019 </w:t>
            </w:r>
            <w:r w:rsidR="00B40F7D">
              <w:rPr>
                <w:rFonts w:eastAsia="Calibri"/>
                <w:sz w:val="18"/>
                <w:szCs w:val="18"/>
                <w:lang w:eastAsia="en-US"/>
              </w:rPr>
              <w:t xml:space="preserve">годы </w:t>
            </w:r>
          </w:p>
        </w:tc>
        <w:tc>
          <w:tcPr>
            <w:tcW w:w="846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189,0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135,0</w:t>
            </w:r>
          </w:p>
        </w:tc>
        <w:tc>
          <w:tcPr>
            <w:tcW w:w="850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06374" w:rsidRPr="00CB72B2" w:rsidTr="00B06374">
        <w:trPr>
          <w:trHeight w:val="718"/>
        </w:trPr>
        <w:tc>
          <w:tcPr>
            <w:tcW w:w="849" w:type="dxa"/>
            <w:vMerge w:val="restart"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2.3.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B06374" w:rsidRPr="00B06374" w:rsidRDefault="00B06374" w:rsidP="00173230">
            <w:pPr>
              <w:rPr>
                <w:sz w:val="18"/>
                <w:szCs w:val="18"/>
              </w:rPr>
            </w:pPr>
            <w:r w:rsidRPr="00CB72B2">
              <w:rPr>
                <w:sz w:val="18"/>
                <w:szCs w:val="18"/>
              </w:rPr>
              <w:t>Обеспечение дошкольных орг</w:t>
            </w:r>
            <w:r w:rsidRPr="00CB72B2">
              <w:rPr>
                <w:sz w:val="18"/>
                <w:szCs w:val="18"/>
              </w:rPr>
              <w:t>а</w:t>
            </w:r>
            <w:r w:rsidRPr="00CB72B2">
              <w:rPr>
                <w:sz w:val="18"/>
                <w:szCs w:val="18"/>
              </w:rPr>
              <w:t>низаций доступом в сеть Инте</w:t>
            </w:r>
            <w:r w:rsidRPr="00CB72B2">
              <w:rPr>
                <w:sz w:val="18"/>
                <w:szCs w:val="18"/>
              </w:rPr>
              <w:t>р</w:t>
            </w:r>
            <w:r w:rsidRPr="00CB72B2">
              <w:rPr>
                <w:sz w:val="18"/>
                <w:szCs w:val="18"/>
              </w:rPr>
              <w:t>нет в соответствии с учетом сл</w:t>
            </w:r>
            <w:r w:rsidRPr="00CB72B2">
              <w:rPr>
                <w:sz w:val="18"/>
                <w:szCs w:val="18"/>
              </w:rPr>
              <w:t>е</w:t>
            </w:r>
            <w:r w:rsidRPr="00CB72B2">
              <w:rPr>
                <w:sz w:val="18"/>
                <w:szCs w:val="18"/>
              </w:rPr>
              <w:t xml:space="preserve">дующих критериев: дошкольные </w:t>
            </w:r>
            <w:r w:rsidRPr="00CB72B2">
              <w:rPr>
                <w:sz w:val="18"/>
                <w:szCs w:val="18"/>
              </w:rPr>
              <w:lastRenderedPageBreak/>
              <w:t>учреждения – со скоростью 2 Мбит/с общеобразовательные школы, расположенные в горо</w:t>
            </w:r>
            <w:r w:rsidRPr="00CB72B2">
              <w:rPr>
                <w:sz w:val="18"/>
                <w:szCs w:val="18"/>
              </w:rPr>
              <w:t>д</w:t>
            </w:r>
            <w:r w:rsidRPr="00CB72B2">
              <w:rPr>
                <w:sz w:val="18"/>
                <w:szCs w:val="18"/>
              </w:rPr>
              <w:t>ских поселениях – со скоростью 50 Мбит/с, общеобразовательные школы, расположенные в сел</w:t>
            </w:r>
            <w:r w:rsidRPr="00CB72B2">
              <w:rPr>
                <w:sz w:val="18"/>
                <w:szCs w:val="18"/>
              </w:rPr>
              <w:t>ь</w:t>
            </w:r>
            <w:r w:rsidR="00547434">
              <w:rPr>
                <w:sz w:val="18"/>
                <w:szCs w:val="18"/>
              </w:rPr>
              <w:t>ских поселениях – со</w:t>
            </w:r>
            <w:r w:rsidRPr="00CB72B2">
              <w:rPr>
                <w:sz w:val="18"/>
                <w:szCs w:val="18"/>
              </w:rPr>
              <w:t xml:space="preserve"> скоростью 10 Мбит/с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lastRenderedPageBreak/>
              <w:t>Осуществление заку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ки путем определения поставщика (подря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чика, исполнителя)</w:t>
            </w:r>
          </w:p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lastRenderedPageBreak/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lastRenderedPageBreak/>
              <w:t>Средства бюджета города Лы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карино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40F7D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2015-2019 годы</w:t>
            </w:r>
          </w:p>
        </w:tc>
        <w:tc>
          <w:tcPr>
            <w:tcW w:w="846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134,7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134,7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06374" w:rsidRPr="00CB72B2" w:rsidTr="00B06374">
        <w:trPr>
          <w:trHeight w:val="831"/>
        </w:trPr>
        <w:tc>
          <w:tcPr>
            <w:tcW w:w="849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Субсидии 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46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06374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B06374" w:rsidRPr="00CB72B2" w:rsidRDefault="00B06374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73230" w:rsidRPr="00CB72B2" w:rsidTr="00B06374">
        <w:trPr>
          <w:trHeight w:val="370"/>
        </w:trPr>
        <w:tc>
          <w:tcPr>
            <w:tcW w:w="5674" w:type="dxa"/>
            <w:gridSpan w:val="3"/>
            <w:vMerge w:val="restart"/>
            <w:shd w:val="clear" w:color="auto" w:fill="auto"/>
          </w:tcPr>
          <w:p w:rsidR="00173230" w:rsidRPr="00CB72B2" w:rsidRDefault="00173230" w:rsidP="00173230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73230" w:rsidRPr="00CB72B2" w:rsidRDefault="00173230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3230" w:rsidRPr="00CB72B2" w:rsidRDefault="00173230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B40F7D">
              <w:rPr>
                <w:rFonts w:eastAsia="Calibri"/>
                <w:sz w:val="18"/>
                <w:szCs w:val="18"/>
                <w:lang w:eastAsia="en-US"/>
              </w:rPr>
              <w:t>015-2019 годы</w:t>
            </w:r>
          </w:p>
        </w:tc>
        <w:tc>
          <w:tcPr>
            <w:tcW w:w="846" w:type="dxa"/>
            <w:shd w:val="clear" w:color="auto" w:fill="auto"/>
          </w:tcPr>
          <w:p w:rsidR="00173230" w:rsidRPr="00CB72B2" w:rsidRDefault="00173230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16</w:t>
            </w:r>
            <w:r w:rsidR="006325AB" w:rsidRPr="00CB72B2">
              <w:rPr>
                <w:rFonts w:eastAsia="Calibri"/>
                <w:sz w:val="18"/>
                <w:szCs w:val="18"/>
                <w:lang w:eastAsia="en-US"/>
              </w:rPr>
              <w:t> 897,9</w:t>
            </w:r>
          </w:p>
        </w:tc>
        <w:tc>
          <w:tcPr>
            <w:tcW w:w="851" w:type="dxa"/>
            <w:shd w:val="clear" w:color="auto" w:fill="auto"/>
          </w:tcPr>
          <w:p w:rsidR="00173230" w:rsidRPr="00CB72B2" w:rsidRDefault="00B06374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173230" w:rsidRPr="00CB72B2">
              <w:rPr>
                <w:rFonts w:eastAsia="Calibri"/>
                <w:sz w:val="18"/>
                <w:szCs w:val="18"/>
                <w:lang w:eastAsia="en-US"/>
              </w:rPr>
              <w:t>648,1</w:t>
            </w:r>
          </w:p>
        </w:tc>
        <w:tc>
          <w:tcPr>
            <w:tcW w:w="851" w:type="dxa"/>
            <w:shd w:val="clear" w:color="auto" w:fill="auto"/>
          </w:tcPr>
          <w:p w:rsidR="00173230" w:rsidRPr="00CB72B2" w:rsidRDefault="00173230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4 461,0</w:t>
            </w:r>
          </w:p>
        </w:tc>
        <w:tc>
          <w:tcPr>
            <w:tcW w:w="850" w:type="dxa"/>
            <w:shd w:val="clear" w:color="auto" w:fill="auto"/>
          </w:tcPr>
          <w:p w:rsidR="00173230" w:rsidRPr="00CB72B2" w:rsidRDefault="00173230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3 648,8</w:t>
            </w:r>
          </w:p>
        </w:tc>
        <w:tc>
          <w:tcPr>
            <w:tcW w:w="709" w:type="dxa"/>
            <w:shd w:val="clear" w:color="auto" w:fill="auto"/>
          </w:tcPr>
          <w:p w:rsidR="00173230" w:rsidRPr="00CB72B2" w:rsidRDefault="00173230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3570</w:t>
            </w:r>
          </w:p>
        </w:tc>
        <w:tc>
          <w:tcPr>
            <w:tcW w:w="709" w:type="dxa"/>
            <w:shd w:val="clear" w:color="auto" w:fill="auto"/>
          </w:tcPr>
          <w:p w:rsidR="00173230" w:rsidRPr="00CB72B2" w:rsidRDefault="00173230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3570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73230" w:rsidRPr="00CB72B2" w:rsidRDefault="00173230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73230" w:rsidRPr="00CB72B2" w:rsidRDefault="00173230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73230" w:rsidRPr="00CB72B2" w:rsidTr="00B06374">
        <w:trPr>
          <w:trHeight w:val="890"/>
        </w:trPr>
        <w:tc>
          <w:tcPr>
            <w:tcW w:w="5674" w:type="dxa"/>
            <w:gridSpan w:val="3"/>
            <w:vMerge/>
            <w:shd w:val="clear" w:color="auto" w:fill="auto"/>
          </w:tcPr>
          <w:p w:rsidR="00173230" w:rsidRPr="00CB72B2" w:rsidRDefault="00173230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73230" w:rsidRPr="00CB72B2" w:rsidRDefault="00173230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Средства бюджета города Лы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CB72B2">
              <w:rPr>
                <w:rFonts w:eastAsia="Calibri"/>
                <w:sz w:val="18"/>
                <w:szCs w:val="18"/>
                <w:lang w:eastAsia="en-US"/>
              </w:rPr>
              <w:t>карино</w:t>
            </w:r>
          </w:p>
        </w:tc>
        <w:tc>
          <w:tcPr>
            <w:tcW w:w="851" w:type="dxa"/>
            <w:vMerge/>
            <w:shd w:val="clear" w:color="auto" w:fill="auto"/>
          </w:tcPr>
          <w:p w:rsidR="00173230" w:rsidRPr="00CB72B2" w:rsidRDefault="00173230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46" w:type="dxa"/>
            <w:shd w:val="clear" w:color="auto" w:fill="auto"/>
          </w:tcPr>
          <w:p w:rsidR="00173230" w:rsidRPr="00CB72B2" w:rsidRDefault="00173230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16 650,4</w:t>
            </w:r>
          </w:p>
        </w:tc>
        <w:tc>
          <w:tcPr>
            <w:tcW w:w="851" w:type="dxa"/>
            <w:shd w:val="clear" w:color="auto" w:fill="auto"/>
          </w:tcPr>
          <w:p w:rsidR="00173230" w:rsidRPr="00CB72B2" w:rsidRDefault="00173230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1 535,6</w:t>
            </w:r>
          </w:p>
        </w:tc>
        <w:tc>
          <w:tcPr>
            <w:tcW w:w="851" w:type="dxa"/>
            <w:shd w:val="clear" w:color="auto" w:fill="auto"/>
          </w:tcPr>
          <w:p w:rsidR="00173230" w:rsidRPr="00CB72B2" w:rsidRDefault="00173230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4 326,0</w:t>
            </w:r>
          </w:p>
        </w:tc>
        <w:tc>
          <w:tcPr>
            <w:tcW w:w="850" w:type="dxa"/>
            <w:shd w:val="clear" w:color="auto" w:fill="auto"/>
          </w:tcPr>
          <w:p w:rsidR="00173230" w:rsidRPr="00CB72B2" w:rsidRDefault="00173230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3 648,8</w:t>
            </w:r>
          </w:p>
        </w:tc>
        <w:tc>
          <w:tcPr>
            <w:tcW w:w="709" w:type="dxa"/>
            <w:shd w:val="clear" w:color="auto" w:fill="auto"/>
          </w:tcPr>
          <w:p w:rsidR="00173230" w:rsidRPr="00CB72B2" w:rsidRDefault="00173230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3570</w:t>
            </w:r>
          </w:p>
        </w:tc>
        <w:tc>
          <w:tcPr>
            <w:tcW w:w="709" w:type="dxa"/>
            <w:shd w:val="clear" w:color="auto" w:fill="auto"/>
          </w:tcPr>
          <w:p w:rsidR="00173230" w:rsidRPr="00CB72B2" w:rsidRDefault="00173230" w:rsidP="00A86BF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72B2">
              <w:rPr>
                <w:rFonts w:eastAsia="Calibri"/>
                <w:sz w:val="18"/>
                <w:szCs w:val="18"/>
                <w:lang w:eastAsia="en-US"/>
              </w:rPr>
              <w:t>3570</w:t>
            </w:r>
          </w:p>
        </w:tc>
        <w:tc>
          <w:tcPr>
            <w:tcW w:w="1417" w:type="dxa"/>
            <w:vMerge/>
            <w:shd w:val="clear" w:color="auto" w:fill="auto"/>
          </w:tcPr>
          <w:p w:rsidR="00173230" w:rsidRPr="00CB72B2" w:rsidRDefault="00173230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73230" w:rsidRPr="00CB72B2" w:rsidRDefault="00173230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73230" w:rsidRPr="00CB72B2" w:rsidTr="00B06374">
        <w:trPr>
          <w:trHeight w:val="890"/>
        </w:trPr>
        <w:tc>
          <w:tcPr>
            <w:tcW w:w="5674" w:type="dxa"/>
            <w:gridSpan w:val="3"/>
            <w:shd w:val="clear" w:color="auto" w:fill="auto"/>
          </w:tcPr>
          <w:p w:rsidR="00173230" w:rsidRPr="00CB72B2" w:rsidRDefault="00173230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73230" w:rsidRPr="00CB72B2" w:rsidRDefault="00173230" w:rsidP="00173230">
            <w:pPr>
              <w:rPr>
                <w:sz w:val="18"/>
                <w:szCs w:val="18"/>
              </w:rPr>
            </w:pPr>
            <w:r w:rsidRPr="00CB72B2">
              <w:rPr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851" w:type="dxa"/>
            <w:shd w:val="clear" w:color="auto" w:fill="auto"/>
          </w:tcPr>
          <w:p w:rsidR="00173230" w:rsidRPr="00CB72B2" w:rsidRDefault="00173230" w:rsidP="00173230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:rsidR="00173230" w:rsidRPr="00CB72B2" w:rsidRDefault="00173230" w:rsidP="00A86BF7">
            <w:pPr>
              <w:jc w:val="center"/>
              <w:rPr>
                <w:sz w:val="18"/>
                <w:szCs w:val="18"/>
              </w:rPr>
            </w:pPr>
            <w:r w:rsidRPr="00CB72B2">
              <w:rPr>
                <w:sz w:val="18"/>
                <w:szCs w:val="18"/>
              </w:rPr>
              <w:t>247,5</w:t>
            </w:r>
          </w:p>
        </w:tc>
        <w:tc>
          <w:tcPr>
            <w:tcW w:w="851" w:type="dxa"/>
            <w:shd w:val="clear" w:color="auto" w:fill="auto"/>
          </w:tcPr>
          <w:p w:rsidR="00173230" w:rsidRPr="00CB72B2" w:rsidRDefault="00173230" w:rsidP="00A86BF7">
            <w:pPr>
              <w:jc w:val="center"/>
              <w:rPr>
                <w:sz w:val="18"/>
                <w:szCs w:val="18"/>
              </w:rPr>
            </w:pPr>
            <w:r w:rsidRPr="00CB72B2">
              <w:rPr>
                <w:sz w:val="18"/>
                <w:szCs w:val="18"/>
              </w:rPr>
              <w:t>112,5</w:t>
            </w:r>
          </w:p>
        </w:tc>
        <w:tc>
          <w:tcPr>
            <w:tcW w:w="851" w:type="dxa"/>
            <w:shd w:val="clear" w:color="auto" w:fill="auto"/>
          </w:tcPr>
          <w:p w:rsidR="00173230" w:rsidRPr="00CB72B2" w:rsidRDefault="00173230" w:rsidP="00A86BF7">
            <w:pPr>
              <w:jc w:val="center"/>
              <w:rPr>
                <w:sz w:val="18"/>
                <w:szCs w:val="18"/>
              </w:rPr>
            </w:pPr>
            <w:r w:rsidRPr="00CB72B2">
              <w:rPr>
                <w:sz w:val="18"/>
                <w:szCs w:val="18"/>
              </w:rPr>
              <w:t>135,0</w:t>
            </w:r>
          </w:p>
        </w:tc>
        <w:tc>
          <w:tcPr>
            <w:tcW w:w="850" w:type="dxa"/>
            <w:shd w:val="clear" w:color="auto" w:fill="auto"/>
          </w:tcPr>
          <w:p w:rsidR="00173230" w:rsidRPr="00CB72B2" w:rsidRDefault="00173230" w:rsidP="00A86BF7">
            <w:pPr>
              <w:jc w:val="center"/>
              <w:rPr>
                <w:sz w:val="18"/>
                <w:szCs w:val="18"/>
              </w:rPr>
            </w:pPr>
            <w:r w:rsidRPr="00CB72B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3230" w:rsidRPr="00CB72B2" w:rsidRDefault="00173230" w:rsidP="00A86BF7">
            <w:pPr>
              <w:jc w:val="center"/>
              <w:rPr>
                <w:sz w:val="18"/>
                <w:szCs w:val="18"/>
              </w:rPr>
            </w:pPr>
            <w:r w:rsidRPr="00CB72B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3230" w:rsidRPr="00CB72B2" w:rsidRDefault="00173230" w:rsidP="00A86BF7">
            <w:pPr>
              <w:jc w:val="center"/>
              <w:rPr>
                <w:sz w:val="18"/>
                <w:szCs w:val="18"/>
              </w:rPr>
            </w:pPr>
            <w:r w:rsidRPr="00CB72B2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73230" w:rsidRPr="00CB72B2" w:rsidRDefault="00173230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:rsidR="00173230" w:rsidRPr="00CB72B2" w:rsidRDefault="00173230" w:rsidP="001732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173230" w:rsidRDefault="00A86BF7" w:rsidP="00173230">
      <w:pPr>
        <w:rPr>
          <w:color w:val="000000" w:themeColor="text1"/>
          <w:sz w:val="18"/>
          <w:szCs w:val="18"/>
        </w:rPr>
      </w:pPr>
      <w:r>
        <w:t>*</w:t>
      </w:r>
      <w:r w:rsidRPr="00133BFA">
        <w:rPr>
          <w:color w:val="000000" w:themeColor="text1"/>
          <w:sz w:val="18"/>
          <w:szCs w:val="18"/>
        </w:rPr>
        <w:t xml:space="preserve"> - лимиты финансирования мероприятий могут быть изменены</w:t>
      </w:r>
    </w:p>
    <w:p w:rsidR="00A86BF7" w:rsidRPr="00CB72B2" w:rsidRDefault="00A86BF7" w:rsidP="00173230"/>
    <w:p w:rsidR="003C60D7" w:rsidRDefault="00A108EE" w:rsidP="00A108EE">
      <w:pPr>
        <w:suppressAutoHyphens/>
        <w:ind w:firstLine="708"/>
        <w:jc w:val="both"/>
        <w:rPr>
          <w:sz w:val="22"/>
          <w:szCs w:val="22"/>
        </w:rPr>
      </w:pPr>
      <w:r w:rsidRPr="00A108EE">
        <w:rPr>
          <w:sz w:val="22"/>
          <w:szCs w:val="22"/>
        </w:rPr>
        <w:t xml:space="preserve">9. </w:t>
      </w:r>
      <w:r w:rsidR="00D8580B" w:rsidRPr="00A108EE">
        <w:rPr>
          <w:sz w:val="22"/>
          <w:szCs w:val="22"/>
        </w:rPr>
        <w:t>Графу «Источн</w:t>
      </w:r>
      <w:r w:rsidR="006B2D79" w:rsidRPr="00A108EE">
        <w:rPr>
          <w:sz w:val="22"/>
          <w:szCs w:val="22"/>
        </w:rPr>
        <w:t>ики финансирования</w:t>
      </w:r>
      <w:r w:rsidR="00D8580B" w:rsidRPr="00A108EE">
        <w:rPr>
          <w:sz w:val="22"/>
          <w:szCs w:val="22"/>
        </w:rPr>
        <w:t xml:space="preserve"> подпрограммы</w:t>
      </w:r>
      <w:r w:rsidR="00ED4349" w:rsidRPr="00A108EE">
        <w:rPr>
          <w:sz w:val="22"/>
          <w:szCs w:val="22"/>
        </w:rPr>
        <w:t xml:space="preserve"> В том числе по годам:</w:t>
      </w:r>
      <w:r w:rsidR="00D8580B" w:rsidRPr="00A108EE">
        <w:rPr>
          <w:sz w:val="22"/>
          <w:szCs w:val="22"/>
        </w:rPr>
        <w:t xml:space="preserve">»  паспорта Подпрограммы </w:t>
      </w:r>
      <w:r w:rsidR="00123066" w:rsidRPr="00A108EE">
        <w:rPr>
          <w:sz w:val="22"/>
          <w:szCs w:val="22"/>
        </w:rPr>
        <w:t>№5</w:t>
      </w:r>
      <w:r w:rsidR="00D8580B" w:rsidRPr="00A108EE">
        <w:rPr>
          <w:sz w:val="22"/>
          <w:szCs w:val="22"/>
        </w:rPr>
        <w:t>«</w:t>
      </w:r>
      <w:r w:rsidR="00123066" w:rsidRPr="00A108EE">
        <w:rPr>
          <w:sz w:val="22"/>
          <w:szCs w:val="22"/>
        </w:rPr>
        <w:t>Развитие архивного дела</w:t>
      </w:r>
      <w:r w:rsidR="00D8580B" w:rsidRPr="00A108EE">
        <w:rPr>
          <w:sz w:val="22"/>
          <w:szCs w:val="22"/>
        </w:rPr>
        <w:t xml:space="preserve"> в городе Лыткарино» </w:t>
      </w:r>
      <w:r w:rsidR="006B2D79" w:rsidRPr="00A108EE">
        <w:rPr>
          <w:sz w:val="22"/>
          <w:szCs w:val="22"/>
        </w:rPr>
        <w:t>муниципальной программы «Муниципальное управление города Лыткарино» на 2015-2019 годы</w:t>
      </w:r>
      <w:r w:rsidR="00A85AFA">
        <w:rPr>
          <w:sz w:val="22"/>
          <w:szCs w:val="22"/>
        </w:rPr>
        <w:t xml:space="preserve"> </w:t>
      </w:r>
      <w:r w:rsidR="003C60D7" w:rsidRPr="00A108EE">
        <w:rPr>
          <w:sz w:val="22"/>
          <w:szCs w:val="22"/>
        </w:rPr>
        <w:t>изложить в следующей редакции:</w:t>
      </w:r>
    </w:p>
    <w:p w:rsidR="00A108EE" w:rsidRPr="00A108EE" w:rsidRDefault="00A108EE" w:rsidP="00A108EE">
      <w:pPr>
        <w:suppressAutoHyphens/>
        <w:ind w:firstLine="708"/>
        <w:jc w:val="both"/>
        <w:rPr>
          <w:sz w:val="22"/>
          <w:szCs w:val="22"/>
        </w:rPr>
      </w:pPr>
    </w:p>
    <w:tbl>
      <w:tblPr>
        <w:tblW w:w="151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2835"/>
        <w:gridCol w:w="1263"/>
        <w:gridCol w:w="1275"/>
        <w:gridCol w:w="1275"/>
        <w:gridCol w:w="1416"/>
        <w:gridCol w:w="2692"/>
      </w:tblGrid>
      <w:tr w:rsidR="00123066" w:rsidRPr="00B36BC0" w:rsidTr="006B2D79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123066">
            <w:pPr>
              <w:tabs>
                <w:tab w:val="left" w:pos="10359"/>
              </w:tabs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Источники финансирования подпрограммы </w:t>
            </w:r>
          </w:p>
          <w:p w:rsidR="00123066" w:rsidRPr="00B36BC0" w:rsidRDefault="00123066" w:rsidP="00123066">
            <w:pPr>
              <w:tabs>
                <w:tab w:val="left" w:pos="10359"/>
              </w:tabs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В том числе по годам:</w:t>
            </w:r>
          </w:p>
        </w:tc>
        <w:tc>
          <w:tcPr>
            <w:tcW w:w="10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123066">
            <w:pPr>
              <w:tabs>
                <w:tab w:val="left" w:pos="10359"/>
              </w:tabs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Расходы  (тыс. рублей)</w:t>
            </w:r>
          </w:p>
        </w:tc>
      </w:tr>
      <w:tr w:rsidR="00123066" w:rsidRPr="00B36BC0" w:rsidTr="00B36BC0">
        <w:trPr>
          <w:trHeight w:val="18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66" w:rsidRPr="00B36BC0" w:rsidRDefault="00123066" w:rsidP="0012306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123066">
            <w:pPr>
              <w:tabs>
                <w:tab w:val="left" w:pos="10359"/>
              </w:tabs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123066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123066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12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2017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6" w:rsidRPr="00B36BC0" w:rsidRDefault="00123066" w:rsidP="0012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2018 год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6" w:rsidRPr="00B36BC0" w:rsidRDefault="00123066" w:rsidP="0012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2019 год</w:t>
            </w:r>
          </w:p>
        </w:tc>
      </w:tr>
      <w:tr w:rsidR="00123066" w:rsidRPr="00B36BC0" w:rsidTr="006B2D7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123066">
            <w:pPr>
              <w:tabs>
                <w:tab w:val="left" w:pos="10359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6B2D79">
            <w:pPr>
              <w:tabs>
                <w:tab w:val="center" w:pos="1742"/>
                <w:tab w:val="left" w:pos="2562"/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5 883,2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6B2D79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1 020,8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6B2D79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1 114,4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6B2D79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835,0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6" w:rsidRPr="00B36BC0" w:rsidRDefault="00123066" w:rsidP="006B2D79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1184,0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6" w:rsidRPr="00B36BC0" w:rsidRDefault="00123066" w:rsidP="006B2D79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1729,0</w:t>
            </w:r>
          </w:p>
        </w:tc>
      </w:tr>
      <w:tr w:rsidR="00123066" w:rsidRPr="00B36BC0" w:rsidTr="006B2D7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123066">
            <w:pPr>
              <w:tabs>
                <w:tab w:val="left" w:pos="10359"/>
              </w:tabs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Средства бюджета г.Лыткарино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6B2D79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3 688,1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6B2D79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477,7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6B2D79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704,4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6B2D79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421,0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6" w:rsidRPr="00B36BC0" w:rsidRDefault="00123066" w:rsidP="006B2D79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770,0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6" w:rsidRPr="00B36BC0" w:rsidRDefault="00123066" w:rsidP="006B2D79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1315,0</w:t>
            </w:r>
          </w:p>
        </w:tc>
      </w:tr>
      <w:tr w:rsidR="00123066" w:rsidRPr="00B36BC0" w:rsidTr="006B2D7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123066">
            <w:pPr>
              <w:tabs>
                <w:tab w:val="left" w:pos="10359"/>
              </w:tabs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6B2D79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2 195,1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6B2D79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543,1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6B2D79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410,0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66" w:rsidRPr="00B36BC0" w:rsidRDefault="00123066" w:rsidP="006B2D79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414,0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6" w:rsidRPr="00B36BC0" w:rsidRDefault="00123066" w:rsidP="006B2D79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414,0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6" w:rsidRPr="00B36BC0" w:rsidRDefault="00123066" w:rsidP="006B2D79">
            <w:pPr>
              <w:tabs>
                <w:tab w:val="left" w:pos="10359"/>
              </w:tabs>
              <w:spacing w:after="12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414,0</w:t>
            </w:r>
          </w:p>
        </w:tc>
      </w:tr>
    </w:tbl>
    <w:p w:rsidR="00A108EE" w:rsidRDefault="00A108EE" w:rsidP="00A34337">
      <w:pPr>
        <w:rPr>
          <w:sz w:val="16"/>
          <w:szCs w:val="16"/>
        </w:rPr>
      </w:pPr>
    </w:p>
    <w:p w:rsidR="00123066" w:rsidRDefault="00A108EE" w:rsidP="00A108EE">
      <w:pPr>
        <w:ind w:firstLine="708"/>
        <w:rPr>
          <w:sz w:val="22"/>
          <w:szCs w:val="22"/>
        </w:rPr>
      </w:pPr>
      <w:r w:rsidRPr="00A108EE">
        <w:rPr>
          <w:sz w:val="22"/>
          <w:szCs w:val="22"/>
        </w:rPr>
        <w:t xml:space="preserve">10. </w:t>
      </w:r>
      <w:r w:rsidR="00FA5257">
        <w:rPr>
          <w:sz w:val="22"/>
          <w:szCs w:val="22"/>
        </w:rPr>
        <w:t>Основное мероприятие 1</w:t>
      </w:r>
      <w:r w:rsidR="00123066" w:rsidRPr="00A108EE">
        <w:rPr>
          <w:sz w:val="22"/>
          <w:szCs w:val="22"/>
        </w:rPr>
        <w:t xml:space="preserve">«Организация упорядочения документов постоянного хранения и по личному составу» </w:t>
      </w:r>
      <w:r w:rsidR="0099680B" w:rsidRPr="00A108EE">
        <w:rPr>
          <w:sz w:val="22"/>
          <w:szCs w:val="22"/>
        </w:rPr>
        <w:t>Пер</w:t>
      </w:r>
      <w:r w:rsidR="001257DB" w:rsidRPr="00A108EE">
        <w:rPr>
          <w:sz w:val="22"/>
          <w:szCs w:val="22"/>
        </w:rPr>
        <w:t>ечня</w:t>
      </w:r>
      <w:r w:rsidR="00ED62A8" w:rsidRPr="00A108EE">
        <w:rPr>
          <w:sz w:val="22"/>
          <w:szCs w:val="22"/>
        </w:rPr>
        <w:t xml:space="preserve"> мероприятий подпрограммы </w:t>
      </w:r>
      <w:r w:rsidR="00FA4EE0" w:rsidRPr="00A108EE">
        <w:rPr>
          <w:sz w:val="22"/>
          <w:szCs w:val="22"/>
        </w:rPr>
        <w:t>№</w:t>
      </w:r>
      <w:r w:rsidR="00123066" w:rsidRPr="00A108EE">
        <w:rPr>
          <w:sz w:val="22"/>
          <w:szCs w:val="22"/>
        </w:rPr>
        <w:t xml:space="preserve">5«Развитие архивного дела в городе Лыткарино» </w:t>
      </w:r>
      <w:r w:rsidR="00B40F7D" w:rsidRPr="00A108EE">
        <w:rPr>
          <w:sz w:val="22"/>
          <w:szCs w:val="22"/>
        </w:rPr>
        <w:t>муниципальной программы «Муниципальное управление города Лыткарино» на 2015-2019 годы</w:t>
      </w:r>
      <w:r w:rsidR="00123066" w:rsidRPr="00A108EE">
        <w:rPr>
          <w:sz w:val="22"/>
          <w:szCs w:val="22"/>
        </w:rPr>
        <w:t xml:space="preserve"> изложить в следующей редакции:</w:t>
      </w:r>
    </w:p>
    <w:p w:rsidR="00A108EE" w:rsidRPr="00A108EE" w:rsidRDefault="00A108EE" w:rsidP="00A108EE">
      <w:pPr>
        <w:ind w:firstLine="708"/>
        <w:rPr>
          <w:sz w:val="22"/>
          <w:szCs w:val="22"/>
        </w:rPr>
      </w:pPr>
    </w:p>
    <w:tbl>
      <w:tblPr>
        <w:tblW w:w="157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581"/>
        <w:gridCol w:w="1843"/>
        <w:gridCol w:w="1097"/>
        <w:gridCol w:w="1134"/>
        <w:gridCol w:w="993"/>
        <w:gridCol w:w="992"/>
        <w:gridCol w:w="992"/>
        <w:gridCol w:w="851"/>
        <w:gridCol w:w="993"/>
        <w:gridCol w:w="2553"/>
      </w:tblGrid>
      <w:tr w:rsidR="00AB2DA6" w:rsidRPr="00B36BC0" w:rsidTr="00D54B06">
        <w:trPr>
          <w:trHeight w:val="462"/>
        </w:trPr>
        <w:tc>
          <w:tcPr>
            <w:tcW w:w="708" w:type="dxa"/>
            <w:vMerge w:val="restart"/>
          </w:tcPr>
          <w:p w:rsidR="00AB2DA6" w:rsidRPr="00B36BC0" w:rsidRDefault="00AB2DA6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FA5257">
              <w:rPr>
                <w:b/>
                <w:sz w:val="18"/>
                <w:szCs w:val="18"/>
              </w:rPr>
              <w:t>1</w:t>
            </w:r>
            <w:r w:rsidRPr="00B36BC0">
              <w:rPr>
                <w:sz w:val="18"/>
                <w:szCs w:val="18"/>
              </w:rPr>
              <w:t>.</w:t>
            </w:r>
          </w:p>
        </w:tc>
        <w:tc>
          <w:tcPr>
            <w:tcW w:w="3581" w:type="dxa"/>
            <w:vMerge w:val="restart"/>
          </w:tcPr>
          <w:p w:rsidR="00AB2DA6" w:rsidRPr="00B36BC0" w:rsidRDefault="00AB2DA6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b/>
                <w:sz w:val="18"/>
                <w:szCs w:val="18"/>
              </w:rPr>
              <w:t>Основное мероприятие:</w:t>
            </w:r>
          </w:p>
          <w:p w:rsidR="00AB2DA6" w:rsidRPr="00B36BC0" w:rsidRDefault="00AB2DA6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b/>
                <w:sz w:val="18"/>
                <w:szCs w:val="18"/>
              </w:rPr>
              <w:t>«Организация упорядочения докуме</w:t>
            </w:r>
            <w:r w:rsidRPr="00B36BC0">
              <w:rPr>
                <w:b/>
                <w:sz w:val="18"/>
                <w:szCs w:val="18"/>
              </w:rPr>
              <w:t>н</w:t>
            </w:r>
            <w:r w:rsidRPr="00B36BC0">
              <w:rPr>
                <w:b/>
                <w:sz w:val="18"/>
                <w:szCs w:val="18"/>
              </w:rPr>
              <w:t>тов постоянного хранения и по личному составу», в том числе:</w:t>
            </w:r>
          </w:p>
        </w:tc>
        <w:tc>
          <w:tcPr>
            <w:tcW w:w="1843" w:type="dxa"/>
          </w:tcPr>
          <w:p w:rsidR="00AB2DA6" w:rsidRPr="00FA5257" w:rsidRDefault="00AB2DA6" w:rsidP="00D54B0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A5257">
              <w:rPr>
                <w:b/>
                <w:sz w:val="18"/>
                <w:szCs w:val="18"/>
              </w:rPr>
              <w:t>Всего:</w:t>
            </w:r>
          </w:p>
          <w:p w:rsidR="00AB2DA6" w:rsidRPr="00FA5257" w:rsidRDefault="00AB2DA6" w:rsidP="00D54B0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</w:tcPr>
          <w:p w:rsidR="00AB2DA6" w:rsidRPr="00FA5257" w:rsidRDefault="00AB2DA6" w:rsidP="00B36BC0">
            <w:pPr>
              <w:widowControl w:val="0"/>
              <w:rPr>
                <w:b/>
                <w:sz w:val="18"/>
                <w:szCs w:val="18"/>
              </w:rPr>
            </w:pPr>
            <w:r w:rsidRPr="00FA5257">
              <w:rPr>
                <w:b/>
                <w:sz w:val="18"/>
                <w:szCs w:val="18"/>
              </w:rPr>
              <w:t>2015-</w:t>
            </w:r>
          </w:p>
          <w:p w:rsidR="00AB2DA6" w:rsidRPr="00FA5257" w:rsidRDefault="00AB2DA6" w:rsidP="00B36BC0">
            <w:pPr>
              <w:widowControl w:val="0"/>
              <w:rPr>
                <w:b/>
                <w:sz w:val="18"/>
                <w:szCs w:val="18"/>
              </w:rPr>
            </w:pPr>
            <w:r w:rsidRPr="00FA5257">
              <w:rPr>
                <w:b/>
                <w:sz w:val="18"/>
                <w:szCs w:val="18"/>
              </w:rPr>
              <w:t xml:space="preserve">2019 </w:t>
            </w:r>
            <w:r w:rsidRPr="00FA5257">
              <w:rPr>
                <w:rFonts w:eastAsia="Calibri"/>
                <w:b/>
                <w:sz w:val="18"/>
                <w:szCs w:val="18"/>
                <w:lang w:eastAsia="en-US"/>
              </w:rPr>
              <w:t>годы</w:t>
            </w:r>
          </w:p>
        </w:tc>
        <w:tc>
          <w:tcPr>
            <w:tcW w:w="1134" w:type="dxa"/>
          </w:tcPr>
          <w:p w:rsidR="00AB2DA6" w:rsidRPr="00FA5257" w:rsidRDefault="00AB2DA6" w:rsidP="00387213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FA5257">
              <w:rPr>
                <w:b/>
                <w:sz w:val="18"/>
                <w:szCs w:val="18"/>
              </w:rPr>
              <w:t>3 212,1</w:t>
            </w:r>
          </w:p>
        </w:tc>
        <w:tc>
          <w:tcPr>
            <w:tcW w:w="993" w:type="dxa"/>
          </w:tcPr>
          <w:p w:rsidR="00AB2DA6" w:rsidRPr="00FA5257" w:rsidRDefault="00AB2DA6" w:rsidP="00387213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FA5257">
              <w:rPr>
                <w:b/>
                <w:sz w:val="18"/>
                <w:szCs w:val="18"/>
              </w:rPr>
              <w:t>477,7</w:t>
            </w:r>
          </w:p>
        </w:tc>
        <w:tc>
          <w:tcPr>
            <w:tcW w:w="992" w:type="dxa"/>
          </w:tcPr>
          <w:p w:rsidR="00AB2DA6" w:rsidRPr="00FA5257" w:rsidRDefault="00AB2DA6" w:rsidP="00387213">
            <w:pPr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A5257">
              <w:rPr>
                <w:b/>
                <w:color w:val="000000" w:themeColor="text1"/>
                <w:sz w:val="18"/>
                <w:szCs w:val="18"/>
              </w:rPr>
              <w:t>498,4</w:t>
            </w:r>
          </w:p>
        </w:tc>
        <w:tc>
          <w:tcPr>
            <w:tcW w:w="992" w:type="dxa"/>
          </w:tcPr>
          <w:p w:rsidR="00AB2DA6" w:rsidRPr="00FA5257" w:rsidRDefault="00AB2DA6" w:rsidP="00387213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FA5257">
              <w:rPr>
                <w:b/>
                <w:sz w:val="18"/>
                <w:szCs w:val="18"/>
              </w:rPr>
              <w:t>321,0</w:t>
            </w:r>
          </w:p>
        </w:tc>
        <w:tc>
          <w:tcPr>
            <w:tcW w:w="851" w:type="dxa"/>
          </w:tcPr>
          <w:p w:rsidR="00AB2DA6" w:rsidRPr="00FA5257" w:rsidRDefault="00AB2DA6" w:rsidP="00387213">
            <w:pPr>
              <w:widowControl w:val="0"/>
              <w:rPr>
                <w:b/>
                <w:sz w:val="18"/>
                <w:szCs w:val="18"/>
              </w:rPr>
            </w:pPr>
            <w:r w:rsidRPr="00FA5257">
              <w:rPr>
                <w:b/>
                <w:sz w:val="18"/>
                <w:szCs w:val="18"/>
              </w:rPr>
              <w:t>600,0</w:t>
            </w:r>
          </w:p>
        </w:tc>
        <w:tc>
          <w:tcPr>
            <w:tcW w:w="993" w:type="dxa"/>
          </w:tcPr>
          <w:p w:rsidR="00AB2DA6" w:rsidRPr="00FA5257" w:rsidRDefault="00AB2DA6" w:rsidP="00387213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FA5257">
              <w:rPr>
                <w:b/>
                <w:sz w:val="18"/>
                <w:szCs w:val="18"/>
              </w:rPr>
              <w:t>1 315,0</w:t>
            </w:r>
          </w:p>
        </w:tc>
        <w:tc>
          <w:tcPr>
            <w:tcW w:w="2553" w:type="dxa"/>
            <w:vMerge w:val="restart"/>
          </w:tcPr>
          <w:p w:rsidR="00AB2DA6" w:rsidRPr="00B36BC0" w:rsidRDefault="00AB2DA6" w:rsidP="00387213">
            <w:pPr>
              <w:widowControl w:val="0"/>
              <w:rPr>
                <w:sz w:val="18"/>
                <w:szCs w:val="18"/>
              </w:rPr>
            </w:pPr>
          </w:p>
        </w:tc>
      </w:tr>
      <w:tr w:rsidR="00AB2DA6" w:rsidRPr="00B36BC0" w:rsidTr="00B40F7D">
        <w:trPr>
          <w:trHeight w:val="443"/>
        </w:trPr>
        <w:tc>
          <w:tcPr>
            <w:tcW w:w="708" w:type="dxa"/>
            <w:vMerge/>
          </w:tcPr>
          <w:p w:rsidR="00AB2DA6" w:rsidRPr="00B36BC0" w:rsidRDefault="00AB2DA6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1" w:type="dxa"/>
            <w:vMerge/>
          </w:tcPr>
          <w:p w:rsidR="00AB2DA6" w:rsidRPr="00B36BC0" w:rsidRDefault="00AB2DA6" w:rsidP="00387213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AB2DA6" w:rsidRPr="00B36BC0" w:rsidRDefault="00AB2DA6" w:rsidP="00D54B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Средства бюджета</w:t>
            </w:r>
          </w:p>
          <w:p w:rsidR="00AB2DA6" w:rsidRPr="00B36BC0" w:rsidRDefault="00AB2DA6" w:rsidP="00D54B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г. Лыткарино </w:t>
            </w:r>
          </w:p>
        </w:tc>
        <w:tc>
          <w:tcPr>
            <w:tcW w:w="1097" w:type="dxa"/>
            <w:vMerge/>
          </w:tcPr>
          <w:p w:rsidR="00AB2DA6" w:rsidRPr="00B36BC0" w:rsidRDefault="00AB2DA6" w:rsidP="00B36BC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2DA6" w:rsidRPr="00B36BC0" w:rsidRDefault="00AB2DA6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3 212,1</w:t>
            </w:r>
          </w:p>
        </w:tc>
        <w:tc>
          <w:tcPr>
            <w:tcW w:w="993" w:type="dxa"/>
          </w:tcPr>
          <w:p w:rsidR="00AB2DA6" w:rsidRPr="00B36BC0" w:rsidRDefault="00AB2DA6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477,7</w:t>
            </w:r>
          </w:p>
        </w:tc>
        <w:tc>
          <w:tcPr>
            <w:tcW w:w="992" w:type="dxa"/>
          </w:tcPr>
          <w:p w:rsidR="00AB2DA6" w:rsidRPr="00B36BC0" w:rsidRDefault="00AB2DA6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498,4</w:t>
            </w:r>
          </w:p>
        </w:tc>
        <w:tc>
          <w:tcPr>
            <w:tcW w:w="992" w:type="dxa"/>
          </w:tcPr>
          <w:p w:rsidR="00AB2DA6" w:rsidRPr="00B36BC0" w:rsidRDefault="00AB2DA6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321,0</w:t>
            </w:r>
          </w:p>
        </w:tc>
        <w:tc>
          <w:tcPr>
            <w:tcW w:w="851" w:type="dxa"/>
          </w:tcPr>
          <w:p w:rsidR="00AB2DA6" w:rsidRPr="00B36BC0" w:rsidRDefault="00AB2DA6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</w:tcPr>
          <w:p w:rsidR="00AB2DA6" w:rsidRPr="00B36BC0" w:rsidRDefault="00AB2DA6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1 315,0</w:t>
            </w:r>
          </w:p>
        </w:tc>
        <w:tc>
          <w:tcPr>
            <w:tcW w:w="2553" w:type="dxa"/>
            <w:vMerge/>
          </w:tcPr>
          <w:p w:rsidR="00AB2DA6" w:rsidRPr="00B36BC0" w:rsidRDefault="00AB2DA6" w:rsidP="00387213">
            <w:pPr>
              <w:widowControl w:val="0"/>
              <w:rPr>
                <w:sz w:val="18"/>
                <w:szCs w:val="18"/>
              </w:rPr>
            </w:pPr>
          </w:p>
        </w:tc>
      </w:tr>
      <w:tr w:rsidR="00B40F7D" w:rsidRPr="00B36BC0" w:rsidTr="00B40F7D">
        <w:trPr>
          <w:trHeight w:val="814"/>
        </w:trPr>
        <w:tc>
          <w:tcPr>
            <w:tcW w:w="708" w:type="dxa"/>
          </w:tcPr>
          <w:p w:rsidR="00B40F7D" w:rsidRPr="00B36BC0" w:rsidRDefault="00B40F7D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1.1.</w:t>
            </w:r>
          </w:p>
        </w:tc>
        <w:tc>
          <w:tcPr>
            <w:tcW w:w="3581" w:type="dxa"/>
          </w:tcPr>
          <w:p w:rsidR="00B40F7D" w:rsidRPr="00B36BC0" w:rsidRDefault="00B40F7D" w:rsidP="00C45CFB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Упорядочение документов постоянного хранения и по личному составу Управл</w:t>
            </w:r>
            <w:r w:rsidRPr="00B36BC0">
              <w:rPr>
                <w:sz w:val="18"/>
                <w:szCs w:val="18"/>
              </w:rPr>
              <w:t>е</w:t>
            </w:r>
            <w:r w:rsidRPr="00B36BC0">
              <w:rPr>
                <w:sz w:val="18"/>
                <w:szCs w:val="18"/>
              </w:rPr>
              <w:t>ния образования г. Лыткарино за 2009-2012гг., за 2013-2017гг.</w:t>
            </w:r>
            <w:r w:rsidR="00051074" w:rsidRPr="00B36BC0">
              <w:rPr>
                <w:sz w:val="18"/>
                <w:szCs w:val="18"/>
              </w:rPr>
              <w:t>;</w:t>
            </w:r>
          </w:p>
        </w:tc>
        <w:tc>
          <w:tcPr>
            <w:tcW w:w="1843" w:type="dxa"/>
          </w:tcPr>
          <w:p w:rsidR="00B40F7D" w:rsidRPr="00B36BC0" w:rsidRDefault="00B40F7D" w:rsidP="00C45CF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Средства бюджета    г. Лыткарино        </w:t>
            </w:r>
          </w:p>
        </w:tc>
        <w:tc>
          <w:tcPr>
            <w:tcW w:w="1097" w:type="dxa"/>
          </w:tcPr>
          <w:p w:rsidR="00B40F7D" w:rsidRPr="00B36BC0" w:rsidRDefault="00B40F7D" w:rsidP="00B36BC0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2015-</w:t>
            </w:r>
          </w:p>
          <w:p w:rsidR="00B40F7D" w:rsidRPr="00B36BC0" w:rsidRDefault="00B40F7D" w:rsidP="00B36BC0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2019 </w:t>
            </w:r>
            <w:r w:rsidRPr="00B36BC0">
              <w:rPr>
                <w:rFonts w:eastAsia="Calibri"/>
                <w:sz w:val="18"/>
                <w:szCs w:val="18"/>
                <w:lang w:eastAsia="en-US"/>
              </w:rPr>
              <w:t>годы</w:t>
            </w:r>
          </w:p>
        </w:tc>
        <w:tc>
          <w:tcPr>
            <w:tcW w:w="1134" w:type="dxa"/>
          </w:tcPr>
          <w:p w:rsidR="00B40F7D" w:rsidRPr="00B36BC0" w:rsidRDefault="00B40F7D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1240,0</w:t>
            </w:r>
          </w:p>
        </w:tc>
        <w:tc>
          <w:tcPr>
            <w:tcW w:w="993" w:type="dxa"/>
          </w:tcPr>
          <w:p w:rsidR="00B40F7D" w:rsidRPr="00B36BC0" w:rsidRDefault="00B40F7D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B40F7D" w:rsidRPr="00B36BC0" w:rsidRDefault="00B40F7D" w:rsidP="00C45CF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0F7D" w:rsidRPr="00B36BC0" w:rsidRDefault="00B40F7D" w:rsidP="00C45CF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40F7D" w:rsidRPr="00B36BC0" w:rsidRDefault="00B40F7D" w:rsidP="00C45CFB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0F7D" w:rsidRPr="00B36BC0" w:rsidRDefault="00B40F7D" w:rsidP="00C45CFB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940,0</w:t>
            </w:r>
          </w:p>
        </w:tc>
        <w:tc>
          <w:tcPr>
            <w:tcW w:w="2553" w:type="dxa"/>
          </w:tcPr>
          <w:p w:rsidR="00B40F7D" w:rsidRPr="00B36BC0" w:rsidRDefault="00B40F7D" w:rsidP="00C45CFB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Управление образования </w:t>
            </w:r>
          </w:p>
          <w:p w:rsidR="00B40F7D" w:rsidRPr="00B36BC0" w:rsidRDefault="00B40F7D" w:rsidP="00C45CFB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г. Лыткарино</w:t>
            </w:r>
          </w:p>
        </w:tc>
      </w:tr>
      <w:tr w:rsidR="00387213" w:rsidRPr="00B36BC0" w:rsidTr="00547434">
        <w:trPr>
          <w:trHeight w:val="826"/>
        </w:trPr>
        <w:tc>
          <w:tcPr>
            <w:tcW w:w="708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3581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Упорядочение документов постоянного хранения информационно – аналитическ</w:t>
            </w:r>
            <w:r w:rsidRPr="00B36BC0">
              <w:rPr>
                <w:sz w:val="18"/>
                <w:szCs w:val="18"/>
              </w:rPr>
              <w:t>о</w:t>
            </w:r>
            <w:r w:rsidRPr="00B36BC0">
              <w:rPr>
                <w:sz w:val="18"/>
                <w:szCs w:val="18"/>
              </w:rPr>
              <w:t>го отдела Администрации  г. Лыткарино за 2008-2012гг.</w:t>
            </w:r>
            <w:r w:rsidR="00051074" w:rsidRPr="00B36BC0">
              <w:rPr>
                <w:sz w:val="18"/>
                <w:szCs w:val="18"/>
              </w:rPr>
              <w:t>;</w:t>
            </w:r>
          </w:p>
        </w:tc>
        <w:tc>
          <w:tcPr>
            <w:tcW w:w="1843" w:type="dxa"/>
          </w:tcPr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Средства бюджета    г. Лыткарино        </w:t>
            </w:r>
          </w:p>
        </w:tc>
        <w:tc>
          <w:tcPr>
            <w:tcW w:w="1097" w:type="dxa"/>
          </w:tcPr>
          <w:p w:rsidR="00387213" w:rsidRPr="00B36BC0" w:rsidRDefault="00B40F7D" w:rsidP="00B36BC0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2015 год </w:t>
            </w:r>
          </w:p>
        </w:tc>
        <w:tc>
          <w:tcPr>
            <w:tcW w:w="1134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177,7</w:t>
            </w:r>
          </w:p>
        </w:tc>
        <w:tc>
          <w:tcPr>
            <w:tcW w:w="993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177,7</w:t>
            </w:r>
          </w:p>
        </w:tc>
        <w:tc>
          <w:tcPr>
            <w:tcW w:w="992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Информационно-аналитический отдел </w:t>
            </w:r>
          </w:p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Администрации </w:t>
            </w:r>
          </w:p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г. Лыткарино</w:t>
            </w:r>
          </w:p>
        </w:tc>
      </w:tr>
      <w:tr w:rsidR="00387213" w:rsidRPr="00B36BC0" w:rsidTr="00B36BC0">
        <w:trPr>
          <w:trHeight w:val="846"/>
        </w:trPr>
        <w:tc>
          <w:tcPr>
            <w:tcW w:w="708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1.3.</w:t>
            </w:r>
          </w:p>
        </w:tc>
        <w:tc>
          <w:tcPr>
            <w:tcW w:w="3581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Упорядочение документов постоянного хранения и по личному составу Финанс</w:t>
            </w:r>
            <w:r w:rsidRPr="00B36BC0">
              <w:rPr>
                <w:sz w:val="18"/>
                <w:szCs w:val="18"/>
              </w:rPr>
              <w:t>о</w:t>
            </w:r>
            <w:r w:rsidRPr="00B36BC0">
              <w:rPr>
                <w:sz w:val="18"/>
                <w:szCs w:val="18"/>
              </w:rPr>
              <w:t>вого управления г. Лыткарино за 2009 -2013гг.</w:t>
            </w:r>
            <w:r w:rsidR="00051074" w:rsidRPr="00B36BC0">
              <w:rPr>
                <w:sz w:val="18"/>
                <w:szCs w:val="18"/>
              </w:rPr>
              <w:t>;</w:t>
            </w:r>
          </w:p>
        </w:tc>
        <w:tc>
          <w:tcPr>
            <w:tcW w:w="1843" w:type="dxa"/>
          </w:tcPr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Средства бюджета    г. Лыткарино        </w:t>
            </w:r>
          </w:p>
        </w:tc>
        <w:tc>
          <w:tcPr>
            <w:tcW w:w="1097" w:type="dxa"/>
          </w:tcPr>
          <w:p w:rsidR="00387213" w:rsidRPr="00B36BC0" w:rsidRDefault="00B40F7D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2016 год</w:t>
            </w:r>
          </w:p>
        </w:tc>
        <w:tc>
          <w:tcPr>
            <w:tcW w:w="1134" w:type="dxa"/>
          </w:tcPr>
          <w:p w:rsidR="00387213" w:rsidRPr="00B36BC0" w:rsidRDefault="00AB2DA6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138,4</w:t>
            </w:r>
          </w:p>
        </w:tc>
        <w:tc>
          <w:tcPr>
            <w:tcW w:w="993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87213" w:rsidRPr="00B36BC0" w:rsidRDefault="00387213" w:rsidP="00AB2DA6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138,4</w:t>
            </w:r>
          </w:p>
        </w:tc>
        <w:tc>
          <w:tcPr>
            <w:tcW w:w="992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Финансовое управление</w:t>
            </w:r>
          </w:p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г. Лыткарино</w:t>
            </w:r>
          </w:p>
        </w:tc>
      </w:tr>
      <w:tr w:rsidR="00387213" w:rsidRPr="00B36BC0" w:rsidTr="00B40F7D">
        <w:trPr>
          <w:trHeight w:val="884"/>
        </w:trPr>
        <w:tc>
          <w:tcPr>
            <w:tcW w:w="708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1.4.</w:t>
            </w:r>
          </w:p>
        </w:tc>
        <w:tc>
          <w:tcPr>
            <w:tcW w:w="3581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Упорядочение документов постоянного хранения и по личному составу Комитета по управлению имуществом г. Лыткарино за 2007-2013гг.</w:t>
            </w:r>
            <w:r w:rsidR="00051074" w:rsidRPr="00B36BC0">
              <w:rPr>
                <w:sz w:val="18"/>
                <w:szCs w:val="18"/>
              </w:rPr>
              <w:t>;</w:t>
            </w:r>
          </w:p>
        </w:tc>
        <w:tc>
          <w:tcPr>
            <w:tcW w:w="1843" w:type="dxa"/>
          </w:tcPr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Средства бюджета    г. Лыткарино        </w:t>
            </w:r>
          </w:p>
        </w:tc>
        <w:tc>
          <w:tcPr>
            <w:tcW w:w="1097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2016 год</w:t>
            </w:r>
          </w:p>
        </w:tc>
        <w:tc>
          <w:tcPr>
            <w:tcW w:w="1134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315,0</w:t>
            </w:r>
          </w:p>
        </w:tc>
        <w:tc>
          <w:tcPr>
            <w:tcW w:w="993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315,0</w:t>
            </w:r>
          </w:p>
        </w:tc>
        <w:tc>
          <w:tcPr>
            <w:tcW w:w="992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Комитет по управлению </w:t>
            </w:r>
          </w:p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имуществом г. Лыткарино</w:t>
            </w:r>
          </w:p>
        </w:tc>
      </w:tr>
      <w:tr w:rsidR="00387213" w:rsidRPr="00B36BC0" w:rsidTr="00A34337">
        <w:trPr>
          <w:trHeight w:val="846"/>
        </w:trPr>
        <w:tc>
          <w:tcPr>
            <w:tcW w:w="708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1.5.</w:t>
            </w:r>
          </w:p>
        </w:tc>
        <w:tc>
          <w:tcPr>
            <w:tcW w:w="3581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Упорядочение документов постоянного хранения отдела экономики и перспекти</w:t>
            </w:r>
            <w:r w:rsidRPr="00B36BC0">
              <w:rPr>
                <w:sz w:val="18"/>
                <w:szCs w:val="18"/>
              </w:rPr>
              <w:t>в</w:t>
            </w:r>
            <w:r w:rsidRPr="00B36BC0">
              <w:rPr>
                <w:sz w:val="18"/>
                <w:szCs w:val="18"/>
              </w:rPr>
              <w:t>ного развития Администрации г. Лыткар</w:t>
            </w:r>
            <w:r w:rsidRPr="00B36BC0">
              <w:rPr>
                <w:sz w:val="18"/>
                <w:szCs w:val="18"/>
              </w:rPr>
              <w:t>и</w:t>
            </w:r>
            <w:r w:rsidRPr="00B36BC0">
              <w:rPr>
                <w:sz w:val="18"/>
                <w:szCs w:val="18"/>
              </w:rPr>
              <w:t>но за 2008-2013гг.</w:t>
            </w:r>
            <w:r w:rsidR="00051074" w:rsidRPr="00B36BC0">
              <w:rPr>
                <w:sz w:val="18"/>
                <w:szCs w:val="18"/>
              </w:rPr>
              <w:t>;</w:t>
            </w:r>
          </w:p>
        </w:tc>
        <w:tc>
          <w:tcPr>
            <w:tcW w:w="1843" w:type="dxa"/>
          </w:tcPr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Средства бюджета    </w:t>
            </w:r>
          </w:p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097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2016 год</w:t>
            </w:r>
          </w:p>
        </w:tc>
        <w:tc>
          <w:tcPr>
            <w:tcW w:w="1134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45,0</w:t>
            </w:r>
          </w:p>
        </w:tc>
        <w:tc>
          <w:tcPr>
            <w:tcW w:w="993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Отдел экономики и </w:t>
            </w:r>
          </w:p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перспективного развития </w:t>
            </w:r>
          </w:p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Администрации </w:t>
            </w:r>
          </w:p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г. Лыткарино</w:t>
            </w:r>
          </w:p>
        </w:tc>
      </w:tr>
      <w:tr w:rsidR="00387213" w:rsidRPr="00B36BC0" w:rsidTr="00B40F7D">
        <w:trPr>
          <w:trHeight w:val="690"/>
        </w:trPr>
        <w:tc>
          <w:tcPr>
            <w:tcW w:w="708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1.6.</w:t>
            </w:r>
          </w:p>
        </w:tc>
        <w:tc>
          <w:tcPr>
            <w:tcW w:w="3581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Упорядочение документов по личному составу производственного объединения  «Рубин» за 1994-1995гг.</w:t>
            </w:r>
            <w:r w:rsidR="00051074" w:rsidRPr="00B36BC0">
              <w:rPr>
                <w:sz w:val="18"/>
                <w:szCs w:val="18"/>
              </w:rPr>
              <w:t>;</w:t>
            </w:r>
          </w:p>
        </w:tc>
        <w:tc>
          <w:tcPr>
            <w:tcW w:w="1843" w:type="dxa"/>
          </w:tcPr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Средства бюджета    </w:t>
            </w:r>
          </w:p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097" w:type="dxa"/>
          </w:tcPr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2017 год</w:t>
            </w:r>
          </w:p>
        </w:tc>
        <w:tc>
          <w:tcPr>
            <w:tcW w:w="1134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36,0</w:t>
            </w:r>
          </w:p>
        </w:tc>
        <w:tc>
          <w:tcPr>
            <w:tcW w:w="993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Архивный отдел Админис</w:t>
            </w:r>
            <w:r w:rsidRPr="00B36BC0">
              <w:rPr>
                <w:sz w:val="18"/>
                <w:szCs w:val="18"/>
              </w:rPr>
              <w:t>т</w:t>
            </w:r>
            <w:r w:rsidRPr="00B36BC0">
              <w:rPr>
                <w:sz w:val="18"/>
                <w:szCs w:val="18"/>
              </w:rPr>
              <w:t xml:space="preserve">рации </w:t>
            </w:r>
          </w:p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г. Лыткарино</w:t>
            </w:r>
          </w:p>
        </w:tc>
      </w:tr>
      <w:tr w:rsidR="00387213" w:rsidRPr="00B36BC0" w:rsidTr="00A34337">
        <w:trPr>
          <w:trHeight w:val="854"/>
        </w:trPr>
        <w:tc>
          <w:tcPr>
            <w:tcW w:w="708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1.7.</w:t>
            </w:r>
          </w:p>
        </w:tc>
        <w:tc>
          <w:tcPr>
            <w:tcW w:w="3581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Упорядочение документов по личному составу муниципального унитарного  предприятия «Управление городского з</w:t>
            </w:r>
            <w:r w:rsidRPr="00B36BC0">
              <w:rPr>
                <w:sz w:val="18"/>
                <w:szCs w:val="18"/>
              </w:rPr>
              <w:t>а</w:t>
            </w:r>
            <w:r w:rsidRPr="00B36BC0">
              <w:rPr>
                <w:sz w:val="18"/>
                <w:szCs w:val="18"/>
              </w:rPr>
              <w:t>каза»  за 1998-2003гг.</w:t>
            </w:r>
            <w:r w:rsidR="00051074" w:rsidRPr="00B36BC0">
              <w:rPr>
                <w:sz w:val="18"/>
                <w:szCs w:val="18"/>
              </w:rPr>
              <w:t>;</w:t>
            </w:r>
          </w:p>
        </w:tc>
        <w:tc>
          <w:tcPr>
            <w:tcW w:w="1843" w:type="dxa"/>
          </w:tcPr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Средства бюджета    </w:t>
            </w:r>
          </w:p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097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2017 год</w:t>
            </w:r>
          </w:p>
        </w:tc>
        <w:tc>
          <w:tcPr>
            <w:tcW w:w="1134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135,0</w:t>
            </w:r>
          </w:p>
        </w:tc>
        <w:tc>
          <w:tcPr>
            <w:tcW w:w="993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135,0</w:t>
            </w:r>
          </w:p>
        </w:tc>
        <w:tc>
          <w:tcPr>
            <w:tcW w:w="851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Архивный отдел Админис</w:t>
            </w:r>
            <w:r w:rsidRPr="00B36BC0">
              <w:rPr>
                <w:sz w:val="18"/>
                <w:szCs w:val="18"/>
              </w:rPr>
              <w:t>т</w:t>
            </w:r>
            <w:r w:rsidRPr="00B36BC0">
              <w:rPr>
                <w:sz w:val="18"/>
                <w:szCs w:val="18"/>
              </w:rPr>
              <w:t xml:space="preserve">рации </w:t>
            </w:r>
          </w:p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г. Лыткарино</w:t>
            </w:r>
          </w:p>
        </w:tc>
      </w:tr>
      <w:tr w:rsidR="00387213" w:rsidRPr="00B36BC0" w:rsidTr="00B36BC0">
        <w:trPr>
          <w:trHeight w:val="483"/>
        </w:trPr>
        <w:tc>
          <w:tcPr>
            <w:tcW w:w="708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1.8.</w:t>
            </w:r>
          </w:p>
        </w:tc>
        <w:tc>
          <w:tcPr>
            <w:tcW w:w="3581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Упорядочение документов  постоянного хранения  и по личному составу Совета депутатов г. Лыткарино за 2011-2015гг.</w:t>
            </w:r>
            <w:r w:rsidR="00051074" w:rsidRPr="00B36BC0">
              <w:rPr>
                <w:sz w:val="18"/>
                <w:szCs w:val="18"/>
              </w:rPr>
              <w:t>;</w:t>
            </w:r>
          </w:p>
        </w:tc>
        <w:tc>
          <w:tcPr>
            <w:tcW w:w="1843" w:type="dxa"/>
          </w:tcPr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Средства бюджета</w:t>
            </w:r>
          </w:p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г. Лыткарино</w:t>
            </w:r>
          </w:p>
        </w:tc>
        <w:tc>
          <w:tcPr>
            <w:tcW w:w="1097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2017 год</w:t>
            </w:r>
          </w:p>
        </w:tc>
        <w:tc>
          <w:tcPr>
            <w:tcW w:w="1134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Совет депутатов</w:t>
            </w:r>
          </w:p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г. Лыткарино</w:t>
            </w:r>
          </w:p>
        </w:tc>
      </w:tr>
      <w:tr w:rsidR="00387213" w:rsidRPr="00B36BC0" w:rsidTr="00B36BC0">
        <w:trPr>
          <w:trHeight w:val="548"/>
        </w:trPr>
        <w:tc>
          <w:tcPr>
            <w:tcW w:w="708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1.9.</w:t>
            </w:r>
          </w:p>
        </w:tc>
        <w:tc>
          <w:tcPr>
            <w:tcW w:w="3581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Упорядочение документов  постоянного хранения  и по личному составу Админ</w:t>
            </w:r>
            <w:r w:rsidRPr="00B36BC0">
              <w:rPr>
                <w:sz w:val="18"/>
                <w:szCs w:val="18"/>
              </w:rPr>
              <w:t>и</w:t>
            </w:r>
            <w:r w:rsidRPr="00B36BC0">
              <w:rPr>
                <w:sz w:val="18"/>
                <w:szCs w:val="18"/>
              </w:rPr>
              <w:t>страции г. Лыткарино за 2011-2015гг.</w:t>
            </w:r>
            <w:r w:rsidR="00051074" w:rsidRPr="00B36BC0">
              <w:rPr>
                <w:sz w:val="18"/>
                <w:szCs w:val="18"/>
              </w:rPr>
              <w:t>;</w:t>
            </w:r>
          </w:p>
        </w:tc>
        <w:tc>
          <w:tcPr>
            <w:tcW w:w="1843" w:type="dxa"/>
          </w:tcPr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Средства бюджета</w:t>
            </w:r>
          </w:p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г. Лыткарино</w:t>
            </w:r>
          </w:p>
        </w:tc>
        <w:tc>
          <w:tcPr>
            <w:tcW w:w="1097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2018 год</w:t>
            </w:r>
          </w:p>
        </w:tc>
        <w:tc>
          <w:tcPr>
            <w:tcW w:w="1134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Архивный отдел Админис</w:t>
            </w:r>
            <w:r w:rsidRPr="00B36BC0">
              <w:rPr>
                <w:sz w:val="18"/>
                <w:szCs w:val="18"/>
              </w:rPr>
              <w:t>т</w:t>
            </w:r>
            <w:r w:rsidRPr="00B36BC0">
              <w:rPr>
                <w:sz w:val="18"/>
                <w:szCs w:val="18"/>
              </w:rPr>
              <w:t xml:space="preserve">рации </w:t>
            </w:r>
          </w:p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г. Лыткарино</w:t>
            </w:r>
          </w:p>
        </w:tc>
      </w:tr>
      <w:tr w:rsidR="00387213" w:rsidRPr="00B36BC0" w:rsidTr="00A34337">
        <w:trPr>
          <w:trHeight w:val="984"/>
        </w:trPr>
        <w:tc>
          <w:tcPr>
            <w:tcW w:w="708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1.10.</w:t>
            </w:r>
          </w:p>
        </w:tc>
        <w:tc>
          <w:tcPr>
            <w:tcW w:w="3581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Упорядочение документов  постоянного хранения  и по личному составу Управл</w:t>
            </w:r>
            <w:r w:rsidRPr="00B36BC0">
              <w:rPr>
                <w:sz w:val="18"/>
                <w:szCs w:val="18"/>
              </w:rPr>
              <w:t>е</w:t>
            </w:r>
            <w:r w:rsidRPr="00B36BC0">
              <w:rPr>
                <w:sz w:val="18"/>
                <w:szCs w:val="18"/>
              </w:rPr>
              <w:t>ния архитектуры, градостроительства и инвестиционной политики г. Лыткарино за 2012-2016гг.</w:t>
            </w:r>
            <w:r w:rsidR="002C2AE5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Средства бюджета</w:t>
            </w:r>
          </w:p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г. Лыткарино</w:t>
            </w:r>
          </w:p>
        </w:tc>
        <w:tc>
          <w:tcPr>
            <w:tcW w:w="1097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2019 год</w:t>
            </w:r>
          </w:p>
        </w:tc>
        <w:tc>
          <w:tcPr>
            <w:tcW w:w="1134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375,0</w:t>
            </w:r>
          </w:p>
        </w:tc>
        <w:tc>
          <w:tcPr>
            <w:tcW w:w="993" w:type="dxa"/>
          </w:tcPr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87213" w:rsidRPr="00B36BC0" w:rsidRDefault="00387213" w:rsidP="003872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87213" w:rsidRPr="00B36BC0" w:rsidRDefault="00387213" w:rsidP="00387213">
            <w:pPr>
              <w:widowControl w:val="0"/>
              <w:jc w:val="center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375,0</w:t>
            </w:r>
          </w:p>
        </w:tc>
        <w:tc>
          <w:tcPr>
            <w:tcW w:w="2553" w:type="dxa"/>
          </w:tcPr>
          <w:p w:rsidR="00387213" w:rsidRPr="00B36BC0" w:rsidRDefault="00387213" w:rsidP="00387213">
            <w:pPr>
              <w:widowControl w:val="0"/>
              <w:rPr>
                <w:sz w:val="18"/>
                <w:szCs w:val="18"/>
              </w:rPr>
            </w:pPr>
            <w:r w:rsidRPr="00B36BC0">
              <w:rPr>
                <w:sz w:val="18"/>
                <w:szCs w:val="18"/>
              </w:rPr>
              <w:t>Управление архитектуры, градостроительства и инв</w:t>
            </w:r>
            <w:r w:rsidRPr="00B36BC0">
              <w:rPr>
                <w:sz w:val="18"/>
                <w:szCs w:val="18"/>
              </w:rPr>
              <w:t>е</w:t>
            </w:r>
            <w:r w:rsidRPr="00B36BC0">
              <w:rPr>
                <w:sz w:val="18"/>
                <w:szCs w:val="18"/>
              </w:rPr>
              <w:t>стиционной политики г. Лы</w:t>
            </w:r>
            <w:r w:rsidRPr="00B36BC0">
              <w:rPr>
                <w:sz w:val="18"/>
                <w:szCs w:val="18"/>
              </w:rPr>
              <w:t>т</w:t>
            </w:r>
            <w:r w:rsidRPr="00B36BC0">
              <w:rPr>
                <w:sz w:val="18"/>
                <w:szCs w:val="18"/>
              </w:rPr>
              <w:t>карино</w:t>
            </w:r>
          </w:p>
        </w:tc>
      </w:tr>
    </w:tbl>
    <w:p w:rsidR="00A108EE" w:rsidRDefault="00A108EE" w:rsidP="00A34337">
      <w:pPr>
        <w:suppressAutoHyphens/>
      </w:pPr>
    </w:p>
    <w:p w:rsidR="003C60D7" w:rsidRDefault="00A108EE" w:rsidP="00FA5257">
      <w:pPr>
        <w:suppressAutoHyphens/>
        <w:ind w:firstLine="708"/>
        <w:jc w:val="both"/>
        <w:rPr>
          <w:sz w:val="22"/>
          <w:szCs w:val="22"/>
        </w:rPr>
      </w:pPr>
      <w:r w:rsidRPr="00A108EE">
        <w:rPr>
          <w:sz w:val="22"/>
          <w:szCs w:val="22"/>
        </w:rPr>
        <w:t xml:space="preserve">11. </w:t>
      </w:r>
      <w:r w:rsidR="003F6897" w:rsidRPr="00A108EE">
        <w:rPr>
          <w:sz w:val="22"/>
          <w:szCs w:val="22"/>
        </w:rPr>
        <w:t>Графу «</w:t>
      </w:r>
      <w:r w:rsidR="00123066" w:rsidRPr="00A108EE">
        <w:rPr>
          <w:sz w:val="22"/>
          <w:szCs w:val="22"/>
        </w:rPr>
        <w:t xml:space="preserve">Итого»  Перечня мероприятий подпрограммы №5 «Развитие архивного дела в городе Лыткарино» </w:t>
      </w:r>
      <w:r w:rsidR="00AC7E9C" w:rsidRPr="00A108EE">
        <w:rPr>
          <w:sz w:val="22"/>
          <w:szCs w:val="22"/>
        </w:rPr>
        <w:t>муниципальной программы</w:t>
      </w:r>
      <w:r w:rsidR="00FA5257">
        <w:rPr>
          <w:sz w:val="22"/>
          <w:szCs w:val="22"/>
        </w:rPr>
        <w:t xml:space="preserve"> «</w:t>
      </w:r>
      <w:r w:rsidR="00AC7E9C" w:rsidRPr="00A108EE">
        <w:rPr>
          <w:sz w:val="22"/>
          <w:szCs w:val="22"/>
        </w:rPr>
        <w:t xml:space="preserve">Муниципальное управление города Лыткарино» на 2015-2019 годы </w:t>
      </w:r>
      <w:r w:rsidR="00123066" w:rsidRPr="00A108EE">
        <w:rPr>
          <w:sz w:val="22"/>
          <w:szCs w:val="22"/>
        </w:rPr>
        <w:t>изложить в следующей редакции:</w:t>
      </w:r>
    </w:p>
    <w:p w:rsidR="00A108EE" w:rsidRPr="00A108EE" w:rsidRDefault="00A108EE" w:rsidP="00FA5257">
      <w:pPr>
        <w:suppressAutoHyphens/>
        <w:ind w:firstLine="708"/>
        <w:jc w:val="both"/>
        <w:rPr>
          <w:sz w:val="22"/>
          <w:szCs w:val="22"/>
        </w:rPr>
      </w:pPr>
    </w:p>
    <w:tbl>
      <w:tblPr>
        <w:tblW w:w="15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843"/>
        <w:gridCol w:w="1097"/>
        <w:gridCol w:w="1279"/>
        <w:gridCol w:w="1137"/>
        <w:gridCol w:w="1278"/>
        <w:gridCol w:w="992"/>
        <w:gridCol w:w="1279"/>
        <w:gridCol w:w="1136"/>
        <w:gridCol w:w="2553"/>
      </w:tblGrid>
      <w:tr w:rsidR="00123066" w:rsidRPr="00CB72B2" w:rsidTr="00AC7E9C">
        <w:tc>
          <w:tcPr>
            <w:tcW w:w="2410" w:type="dxa"/>
          </w:tcPr>
          <w:p w:rsidR="00123066" w:rsidRPr="00CB72B2" w:rsidRDefault="00123066" w:rsidP="00123066">
            <w:pPr>
              <w:widowControl w:val="0"/>
              <w:rPr>
                <w:sz w:val="20"/>
                <w:szCs w:val="20"/>
              </w:rPr>
            </w:pPr>
            <w:r w:rsidRPr="00CB72B2">
              <w:rPr>
                <w:sz w:val="20"/>
                <w:szCs w:val="20"/>
              </w:rPr>
              <w:t>Итого:</w:t>
            </w:r>
          </w:p>
        </w:tc>
        <w:tc>
          <w:tcPr>
            <w:tcW w:w="1843" w:type="dxa"/>
          </w:tcPr>
          <w:p w:rsidR="00123066" w:rsidRPr="00CB72B2" w:rsidRDefault="00123066" w:rsidP="0012306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123066" w:rsidRPr="00CB72B2" w:rsidRDefault="00123066" w:rsidP="001230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23066" w:rsidRPr="00CB72B2" w:rsidRDefault="00123066" w:rsidP="0012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72B2">
              <w:rPr>
                <w:sz w:val="20"/>
                <w:szCs w:val="20"/>
              </w:rPr>
              <w:t>5883,2</w:t>
            </w:r>
          </w:p>
        </w:tc>
        <w:tc>
          <w:tcPr>
            <w:tcW w:w="1137" w:type="dxa"/>
          </w:tcPr>
          <w:p w:rsidR="00123066" w:rsidRPr="00CB72B2" w:rsidRDefault="00123066" w:rsidP="00123066">
            <w:pPr>
              <w:widowControl w:val="0"/>
              <w:jc w:val="center"/>
              <w:rPr>
                <w:sz w:val="20"/>
                <w:szCs w:val="20"/>
              </w:rPr>
            </w:pPr>
            <w:r w:rsidRPr="00CB72B2">
              <w:rPr>
                <w:sz w:val="20"/>
                <w:szCs w:val="20"/>
              </w:rPr>
              <w:t>1020,8</w:t>
            </w:r>
          </w:p>
        </w:tc>
        <w:tc>
          <w:tcPr>
            <w:tcW w:w="1278" w:type="dxa"/>
          </w:tcPr>
          <w:p w:rsidR="00123066" w:rsidRPr="00CB72B2" w:rsidRDefault="00123066" w:rsidP="00123066">
            <w:pPr>
              <w:widowControl w:val="0"/>
              <w:jc w:val="center"/>
              <w:rPr>
                <w:sz w:val="20"/>
                <w:szCs w:val="20"/>
              </w:rPr>
            </w:pPr>
            <w:r w:rsidRPr="00CB72B2">
              <w:rPr>
                <w:sz w:val="20"/>
                <w:szCs w:val="20"/>
              </w:rPr>
              <w:t>1114,4</w:t>
            </w:r>
          </w:p>
        </w:tc>
        <w:tc>
          <w:tcPr>
            <w:tcW w:w="992" w:type="dxa"/>
          </w:tcPr>
          <w:p w:rsidR="00123066" w:rsidRPr="00CB72B2" w:rsidRDefault="00123066" w:rsidP="00123066">
            <w:pPr>
              <w:widowControl w:val="0"/>
              <w:jc w:val="center"/>
              <w:rPr>
                <w:sz w:val="20"/>
                <w:szCs w:val="20"/>
              </w:rPr>
            </w:pPr>
            <w:r w:rsidRPr="00CB72B2">
              <w:rPr>
                <w:sz w:val="20"/>
                <w:szCs w:val="20"/>
              </w:rPr>
              <w:t>835,0</w:t>
            </w:r>
          </w:p>
        </w:tc>
        <w:tc>
          <w:tcPr>
            <w:tcW w:w="1279" w:type="dxa"/>
          </w:tcPr>
          <w:p w:rsidR="00123066" w:rsidRPr="00CB72B2" w:rsidRDefault="00123066" w:rsidP="00123066">
            <w:pPr>
              <w:widowControl w:val="0"/>
              <w:jc w:val="center"/>
              <w:rPr>
                <w:sz w:val="20"/>
                <w:szCs w:val="20"/>
              </w:rPr>
            </w:pPr>
            <w:r w:rsidRPr="00CB72B2">
              <w:rPr>
                <w:sz w:val="20"/>
                <w:szCs w:val="20"/>
              </w:rPr>
              <w:t>1184,0</w:t>
            </w:r>
          </w:p>
        </w:tc>
        <w:tc>
          <w:tcPr>
            <w:tcW w:w="1136" w:type="dxa"/>
          </w:tcPr>
          <w:p w:rsidR="00123066" w:rsidRPr="00CB72B2" w:rsidRDefault="00123066" w:rsidP="00123066">
            <w:pPr>
              <w:widowControl w:val="0"/>
              <w:jc w:val="center"/>
              <w:rPr>
                <w:sz w:val="20"/>
                <w:szCs w:val="20"/>
              </w:rPr>
            </w:pPr>
            <w:r w:rsidRPr="00CB72B2">
              <w:rPr>
                <w:sz w:val="20"/>
                <w:szCs w:val="20"/>
              </w:rPr>
              <w:t>1729,0</w:t>
            </w:r>
          </w:p>
        </w:tc>
        <w:tc>
          <w:tcPr>
            <w:tcW w:w="2553" w:type="dxa"/>
          </w:tcPr>
          <w:p w:rsidR="00123066" w:rsidRPr="00CB72B2" w:rsidRDefault="00123066" w:rsidP="0012306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3F6897" w:rsidRPr="00CB72B2" w:rsidRDefault="003F6897" w:rsidP="003F6897">
      <w:pPr>
        <w:suppressAutoHyphens/>
      </w:pPr>
    </w:p>
    <w:p w:rsidR="00FA4EE0" w:rsidRDefault="00A108EE" w:rsidP="00A108EE">
      <w:pPr>
        <w:ind w:firstLine="708"/>
        <w:rPr>
          <w:sz w:val="22"/>
          <w:szCs w:val="22"/>
        </w:rPr>
      </w:pPr>
      <w:r w:rsidRPr="00A108EE">
        <w:rPr>
          <w:rFonts w:eastAsia="Calibri"/>
          <w:sz w:val="22"/>
          <w:szCs w:val="22"/>
          <w:lang w:eastAsia="en-US"/>
        </w:rPr>
        <w:t xml:space="preserve">12. </w:t>
      </w:r>
      <w:r w:rsidR="00FA4EE0" w:rsidRPr="00A108EE">
        <w:rPr>
          <w:sz w:val="22"/>
          <w:szCs w:val="22"/>
        </w:rPr>
        <w:t>Графу «Источни</w:t>
      </w:r>
      <w:r w:rsidR="006250EE" w:rsidRPr="00A108EE">
        <w:rPr>
          <w:sz w:val="22"/>
          <w:szCs w:val="22"/>
        </w:rPr>
        <w:t xml:space="preserve">ки финансирования </w:t>
      </w:r>
      <w:r w:rsidR="00E43AE8" w:rsidRPr="00A108EE">
        <w:rPr>
          <w:sz w:val="22"/>
          <w:szCs w:val="22"/>
        </w:rPr>
        <w:t xml:space="preserve">муниципальной </w:t>
      </w:r>
      <w:r w:rsidR="00FA4EE0" w:rsidRPr="00A108EE">
        <w:rPr>
          <w:sz w:val="22"/>
          <w:szCs w:val="22"/>
        </w:rPr>
        <w:t>подпрограммы</w:t>
      </w:r>
      <w:r w:rsidR="006250EE" w:rsidRPr="00A108EE">
        <w:rPr>
          <w:sz w:val="22"/>
          <w:szCs w:val="22"/>
        </w:rPr>
        <w:t xml:space="preserve"> В том числе по годам:</w:t>
      </w:r>
      <w:r w:rsidR="00AE6BA4" w:rsidRPr="00A108EE">
        <w:rPr>
          <w:sz w:val="22"/>
          <w:szCs w:val="22"/>
        </w:rPr>
        <w:t>»  паспорта Подпрограммы №7</w:t>
      </w:r>
      <w:r w:rsidR="00AE6BA4" w:rsidRPr="00A108EE">
        <w:rPr>
          <w:rFonts w:eastAsia="Arial"/>
          <w:sz w:val="22"/>
          <w:szCs w:val="22"/>
          <w:lang w:eastAsia="ar-SA"/>
        </w:rPr>
        <w:t>«Архитектура и градостро</w:t>
      </w:r>
      <w:r w:rsidR="00AE6BA4" w:rsidRPr="00A108EE">
        <w:rPr>
          <w:rFonts w:eastAsia="Arial"/>
          <w:sz w:val="22"/>
          <w:szCs w:val="22"/>
          <w:lang w:eastAsia="ar-SA"/>
        </w:rPr>
        <w:t>и</w:t>
      </w:r>
      <w:r w:rsidR="00AE6BA4" w:rsidRPr="00A108EE">
        <w:rPr>
          <w:rFonts w:eastAsia="Arial"/>
          <w:sz w:val="22"/>
          <w:szCs w:val="22"/>
          <w:lang w:eastAsia="ar-SA"/>
        </w:rPr>
        <w:t xml:space="preserve">тельство города Лыткарино» </w:t>
      </w:r>
      <w:r w:rsidR="00E43AE8" w:rsidRPr="00A108EE">
        <w:rPr>
          <w:rFonts w:eastAsia="Arial"/>
          <w:sz w:val="22"/>
          <w:szCs w:val="22"/>
          <w:lang w:eastAsia="ar-SA"/>
        </w:rPr>
        <w:t xml:space="preserve">муниципальной программы </w:t>
      </w:r>
      <w:r w:rsidR="00E43AE8" w:rsidRPr="00A108EE">
        <w:rPr>
          <w:sz w:val="22"/>
          <w:szCs w:val="22"/>
        </w:rPr>
        <w:t>«Муниципальное управление города Лыткарино» на 2015-2019 годы</w:t>
      </w:r>
      <w:r w:rsidR="00FA4EE0" w:rsidRPr="00A108EE">
        <w:rPr>
          <w:sz w:val="22"/>
          <w:szCs w:val="22"/>
        </w:rPr>
        <w:t xml:space="preserve"> изложить в следующей редакции:</w:t>
      </w:r>
    </w:p>
    <w:p w:rsidR="00A108EE" w:rsidRPr="00A108EE" w:rsidRDefault="00A108EE" w:rsidP="00A108EE">
      <w:pPr>
        <w:ind w:firstLine="708"/>
        <w:rPr>
          <w:sz w:val="22"/>
          <w:szCs w:val="22"/>
        </w:rPr>
      </w:pPr>
    </w:p>
    <w:tbl>
      <w:tblPr>
        <w:tblW w:w="0" w:type="auto"/>
        <w:tblInd w:w="-80" w:type="dxa"/>
        <w:tblLayout w:type="fixed"/>
        <w:tblLook w:val="0000"/>
      </w:tblPr>
      <w:tblGrid>
        <w:gridCol w:w="4542"/>
        <w:gridCol w:w="1748"/>
        <w:gridCol w:w="1706"/>
        <w:gridCol w:w="1697"/>
        <w:gridCol w:w="1697"/>
        <w:gridCol w:w="1698"/>
        <w:gridCol w:w="1858"/>
      </w:tblGrid>
      <w:tr w:rsidR="002E6AE6" w:rsidRPr="00B36BC0" w:rsidTr="00225A0A">
        <w:trPr>
          <w:cantSplit/>
          <w:trHeight w:hRule="exact" w:val="294"/>
        </w:trPr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 xml:space="preserve">Источники финансирования подпрограммы </w:t>
            </w:r>
          </w:p>
          <w:p w:rsidR="002E6AE6" w:rsidRPr="00B36BC0" w:rsidRDefault="002E6AE6" w:rsidP="002E6AE6">
            <w:pPr>
              <w:overflowPunct w:val="0"/>
              <w:autoSpaceDE w:val="0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В том числе по годам:</w:t>
            </w:r>
          </w:p>
        </w:tc>
        <w:tc>
          <w:tcPr>
            <w:tcW w:w="10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Расходы  (тыс. рублей)</w:t>
            </w:r>
          </w:p>
        </w:tc>
      </w:tr>
      <w:tr w:rsidR="002E6AE6" w:rsidRPr="00B36BC0" w:rsidTr="00225A0A">
        <w:trPr>
          <w:cantSplit/>
        </w:trPr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textAlignment w:val="baseline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2019 год</w:t>
            </w:r>
          </w:p>
        </w:tc>
      </w:tr>
      <w:tr w:rsidR="002E6AE6" w:rsidRPr="00B36BC0" w:rsidTr="00225A0A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lastRenderedPageBreak/>
              <w:t>Средства бюджета г.Лыткарино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1 836,0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396,0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1 260,0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60,0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60,0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60,0</w:t>
            </w:r>
          </w:p>
        </w:tc>
      </w:tr>
      <w:tr w:rsidR="002E6AE6" w:rsidRPr="00B36BC0" w:rsidTr="00225A0A"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Другие источники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AE6" w:rsidRPr="00B36BC0" w:rsidRDefault="002E6AE6" w:rsidP="002E6AE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18"/>
                <w:szCs w:val="18"/>
                <w:lang w:eastAsia="ar-SA"/>
              </w:rPr>
            </w:pPr>
            <w:r w:rsidRPr="00B36BC0">
              <w:rPr>
                <w:sz w:val="18"/>
                <w:szCs w:val="18"/>
                <w:lang w:eastAsia="ar-SA"/>
              </w:rPr>
              <w:t>-</w:t>
            </w:r>
          </w:p>
        </w:tc>
      </w:tr>
    </w:tbl>
    <w:p w:rsidR="0052563A" w:rsidRPr="00A108EE" w:rsidRDefault="00A108EE" w:rsidP="00A108EE">
      <w:pPr>
        <w:suppressAutoHyphens/>
        <w:autoSpaceDE w:val="0"/>
        <w:autoSpaceDN w:val="0"/>
        <w:adjustRightInd w:val="0"/>
        <w:spacing w:before="60" w:after="60"/>
        <w:ind w:right="-11" w:firstLine="708"/>
        <w:jc w:val="both"/>
        <w:outlineLvl w:val="0"/>
        <w:rPr>
          <w:sz w:val="22"/>
          <w:szCs w:val="22"/>
        </w:rPr>
      </w:pPr>
      <w:r w:rsidRPr="00A108EE">
        <w:rPr>
          <w:rFonts w:eastAsia="Calibri"/>
          <w:sz w:val="22"/>
          <w:szCs w:val="22"/>
          <w:lang w:eastAsia="en-US"/>
        </w:rPr>
        <w:t xml:space="preserve">13. </w:t>
      </w:r>
      <w:r w:rsidR="00852BFD" w:rsidRPr="00A108EE">
        <w:rPr>
          <w:rFonts w:eastAsia="Calibri"/>
          <w:sz w:val="22"/>
          <w:szCs w:val="22"/>
          <w:lang w:eastAsia="en-US"/>
        </w:rPr>
        <w:t xml:space="preserve">«Перечень мероприятий </w:t>
      </w:r>
      <w:r w:rsidR="00AE6BA4" w:rsidRPr="00A108EE">
        <w:rPr>
          <w:sz w:val="22"/>
          <w:szCs w:val="22"/>
        </w:rPr>
        <w:t>Подпрограммы №7</w:t>
      </w:r>
      <w:r w:rsidR="00AE6BA4" w:rsidRPr="00A108EE">
        <w:rPr>
          <w:rFonts w:eastAsia="Arial"/>
          <w:sz w:val="22"/>
          <w:szCs w:val="22"/>
          <w:lang w:eastAsia="ar-SA"/>
        </w:rPr>
        <w:t>«Архитектура и градостроительство города Лыткарино»</w:t>
      </w:r>
      <w:r w:rsidR="00E43AE8" w:rsidRPr="00A108EE">
        <w:rPr>
          <w:rFonts w:eastAsia="Arial"/>
          <w:sz w:val="22"/>
          <w:szCs w:val="22"/>
          <w:lang w:eastAsia="ar-SA"/>
        </w:rPr>
        <w:t xml:space="preserve">муниципальной программы </w:t>
      </w:r>
      <w:r w:rsidR="00E43AE8" w:rsidRPr="00A108EE">
        <w:rPr>
          <w:sz w:val="22"/>
          <w:szCs w:val="22"/>
        </w:rPr>
        <w:t xml:space="preserve">«Муниципальное управление города Лыткарино» на 2015-2019 годы </w:t>
      </w:r>
      <w:r w:rsidR="0052563A" w:rsidRPr="00A108EE">
        <w:rPr>
          <w:sz w:val="22"/>
          <w:szCs w:val="22"/>
        </w:rPr>
        <w:t>изложить в следующей редакции:</w:t>
      </w:r>
    </w:p>
    <w:tbl>
      <w:tblPr>
        <w:tblW w:w="15714" w:type="dxa"/>
        <w:tblInd w:w="-58" w:type="dxa"/>
        <w:tblLayout w:type="fixed"/>
        <w:tblLook w:val="0000"/>
      </w:tblPr>
      <w:tblGrid>
        <w:gridCol w:w="661"/>
        <w:gridCol w:w="3612"/>
        <w:gridCol w:w="1375"/>
        <w:gridCol w:w="1039"/>
        <w:gridCol w:w="973"/>
        <w:gridCol w:w="19"/>
        <w:gridCol w:w="949"/>
        <w:gridCol w:w="1075"/>
        <w:gridCol w:w="12"/>
        <w:gridCol w:w="1038"/>
        <w:gridCol w:w="12"/>
        <w:gridCol w:w="1000"/>
        <w:gridCol w:w="1013"/>
        <w:gridCol w:w="12"/>
        <w:gridCol w:w="2446"/>
        <w:gridCol w:w="236"/>
        <w:gridCol w:w="236"/>
        <w:gridCol w:w="6"/>
      </w:tblGrid>
      <w:tr w:rsidR="00913F9D" w:rsidRPr="00A108EE" w:rsidTr="00A63F39">
        <w:trPr>
          <w:gridAfter w:val="1"/>
          <w:wAfter w:w="6" w:type="dxa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п/п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 xml:space="preserve">Мероприятия по реализации подпрограммы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Источники финансиров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а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 xml:space="preserve">Срок         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br/>
              <w:t>исполн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е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ния мер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о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приятия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 xml:space="preserve">Всего,         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br/>
              <w:t>(тыс. руб.)</w:t>
            </w:r>
          </w:p>
        </w:tc>
        <w:tc>
          <w:tcPr>
            <w:tcW w:w="5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Объем финансирования по годам, (тыс. руб.)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Ответственный за        в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ы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полнение мероприятия по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д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программы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AE6BA4" w:rsidRPr="00A108EE" w:rsidRDefault="00AE6BA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</w:tcPr>
          <w:p w:rsidR="00AE6BA4" w:rsidRPr="00A108EE" w:rsidRDefault="00AE6BA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913F9D" w:rsidRPr="00A108EE" w:rsidTr="00A63F39">
        <w:trPr>
          <w:gridAfter w:val="1"/>
          <w:wAfter w:w="6" w:type="dxa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AE6BA4" w:rsidRPr="00A108EE" w:rsidRDefault="00AE6BA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</w:tcPr>
          <w:p w:rsidR="00AE6BA4" w:rsidRPr="00A108EE" w:rsidRDefault="00AE6BA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913F9D" w:rsidRPr="00A108EE" w:rsidTr="00A63F39">
        <w:trPr>
          <w:gridAfter w:val="1"/>
          <w:wAfter w:w="6" w:type="dxa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8258EB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8258EB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8258EB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8258EB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8258EB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8258EB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8258EB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8258EB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8258EB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BA4" w:rsidRPr="00A108EE" w:rsidRDefault="008258EB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AE6BA4" w:rsidRPr="00A108EE" w:rsidRDefault="00AE6BA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</w:tcPr>
          <w:p w:rsidR="00AE6BA4" w:rsidRPr="00A108EE" w:rsidRDefault="00AE6BA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913F9D" w:rsidRPr="00A108EE" w:rsidTr="00A63F39">
        <w:trPr>
          <w:gridAfter w:val="1"/>
          <w:wAfter w:w="6" w:type="dxa"/>
          <w:cantSplit/>
          <w:trHeight w:val="96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6BA4" w:rsidRPr="00A108EE" w:rsidRDefault="00AE6BA4" w:rsidP="00AE6BA4">
            <w:pPr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1</w:t>
            </w:r>
            <w:r w:rsidR="001B7CD0" w:rsidRPr="00A108EE">
              <w:rPr>
                <w:kern w:val="1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6BA4" w:rsidRPr="00A108EE" w:rsidRDefault="00AE6BA4" w:rsidP="00AE6BA4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eastAsia="Courier New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Courier New"/>
                <w:kern w:val="1"/>
                <w:sz w:val="18"/>
                <w:szCs w:val="18"/>
                <w:lang w:eastAsia="ar-SA"/>
              </w:rPr>
              <w:t>Разработка и утверждение архитектурно-планировочных концепций по формированию привлекательного облика города Лыткарино, созданию и развитию пешеходных зон и улиц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6BA4" w:rsidRPr="00A108EE" w:rsidRDefault="00AE6BA4" w:rsidP="00AE6BA4">
            <w:pPr>
              <w:widowControl w:val="0"/>
              <w:suppressAutoHyphens/>
              <w:autoSpaceDE w:val="0"/>
              <w:snapToGrid w:val="0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>Средства бюджета    г.Лыткарино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2015-2019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396,0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396,0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E6BA4" w:rsidRPr="00A108EE" w:rsidRDefault="00AE6BA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Управление архитектуры, градостроительства и инв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е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AE6BA4" w:rsidRPr="00A108EE" w:rsidRDefault="00AE6BA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</w:tcPr>
          <w:p w:rsidR="00AE6BA4" w:rsidRPr="00A108EE" w:rsidRDefault="00AE6BA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85AFA">
        <w:trPr>
          <w:gridAfter w:val="1"/>
          <w:wAfter w:w="6" w:type="dxa"/>
          <w:cantSplit/>
          <w:trHeight w:hRule="exact" w:val="324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E14" w:rsidRPr="00FA5257" w:rsidRDefault="008F5E14" w:rsidP="00AE6BA4">
            <w:pPr>
              <w:overflowPunct w:val="0"/>
              <w:autoSpaceDE w:val="0"/>
              <w:snapToGrid w:val="0"/>
              <w:jc w:val="center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  <w:r w:rsidRPr="00FA5257">
              <w:rPr>
                <w:b/>
                <w:kern w:val="1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5E14" w:rsidRPr="00A108EE" w:rsidRDefault="008F5E14" w:rsidP="00AE6BA4">
            <w:pPr>
              <w:tabs>
                <w:tab w:val="left" w:pos="360"/>
              </w:tabs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eastAsia="Arial"/>
                <w:b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b/>
                <w:kern w:val="1"/>
                <w:sz w:val="18"/>
                <w:szCs w:val="18"/>
                <w:lang w:eastAsia="ar-SA"/>
              </w:rPr>
              <w:t>Основное мероприятие:</w:t>
            </w:r>
          </w:p>
          <w:p w:rsidR="008F5E14" w:rsidRPr="00A108EE" w:rsidRDefault="008F5E14" w:rsidP="00AE6BA4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eastAsia="Arial"/>
                <w:b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b/>
                <w:kern w:val="1"/>
                <w:sz w:val="18"/>
                <w:szCs w:val="18"/>
                <w:lang w:eastAsia="ar-SA"/>
              </w:rPr>
              <w:t>«Реализация пешеходной улицы (</w:t>
            </w:r>
            <w:r w:rsidRPr="00A108EE">
              <w:rPr>
                <w:rFonts w:eastAsia="Courier New"/>
                <w:b/>
                <w:kern w:val="1"/>
                <w:sz w:val="18"/>
                <w:szCs w:val="18"/>
                <w:lang w:eastAsia="ar-SA"/>
              </w:rPr>
              <w:t>Архитектурно-планировочной концепции по формированию привлекательного облика города Лыткарино, созданию и развитию пешеходных зон и улиц</w:t>
            </w:r>
            <w:r w:rsidRPr="00A108EE">
              <w:rPr>
                <w:rFonts w:eastAsia="Arial"/>
                <w:b/>
                <w:kern w:val="1"/>
                <w:sz w:val="18"/>
                <w:szCs w:val="18"/>
                <w:lang w:eastAsia="ar-SA"/>
              </w:rPr>
              <w:t>)», в том числе :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E14" w:rsidRPr="008F5E14" w:rsidRDefault="008F5E14" w:rsidP="008F5E14">
            <w:pPr>
              <w:widowControl w:val="0"/>
              <w:suppressAutoHyphens/>
              <w:autoSpaceDE w:val="0"/>
              <w:snapToGrid w:val="0"/>
              <w:rPr>
                <w:rFonts w:eastAsia="Arial"/>
                <w:b/>
                <w:kern w:val="1"/>
                <w:sz w:val="18"/>
                <w:szCs w:val="18"/>
                <w:lang w:eastAsia="ar-SA"/>
              </w:rPr>
            </w:pPr>
            <w:r w:rsidRPr="008F5E14">
              <w:rPr>
                <w:rFonts w:eastAsia="Arial"/>
                <w:b/>
                <w:kern w:val="1"/>
                <w:sz w:val="18"/>
                <w:szCs w:val="18"/>
                <w:lang w:eastAsia="ar-SA"/>
              </w:rPr>
              <w:t>Всего:</w:t>
            </w:r>
          </w:p>
          <w:p w:rsidR="008F5E14" w:rsidRPr="008F5E14" w:rsidRDefault="008F5E14" w:rsidP="00AE6BA4">
            <w:pPr>
              <w:widowControl w:val="0"/>
              <w:suppressAutoHyphens/>
              <w:autoSpaceDE w:val="0"/>
              <w:snapToGrid w:val="0"/>
              <w:rPr>
                <w:rFonts w:eastAsia="Arial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E14" w:rsidRPr="008F5E14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  <w:r w:rsidRPr="008F5E14">
              <w:rPr>
                <w:b/>
                <w:kern w:val="1"/>
                <w:sz w:val="18"/>
                <w:szCs w:val="18"/>
                <w:lang w:eastAsia="ar-SA"/>
              </w:rPr>
              <w:t>2016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</w:tcBorders>
          </w:tcPr>
          <w:p w:rsidR="008F5E14" w:rsidRPr="008F5E14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  <w:r w:rsidRPr="008F5E14">
              <w:rPr>
                <w:b/>
                <w:kern w:val="1"/>
                <w:sz w:val="18"/>
                <w:szCs w:val="18"/>
                <w:lang w:eastAsia="ar-SA"/>
              </w:rPr>
              <w:t>1 200,00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8F5E14" w:rsidRPr="008F5E14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  <w:r w:rsidRPr="008F5E14">
              <w:rPr>
                <w:b/>
                <w:kern w:val="1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</w:tcBorders>
          </w:tcPr>
          <w:p w:rsidR="008F5E14" w:rsidRPr="008F5E14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  <w:r w:rsidRPr="008F5E14">
              <w:rPr>
                <w:b/>
                <w:kern w:val="1"/>
                <w:sz w:val="18"/>
                <w:szCs w:val="18"/>
                <w:lang w:eastAsia="ar-SA"/>
              </w:rPr>
              <w:t>1 200,00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000000"/>
            </w:tcBorders>
          </w:tcPr>
          <w:p w:rsidR="008F5E14" w:rsidRPr="008F5E14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  <w:r w:rsidRPr="008F5E14">
              <w:rPr>
                <w:b/>
                <w:kern w:val="1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</w:tcBorders>
          </w:tcPr>
          <w:p w:rsidR="008F5E14" w:rsidRPr="008F5E14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  <w:r w:rsidRPr="008F5E14">
              <w:rPr>
                <w:b/>
                <w:kern w:val="1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</w:tcBorders>
          </w:tcPr>
          <w:p w:rsidR="008F5E14" w:rsidRPr="008F5E14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  <w:r w:rsidRPr="008F5E14">
              <w:rPr>
                <w:b/>
                <w:kern w:val="1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5E14" w:rsidRPr="008F5E14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4A0775">
        <w:trPr>
          <w:gridAfter w:val="1"/>
          <w:wAfter w:w="6" w:type="dxa"/>
          <w:cantSplit/>
          <w:trHeight w:hRule="exact" w:val="1278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E14" w:rsidRPr="00FA5257" w:rsidRDefault="008F5E14" w:rsidP="00AE6BA4">
            <w:pPr>
              <w:overflowPunct w:val="0"/>
              <w:autoSpaceDE w:val="0"/>
              <w:snapToGrid w:val="0"/>
              <w:jc w:val="center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6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eastAsia="Arial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suppressAutoHyphens/>
              <w:autoSpaceDE w:val="0"/>
              <w:snapToGrid w:val="0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 xml:space="preserve">Средства бюджета    </w:t>
            </w:r>
          </w:p>
          <w:p w:rsidR="008F5E14" w:rsidRPr="00A108EE" w:rsidRDefault="008F5E14" w:rsidP="00AE6BA4">
            <w:pPr>
              <w:widowControl w:val="0"/>
              <w:suppressAutoHyphens/>
              <w:autoSpaceDE w:val="0"/>
              <w:snapToGrid w:val="0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>г.Лыткарино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2016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F5E14" w:rsidRPr="00A108EE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1 200,00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F5E14" w:rsidRPr="00A108EE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F5E14" w:rsidRPr="00A108EE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1 200,00</w:t>
            </w:r>
          </w:p>
        </w:tc>
        <w:tc>
          <w:tcPr>
            <w:tcW w:w="106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F5E14" w:rsidRPr="00A108EE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F5E14" w:rsidRPr="00A108EE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F5E14" w:rsidRPr="00A108EE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Управление архитектуры, градостроительства и инв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е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gridAfter w:val="1"/>
          <w:wAfter w:w="6" w:type="dxa"/>
          <w:cantSplit/>
          <w:trHeight w:hRule="exact" w:val="284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tabs>
                <w:tab w:val="left" w:pos="720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>2.1. Проект пешеходной улицы;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62" w:type="dxa"/>
            <w:gridSpan w:val="3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45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4A0775">
        <w:trPr>
          <w:gridAfter w:val="1"/>
          <w:wAfter w:w="6" w:type="dxa"/>
          <w:cantSplit/>
          <w:trHeight w:hRule="exact" w:val="84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612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000000"/>
            </w:tcBorders>
          </w:tcPr>
          <w:p w:rsidR="008F5E14" w:rsidRPr="00A108EE" w:rsidRDefault="008F5E14" w:rsidP="00A108EE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62" w:type="dxa"/>
            <w:gridSpan w:val="3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gridAfter w:val="1"/>
          <w:wAfter w:w="6" w:type="dxa"/>
          <w:cantSplit/>
          <w:trHeight w:hRule="exact" w:val="10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612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000000"/>
            </w:tcBorders>
          </w:tcPr>
          <w:p w:rsidR="008F5E14" w:rsidRPr="00A108EE" w:rsidRDefault="008F5E14" w:rsidP="00A108EE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62" w:type="dxa"/>
            <w:gridSpan w:val="3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vMerge w:val="restart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gridAfter w:val="1"/>
          <w:wAfter w:w="6" w:type="dxa"/>
          <w:cantSplit/>
          <w:trHeight w:val="264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612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tabs>
                <w:tab w:val="left" w:pos="720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>2.2. Реализация  пешеходной улицы;</w:t>
            </w: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nil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000000"/>
              <w:bottom w:val="nil"/>
            </w:tcBorders>
          </w:tcPr>
          <w:p w:rsidR="008F5E14" w:rsidRPr="00A108EE" w:rsidRDefault="008F5E14" w:rsidP="00A108EE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bottom w:val="nil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62" w:type="dxa"/>
            <w:gridSpan w:val="3"/>
            <w:vMerge/>
            <w:tcBorders>
              <w:left w:val="single" w:sz="4" w:space="0" w:color="000000"/>
              <w:bottom w:val="nil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nil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nil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bottom w:val="nil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4A0775">
        <w:trPr>
          <w:gridAfter w:val="1"/>
          <w:wAfter w:w="6" w:type="dxa"/>
          <w:cantSplit/>
          <w:trHeight w:val="207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6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000000"/>
            </w:tcBorders>
          </w:tcPr>
          <w:p w:rsidR="008F5E14" w:rsidRPr="00A108EE" w:rsidRDefault="008F5E14" w:rsidP="00A108EE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62" w:type="dxa"/>
            <w:gridSpan w:val="3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vMerge w:val="restart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gridAfter w:val="1"/>
          <w:wAfter w:w="6" w:type="dxa"/>
          <w:cantSplit/>
          <w:trHeight w:val="1736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tabs>
                <w:tab w:val="left" w:pos="720"/>
              </w:tabs>
              <w:suppressAutoHyphens/>
              <w:overflowPunct w:val="0"/>
              <w:autoSpaceDE w:val="0"/>
              <w:snapToGrid w:val="0"/>
              <w:ind w:right="-112"/>
              <w:textAlignment w:val="baseline"/>
              <w:rPr>
                <w:rFonts w:eastAsia="Courier New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>2.3. Проектирование/ реализация проекта нового облика территории главной улицы (осуществляется в рамках п.п.«Проект пешеходной улицы», «Реализация пешеходной улицы»)</w:t>
            </w:r>
            <w:r w:rsidRPr="00A108EE">
              <w:rPr>
                <w:rFonts w:eastAsia="Courier New"/>
                <w:kern w:val="1"/>
                <w:sz w:val="18"/>
                <w:szCs w:val="18"/>
                <w:lang w:eastAsia="ar-SA"/>
              </w:rPr>
              <w:t xml:space="preserve"> проекта архитектурно-художественного освещения (Концепции единой свето-цветовой среды в городе Лыткарино Московской области);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108EE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62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45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bottom w:val="nil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8F5E14" w:rsidRPr="00A108EE" w:rsidRDefault="008F5E14" w:rsidP="00AE6BA4">
            <w:pPr>
              <w:overflowPunct w:val="0"/>
              <w:autoSpaceDE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gridAfter w:val="1"/>
          <w:wAfter w:w="6" w:type="dxa"/>
          <w:trHeight w:hRule="exact" w:val="41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E14" w:rsidRPr="008F5E14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  <w:r w:rsidRPr="008F5E14">
              <w:rPr>
                <w:b/>
                <w:kern w:val="1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E14" w:rsidRPr="00A108EE" w:rsidRDefault="008F5E14" w:rsidP="0088038B">
            <w:pPr>
              <w:tabs>
                <w:tab w:val="left" w:pos="360"/>
              </w:tabs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eastAsia="Arial"/>
                <w:b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b/>
                <w:kern w:val="1"/>
                <w:sz w:val="18"/>
                <w:szCs w:val="18"/>
                <w:lang w:eastAsia="ar-SA"/>
              </w:rPr>
              <w:t>Основное мероприятие:</w:t>
            </w:r>
          </w:p>
          <w:p w:rsidR="008F5E14" w:rsidRPr="00A108EE" w:rsidRDefault="008F5E14" w:rsidP="00AE6BA4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Courier New"/>
                <w:b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Courier New"/>
                <w:b/>
                <w:kern w:val="1"/>
                <w:sz w:val="18"/>
                <w:szCs w:val="18"/>
                <w:lang w:eastAsia="ar-SA"/>
              </w:rPr>
              <w:t>Предупреждение и пресечение случаев самовольного строительства на территории города Лыткарино Московской области (судебно-строительная экспертиза)</w:t>
            </w:r>
          </w:p>
          <w:p w:rsidR="008F5E14" w:rsidRPr="00A108EE" w:rsidRDefault="008F5E14" w:rsidP="00AE6BA4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Arial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8F5E14" w:rsidRDefault="008F5E14" w:rsidP="008F5E14">
            <w:pPr>
              <w:widowControl w:val="0"/>
              <w:suppressAutoHyphens/>
              <w:autoSpaceDE w:val="0"/>
              <w:snapToGrid w:val="0"/>
              <w:rPr>
                <w:rFonts w:eastAsia="Arial"/>
                <w:b/>
                <w:kern w:val="1"/>
                <w:sz w:val="18"/>
                <w:szCs w:val="18"/>
                <w:lang w:eastAsia="ar-SA"/>
              </w:rPr>
            </w:pPr>
            <w:r w:rsidRPr="008F5E14">
              <w:rPr>
                <w:rFonts w:eastAsia="Arial"/>
                <w:b/>
                <w:kern w:val="1"/>
                <w:sz w:val="18"/>
                <w:szCs w:val="18"/>
                <w:lang w:eastAsia="ar-SA"/>
              </w:rPr>
              <w:t>Всего:</w:t>
            </w:r>
          </w:p>
          <w:p w:rsidR="008F5E14" w:rsidRPr="008F5E14" w:rsidRDefault="008F5E14" w:rsidP="00AE6BA4">
            <w:pPr>
              <w:widowControl w:val="0"/>
              <w:suppressAutoHyphens/>
              <w:autoSpaceDE w:val="0"/>
              <w:snapToGrid w:val="0"/>
              <w:rPr>
                <w:rFonts w:eastAsia="Arial"/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8F5E14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  <w:r w:rsidRPr="008F5E14">
              <w:rPr>
                <w:b/>
                <w:kern w:val="1"/>
                <w:sz w:val="18"/>
                <w:szCs w:val="18"/>
                <w:lang w:eastAsia="ar-SA"/>
              </w:rPr>
              <w:t>2015-2019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8F5E14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  <w:r w:rsidRPr="008F5E14">
              <w:rPr>
                <w:b/>
                <w:kern w:val="1"/>
                <w:sz w:val="18"/>
                <w:szCs w:val="18"/>
                <w:lang w:eastAsia="ar-SA"/>
              </w:rPr>
              <w:t>240,0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8F5E14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  <w:r w:rsidRPr="008F5E14">
              <w:rPr>
                <w:b/>
                <w:kern w:val="1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8F5E14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  <w:r w:rsidRPr="008F5E14">
              <w:rPr>
                <w:b/>
                <w:kern w:val="1"/>
                <w:sz w:val="18"/>
                <w:szCs w:val="18"/>
                <w:lang w:eastAsia="ar-SA"/>
              </w:rPr>
              <w:t>60,0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8F5E14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  <w:r w:rsidRPr="008F5E14">
              <w:rPr>
                <w:b/>
                <w:kern w:val="1"/>
                <w:sz w:val="18"/>
                <w:szCs w:val="18"/>
                <w:lang w:eastAsia="ar-SA"/>
              </w:rPr>
              <w:t>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8F5E14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  <w:r w:rsidRPr="008F5E14">
              <w:rPr>
                <w:b/>
                <w:kern w:val="1"/>
                <w:sz w:val="18"/>
                <w:szCs w:val="18"/>
                <w:lang w:eastAsia="ar-SA"/>
              </w:rPr>
              <w:t>60,0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8F5E14" w:rsidRDefault="008F5E14" w:rsidP="007807CD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  <w:r w:rsidRPr="008F5E14">
              <w:rPr>
                <w:b/>
                <w:kern w:val="1"/>
                <w:sz w:val="18"/>
                <w:szCs w:val="18"/>
                <w:lang w:eastAsia="ar-SA"/>
              </w:rPr>
              <w:t>60,0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36" w:type="dxa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gridAfter w:val="1"/>
          <w:wAfter w:w="6" w:type="dxa"/>
          <w:trHeight w:hRule="exact" w:val="894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8F5E14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b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Courier New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suppressAutoHyphens/>
              <w:autoSpaceDE w:val="0"/>
              <w:snapToGrid w:val="0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>Средства бюджета    г.Лыткарино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2015-2019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240,0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60,0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60,0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60,0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F5E14" w:rsidRPr="00A63F39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36" w:type="dxa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gridAfter w:val="1"/>
          <w:wAfter w:w="6" w:type="dxa"/>
          <w:trHeight w:hRule="exact" w:val="94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Courier New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Courier New"/>
                <w:kern w:val="1"/>
                <w:sz w:val="18"/>
                <w:szCs w:val="18"/>
                <w:lang w:eastAsia="ar-SA"/>
              </w:rPr>
              <w:t>Приведение в надлежащий вид главной улицы</w:t>
            </w:r>
          </w:p>
          <w:p w:rsidR="008F5E14" w:rsidRPr="00A108EE" w:rsidRDefault="008F5E14" w:rsidP="00AE6BA4">
            <w:pPr>
              <w:tabs>
                <w:tab w:val="left" w:pos="720"/>
              </w:tabs>
              <w:suppressAutoHyphens/>
              <w:overflowPunct w:val="0"/>
              <w:autoSpaceDE w:val="0"/>
              <w:snapToGrid w:val="0"/>
              <w:ind w:left="360"/>
              <w:jc w:val="both"/>
              <w:textAlignment w:val="baseline"/>
              <w:rPr>
                <w:rFonts w:eastAsia="Courier New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8F5E14" w:rsidRDefault="008F5E14" w:rsidP="00AE6BA4">
            <w:pPr>
              <w:widowControl w:val="0"/>
              <w:suppressAutoHyphens/>
              <w:autoSpaceDE w:val="0"/>
              <w:snapToGrid w:val="0"/>
              <w:rPr>
                <w:rFonts w:eastAsia="Arial"/>
                <w:kern w:val="1"/>
                <w:sz w:val="16"/>
                <w:szCs w:val="16"/>
                <w:lang w:eastAsia="ar-SA"/>
              </w:rPr>
            </w:pPr>
            <w:r w:rsidRPr="008F5E14">
              <w:rPr>
                <w:rFonts w:eastAsia="Arial"/>
                <w:kern w:val="1"/>
                <w:sz w:val="16"/>
                <w:szCs w:val="16"/>
                <w:lang w:eastAsia="ar-SA"/>
              </w:rPr>
              <w:t>Финансирование не требуется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2015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F5E14" w:rsidRPr="00A63F39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36" w:type="dxa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gridAfter w:val="1"/>
          <w:wAfter w:w="6" w:type="dxa"/>
          <w:trHeight w:hRule="exact" w:val="86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lastRenderedPageBreak/>
              <w:t>5.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Courier New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Courier New"/>
                <w:kern w:val="1"/>
                <w:sz w:val="18"/>
                <w:szCs w:val="18"/>
                <w:lang w:eastAsia="ar-SA"/>
              </w:rPr>
              <w:t>Предупреждение и пресечение нарушений прав участников долевого строительства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Default="008F5E14">
            <w:r w:rsidRPr="00DF4B5E">
              <w:rPr>
                <w:rFonts w:eastAsia="Arial"/>
                <w:kern w:val="1"/>
                <w:sz w:val="16"/>
                <w:szCs w:val="16"/>
                <w:lang w:eastAsia="ar-SA"/>
              </w:rPr>
              <w:t>Финансирование не требуется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По мере необход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и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мости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F5E14" w:rsidRPr="00A63F39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36" w:type="dxa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63F39" w:rsidTr="00A63F39">
        <w:trPr>
          <w:gridAfter w:val="3"/>
          <w:wAfter w:w="478" w:type="dxa"/>
          <w:trHeight w:hRule="exact" w:val="154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B36BC0">
            <w:pPr>
              <w:keepNext/>
              <w:keepLines/>
              <w:widowControl w:val="0"/>
              <w:suppressAutoHyphens/>
              <w:autoSpaceDE w:val="0"/>
              <w:snapToGrid w:val="0"/>
              <w:ind w:right="-112"/>
              <w:rPr>
                <w:rFonts w:eastAsia="Arial"/>
                <w:kern w:val="1"/>
                <w:sz w:val="17"/>
                <w:szCs w:val="17"/>
                <w:lang w:eastAsia="ar-SA"/>
              </w:rPr>
            </w:pPr>
            <w:r w:rsidRPr="00A108EE">
              <w:rPr>
                <w:rFonts w:eastAsia="Arial"/>
                <w:kern w:val="1"/>
                <w:sz w:val="17"/>
                <w:szCs w:val="17"/>
                <w:lang w:eastAsia="ar-SA"/>
              </w:rPr>
              <w:t>Присвоение адресов объектам адресации, изменение, аннулирование адресов, присвоение наименований элементам улично-дорожной сети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Default="008F5E14">
            <w:r w:rsidRPr="00DF4B5E">
              <w:rPr>
                <w:rFonts w:eastAsia="Arial"/>
                <w:kern w:val="1"/>
                <w:sz w:val="16"/>
                <w:szCs w:val="16"/>
                <w:lang w:eastAsia="ar-SA"/>
              </w:rPr>
              <w:t>Финансирование не требуется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По мере необход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и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мости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</w:tc>
      </w:tr>
      <w:tr w:rsidR="008F5E14" w:rsidRPr="00A108EE" w:rsidTr="00A63F39">
        <w:trPr>
          <w:trHeight w:hRule="exact" w:val="2559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suppressAutoHyphens/>
              <w:overflowPunct w:val="0"/>
              <w:autoSpaceDE w:val="0"/>
              <w:snapToGrid w:val="0"/>
              <w:ind w:right="-112"/>
              <w:textAlignment w:val="baseline"/>
              <w:rPr>
                <w:rFonts w:eastAsia="Arial"/>
                <w:kern w:val="1"/>
                <w:sz w:val="17"/>
                <w:szCs w:val="17"/>
                <w:lang w:eastAsia="ar-SA"/>
              </w:rPr>
            </w:pPr>
            <w:r w:rsidRPr="00A108EE">
              <w:rPr>
                <w:rFonts w:eastAsia="Courier New"/>
                <w:kern w:val="1"/>
                <w:sz w:val="17"/>
                <w:szCs w:val="17"/>
                <w:lang w:eastAsia="ar-SA"/>
              </w:rPr>
              <w:t xml:space="preserve">Организация и проведение публичных слушаний по проектам генерального плана городского округа,  </w:t>
            </w:r>
            <w:r w:rsidRPr="00A108EE">
              <w:rPr>
                <w:rFonts w:eastAsia="Arial"/>
                <w:kern w:val="1"/>
                <w:sz w:val="17"/>
                <w:szCs w:val="17"/>
                <w:lang w:eastAsia="ar-SA"/>
              </w:rPr>
              <w:t>проектам правил землепользования и застройки, проектам планировки территорий и проекты межевания территорий, проектам правил благоустройства территорий, а также вопросам предоставления разрешений на условно разрешенный вид использования земельных участков и объектов капитального строительства, вопросам отклонения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Default="008F5E14">
            <w:r w:rsidRPr="00DF4B5E">
              <w:rPr>
                <w:rFonts w:eastAsia="Arial"/>
                <w:kern w:val="1"/>
                <w:sz w:val="16"/>
                <w:szCs w:val="16"/>
                <w:lang w:eastAsia="ar-SA"/>
              </w:rPr>
              <w:t>Финансирование не требуется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По мере необход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и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8F5E14" w:rsidRPr="00A63F39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42" w:type="dxa"/>
            <w:gridSpan w:val="2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trHeight w:hRule="exact" w:val="21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tabs>
                <w:tab w:val="left" w:pos="720"/>
              </w:tabs>
              <w:suppressAutoHyphens/>
              <w:overflowPunct w:val="0"/>
              <w:autoSpaceDE w:val="0"/>
              <w:snapToGrid w:val="0"/>
              <w:spacing w:before="120"/>
              <w:ind w:right="-112"/>
              <w:textAlignment w:val="baseline"/>
              <w:rPr>
                <w:rFonts w:eastAsia="Courier New"/>
                <w:kern w:val="1"/>
                <w:sz w:val="17"/>
                <w:szCs w:val="17"/>
                <w:lang w:eastAsia="ar-SA"/>
              </w:rPr>
            </w:pPr>
            <w:r w:rsidRPr="00A108EE">
              <w:rPr>
                <w:rFonts w:eastAsia="Courier New"/>
                <w:kern w:val="1"/>
                <w:sz w:val="17"/>
                <w:szCs w:val="17"/>
                <w:lang w:eastAsia="ar-SA"/>
              </w:rPr>
              <w:t xml:space="preserve">Организация работы Межведомственной комиссии при Администрации г.Лыткарино по вопросам перевода жилого помещения в нежилое помещение, нежилого помещения в жилое помещение, согласованию переустройства и (или) перепланировки жилого помещения, признанию жилого помещения непригодным для проживания и многоквартирного дома аварийным и подлежащим сносу или реконструкции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Default="008F5E14">
            <w:r w:rsidRPr="00DF4B5E">
              <w:rPr>
                <w:rFonts w:eastAsia="Arial"/>
                <w:kern w:val="1"/>
                <w:sz w:val="16"/>
                <w:szCs w:val="16"/>
                <w:lang w:eastAsia="ar-SA"/>
              </w:rPr>
              <w:t>Финансирование не требуется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Ежен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е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дельно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8F5E14" w:rsidRPr="00A63F39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42" w:type="dxa"/>
            <w:gridSpan w:val="2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trHeight w:hRule="exact" w:val="223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9.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keepNext/>
              <w:keepLines/>
              <w:widowControl w:val="0"/>
              <w:tabs>
                <w:tab w:val="left" w:pos="720"/>
              </w:tabs>
              <w:autoSpaceDE w:val="0"/>
              <w:snapToGrid w:val="0"/>
              <w:rPr>
                <w:rFonts w:eastAsia="Arial"/>
                <w:kern w:val="1"/>
                <w:sz w:val="17"/>
                <w:szCs w:val="17"/>
                <w:lang w:eastAsia="ar-SA"/>
              </w:rPr>
            </w:pPr>
            <w:r w:rsidRPr="00A108EE">
              <w:rPr>
                <w:rFonts w:eastAsia="Arial"/>
                <w:kern w:val="1"/>
                <w:sz w:val="17"/>
                <w:szCs w:val="17"/>
                <w:lang w:eastAsia="ar-SA"/>
              </w:rPr>
              <w:t>Обеспечение предоставления заинтересова</w:t>
            </w:r>
            <w:r w:rsidRPr="00A108EE">
              <w:rPr>
                <w:rFonts w:eastAsia="Arial"/>
                <w:kern w:val="1"/>
                <w:sz w:val="17"/>
                <w:szCs w:val="17"/>
                <w:lang w:eastAsia="ar-SA"/>
              </w:rPr>
              <w:t>н</w:t>
            </w:r>
            <w:r w:rsidRPr="00A108EE">
              <w:rPr>
                <w:rFonts w:eastAsia="Arial"/>
                <w:kern w:val="1"/>
                <w:sz w:val="17"/>
                <w:szCs w:val="17"/>
                <w:lang w:eastAsia="ar-SA"/>
              </w:rPr>
              <w:t>ным лицам технических условий   подключ</w:t>
            </w:r>
            <w:r w:rsidRPr="00A108EE">
              <w:rPr>
                <w:rFonts w:eastAsia="Arial"/>
                <w:kern w:val="1"/>
                <w:sz w:val="17"/>
                <w:szCs w:val="17"/>
                <w:lang w:eastAsia="ar-SA"/>
              </w:rPr>
              <w:t>е</w:t>
            </w:r>
            <w:r w:rsidRPr="00A108EE">
              <w:rPr>
                <w:rFonts w:eastAsia="Arial"/>
                <w:kern w:val="1"/>
                <w:sz w:val="17"/>
                <w:szCs w:val="17"/>
                <w:lang w:eastAsia="ar-SA"/>
              </w:rPr>
              <w:t>ния (технологического присоединения) к с</w:t>
            </w:r>
            <w:r w:rsidRPr="00A108EE">
              <w:rPr>
                <w:rFonts w:eastAsia="Arial"/>
                <w:kern w:val="1"/>
                <w:sz w:val="17"/>
                <w:szCs w:val="17"/>
                <w:lang w:eastAsia="ar-SA"/>
              </w:rPr>
              <w:t>е</w:t>
            </w:r>
            <w:r w:rsidRPr="00A108EE">
              <w:rPr>
                <w:rFonts w:eastAsia="Arial"/>
                <w:kern w:val="1"/>
                <w:sz w:val="17"/>
                <w:szCs w:val="17"/>
                <w:lang w:eastAsia="ar-SA"/>
              </w:rPr>
              <w:t>тям  инженерно-технического обеспечения, предусматривающих максимальную нагрузку, срок подключения (технологического присо</w:t>
            </w:r>
            <w:r w:rsidRPr="00A108EE">
              <w:rPr>
                <w:rFonts w:eastAsia="Arial"/>
                <w:kern w:val="1"/>
                <w:sz w:val="17"/>
                <w:szCs w:val="17"/>
                <w:lang w:eastAsia="ar-SA"/>
              </w:rPr>
              <w:t>е</w:t>
            </w:r>
            <w:r w:rsidRPr="00A108EE">
              <w:rPr>
                <w:rFonts w:eastAsia="Arial"/>
                <w:kern w:val="1"/>
                <w:sz w:val="17"/>
                <w:szCs w:val="17"/>
                <w:lang w:eastAsia="ar-SA"/>
              </w:rPr>
              <w:t>динения) объекта капитального строительства к сетям инженерно-технического обеспечения, срок действия технических условий, инфо</w:t>
            </w:r>
            <w:r w:rsidRPr="00A108EE">
              <w:rPr>
                <w:rFonts w:eastAsia="Arial"/>
                <w:kern w:val="1"/>
                <w:sz w:val="17"/>
                <w:szCs w:val="17"/>
                <w:lang w:eastAsia="ar-SA"/>
              </w:rPr>
              <w:t>р</w:t>
            </w:r>
            <w:r w:rsidRPr="00A108EE">
              <w:rPr>
                <w:rFonts w:eastAsia="Arial"/>
                <w:kern w:val="1"/>
                <w:sz w:val="17"/>
                <w:szCs w:val="17"/>
                <w:lang w:eastAsia="ar-SA"/>
              </w:rPr>
              <w:t>мацию о плате за подключение (технологич</w:t>
            </w:r>
            <w:r w:rsidRPr="00A108EE">
              <w:rPr>
                <w:rFonts w:eastAsia="Arial"/>
                <w:kern w:val="1"/>
                <w:sz w:val="17"/>
                <w:szCs w:val="17"/>
                <w:lang w:eastAsia="ar-SA"/>
              </w:rPr>
              <w:t>е</w:t>
            </w:r>
            <w:r w:rsidRPr="00A108EE">
              <w:rPr>
                <w:rFonts w:eastAsia="Arial"/>
                <w:kern w:val="1"/>
                <w:sz w:val="17"/>
                <w:szCs w:val="17"/>
                <w:lang w:eastAsia="ar-SA"/>
              </w:rPr>
              <w:t>ское присоединение)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5E14" w:rsidRDefault="008F5E14">
            <w:r w:rsidRPr="00DF4B5E">
              <w:rPr>
                <w:rFonts w:eastAsia="Arial"/>
                <w:kern w:val="1"/>
                <w:sz w:val="16"/>
                <w:szCs w:val="16"/>
                <w:lang w:eastAsia="ar-SA"/>
              </w:rPr>
              <w:t>Финансирование не требуется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По мере необход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и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8F5E14" w:rsidRPr="00A63F39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42" w:type="dxa"/>
            <w:gridSpan w:val="2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trHeight w:hRule="exact" w:val="100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lastRenderedPageBreak/>
              <w:t>10.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tabs>
                <w:tab w:val="left" w:pos="720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Courier New"/>
                <w:kern w:val="1"/>
                <w:sz w:val="18"/>
                <w:szCs w:val="18"/>
                <w:lang w:eastAsia="ar-SA"/>
              </w:rPr>
              <w:t xml:space="preserve">Подготовка </w:t>
            </w: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>схемы размещения рекламных конструкций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E14" w:rsidRDefault="008F5E14">
            <w:r w:rsidRPr="00DF4B5E">
              <w:rPr>
                <w:rFonts w:eastAsia="Arial"/>
                <w:kern w:val="1"/>
                <w:sz w:val="16"/>
                <w:szCs w:val="16"/>
                <w:lang w:eastAsia="ar-SA"/>
              </w:rPr>
              <w:t>Финансирование не требуется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6"/>
                <w:szCs w:val="16"/>
                <w:lang w:eastAsia="ar-SA"/>
              </w:rPr>
            </w:pPr>
            <w:r w:rsidRPr="00A63F39">
              <w:rPr>
                <w:kern w:val="1"/>
                <w:sz w:val="16"/>
                <w:szCs w:val="16"/>
                <w:lang w:eastAsia="ar-SA"/>
              </w:rPr>
              <w:t>Однокра</w:t>
            </w:r>
            <w:r w:rsidRPr="00A63F39">
              <w:rPr>
                <w:kern w:val="1"/>
                <w:sz w:val="16"/>
                <w:szCs w:val="16"/>
                <w:lang w:eastAsia="ar-SA"/>
              </w:rPr>
              <w:t>т</w:t>
            </w:r>
            <w:r w:rsidRPr="00A63F39">
              <w:rPr>
                <w:kern w:val="1"/>
                <w:sz w:val="16"/>
                <w:szCs w:val="16"/>
                <w:lang w:eastAsia="ar-SA"/>
              </w:rPr>
              <w:t>но, далее по мере необход</w:t>
            </w:r>
            <w:r w:rsidRPr="00A63F39">
              <w:rPr>
                <w:kern w:val="1"/>
                <w:sz w:val="16"/>
                <w:szCs w:val="16"/>
                <w:lang w:eastAsia="ar-SA"/>
              </w:rPr>
              <w:t>и</w:t>
            </w:r>
            <w:r w:rsidRPr="00A63F39">
              <w:rPr>
                <w:kern w:val="1"/>
                <w:sz w:val="16"/>
                <w:szCs w:val="16"/>
                <w:lang w:eastAsia="ar-SA"/>
              </w:rPr>
              <w:t>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F5E14" w:rsidRPr="00A63F39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42" w:type="dxa"/>
            <w:gridSpan w:val="2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trHeight w:hRule="exact" w:val="842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11.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Courier New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Courier New"/>
                <w:kern w:val="1"/>
                <w:sz w:val="18"/>
                <w:szCs w:val="18"/>
                <w:lang w:eastAsia="ar-SA"/>
              </w:rPr>
              <w:t>Выдача разрешений на строительство объектов индивидуального жилищного строительства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Default="008F5E14">
            <w:r w:rsidRPr="00DF4B5E">
              <w:rPr>
                <w:rFonts w:eastAsia="Arial"/>
                <w:kern w:val="1"/>
                <w:sz w:val="16"/>
                <w:szCs w:val="16"/>
                <w:lang w:eastAsia="ar-SA"/>
              </w:rPr>
              <w:t>Финансирование не требуется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По мере необход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и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8F5E14" w:rsidRPr="00A63F39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42" w:type="dxa"/>
            <w:gridSpan w:val="2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trHeight w:hRule="exact" w:val="854"/>
        </w:trPr>
        <w:tc>
          <w:tcPr>
            <w:tcW w:w="661" w:type="dxa"/>
            <w:tcBorders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12.</w:t>
            </w:r>
          </w:p>
        </w:tc>
        <w:tc>
          <w:tcPr>
            <w:tcW w:w="3612" w:type="dxa"/>
            <w:tcBorders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Courier New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Courier New"/>
                <w:kern w:val="1"/>
                <w:sz w:val="18"/>
                <w:szCs w:val="18"/>
                <w:lang w:eastAsia="ar-SA"/>
              </w:rPr>
              <w:t>Выдача разрешений на  ввод в эксплуатацию объектов индивидуального жилищного строительства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auto"/>
            </w:tcBorders>
          </w:tcPr>
          <w:p w:rsidR="008F5E14" w:rsidRDefault="008F5E14">
            <w:r w:rsidRPr="00DF4B5E">
              <w:rPr>
                <w:rFonts w:eastAsia="Arial"/>
                <w:kern w:val="1"/>
                <w:sz w:val="16"/>
                <w:szCs w:val="16"/>
                <w:lang w:eastAsia="ar-SA"/>
              </w:rPr>
              <w:t>Финансирование не требуется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По мере необход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и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мости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auto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8F5E14" w:rsidRPr="00A63F39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42" w:type="dxa"/>
            <w:gridSpan w:val="2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trHeight w:hRule="exact" w:val="86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13.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suppressLineNumbers/>
              <w:tabs>
                <w:tab w:val="left" w:pos="720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eastAsia="Courier New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Courier New"/>
                <w:kern w:val="1"/>
                <w:sz w:val="18"/>
                <w:szCs w:val="18"/>
                <w:lang w:eastAsia="ar-SA"/>
              </w:rPr>
              <w:t>Ведение дежурной карты города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Default="008F5E14">
            <w:r w:rsidRPr="00DF4B5E">
              <w:rPr>
                <w:rFonts w:eastAsia="Arial"/>
                <w:kern w:val="1"/>
                <w:sz w:val="16"/>
                <w:szCs w:val="16"/>
                <w:lang w:eastAsia="ar-SA"/>
              </w:rPr>
              <w:t>Финансирование не требуется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Регулярно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F5E14" w:rsidRPr="00A63F39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42" w:type="dxa"/>
            <w:gridSpan w:val="2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trHeight w:hRule="exact" w:val="864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14.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tabs>
                <w:tab w:val="left" w:pos="720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Courier New"/>
                <w:kern w:val="1"/>
                <w:sz w:val="18"/>
                <w:szCs w:val="18"/>
                <w:lang w:eastAsia="ar-SA"/>
              </w:rPr>
              <w:t xml:space="preserve">Организация процедуры  </w:t>
            </w: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>осмотров зданий, сооружений и выдачи рекомендаций об устранении выявленных в ходе таких осмотров нарушений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Default="008F5E14">
            <w:r w:rsidRPr="00DF4B5E">
              <w:rPr>
                <w:rFonts w:eastAsia="Arial"/>
                <w:kern w:val="1"/>
                <w:sz w:val="16"/>
                <w:szCs w:val="16"/>
                <w:lang w:eastAsia="ar-SA"/>
              </w:rPr>
              <w:t>Финансирование не требуется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По мере необход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и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8F5E14" w:rsidRPr="00A63F39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42" w:type="dxa"/>
            <w:gridSpan w:val="2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trHeight w:hRule="exact" w:val="95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15.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tabs>
                <w:tab w:val="left" w:pos="720"/>
              </w:tabs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>Участие в судебных процессах по вопросам, входящим в компетенцию Управления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Default="008F5E14">
            <w:r w:rsidRPr="00DF4B5E">
              <w:rPr>
                <w:rFonts w:eastAsia="Arial"/>
                <w:kern w:val="1"/>
                <w:sz w:val="16"/>
                <w:szCs w:val="16"/>
                <w:lang w:eastAsia="ar-SA"/>
              </w:rPr>
              <w:t>Финансирование не требуется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По мере необход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и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8F5E14" w:rsidRPr="00A63F39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42" w:type="dxa"/>
            <w:gridSpan w:val="2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trHeight w:hRule="exact" w:val="9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16.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tabs>
                <w:tab w:val="left" w:pos="720"/>
              </w:tabs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>Рассмотрение писем и обращений физических и юридических лиц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Default="008F5E14">
            <w:r w:rsidRPr="00DF4B5E">
              <w:rPr>
                <w:rFonts w:eastAsia="Arial"/>
                <w:kern w:val="1"/>
                <w:sz w:val="16"/>
                <w:szCs w:val="16"/>
                <w:lang w:eastAsia="ar-SA"/>
              </w:rPr>
              <w:t>Финансирование не требуется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По мере необход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и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8F5E14" w:rsidRPr="00A63F39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42" w:type="dxa"/>
            <w:gridSpan w:val="2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trHeight w:hRule="exact" w:val="922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17.</w:t>
            </w:r>
          </w:p>
        </w:tc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suppressLineNumbers/>
              <w:tabs>
                <w:tab w:val="left" w:pos="720"/>
              </w:tabs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Разработка административных регламентов предоставления государственных и  муниципальных услуг по вопросам, входящим в компетенцию Управления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</w:tcPr>
          <w:p w:rsidR="008F5E14" w:rsidRDefault="008F5E14">
            <w:r w:rsidRPr="00DF4B5E">
              <w:rPr>
                <w:rFonts w:eastAsia="Arial"/>
                <w:kern w:val="1"/>
                <w:sz w:val="16"/>
                <w:szCs w:val="16"/>
                <w:lang w:eastAsia="ar-SA"/>
              </w:rPr>
              <w:t>Финансирование не требуется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По мере необход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и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мости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8F5E14" w:rsidRPr="00A63F39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42" w:type="dxa"/>
            <w:gridSpan w:val="2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trHeight w:hRule="exact" w:val="85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18.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tabs>
                <w:tab w:val="left" w:pos="720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>Участие в подготовке Схемы размещения нестационарных торговых объектов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Default="008F5E14">
            <w:r w:rsidRPr="00DF4B5E">
              <w:rPr>
                <w:rFonts w:eastAsia="Arial"/>
                <w:kern w:val="1"/>
                <w:sz w:val="16"/>
                <w:szCs w:val="16"/>
                <w:lang w:eastAsia="ar-SA"/>
              </w:rPr>
              <w:t>Финансирование не требуется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По мере необход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и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63F39" w:rsidRDefault="008F5E14" w:rsidP="00B36BC0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8F5E14" w:rsidRPr="00A63F39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42" w:type="dxa"/>
            <w:gridSpan w:val="2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trHeight w:hRule="exact" w:val="84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19.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tabs>
                <w:tab w:val="left" w:pos="720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 xml:space="preserve">Разработка и утверждение 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Генерального плана в городском округе Лыткарино Московской области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Default="008F5E14">
            <w:r w:rsidRPr="00DF4B5E">
              <w:rPr>
                <w:rFonts w:eastAsia="Arial"/>
                <w:kern w:val="1"/>
                <w:sz w:val="16"/>
                <w:szCs w:val="16"/>
                <w:lang w:eastAsia="ar-SA"/>
              </w:rPr>
              <w:t>Финансирование не требуется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По мере необход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и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8F5E14" w:rsidRPr="00A63F39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42" w:type="dxa"/>
            <w:gridSpan w:val="2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trHeight w:hRule="exact" w:val="91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20.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tabs>
                <w:tab w:val="left" w:pos="720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rFonts w:eastAsia="Arial"/>
                <w:kern w:val="1"/>
                <w:sz w:val="18"/>
                <w:szCs w:val="18"/>
                <w:lang w:eastAsia="ar-SA"/>
              </w:rPr>
              <w:t>Разработка и утверждение Правил землепользования и застройки в городском округе Лыткарино Московской области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Default="008F5E14">
            <w:r w:rsidRPr="00DF4B5E">
              <w:rPr>
                <w:rFonts w:eastAsia="Arial"/>
                <w:kern w:val="1"/>
                <w:sz w:val="16"/>
                <w:szCs w:val="16"/>
                <w:lang w:eastAsia="ar-SA"/>
              </w:rPr>
              <w:t>Финансирование не требуется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По мере необход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и</w:t>
            </w:r>
            <w:r w:rsidRPr="00A108EE">
              <w:rPr>
                <w:kern w:val="1"/>
                <w:sz w:val="18"/>
                <w:szCs w:val="18"/>
                <w:lang w:eastAsia="ar-SA"/>
              </w:rPr>
              <w:t>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8F5E14" w:rsidRPr="00A63F39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42" w:type="dxa"/>
            <w:gridSpan w:val="2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  <w:tr w:rsidR="008F5E14" w:rsidRPr="00A108EE" w:rsidTr="00A63F39">
        <w:trPr>
          <w:trHeight w:hRule="exact" w:val="90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lastRenderedPageBreak/>
              <w:t>21.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tabs>
                <w:tab w:val="left" w:pos="720"/>
              </w:tabs>
              <w:suppressAutoHyphens/>
              <w:overflowPunct w:val="0"/>
              <w:autoSpaceDE w:val="0"/>
              <w:snapToGrid w:val="0"/>
              <w:textAlignment w:val="baseline"/>
              <w:rPr>
                <w:rFonts w:eastAsia="Arial"/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Разработка местных нормативов градостроительного проектирования городского округа Лыткарино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Default="008F5E14">
            <w:r w:rsidRPr="00DF4B5E">
              <w:rPr>
                <w:rFonts w:eastAsia="Arial"/>
                <w:kern w:val="1"/>
                <w:sz w:val="16"/>
                <w:szCs w:val="16"/>
                <w:lang w:eastAsia="ar-SA"/>
              </w:rPr>
              <w:t>Финансирование не требуется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108EE" w:rsidRDefault="008F5E14" w:rsidP="00AE6BA4">
            <w:pPr>
              <w:widowControl w:val="0"/>
              <w:overflowPunct w:val="0"/>
              <w:autoSpaceDE w:val="0"/>
              <w:snapToGrid w:val="0"/>
              <w:jc w:val="center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  <w:r w:rsidRPr="00A108EE">
              <w:rPr>
                <w:kern w:val="1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5E14" w:rsidRPr="00A63F39" w:rsidRDefault="008F5E14" w:rsidP="00AE6BA4">
            <w:pPr>
              <w:widowControl w:val="0"/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  <w:r w:rsidRPr="00A63F39">
              <w:rPr>
                <w:kern w:val="1"/>
                <w:sz w:val="17"/>
                <w:szCs w:val="17"/>
                <w:lang w:eastAsia="ar-SA"/>
              </w:rPr>
              <w:t>Управление архитектуры, градостроительства и инв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е</w:t>
            </w:r>
            <w:r w:rsidRPr="00A63F39">
              <w:rPr>
                <w:kern w:val="1"/>
                <w:sz w:val="17"/>
                <w:szCs w:val="17"/>
                <w:lang w:eastAsia="ar-SA"/>
              </w:rPr>
              <w:t>стиционной политики г.Лыткарино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8F5E14" w:rsidRPr="00A63F39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7"/>
                <w:szCs w:val="17"/>
                <w:lang w:eastAsia="ar-SA"/>
              </w:rPr>
            </w:pPr>
          </w:p>
        </w:tc>
        <w:tc>
          <w:tcPr>
            <w:tcW w:w="242" w:type="dxa"/>
            <w:gridSpan w:val="2"/>
          </w:tcPr>
          <w:p w:rsidR="008F5E14" w:rsidRPr="00A108EE" w:rsidRDefault="008F5E14" w:rsidP="00AE6BA4">
            <w:pPr>
              <w:overflowPunct w:val="0"/>
              <w:autoSpaceDE w:val="0"/>
              <w:snapToGrid w:val="0"/>
              <w:textAlignment w:val="baseline"/>
              <w:rPr>
                <w:kern w:val="1"/>
                <w:sz w:val="18"/>
                <w:szCs w:val="18"/>
                <w:lang w:eastAsia="ar-SA"/>
              </w:rPr>
            </w:pPr>
          </w:p>
        </w:tc>
      </w:tr>
    </w:tbl>
    <w:p w:rsidR="00852BFD" w:rsidRPr="00A108EE" w:rsidRDefault="00852BFD" w:rsidP="009C548E">
      <w:pPr>
        <w:rPr>
          <w:sz w:val="18"/>
          <w:szCs w:val="18"/>
        </w:rPr>
      </w:pPr>
    </w:p>
    <w:sectPr w:rsidR="00852BFD" w:rsidRPr="00A108EE" w:rsidSect="00067617">
      <w:headerReference w:type="default" r:id="rId12"/>
      <w:pgSz w:w="16838" w:h="11906" w:orient="landscape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2AD" w:rsidRDefault="00DD52AD">
      <w:r>
        <w:separator/>
      </w:r>
    </w:p>
  </w:endnote>
  <w:endnote w:type="continuationSeparator" w:id="1">
    <w:p w:rsidR="00DD52AD" w:rsidRDefault="00DD5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2AD" w:rsidRDefault="00DD52AD">
      <w:r>
        <w:separator/>
      </w:r>
    </w:p>
  </w:footnote>
  <w:footnote w:type="continuationSeparator" w:id="1">
    <w:p w:rsidR="00DD52AD" w:rsidRDefault="00DD5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96" w:rsidRDefault="00997CC9" w:rsidP="00DA1DAB">
    <w:pPr>
      <w:pStyle w:val="ab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8E3596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E3596" w:rsidRDefault="008E359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96" w:rsidRDefault="008E3596" w:rsidP="00DA1DAB">
    <w:pPr>
      <w:pStyle w:val="ab"/>
      <w:framePr w:wrap="around" w:vAnchor="text" w:hAnchor="margin" w:xAlign="center" w:y="1"/>
      <w:rPr>
        <w:rStyle w:val="af4"/>
      </w:rPr>
    </w:pPr>
  </w:p>
  <w:p w:rsidR="008E3596" w:rsidRDefault="008E3596">
    <w:pPr>
      <w:pStyle w:val="ab"/>
      <w:jc w:val="center"/>
    </w:pPr>
  </w:p>
  <w:p w:rsidR="008E3596" w:rsidRDefault="008E359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96" w:rsidRPr="008A4D2C" w:rsidRDefault="00997CC9" w:rsidP="003800DC">
    <w:pPr>
      <w:pStyle w:val="ab"/>
      <w:jc w:val="center"/>
      <w:rPr>
        <w:rFonts w:ascii="Times New Roman" w:hAnsi="Times New Roman"/>
        <w:sz w:val="24"/>
        <w:szCs w:val="24"/>
      </w:rPr>
    </w:pPr>
    <w:r w:rsidRPr="008A4D2C">
      <w:rPr>
        <w:rFonts w:ascii="Times New Roman" w:hAnsi="Times New Roman"/>
        <w:sz w:val="24"/>
        <w:szCs w:val="24"/>
      </w:rPr>
      <w:fldChar w:fldCharType="begin"/>
    </w:r>
    <w:r w:rsidR="008E3596" w:rsidRPr="008A4D2C">
      <w:rPr>
        <w:rFonts w:ascii="Times New Roman" w:hAnsi="Times New Roman"/>
        <w:sz w:val="24"/>
        <w:szCs w:val="24"/>
      </w:rPr>
      <w:instrText xml:space="preserve"> PAGE   \* MERGEFORMAT </w:instrText>
    </w:r>
    <w:r w:rsidRPr="008A4D2C">
      <w:rPr>
        <w:rFonts w:ascii="Times New Roman" w:hAnsi="Times New Roman"/>
        <w:sz w:val="24"/>
        <w:szCs w:val="24"/>
      </w:rPr>
      <w:fldChar w:fldCharType="separate"/>
    </w:r>
    <w:r w:rsidR="004A0775">
      <w:rPr>
        <w:rFonts w:ascii="Times New Roman" w:hAnsi="Times New Roman"/>
        <w:noProof/>
        <w:sz w:val="24"/>
        <w:szCs w:val="24"/>
      </w:rPr>
      <w:t>28</w:t>
    </w:r>
    <w:r w:rsidRPr="008A4D2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5717BDD"/>
    <w:multiLevelType w:val="hybridMultilevel"/>
    <w:tmpl w:val="445C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4514C"/>
    <w:multiLevelType w:val="hybridMultilevel"/>
    <w:tmpl w:val="EBEC8198"/>
    <w:lvl w:ilvl="0" w:tplc="68D41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8027150"/>
    <w:multiLevelType w:val="multilevel"/>
    <w:tmpl w:val="9F7AB6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8B5499D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F1558"/>
    <w:multiLevelType w:val="hybridMultilevel"/>
    <w:tmpl w:val="50B6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5085C"/>
    <w:multiLevelType w:val="hybridMultilevel"/>
    <w:tmpl w:val="79B6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D5C7E"/>
    <w:multiLevelType w:val="multilevel"/>
    <w:tmpl w:val="2F1A6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198D7243"/>
    <w:multiLevelType w:val="hybridMultilevel"/>
    <w:tmpl w:val="429A820E"/>
    <w:lvl w:ilvl="0" w:tplc="A84E6814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C372942"/>
    <w:multiLevelType w:val="hybridMultilevel"/>
    <w:tmpl w:val="1B6C5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505918"/>
    <w:multiLevelType w:val="hybridMultilevel"/>
    <w:tmpl w:val="7AB284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2C3473F"/>
    <w:multiLevelType w:val="hybridMultilevel"/>
    <w:tmpl w:val="F8FCA6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4">
    <w:nsid w:val="22E26FFC"/>
    <w:multiLevelType w:val="hybridMultilevel"/>
    <w:tmpl w:val="81FAB25E"/>
    <w:lvl w:ilvl="0" w:tplc="6C1C01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467F18"/>
    <w:multiLevelType w:val="hybridMultilevel"/>
    <w:tmpl w:val="662C0402"/>
    <w:lvl w:ilvl="0" w:tplc="A80674C6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86D188B"/>
    <w:multiLevelType w:val="hybridMultilevel"/>
    <w:tmpl w:val="8736AB10"/>
    <w:lvl w:ilvl="0" w:tplc="C42C782A">
      <w:start w:val="194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F318BA"/>
    <w:multiLevelType w:val="hybridMultilevel"/>
    <w:tmpl w:val="9CF6F84C"/>
    <w:lvl w:ilvl="0" w:tplc="DA267A1A">
      <w:start w:val="13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B5E6565"/>
    <w:multiLevelType w:val="hybridMultilevel"/>
    <w:tmpl w:val="B7CED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24085C"/>
    <w:multiLevelType w:val="hybridMultilevel"/>
    <w:tmpl w:val="3C56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59412B"/>
    <w:multiLevelType w:val="hybridMultilevel"/>
    <w:tmpl w:val="817AC732"/>
    <w:lvl w:ilvl="0" w:tplc="04190011">
      <w:start w:val="1"/>
      <w:numFmt w:val="decimal"/>
      <w:lvlText w:val="%1)"/>
      <w:lvlJc w:val="left"/>
      <w:pPr>
        <w:ind w:left="1032" w:hanging="360"/>
      </w:p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1">
    <w:nsid w:val="306B3A2D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281A08"/>
    <w:multiLevelType w:val="hybridMultilevel"/>
    <w:tmpl w:val="4426C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EC65EF"/>
    <w:multiLevelType w:val="hybridMultilevel"/>
    <w:tmpl w:val="EBEC8198"/>
    <w:lvl w:ilvl="0" w:tplc="68D41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278629E"/>
    <w:multiLevelType w:val="hybridMultilevel"/>
    <w:tmpl w:val="445C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892EE3"/>
    <w:multiLevelType w:val="hybridMultilevel"/>
    <w:tmpl w:val="D2220BB4"/>
    <w:lvl w:ilvl="0" w:tplc="68D41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CE142EE"/>
    <w:multiLevelType w:val="hybridMultilevel"/>
    <w:tmpl w:val="22081566"/>
    <w:lvl w:ilvl="0" w:tplc="C818DCE0">
      <w:start w:val="214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620338"/>
    <w:multiLevelType w:val="hybridMultilevel"/>
    <w:tmpl w:val="59FA5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166228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E135C2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9C424B"/>
    <w:multiLevelType w:val="hybridMultilevel"/>
    <w:tmpl w:val="44AA92E4"/>
    <w:lvl w:ilvl="0" w:tplc="6E669C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E834E95"/>
    <w:multiLevelType w:val="hybridMultilevel"/>
    <w:tmpl w:val="EBEC8198"/>
    <w:lvl w:ilvl="0" w:tplc="68D41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0977CEB"/>
    <w:multiLevelType w:val="hybridMultilevel"/>
    <w:tmpl w:val="3C56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111C85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8548C3"/>
    <w:multiLevelType w:val="hybridMultilevel"/>
    <w:tmpl w:val="5BCE78A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ED140B6"/>
    <w:multiLevelType w:val="hybridMultilevel"/>
    <w:tmpl w:val="5E622F38"/>
    <w:lvl w:ilvl="0" w:tplc="395E5912">
      <w:start w:val="1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FCA19BF"/>
    <w:multiLevelType w:val="hybridMultilevel"/>
    <w:tmpl w:val="D3726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6E2CAB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077C9"/>
    <w:multiLevelType w:val="hybridMultilevel"/>
    <w:tmpl w:val="0F8CC48A"/>
    <w:lvl w:ilvl="0" w:tplc="2430894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70705B23"/>
    <w:multiLevelType w:val="hybridMultilevel"/>
    <w:tmpl w:val="9F065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297066"/>
    <w:multiLevelType w:val="hybridMultilevel"/>
    <w:tmpl w:val="C4268E72"/>
    <w:lvl w:ilvl="0" w:tplc="A61E68BE">
      <w:start w:val="15"/>
      <w:numFmt w:val="decimal"/>
      <w:lvlText w:val="%1."/>
      <w:lvlJc w:val="left"/>
      <w:pPr>
        <w:ind w:left="943" w:hanging="375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74309FA"/>
    <w:multiLevelType w:val="hybridMultilevel"/>
    <w:tmpl w:val="3CE2236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D43FE2"/>
    <w:multiLevelType w:val="multilevel"/>
    <w:tmpl w:val="0636B3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>
    <w:nsid w:val="79366C6D"/>
    <w:multiLevelType w:val="hybridMultilevel"/>
    <w:tmpl w:val="3F0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3123F"/>
    <w:multiLevelType w:val="hybridMultilevel"/>
    <w:tmpl w:val="50B6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994571"/>
    <w:multiLevelType w:val="multilevel"/>
    <w:tmpl w:val="277896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6">
    <w:nsid w:val="7ED74B38"/>
    <w:multiLevelType w:val="hybridMultilevel"/>
    <w:tmpl w:val="539CFEE8"/>
    <w:lvl w:ilvl="0" w:tplc="1A9651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F0243A2"/>
    <w:multiLevelType w:val="hybridMultilevel"/>
    <w:tmpl w:val="50B6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6"/>
  </w:num>
  <w:num w:numId="4">
    <w:abstractNumId w:val="37"/>
  </w:num>
  <w:num w:numId="5">
    <w:abstractNumId w:val="29"/>
  </w:num>
  <w:num w:numId="6">
    <w:abstractNumId w:val="45"/>
  </w:num>
  <w:num w:numId="7">
    <w:abstractNumId w:val="28"/>
  </w:num>
  <w:num w:numId="8">
    <w:abstractNumId w:val="43"/>
  </w:num>
  <w:num w:numId="9">
    <w:abstractNumId w:val="33"/>
  </w:num>
  <w:num w:numId="10">
    <w:abstractNumId w:val="25"/>
  </w:num>
  <w:num w:numId="11">
    <w:abstractNumId w:val="24"/>
  </w:num>
  <w:num w:numId="12">
    <w:abstractNumId w:val="7"/>
  </w:num>
  <w:num w:numId="13">
    <w:abstractNumId w:val="22"/>
  </w:num>
  <w:num w:numId="14">
    <w:abstractNumId w:val="21"/>
  </w:num>
  <w:num w:numId="15">
    <w:abstractNumId w:val="44"/>
  </w:num>
  <w:num w:numId="16">
    <w:abstractNumId w:val="47"/>
  </w:num>
  <w:num w:numId="17">
    <w:abstractNumId w:val="4"/>
  </w:num>
  <w:num w:numId="18">
    <w:abstractNumId w:val="23"/>
  </w:num>
  <w:num w:numId="19">
    <w:abstractNumId w:val="15"/>
  </w:num>
  <w:num w:numId="20">
    <w:abstractNumId w:val="38"/>
  </w:num>
  <w:num w:numId="21">
    <w:abstractNumId w:val="17"/>
  </w:num>
  <w:num w:numId="22">
    <w:abstractNumId w:val="35"/>
  </w:num>
  <w:num w:numId="23">
    <w:abstractNumId w:val="31"/>
  </w:num>
  <w:num w:numId="24">
    <w:abstractNumId w:val="26"/>
  </w:num>
  <w:num w:numId="25">
    <w:abstractNumId w:val="41"/>
  </w:num>
  <w:num w:numId="26">
    <w:abstractNumId w:val="10"/>
  </w:num>
  <w:num w:numId="27">
    <w:abstractNumId w:val="40"/>
  </w:num>
  <w:num w:numId="28">
    <w:abstractNumId w:val="3"/>
  </w:num>
  <w:num w:numId="29">
    <w:abstractNumId w:val="2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"/>
  </w:num>
  <w:num w:numId="33">
    <w:abstractNumId w:val="20"/>
  </w:num>
  <w:num w:numId="34">
    <w:abstractNumId w:val="42"/>
  </w:num>
  <w:num w:numId="35">
    <w:abstractNumId w:val="39"/>
  </w:num>
  <w:num w:numId="36">
    <w:abstractNumId w:val="32"/>
  </w:num>
  <w:num w:numId="37">
    <w:abstractNumId w:val="19"/>
  </w:num>
  <w:num w:numId="38">
    <w:abstractNumId w:val="34"/>
  </w:num>
  <w:num w:numId="39">
    <w:abstractNumId w:val="12"/>
  </w:num>
  <w:num w:numId="40">
    <w:abstractNumId w:val="46"/>
  </w:num>
  <w:num w:numId="41">
    <w:abstractNumId w:val="30"/>
  </w:num>
  <w:num w:numId="42">
    <w:abstractNumId w:val="8"/>
  </w:num>
  <w:num w:numId="43">
    <w:abstractNumId w:val="2"/>
  </w:num>
  <w:num w:numId="44">
    <w:abstractNumId w:val="5"/>
  </w:num>
  <w:num w:numId="45">
    <w:abstractNumId w:val="9"/>
  </w:num>
  <w:num w:numId="46">
    <w:abstractNumId w:val="18"/>
  </w:num>
  <w:num w:numId="47">
    <w:abstractNumId w:val="14"/>
  </w:num>
  <w:num w:numId="48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autoHyphenation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22019"/>
    <w:rsid w:val="0000031E"/>
    <w:rsid w:val="000043E1"/>
    <w:rsid w:val="0001059C"/>
    <w:rsid w:val="000116F8"/>
    <w:rsid w:val="00014972"/>
    <w:rsid w:val="00015346"/>
    <w:rsid w:val="000177A2"/>
    <w:rsid w:val="0002097C"/>
    <w:rsid w:val="00020DCA"/>
    <w:rsid w:val="00025364"/>
    <w:rsid w:val="00025A65"/>
    <w:rsid w:val="00025F00"/>
    <w:rsid w:val="00026259"/>
    <w:rsid w:val="000328B7"/>
    <w:rsid w:val="000335DD"/>
    <w:rsid w:val="00035FB4"/>
    <w:rsid w:val="000432DC"/>
    <w:rsid w:val="000469D6"/>
    <w:rsid w:val="00051074"/>
    <w:rsid w:val="0006014D"/>
    <w:rsid w:val="00067617"/>
    <w:rsid w:val="00070383"/>
    <w:rsid w:val="00071F57"/>
    <w:rsid w:val="00072D68"/>
    <w:rsid w:val="00073030"/>
    <w:rsid w:val="000774A0"/>
    <w:rsid w:val="00083C73"/>
    <w:rsid w:val="0009027D"/>
    <w:rsid w:val="00095618"/>
    <w:rsid w:val="00095D06"/>
    <w:rsid w:val="00097BCA"/>
    <w:rsid w:val="000A315A"/>
    <w:rsid w:val="000A3256"/>
    <w:rsid w:val="000A5156"/>
    <w:rsid w:val="000A559E"/>
    <w:rsid w:val="000A6C88"/>
    <w:rsid w:val="000C7FD7"/>
    <w:rsid w:val="000D08E0"/>
    <w:rsid w:val="000D1668"/>
    <w:rsid w:val="000D6EE4"/>
    <w:rsid w:val="000E0147"/>
    <w:rsid w:val="000E1E3D"/>
    <w:rsid w:val="000E23FB"/>
    <w:rsid w:val="000F16C7"/>
    <w:rsid w:val="000F674E"/>
    <w:rsid w:val="001047A4"/>
    <w:rsid w:val="00110413"/>
    <w:rsid w:val="00110F21"/>
    <w:rsid w:val="001169C9"/>
    <w:rsid w:val="0012019E"/>
    <w:rsid w:val="00123066"/>
    <w:rsid w:val="00123F62"/>
    <w:rsid w:val="001247CA"/>
    <w:rsid w:val="001257DB"/>
    <w:rsid w:val="00125E38"/>
    <w:rsid w:val="001314F6"/>
    <w:rsid w:val="00133F06"/>
    <w:rsid w:val="00134CE4"/>
    <w:rsid w:val="00134E87"/>
    <w:rsid w:val="0013724A"/>
    <w:rsid w:val="0014394C"/>
    <w:rsid w:val="00144D8D"/>
    <w:rsid w:val="00147854"/>
    <w:rsid w:val="00147C96"/>
    <w:rsid w:val="001509DF"/>
    <w:rsid w:val="00151A27"/>
    <w:rsid w:val="001566C2"/>
    <w:rsid w:val="00157396"/>
    <w:rsid w:val="00161CFD"/>
    <w:rsid w:val="0016421C"/>
    <w:rsid w:val="00165912"/>
    <w:rsid w:val="001666F5"/>
    <w:rsid w:val="00173230"/>
    <w:rsid w:val="001748E0"/>
    <w:rsid w:val="001776C2"/>
    <w:rsid w:val="00181E26"/>
    <w:rsid w:val="0018595F"/>
    <w:rsid w:val="0019030A"/>
    <w:rsid w:val="00190C09"/>
    <w:rsid w:val="001957F9"/>
    <w:rsid w:val="001A40F4"/>
    <w:rsid w:val="001B20B2"/>
    <w:rsid w:val="001B2F2A"/>
    <w:rsid w:val="001B7498"/>
    <w:rsid w:val="001B7CD0"/>
    <w:rsid w:val="001C1411"/>
    <w:rsid w:val="001C2509"/>
    <w:rsid w:val="001D2F09"/>
    <w:rsid w:val="001D57A3"/>
    <w:rsid w:val="001D5B97"/>
    <w:rsid w:val="001D5E33"/>
    <w:rsid w:val="001E05D6"/>
    <w:rsid w:val="001E05DB"/>
    <w:rsid w:val="001E662A"/>
    <w:rsid w:val="001E7535"/>
    <w:rsid w:val="001F2669"/>
    <w:rsid w:val="001F5B30"/>
    <w:rsid w:val="0020209F"/>
    <w:rsid w:val="00202365"/>
    <w:rsid w:val="00205726"/>
    <w:rsid w:val="00214FE8"/>
    <w:rsid w:val="002163DA"/>
    <w:rsid w:val="00225A0A"/>
    <w:rsid w:val="002302C0"/>
    <w:rsid w:val="00231B44"/>
    <w:rsid w:val="00233911"/>
    <w:rsid w:val="00234993"/>
    <w:rsid w:val="00241169"/>
    <w:rsid w:val="00241F70"/>
    <w:rsid w:val="00243C30"/>
    <w:rsid w:val="002523D6"/>
    <w:rsid w:val="00253272"/>
    <w:rsid w:val="0025347F"/>
    <w:rsid w:val="0025538E"/>
    <w:rsid w:val="002600F5"/>
    <w:rsid w:val="00261851"/>
    <w:rsid w:val="002B019B"/>
    <w:rsid w:val="002B1178"/>
    <w:rsid w:val="002B2E6F"/>
    <w:rsid w:val="002C24E9"/>
    <w:rsid w:val="002C2AE5"/>
    <w:rsid w:val="002C3FF4"/>
    <w:rsid w:val="002C5600"/>
    <w:rsid w:val="002C721B"/>
    <w:rsid w:val="002C7F94"/>
    <w:rsid w:val="002D0E78"/>
    <w:rsid w:val="002E0C9D"/>
    <w:rsid w:val="002E2569"/>
    <w:rsid w:val="002E6AE6"/>
    <w:rsid w:val="002F1BB8"/>
    <w:rsid w:val="002F3FCB"/>
    <w:rsid w:val="002F6EC6"/>
    <w:rsid w:val="003111C4"/>
    <w:rsid w:val="0031269D"/>
    <w:rsid w:val="003152DE"/>
    <w:rsid w:val="00315BD3"/>
    <w:rsid w:val="003327F6"/>
    <w:rsid w:val="003432E9"/>
    <w:rsid w:val="0035060F"/>
    <w:rsid w:val="00372A40"/>
    <w:rsid w:val="003800DC"/>
    <w:rsid w:val="00382F34"/>
    <w:rsid w:val="00384B5C"/>
    <w:rsid w:val="00387213"/>
    <w:rsid w:val="0038756E"/>
    <w:rsid w:val="0039112F"/>
    <w:rsid w:val="00393D12"/>
    <w:rsid w:val="003970D4"/>
    <w:rsid w:val="003A5BEE"/>
    <w:rsid w:val="003B40B3"/>
    <w:rsid w:val="003C0199"/>
    <w:rsid w:val="003C60D7"/>
    <w:rsid w:val="003C64D4"/>
    <w:rsid w:val="003D2898"/>
    <w:rsid w:val="003D44EC"/>
    <w:rsid w:val="003D5035"/>
    <w:rsid w:val="003E1F6F"/>
    <w:rsid w:val="003E40C6"/>
    <w:rsid w:val="003E6C13"/>
    <w:rsid w:val="003F0051"/>
    <w:rsid w:val="003F0A99"/>
    <w:rsid w:val="003F235D"/>
    <w:rsid w:val="003F4D68"/>
    <w:rsid w:val="003F6897"/>
    <w:rsid w:val="00400234"/>
    <w:rsid w:val="004105DB"/>
    <w:rsid w:val="00410E97"/>
    <w:rsid w:val="00415299"/>
    <w:rsid w:val="00422019"/>
    <w:rsid w:val="00422C1A"/>
    <w:rsid w:val="00434223"/>
    <w:rsid w:val="004355CC"/>
    <w:rsid w:val="00437593"/>
    <w:rsid w:val="004439C2"/>
    <w:rsid w:val="00444BCF"/>
    <w:rsid w:val="00463F43"/>
    <w:rsid w:val="00472F68"/>
    <w:rsid w:val="00473B01"/>
    <w:rsid w:val="00476F77"/>
    <w:rsid w:val="00480E7D"/>
    <w:rsid w:val="0048111D"/>
    <w:rsid w:val="004833F9"/>
    <w:rsid w:val="0048445B"/>
    <w:rsid w:val="004903A9"/>
    <w:rsid w:val="0049155C"/>
    <w:rsid w:val="0049286D"/>
    <w:rsid w:val="00494C1B"/>
    <w:rsid w:val="0049717D"/>
    <w:rsid w:val="004A0775"/>
    <w:rsid w:val="004A6D6F"/>
    <w:rsid w:val="004B5D3B"/>
    <w:rsid w:val="004B7F50"/>
    <w:rsid w:val="004C020D"/>
    <w:rsid w:val="004C5A01"/>
    <w:rsid w:val="004D02F3"/>
    <w:rsid w:val="004D081E"/>
    <w:rsid w:val="004D26BC"/>
    <w:rsid w:val="004D662D"/>
    <w:rsid w:val="004E2FEA"/>
    <w:rsid w:val="004E44FD"/>
    <w:rsid w:val="004F4468"/>
    <w:rsid w:val="004F4EF0"/>
    <w:rsid w:val="005019E7"/>
    <w:rsid w:val="00502754"/>
    <w:rsid w:val="00506475"/>
    <w:rsid w:val="0050772A"/>
    <w:rsid w:val="005143DE"/>
    <w:rsid w:val="0052563A"/>
    <w:rsid w:val="00525F34"/>
    <w:rsid w:val="0053784D"/>
    <w:rsid w:val="00540025"/>
    <w:rsid w:val="00542039"/>
    <w:rsid w:val="00543839"/>
    <w:rsid w:val="005439EB"/>
    <w:rsid w:val="005471C7"/>
    <w:rsid w:val="00547434"/>
    <w:rsid w:val="005474C6"/>
    <w:rsid w:val="00555FD1"/>
    <w:rsid w:val="00556984"/>
    <w:rsid w:val="00557C6D"/>
    <w:rsid w:val="00561A98"/>
    <w:rsid w:val="005638F6"/>
    <w:rsid w:val="005657AD"/>
    <w:rsid w:val="00572AB2"/>
    <w:rsid w:val="00576E12"/>
    <w:rsid w:val="00584824"/>
    <w:rsid w:val="00584A91"/>
    <w:rsid w:val="005863AB"/>
    <w:rsid w:val="00587B42"/>
    <w:rsid w:val="00592DCB"/>
    <w:rsid w:val="005B00D0"/>
    <w:rsid w:val="005B0784"/>
    <w:rsid w:val="005B5327"/>
    <w:rsid w:val="005B6206"/>
    <w:rsid w:val="005B6B4F"/>
    <w:rsid w:val="005B75AC"/>
    <w:rsid w:val="005C062F"/>
    <w:rsid w:val="005C520D"/>
    <w:rsid w:val="005D6744"/>
    <w:rsid w:val="005E33A1"/>
    <w:rsid w:val="005E3EE5"/>
    <w:rsid w:val="005E4B63"/>
    <w:rsid w:val="005E4E33"/>
    <w:rsid w:val="005E559E"/>
    <w:rsid w:val="005E5C56"/>
    <w:rsid w:val="005F065B"/>
    <w:rsid w:val="005F0AEE"/>
    <w:rsid w:val="005F16F5"/>
    <w:rsid w:val="005F35E3"/>
    <w:rsid w:val="005F505F"/>
    <w:rsid w:val="0060752E"/>
    <w:rsid w:val="00607798"/>
    <w:rsid w:val="0061698A"/>
    <w:rsid w:val="00616D05"/>
    <w:rsid w:val="006250EE"/>
    <w:rsid w:val="00625C06"/>
    <w:rsid w:val="006325AB"/>
    <w:rsid w:val="00632FAD"/>
    <w:rsid w:val="00633A8A"/>
    <w:rsid w:val="00637CA9"/>
    <w:rsid w:val="006426B4"/>
    <w:rsid w:val="006544F8"/>
    <w:rsid w:val="00660FBA"/>
    <w:rsid w:val="00662277"/>
    <w:rsid w:val="00670562"/>
    <w:rsid w:val="0067454A"/>
    <w:rsid w:val="00680143"/>
    <w:rsid w:val="00681F39"/>
    <w:rsid w:val="00686E65"/>
    <w:rsid w:val="006935ED"/>
    <w:rsid w:val="00694189"/>
    <w:rsid w:val="006A0B4A"/>
    <w:rsid w:val="006A0DD9"/>
    <w:rsid w:val="006A26D7"/>
    <w:rsid w:val="006A44EC"/>
    <w:rsid w:val="006A637A"/>
    <w:rsid w:val="006A6B36"/>
    <w:rsid w:val="006B1512"/>
    <w:rsid w:val="006B2D79"/>
    <w:rsid w:val="006B4452"/>
    <w:rsid w:val="006B4F09"/>
    <w:rsid w:val="006B5B0D"/>
    <w:rsid w:val="006B6A26"/>
    <w:rsid w:val="006C192F"/>
    <w:rsid w:val="006C42E9"/>
    <w:rsid w:val="006C5599"/>
    <w:rsid w:val="006C7B23"/>
    <w:rsid w:val="006D0FDE"/>
    <w:rsid w:val="006D140D"/>
    <w:rsid w:val="006D2A55"/>
    <w:rsid w:val="006E2372"/>
    <w:rsid w:val="006F2CD2"/>
    <w:rsid w:val="006F31F8"/>
    <w:rsid w:val="006F6D3C"/>
    <w:rsid w:val="006F7B1F"/>
    <w:rsid w:val="00704CA6"/>
    <w:rsid w:val="007215CC"/>
    <w:rsid w:val="00730120"/>
    <w:rsid w:val="007303C1"/>
    <w:rsid w:val="00730753"/>
    <w:rsid w:val="007335F2"/>
    <w:rsid w:val="00734D9E"/>
    <w:rsid w:val="00736B6B"/>
    <w:rsid w:val="00736D25"/>
    <w:rsid w:val="0073786B"/>
    <w:rsid w:val="00744415"/>
    <w:rsid w:val="0075670A"/>
    <w:rsid w:val="00757C57"/>
    <w:rsid w:val="00760A4B"/>
    <w:rsid w:val="00761DA0"/>
    <w:rsid w:val="00772CE7"/>
    <w:rsid w:val="00773E1C"/>
    <w:rsid w:val="0077746D"/>
    <w:rsid w:val="007809DA"/>
    <w:rsid w:val="00782A0C"/>
    <w:rsid w:val="0078568E"/>
    <w:rsid w:val="007954FF"/>
    <w:rsid w:val="007957B8"/>
    <w:rsid w:val="007A0AD4"/>
    <w:rsid w:val="007A0CD5"/>
    <w:rsid w:val="007A76CC"/>
    <w:rsid w:val="007A7BB8"/>
    <w:rsid w:val="007B1F44"/>
    <w:rsid w:val="007B6A95"/>
    <w:rsid w:val="007C62D5"/>
    <w:rsid w:val="007C6399"/>
    <w:rsid w:val="007C6E8B"/>
    <w:rsid w:val="007D09F2"/>
    <w:rsid w:val="00802C6D"/>
    <w:rsid w:val="00812A80"/>
    <w:rsid w:val="00812E2E"/>
    <w:rsid w:val="0082359B"/>
    <w:rsid w:val="008258EB"/>
    <w:rsid w:val="008272CD"/>
    <w:rsid w:val="00827E01"/>
    <w:rsid w:val="0083012A"/>
    <w:rsid w:val="00832D3D"/>
    <w:rsid w:val="00836DDE"/>
    <w:rsid w:val="00843FB6"/>
    <w:rsid w:val="008447D3"/>
    <w:rsid w:val="008464CD"/>
    <w:rsid w:val="00852BFD"/>
    <w:rsid w:val="0085363C"/>
    <w:rsid w:val="0088038B"/>
    <w:rsid w:val="0088388B"/>
    <w:rsid w:val="00890298"/>
    <w:rsid w:val="0089527A"/>
    <w:rsid w:val="0089676E"/>
    <w:rsid w:val="008A3184"/>
    <w:rsid w:val="008A7A1F"/>
    <w:rsid w:val="008C3DE1"/>
    <w:rsid w:val="008C41F4"/>
    <w:rsid w:val="008C63CC"/>
    <w:rsid w:val="008C6F04"/>
    <w:rsid w:val="008C7976"/>
    <w:rsid w:val="008D0A9C"/>
    <w:rsid w:val="008D4380"/>
    <w:rsid w:val="008D52C5"/>
    <w:rsid w:val="008D59B2"/>
    <w:rsid w:val="008E3596"/>
    <w:rsid w:val="008E3FC9"/>
    <w:rsid w:val="008E56CD"/>
    <w:rsid w:val="008E6AB2"/>
    <w:rsid w:val="008F1C1C"/>
    <w:rsid w:val="008F2817"/>
    <w:rsid w:val="008F5E14"/>
    <w:rsid w:val="008F7236"/>
    <w:rsid w:val="009012DF"/>
    <w:rsid w:val="00902B93"/>
    <w:rsid w:val="00904BD6"/>
    <w:rsid w:val="00905066"/>
    <w:rsid w:val="00913F9D"/>
    <w:rsid w:val="009148FE"/>
    <w:rsid w:val="00924DE2"/>
    <w:rsid w:val="0092626B"/>
    <w:rsid w:val="009269D7"/>
    <w:rsid w:val="009276E2"/>
    <w:rsid w:val="009307C1"/>
    <w:rsid w:val="00943AC8"/>
    <w:rsid w:val="00950ED2"/>
    <w:rsid w:val="00953C4A"/>
    <w:rsid w:val="00956A5C"/>
    <w:rsid w:val="00957210"/>
    <w:rsid w:val="00957E66"/>
    <w:rsid w:val="009653BE"/>
    <w:rsid w:val="0097007A"/>
    <w:rsid w:val="0097314A"/>
    <w:rsid w:val="00986AB0"/>
    <w:rsid w:val="009950DD"/>
    <w:rsid w:val="0099680B"/>
    <w:rsid w:val="00997CC9"/>
    <w:rsid w:val="00997E8C"/>
    <w:rsid w:val="009A1AF3"/>
    <w:rsid w:val="009A39FB"/>
    <w:rsid w:val="009A5A39"/>
    <w:rsid w:val="009A7C90"/>
    <w:rsid w:val="009B03BE"/>
    <w:rsid w:val="009B340E"/>
    <w:rsid w:val="009C4419"/>
    <w:rsid w:val="009C548E"/>
    <w:rsid w:val="009C7DC4"/>
    <w:rsid w:val="009D05E3"/>
    <w:rsid w:val="009D3796"/>
    <w:rsid w:val="009D7E9E"/>
    <w:rsid w:val="009E1F37"/>
    <w:rsid w:val="009E3C5A"/>
    <w:rsid w:val="009F06A2"/>
    <w:rsid w:val="009F459C"/>
    <w:rsid w:val="009F48DF"/>
    <w:rsid w:val="00A10022"/>
    <w:rsid w:val="00A108EE"/>
    <w:rsid w:val="00A11B39"/>
    <w:rsid w:val="00A17075"/>
    <w:rsid w:val="00A20D37"/>
    <w:rsid w:val="00A21645"/>
    <w:rsid w:val="00A34337"/>
    <w:rsid w:val="00A3460D"/>
    <w:rsid w:val="00A57615"/>
    <w:rsid w:val="00A62990"/>
    <w:rsid w:val="00A63F39"/>
    <w:rsid w:val="00A640C0"/>
    <w:rsid w:val="00A67D4B"/>
    <w:rsid w:val="00A70275"/>
    <w:rsid w:val="00A7115E"/>
    <w:rsid w:val="00A73B3A"/>
    <w:rsid w:val="00A759DD"/>
    <w:rsid w:val="00A76105"/>
    <w:rsid w:val="00A77003"/>
    <w:rsid w:val="00A85AFA"/>
    <w:rsid w:val="00A85DAD"/>
    <w:rsid w:val="00A86453"/>
    <w:rsid w:val="00A86BF7"/>
    <w:rsid w:val="00A91F07"/>
    <w:rsid w:val="00A93365"/>
    <w:rsid w:val="00A94C99"/>
    <w:rsid w:val="00AA044F"/>
    <w:rsid w:val="00AA1C53"/>
    <w:rsid w:val="00AA1E9E"/>
    <w:rsid w:val="00AB0944"/>
    <w:rsid w:val="00AB2DA6"/>
    <w:rsid w:val="00AB6543"/>
    <w:rsid w:val="00AB6C5E"/>
    <w:rsid w:val="00AC0449"/>
    <w:rsid w:val="00AC2935"/>
    <w:rsid w:val="00AC6DB9"/>
    <w:rsid w:val="00AC7E9C"/>
    <w:rsid w:val="00AD37A0"/>
    <w:rsid w:val="00AD4292"/>
    <w:rsid w:val="00AE6BA4"/>
    <w:rsid w:val="00AF0B1D"/>
    <w:rsid w:val="00AF19D2"/>
    <w:rsid w:val="00AF4935"/>
    <w:rsid w:val="00AF5901"/>
    <w:rsid w:val="00B0337A"/>
    <w:rsid w:val="00B05370"/>
    <w:rsid w:val="00B0620B"/>
    <w:rsid w:val="00B06374"/>
    <w:rsid w:val="00B06C6E"/>
    <w:rsid w:val="00B245C8"/>
    <w:rsid w:val="00B27F79"/>
    <w:rsid w:val="00B31E76"/>
    <w:rsid w:val="00B3204F"/>
    <w:rsid w:val="00B326AA"/>
    <w:rsid w:val="00B36310"/>
    <w:rsid w:val="00B36BC0"/>
    <w:rsid w:val="00B408B1"/>
    <w:rsid w:val="00B40F7D"/>
    <w:rsid w:val="00B4152D"/>
    <w:rsid w:val="00B4367F"/>
    <w:rsid w:val="00B55603"/>
    <w:rsid w:val="00B56708"/>
    <w:rsid w:val="00B62CE2"/>
    <w:rsid w:val="00B630F9"/>
    <w:rsid w:val="00B7033A"/>
    <w:rsid w:val="00B75768"/>
    <w:rsid w:val="00B77D35"/>
    <w:rsid w:val="00B81DC2"/>
    <w:rsid w:val="00B83E60"/>
    <w:rsid w:val="00B93C35"/>
    <w:rsid w:val="00B94C0F"/>
    <w:rsid w:val="00BA3372"/>
    <w:rsid w:val="00BA538A"/>
    <w:rsid w:val="00BB0354"/>
    <w:rsid w:val="00BB1553"/>
    <w:rsid w:val="00BB5A1D"/>
    <w:rsid w:val="00BB75F8"/>
    <w:rsid w:val="00BB7B7C"/>
    <w:rsid w:val="00BC00B4"/>
    <w:rsid w:val="00BC0497"/>
    <w:rsid w:val="00BC12DF"/>
    <w:rsid w:val="00BC7C2A"/>
    <w:rsid w:val="00BE25D6"/>
    <w:rsid w:val="00BE2A27"/>
    <w:rsid w:val="00BE3EA9"/>
    <w:rsid w:val="00BF15D2"/>
    <w:rsid w:val="00BF2D8A"/>
    <w:rsid w:val="00BF5CB2"/>
    <w:rsid w:val="00BF6566"/>
    <w:rsid w:val="00C003A3"/>
    <w:rsid w:val="00C0472F"/>
    <w:rsid w:val="00C05915"/>
    <w:rsid w:val="00C07E3D"/>
    <w:rsid w:val="00C15E86"/>
    <w:rsid w:val="00C1642C"/>
    <w:rsid w:val="00C24E65"/>
    <w:rsid w:val="00C269EA"/>
    <w:rsid w:val="00C31BC2"/>
    <w:rsid w:val="00C3677A"/>
    <w:rsid w:val="00C36BFB"/>
    <w:rsid w:val="00C426E3"/>
    <w:rsid w:val="00C42BBB"/>
    <w:rsid w:val="00C4519A"/>
    <w:rsid w:val="00C45CFB"/>
    <w:rsid w:val="00C51C8D"/>
    <w:rsid w:val="00C53079"/>
    <w:rsid w:val="00C53756"/>
    <w:rsid w:val="00C571EE"/>
    <w:rsid w:val="00C62DE8"/>
    <w:rsid w:val="00C651CA"/>
    <w:rsid w:val="00C6722F"/>
    <w:rsid w:val="00C70B24"/>
    <w:rsid w:val="00C710DC"/>
    <w:rsid w:val="00C7169D"/>
    <w:rsid w:val="00C74A28"/>
    <w:rsid w:val="00C757BC"/>
    <w:rsid w:val="00C805C7"/>
    <w:rsid w:val="00C87D4A"/>
    <w:rsid w:val="00C90914"/>
    <w:rsid w:val="00C92972"/>
    <w:rsid w:val="00C94F1F"/>
    <w:rsid w:val="00CA5839"/>
    <w:rsid w:val="00CB0755"/>
    <w:rsid w:val="00CB0EA7"/>
    <w:rsid w:val="00CB1718"/>
    <w:rsid w:val="00CB1AD5"/>
    <w:rsid w:val="00CB2F28"/>
    <w:rsid w:val="00CB3B27"/>
    <w:rsid w:val="00CB3D55"/>
    <w:rsid w:val="00CB53E4"/>
    <w:rsid w:val="00CB72B2"/>
    <w:rsid w:val="00CB77CE"/>
    <w:rsid w:val="00CB783B"/>
    <w:rsid w:val="00CC2916"/>
    <w:rsid w:val="00CC3E34"/>
    <w:rsid w:val="00CC5028"/>
    <w:rsid w:val="00CC5A07"/>
    <w:rsid w:val="00CD0670"/>
    <w:rsid w:val="00CD65B0"/>
    <w:rsid w:val="00CD6B8B"/>
    <w:rsid w:val="00CD7D55"/>
    <w:rsid w:val="00CE25F7"/>
    <w:rsid w:val="00CE713A"/>
    <w:rsid w:val="00CF287C"/>
    <w:rsid w:val="00CF68A6"/>
    <w:rsid w:val="00D027E5"/>
    <w:rsid w:val="00D04B64"/>
    <w:rsid w:val="00D05D24"/>
    <w:rsid w:val="00D121E9"/>
    <w:rsid w:val="00D2101F"/>
    <w:rsid w:val="00D2299B"/>
    <w:rsid w:val="00D25D9A"/>
    <w:rsid w:val="00D36E09"/>
    <w:rsid w:val="00D37F79"/>
    <w:rsid w:val="00D437E1"/>
    <w:rsid w:val="00D444B3"/>
    <w:rsid w:val="00D54B06"/>
    <w:rsid w:val="00D55638"/>
    <w:rsid w:val="00D63DE9"/>
    <w:rsid w:val="00D64087"/>
    <w:rsid w:val="00D64CAB"/>
    <w:rsid w:val="00D71C11"/>
    <w:rsid w:val="00D71EEC"/>
    <w:rsid w:val="00D753B8"/>
    <w:rsid w:val="00D81452"/>
    <w:rsid w:val="00D8580B"/>
    <w:rsid w:val="00D87EE7"/>
    <w:rsid w:val="00D9049D"/>
    <w:rsid w:val="00D94CAD"/>
    <w:rsid w:val="00DA1DAB"/>
    <w:rsid w:val="00DA5758"/>
    <w:rsid w:val="00DB4ED2"/>
    <w:rsid w:val="00DB4F45"/>
    <w:rsid w:val="00DB560A"/>
    <w:rsid w:val="00DC0389"/>
    <w:rsid w:val="00DC1238"/>
    <w:rsid w:val="00DC58F2"/>
    <w:rsid w:val="00DC7145"/>
    <w:rsid w:val="00DD52AD"/>
    <w:rsid w:val="00DD5770"/>
    <w:rsid w:val="00DE1C6C"/>
    <w:rsid w:val="00DE5721"/>
    <w:rsid w:val="00DE7A25"/>
    <w:rsid w:val="00E02DB2"/>
    <w:rsid w:val="00E03D20"/>
    <w:rsid w:val="00E03EB9"/>
    <w:rsid w:val="00E06599"/>
    <w:rsid w:val="00E11ACA"/>
    <w:rsid w:val="00E16985"/>
    <w:rsid w:val="00E21CFE"/>
    <w:rsid w:val="00E267D2"/>
    <w:rsid w:val="00E327E4"/>
    <w:rsid w:val="00E33546"/>
    <w:rsid w:val="00E36F94"/>
    <w:rsid w:val="00E4164D"/>
    <w:rsid w:val="00E41C2F"/>
    <w:rsid w:val="00E43AE8"/>
    <w:rsid w:val="00E4416E"/>
    <w:rsid w:val="00E56748"/>
    <w:rsid w:val="00E64FFD"/>
    <w:rsid w:val="00E675A2"/>
    <w:rsid w:val="00E67E5E"/>
    <w:rsid w:val="00E70898"/>
    <w:rsid w:val="00E70F87"/>
    <w:rsid w:val="00E744A7"/>
    <w:rsid w:val="00E74AFF"/>
    <w:rsid w:val="00E9449A"/>
    <w:rsid w:val="00EA0DFF"/>
    <w:rsid w:val="00EA1EE7"/>
    <w:rsid w:val="00EB5F06"/>
    <w:rsid w:val="00EB637C"/>
    <w:rsid w:val="00EB6C74"/>
    <w:rsid w:val="00EC21EA"/>
    <w:rsid w:val="00ED3792"/>
    <w:rsid w:val="00ED3A54"/>
    <w:rsid w:val="00ED4349"/>
    <w:rsid w:val="00ED4A07"/>
    <w:rsid w:val="00ED62A8"/>
    <w:rsid w:val="00ED65B3"/>
    <w:rsid w:val="00EE3A08"/>
    <w:rsid w:val="00EE6EC6"/>
    <w:rsid w:val="00EF1D22"/>
    <w:rsid w:val="00EF7B06"/>
    <w:rsid w:val="00F03A15"/>
    <w:rsid w:val="00F17690"/>
    <w:rsid w:val="00F1787B"/>
    <w:rsid w:val="00F31917"/>
    <w:rsid w:val="00F328BB"/>
    <w:rsid w:val="00F332A4"/>
    <w:rsid w:val="00F35D6C"/>
    <w:rsid w:val="00F46229"/>
    <w:rsid w:val="00F4654F"/>
    <w:rsid w:val="00F47C68"/>
    <w:rsid w:val="00F51541"/>
    <w:rsid w:val="00F57E73"/>
    <w:rsid w:val="00F623E9"/>
    <w:rsid w:val="00F66492"/>
    <w:rsid w:val="00F70045"/>
    <w:rsid w:val="00F72085"/>
    <w:rsid w:val="00F73E9D"/>
    <w:rsid w:val="00F74FD8"/>
    <w:rsid w:val="00F75FE0"/>
    <w:rsid w:val="00F767BC"/>
    <w:rsid w:val="00F84263"/>
    <w:rsid w:val="00F84982"/>
    <w:rsid w:val="00F85659"/>
    <w:rsid w:val="00F93CA1"/>
    <w:rsid w:val="00F97680"/>
    <w:rsid w:val="00FA1DC0"/>
    <w:rsid w:val="00FA4EE0"/>
    <w:rsid w:val="00FA4F9B"/>
    <w:rsid w:val="00FA5257"/>
    <w:rsid w:val="00FB0F19"/>
    <w:rsid w:val="00FB4159"/>
    <w:rsid w:val="00FC4E5B"/>
    <w:rsid w:val="00FC5901"/>
    <w:rsid w:val="00FC5FBA"/>
    <w:rsid w:val="00FC635C"/>
    <w:rsid w:val="00FC76D5"/>
    <w:rsid w:val="00FD0143"/>
    <w:rsid w:val="00FD1BF4"/>
    <w:rsid w:val="00FE29AE"/>
    <w:rsid w:val="00FE4308"/>
    <w:rsid w:val="00FE5F4B"/>
    <w:rsid w:val="00FE6402"/>
    <w:rsid w:val="00FF3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1E05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4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B07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64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786B"/>
    <w:rPr>
      <w:b/>
      <w:bCs/>
    </w:rPr>
  </w:style>
  <w:style w:type="paragraph" w:customStyle="1" w:styleId="ConsPlusNormal">
    <w:name w:val="ConsPlusNormal"/>
    <w:rsid w:val="007378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4">
    <w:name w:val="Hyperlink"/>
    <w:rsid w:val="00D64087"/>
    <w:rPr>
      <w:color w:val="0000FF"/>
      <w:u w:val="single"/>
    </w:rPr>
  </w:style>
  <w:style w:type="paragraph" w:styleId="a5">
    <w:name w:val="TOC Heading"/>
    <w:basedOn w:val="1"/>
    <w:next w:val="a"/>
    <w:qFormat/>
    <w:rsid w:val="00D6408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rsid w:val="00D6408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a6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7"/>
    <w:rsid w:val="00D64087"/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a7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link w:val="a6"/>
    <w:locked/>
    <w:rsid w:val="00D64087"/>
    <w:rPr>
      <w:rFonts w:ascii="Calibri" w:eastAsia="Calibri" w:hAnsi="Calibri" w:cs="Calibri"/>
      <w:lang w:val="en-GB" w:eastAsia="en-US" w:bidi="ar-SA"/>
    </w:rPr>
  </w:style>
  <w:style w:type="character" w:styleId="a8">
    <w:name w:val="footnote reference"/>
    <w:rsid w:val="00D64087"/>
    <w:rPr>
      <w:vertAlign w:val="superscript"/>
    </w:rPr>
  </w:style>
  <w:style w:type="paragraph" w:customStyle="1" w:styleId="11">
    <w:name w:val="Çàã1"/>
    <w:basedOn w:val="3"/>
    <w:link w:val="12"/>
    <w:rsid w:val="00D64087"/>
    <w:pPr>
      <w:spacing w:after="120" w:line="36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Çàã1 Çíàê"/>
    <w:link w:val="11"/>
    <w:locked/>
    <w:rsid w:val="00D64087"/>
    <w:rPr>
      <w:rFonts w:ascii="Calibri" w:eastAsia="Calibri" w:hAnsi="Calibri" w:cs="Calibri"/>
      <w:b/>
      <w:bCs/>
      <w:sz w:val="26"/>
      <w:szCs w:val="26"/>
      <w:lang w:val="ru-RU" w:eastAsia="en-US" w:bidi="ar-SA"/>
    </w:rPr>
  </w:style>
  <w:style w:type="paragraph" w:customStyle="1" w:styleId="yiv1978243566msolistparagraph">
    <w:name w:val="yiv1978243566msolistparagraph"/>
    <w:basedOn w:val="a"/>
    <w:rsid w:val="00D64087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9">
    <w:name w:val="List Paragraph"/>
    <w:basedOn w:val="a"/>
    <w:qFormat/>
    <w:rsid w:val="00CD0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text">
    <w:name w:val="text"/>
    <w:basedOn w:val="a0"/>
    <w:rsid w:val="00CD0670"/>
  </w:style>
  <w:style w:type="paragraph" w:customStyle="1" w:styleId="21">
    <w:name w:val="çàã2"/>
    <w:basedOn w:val="11"/>
    <w:link w:val="22"/>
    <w:rsid w:val="00CD0670"/>
    <w:rPr>
      <w:sz w:val="22"/>
      <w:szCs w:val="22"/>
    </w:rPr>
  </w:style>
  <w:style w:type="character" w:customStyle="1" w:styleId="22">
    <w:name w:val="çàã2 Çíàê"/>
    <w:link w:val="21"/>
    <w:locked/>
    <w:rsid w:val="00CD0670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aa">
    <w:name w:val="Normal (Web)"/>
    <w:basedOn w:val="a"/>
    <w:rsid w:val="00CD067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b">
    <w:name w:val="header"/>
    <w:basedOn w:val="a"/>
    <w:link w:val="ac"/>
    <w:rsid w:val="00020DCA"/>
    <w:pPr>
      <w:widowControl w:val="0"/>
      <w:tabs>
        <w:tab w:val="center" w:pos="4677"/>
        <w:tab w:val="right" w:pos="9355"/>
      </w:tabs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Верхний колонтитул Знак"/>
    <w:link w:val="ab"/>
    <w:locked/>
    <w:rsid w:val="00020DCA"/>
    <w:rPr>
      <w:rFonts w:ascii="Calibri" w:eastAsia="Calibri" w:hAnsi="Calibri" w:cs="Calibri"/>
      <w:lang w:val="ru-RU" w:eastAsia="ru-RU" w:bidi="ar-SA"/>
    </w:rPr>
  </w:style>
  <w:style w:type="paragraph" w:customStyle="1" w:styleId="ConsPlusCell">
    <w:name w:val="ConsPlusCell"/>
    <w:rsid w:val="00BE2A2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AB654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rsid w:val="004355CC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af"/>
    <w:locked/>
    <w:rsid w:val="004355CC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af1">
    <w:name w:val="Òàáëè÷íûé"/>
    <w:basedOn w:val="a"/>
    <w:rsid w:val="00437593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8C41F4"/>
    <w:rPr>
      <w:vanish/>
      <w:color w:val="FF0000"/>
    </w:rPr>
  </w:style>
  <w:style w:type="paragraph" w:styleId="af2">
    <w:name w:val="Balloon Text"/>
    <w:basedOn w:val="a"/>
    <w:link w:val="af3"/>
    <w:rsid w:val="003E6C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6421C"/>
  </w:style>
  <w:style w:type="paragraph" w:styleId="23">
    <w:name w:val="Body Text 2"/>
    <w:basedOn w:val="a"/>
    <w:link w:val="24"/>
    <w:rsid w:val="00473B01"/>
    <w:pPr>
      <w:spacing w:after="120" w:line="480" w:lineRule="auto"/>
    </w:pPr>
  </w:style>
  <w:style w:type="character" w:styleId="af4">
    <w:name w:val="page number"/>
    <w:basedOn w:val="a0"/>
    <w:rsid w:val="00E64FFD"/>
  </w:style>
  <w:style w:type="paragraph" w:customStyle="1" w:styleId="13">
    <w:name w:val="Стиль1"/>
    <w:basedOn w:val="a"/>
    <w:link w:val="14"/>
    <w:qFormat/>
    <w:rsid w:val="00E64FFD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4">
    <w:name w:val="Стиль1 Знак"/>
    <w:link w:val="13"/>
    <w:rsid w:val="00E64FFD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5B07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E70F8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Текст выноски Знак"/>
    <w:link w:val="af2"/>
    <w:rsid w:val="00380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800DC"/>
    <w:rPr>
      <w:rFonts w:ascii="Arial" w:hAnsi="Arial" w:cs="Arial"/>
      <w:b/>
      <w:bCs/>
      <w:kern w:val="32"/>
      <w:sz w:val="32"/>
      <w:szCs w:val="32"/>
    </w:rPr>
  </w:style>
  <w:style w:type="numbering" w:customStyle="1" w:styleId="15">
    <w:name w:val="Нет списка1"/>
    <w:next w:val="a2"/>
    <w:uiPriority w:val="99"/>
    <w:semiHidden/>
    <w:unhideWhenUsed/>
    <w:rsid w:val="003800DC"/>
  </w:style>
  <w:style w:type="paragraph" w:customStyle="1" w:styleId="ConsPlusTitle">
    <w:name w:val="ConsPlusTitle"/>
    <w:rsid w:val="003800D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380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uiPriority w:val="59"/>
    <w:rsid w:val="00380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ижний колонтитул Знак"/>
    <w:link w:val="ad"/>
    <w:rsid w:val="003800DC"/>
    <w:rPr>
      <w:sz w:val="24"/>
      <w:szCs w:val="24"/>
    </w:rPr>
  </w:style>
  <w:style w:type="paragraph" w:styleId="af7">
    <w:name w:val="Body Text"/>
    <w:basedOn w:val="a"/>
    <w:link w:val="af8"/>
    <w:unhideWhenUsed/>
    <w:rsid w:val="003800DC"/>
    <w:pPr>
      <w:spacing w:after="120" w:line="360" w:lineRule="atLeast"/>
      <w:jc w:val="both"/>
    </w:pPr>
    <w:rPr>
      <w:rFonts w:ascii="Times New Roman CYR" w:hAnsi="Times New Roman CYR"/>
      <w:sz w:val="28"/>
      <w:szCs w:val="20"/>
      <w:lang w:eastAsia="en-US"/>
    </w:rPr>
  </w:style>
  <w:style w:type="character" w:customStyle="1" w:styleId="af8">
    <w:name w:val="Основной текст Знак"/>
    <w:link w:val="af7"/>
    <w:rsid w:val="003800DC"/>
    <w:rPr>
      <w:rFonts w:ascii="Times New Roman CYR" w:hAnsi="Times New Roman CYR"/>
      <w:sz w:val="28"/>
      <w:lang w:eastAsia="en-US"/>
    </w:rPr>
  </w:style>
  <w:style w:type="paragraph" w:customStyle="1" w:styleId="Default">
    <w:name w:val="Default"/>
    <w:rsid w:val="003800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380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Без интервала1"/>
    <w:rsid w:val="003800DC"/>
    <w:rPr>
      <w:sz w:val="24"/>
      <w:szCs w:val="24"/>
    </w:rPr>
  </w:style>
  <w:style w:type="paragraph" w:customStyle="1" w:styleId="17">
    <w:name w:val="Абзац списка1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3800DC"/>
    <w:rPr>
      <w:sz w:val="24"/>
      <w:szCs w:val="24"/>
    </w:rPr>
  </w:style>
  <w:style w:type="paragraph" w:customStyle="1" w:styleId="26">
    <w:name w:val="Абзац списка2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name w:val="Основной"/>
    <w:basedOn w:val="a"/>
    <w:rsid w:val="003800DC"/>
    <w:pPr>
      <w:spacing w:after="20"/>
      <w:ind w:firstLine="709"/>
      <w:jc w:val="both"/>
    </w:pPr>
    <w:rPr>
      <w:sz w:val="28"/>
      <w:szCs w:val="20"/>
    </w:rPr>
  </w:style>
  <w:style w:type="paragraph" w:styleId="afb">
    <w:name w:val="endnote text"/>
    <w:basedOn w:val="a"/>
    <w:link w:val="afc"/>
    <w:rsid w:val="003800DC"/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концевой сноски Знак"/>
    <w:link w:val="afb"/>
    <w:rsid w:val="003800DC"/>
    <w:rPr>
      <w:rFonts w:ascii="Calibri" w:eastAsia="Calibri" w:hAnsi="Calibri"/>
      <w:lang w:eastAsia="en-US"/>
    </w:rPr>
  </w:style>
  <w:style w:type="character" w:styleId="afd">
    <w:name w:val="endnote reference"/>
    <w:rsid w:val="003800DC"/>
    <w:rPr>
      <w:vertAlign w:val="superscript"/>
    </w:rPr>
  </w:style>
  <w:style w:type="character" w:styleId="afe">
    <w:name w:val="Emphasis"/>
    <w:qFormat/>
    <w:rsid w:val="003800DC"/>
    <w:rPr>
      <w:i/>
      <w:iCs/>
    </w:rPr>
  </w:style>
  <w:style w:type="character" w:customStyle="1" w:styleId="submenu-table">
    <w:name w:val="submenu-table"/>
    <w:rsid w:val="003800DC"/>
  </w:style>
  <w:style w:type="paragraph" w:customStyle="1" w:styleId="aff">
    <w:name w:val="Постановление"/>
    <w:basedOn w:val="a"/>
    <w:rsid w:val="003800DC"/>
    <w:pPr>
      <w:spacing w:line="360" w:lineRule="atLeast"/>
      <w:jc w:val="center"/>
    </w:pPr>
    <w:rPr>
      <w:spacing w:val="6"/>
      <w:sz w:val="32"/>
      <w:szCs w:val="20"/>
    </w:rPr>
  </w:style>
  <w:style w:type="character" w:styleId="aff0">
    <w:name w:val="FollowedHyperlink"/>
    <w:unhideWhenUsed/>
    <w:rsid w:val="003800DC"/>
    <w:rPr>
      <w:color w:val="800080"/>
      <w:u w:val="single"/>
    </w:rPr>
  </w:style>
  <w:style w:type="paragraph" w:customStyle="1" w:styleId="xl65">
    <w:name w:val="xl6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800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3800DC"/>
    <w:pP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9">
    <w:name w:val="xl16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4">
    <w:name w:val="Основной текст 2 Знак"/>
    <w:link w:val="23"/>
    <w:rsid w:val="003800DC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3800DC"/>
  </w:style>
  <w:style w:type="paragraph" w:customStyle="1" w:styleId="mt">
    <w:name w:val="mt"/>
    <w:basedOn w:val="a"/>
    <w:rsid w:val="003800DC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7">
    <w:name w:val="Основной текст с отступом 2 Знак"/>
    <w:link w:val="28"/>
    <w:rsid w:val="003800DC"/>
    <w:rPr>
      <w:sz w:val="24"/>
      <w:szCs w:val="24"/>
    </w:rPr>
  </w:style>
  <w:style w:type="paragraph" w:styleId="28">
    <w:name w:val="Body Text Indent 2"/>
    <w:basedOn w:val="a"/>
    <w:link w:val="27"/>
    <w:unhideWhenUsed/>
    <w:rsid w:val="003800DC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rsid w:val="003800DC"/>
    <w:rPr>
      <w:sz w:val="24"/>
      <w:szCs w:val="24"/>
    </w:rPr>
  </w:style>
  <w:style w:type="table" w:customStyle="1" w:styleId="18">
    <w:name w:val="Сетка таблицы1"/>
    <w:basedOn w:val="a1"/>
    <w:next w:val="af6"/>
    <w:rsid w:val="003800DC"/>
    <w:pPr>
      <w:jc w:val="righ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Верхний колонтитул Знак1"/>
    <w:semiHidden/>
    <w:rsid w:val="003800DC"/>
    <w:rPr>
      <w:rFonts w:eastAsia="Times New Roman"/>
      <w:lang w:eastAsia="ru-RU"/>
    </w:rPr>
  </w:style>
  <w:style w:type="character" w:customStyle="1" w:styleId="1a">
    <w:name w:val="Нижний колонтитул Знак1"/>
    <w:semiHidden/>
    <w:rsid w:val="003800DC"/>
    <w:rPr>
      <w:rFonts w:eastAsia="Times New Roman"/>
      <w:lang w:eastAsia="ru-RU"/>
    </w:rPr>
  </w:style>
  <w:style w:type="character" w:customStyle="1" w:styleId="1b">
    <w:name w:val="Текст выноски Знак1"/>
    <w:semiHidden/>
    <w:rsid w:val="003800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3800D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3800DC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3800DC"/>
    <w:rPr>
      <w:rFonts w:ascii="Times New Roman" w:hAnsi="Times New Roman" w:cs="Times New Roman"/>
      <w:sz w:val="24"/>
      <w:szCs w:val="24"/>
    </w:rPr>
  </w:style>
  <w:style w:type="paragraph" w:customStyle="1" w:styleId="1c">
    <w:name w:val="Заголовок оглавления1"/>
    <w:basedOn w:val="1"/>
    <w:next w:val="a"/>
    <w:unhideWhenUsed/>
    <w:qFormat/>
    <w:rsid w:val="003800DC"/>
    <w:pPr>
      <w:keepLines/>
      <w:spacing w:before="480" w:after="0" w:line="276" w:lineRule="auto"/>
      <w:ind w:firstLine="709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"/>
    <w:rsid w:val="003800D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800D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1">
    <w:name w:val="Знак Знак Знак 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???????2"/>
    <w:rsid w:val="003800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2">
    <w:name w:val="Текст Знак"/>
    <w:link w:val="aff3"/>
    <w:uiPriority w:val="99"/>
    <w:rsid w:val="003800DC"/>
    <w:rPr>
      <w:rFonts w:ascii="Consolas" w:eastAsia="Calibri" w:hAnsi="Consolas"/>
      <w:sz w:val="21"/>
      <w:szCs w:val="21"/>
    </w:rPr>
  </w:style>
  <w:style w:type="paragraph" w:styleId="aff3">
    <w:name w:val="Plain Text"/>
    <w:basedOn w:val="a"/>
    <w:link w:val="aff2"/>
    <w:uiPriority w:val="99"/>
    <w:unhideWhenUsed/>
    <w:rsid w:val="003800DC"/>
    <w:rPr>
      <w:rFonts w:ascii="Consolas" w:eastAsia="Calibri" w:hAnsi="Consolas"/>
      <w:sz w:val="21"/>
      <w:szCs w:val="21"/>
    </w:rPr>
  </w:style>
  <w:style w:type="character" w:customStyle="1" w:styleId="1d">
    <w:name w:val="Текст Знак1"/>
    <w:rsid w:val="003800DC"/>
    <w:rPr>
      <w:rFonts w:ascii="Courier New" w:hAnsi="Courier New" w:cs="Courier New"/>
    </w:rPr>
  </w:style>
  <w:style w:type="character" w:customStyle="1" w:styleId="CharStyle8">
    <w:name w:val="Char Style 8"/>
    <w:rsid w:val="003800DC"/>
    <w:rPr>
      <w:b/>
      <w:bCs/>
      <w:sz w:val="27"/>
      <w:szCs w:val="27"/>
      <w:lang w:eastAsia="ar-SA" w:bidi="ar-SA"/>
    </w:rPr>
  </w:style>
  <w:style w:type="paragraph" w:customStyle="1" w:styleId="1e">
    <w:name w:val="Знак1"/>
    <w:basedOn w:val="a"/>
    <w:rsid w:val="003800DC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4">
    <w:name w:val="annotation reference"/>
    <w:rsid w:val="003800DC"/>
    <w:rPr>
      <w:sz w:val="16"/>
      <w:szCs w:val="16"/>
    </w:rPr>
  </w:style>
  <w:style w:type="paragraph" w:styleId="aff5">
    <w:name w:val="annotation text"/>
    <w:basedOn w:val="a"/>
    <w:link w:val="aff6"/>
    <w:rsid w:val="003800D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link w:val="aff5"/>
    <w:rsid w:val="003800DC"/>
    <w:rPr>
      <w:rFonts w:ascii="Calibri" w:eastAsia="Calibri" w:hAnsi="Calibri"/>
      <w:lang w:eastAsia="en-US"/>
    </w:rPr>
  </w:style>
  <w:style w:type="table" w:customStyle="1" w:styleId="110">
    <w:name w:val="Сетка таблицы11"/>
    <w:basedOn w:val="a1"/>
    <w:next w:val="af6"/>
    <w:rsid w:val="003800DC"/>
    <w:pPr>
      <w:jc w:val="right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f5"/>
    <w:next w:val="aff5"/>
    <w:link w:val="aff8"/>
    <w:rsid w:val="003800DC"/>
    <w:rPr>
      <w:b/>
      <w:bCs/>
    </w:rPr>
  </w:style>
  <w:style w:type="character" w:customStyle="1" w:styleId="aff8">
    <w:name w:val="Тема примечания Знак"/>
    <w:link w:val="aff7"/>
    <w:rsid w:val="003800DC"/>
    <w:rPr>
      <w:rFonts w:ascii="Calibri" w:eastAsia="Calibri" w:hAnsi="Calibri"/>
      <w:b/>
      <w:bCs/>
      <w:lang w:eastAsia="en-US"/>
    </w:rPr>
  </w:style>
  <w:style w:type="paragraph" w:styleId="aff9">
    <w:name w:val="Revision"/>
    <w:hidden/>
    <w:uiPriority w:val="99"/>
    <w:semiHidden/>
    <w:rsid w:val="003800DC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3800D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2"/>
    <w:rsid w:val="003800DC"/>
    <w:rPr>
      <w:rFonts w:ascii="Calibri" w:eastAsia="Calibri" w:hAnsi="Calibri"/>
      <w:sz w:val="16"/>
      <w:szCs w:val="16"/>
      <w:lang w:eastAsia="en-US"/>
    </w:rPr>
  </w:style>
  <w:style w:type="character" w:customStyle="1" w:styleId="1f">
    <w:name w:val="Основной текст1"/>
    <w:rsid w:val="003800D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4">
    <w:name w:val="Абзац списка3"/>
    <w:basedOn w:val="a"/>
    <w:rsid w:val="003800DC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3800DC"/>
    <w:rPr>
      <w:rFonts w:ascii="Calibri" w:hAnsi="Calibri" w:cs="Times New Roman"/>
      <w:sz w:val="20"/>
      <w:szCs w:val="20"/>
      <w:lang w:eastAsia="en-US"/>
    </w:rPr>
  </w:style>
  <w:style w:type="paragraph" w:customStyle="1" w:styleId="2a">
    <w:name w:val="Знак2"/>
    <w:basedOn w:val="a"/>
    <w:rsid w:val="003800DC"/>
    <w:pPr>
      <w:spacing w:after="160" w:line="240" w:lineRule="exact"/>
    </w:pPr>
    <w:rPr>
      <w:sz w:val="20"/>
      <w:szCs w:val="20"/>
      <w:lang w:eastAsia="zh-CN"/>
    </w:rPr>
  </w:style>
  <w:style w:type="paragraph" w:customStyle="1" w:styleId="35">
    <w:name w:val="Без интервала3"/>
    <w:rsid w:val="003800DC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3800DC"/>
    <w:rPr>
      <w:b/>
      <w:sz w:val="24"/>
    </w:rPr>
  </w:style>
  <w:style w:type="character" w:customStyle="1" w:styleId="BodyText2Char1">
    <w:name w:val="Body Tex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3800DC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3800DC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3800DC"/>
    <w:rPr>
      <w:rFonts w:ascii="Calibri" w:hAnsi="Calibri"/>
      <w:sz w:val="22"/>
      <w:szCs w:val="22"/>
      <w:lang w:eastAsia="en-US"/>
    </w:rPr>
  </w:style>
  <w:style w:type="paragraph" w:customStyle="1" w:styleId="36">
    <w:name w:val="Знак3"/>
    <w:basedOn w:val="a"/>
    <w:uiPriority w:val="99"/>
    <w:rsid w:val="003800DC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3800DC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3800DC"/>
    <w:rPr>
      <w:rFonts w:ascii="Consolas" w:eastAsia="Times New Roman" w:hAnsi="Consolas" w:cs="Consolas"/>
      <w:sz w:val="21"/>
      <w:szCs w:val="21"/>
      <w:lang w:eastAsia="en-US"/>
    </w:rPr>
  </w:style>
  <w:style w:type="paragraph" w:styleId="affa">
    <w:name w:val="Document Map"/>
    <w:basedOn w:val="a"/>
    <w:link w:val="affb"/>
    <w:rsid w:val="003800DC"/>
    <w:rPr>
      <w:rFonts w:ascii="Tahoma" w:eastAsia="Calibri" w:hAnsi="Tahoma" w:cs="Tahoma"/>
      <w:sz w:val="16"/>
      <w:szCs w:val="16"/>
      <w:lang w:eastAsia="en-US"/>
    </w:rPr>
  </w:style>
  <w:style w:type="character" w:customStyle="1" w:styleId="affb">
    <w:name w:val="Схема документа Знак"/>
    <w:link w:val="affa"/>
    <w:rsid w:val="003800DC"/>
    <w:rPr>
      <w:rFonts w:ascii="Tahoma" w:eastAsia="Calibri" w:hAnsi="Tahoma" w:cs="Tahoma"/>
      <w:sz w:val="16"/>
      <w:szCs w:val="16"/>
      <w:lang w:eastAsia="en-US"/>
    </w:rPr>
  </w:style>
  <w:style w:type="character" w:styleId="affc">
    <w:name w:val="Placeholder Text"/>
    <w:uiPriority w:val="99"/>
    <w:semiHidden/>
    <w:rsid w:val="003800DC"/>
    <w:rPr>
      <w:color w:val="808080"/>
    </w:rPr>
  </w:style>
  <w:style w:type="paragraph" w:customStyle="1" w:styleId="4">
    <w:name w:val="Абзац списка4"/>
    <w:basedOn w:val="a"/>
    <w:rsid w:val="00133F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b">
    <w:name w:val="Сетка таблицы2"/>
    <w:basedOn w:val="a1"/>
    <w:next w:val="af6"/>
    <w:uiPriority w:val="59"/>
    <w:rsid w:val="00C805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6"/>
    <w:uiPriority w:val="59"/>
    <w:rsid w:val="00B033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6"/>
    <w:uiPriority w:val="59"/>
    <w:rsid w:val="00B033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6"/>
    <w:uiPriority w:val="59"/>
    <w:rsid w:val="001E05D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6"/>
    <w:uiPriority w:val="59"/>
    <w:rsid w:val="003F68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Нет списка2"/>
    <w:next w:val="a2"/>
    <w:uiPriority w:val="99"/>
    <w:semiHidden/>
    <w:unhideWhenUsed/>
    <w:rsid w:val="00225A0A"/>
  </w:style>
  <w:style w:type="character" w:customStyle="1" w:styleId="30">
    <w:name w:val="Заголовок 3 Знак"/>
    <w:basedOn w:val="a0"/>
    <w:link w:val="3"/>
    <w:rsid w:val="00225A0A"/>
    <w:rPr>
      <w:rFonts w:ascii="Arial" w:hAnsi="Arial" w:cs="Arial"/>
      <w:b/>
      <w:bCs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225A0A"/>
  </w:style>
  <w:style w:type="paragraph" w:styleId="HTML">
    <w:name w:val="HTML Preformatted"/>
    <w:basedOn w:val="a"/>
    <w:link w:val="HTML0"/>
    <w:uiPriority w:val="99"/>
    <w:unhideWhenUsed/>
    <w:rsid w:val="00225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A0A"/>
    <w:rPr>
      <w:rFonts w:ascii="Courier New" w:hAnsi="Courier New"/>
    </w:rPr>
  </w:style>
  <w:style w:type="table" w:customStyle="1" w:styleId="40">
    <w:name w:val="Сетка таблицы4"/>
    <w:basedOn w:val="a1"/>
    <w:next w:val="af6"/>
    <w:uiPriority w:val="59"/>
    <w:rsid w:val="00225A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6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d">
    <w:name w:val="Основной текст (2)_"/>
    <w:link w:val="2e"/>
    <w:rsid w:val="00225A0A"/>
    <w:rPr>
      <w:shd w:val="clear" w:color="auto" w:fill="FFFFFF"/>
    </w:rPr>
  </w:style>
  <w:style w:type="paragraph" w:customStyle="1" w:styleId="2e">
    <w:name w:val="Основной текст (2)"/>
    <w:basedOn w:val="a"/>
    <w:link w:val="2d"/>
    <w:rsid w:val="00225A0A"/>
    <w:pPr>
      <w:widowControl w:val="0"/>
      <w:shd w:val="clear" w:color="auto" w:fill="FFFFFF"/>
      <w:spacing w:after="540" w:line="274" w:lineRule="exact"/>
      <w:jc w:val="right"/>
    </w:pPr>
    <w:rPr>
      <w:sz w:val="20"/>
      <w:szCs w:val="20"/>
    </w:rPr>
  </w:style>
  <w:style w:type="character" w:customStyle="1" w:styleId="affd">
    <w:name w:val="Основной текст_"/>
    <w:link w:val="60"/>
    <w:rsid w:val="00225A0A"/>
    <w:rPr>
      <w:sz w:val="27"/>
      <w:szCs w:val="27"/>
      <w:shd w:val="clear" w:color="auto" w:fill="FFFFFF"/>
    </w:rPr>
  </w:style>
  <w:style w:type="paragraph" w:customStyle="1" w:styleId="60">
    <w:name w:val="Основной текст6"/>
    <w:basedOn w:val="a"/>
    <w:link w:val="affd"/>
    <w:rsid w:val="00225A0A"/>
    <w:pPr>
      <w:widowControl w:val="0"/>
      <w:shd w:val="clear" w:color="auto" w:fill="FFFFFF"/>
      <w:spacing w:before="120" w:after="600" w:line="0" w:lineRule="atLeast"/>
      <w:ind w:hanging="540"/>
    </w:pPr>
    <w:rPr>
      <w:sz w:val="27"/>
      <w:szCs w:val="27"/>
    </w:rPr>
  </w:style>
  <w:style w:type="character" w:customStyle="1" w:styleId="10pt">
    <w:name w:val="Основной текст + 10 pt"/>
    <w:rsid w:val="00225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ffe">
    <w:name w:val="Содержимое таблицы"/>
    <w:basedOn w:val="a"/>
    <w:rsid w:val="00225A0A"/>
    <w:pPr>
      <w:suppressLineNumbers/>
      <w:overflowPunct w:val="0"/>
      <w:autoSpaceDE w:val="0"/>
      <w:textAlignment w:val="baseline"/>
    </w:pPr>
    <w:rPr>
      <w:sz w:val="28"/>
      <w:szCs w:val="20"/>
      <w:lang w:eastAsia="ar-SA"/>
    </w:rPr>
  </w:style>
  <w:style w:type="paragraph" w:customStyle="1" w:styleId="ConsPlusDocList">
    <w:name w:val="ConsPlusDocList"/>
    <w:next w:val="a"/>
    <w:rsid w:val="00225A0A"/>
    <w:pPr>
      <w:keepNext/>
      <w:keepLines/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Style12">
    <w:name w:val="Style12"/>
    <w:basedOn w:val="a"/>
    <w:rsid w:val="00225A0A"/>
    <w:pPr>
      <w:spacing w:line="324" w:lineRule="exact"/>
      <w:ind w:firstLine="528"/>
      <w:jc w:val="both"/>
    </w:pPr>
  </w:style>
  <w:style w:type="character" w:customStyle="1" w:styleId="2f">
    <w:name w:val="Заголовок №2_"/>
    <w:link w:val="2f0"/>
    <w:rsid w:val="00225A0A"/>
    <w:rPr>
      <w:b/>
      <w:bCs/>
      <w:sz w:val="27"/>
      <w:szCs w:val="27"/>
      <w:shd w:val="clear" w:color="auto" w:fill="FFFFFF"/>
    </w:rPr>
  </w:style>
  <w:style w:type="paragraph" w:customStyle="1" w:styleId="2f0">
    <w:name w:val="Заголовок №2"/>
    <w:basedOn w:val="a"/>
    <w:link w:val="2f"/>
    <w:rsid w:val="00225A0A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b/>
      <w:bCs/>
      <w:sz w:val="27"/>
      <w:szCs w:val="27"/>
    </w:rPr>
  </w:style>
  <w:style w:type="paragraph" w:customStyle="1" w:styleId="NoSpacing1">
    <w:name w:val="No Spacing1"/>
    <w:uiPriority w:val="99"/>
    <w:rsid w:val="00225A0A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225A0A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51">
    <w:name w:val="Сетка таблицы5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6"/>
    <w:rsid w:val="00225A0A"/>
    <w:pPr>
      <w:jc w:val="right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1E05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4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B07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64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786B"/>
    <w:rPr>
      <w:b/>
      <w:bCs/>
    </w:rPr>
  </w:style>
  <w:style w:type="paragraph" w:customStyle="1" w:styleId="ConsPlusNormal">
    <w:name w:val="ConsPlusNormal"/>
    <w:rsid w:val="007378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4">
    <w:name w:val="Hyperlink"/>
    <w:rsid w:val="00D64087"/>
    <w:rPr>
      <w:color w:val="0000FF"/>
      <w:u w:val="single"/>
    </w:rPr>
  </w:style>
  <w:style w:type="paragraph" w:styleId="a5">
    <w:name w:val="TOC Heading"/>
    <w:basedOn w:val="1"/>
    <w:next w:val="a"/>
    <w:qFormat/>
    <w:rsid w:val="00D6408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rsid w:val="00D6408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a6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7"/>
    <w:rsid w:val="00D64087"/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a7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link w:val="a6"/>
    <w:locked/>
    <w:rsid w:val="00D64087"/>
    <w:rPr>
      <w:rFonts w:ascii="Calibri" w:eastAsia="Calibri" w:hAnsi="Calibri" w:cs="Calibri"/>
      <w:lang w:val="en-GB" w:eastAsia="en-US" w:bidi="ar-SA"/>
    </w:rPr>
  </w:style>
  <w:style w:type="character" w:styleId="a8">
    <w:name w:val="footnote reference"/>
    <w:rsid w:val="00D64087"/>
    <w:rPr>
      <w:vertAlign w:val="superscript"/>
    </w:rPr>
  </w:style>
  <w:style w:type="paragraph" w:customStyle="1" w:styleId="11">
    <w:name w:val="Çàã1"/>
    <w:basedOn w:val="3"/>
    <w:link w:val="12"/>
    <w:rsid w:val="00D64087"/>
    <w:pPr>
      <w:spacing w:after="120" w:line="36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Çàã1 Çíàê"/>
    <w:link w:val="11"/>
    <w:locked/>
    <w:rsid w:val="00D64087"/>
    <w:rPr>
      <w:rFonts w:ascii="Calibri" w:eastAsia="Calibri" w:hAnsi="Calibri" w:cs="Calibri"/>
      <w:b/>
      <w:bCs/>
      <w:sz w:val="26"/>
      <w:szCs w:val="26"/>
      <w:lang w:val="ru-RU" w:eastAsia="en-US" w:bidi="ar-SA"/>
    </w:rPr>
  </w:style>
  <w:style w:type="paragraph" w:customStyle="1" w:styleId="yiv1978243566msolistparagraph">
    <w:name w:val="yiv1978243566msolistparagraph"/>
    <w:basedOn w:val="a"/>
    <w:rsid w:val="00D64087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9">
    <w:name w:val="List Paragraph"/>
    <w:basedOn w:val="a"/>
    <w:qFormat/>
    <w:rsid w:val="00CD0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text">
    <w:name w:val="text"/>
    <w:basedOn w:val="a0"/>
    <w:rsid w:val="00CD0670"/>
  </w:style>
  <w:style w:type="paragraph" w:customStyle="1" w:styleId="21">
    <w:name w:val="çàã2"/>
    <w:basedOn w:val="11"/>
    <w:link w:val="22"/>
    <w:rsid w:val="00CD0670"/>
    <w:rPr>
      <w:sz w:val="22"/>
      <w:szCs w:val="22"/>
    </w:rPr>
  </w:style>
  <w:style w:type="character" w:customStyle="1" w:styleId="22">
    <w:name w:val="çàã2 Çíàê"/>
    <w:link w:val="21"/>
    <w:locked/>
    <w:rsid w:val="00CD0670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aa">
    <w:name w:val="Normal (Web)"/>
    <w:basedOn w:val="a"/>
    <w:rsid w:val="00CD067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b">
    <w:name w:val="header"/>
    <w:basedOn w:val="a"/>
    <w:link w:val="ac"/>
    <w:rsid w:val="00020DCA"/>
    <w:pPr>
      <w:widowControl w:val="0"/>
      <w:tabs>
        <w:tab w:val="center" w:pos="4677"/>
        <w:tab w:val="right" w:pos="9355"/>
      </w:tabs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Верхний колонтитул Знак"/>
    <w:link w:val="ab"/>
    <w:locked/>
    <w:rsid w:val="00020DCA"/>
    <w:rPr>
      <w:rFonts w:ascii="Calibri" w:eastAsia="Calibri" w:hAnsi="Calibri" w:cs="Calibri"/>
      <w:lang w:val="ru-RU" w:eastAsia="ru-RU" w:bidi="ar-SA"/>
    </w:rPr>
  </w:style>
  <w:style w:type="paragraph" w:customStyle="1" w:styleId="ConsPlusCell">
    <w:name w:val="ConsPlusCell"/>
    <w:rsid w:val="00BE2A2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AB654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rsid w:val="004355CC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af"/>
    <w:locked/>
    <w:rsid w:val="004355CC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af1">
    <w:name w:val="Òàáëè÷íûé"/>
    <w:basedOn w:val="a"/>
    <w:rsid w:val="00437593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8C41F4"/>
    <w:rPr>
      <w:vanish/>
      <w:color w:val="FF0000"/>
    </w:rPr>
  </w:style>
  <w:style w:type="paragraph" w:styleId="af2">
    <w:name w:val="Balloon Text"/>
    <w:basedOn w:val="a"/>
    <w:link w:val="af3"/>
    <w:rsid w:val="003E6C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6421C"/>
  </w:style>
  <w:style w:type="paragraph" w:styleId="23">
    <w:name w:val="Body Text 2"/>
    <w:basedOn w:val="a"/>
    <w:link w:val="24"/>
    <w:rsid w:val="00473B01"/>
    <w:pPr>
      <w:spacing w:after="120" w:line="480" w:lineRule="auto"/>
    </w:pPr>
  </w:style>
  <w:style w:type="character" w:styleId="af4">
    <w:name w:val="page number"/>
    <w:basedOn w:val="a0"/>
    <w:rsid w:val="00E64FFD"/>
  </w:style>
  <w:style w:type="paragraph" w:customStyle="1" w:styleId="13">
    <w:name w:val="Стиль1"/>
    <w:basedOn w:val="a"/>
    <w:link w:val="14"/>
    <w:qFormat/>
    <w:rsid w:val="00E64FFD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4">
    <w:name w:val="Стиль1 Знак"/>
    <w:link w:val="13"/>
    <w:rsid w:val="00E64FFD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5B07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E70F8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Текст выноски Знак"/>
    <w:link w:val="af2"/>
    <w:rsid w:val="00380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800DC"/>
    <w:rPr>
      <w:rFonts w:ascii="Arial" w:hAnsi="Arial" w:cs="Arial"/>
      <w:b/>
      <w:bCs/>
      <w:kern w:val="32"/>
      <w:sz w:val="32"/>
      <w:szCs w:val="32"/>
    </w:rPr>
  </w:style>
  <w:style w:type="numbering" w:customStyle="1" w:styleId="15">
    <w:name w:val="Нет списка1"/>
    <w:next w:val="a2"/>
    <w:uiPriority w:val="99"/>
    <w:semiHidden/>
    <w:unhideWhenUsed/>
    <w:rsid w:val="003800DC"/>
  </w:style>
  <w:style w:type="paragraph" w:customStyle="1" w:styleId="ConsPlusTitle">
    <w:name w:val="ConsPlusTitle"/>
    <w:rsid w:val="003800D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380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uiPriority w:val="59"/>
    <w:rsid w:val="00380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ижний колонтитул Знак"/>
    <w:link w:val="ad"/>
    <w:rsid w:val="003800DC"/>
    <w:rPr>
      <w:sz w:val="24"/>
      <w:szCs w:val="24"/>
    </w:rPr>
  </w:style>
  <w:style w:type="paragraph" w:styleId="af7">
    <w:name w:val="Body Text"/>
    <w:basedOn w:val="a"/>
    <w:link w:val="af8"/>
    <w:unhideWhenUsed/>
    <w:rsid w:val="003800DC"/>
    <w:pPr>
      <w:spacing w:after="120" w:line="360" w:lineRule="atLeast"/>
      <w:jc w:val="both"/>
    </w:pPr>
    <w:rPr>
      <w:rFonts w:ascii="Times New Roman CYR" w:hAnsi="Times New Roman CYR"/>
      <w:sz w:val="28"/>
      <w:szCs w:val="20"/>
      <w:lang w:eastAsia="en-US"/>
    </w:rPr>
  </w:style>
  <w:style w:type="character" w:customStyle="1" w:styleId="af8">
    <w:name w:val="Основной текст Знак"/>
    <w:link w:val="af7"/>
    <w:rsid w:val="003800DC"/>
    <w:rPr>
      <w:rFonts w:ascii="Times New Roman CYR" w:hAnsi="Times New Roman CYR"/>
      <w:sz w:val="28"/>
      <w:lang w:eastAsia="en-US"/>
    </w:rPr>
  </w:style>
  <w:style w:type="paragraph" w:customStyle="1" w:styleId="Default">
    <w:name w:val="Default"/>
    <w:rsid w:val="003800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380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Без интервала1"/>
    <w:rsid w:val="003800DC"/>
    <w:rPr>
      <w:sz w:val="24"/>
      <w:szCs w:val="24"/>
    </w:rPr>
  </w:style>
  <w:style w:type="paragraph" w:customStyle="1" w:styleId="17">
    <w:name w:val="Абзац списка1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3800DC"/>
    <w:rPr>
      <w:sz w:val="24"/>
      <w:szCs w:val="24"/>
    </w:rPr>
  </w:style>
  <w:style w:type="paragraph" w:customStyle="1" w:styleId="26">
    <w:name w:val="Абзац списка2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name w:val="Основной"/>
    <w:basedOn w:val="a"/>
    <w:rsid w:val="003800DC"/>
    <w:pPr>
      <w:spacing w:after="20"/>
      <w:ind w:firstLine="709"/>
      <w:jc w:val="both"/>
    </w:pPr>
    <w:rPr>
      <w:sz w:val="28"/>
      <w:szCs w:val="20"/>
    </w:rPr>
  </w:style>
  <w:style w:type="paragraph" w:styleId="afb">
    <w:name w:val="endnote text"/>
    <w:basedOn w:val="a"/>
    <w:link w:val="afc"/>
    <w:rsid w:val="003800DC"/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концевой сноски Знак"/>
    <w:link w:val="afb"/>
    <w:rsid w:val="003800DC"/>
    <w:rPr>
      <w:rFonts w:ascii="Calibri" w:eastAsia="Calibri" w:hAnsi="Calibri"/>
      <w:lang w:eastAsia="en-US"/>
    </w:rPr>
  </w:style>
  <w:style w:type="character" w:styleId="afd">
    <w:name w:val="endnote reference"/>
    <w:rsid w:val="003800DC"/>
    <w:rPr>
      <w:vertAlign w:val="superscript"/>
    </w:rPr>
  </w:style>
  <w:style w:type="character" w:styleId="afe">
    <w:name w:val="Emphasis"/>
    <w:qFormat/>
    <w:rsid w:val="003800DC"/>
    <w:rPr>
      <w:i/>
      <w:iCs/>
    </w:rPr>
  </w:style>
  <w:style w:type="character" w:customStyle="1" w:styleId="submenu-table">
    <w:name w:val="submenu-table"/>
    <w:rsid w:val="003800DC"/>
  </w:style>
  <w:style w:type="paragraph" w:customStyle="1" w:styleId="aff">
    <w:name w:val="Постановление"/>
    <w:basedOn w:val="a"/>
    <w:rsid w:val="003800DC"/>
    <w:pPr>
      <w:spacing w:line="360" w:lineRule="atLeast"/>
      <w:jc w:val="center"/>
    </w:pPr>
    <w:rPr>
      <w:spacing w:val="6"/>
      <w:sz w:val="32"/>
      <w:szCs w:val="20"/>
    </w:rPr>
  </w:style>
  <w:style w:type="character" w:styleId="aff0">
    <w:name w:val="FollowedHyperlink"/>
    <w:unhideWhenUsed/>
    <w:rsid w:val="003800DC"/>
    <w:rPr>
      <w:color w:val="800080"/>
      <w:u w:val="single"/>
    </w:rPr>
  </w:style>
  <w:style w:type="paragraph" w:customStyle="1" w:styleId="xl65">
    <w:name w:val="xl6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800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3800DC"/>
    <w:pP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9">
    <w:name w:val="xl16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4">
    <w:name w:val="Основной текст 2 Знак"/>
    <w:link w:val="23"/>
    <w:rsid w:val="003800DC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3800DC"/>
  </w:style>
  <w:style w:type="paragraph" w:customStyle="1" w:styleId="mt">
    <w:name w:val="mt"/>
    <w:basedOn w:val="a"/>
    <w:rsid w:val="003800DC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7">
    <w:name w:val="Основной текст с отступом 2 Знак"/>
    <w:link w:val="28"/>
    <w:rsid w:val="003800DC"/>
    <w:rPr>
      <w:sz w:val="24"/>
      <w:szCs w:val="24"/>
    </w:rPr>
  </w:style>
  <w:style w:type="paragraph" w:styleId="28">
    <w:name w:val="Body Text Indent 2"/>
    <w:basedOn w:val="a"/>
    <w:link w:val="27"/>
    <w:unhideWhenUsed/>
    <w:rsid w:val="003800DC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rsid w:val="003800DC"/>
    <w:rPr>
      <w:sz w:val="24"/>
      <w:szCs w:val="24"/>
    </w:rPr>
  </w:style>
  <w:style w:type="table" w:customStyle="1" w:styleId="18">
    <w:name w:val="Сетка таблицы1"/>
    <w:basedOn w:val="a1"/>
    <w:next w:val="af6"/>
    <w:rsid w:val="003800DC"/>
    <w:pPr>
      <w:jc w:val="righ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Верхний колонтитул Знак1"/>
    <w:semiHidden/>
    <w:rsid w:val="003800DC"/>
    <w:rPr>
      <w:rFonts w:eastAsia="Times New Roman"/>
      <w:lang w:eastAsia="ru-RU"/>
    </w:rPr>
  </w:style>
  <w:style w:type="character" w:customStyle="1" w:styleId="1a">
    <w:name w:val="Нижний колонтитул Знак1"/>
    <w:semiHidden/>
    <w:rsid w:val="003800DC"/>
    <w:rPr>
      <w:rFonts w:eastAsia="Times New Roman"/>
      <w:lang w:eastAsia="ru-RU"/>
    </w:rPr>
  </w:style>
  <w:style w:type="character" w:customStyle="1" w:styleId="1b">
    <w:name w:val="Текст выноски Знак1"/>
    <w:semiHidden/>
    <w:rsid w:val="003800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3800D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3800DC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3800DC"/>
    <w:rPr>
      <w:rFonts w:ascii="Times New Roman" w:hAnsi="Times New Roman" w:cs="Times New Roman"/>
      <w:sz w:val="24"/>
      <w:szCs w:val="24"/>
    </w:rPr>
  </w:style>
  <w:style w:type="paragraph" w:customStyle="1" w:styleId="1c">
    <w:name w:val="Заголовок оглавления1"/>
    <w:basedOn w:val="1"/>
    <w:next w:val="a"/>
    <w:unhideWhenUsed/>
    <w:qFormat/>
    <w:rsid w:val="003800DC"/>
    <w:pPr>
      <w:keepLines/>
      <w:spacing w:before="480" w:after="0" w:line="276" w:lineRule="auto"/>
      <w:ind w:firstLine="709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"/>
    <w:rsid w:val="003800D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800D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1">
    <w:name w:val="Знак Знак Знак 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???????2"/>
    <w:rsid w:val="003800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2">
    <w:name w:val="Текст Знак"/>
    <w:link w:val="aff3"/>
    <w:uiPriority w:val="99"/>
    <w:rsid w:val="003800DC"/>
    <w:rPr>
      <w:rFonts w:ascii="Consolas" w:eastAsia="Calibri" w:hAnsi="Consolas"/>
      <w:sz w:val="21"/>
      <w:szCs w:val="21"/>
    </w:rPr>
  </w:style>
  <w:style w:type="paragraph" w:styleId="aff3">
    <w:name w:val="Plain Text"/>
    <w:basedOn w:val="a"/>
    <w:link w:val="aff2"/>
    <w:uiPriority w:val="99"/>
    <w:unhideWhenUsed/>
    <w:rsid w:val="003800DC"/>
    <w:rPr>
      <w:rFonts w:ascii="Consolas" w:eastAsia="Calibri" w:hAnsi="Consolas"/>
      <w:sz w:val="21"/>
      <w:szCs w:val="21"/>
    </w:rPr>
  </w:style>
  <w:style w:type="character" w:customStyle="1" w:styleId="1d">
    <w:name w:val="Текст Знак1"/>
    <w:rsid w:val="003800DC"/>
    <w:rPr>
      <w:rFonts w:ascii="Courier New" w:hAnsi="Courier New" w:cs="Courier New"/>
    </w:rPr>
  </w:style>
  <w:style w:type="character" w:customStyle="1" w:styleId="CharStyle8">
    <w:name w:val="Char Style 8"/>
    <w:rsid w:val="003800DC"/>
    <w:rPr>
      <w:b/>
      <w:bCs/>
      <w:sz w:val="27"/>
      <w:szCs w:val="27"/>
      <w:lang w:eastAsia="ar-SA" w:bidi="ar-SA"/>
    </w:rPr>
  </w:style>
  <w:style w:type="paragraph" w:customStyle="1" w:styleId="1e">
    <w:name w:val="Знак1"/>
    <w:basedOn w:val="a"/>
    <w:rsid w:val="003800DC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4">
    <w:name w:val="annotation reference"/>
    <w:rsid w:val="003800DC"/>
    <w:rPr>
      <w:sz w:val="16"/>
      <w:szCs w:val="16"/>
    </w:rPr>
  </w:style>
  <w:style w:type="paragraph" w:styleId="aff5">
    <w:name w:val="annotation text"/>
    <w:basedOn w:val="a"/>
    <w:link w:val="aff6"/>
    <w:rsid w:val="003800D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link w:val="aff5"/>
    <w:rsid w:val="003800DC"/>
    <w:rPr>
      <w:rFonts w:ascii="Calibri" w:eastAsia="Calibri" w:hAnsi="Calibri"/>
      <w:lang w:eastAsia="en-US"/>
    </w:rPr>
  </w:style>
  <w:style w:type="table" w:customStyle="1" w:styleId="110">
    <w:name w:val="Сетка таблицы11"/>
    <w:basedOn w:val="a1"/>
    <w:next w:val="af6"/>
    <w:rsid w:val="003800DC"/>
    <w:pPr>
      <w:jc w:val="right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f5"/>
    <w:next w:val="aff5"/>
    <w:link w:val="aff8"/>
    <w:rsid w:val="003800DC"/>
    <w:rPr>
      <w:b/>
      <w:bCs/>
    </w:rPr>
  </w:style>
  <w:style w:type="character" w:customStyle="1" w:styleId="aff8">
    <w:name w:val="Тема примечания Знак"/>
    <w:link w:val="aff7"/>
    <w:rsid w:val="003800DC"/>
    <w:rPr>
      <w:rFonts w:ascii="Calibri" w:eastAsia="Calibri" w:hAnsi="Calibri"/>
      <w:b/>
      <w:bCs/>
      <w:lang w:eastAsia="en-US"/>
    </w:rPr>
  </w:style>
  <w:style w:type="paragraph" w:styleId="aff9">
    <w:name w:val="Revision"/>
    <w:hidden/>
    <w:uiPriority w:val="99"/>
    <w:semiHidden/>
    <w:rsid w:val="003800DC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3800D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2"/>
    <w:rsid w:val="003800DC"/>
    <w:rPr>
      <w:rFonts w:ascii="Calibri" w:eastAsia="Calibri" w:hAnsi="Calibri"/>
      <w:sz w:val="16"/>
      <w:szCs w:val="16"/>
      <w:lang w:eastAsia="en-US"/>
    </w:rPr>
  </w:style>
  <w:style w:type="character" w:customStyle="1" w:styleId="1f">
    <w:name w:val="Основной текст1"/>
    <w:rsid w:val="003800D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4">
    <w:name w:val="Абзац списка3"/>
    <w:basedOn w:val="a"/>
    <w:rsid w:val="003800DC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3800DC"/>
    <w:rPr>
      <w:rFonts w:ascii="Calibri" w:hAnsi="Calibri" w:cs="Times New Roman"/>
      <w:sz w:val="20"/>
      <w:szCs w:val="20"/>
      <w:lang w:eastAsia="en-US"/>
    </w:rPr>
  </w:style>
  <w:style w:type="paragraph" w:customStyle="1" w:styleId="2a">
    <w:name w:val="Знак2"/>
    <w:basedOn w:val="a"/>
    <w:rsid w:val="003800DC"/>
    <w:pPr>
      <w:spacing w:after="160" w:line="240" w:lineRule="exact"/>
    </w:pPr>
    <w:rPr>
      <w:sz w:val="20"/>
      <w:szCs w:val="20"/>
      <w:lang w:eastAsia="zh-CN"/>
    </w:rPr>
  </w:style>
  <w:style w:type="paragraph" w:customStyle="1" w:styleId="35">
    <w:name w:val="Без интервала3"/>
    <w:rsid w:val="003800DC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3800DC"/>
    <w:rPr>
      <w:b/>
      <w:sz w:val="24"/>
    </w:rPr>
  </w:style>
  <w:style w:type="character" w:customStyle="1" w:styleId="BodyText2Char1">
    <w:name w:val="Body Tex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3800DC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3800DC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3800DC"/>
    <w:rPr>
      <w:rFonts w:ascii="Calibri" w:hAnsi="Calibri"/>
      <w:sz w:val="22"/>
      <w:szCs w:val="22"/>
      <w:lang w:eastAsia="en-US"/>
    </w:rPr>
  </w:style>
  <w:style w:type="paragraph" w:customStyle="1" w:styleId="36">
    <w:name w:val="Знак3"/>
    <w:basedOn w:val="a"/>
    <w:uiPriority w:val="99"/>
    <w:rsid w:val="003800DC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3800DC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3800DC"/>
    <w:rPr>
      <w:rFonts w:ascii="Consolas" w:eastAsia="Times New Roman" w:hAnsi="Consolas" w:cs="Consolas"/>
      <w:sz w:val="21"/>
      <w:szCs w:val="21"/>
      <w:lang w:eastAsia="en-US"/>
    </w:rPr>
  </w:style>
  <w:style w:type="paragraph" w:styleId="affa">
    <w:name w:val="Document Map"/>
    <w:basedOn w:val="a"/>
    <w:link w:val="affb"/>
    <w:rsid w:val="003800DC"/>
    <w:rPr>
      <w:rFonts w:ascii="Tahoma" w:eastAsia="Calibri" w:hAnsi="Tahoma" w:cs="Tahoma"/>
      <w:sz w:val="16"/>
      <w:szCs w:val="16"/>
      <w:lang w:eastAsia="en-US"/>
    </w:rPr>
  </w:style>
  <w:style w:type="character" w:customStyle="1" w:styleId="affb">
    <w:name w:val="Схема документа Знак"/>
    <w:link w:val="affa"/>
    <w:rsid w:val="003800DC"/>
    <w:rPr>
      <w:rFonts w:ascii="Tahoma" w:eastAsia="Calibri" w:hAnsi="Tahoma" w:cs="Tahoma"/>
      <w:sz w:val="16"/>
      <w:szCs w:val="16"/>
      <w:lang w:eastAsia="en-US"/>
    </w:rPr>
  </w:style>
  <w:style w:type="character" w:styleId="affc">
    <w:name w:val="Placeholder Text"/>
    <w:uiPriority w:val="99"/>
    <w:semiHidden/>
    <w:rsid w:val="003800DC"/>
    <w:rPr>
      <w:color w:val="808080"/>
    </w:rPr>
  </w:style>
  <w:style w:type="paragraph" w:customStyle="1" w:styleId="4">
    <w:name w:val="Абзац списка4"/>
    <w:basedOn w:val="a"/>
    <w:rsid w:val="00133F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b">
    <w:name w:val="Сетка таблицы2"/>
    <w:basedOn w:val="a1"/>
    <w:next w:val="af6"/>
    <w:uiPriority w:val="59"/>
    <w:rsid w:val="00C805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f6"/>
    <w:uiPriority w:val="59"/>
    <w:rsid w:val="00B033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6"/>
    <w:uiPriority w:val="59"/>
    <w:rsid w:val="00B033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6"/>
    <w:uiPriority w:val="59"/>
    <w:rsid w:val="001E05D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6"/>
    <w:uiPriority w:val="59"/>
    <w:rsid w:val="003F68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Нет списка2"/>
    <w:next w:val="a2"/>
    <w:uiPriority w:val="99"/>
    <w:semiHidden/>
    <w:unhideWhenUsed/>
    <w:rsid w:val="00225A0A"/>
  </w:style>
  <w:style w:type="character" w:customStyle="1" w:styleId="30">
    <w:name w:val="Заголовок 3 Знак"/>
    <w:basedOn w:val="a0"/>
    <w:link w:val="3"/>
    <w:rsid w:val="00225A0A"/>
    <w:rPr>
      <w:rFonts w:ascii="Arial" w:hAnsi="Arial" w:cs="Arial"/>
      <w:b/>
      <w:bCs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225A0A"/>
  </w:style>
  <w:style w:type="paragraph" w:styleId="HTML">
    <w:name w:val="HTML Preformatted"/>
    <w:basedOn w:val="a"/>
    <w:link w:val="HTML0"/>
    <w:uiPriority w:val="99"/>
    <w:unhideWhenUsed/>
    <w:rsid w:val="00225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A0A"/>
    <w:rPr>
      <w:rFonts w:ascii="Courier New" w:hAnsi="Courier New"/>
    </w:rPr>
  </w:style>
  <w:style w:type="table" w:customStyle="1" w:styleId="40">
    <w:name w:val="Сетка таблицы4"/>
    <w:basedOn w:val="a1"/>
    <w:next w:val="af6"/>
    <w:uiPriority w:val="59"/>
    <w:rsid w:val="00225A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6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d">
    <w:name w:val="Основной текст (2)_"/>
    <w:link w:val="2e"/>
    <w:rsid w:val="00225A0A"/>
    <w:rPr>
      <w:shd w:val="clear" w:color="auto" w:fill="FFFFFF"/>
    </w:rPr>
  </w:style>
  <w:style w:type="paragraph" w:customStyle="1" w:styleId="2e">
    <w:name w:val="Основной текст (2)"/>
    <w:basedOn w:val="a"/>
    <w:link w:val="2d"/>
    <w:rsid w:val="00225A0A"/>
    <w:pPr>
      <w:widowControl w:val="0"/>
      <w:shd w:val="clear" w:color="auto" w:fill="FFFFFF"/>
      <w:spacing w:after="540" w:line="274" w:lineRule="exact"/>
      <w:jc w:val="right"/>
    </w:pPr>
    <w:rPr>
      <w:sz w:val="20"/>
      <w:szCs w:val="20"/>
    </w:rPr>
  </w:style>
  <w:style w:type="character" w:customStyle="1" w:styleId="affd">
    <w:name w:val="Основной текст_"/>
    <w:link w:val="60"/>
    <w:rsid w:val="00225A0A"/>
    <w:rPr>
      <w:sz w:val="27"/>
      <w:szCs w:val="27"/>
      <w:shd w:val="clear" w:color="auto" w:fill="FFFFFF"/>
    </w:rPr>
  </w:style>
  <w:style w:type="paragraph" w:customStyle="1" w:styleId="60">
    <w:name w:val="Основной текст6"/>
    <w:basedOn w:val="a"/>
    <w:link w:val="affd"/>
    <w:rsid w:val="00225A0A"/>
    <w:pPr>
      <w:widowControl w:val="0"/>
      <w:shd w:val="clear" w:color="auto" w:fill="FFFFFF"/>
      <w:spacing w:before="120" w:after="600" w:line="0" w:lineRule="atLeast"/>
      <w:ind w:hanging="540"/>
    </w:pPr>
    <w:rPr>
      <w:sz w:val="27"/>
      <w:szCs w:val="27"/>
    </w:rPr>
  </w:style>
  <w:style w:type="character" w:customStyle="1" w:styleId="10pt">
    <w:name w:val="Основной текст + 10 pt"/>
    <w:rsid w:val="00225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ffe">
    <w:name w:val="Содержимое таблицы"/>
    <w:basedOn w:val="a"/>
    <w:rsid w:val="00225A0A"/>
    <w:pPr>
      <w:suppressLineNumbers/>
      <w:overflowPunct w:val="0"/>
      <w:autoSpaceDE w:val="0"/>
      <w:textAlignment w:val="baseline"/>
    </w:pPr>
    <w:rPr>
      <w:sz w:val="28"/>
      <w:szCs w:val="20"/>
      <w:lang w:eastAsia="ar-SA"/>
    </w:rPr>
  </w:style>
  <w:style w:type="paragraph" w:customStyle="1" w:styleId="ConsPlusDocList">
    <w:name w:val="ConsPlusDocList"/>
    <w:next w:val="a"/>
    <w:rsid w:val="00225A0A"/>
    <w:pPr>
      <w:keepNext/>
      <w:keepLines/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Style12">
    <w:name w:val="Style12"/>
    <w:basedOn w:val="a"/>
    <w:rsid w:val="00225A0A"/>
    <w:pPr>
      <w:spacing w:line="324" w:lineRule="exact"/>
      <w:ind w:firstLine="528"/>
      <w:jc w:val="both"/>
    </w:pPr>
  </w:style>
  <w:style w:type="character" w:customStyle="1" w:styleId="2f">
    <w:name w:val="Заголовок №2_"/>
    <w:link w:val="2f0"/>
    <w:rsid w:val="00225A0A"/>
    <w:rPr>
      <w:b/>
      <w:bCs/>
      <w:sz w:val="27"/>
      <w:szCs w:val="27"/>
      <w:shd w:val="clear" w:color="auto" w:fill="FFFFFF"/>
    </w:rPr>
  </w:style>
  <w:style w:type="paragraph" w:customStyle="1" w:styleId="2f0">
    <w:name w:val="Заголовок №2"/>
    <w:basedOn w:val="a"/>
    <w:link w:val="2f"/>
    <w:rsid w:val="00225A0A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b/>
      <w:bCs/>
      <w:sz w:val="27"/>
      <w:szCs w:val="27"/>
    </w:rPr>
  </w:style>
  <w:style w:type="paragraph" w:customStyle="1" w:styleId="NoSpacing1">
    <w:name w:val="No Spacing1"/>
    <w:uiPriority w:val="99"/>
    <w:rsid w:val="00225A0A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225A0A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51">
    <w:name w:val="Сетка таблицы5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6"/>
    <w:rsid w:val="00225A0A"/>
    <w:pPr>
      <w:jc w:val="right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3A434F98274F4F92528122C3397C8252479217E34BDDF4B957DBA6E066D21AE973BB41557D28CBx4sE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320FF-8182-4985-B2D0-A4FFE7A1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9832</Words>
  <Characters>56048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«Энергосбережение и повышение энергетической эффективности на территории города Лыткарино на 2014-2020 годы»</vt:lpstr>
    </vt:vector>
  </TitlesOfParts>
  <Company/>
  <LinksUpToDate>false</LinksUpToDate>
  <CharactersWithSpaces>65749</CharactersWithSpaces>
  <SharedDoc>false</SharedDoc>
  <HLinks>
    <vt:vector size="6" baseType="variant">
      <vt:variant>
        <vt:i4>2556010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consultantplus://offline/ref=84BE609386A67F8BEACCA462D0178AC48801DC5FFE2131B52E606B222473BABD83B3E244h3JEO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«Энергосбережение и повышение энергетической эффективности на территории города Лыткарино на 2014-2020 годы»</dc:title>
  <dc:creator>admin</dc:creator>
  <cp:lastModifiedBy>1</cp:lastModifiedBy>
  <cp:revision>7</cp:revision>
  <cp:lastPrinted>2016-08-18T07:26:00Z</cp:lastPrinted>
  <dcterms:created xsi:type="dcterms:W3CDTF">2016-08-22T09:09:00Z</dcterms:created>
  <dcterms:modified xsi:type="dcterms:W3CDTF">2016-08-22T09:16:00Z</dcterms:modified>
</cp:coreProperties>
</file>