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06329B0C" wp14:editId="5E72C611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4B2604">
        <w:rPr>
          <w:rFonts w:ascii="Times New Roman" w:eastAsia="Times New Roman" w:hAnsi="Times New Roman" w:cs="Times New Roman"/>
          <w:szCs w:val="20"/>
          <w:u w:val="single"/>
        </w:rPr>
        <w:t xml:space="preserve">__22.08.2019   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4B2604">
        <w:rPr>
          <w:rFonts w:ascii="Times New Roman" w:eastAsia="Times New Roman" w:hAnsi="Times New Roman" w:cs="Times New Roman"/>
          <w:szCs w:val="20"/>
          <w:u w:val="single"/>
        </w:rPr>
        <w:t xml:space="preserve">_627-п   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54C6" w:rsidRDefault="002E54C6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2E54C6" w:rsidSect="006656C8">
          <w:headerReference w:type="default" r:id="rId10"/>
          <w:type w:val="continuous"/>
          <w:pgSz w:w="11906" w:h="16838" w:code="9"/>
          <w:pgMar w:top="850" w:right="1134" w:bottom="1134" w:left="1134" w:header="0" w:footer="0" w:gutter="0"/>
          <w:cols w:space="720"/>
          <w:noEndnote/>
          <w:titlePg/>
          <w:docGrid w:linePitch="299"/>
        </w:sectPr>
      </w:pP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4B2604">
        <w:rPr>
          <w:rFonts w:ascii="Times New Roman" w:hAnsi="Times New Roman"/>
          <w:sz w:val="24"/>
          <w:szCs w:val="24"/>
          <w:u w:val="single"/>
        </w:rPr>
        <w:t xml:space="preserve">__22.08.2019    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4B2604">
        <w:rPr>
          <w:rFonts w:ascii="Times New Roman" w:hAnsi="Times New Roman"/>
          <w:sz w:val="24"/>
          <w:szCs w:val="24"/>
          <w:u w:val="single"/>
        </w:rPr>
        <w:t xml:space="preserve">_627-п   </w:t>
      </w:r>
      <w:bookmarkStart w:id="0" w:name="_GoBack"/>
      <w:bookmarkEnd w:id="0"/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6328B" w:rsidRPr="0049502C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2E54C6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Лыткарино </w:t>
      </w:r>
    </w:p>
    <w:p w:rsidR="0013346E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(включая подведомственные казенные учреждения)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Правила)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328B" w:rsidRDefault="0076328B" w:rsidP="0076328B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833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«Нормативы, применяемые при расчете нормативных затрат </w:t>
      </w:r>
      <w:r w:rsidR="00A833AB" w:rsidRPr="00A833AB">
        <w:rPr>
          <w:rFonts w:ascii="Times New Roman" w:hAnsi="Times New Roman" w:cs="Times New Roman"/>
          <w:bCs/>
          <w:sz w:val="28"/>
          <w:szCs w:val="28"/>
        </w:rPr>
        <w:t>на приобретение</w:t>
      </w:r>
      <w:r w:rsidR="00A833AB" w:rsidRPr="00A833AB">
        <w:rPr>
          <w:rFonts w:ascii="Times New Roman" w:hAnsi="Times New Roman" w:cs="Times New Roman"/>
          <w:sz w:val="28"/>
          <w:szCs w:val="28"/>
        </w:rPr>
        <w:t xml:space="preserve"> вычислительной техники, принтеров, многофункциональных устройств</w:t>
      </w:r>
      <w:r w:rsidR="00564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804">
        <w:rPr>
          <w:rFonts w:ascii="Times New Roman" w:hAnsi="Times New Roman" w:cs="Times New Roman"/>
          <w:sz w:val="28"/>
          <w:szCs w:val="28"/>
        </w:rPr>
        <w:t xml:space="preserve">Приложения к Правилам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D14F9" w:rsidRPr="002E54C6" w:rsidRDefault="00727804" w:rsidP="00BD14F9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4D9C" w:rsidRPr="00A80247">
        <w:rPr>
          <w:rFonts w:ascii="Times New Roman" w:hAnsi="Times New Roman" w:cs="Times New Roman"/>
          <w:sz w:val="20"/>
          <w:szCs w:val="20"/>
        </w:rPr>
        <w:t>Таблица№</w:t>
      </w:r>
      <w:r w:rsidR="00A833AB">
        <w:rPr>
          <w:rFonts w:ascii="Times New Roman" w:hAnsi="Times New Roman" w:cs="Times New Roman"/>
          <w:sz w:val="20"/>
          <w:szCs w:val="20"/>
        </w:rPr>
        <w:t>3</w:t>
      </w:r>
    </w:p>
    <w:tbl>
      <w:tblPr>
        <w:tblW w:w="1542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6"/>
        <w:gridCol w:w="1701"/>
        <w:gridCol w:w="1701"/>
        <w:gridCol w:w="1843"/>
        <w:gridCol w:w="2126"/>
      </w:tblGrid>
      <w:tr w:rsidR="00BD14F9" w:rsidRPr="00707928" w:rsidTr="00D67B1B"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вычислительной техники, 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 единицу штатной численности*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единицы, тыс. руб.**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rPr>
          <w:trHeight w:val="333"/>
        </w:trPr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D14F9" w:rsidRPr="00707928" w:rsidTr="00D67B1B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D14F9" w:rsidRPr="00707928" w:rsidTr="00BD14F9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Фотокамера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BD1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 с правами юридического лица, руководители МКУ</w:t>
            </w:r>
          </w:p>
        </w:tc>
      </w:tr>
      <w:tr w:rsidR="002E79B3" w:rsidRPr="00707928" w:rsidTr="00505761">
        <w:tc>
          <w:tcPr>
            <w:tcW w:w="8056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E79B3" w:rsidRPr="00707928" w:rsidTr="00D67B1B">
        <w:trPr>
          <w:trHeight w:val="327"/>
        </w:trPr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E79B3" w:rsidRPr="00707928" w:rsidTr="00D67B1B">
        <w:trPr>
          <w:trHeight w:val="327"/>
        </w:trPr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Фотокамера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15427" w:type="dxa"/>
            <w:gridSpan w:val="5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Работники ОМСУ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Лыткарино,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с правами юридического лица, специалисты МКУ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формата А3-А5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оборудование: роутеры и прочее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E79B3" w:rsidRPr="00707928" w:rsidTr="00D67B1B">
        <w:trPr>
          <w:trHeight w:val="391"/>
        </w:trPr>
        <w:tc>
          <w:tcPr>
            <w:tcW w:w="15427" w:type="dxa"/>
            <w:gridSpan w:val="5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Нормы </w:t>
            </w:r>
            <w:proofErr w:type="spell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положенности</w:t>
            </w:r>
            <w:proofErr w:type="spell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приобретение источников бесперебойного питания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бесперебойного питания: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7кВт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0,6кВт</w:t>
            </w:r>
          </w:p>
        </w:tc>
        <w:tc>
          <w:tcPr>
            <w:tcW w:w="1701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126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_____________________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*Объем расходов, рассчитанный с применением нормативных затрат, может быть изменен по решению руководителя муниципального заказчика в пределах утвержденных на эти цели лимитов бюджетных обязательств.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№1 «О классификации основных средств, включаемых в амортизационные группы».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** Цена единицы вычислительной техники, принтеров, сканеров, многофункциональных устройств определяется в соответствии </w:t>
      </w:r>
      <w:proofErr w:type="gramStart"/>
      <w:r w:rsidRPr="002E54C6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2E54C6">
        <w:rPr>
          <w:rFonts w:ascii="Times New Roman" w:hAnsi="Times New Roman" w:cs="Times New Roman"/>
          <w:sz w:val="18"/>
          <w:szCs w:val="18"/>
        </w:rPr>
        <w:t>: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коммерческими предложениями, прейскурантами (прайс-листами) с указанием цен на товары на текущий финансовый год.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*** По мере необходимости в соответствии с программным мероприятием на финансовый год.</w:t>
      </w:r>
    </w:p>
    <w:p w:rsidR="004664A7" w:rsidRDefault="004664A7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664A7" w:rsidSect="00BD14F9">
      <w:type w:val="continuous"/>
      <w:pgSz w:w="16838" w:h="11906" w:orient="landscape" w:code="9"/>
      <w:pgMar w:top="1134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D8" w:rsidRDefault="00EE14D8">
      <w:pPr>
        <w:spacing w:after="0" w:line="240" w:lineRule="auto"/>
      </w:pPr>
      <w:r>
        <w:separator/>
      </w:r>
    </w:p>
  </w:endnote>
  <w:endnote w:type="continuationSeparator" w:id="0">
    <w:p w:rsidR="00EE14D8" w:rsidRDefault="00EE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D8" w:rsidRDefault="00EE14D8">
      <w:pPr>
        <w:spacing w:after="0" w:line="240" w:lineRule="auto"/>
      </w:pPr>
      <w:r>
        <w:separator/>
      </w:r>
    </w:p>
  </w:footnote>
  <w:footnote w:type="continuationSeparator" w:id="0">
    <w:p w:rsidR="00EE14D8" w:rsidRDefault="00EE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4B260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numPicBullet w:numPicBulletId="1">
    <w:pict>
      <v:shape id="_x0000_i1027" type="#_x0000_t75" style="width:3in;height:3in;visibility:visible" o:bullet="t">
        <v:imagedata r:id="rId2" o:title=""/>
      </v:shape>
    </w:pict>
  </w:numPicBullet>
  <w:numPicBullet w:numPicBulletId="2">
    <w:pict>
      <v:shape id="_x0000_i1028" type="#_x0000_t75" style="width:3in;height:3in;visibility:visible" o:bullet="t">
        <v:imagedata r:id="rId3" o:title=""/>
      </v:shape>
    </w:pict>
  </w:numPicBullet>
  <w:numPicBullet w:numPicBulletId="3">
    <w:pict>
      <v:shape id="_x0000_i1029" type="#_x0000_t75" style="width:3in;height:3in;visibility:visible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2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23"/>
  </w:num>
  <w:num w:numId="9">
    <w:abstractNumId w:val="22"/>
  </w:num>
  <w:num w:numId="10">
    <w:abstractNumId w:val="15"/>
  </w:num>
  <w:num w:numId="11">
    <w:abstractNumId w:val="35"/>
  </w:num>
  <w:num w:numId="12">
    <w:abstractNumId w:val="19"/>
  </w:num>
  <w:num w:numId="13">
    <w:abstractNumId w:val="13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8"/>
  </w:num>
  <w:num w:numId="23">
    <w:abstractNumId w:val="37"/>
  </w:num>
  <w:num w:numId="24">
    <w:abstractNumId w:val="11"/>
  </w:num>
  <w:num w:numId="25">
    <w:abstractNumId w:val="44"/>
  </w:num>
  <w:num w:numId="26">
    <w:abstractNumId w:val="27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2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29"/>
  </w:num>
  <w:num w:numId="45">
    <w:abstractNumId w:val="30"/>
  </w:num>
  <w:num w:numId="46">
    <w:abstractNumId w:val="1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23C7"/>
    <w:rsid w:val="00052E55"/>
    <w:rsid w:val="0005773E"/>
    <w:rsid w:val="0006564D"/>
    <w:rsid w:val="00066C12"/>
    <w:rsid w:val="00090E02"/>
    <w:rsid w:val="00093D6E"/>
    <w:rsid w:val="000950D6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E54C6"/>
    <w:rsid w:val="002E79B3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24672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04"/>
    <w:rsid w:val="004B263F"/>
    <w:rsid w:val="004D2465"/>
    <w:rsid w:val="004E3FF0"/>
    <w:rsid w:val="004F2E51"/>
    <w:rsid w:val="00516C82"/>
    <w:rsid w:val="00564B11"/>
    <w:rsid w:val="00570200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656C8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B538E"/>
    <w:rsid w:val="008C1492"/>
    <w:rsid w:val="008C7B2D"/>
    <w:rsid w:val="008E5E67"/>
    <w:rsid w:val="008F4FC3"/>
    <w:rsid w:val="008F65F2"/>
    <w:rsid w:val="00901007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E3084"/>
    <w:rsid w:val="009F7004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33AB"/>
    <w:rsid w:val="00A8699C"/>
    <w:rsid w:val="00AC50AB"/>
    <w:rsid w:val="00AC69C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775E"/>
    <w:rsid w:val="00BB4488"/>
    <w:rsid w:val="00BD0027"/>
    <w:rsid w:val="00BD14F9"/>
    <w:rsid w:val="00BE2167"/>
    <w:rsid w:val="00C17576"/>
    <w:rsid w:val="00C20A44"/>
    <w:rsid w:val="00C377B5"/>
    <w:rsid w:val="00C6382B"/>
    <w:rsid w:val="00C665ED"/>
    <w:rsid w:val="00C708B7"/>
    <w:rsid w:val="00C835EF"/>
    <w:rsid w:val="00C85BE9"/>
    <w:rsid w:val="00C9096A"/>
    <w:rsid w:val="00CA5FAB"/>
    <w:rsid w:val="00CB64DA"/>
    <w:rsid w:val="00CC7FA1"/>
    <w:rsid w:val="00D01939"/>
    <w:rsid w:val="00D07E34"/>
    <w:rsid w:val="00D15A29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1C12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0337"/>
    <w:rsid w:val="00E65F8B"/>
    <w:rsid w:val="00E67D78"/>
    <w:rsid w:val="00E75A55"/>
    <w:rsid w:val="00E820AA"/>
    <w:rsid w:val="00E96A31"/>
    <w:rsid w:val="00EA2C08"/>
    <w:rsid w:val="00EB182E"/>
    <w:rsid w:val="00EC126D"/>
    <w:rsid w:val="00EC26CB"/>
    <w:rsid w:val="00EE14D8"/>
    <w:rsid w:val="00EE738F"/>
    <w:rsid w:val="00EE761D"/>
    <w:rsid w:val="00EF5E82"/>
    <w:rsid w:val="00EF6C42"/>
    <w:rsid w:val="00F041FA"/>
    <w:rsid w:val="00F07722"/>
    <w:rsid w:val="00F47509"/>
    <w:rsid w:val="00F54006"/>
    <w:rsid w:val="00F6053A"/>
    <w:rsid w:val="00F63ABE"/>
    <w:rsid w:val="00FB14A9"/>
    <w:rsid w:val="00FB58F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-smk-01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2C26-BD51-4126-A1CB-E68BC900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2019-07-10T07:28:00Z</cp:lastPrinted>
  <dcterms:created xsi:type="dcterms:W3CDTF">2019-08-14T12:51:00Z</dcterms:created>
  <dcterms:modified xsi:type="dcterms:W3CDTF">2019-08-26T12:15:00Z</dcterms:modified>
</cp:coreProperties>
</file>