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</w:p>
    <w:p w:rsidR="00F25915" w:rsidRPr="00820390" w:rsidRDefault="008A5F64" w:rsidP="00F25915">
      <w:pPr>
        <w:ind w:left="-1701" w:right="-709"/>
        <w:jc w:val="center"/>
        <w:rPr>
          <w:sz w:val="20"/>
        </w:rPr>
      </w:pPr>
      <w:r>
        <w:rPr>
          <w:sz w:val="22"/>
          <w:u w:val="single"/>
        </w:rPr>
        <w:t>16.04.2018</w:t>
      </w:r>
      <w:r w:rsidR="00E22FB8">
        <w:rPr>
          <w:sz w:val="22"/>
        </w:rPr>
        <w:t xml:space="preserve"> </w:t>
      </w:r>
      <w:r w:rsidR="00525954">
        <w:rPr>
          <w:sz w:val="22"/>
        </w:rPr>
        <w:t>№</w:t>
      </w:r>
      <w:r w:rsidR="00E22FB8">
        <w:rPr>
          <w:sz w:val="22"/>
        </w:rPr>
        <w:t xml:space="preserve"> </w:t>
      </w:r>
      <w:r w:rsidR="00B031C6">
        <w:rPr>
          <w:sz w:val="22"/>
        </w:rPr>
        <w:t xml:space="preserve"> </w:t>
      </w:r>
      <w:r>
        <w:rPr>
          <w:sz w:val="22"/>
          <w:u w:val="single"/>
        </w:rPr>
        <w:t>262-п</w:t>
      </w:r>
      <w:bookmarkStart w:id="0" w:name="_GoBack"/>
      <w:bookmarkEnd w:id="0"/>
    </w:p>
    <w:p w:rsidR="00F25915" w:rsidRDefault="00F25915" w:rsidP="00F25915">
      <w:pPr>
        <w:ind w:left="-1701" w:right="-709"/>
        <w:jc w:val="center"/>
        <w:rPr>
          <w:sz w:val="22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F25915" w:rsidRDefault="00F25915" w:rsidP="00F25915">
      <w:pPr>
        <w:jc w:val="center"/>
        <w:rPr>
          <w:szCs w:val="28"/>
        </w:rPr>
      </w:pPr>
      <w:r>
        <w:rPr>
          <w:szCs w:val="28"/>
        </w:rPr>
        <w:t>О</w:t>
      </w:r>
      <w:r w:rsidRPr="00226CF1">
        <w:rPr>
          <w:szCs w:val="28"/>
        </w:rPr>
        <w:t xml:space="preserve"> </w:t>
      </w:r>
      <w:r>
        <w:rPr>
          <w:szCs w:val="28"/>
        </w:rPr>
        <w:t xml:space="preserve">мерах по организации контроля в сфере закупок </w:t>
      </w:r>
    </w:p>
    <w:p w:rsidR="00F25915" w:rsidRPr="00226CF1" w:rsidRDefault="00F25915" w:rsidP="00F25915">
      <w:pPr>
        <w:jc w:val="center"/>
        <w:rPr>
          <w:szCs w:val="28"/>
        </w:rPr>
      </w:pPr>
      <w:r>
        <w:rPr>
          <w:szCs w:val="28"/>
        </w:rPr>
        <w:t>для обеспечения муниц</w:t>
      </w:r>
      <w:r w:rsidR="00251DBC">
        <w:rPr>
          <w:szCs w:val="28"/>
        </w:rPr>
        <w:t>ипальных нужд  города Лыткарино</w:t>
      </w: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both"/>
        <w:rPr>
          <w:szCs w:val="28"/>
        </w:rPr>
      </w:pPr>
    </w:p>
    <w:p w:rsidR="00F25915" w:rsidRDefault="00F25915" w:rsidP="00F25915">
      <w:pPr>
        <w:widowControl w:val="0"/>
        <w:spacing w:line="288" w:lineRule="auto"/>
        <w:ind w:firstLine="851"/>
        <w:jc w:val="both"/>
      </w:pPr>
      <w:proofErr w:type="gramStart"/>
      <w:r w:rsidRPr="008B00D3">
        <w:t xml:space="preserve">В </w:t>
      </w:r>
      <w:r>
        <w:t xml:space="preserve">связи с произошедшими кадровыми изменениями в </w:t>
      </w:r>
      <w:r w:rsidR="007C56CF">
        <w:t>Администрации города Лыткарино</w:t>
      </w:r>
      <w:r>
        <w:t xml:space="preserve">, </w:t>
      </w:r>
      <w:r w:rsidRPr="008B00D3">
        <w:t xml:space="preserve">в целях </w:t>
      </w:r>
      <w:r>
        <w:t xml:space="preserve">осуществления контроля в сфере закупок для обеспечения муниципальных нужд города Лыткарино, </w:t>
      </w:r>
      <w:r w:rsidRPr="008B00D3">
        <w:t>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</w:t>
      </w:r>
      <w:r>
        <w:t>,</w:t>
      </w:r>
      <w:r w:rsidRPr="008B00D3">
        <w:t xml:space="preserve"> постановля</w:t>
      </w:r>
      <w:r>
        <w:t>ю</w:t>
      </w:r>
      <w:r w:rsidRPr="008B00D3">
        <w:t>:</w:t>
      </w:r>
      <w:proofErr w:type="gramEnd"/>
    </w:p>
    <w:p w:rsidR="00F25915" w:rsidRDefault="00F25915" w:rsidP="00F25915">
      <w:pPr>
        <w:widowControl w:val="0"/>
        <w:spacing w:line="288" w:lineRule="auto"/>
        <w:ind w:firstLine="851"/>
        <w:jc w:val="both"/>
      </w:pPr>
    </w:p>
    <w:p w:rsidR="00F25915" w:rsidRDefault="00F25915" w:rsidP="00875FE2">
      <w:pPr>
        <w:spacing w:line="288" w:lineRule="auto"/>
        <w:jc w:val="both"/>
      </w:pPr>
      <w:r>
        <w:tab/>
        <w:t xml:space="preserve">1. </w:t>
      </w:r>
      <w:proofErr w:type="gramStart"/>
      <w:r>
        <w:t>Включить в число лиц, уполномоченных</w:t>
      </w:r>
      <w:r w:rsidRPr="00DF6B30">
        <w:t xml:space="preserve"> </w:t>
      </w:r>
      <w:r>
        <w:t>на осуществление контроля в сфере закупок для обеспечения муниципальных нужд города Лыткарино с правами, предусмотренными пунктом 2 постановления</w:t>
      </w:r>
      <w:r w:rsidR="007C56CF">
        <w:t xml:space="preserve"> </w:t>
      </w:r>
      <w:r>
        <w:t xml:space="preserve">Главы города Лыткарино от 21.03.2014 № 204-п «О мерах по организации контроля в сфере закупок для обеспечения муниципальных нужд города Лыткарино»,  </w:t>
      </w:r>
      <w:r w:rsidR="00875FE2">
        <w:t>главного эксперта сектора муниципального контроля</w:t>
      </w:r>
      <w:r>
        <w:t xml:space="preserve"> отдела экономики и перспективного развития Администрации города Лыткарино </w:t>
      </w:r>
      <w:r w:rsidR="00E22FB8">
        <w:t>Е</w:t>
      </w:r>
      <w:r w:rsidR="007C56CF">
        <w:t>.</w:t>
      </w:r>
      <w:r w:rsidR="000D3799">
        <w:t>А</w:t>
      </w:r>
      <w:r w:rsidR="007C56CF">
        <w:t xml:space="preserve">. </w:t>
      </w:r>
      <w:proofErr w:type="spellStart"/>
      <w:r w:rsidR="000D3799">
        <w:t>Дуварову</w:t>
      </w:r>
      <w:proofErr w:type="spellEnd"/>
      <w:r>
        <w:t>.</w:t>
      </w:r>
      <w:proofErr w:type="gramEnd"/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7C56CF">
        <w:t>2</w:t>
      </w:r>
      <w:r>
        <w:t xml:space="preserve">. </w:t>
      </w:r>
      <w:r w:rsidR="00E22FB8">
        <w:rPr>
          <w:szCs w:val="28"/>
        </w:rPr>
        <w:t>Признать утратившим</w:t>
      </w:r>
      <w:r w:rsidR="00750310">
        <w:rPr>
          <w:szCs w:val="28"/>
        </w:rPr>
        <w:t>и</w:t>
      </w:r>
      <w:r w:rsidR="00E22FB8">
        <w:rPr>
          <w:szCs w:val="28"/>
        </w:rPr>
        <w:t xml:space="preserve"> силу постановлени</w:t>
      </w:r>
      <w:r w:rsidR="000D3799">
        <w:rPr>
          <w:szCs w:val="28"/>
        </w:rPr>
        <w:t>я</w:t>
      </w:r>
      <w:r w:rsidR="00E22FB8">
        <w:rPr>
          <w:szCs w:val="28"/>
        </w:rPr>
        <w:t xml:space="preserve"> Главы города Лыткарино от 09.03.2016 № 175-п</w:t>
      </w:r>
      <w:r w:rsidR="000D3799">
        <w:rPr>
          <w:szCs w:val="28"/>
        </w:rPr>
        <w:t xml:space="preserve"> и от 22.01.2018 №32-п</w:t>
      </w:r>
      <w:r w:rsidR="00E22FB8">
        <w:rPr>
          <w:szCs w:val="28"/>
        </w:rPr>
        <w:t>.</w:t>
      </w:r>
    </w:p>
    <w:p w:rsidR="00E22FB8" w:rsidRDefault="00E22FB8" w:rsidP="00E22FB8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>
        <w:t>Начальнику сектора муниципального контроля отдела экономики и перспективного развития Администрации города Лыткарино (</w:t>
      </w:r>
      <w:r w:rsidR="000D3799">
        <w:t xml:space="preserve">Е.М. </w:t>
      </w:r>
      <w:r>
        <w:t>Дерябина) обеспечить о</w:t>
      </w:r>
      <w:r>
        <w:rPr>
          <w:szCs w:val="28"/>
        </w:rPr>
        <w:t>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lastRenderedPageBreak/>
        <w:tab/>
      </w:r>
      <w:r w:rsidR="00E22FB8">
        <w:t>4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CE4325">
        <w:t xml:space="preserve">первого </w:t>
      </w:r>
      <w:r>
        <w:rPr>
          <w:szCs w:val="28"/>
        </w:rPr>
        <w:t>заместителя Главы Администрации города Лыткарино Иванову Л.С.</w:t>
      </w:r>
    </w:p>
    <w:p w:rsidR="00F25915" w:rsidRDefault="00F25915" w:rsidP="00875FE2">
      <w:pPr>
        <w:spacing w:line="288" w:lineRule="auto"/>
        <w:ind w:left="142"/>
        <w:jc w:val="both"/>
      </w:pPr>
    </w:p>
    <w:p w:rsidR="00455D74" w:rsidRDefault="00455D74" w:rsidP="00455D74"/>
    <w:p w:rsidR="005118C3" w:rsidRDefault="00F25915" w:rsidP="000D3799">
      <w:pPr>
        <w:jc w:val="right"/>
      </w:pPr>
      <w:r>
        <w:t xml:space="preserve">                                                         </w:t>
      </w:r>
      <w:r w:rsidR="000D3799">
        <w:t>Е</w:t>
      </w:r>
      <w:r>
        <w:t>.</w:t>
      </w:r>
      <w:r w:rsidR="000D3799">
        <w:t>В</w:t>
      </w:r>
      <w:r>
        <w:t>.</w:t>
      </w:r>
      <w:r w:rsidR="00455D74">
        <w:t xml:space="preserve"> </w:t>
      </w:r>
      <w:proofErr w:type="spellStart"/>
      <w:r w:rsidR="000D3799">
        <w:t>Серёгин</w:t>
      </w:r>
      <w:proofErr w:type="spellEnd"/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74"/>
        <w:gridCol w:w="4609"/>
        <w:gridCol w:w="986"/>
      </w:tblGrid>
      <w:tr w:rsidR="00B11B6B" w:rsidRPr="00B11B6B" w:rsidTr="00455D74">
        <w:tc>
          <w:tcPr>
            <w:tcW w:w="3974" w:type="dxa"/>
          </w:tcPr>
          <w:p w:rsidR="00B11B6B" w:rsidRDefault="00B11B6B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455D74" w:rsidP="00B11B6B">
            <w:pPr>
              <w:rPr>
                <w:sz w:val="24"/>
                <w:szCs w:val="24"/>
              </w:rPr>
            </w:pPr>
          </w:p>
          <w:p w:rsidR="00455D74" w:rsidRDefault="000D3799" w:rsidP="00B1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</w:t>
            </w:r>
          </w:p>
          <w:p w:rsidR="000D3799" w:rsidRDefault="000D3799" w:rsidP="00B1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г. Лыткарино </w:t>
            </w:r>
          </w:p>
          <w:p w:rsidR="00455D74" w:rsidRPr="00B11B6B" w:rsidRDefault="00455D74" w:rsidP="00B11B6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gridSpan w:val="2"/>
          </w:tcPr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0D3799" w:rsidRDefault="000D3799" w:rsidP="00B11B6B">
            <w:pPr>
              <w:rPr>
                <w:sz w:val="24"/>
                <w:szCs w:val="24"/>
              </w:rPr>
            </w:pPr>
          </w:p>
          <w:p w:rsidR="00B11B6B" w:rsidRPr="00B11B6B" w:rsidRDefault="000D3799" w:rsidP="000D3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Л.С. Иванова</w:t>
            </w:r>
          </w:p>
        </w:tc>
      </w:tr>
      <w:tr w:rsidR="00B11B6B" w:rsidRPr="00B11B6B" w:rsidTr="004B72FB">
        <w:tc>
          <w:tcPr>
            <w:tcW w:w="3974" w:type="dxa"/>
            <w:hideMark/>
          </w:tcPr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</w:p>
          <w:p w:rsidR="00B11B6B" w:rsidRPr="00B11B6B" w:rsidRDefault="00B11B6B" w:rsidP="00B11B6B">
            <w:pPr>
              <w:rPr>
                <w:sz w:val="24"/>
                <w:szCs w:val="24"/>
              </w:rPr>
            </w:pPr>
            <w:r w:rsidRPr="00B11B6B">
              <w:rPr>
                <w:sz w:val="24"/>
                <w:szCs w:val="24"/>
              </w:rPr>
              <w:t>Сектор муниципального контроля</w:t>
            </w:r>
          </w:p>
        </w:tc>
        <w:tc>
          <w:tcPr>
            <w:tcW w:w="5595" w:type="dxa"/>
            <w:gridSpan w:val="2"/>
            <w:hideMark/>
          </w:tcPr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  <w:r w:rsidRPr="00B11B6B">
              <w:rPr>
                <w:sz w:val="24"/>
                <w:szCs w:val="24"/>
              </w:rPr>
              <w:t xml:space="preserve">   </w:t>
            </w:r>
          </w:p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  <w:r w:rsidRPr="00B11B6B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B11B6B">
              <w:rPr>
                <w:sz w:val="24"/>
                <w:szCs w:val="24"/>
              </w:rPr>
              <w:t xml:space="preserve"> Е.М. Дерябина</w:t>
            </w:r>
          </w:p>
        </w:tc>
      </w:tr>
      <w:tr w:rsidR="00B11B6B" w:rsidRPr="00B11B6B" w:rsidTr="004B72FB">
        <w:trPr>
          <w:gridAfter w:val="1"/>
          <w:wAfter w:w="986" w:type="dxa"/>
        </w:trPr>
        <w:tc>
          <w:tcPr>
            <w:tcW w:w="3974" w:type="dxa"/>
          </w:tcPr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</w:p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  <w:r w:rsidRPr="00B11B6B">
              <w:rPr>
                <w:sz w:val="24"/>
                <w:szCs w:val="24"/>
              </w:rPr>
              <w:t>Юридический отдел</w:t>
            </w:r>
          </w:p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9" w:type="dxa"/>
            <w:hideMark/>
          </w:tcPr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  <w:r w:rsidRPr="00B11B6B">
              <w:rPr>
                <w:sz w:val="24"/>
                <w:szCs w:val="24"/>
              </w:rPr>
              <w:t xml:space="preserve"> </w:t>
            </w:r>
          </w:p>
          <w:p w:rsidR="00B11B6B" w:rsidRPr="00B11B6B" w:rsidRDefault="00B11B6B" w:rsidP="00B11B6B">
            <w:pPr>
              <w:jc w:val="both"/>
              <w:rPr>
                <w:sz w:val="24"/>
                <w:szCs w:val="24"/>
              </w:rPr>
            </w:pPr>
            <w:r w:rsidRPr="00B11B6B">
              <w:rPr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B11B6B" w:rsidRPr="00B11B6B" w:rsidRDefault="00B11B6B" w:rsidP="00B11B6B">
      <w:pPr>
        <w:jc w:val="both"/>
        <w:rPr>
          <w:b/>
          <w:sz w:val="24"/>
          <w:szCs w:val="24"/>
        </w:rPr>
      </w:pPr>
    </w:p>
    <w:p w:rsidR="00B11B6B" w:rsidRPr="00B11B6B" w:rsidRDefault="00B11B6B" w:rsidP="00B11B6B">
      <w:pPr>
        <w:jc w:val="both"/>
        <w:rPr>
          <w:bCs/>
          <w:sz w:val="24"/>
          <w:szCs w:val="24"/>
        </w:rPr>
      </w:pPr>
    </w:p>
    <w:p w:rsidR="00B11B6B" w:rsidRPr="00B11B6B" w:rsidRDefault="00B11B6B" w:rsidP="00B11B6B">
      <w:pPr>
        <w:jc w:val="both"/>
        <w:rPr>
          <w:sz w:val="24"/>
          <w:szCs w:val="24"/>
        </w:rPr>
      </w:pPr>
      <w:r w:rsidRPr="00B11B6B">
        <w:rPr>
          <w:sz w:val="24"/>
          <w:szCs w:val="24"/>
        </w:rPr>
        <w:t xml:space="preserve">     Рассылка: </w:t>
      </w:r>
    </w:p>
    <w:p w:rsidR="00B11B6B" w:rsidRPr="00B11B6B" w:rsidRDefault="00B11B6B" w:rsidP="00B11B6B">
      <w:pPr>
        <w:numPr>
          <w:ilvl w:val="0"/>
          <w:numId w:val="2"/>
        </w:numPr>
        <w:jc w:val="both"/>
        <w:rPr>
          <w:sz w:val="24"/>
          <w:szCs w:val="24"/>
        </w:rPr>
      </w:pPr>
      <w:r w:rsidRPr="00B11B6B">
        <w:rPr>
          <w:sz w:val="24"/>
          <w:szCs w:val="24"/>
        </w:rPr>
        <w:t xml:space="preserve">Иванова Л.С. </w:t>
      </w:r>
    </w:p>
    <w:p w:rsidR="00B11B6B" w:rsidRPr="00B11B6B" w:rsidRDefault="00B11B6B" w:rsidP="00B11B6B">
      <w:pPr>
        <w:numPr>
          <w:ilvl w:val="0"/>
          <w:numId w:val="2"/>
        </w:numPr>
        <w:jc w:val="both"/>
        <w:rPr>
          <w:sz w:val="24"/>
          <w:szCs w:val="24"/>
        </w:rPr>
      </w:pPr>
      <w:r w:rsidRPr="00B11B6B">
        <w:rPr>
          <w:sz w:val="24"/>
          <w:szCs w:val="24"/>
        </w:rPr>
        <w:t xml:space="preserve">Сектор </w:t>
      </w:r>
      <w:proofErr w:type="spellStart"/>
      <w:r w:rsidRPr="00B11B6B">
        <w:rPr>
          <w:sz w:val="24"/>
          <w:szCs w:val="24"/>
        </w:rPr>
        <w:t>муниц</w:t>
      </w:r>
      <w:proofErr w:type="spellEnd"/>
      <w:r w:rsidRPr="00B11B6B">
        <w:rPr>
          <w:sz w:val="24"/>
          <w:szCs w:val="24"/>
        </w:rPr>
        <w:t xml:space="preserve">. контроля </w:t>
      </w:r>
    </w:p>
    <w:p w:rsidR="00E22FB8" w:rsidRPr="00B11B6B" w:rsidRDefault="00B11B6B" w:rsidP="00B11B6B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B11B6B">
        <w:rPr>
          <w:sz w:val="24"/>
          <w:szCs w:val="24"/>
        </w:rPr>
        <w:t>Юр. отдел</w:t>
      </w:r>
    </w:p>
    <w:sectPr w:rsidR="00E22FB8" w:rsidRPr="00B11B6B" w:rsidSect="0051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5"/>
    <w:rsid w:val="000D3799"/>
    <w:rsid w:val="001A5DD0"/>
    <w:rsid w:val="00251DBC"/>
    <w:rsid w:val="002B2C46"/>
    <w:rsid w:val="002F36CC"/>
    <w:rsid w:val="00326F55"/>
    <w:rsid w:val="004004BB"/>
    <w:rsid w:val="00455D74"/>
    <w:rsid w:val="005118C3"/>
    <w:rsid w:val="00525954"/>
    <w:rsid w:val="00750310"/>
    <w:rsid w:val="007C56CF"/>
    <w:rsid w:val="00820390"/>
    <w:rsid w:val="00875FE2"/>
    <w:rsid w:val="008A5F64"/>
    <w:rsid w:val="00B031C6"/>
    <w:rsid w:val="00B11B6B"/>
    <w:rsid w:val="00B866C4"/>
    <w:rsid w:val="00CE4325"/>
    <w:rsid w:val="00E22FB8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6</cp:revision>
  <cp:lastPrinted>2018-04-13T11:01:00Z</cp:lastPrinted>
  <dcterms:created xsi:type="dcterms:W3CDTF">2018-04-09T07:45:00Z</dcterms:created>
  <dcterms:modified xsi:type="dcterms:W3CDTF">2018-04-19T09:26:00Z</dcterms:modified>
</cp:coreProperties>
</file>