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A01832" w:rsidP="001B23C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BA2D5B" w:rsidP="001B23C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26.03.2020</w:t>
            </w:r>
            <w:r w:rsidR="004251F6">
              <w:rPr>
                <w:sz w:val="22"/>
              </w:rPr>
              <w:t xml:space="preserve">  №</w:t>
            </w:r>
            <w:proofErr w:type="gramEnd"/>
            <w:r w:rsidR="004251F6">
              <w:rPr>
                <w:sz w:val="22"/>
              </w:rPr>
              <w:t xml:space="preserve">  </w:t>
            </w:r>
            <w:r>
              <w:rPr>
                <w:sz w:val="22"/>
              </w:rPr>
              <w:t>184-п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394021" w:rsidRDefault="00394021" w:rsidP="000602DF">
            <w:pPr>
              <w:spacing w:line="288" w:lineRule="auto"/>
              <w:ind w:firstLine="709"/>
              <w:jc w:val="both"/>
            </w:pPr>
          </w:p>
          <w:p w:rsidR="00E01E27" w:rsidRDefault="00E01E27" w:rsidP="00E01E27">
            <w:pPr>
              <w:keepNext/>
              <w:spacing w:line="288" w:lineRule="auto"/>
              <w:jc w:val="center"/>
              <w:outlineLvl w:val="2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О </w:t>
            </w:r>
            <w:r w:rsidR="00A01832">
              <w:rPr>
                <w:szCs w:val="28"/>
                <w:lang w:eastAsia="zh-CN"/>
              </w:rPr>
              <w:t>реализации Указа Президента Российской Федерации</w:t>
            </w:r>
          </w:p>
          <w:p w:rsidR="00A01832" w:rsidRDefault="00A01832" w:rsidP="00E01E27">
            <w:pPr>
              <w:keepNext/>
              <w:spacing w:line="288" w:lineRule="auto"/>
              <w:jc w:val="center"/>
              <w:outlineLvl w:val="2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от 25.03.2020 № 206 «Об объявлении в Российской Федерации </w:t>
            </w:r>
          </w:p>
          <w:p w:rsidR="00A01832" w:rsidRDefault="00A01832" w:rsidP="00E01E27">
            <w:pPr>
              <w:keepNext/>
              <w:spacing w:line="288" w:lineRule="auto"/>
              <w:jc w:val="center"/>
              <w:outlineLvl w:val="2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нерабочих дней»</w:t>
            </w:r>
          </w:p>
          <w:p w:rsidR="00E01E27" w:rsidRDefault="00E01E27" w:rsidP="00E01E27">
            <w:pPr>
              <w:spacing w:line="288" w:lineRule="auto"/>
              <w:ind w:firstLine="709"/>
              <w:jc w:val="both"/>
            </w:pPr>
          </w:p>
          <w:p w:rsidR="00E01E27" w:rsidRDefault="00E01E27" w:rsidP="00E01E27">
            <w:pPr>
              <w:spacing w:line="288" w:lineRule="auto"/>
              <w:ind w:firstLine="709"/>
              <w:jc w:val="both"/>
            </w:pPr>
          </w:p>
          <w:p w:rsidR="00F70D24" w:rsidRDefault="00E01E27" w:rsidP="00575F20">
            <w:pPr>
              <w:pStyle w:val="aa"/>
              <w:keepNext/>
              <w:spacing w:line="288" w:lineRule="auto"/>
              <w:ind w:left="39" w:firstLine="709"/>
              <w:jc w:val="both"/>
              <w:outlineLvl w:val="2"/>
              <w:rPr>
                <w:lang w:eastAsia="zh-CN"/>
              </w:rPr>
            </w:pPr>
            <w:r>
              <w:rPr>
                <w:lang w:eastAsia="zh-CN"/>
              </w:rPr>
              <w:t xml:space="preserve">В </w:t>
            </w:r>
            <w:r w:rsidR="005F47A9">
              <w:rPr>
                <w:lang w:eastAsia="zh-CN"/>
              </w:rPr>
              <w:t xml:space="preserve">целях реализации Указа Президента Российской Федерации от 25.03.2020 № 206 «Об объявлении в Российской Федерации нерабочих дней», </w:t>
            </w:r>
            <w:r w:rsidR="00575F20">
              <w:rPr>
                <w:lang w:eastAsia="zh-CN"/>
              </w:rPr>
              <w:t xml:space="preserve">в соответствии с которым дни </w:t>
            </w:r>
            <w:r w:rsidR="00575F20">
              <w:t>с 30.03.2020 по 03.04.2020 являются нерабочими днями с сохранением денежного содержания (заработной платы),</w:t>
            </w:r>
            <w:r w:rsidR="008A26E6">
              <w:t xml:space="preserve"> </w:t>
            </w:r>
            <w:r w:rsidR="00894EBB">
              <w:rPr>
                <w:lang w:eastAsia="zh-CN"/>
              </w:rPr>
              <w:t xml:space="preserve">с учетом Рекомендаций работникам и работодателям, разработанных Министерством труда и социальной защиты Российской Федерации  </w:t>
            </w:r>
            <w:r w:rsidR="00894EBB">
              <w:rPr>
                <w:lang w:eastAsia="zh-CN"/>
              </w:rPr>
              <w:br/>
            </w:r>
            <w:r w:rsidR="00D55707">
              <w:rPr>
                <w:lang w:eastAsia="zh-CN"/>
              </w:rPr>
              <w:t xml:space="preserve">от 26.03.2020 № </w:t>
            </w:r>
            <w:r w:rsidR="00894EBB">
              <w:rPr>
                <w:lang w:eastAsia="zh-CN"/>
              </w:rPr>
              <w:t>14-4/10/П-2696</w:t>
            </w:r>
            <w:r w:rsidR="00D55707">
              <w:rPr>
                <w:lang w:eastAsia="zh-CN"/>
              </w:rPr>
              <w:t>,</w:t>
            </w:r>
            <w:r w:rsidR="00894EBB">
              <w:rPr>
                <w:lang w:eastAsia="zh-CN"/>
              </w:rPr>
              <w:t xml:space="preserve"> </w:t>
            </w:r>
            <w:r w:rsidR="005F47A9">
              <w:rPr>
                <w:lang w:eastAsia="zh-CN"/>
              </w:rPr>
              <w:t xml:space="preserve">постановления Губернатора Московской области от 26.03.2020 № 152-ПГ «О </w:t>
            </w:r>
            <w:r w:rsidR="005F47A9">
              <w:rPr>
                <w:szCs w:val="28"/>
                <w:lang w:eastAsia="zh-CN"/>
              </w:rPr>
              <w:t>реализации Указа Президента Российской Федерации от 25.03.2020 № 206 «Об объявлении в Российской Федерации нерабочих дней»</w:t>
            </w:r>
            <w:r w:rsidR="005F47A9">
              <w:rPr>
                <w:lang w:eastAsia="zh-CN"/>
              </w:rPr>
              <w:t>, постановляю:</w:t>
            </w:r>
          </w:p>
          <w:p w:rsidR="00B340DE" w:rsidRPr="00B340DE" w:rsidRDefault="00B340DE" w:rsidP="005F47A9">
            <w:pPr>
              <w:pStyle w:val="aa"/>
              <w:keepNext/>
              <w:numPr>
                <w:ilvl w:val="0"/>
                <w:numId w:val="1"/>
              </w:numPr>
              <w:spacing w:line="288" w:lineRule="auto"/>
              <w:ind w:left="0" w:firstLine="748"/>
              <w:jc w:val="both"/>
              <w:outlineLvl w:val="2"/>
            </w:pPr>
            <w:r>
              <w:rPr>
                <w:rFonts w:eastAsia="Calibri"/>
                <w:lang w:eastAsia="en-US"/>
              </w:rPr>
              <w:t xml:space="preserve">Руководителям органов местного самоуправления городского округа Лыткарино </w:t>
            </w:r>
            <w:r w:rsidR="001732B8">
              <w:rPr>
                <w:rFonts w:eastAsia="Calibri"/>
                <w:lang w:eastAsia="en-US"/>
              </w:rPr>
              <w:t xml:space="preserve">и органов Администрации с правами юридического лица </w:t>
            </w:r>
            <w:r>
              <w:rPr>
                <w:rFonts w:eastAsia="Calibri"/>
                <w:lang w:eastAsia="en-US"/>
              </w:rPr>
              <w:t>(далее - органы) рекомендовать до 27.03.2020:</w:t>
            </w:r>
          </w:p>
          <w:p w:rsidR="00B340DE" w:rsidRPr="00B340DE" w:rsidRDefault="00B340DE" w:rsidP="00B340DE">
            <w:pPr>
              <w:pStyle w:val="aa"/>
              <w:keepNext/>
              <w:numPr>
                <w:ilvl w:val="0"/>
                <w:numId w:val="2"/>
              </w:numPr>
              <w:spacing w:line="288" w:lineRule="auto"/>
              <w:ind w:left="0" w:firstLine="748"/>
              <w:jc w:val="both"/>
              <w:outlineLvl w:val="2"/>
            </w:pPr>
            <w:r>
              <w:rPr>
                <w:rFonts w:eastAsia="Calibri"/>
                <w:lang w:eastAsia="en-US"/>
              </w:rPr>
              <w:t>издать правовой акт, определяющий на период с 30.03.2020 по 03.04.2020:</w:t>
            </w:r>
          </w:p>
          <w:p w:rsidR="00B340DE" w:rsidRDefault="00D55707" w:rsidP="00B340DE">
            <w:pPr>
              <w:keepNext/>
              <w:spacing w:line="288" w:lineRule="auto"/>
              <w:ind w:firstLine="748"/>
              <w:jc w:val="both"/>
              <w:outlineLvl w:val="2"/>
            </w:pPr>
            <w:r>
              <w:t xml:space="preserve">- </w:t>
            </w:r>
            <w:r w:rsidR="00B340DE">
              <w:t xml:space="preserve">перечень </w:t>
            </w:r>
            <w:r>
              <w:t>работников</w:t>
            </w:r>
            <w:r w:rsidR="00B340DE">
              <w:t xml:space="preserve"> органов, обеспечивающих функционирование соответствующих</w:t>
            </w:r>
            <w:r w:rsidR="00863924">
              <w:t xml:space="preserve"> органов;</w:t>
            </w:r>
          </w:p>
          <w:p w:rsidR="00863924" w:rsidRPr="00B340DE" w:rsidRDefault="00D55707" w:rsidP="00B340DE">
            <w:pPr>
              <w:keepNext/>
              <w:spacing w:line="288" w:lineRule="auto"/>
              <w:ind w:firstLine="748"/>
              <w:jc w:val="both"/>
              <w:outlineLvl w:val="2"/>
            </w:pPr>
            <w:r>
              <w:t xml:space="preserve">- </w:t>
            </w:r>
            <w:r w:rsidR="00863924">
              <w:t xml:space="preserve">перечень </w:t>
            </w:r>
            <w:r>
              <w:t>работников о</w:t>
            </w:r>
            <w:r w:rsidR="00863924">
              <w:t xml:space="preserve">рганов, для которых устанавливаются нерабочие дни с сохранением </w:t>
            </w:r>
            <w:r w:rsidR="00F911EC">
              <w:t>денежного содержания (заработной платы)</w:t>
            </w:r>
            <w:r>
              <w:t>;</w:t>
            </w:r>
          </w:p>
          <w:p w:rsidR="00B340DE" w:rsidRDefault="00B340DE" w:rsidP="00B340DE">
            <w:pPr>
              <w:pStyle w:val="aa"/>
              <w:keepNext/>
              <w:numPr>
                <w:ilvl w:val="0"/>
                <w:numId w:val="2"/>
              </w:numPr>
              <w:spacing w:line="288" w:lineRule="auto"/>
              <w:ind w:left="0" w:firstLine="748"/>
              <w:jc w:val="both"/>
              <w:outlineLvl w:val="2"/>
            </w:pPr>
            <w:r>
              <w:rPr>
                <w:rFonts w:eastAsia="Calibri"/>
                <w:lang w:eastAsia="en-US"/>
              </w:rPr>
              <w:t xml:space="preserve"> </w:t>
            </w:r>
            <w:r w:rsidR="00F911EC">
              <w:t xml:space="preserve">представить в Администрацию городского округа Лыткарино сведения о численности </w:t>
            </w:r>
            <w:r w:rsidR="00D55707">
              <w:t>работников</w:t>
            </w:r>
            <w:r w:rsidR="00F911EC">
              <w:t xml:space="preserve"> органов, осуществляющих профессиональную служебную деятельность (работающих) в период с 30.03.2020 по 03.04.2020.</w:t>
            </w:r>
          </w:p>
          <w:p w:rsidR="00F911EC" w:rsidRDefault="00F911EC" w:rsidP="001732B8">
            <w:pPr>
              <w:pStyle w:val="aa"/>
              <w:keepNext/>
              <w:numPr>
                <w:ilvl w:val="0"/>
                <w:numId w:val="1"/>
              </w:numPr>
              <w:spacing w:line="288" w:lineRule="auto"/>
              <w:ind w:left="39" w:firstLine="709"/>
              <w:jc w:val="both"/>
              <w:outlineLvl w:val="2"/>
            </w:pPr>
            <w:r>
              <w:lastRenderedPageBreak/>
              <w:t>Выплата денежного содержания (заработной платы) производится в обычном режиме в период с 30.03.2020 по 03.04.2020, который не относится к выходным или нерабочим праздничным дням.</w:t>
            </w:r>
          </w:p>
          <w:p w:rsidR="00E24F61" w:rsidRPr="00B340DE" w:rsidRDefault="00E24F61" w:rsidP="00E24F61">
            <w:pPr>
              <w:pStyle w:val="aa"/>
              <w:keepNext/>
              <w:numPr>
                <w:ilvl w:val="0"/>
                <w:numId w:val="1"/>
              </w:numPr>
              <w:spacing w:line="288" w:lineRule="auto"/>
              <w:ind w:left="0" w:firstLine="748"/>
              <w:jc w:val="both"/>
              <w:outlineLvl w:val="2"/>
            </w:pPr>
            <w:r>
              <w:t xml:space="preserve">Руководителям муниципальных предприятий и учреждений городского округа Лыткарино рекомендовать </w:t>
            </w:r>
            <w:r>
              <w:rPr>
                <w:rFonts w:eastAsia="Calibri"/>
                <w:lang w:eastAsia="en-US"/>
              </w:rPr>
              <w:t>до 27.03.2020:</w:t>
            </w:r>
          </w:p>
          <w:p w:rsidR="00E24F61" w:rsidRPr="00B340DE" w:rsidRDefault="00E24F61" w:rsidP="00E24F61">
            <w:pPr>
              <w:pStyle w:val="aa"/>
              <w:keepNext/>
              <w:numPr>
                <w:ilvl w:val="0"/>
                <w:numId w:val="3"/>
              </w:numPr>
              <w:spacing w:line="288" w:lineRule="auto"/>
              <w:ind w:left="39" w:firstLine="709"/>
              <w:jc w:val="both"/>
              <w:outlineLvl w:val="2"/>
            </w:pPr>
            <w:r>
              <w:rPr>
                <w:rFonts w:eastAsia="Calibri"/>
                <w:lang w:eastAsia="en-US"/>
              </w:rPr>
              <w:t>издать правовой акт, определяющий на период с 30.03.2020 по 03.04.2020:</w:t>
            </w:r>
          </w:p>
          <w:p w:rsidR="00E24F61" w:rsidRDefault="00D55707" w:rsidP="00E24F61">
            <w:pPr>
              <w:keepNext/>
              <w:spacing w:line="288" w:lineRule="auto"/>
              <w:ind w:firstLine="748"/>
              <w:jc w:val="both"/>
              <w:outlineLvl w:val="2"/>
            </w:pPr>
            <w:r>
              <w:t xml:space="preserve">- </w:t>
            </w:r>
            <w:r w:rsidR="00E24F61">
              <w:t xml:space="preserve">перечень </w:t>
            </w:r>
            <w:r>
              <w:t>работников</w:t>
            </w:r>
            <w:r w:rsidR="00E24F61">
              <w:t xml:space="preserve"> органов, обеспечивающих функционирование соответствующих органов;</w:t>
            </w:r>
          </w:p>
          <w:p w:rsidR="00E24F61" w:rsidRPr="00B340DE" w:rsidRDefault="00D55707" w:rsidP="00E24F61">
            <w:pPr>
              <w:keepNext/>
              <w:spacing w:line="288" w:lineRule="auto"/>
              <w:ind w:firstLine="748"/>
              <w:jc w:val="both"/>
              <w:outlineLvl w:val="2"/>
            </w:pPr>
            <w:r>
              <w:t xml:space="preserve">- </w:t>
            </w:r>
            <w:r w:rsidR="00E24F61">
              <w:t xml:space="preserve">перечень </w:t>
            </w:r>
            <w:r>
              <w:t>работников</w:t>
            </w:r>
            <w:r w:rsidR="00E24F61">
              <w:t xml:space="preserve"> органов, для которых устанавливаются нерабочие дни с сохранением денежного содержания (заработной платы); </w:t>
            </w:r>
          </w:p>
          <w:p w:rsidR="00E24F61" w:rsidRDefault="00E24F61" w:rsidP="00E24F61">
            <w:pPr>
              <w:pStyle w:val="aa"/>
              <w:keepNext/>
              <w:numPr>
                <w:ilvl w:val="0"/>
                <w:numId w:val="3"/>
              </w:numPr>
              <w:spacing w:line="288" w:lineRule="auto"/>
              <w:ind w:left="0" w:firstLine="748"/>
              <w:jc w:val="both"/>
              <w:outlineLvl w:val="2"/>
            </w:pPr>
            <w:r w:rsidRPr="00E24F61">
              <w:rPr>
                <w:rFonts w:eastAsia="Calibri"/>
                <w:lang w:eastAsia="en-US"/>
              </w:rPr>
              <w:t xml:space="preserve"> </w:t>
            </w:r>
            <w:r>
              <w:t xml:space="preserve">представить в Администрацию городского округа Лыткарино сведения о численности </w:t>
            </w:r>
            <w:r w:rsidR="00D55707">
              <w:t>работников</w:t>
            </w:r>
            <w:r>
              <w:t xml:space="preserve"> органов, осуществляющих профессиональную служебную деятельность (работающих) в период с 30.03.2020 по 03.04.2020.</w:t>
            </w:r>
          </w:p>
          <w:p w:rsidR="00575F20" w:rsidRPr="00575F20" w:rsidRDefault="00575F20" w:rsidP="00575F20">
            <w:pPr>
              <w:pStyle w:val="aa"/>
              <w:numPr>
                <w:ilvl w:val="0"/>
                <w:numId w:val="1"/>
              </w:numPr>
              <w:spacing w:line="276" w:lineRule="auto"/>
              <w:ind w:left="39" w:firstLine="709"/>
              <w:jc w:val="both"/>
              <w:rPr>
                <w:bCs/>
                <w:szCs w:val="28"/>
              </w:rPr>
            </w:pPr>
            <w:r w:rsidRPr="00575F20">
              <w:rPr>
                <w:bCs/>
                <w:szCs w:val="28"/>
              </w:rPr>
              <w:t>Заместителю Главы Администрации - управляющему делами Администрации городского округа Лыткарино (</w:t>
            </w:r>
            <w:proofErr w:type="spellStart"/>
            <w:r w:rsidRPr="00575F20">
              <w:rPr>
                <w:bCs/>
                <w:szCs w:val="28"/>
              </w:rPr>
              <w:t>Е.С.Завьялова</w:t>
            </w:r>
            <w:proofErr w:type="spellEnd"/>
            <w:r w:rsidRPr="00575F20">
              <w:rPr>
                <w:bCs/>
                <w:szCs w:val="28"/>
              </w:rPr>
              <w:t>) обеспечить опубликование настоящего постановления в установленном порядке и размещение на официальном сайте муниципального образования городской округ Лыткарино Московской области в сети «Интернет».</w:t>
            </w:r>
          </w:p>
          <w:p w:rsidR="001732B8" w:rsidRPr="001732B8" w:rsidRDefault="001732B8" w:rsidP="001732B8">
            <w:pPr>
              <w:pStyle w:val="aa"/>
              <w:numPr>
                <w:ilvl w:val="0"/>
                <w:numId w:val="1"/>
              </w:numPr>
              <w:suppressAutoHyphens/>
              <w:spacing w:line="288" w:lineRule="auto"/>
              <w:ind w:left="0" w:firstLine="748"/>
              <w:jc w:val="both"/>
              <w:rPr>
                <w:szCs w:val="28"/>
              </w:rPr>
            </w:pPr>
            <w:r w:rsidRPr="001732B8">
              <w:rPr>
                <w:szCs w:val="26"/>
              </w:rPr>
              <w:t>Контроль за выполнением настоящего распоряжения возложить на заместителя Главы Администрации - управляющего делами Администрации городского округа Лыткарино Завьялову Е.С.</w:t>
            </w:r>
          </w:p>
          <w:p w:rsidR="00394021" w:rsidRDefault="00394021" w:rsidP="00394021">
            <w:pPr>
              <w:ind w:firstLine="851"/>
              <w:jc w:val="both"/>
            </w:pPr>
          </w:p>
          <w:p w:rsidR="003A6E81" w:rsidRDefault="003A6E81" w:rsidP="00394021">
            <w:pPr>
              <w:ind w:firstLine="851"/>
              <w:jc w:val="both"/>
            </w:pPr>
          </w:p>
          <w:p w:rsidR="00394021" w:rsidRPr="008238C7" w:rsidRDefault="00394021" w:rsidP="00394021">
            <w:pPr>
              <w:pStyle w:val="ConsTitle"/>
              <w:widowControl/>
              <w:spacing w:line="288" w:lineRule="auto"/>
              <w:ind w:firstLine="709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 w:val="0"/>
                <w:sz w:val="28"/>
                <w:szCs w:val="28"/>
              </w:rPr>
              <w:t>Е.В. Серёгин</w:t>
            </w:r>
          </w:p>
          <w:p w:rsidR="004251F6" w:rsidRDefault="004251F6" w:rsidP="000829EF">
            <w:pPr>
              <w:spacing w:line="288" w:lineRule="auto"/>
              <w:ind w:firstLine="709"/>
              <w:jc w:val="both"/>
            </w:pPr>
          </w:p>
        </w:tc>
      </w:tr>
    </w:tbl>
    <w:p w:rsidR="00E24F61" w:rsidRPr="00F70D24" w:rsidRDefault="00E24F61" w:rsidP="00D529EA">
      <w:pPr>
        <w:spacing w:line="288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E24F61" w:rsidRPr="00F70D24" w:rsidSect="004251F6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13B76"/>
    <w:multiLevelType w:val="hybridMultilevel"/>
    <w:tmpl w:val="868C44AC"/>
    <w:lvl w:ilvl="0" w:tplc="6090D73A">
      <w:start w:val="1"/>
      <w:numFmt w:val="decimal"/>
      <w:lvlText w:val="%1)"/>
      <w:lvlJc w:val="left"/>
      <w:pPr>
        <w:ind w:left="110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62CE5040"/>
    <w:multiLevelType w:val="hybridMultilevel"/>
    <w:tmpl w:val="3CEED076"/>
    <w:lvl w:ilvl="0" w:tplc="9CA85660">
      <w:start w:val="1"/>
      <w:numFmt w:val="decimal"/>
      <w:lvlText w:val="%1)"/>
      <w:lvlJc w:val="left"/>
      <w:pPr>
        <w:ind w:left="110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72E6451E"/>
    <w:multiLevelType w:val="hybridMultilevel"/>
    <w:tmpl w:val="6ED69A18"/>
    <w:lvl w:ilvl="0" w:tplc="BB2E5F9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4036E"/>
    <w:rsid w:val="000602DF"/>
    <w:rsid w:val="000829EF"/>
    <w:rsid w:val="000A2D04"/>
    <w:rsid w:val="000F286A"/>
    <w:rsid w:val="00134340"/>
    <w:rsid w:val="0015599F"/>
    <w:rsid w:val="001732B8"/>
    <w:rsid w:val="001B23CE"/>
    <w:rsid w:val="001C4184"/>
    <w:rsid w:val="001C6A20"/>
    <w:rsid w:val="00307806"/>
    <w:rsid w:val="0033382E"/>
    <w:rsid w:val="00394021"/>
    <w:rsid w:val="003A0401"/>
    <w:rsid w:val="003A6E81"/>
    <w:rsid w:val="003E0E7E"/>
    <w:rsid w:val="004251F6"/>
    <w:rsid w:val="004378AA"/>
    <w:rsid w:val="00447692"/>
    <w:rsid w:val="004F0F6E"/>
    <w:rsid w:val="005358DF"/>
    <w:rsid w:val="005447AF"/>
    <w:rsid w:val="0054491C"/>
    <w:rsid w:val="00575F20"/>
    <w:rsid w:val="005816E4"/>
    <w:rsid w:val="005F0D95"/>
    <w:rsid w:val="005F47A9"/>
    <w:rsid w:val="00610BBB"/>
    <w:rsid w:val="00613AB3"/>
    <w:rsid w:val="00613C03"/>
    <w:rsid w:val="00616425"/>
    <w:rsid w:val="00666CA0"/>
    <w:rsid w:val="006C7006"/>
    <w:rsid w:val="00796590"/>
    <w:rsid w:val="007C3FD9"/>
    <w:rsid w:val="007C7333"/>
    <w:rsid w:val="00804C76"/>
    <w:rsid w:val="00812377"/>
    <w:rsid w:val="00863924"/>
    <w:rsid w:val="00880918"/>
    <w:rsid w:val="00894EBB"/>
    <w:rsid w:val="008A26E6"/>
    <w:rsid w:val="008C3BD4"/>
    <w:rsid w:val="00921124"/>
    <w:rsid w:val="009827D5"/>
    <w:rsid w:val="009E7013"/>
    <w:rsid w:val="00A01832"/>
    <w:rsid w:val="00A129AD"/>
    <w:rsid w:val="00A13096"/>
    <w:rsid w:val="00AA454B"/>
    <w:rsid w:val="00AE062D"/>
    <w:rsid w:val="00B00ECD"/>
    <w:rsid w:val="00B3360C"/>
    <w:rsid w:val="00B340DE"/>
    <w:rsid w:val="00B500D8"/>
    <w:rsid w:val="00B71DD5"/>
    <w:rsid w:val="00BA2D5B"/>
    <w:rsid w:val="00BB7EBE"/>
    <w:rsid w:val="00C269BA"/>
    <w:rsid w:val="00CC7753"/>
    <w:rsid w:val="00CF6F4A"/>
    <w:rsid w:val="00D1349C"/>
    <w:rsid w:val="00D529EA"/>
    <w:rsid w:val="00D55707"/>
    <w:rsid w:val="00DE0AC5"/>
    <w:rsid w:val="00E01E27"/>
    <w:rsid w:val="00E24F61"/>
    <w:rsid w:val="00F569DE"/>
    <w:rsid w:val="00F70D24"/>
    <w:rsid w:val="00F911EC"/>
    <w:rsid w:val="00F92ABF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4021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3E0E7E"/>
    <w:pPr>
      <w:overflowPunct/>
      <w:autoSpaceDE/>
      <w:autoSpaceDN/>
      <w:adjustRightInd/>
      <w:ind w:firstLine="720"/>
      <w:jc w:val="both"/>
      <w:textAlignment w:val="auto"/>
    </w:pPr>
  </w:style>
  <w:style w:type="character" w:customStyle="1" w:styleId="a7">
    <w:name w:val="Основной текст с отступом Знак"/>
    <w:basedOn w:val="a0"/>
    <w:link w:val="a6"/>
    <w:rsid w:val="003E0E7E"/>
    <w:rPr>
      <w:rFonts w:eastAsia="Times New Roman" w:cs="Times New Roman"/>
      <w:szCs w:val="20"/>
      <w:lang w:eastAsia="ru-RU"/>
    </w:rPr>
  </w:style>
  <w:style w:type="paragraph" w:styleId="a8">
    <w:name w:val="header"/>
    <w:basedOn w:val="a"/>
    <w:link w:val="a9"/>
    <w:rsid w:val="003E0E7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9">
    <w:name w:val="Верхний колонтитул Знак"/>
    <w:basedOn w:val="a0"/>
    <w:link w:val="a8"/>
    <w:rsid w:val="003E0E7E"/>
    <w:rPr>
      <w:rFonts w:eastAsia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5F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B4D6-A242-4F10-9447-3D17C468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2020-03-27T11:42:00Z</cp:lastPrinted>
  <dcterms:created xsi:type="dcterms:W3CDTF">2020-03-27T11:38:00Z</dcterms:created>
  <dcterms:modified xsi:type="dcterms:W3CDTF">2020-03-27T11:45:00Z</dcterms:modified>
</cp:coreProperties>
</file>