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C79CB">
        <w:trPr>
          <w:trHeight w:val="120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8E05BA" wp14:editId="267E865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1B0923" w:rsidRDefault="001B0923" w:rsidP="003B26B8">
            <w:pPr>
              <w:jc w:val="center"/>
              <w:rPr>
                <w:sz w:val="22"/>
                <w:u w:val="single"/>
              </w:rPr>
            </w:pPr>
            <w:r w:rsidRPr="001B0923">
              <w:rPr>
                <w:sz w:val="22"/>
                <w:u w:val="single"/>
              </w:rPr>
              <w:t>21.01.2020</w:t>
            </w:r>
            <w:r w:rsidR="003B26B8">
              <w:rPr>
                <w:sz w:val="22"/>
              </w:rPr>
              <w:t xml:space="preserve">  №  </w:t>
            </w:r>
            <w:bookmarkStart w:id="0" w:name="_GoBack"/>
            <w:r w:rsidRPr="001B0923">
              <w:rPr>
                <w:sz w:val="22"/>
                <w:u w:val="single"/>
              </w:rPr>
              <w:t>21-п</w:t>
            </w:r>
          </w:p>
          <w:bookmarkEnd w:id="0"/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FC79CB" w:rsidRDefault="00FC79CB" w:rsidP="00FC79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 муниципальную программу «Образование»                              на  2020-2024 годы</w:t>
            </w:r>
          </w:p>
          <w:p w:rsidR="00FC79CB" w:rsidRDefault="00FC79CB" w:rsidP="00FC79CB">
            <w:pPr>
              <w:jc w:val="center"/>
              <w:rPr>
                <w:szCs w:val="28"/>
              </w:rPr>
            </w:pPr>
          </w:p>
          <w:p w:rsidR="00FC79CB" w:rsidRDefault="00FC79CB" w:rsidP="00FC79CB">
            <w:pPr>
              <w:spacing w:before="240"/>
              <w:ind w:firstLine="360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szCs w:val="28"/>
              </w:rPr>
              <w:t>В соответствии со ст. 179 Бюджетного кодекса Российской Федерации, решением Совета депутатов городского округа Лыткарино  от 05.12.2019      № 474/56 «Об утверждении бюджета городского округа Лыткарино  на 2020 год и на плановый период 2021 и 2022 годов», Положением о муниципальных программах города Лыткарино, утвержденным  постановлением  Главы  города  Лыткарино  от 12.09.2013   № 665-п, с учетом заключения Контрольно-счётной палаты городского округа Лыткарино Московской области</w:t>
            </w:r>
            <w:proofErr w:type="gramEnd"/>
            <w:r>
              <w:rPr>
                <w:szCs w:val="28"/>
              </w:rPr>
              <w:t xml:space="preserve"> по результатам проведения финансово-экономической экспертизы от 20.12.2019 № 148, постановляю:</w:t>
            </w:r>
          </w:p>
          <w:p w:rsidR="00FC79CB" w:rsidRDefault="00FC79CB" w:rsidP="00FC79CB">
            <w:pPr>
              <w:ind w:firstLine="70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 </w:t>
            </w:r>
            <w:r>
              <w:rPr>
                <w:szCs w:val="28"/>
              </w:rPr>
              <w:t xml:space="preserve">Внести изменения в муниципальную программу </w:t>
            </w:r>
            <w:r>
              <w:rPr>
                <w:color w:val="000000"/>
                <w:szCs w:val="28"/>
              </w:rPr>
              <w:t xml:space="preserve">«Образование»  на 2020-2024 годы, </w:t>
            </w:r>
            <w:r>
              <w:rPr>
                <w:szCs w:val="28"/>
              </w:rPr>
              <w:t>утверждённую постановлением Главы городского округа Лыткарино от 31.10.2019  № 832-п, изложив её в новой редакции, согласно приложению</w:t>
            </w:r>
            <w:r>
              <w:rPr>
                <w:color w:val="000000"/>
                <w:szCs w:val="28"/>
              </w:rPr>
              <w:t>.</w:t>
            </w:r>
          </w:p>
          <w:p w:rsidR="00FC79CB" w:rsidRDefault="00FC79CB" w:rsidP="00FC79CB">
            <w:pPr>
              <w:ind w:firstLine="70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 Управлению образования г. Лыткарино (</w:t>
            </w:r>
            <w:proofErr w:type="spellStart"/>
            <w:r>
              <w:rPr>
                <w:color w:val="000000"/>
                <w:szCs w:val="28"/>
              </w:rPr>
              <w:t>Двойнева</w:t>
            </w:r>
            <w:proofErr w:type="spellEnd"/>
            <w:r>
              <w:rPr>
                <w:color w:val="000000"/>
                <w:szCs w:val="28"/>
              </w:rPr>
              <w:t xml:space="preserve"> Ю.В.)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:rsidR="00FC79CB" w:rsidRDefault="00FC79CB" w:rsidP="00FC79CB">
            <w:pPr>
              <w:ind w:firstLine="70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3.   </w:t>
            </w:r>
            <w:proofErr w:type="gramStart"/>
            <w:r>
              <w:rPr>
                <w:color w:val="000000"/>
                <w:szCs w:val="28"/>
              </w:rPr>
              <w:t>Контроль за</w:t>
            </w:r>
            <w:proofErr w:type="gramEnd"/>
            <w:r>
              <w:rPr>
                <w:color w:val="000000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Лыткарино                          В.Б. Храмцова.</w:t>
            </w:r>
          </w:p>
          <w:p w:rsidR="00FC79CB" w:rsidRDefault="00FC79CB" w:rsidP="00FC79CB">
            <w:pPr>
              <w:jc w:val="center"/>
              <w:rPr>
                <w:szCs w:val="28"/>
              </w:rPr>
            </w:pPr>
          </w:p>
          <w:p w:rsidR="00FC79CB" w:rsidRDefault="00FC79CB" w:rsidP="00FC79CB">
            <w:pPr>
              <w:jc w:val="right"/>
              <w:rPr>
                <w:szCs w:val="28"/>
              </w:rPr>
            </w:pPr>
          </w:p>
          <w:p w:rsidR="00FC79CB" w:rsidRDefault="00FC79CB" w:rsidP="00FC79C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Е.В. </w:t>
            </w:r>
            <w:proofErr w:type="spellStart"/>
            <w:r>
              <w:rPr>
                <w:szCs w:val="28"/>
              </w:rPr>
              <w:t>Серёгин</w:t>
            </w:r>
            <w:proofErr w:type="spellEnd"/>
          </w:p>
          <w:p w:rsidR="00D412A4" w:rsidRDefault="00D412A4"/>
        </w:tc>
      </w:tr>
    </w:tbl>
    <w:p w:rsidR="00F569DE" w:rsidRDefault="00F569DE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/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г.о</w:t>
      </w:r>
      <w:proofErr w:type="gramStart"/>
      <w:r>
        <w:rPr>
          <w:rFonts w:ascii="Times New Roman" w:hAnsi="Times New Roman"/>
          <w:sz w:val="26"/>
          <w:szCs w:val="26"/>
        </w:rPr>
        <w:t>.Л</w:t>
      </w:r>
      <w:proofErr w:type="gramEnd"/>
      <w:r>
        <w:rPr>
          <w:rFonts w:ascii="Times New Roman" w:hAnsi="Times New Roman"/>
          <w:sz w:val="26"/>
          <w:szCs w:val="26"/>
        </w:rPr>
        <w:t>ыткарино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М.В. Ивашнева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  <w:r w:rsidRPr="00FC79CB">
        <w:rPr>
          <w:rFonts w:ascii="Times New Roman" w:hAnsi="Times New Roman"/>
          <w:sz w:val="16"/>
          <w:szCs w:val="26"/>
        </w:rPr>
        <w:t xml:space="preserve">                                                                                      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Главы 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г.о</w:t>
      </w:r>
      <w:proofErr w:type="gramStart"/>
      <w:r>
        <w:rPr>
          <w:rFonts w:ascii="Times New Roman" w:hAnsi="Times New Roman"/>
          <w:sz w:val="26"/>
          <w:szCs w:val="26"/>
        </w:rPr>
        <w:t>.Л</w:t>
      </w:r>
      <w:proofErr w:type="gramEnd"/>
      <w:r>
        <w:rPr>
          <w:rFonts w:ascii="Times New Roman" w:hAnsi="Times New Roman"/>
          <w:sz w:val="26"/>
          <w:szCs w:val="26"/>
        </w:rPr>
        <w:t>ыткарино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В.Б. Храмцов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  <w:r w:rsidRPr="00FC79CB">
        <w:rPr>
          <w:rFonts w:ascii="Times New Roman" w:hAnsi="Times New Roman"/>
          <w:sz w:val="1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>
        <w:rPr>
          <w:rFonts w:ascii="Times New Roman" w:hAnsi="Times New Roman"/>
          <w:sz w:val="26"/>
          <w:szCs w:val="26"/>
        </w:rPr>
        <w:t>Финансового</w:t>
      </w:r>
      <w:proofErr w:type="gramEnd"/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города Лыткарино                                                                Н.П. Архипова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  <w:r w:rsidRPr="00FC79CB">
        <w:rPr>
          <w:rFonts w:ascii="Times New Roman" w:hAnsi="Times New Roman"/>
          <w:sz w:val="16"/>
          <w:szCs w:val="26"/>
        </w:rPr>
        <w:tab/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Отдел экономики и </w:t>
      </w:r>
      <w:proofErr w:type="gramStart"/>
      <w:r>
        <w:rPr>
          <w:rFonts w:ascii="Times New Roman" w:hAnsi="Times New Roman"/>
          <w:sz w:val="26"/>
          <w:szCs w:val="26"/>
        </w:rPr>
        <w:t>перспективного</w:t>
      </w:r>
      <w:proofErr w:type="gramEnd"/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г.о</w:t>
      </w:r>
      <w:proofErr w:type="gramStart"/>
      <w:r>
        <w:rPr>
          <w:rFonts w:ascii="Times New Roman" w:hAnsi="Times New Roman"/>
          <w:sz w:val="26"/>
          <w:szCs w:val="26"/>
        </w:rPr>
        <w:t>.Л</w:t>
      </w:r>
      <w:proofErr w:type="gramEnd"/>
      <w:r>
        <w:rPr>
          <w:rFonts w:ascii="Times New Roman" w:hAnsi="Times New Roman"/>
          <w:sz w:val="26"/>
          <w:szCs w:val="26"/>
        </w:rPr>
        <w:t>ыткарино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О.Н. Демидова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Юридический отдел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г.о</w:t>
      </w:r>
      <w:proofErr w:type="gramStart"/>
      <w:r>
        <w:rPr>
          <w:rFonts w:ascii="Times New Roman" w:hAnsi="Times New Roman"/>
          <w:sz w:val="26"/>
          <w:szCs w:val="26"/>
        </w:rPr>
        <w:t>.Л</w:t>
      </w:r>
      <w:proofErr w:type="gramEnd"/>
      <w:r>
        <w:rPr>
          <w:rFonts w:ascii="Times New Roman" w:hAnsi="Times New Roman"/>
          <w:sz w:val="26"/>
          <w:szCs w:val="26"/>
        </w:rPr>
        <w:t>ыткарино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________________</w:t>
      </w:r>
    </w:p>
    <w:p w:rsidR="00FC79CB" w:rsidRPr="00FC79CB" w:rsidRDefault="00FC79CB" w:rsidP="00FC79CB">
      <w:pPr>
        <w:pStyle w:val="a6"/>
        <w:spacing w:line="240" w:lineRule="auto"/>
        <w:rPr>
          <w:rFonts w:ascii="Times New Roman" w:hAnsi="Times New Roman"/>
          <w:sz w:val="1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  <w:r w:rsidRPr="00FC79CB">
        <w:rPr>
          <w:rFonts w:ascii="Times New Roman" w:hAnsi="Times New Roman"/>
          <w:sz w:val="16"/>
          <w:szCs w:val="26"/>
        </w:rPr>
        <w:tab/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начальника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образования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</w:t>
      </w:r>
      <w:proofErr w:type="gramStart"/>
      <w:r>
        <w:rPr>
          <w:rFonts w:ascii="Times New Roman" w:hAnsi="Times New Roman"/>
          <w:sz w:val="26"/>
          <w:szCs w:val="26"/>
        </w:rPr>
        <w:t>.Л</w:t>
      </w:r>
      <w:proofErr w:type="gramEnd"/>
      <w:r>
        <w:rPr>
          <w:rFonts w:ascii="Times New Roman" w:hAnsi="Times New Roman"/>
          <w:sz w:val="26"/>
          <w:szCs w:val="26"/>
        </w:rPr>
        <w:t>ыткарино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Е.А. </w:t>
      </w:r>
      <w:proofErr w:type="spellStart"/>
      <w:r>
        <w:rPr>
          <w:rFonts w:ascii="Times New Roman" w:hAnsi="Times New Roman"/>
          <w:sz w:val="26"/>
          <w:szCs w:val="26"/>
        </w:rPr>
        <w:t>Трещинкина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</w:p>
    <w:p w:rsidR="00FC79CB" w:rsidRDefault="00FC79CB" w:rsidP="00FC79CB">
      <w:pPr>
        <w:pStyle w:val="a6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>
        <w:rPr>
          <w:sz w:val="20"/>
          <w:szCs w:val="26"/>
        </w:rPr>
        <w:t xml:space="preserve">Рассылка:   </w:t>
      </w:r>
      <w:r w:rsidRPr="00672DA0">
        <w:rPr>
          <w:sz w:val="20"/>
          <w:szCs w:val="26"/>
        </w:rPr>
        <w:t>М.В. Ивашневой – 1 экз., Храмцову В.Б. – 1 экз.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в Контрольно-счетную палату </w:t>
      </w:r>
      <w:proofErr w:type="spellStart"/>
      <w:r w:rsidRPr="00672DA0">
        <w:rPr>
          <w:sz w:val="20"/>
          <w:szCs w:val="26"/>
        </w:rPr>
        <w:t>г.о</w:t>
      </w:r>
      <w:proofErr w:type="gramStart"/>
      <w:r w:rsidRPr="00672DA0">
        <w:rPr>
          <w:sz w:val="20"/>
          <w:szCs w:val="26"/>
        </w:rPr>
        <w:t>.Л</w:t>
      </w:r>
      <w:proofErr w:type="gramEnd"/>
      <w:r w:rsidRPr="00672DA0">
        <w:rPr>
          <w:sz w:val="20"/>
          <w:szCs w:val="26"/>
        </w:rPr>
        <w:t>ыткарино</w:t>
      </w:r>
      <w:proofErr w:type="spellEnd"/>
      <w:r w:rsidRPr="00672DA0">
        <w:rPr>
          <w:sz w:val="20"/>
          <w:szCs w:val="26"/>
        </w:rPr>
        <w:t xml:space="preserve"> – 1 экз. 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в Финансовое управление </w:t>
      </w:r>
      <w:proofErr w:type="spellStart"/>
      <w:r w:rsidRPr="00672DA0">
        <w:rPr>
          <w:sz w:val="20"/>
          <w:szCs w:val="26"/>
        </w:rPr>
        <w:t>г</w:t>
      </w:r>
      <w:proofErr w:type="gramStart"/>
      <w:r w:rsidRPr="00672DA0">
        <w:rPr>
          <w:sz w:val="20"/>
          <w:szCs w:val="26"/>
        </w:rPr>
        <w:t>.Л</w:t>
      </w:r>
      <w:proofErr w:type="gramEnd"/>
      <w:r w:rsidRPr="00672DA0">
        <w:rPr>
          <w:sz w:val="20"/>
          <w:szCs w:val="26"/>
        </w:rPr>
        <w:t>ыткарино</w:t>
      </w:r>
      <w:proofErr w:type="spellEnd"/>
      <w:r w:rsidRPr="00672DA0">
        <w:rPr>
          <w:sz w:val="20"/>
          <w:szCs w:val="26"/>
        </w:rPr>
        <w:t xml:space="preserve"> – 1 экз.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в прокуратуру </w:t>
      </w:r>
      <w:proofErr w:type="spellStart"/>
      <w:r w:rsidRPr="00672DA0">
        <w:rPr>
          <w:sz w:val="20"/>
          <w:szCs w:val="26"/>
        </w:rPr>
        <w:t>г</w:t>
      </w:r>
      <w:proofErr w:type="gramStart"/>
      <w:r w:rsidRPr="00672DA0">
        <w:rPr>
          <w:sz w:val="20"/>
          <w:szCs w:val="26"/>
        </w:rPr>
        <w:t>.Л</w:t>
      </w:r>
      <w:proofErr w:type="gramEnd"/>
      <w:r w:rsidRPr="00672DA0">
        <w:rPr>
          <w:sz w:val="20"/>
          <w:szCs w:val="26"/>
        </w:rPr>
        <w:t>ыткарино</w:t>
      </w:r>
      <w:proofErr w:type="spellEnd"/>
      <w:r w:rsidRPr="00672DA0">
        <w:rPr>
          <w:sz w:val="20"/>
          <w:szCs w:val="26"/>
        </w:rPr>
        <w:t xml:space="preserve"> – 1 экз.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в Управление образования </w:t>
      </w:r>
      <w:proofErr w:type="spellStart"/>
      <w:r w:rsidRPr="00672DA0">
        <w:rPr>
          <w:sz w:val="20"/>
          <w:szCs w:val="26"/>
        </w:rPr>
        <w:t>г</w:t>
      </w:r>
      <w:proofErr w:type="gramStart"/>
      <w:r w:rsidRPr="00672DA0">
        <w:rPr>
          <w:sz w:val="20"/>
          <w:szCs w:val="26"/>
        </w:rPr>
        <w:t>.Л</w:t>
      </w:r>
      <w:proofErr w:type="gramEnd"/>
      <w:r w:rsidRPr="00672DA0">
        <w:rPr>
          <w:sz w:val="20"/>
          <w:szCs w:val="26"/>
        </w:rPr>
        <w:t>ыткарино</w:t>
      </w:r>
      <w:proofErr w:type="spellEnd"/>
      <w:r w:rsidRPr="00672DA0">
        <w:rPr>
          <w:sz w:val="20"/>
          <w:szCs w:val="26"/>
        </w:rPr>
        <w:t xml:space="preserve"> – 1экз.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в отдел экономики и перспективного развития </w:t>
      </w:r>
    </w:p>
    <w:p w:rsidR="00FC79CB" w:rsidRPr="00672DA0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</w:t>
      </w:r>
      <w:r>
        <w:rPr>
          <w:sz w:val="20"/>
          <w:szCs w:val="26"/>
        </w:rPr>
        <w:t xml:space="preserve">в бухгалтерию </w:t>
      </w:r>
      <w:r w:rsidRPr="00672DA0">
        <w:rPr>
          <w:sz w:val="20"/>
          <w:szCs w:val="26"/>
        </w:rPr>
        <w:t xml:space="preserve">Администрации </w:t>
      </w:r>
      <w:proofErr w:type="spellStart"/>
      <w:r w:rsidRPr="00672DA0">
        <w:rPr>
          <w:sz w:val="20"/>
          <w:szCs w:val="26"/>
        </w:rPr>
        <w:t>г.о</w:t>
      </w:r>
      <w:proofErr w:type="gramStart"/>
      <w:r w:rsidRPr="00672DA0">
        <w:rPr>
          <w:sz w:val="20"/>
          <w:szCs w:val="26"/>
        </w:rPr>
        <w:t>.Л</w:t>
      </w:r>
      <w:proofErr w:type="gramEnd"/>
      <w:r w:rsidRPr="00672DA0">
        <w:rPr>
          <w:sz w:val="20"/>
          <w:szCs w:val="26"/>
        </w:rPr>
        <w:t>ыткарино</w:t>
      </w:r>
      <w:proofErr w:type="spellEnd"/>
      <w:r w:rsidRPr="00672DA0">
        <w:rPr>
          <w:sz w:val="20"/>
          <w:szCs w:val="26"/>
        </w:rPr>
        <w:t xml:space="preserve"> – </w:t>
      </w:r>
      <w:r>
        <w:rPr>
          <w:sz w:val="20"/>
          <w:szCs w:val="26"/>
        </w:rPr>
        <w:t>2</w:t>
      </w:r>
      <w:r w:rsidRPr="00672DA0">
        <w:rPr>
          <w:sz w:val="20"/>
          <w:szCs w:val="26"/>
        </w:rPr>
        <w:t xml:space="preserve"> экз.</w:t>
      </w:r>
    </w:p>
    <w:p w:rsidR="00FC79CB" w:rsidRDefault="00FC79CB" w:rsidP="00FC79CB">
      <w:pPr>
        <w:jc w:val="both"/>
        <w:rPr>
          <w:sz w:val="20"/>
          <w:szCs w:val="26"/>
        </w:rPr>
      </w:pPr>
      <w:r w:rsidRPr="00672DA0">
        <w:rPr>
          <w:sz w:val="20"/>
          <w:szCs w:val="26"/>
        </w:rPr>
        <w:t xml:space="preserve">                    в юридический отдел Адми</w:t>
      </w:r>
      <w:r>
        <w:rPr>
          <w:sz w:val="20"/>
          <w:szCs w:val="26"/>
        </w:rPr>
        <w:t xml:space="preserve">нистрации </w:t>
      </w:r>
      <w:proofErr w:type="spellStart"/>
      <w:r>
        <w:rPr>
          <w:sz w:val="20"/>
          <w:szCs w:val="26"/>
        </w:rPr>
        <w:t>г.о</w:t>
      </w:r>
      <w:proofErr w:type="gramStart"/>
      <w:r>
        <w:rPr>
          <w:sz w:val="20"/>
          <w:szCs w:val="26"/>
        </w:rPr>
        <w:t>.Л</w:t>
      </w:r>
      <w:proofErr w:type="gramEnd"/>
      <w:r>
        <w:rPr>
          <w:sz w:val="20"/>
          <w:szCs w:val="26"/>
        </w:rPr>
        <w:t>ыткарино</w:t>
      </w:r>
      <w:proofErr w:type="spellEnd"/>
      <w:r>
        <w:rPr>
          <w:sz w:val="20"/>
          <w:szCs w:val="26"/>
        </w:rPr>
        <w:t xml:space="preserve"> – 1 экз.</w:t>
      </w:r>
    </w:p>
    <w:p w:rsidR="00671F61" w:rsidRDefault="00671F61" w:rsidP="00FC79CB">
      <w:pPr>
        <w:jc w:val="both"/>
        <w:rPr>
          <w:sz w:val="20"/>
          <w:szCs w:val="26"/>
        </w:rPr>
      </w:pPr>
    </w:p>
    <w:p w:rsidR="00671F61" w:rsidRPr="00455017" w:rsidRDefault="00671F61" w:rsidP="00671F61">
      <w:pPr>
        <w:jc w:val="right"/>
        <w:rPr>
          <w:color w:val="000000"/>
          <w:sz w:val="20"/>
        </w:rPr>
      </w:pPr>
      <w:r w:rsidRPr="00455017">
        <w:rPr>
          <w:color w:val="000000"/>
          <w:sz w:val="20"/>
        </w:rPr>
        <w:lastRenderedPageBreak/>
        <w:t xml:space="preserve">Приложение </w:t>
      </w:r>
      <w:proofErr w:type="gramStart"/>
      <w:r w:rsidRPr="00455017">
        <w:rPr>
          <w:color w:val="000000"/>
          <w:sz w:val="20"/>
        </w:rPr>
        <w:t>к</w:t>
      </w:r>
      <w:proofErr w:type="gramEnd"/>
    </w:p>
    <w:p w:rsidR="00671F61" w:rsidRPr="00455017" w:rsidRDefault="00671F61" w:rsidP="00671F61">
      <w:pPr>
        <w:jc w:val="right"/>
        <w:rPr>
          <w:color w:val="000000"/>
          <w:sz w:val="20"/>
        </w:rPr>
      </w:pPr>
      <w:r w:rsidRPr="00455017">
        <w:rPr>
          <w:color w:val="000000"/>
          <w:sz w:val="20"/>
        </w:rPr>
        <w:t xml:space="preserve">постановлению Главы </w:t>
      </w:r>
    </w:p>
    <w:p w:rsidR="00671F61" w:rsidRPr="00455017" w:rsidRDefault="00671F61" w:rsidP="00671F61">
      <w:pPr>
        <w:jc w:val="right"/>
        <w:rPr>
          <w:color w:val="000000"/>
          <w:sz w:val="20"/>
        </w:rPr>
      </w:pPr>
      <w:r w:rsidRPr="00455017">
        <w:rPr>
          <w:color w:val="000000"/>
          <w:sz w:val="20"/>
        </w:rPr>
        <w:t>городского округа Лыткарино</w:t>
      </w:r>
    </w:p>
    <w:p w:rsidR="00671F61" w:rsidRDefault="00671F61" w:rsidP="00671F61">
      <w:pPr>
        <w:spacing w:before="37"/>
        <w:rPr>
          <w:color w:val="000000"/>
          <w:sz w:val="20"/>
        </w:rPr>
      </w:pPr>
      <w:r w:rsidRPr="00455017">
        <w:rPr>
          <w:color w:val="000000"/>
          <w:sz w:val="20"/>
        </w:rPr>
        <w:t xml:space="preserve">                                                                                                           </w:t>
      </w:r>
      <w:r>
        <w:rPr>
          <w:color w:val="000000"/>
          <w:sz w:val="20"/>
        </w:rPr>
        <w:t xml:space="preserve">                         </w:t>
      </w:r>
      <w:r w:rsidRPr="00455017">
        <w:rPr>
          <w:color w:val="000000"/>
          <w:sz w:val="20"/>
        </w:rPr>
        <w:t xml:space="preserve">         от  ______________  № ____</w:t>
      </w:r>
      <w:r>
        <w:rPr>
          <w:color w:val="000000"/>
          <w:sz w:val="20"/>
        </w:rPr>
        <w:t>_</w:t>
      </w:r>
    </w:p>
    <w:p w:rsidR="00671F61" w:rsidRPr="00671F61" w:rsidRDefault="00671F61" w:rsidP="00671F61">
      <w:pPr>
        <w:spacing w:before="37"/>
        <w:rPr>
          <w:color w:val="000000"/>
          <w:sz w:val="16"/>
          <w:szCs w:val="28"/>
        </w:rPr>
      </w:pPr>
    </w:p>
    <w:p w:rsidR="00671F61" w:rsidRPr="00AE784E" w:rsidRDefault="00671F61" w:rsidP="00671F61">
      <w:pPr>
        <w:spacing w:after="200" w:line="276" w:lineRule="auto"/>
        <w:jc w:val="center"/>
        <w:rPr>
          <w:rFonts w:eastAsia="Calibri"/>
          <w:color w:val="000000"/>
          <w:szCs w:val="28"/>
          <w:lang w:eastAsia="en-US"/>
        </w:rPr>
      </w:pPr>
      <w:r w:rsidRPr="00AE784E">
        <w:rPr>
          <w:color w:val="000000"/>
          <w:szCs w:val="28"/>
        </w:rPr>
        <w:t>Муниципальная программа «Образование» на 2020 – 2024 годы</w:t>
      </w:r>
    </w:p>
    <w:p w:rsidR="00671F61" w:rsidRPr="00671F61" w:rsidRDefault="00671F61" w:rsidP="00671F61">
      <w:pPr>
        <w:ind w:left="360"/>
        <w:rPr>
          <w:sz w:val="24"/>
          <w:szCs w:val="28"/>
        </w:rPr>
      </w:pPr>
      <w:r w:rsidRPr="00671F61">
        <w:rPr>
          <w:sz w:val="24"/>
          <w:szCs w:val="28"/>
        </w:rPr>
        <w:t xml:space="preserve"> 1. «Паспорт муниципальной программы </w:t>
      </w:r>
      <w:r w:rsidRPr="00671F61">
        <w:rPr>
          <w:color w:val="000000"/>
          <w:sz w:val="24"/>
          <w:szCs w:val="28"/>
        </w:rPr>
        <w:t xml:space="preserve">«Образование» </w:t>
      </w:r>
      <w:r w:rsidRPr="00671F61">
        <w:rPr>
          <w:sz w:val="24"/>
          <w:szCs w:val="28"/>
        </w:rPr>
        <w:t>на 2020-2024 годы</w:t>
      </w:r>
    </w:p>
    <w:p w:rsidR="00671F61" w:rsidRPr="00671F61" w:rsidRDefault="00671F61" w:rsidP="00671F61">
      <w:pPr>
        <w:ind w:left="360"/>
        <w:jc w:val="center"/>
        <w:rPr>
          <w:b/>
          <w:color w:val="FF0000"/>
          <w:sz w:val="14"/>
          <w:szCs w:val="16"/>
        </w:rPr>
      </w:pPr>
    </w:p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365"/>
        <w:gridCol w:w="1322"/>
        <w:gridCol w:w="1438"/>
        <w:gridCol w:w="1422"/>
        <w:gridCol w:w="1321"/>
        <w:gridCol w:w="1429"/>
      </w:tblGrid>
      <w:tr w:rsidR="00671F61" w:rsidRPr="00671F61" w:rsidTr="003D7F84">
        <w:trPr>
          <w:trHeight w:val="811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Наименование муниципальной программы </w:t>
            </w:r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«Образование» на 2020-2024 годы (далее - Программа). </w:t>
            </w:r>
          </w:p>
        </w:tc>
      </w:tr>
      <w:tr w:rsidR="00671F61" w:rsidRPr="00671F61" w:rsidTr="003D7F84">
        <w:trPr>
          <w:trHeight w:val="2877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Цели муниципальной программы </w:t>
            </w:r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671F61">
              <w:rPr>
                <w:rFonts w:ascii="Times New Roman" w:hAnsi="Times New Roman"/>
                <w:sz w:val="23"/>
                <w:szCs w:val="23"/>
              </w:rPr>
              <w:t>- повышение эффективности деятельности дошкольных образовательных организаций;</w:t>
            </w:r>
          </w:p>
          <w:p w:rsidR="00671F61" w:rsidRPr="00671F61" w:rsidRDefault="00671F61" w:rsidP="003D7F84">
            <w:pPr>
              <w:pStyle w:val="Default"/>
              <w:rPr>
                <w:color w:val="auto"/>
                <w:sz w:val="23"/>
                <w:szCs w:val="23"/>
              </w:rPr>
            </w:pPr>
            <w:r w:rsidRPr="00671F61">
              <w:rPr>
                <w:color w:val="auto"/>
                <w:sz w:val="23"/>
                <w:szCs w:val="23"/>
              </w:rPr>
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государственные образовательные стандарты дошкольного образования;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стандартов;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дополнительного образования</w:t>
            </w:r>
          </w:p>
        </w:tc>
      </w:tr>
      <w:tr w:rsidR="00671F61" w:rsidRPr="00671F61" w:rsidTr="003D7F84">
        <w:trPr>
          <w:trHeight w:val="783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Перечень подпрограмм</w:t>
            </w:r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 № 1 «Дошкольное образование»</w:t>
            </w:r>
          </w:p>
          <w:p w:rsidR="00671F61" w:rsidRPr="00671F61" w:rsidRDefault="00671F61" w:rsidP="003D7F84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- № 2 «Общее образование» </w:t>
            </w:r>
          </w:p>
          <w:p w:rsidR="00671F61" w:rsidRPr="00671F61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 №3«Дополнительное образование, воспитание и психолого-социальное сопровождение детей»</w:t>
            </w:r>
          </w:p>
          <w:p w:rsidR="00671F61" w:rsidRPr="00671F61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- №4 </w:t>
            </w:r>
            <w:r w:rsidRPr="00671F61">
              <w:rPr>
                <w:color w:val="000000"/>
                <w:sz w:val="23"/>
                <w:szCs w:val="23"/>
              </w:rPr>
              <w:t>«Профессиональное образование»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- №5 «Обеспечивающая подпрограмма»                                                                                                                </w:t>
            </w:r>
          </w:p>
        </w:tc>
      </w:tr>
      <w:tr w:rsidR="00671F61" w:rsidRPr="00671F61" w:rsidTr="003D7F84">
        <w:trPr>
          <w:trHeight w:val="308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Заместитель Главы Администрации городского округа Лыткарино  </w:t>
            </w:r>
          </w:p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Храмцов В.Б.</w:t>
            </w:r>
          </w:p>
        </w:tc>
      </w:tr>
      <w:tr w:rsidR="00671F61" w:rsidRPr="00671F61" w:rsidTr="003D7F84">
        <w:trPr>
          <w:trHeight w:val="232"/>
        </w:trPr>
        <w:tc>
          <w:tcPr>
            <w:tcW w:w="2151" w:type="dxa"/>
            <w:tcBorders>
              <w:bottom w:val="single" w:sz="4" w:space="0" w:color="auto"/>
            </w:tcBorders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Заказчик муниципальной программы</w:t>
            </w:r>
          </w:p>
        </w:tc>
        <w:tc>
          <w:tcPr>
            <w:tcW w:w="8297" w:type="dxa"/>
            <w:gridSpan w:val="6"/>
            <w:tcBorders>
              <w:bottom w:val="single" w:sz="4" w:space="0" w:color="auto"/>
            </w:tcBorders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Администрация городского округа Лыткарино </w:t>
            </w:r>
          </w:p>
        </w:tc>
      </w:tr>
      <w:tr w:rsidR="00671F61" w:rsidRPr="00671F61" w:rsidTr="003D7F84">
        <w:trPr>
          <w:trHeight w:val="710"/>
        </w:trPr>
        <w:tc>
          <w:tcPr>
            <w:tcW w:w="2151" w:type="dxa"/>
            <w:tcBorders>
              <w:bottom w:val="single" w:sz="4" w:space="0" w:color="auto"/>
            </w:tcBorders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Разработчик муниципальной программы</w:t>
            </w:r>
          </w:p>
        </w:tc>
        <w:tc>
          <w:tcPr>
            <w:tcW w:w="8297" w:type="dxa"/>
            <w:gridSpan w:val="6"/>
            <w:tcBorders>
              <w:bottom w:val="single" w:sz="4" w:space="0" w:color="auto"/>
            </w:tcBorders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Управление образования города Лыткарино</w:t>
            </w:r>
          </w:p>
        </w:tc>
      </w:tr>
      <w:tr w:rsidR="00671F61" w:rsidRPr="00671F61" w:rsidTr="003D7F84">
        <w:trPr>
          <w:trHeight w:val="679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proofErr w:type="gramStart"/>
            <w:r w:rsidRPr="00671F61">
              <w:rPr>
                <w:sz w:val="23"/>
                <w:szCs w:val="23"/>
              </w:rPr>
              <w:t xml:space="preserve">Ответственные за выполнение мероприятий муниципальной программы </w:t>
            </w:r>
            <w:proofErr w:type="gramEnd"/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Администрация городского округа Лыткарино</w:t>
            </w:r>
          </w:p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Управление образования города Лыткарино</w:t>
            </w:r>
          </w:p>
        </w:tc>
      </w:tr>
      <w:tr w:rsidR="00671F61" w:rsidRPr="00671F61" w:rsidTr="003D7F84">
        <w:trPr>
          <w:trHeight w:val="807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Сроки реализации муниципальной программы </w:t>
            </w:r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2020-2024 годы</w:t>
            </w:r>
          </w:p>
        </w:tc>
      </w:tr>
      <w:tr w:rsidR="00671F61" w:rsidRPr="00671F61" w:rsidTr="003D7F84">
        <w:trPr>
          <w:trHeight w:val="426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Всего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322" w:type="dxa"/>
            <w:tcBorders>
              <w:left w:val="single" w:sz="4" w:space="0" w:color="auto"/>
              <w:right w:val="nil"/>
            </w:tcBorders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2020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</w:p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2021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2022</w:t>
            </w:r>
          </w:p>
        </w:tc>
        <w:tc>
          <w:tcPr>
            <w:tcW w:w="1321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2023</w:t>
            </w:r>
          </w:p>
        </w:tc>
        <w:tc>
          <w:tcPr>
            <w:tcW w:w="1429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2024</w:t>
            </w:r>
          </w:p>
        </w:tc>
      </w:tr>
      <w:tr w:rsidR="00671F61" w:rsidRPr="00671F61" w:rsidTr="003D7F84">
        <w:trPr>
          <w:trHeight w:val="70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Средства бюджета </w:t>
            </w:r>
            <w:proofErr w:type="spellStart"/>
            <w:r w:rsidRPr="00671F61">
              <w:rPr>
                <w:sz w:val="23"/>
                <w:szCs w:val="23"/>
              </w:rPr>
              <w:t>г.о</w:t>
            </w:r>
            <w:proofErr w:type="gramStart"/>
            <w:r w:rsidRPr="00671F61">
              <w:rPr>
                <w:sz w:val="23"/>
                <w:szCs w:val="23"/>
              </w:rPr>
              <w:t>.Л</w:t>
            </w:r>
            <w:proofErr w:type="gramEnd"/>
            <w:r w:rsidRPr="00671F61">
              <w:rPr>
                <w:sz w:val="23"/>
                <w:szCs w:val="23"/>
              </w:rPr>
              <w:t>ыткарино</w:t>
            </w:r>
            <w:proofErr w:type="spellEnd"/>
          </w:p>
        </w:tc>
        <w:tc>
          <w:tcPr>
            <w:tcW w:w="1365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1 761 125,5</w:t>
            </w:r>
          </w:p>
        </w:tc>
        <w:tc>
          <w:tcPr>
            <w:tcW w:w="13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350 800,1</w:t>
            </w:r>
          </w:p>
        </w:tc>
        <w:tc>
          <w:tcPr>
            <w:tcW w:w="1438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357 925,1</w:t>
            </w:r>
          </w:p>
        </w:tc>
        <w:tc>
          <w:tcPr>
            <w:tcW w:w="14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350 800,1</w:t>
            </w:r>
          </w:p>
        </w:tc>
        <w:tc>
          <w:tcPr>
            <w:tcW w:w="1321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350 800,1</w:t>
            </w:r>
          </w:p>
        </w:tc>
        <w:tc>
          <w:tcPr>
            <w:tcW w:w="1429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350 800,1</w:t>
            </w:r>
          </w:p>
        </w:tc>
      </w:tr>
      <w:tr w:rsidR="00671F61" w:rsidRPr="00671F61" w:rsidTr="003D7F84">
        <w:trPr>
          <w:trHeight w:val="70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Внебюджетные средства</w:t>
            </w:r>
          </w:p>
        </w:tc>
        <w:tc>
          <w:tcPr>
            <w:tcW w:w="1365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21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29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</w:p>
        </w:tc>
      </w:tr>
      <w:tr w:rsidR="00671F61" w:rsidRPr="00671F61" w:rsidTr="003D7F84">
        <w:trPr>
          <w:trHeight w:val="70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lastRenderedPageBreak/>
              <w:t xml:space="preserve">Средства областного бюджета </w:t>
            </w:r>
          </w:p>
        </w:tc>
        <w:tc>
          <w:tcPr>
            <w:tcW w:w="1365" w:type="dxa"/>
          </w:tcPr>
          <w:p w:rsidR="00671F61" w:rsidRPr="00671F61" w:rsidRDefault="00671F61" w:rsidP="003D7F84">
            <w:pPr>
              <w:ind w:hanging="61"/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3 660 583,0</w:t>
            </w:r>
          </w:p>
        </w:tc>
        <w:tc>
          <w:tcPr>
            <w:tcW w:w="13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783 554,0</w:t>
            </w:r>
          </w:p>
        </w:tc>
        <w:tc>
          <w:tcPr>
            <w:tcW w:w="1438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724 601,0</w:t>
            </w:r>
          </w:p>
        </w:tc>
        <w:tc>
          <w:tcPr>
            <w:tcW w:w="14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717 476,0</w:t>
            </w:r>
          </w:p>
        </w:tc>
        <w:tc>
          <w:tcPr>
            <w:tcW w:w="1321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717 476,0</w:t>
            </w:r>
          </w:p>
        </w:tc>
        <w:tc>
          <w:tcPr>
            <w:tcW w:w="1429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717 476,0</w:t>
            </w:r>
          </w:p>
        </w:tc>
      </w:tr>
      <w:tr w:rsidR="00671F61" w:rsidRPr="00671F61" w:rsidTr="003D7F84">
        <w:trPr>
          <w:trHeight w:val="414"/>
        </w:trPr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Итого:</w:t>
            </w:r>
          </w:p>
        </w:tc>
        <w:tc>
          <w:tcPr>
            <w:tcW w:w="1365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5 421 708,5</w:t>
            </w:r>
          </w:p>
        </w:tc>
        <w:tc>
          <w:tcPr>
            <w:tcW w:w="1322" w:type="dxa"/>
          </w:tcPr>
          <w:p w:rsidR="00671F61" w:rsidRPr="00671F61" w:rsidRDefault="00671F61" w:rsidP="003D7F84">
            <w:pPr>
              <w:ind w:hanging="108"/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1 134 354,1</w:t>
            </w:r>
          </w:p>
        </w:tc>
        <w:tc>
          <w:tcPr>
            <w:tcW w:w="1438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1 082 526,1</w:t>
            </w:r>
          </w:p>
        </w:tc>
        <w:tc>
          <w:tcPr>
            <w:tcW w:w="1422" w:type="dxa"/>
          </w:tcPr>
          <w:p w:rsidR="00671F61" w:rsidRPr="00671F61" w:rsidRDefault="00671F61" w:rsidP="003D7F84">
            <w:pPr>
              <w:jc w:val="center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1 068 276,1</w:t>
            </w:r>
          </w:p>
        </w:tc>
        <w:tc>
          <w:tcPr>
            <w:tcW w:w="132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1 068 276,1</w:t>
            </w:r>
          </w:p>
        </w:tc>
        <w:tc>
          <w:tcPr>
            <w:tcW w:w="1429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1 068 276,1</w:t>
            </w:r>
          </w:p>
        </w:tc>
      </w:tr>
      <w:tr w:rsidR="00671F61" w:rsidRPr="00671F61" w:rsidTr="003D7F84">
        <w:tc>
          <w:tcPr>
            <w:tcW w:w="2151" w:type="dxa"/>
          </w:tcPr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8297" w:type="dxa"/>
            <w:gridSpan w:val="6"/>
          </w:tcPr>
          <w:p w:rsidR="00671F61" w:rsidRPr="00671F61" w:rsidRDefault="00671F61" w:rsidP="003D7F84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671F61">
              <w:rPr>
                <w:rFonts w:ascii="Times New Roman" w:hAnsi="Times New Roman"/>
                <w:sz w:val="23"/>
                <w:szCs w:val="23"/>
              </w:rPr>
              <w:t>- о</w:t>
            </w:r>
            <w:r w:rsidRPr="00671F61">
              <w:rPr>
                <w:rFonts w:ascii="Times New Roman" w:hAnsi="Times New Roman"/>
                <w:color w:val="000000"/>
                <w:sz w:val="23"/>
                <w:szCs w:val="23"/>
              </w:rPr>
              <w:t>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  <w:r w:rsidRPr="00671F61">
              <w:rPr>
                <w:rFonts w:ascii="Times New Roman" w:hAnsi="Times New Roman"/>
                <w:sz w:val="23"/>
                <w:szCs w:val="23"/>
              </w:rPr>
              <w:t xml:space="preserve"> с 61,3</w:t>
            </w:r>
            <w:proofErr w:type="gramEnd"/>
            <w:r w:rsidRPr="00671F61">
              <w:rPr>
                <w:rFonts w:ascii="Times New Roman" w:hAnsi="Times New Roman"/>
                <w:sz w:val="23"/>
                <w:szCs w:val="23"/>
              </w:rPr>
              <w:t xml:space="preserve"> в 2019 году до 100 процентов в 2020 году;</w:t>
            </w:r>
          </w:p>
          <w:p w:rsidR="00671F61" w:rsidRPr="00671F61" w:rsidRDefault="00671F61" w:rsidP="003D7F84">
            <w:pPr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 удельный вес численности обучающихся, занимающихся в первую смену, в общей численности обучающихся общеобразовательных организаций с 89,0 в 2019 году до 98,44 процентов в 2021 году;</w:t>
            </w:r>
          </w:p>
          <w:p w:rsidR="00671F61" w:rsidRPr="00671F61" w:rsidRDefault="00671F61" w:rsidP="003D7F84">
            <w:pPr>
              <w:pStyle w:val="af3"/>
              <w:rPr>
                <w:rFonts w:ascii="Times New Roman" w:hAnsi="Times New Roman"/>
                <w:sz w:val="23"/>
                <w:szCs w:val="23"/>
              </w:rPr>
            </w:pPr>
            <w:r w:rsidRPr="00671F61">
              <w:rPr>
                <w:rFonts w:ascii="Times New Roman" w:hAnsi="Times New Roman"/>
                <w:sz w:val="23"/>
                <w:szCs w:val="23"/>
              </w:rPr>
              <w:t>- увеличение численности обучающихся, участвующих в творческих мероприятиях, олимпиадах и конкурсах различного уровня;</w:t>
            </w:r>
          </w:p>
          <w:p w:rsidR="00671F61" w:rsidRPr="00671F61" w:rsidRDefault="00671F61" w:rsidP="003D7F84">
            <w:pPr>
              <w:jc w:val="both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 совершенствование материально-технической базы образовательных организаций;</w:t>
            </w:r>
          </w:p>
          <w:p w:rsidR="00671F61" w:rsidRPr="00671F61" w:rsidRDefault="00671F61" w:rsidP="003D7F84">
            <w:pPr>
              <w:jc w:val="both"/>
              <w:rPr>
                <w:sz w:val="23"/>
                <w:szCs w:val="23"/>
              </w:rPr>
            </w:pPr>
            <w:r w:rsidRPr="00671F61">
              <w:rPr>
                <w:sz w:val="23"/>
                <w:szCs w:val="23"/>
              </w:rPr>
              <w:t>- повышение качества образовательных услуг, предоставляемых населению.</w:t>
            </w:r>
          </w:p>
        </w:tc>
      </w:tr>
    </w:tbl>
    <w:p w:rsidR="00671F61" w:rsidRDefault="00671F61" w:rsidP="00671F61">
      <w:pPr>
        <w:spacing w:before="37"/>
        <w:jc w:val="center"/>
        <w:rPr>
          <w:color w:val="000000"/>
          <w:szCs w:val="28"/>
        </w:rPr>
        <w:sectPr w:rsidR="00671F61" w:rsidSect="00F16CBE">
          <w:pgSz w:w="11906" w:h="16838" w:code="9"/>
          <w:pgMar w:top="964" w:right="1134" w:bottom="964" w:left="1134" w:header="709" w:footer="709" w:gutter="0"/>
          <w:pgNumType w:start="0"/>
          <w:cols w:space="708"/>
          <w:titlePg/>
          <w:docGrid w:linePitch="360"/>
        </w:sectPr>
      </w:pPr>
    </w:p>
    <w:p w:rsidR="00671F61" w:rsidRPr="00D3160C" w:rsidRDefault="00671F61" w:rsidP="00671F61">
      <w:pPr>
        <w:jc w:val="center"/>
        <w:rPr>
          <w:b/>
          <w:sz w:val="24"/>
          <w:szCs w:val="24"/>
        </w:rPr>
      </w:pPr>
      <w:r w:rsidRPr="00D3160C">
        <w:rPr>
          <w:b/>
          <w:sz w:val="24"/>
          <w:szCs w:val="24"/>
        </w:rPr>
        <w:lastRenderedPageBreak/>
        <w:t>2. Общая характеристика сферы реал</w:t>
      </w:r>
      <w:r>
        <w:rPr>
          <w:b/>
          <w:sz w:val="24"/>
          <w:szCs w:val="24"/>
        </w:rPr>
        <w:t>изации муниципальной программы,</w:t>
      </w:r>
      <w:r w:rsidRPr="00D3160C">
        <w:rPr>
          <w:b/>
          <w:sz w:val="24"/>
          <w:szCs w:val="24"/>
        </w:rPr>
        <w:t xml:space="preserve"> в том числе формулировка основных проблем в сфере образования, прогноз </w:t>
      </w:r>
      <w:r>
        <w:rPr>
          <w:b/>
          <w:sz w:val="24"/>
          <w:szCs w:val="24"/>
        </w:rPr>
        <w:t>ее</w:t>
      </w:r>
      <w:r w:rsidRPr="00D3160C">
        <w:rPr>
          <w:b/>
          <w:sz w:val="24"/>
          <w:szCs w:val="24"/>
        </w:rPr>
        <w:t xml:space="preserve"> развития</w:t>
      </w:r>
    </w:p>
    <w:p w:rsidR="00671F61" w:rsidRPr="00882AFF" w:rsidRDefault="00671F61" w:rsidP="00671F61">
      <w:pPr>
        <w:jc w:val="center"/>
        <w:rPr>
          <w:b/>
          <w:color w:val="FF0000"/>
          <w:sz w:val="24"/>
          <w:szCs w:val="24"/>
        </w:rPr>
      </w:pP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18242F">
        <w:rPr>
          <w:sz w:val="24"/>
          <w:szCs w:val="24"/>
        </w:rPr>
        <w:t>2.1.</w:t>
      </w:r>
      <w:r>
        <w:rPr>
          <w:sz w:val="24"/>
          <w:szCs w:val="24"/>
        </w:rPr>
        <w:t> </w:t>
      </w:r>
      <w:r w:rsidRPr="0018242F">
        <w:rPr>
          <w:sz w:val="24"/>
          <w:szCs w:val="24"/>
        </w:rPr>
        <w:t>В муниципальной системе образования г</w:t>
      </w:r>
      <w:r>
        <w:rPr>
          <w:sz w:val="24"/>
          <w:szCs w:val="24"/>
        </w:rPr>
        <w:t>ородского округа</w:t>
      </w:r>
      <w:r w:rsidRPr="0018242F">
        <w:rPr>
          <w:sz w:val="24"/>
          <w:szCs w:val="24"/>
        </w:rPr>
        <w:t xml:space="preserve"> Лыткарино 28 образовательных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>, в том числе:</w:t>
      </w: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18242F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18242F">
        <w:rPr>
          <w:sz w:val="24"/>
          <w:szCs w:val="24"/>
        </w:rPr>
        <w:t xml:space="preserve">7 общеобразовательных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 xml:space="preserve"> (3 гимназии и 4 средние общеобразовательные школы), в которых обучается 5</w:t>
      </w:r>
      <w:r>
        <w:rPr>
          <w:sz w:val="24"/>
          <w:szCs w:val="24"/>
        </w:rPr>
        <w:t>574</w:t>
      </w:r>
      <w:r w:rsidRPr="0018242F">
        <w:rPr>
          <w:sz w:val="24"/>
          <w:szCs w:val="24"/>
        </w:rPr>
        <w:t xml:space="preserve"> ребенка;</w:t>
      </w: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- 1 общеобразовательная школа, осуществляющая образовательную деятельность по адаптированным программам начального общего и основного общего образования, в </w:t>
      </w:r>
      <w:proofErr w:type="gramStart"/>
      <w:r w:rsidRPr="0018242F">
        <w:rPr>
          <w:sz w:val="24"/>
          <w:szCs w:val="24"/>
        </w:rPr>
        <w:t>которой</w:t>
      </w:r>
      <w:proofErr w:type="gramEnd"/>
      <w:r w:rsidRPr="0018242F">
        <w:rPr>
          <w:sz w:val="24"/>
          <w:szCs w:val="24"/>
        </w:rPr>
        <w:t xml:space="preserve"> обучается 1</w:t>
      </w:r>
      <w:r>
        <w:rPr>
          <w:sz w:val="24"/>
          <w:szCs w:val="24"/>
        </w:rPr>
        <w:t>65</w:t>
      </w:r>
      <w:r w:rsidRPr="0018242F">
        <w:rPr>
          <w:sz w:val="24"/>
          <w:szCs w:val="24"/>
        </w:rPr>
        <w:t xml:space="preserve"> детей;</w:t>
      </w: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18242F">
        <w:rPr>
          <w:sz w:val="24"/>
          <w:szCs w:val="24"/>
        </w:rPr>
        <w:t>- 1 вечерняя (сменная) общеобразовательная школа с контингентом обучающихся – 100 чел.;</w:t>
      </w: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18242F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18242F">
        <w:rPr>
          <w:sz w:val="24"/>
          <w:szCs w:val="24"/>
        </w:rPr>
        <w:t xml:space="preserve">17 муниципальных дошкольных образовательных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 xml:space="preserve"> с количеством воспитанников - </w:t>
      </w:r>
      <w:r w:rsidRPr="00226502">
        <w:rPr>
          <w:sz w:val="24"/>
          <w:szCs w:val="24"/>
        </w:rPr>
        <w:t>2</w:t>
      </w:r>
      <w:r>
        <w:rPr>
          <w:sz w:val="24"/>
          <w:szCs w:val="24"/>
        </w:rPr>
        <w:t>982</w:t>
      </w:r>
      <w:r w:rsidRPr="0018242F">
        <w:rPr>
          <w:sz w:val="24"/>
          <w:szCs w:val="24"/>
        </w:rPr>
        <w:t xml:space="preserve"> </w:t>
      </w:r>
      <w:r w:rsidRPr="00226502">
        <w:rPr>
          <w:sz w:val="24"/>
          <w:szCs w:val="24"/>
        </w:rPr>
        <w:t>человек</w:t>
      </w:r>
      <w:r>
        <w:rPr>
          <w:sz w:val="24"/>
          <w:szCs w:val="24"/>
        </w:rPr>
        <w:t>а</w:t>
      </w:r>
      <w:r w:rsidRPr="0018242F">
        <w:rPr>
          <w:sz w:val="24"/>
          <w:szCs w:val="24"/>
        </w:rPr>
        <w:t xml:space="preserve"> (в том числе в группах компенсирующей направленности для детей с нарушениями речи и опорно-двигательного аппарата – </w:t>
      </w:r>
      <w:r w:rsidRPr="003E707C">
        <w:rPr>
          <w:sz w:val="24"/>
          <w:szCs w:val="24"/>
        </w:rPr>
        <w:t>2</w:t>
      </w:r>
      <w:r>
        <w:rPr>
          <w:sz w:val="24"/>
          <w:szCs w:val="24"/>
        </w:rPr>
        <w:t>25</w:t>
      </w:r>
      <w:r w:rsidRPr="0018242F">
        <w:rPr>
          <w:sz w:val="24"/>
          <w:szCs w:val="24"/>
        </w:rPr>
        <w:t xml:space="preserve"> детей); </w:t>
      </w: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- </w:t>
      </w:r>
      <w:r>
        <w:rPr>
          <w:sz w:val="24"/>
          <w:szCs w:val="24"/>
        </w:rPr>
        <w:t>2</w:t>
      </w:r>
      <w:r w:rsidRPr="0018242F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18242F">
        <w:rPr>
          <w:sz w:val="24"/>
          <w:szCs w:val="24"/>
        </w:rPr>
        <w:t xml:space="preserve"> дополнительного образования детей (ЦДТ «Искатель», ДДТ), которые посещают </w:t>
      </w:r>
      <w:r>
        <w:rPr>
          <w:sz w:val="24"/>
          <w:szCs w:val="24"/>
        </w:rPr>
        <w:t>3532</w:t>
      </w:r>
      <w:r w:rsidRPr="0018242F">
        <w:rPr>
          <w:sz w:val="24"/>
          <w:szCs w:val="24"/>
        </w:rPr>
        <w:t xml:space="preserve"> ребенк</w:t>
      </w:r>
      <w:r>
        <w:rPr>
          <w:sz w:val="24"/>
          <w:szCs w:val="24"/>
        </w:rPr>
        <w:t>а</w:t>
      </w:r>
      <w:r w:rsidRPr="0018242F">
        <w:rPr>
          <w:sz w:val="24"/>
          <w:szCs w:val="24"/>
        </w:rPr>
        <w:t>.</w:t>
      </w:r>
    </w:p>
    <w:p w:rsidR="00671F61" w:rsidRPr="0018242F" w:rsidRDefault="00671F61" w:rsidP="00671F61">
      <w:pPr>
        <w:jc w:val="both"/>
        <w:rPr>
          <w:sz w:val="24"/>
          <w:szCs w:val="24"/>
        </w:rPr>
      </w:pPr>
      <w:r w:rsidRPr="00226502">
        <w:rPr>
          <w:sz w:val="24"/>
          <w:szCs w:val="24"/>
        </w:rPr>
        <w:t>2.2. Образовательными услугами охвачено: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- </w:t>
      </w:r>
      <w:r>
        <w:rPr>
          <w:sz w:val="24"/>
          <w:szCs w:val="24"/>
        </w:rPr>
        <w:t>95,3</w:t>
      </w:r>
      <w:r w:rsidRPr="0018242F">
        <w:rPr>
          <w:sz w:val="24"/>
          <w:szCs w:val="24"/>
        </w:rPr>
        <w:t>% детей в возрасте от 1,5 до 3 лет – услугами дошкольного образования;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18242F">
        <w:rPr>
          <w:sz w:val="24"/>
          <w:szCs w:val="24"/>
        </w:rPr>
        <w:t xml:space="preserve">100 % детей в возрасте от 3 до 7 лет – услугами дошкольного образования; 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- 100% детей и подростков в возрасте от 6,5 до 18 лет – услугами общего образования;</w:t>
      </w:r>
    </w:p>
    <w:p w:rsidR="00671F61" w:rsidRPr="0018242F" w:rsidRDefault="00671F61" w:rsidP="00671F61">
      <w:pPr>
        <w:widowControl w:val="0"/>
        <w:jc w:val="both"/>
        <w:rPr>
          <w:color w:val="FF0000"/>
          <w:sz w:val="24"/>
          <w:szCs w:val="24"/>
        </w:rPr>
      </w:pPr>
      <w:r w:rsidRPr="0018242F">
        <w:rPr>
          <w:sz w:val="24"/>
          <w:szCs w:val="24"/>
        </w:rPr>
        <w:t>- 90,0% детей в возрасте от 5 до 18 лет в учреждениях дополнительного образования.</w:t>
      </w:r>
      <w:r w:rsidRPr="0018242F">
        <w:rPr>
          <w:color w:val="FF0000"/>
          <w:sz w:val="24"/>
          <w:szCs w:val="24"/>
        </w:rPr>
        <w:t xml:space="preserve"> </w:t>
      </w:r>
    </w:p>
    <w:p w:rsidR="00671F61" w:rsidRPr="0018242F" w:rsidRDefault="00671F61" w:rsidP="00671F61">
      <w:pPr>
        <w:ind w:firstLine="565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Анализ состояния системы образования в город</w:t>
      </w:r>
      <w:r>
        <w:rPr>
          <w:sz w:val="24"/>
          <w:szCs w:val="24"/>
        </w:rPr>
        <w:t>ском округе</w:t>
      </w:r>
      <w:r w:rsidRPr="0018242F">
        <w:rPr>
          <w:sz w:val="24"/>
          <w:szCs w:val="24"/>
        </w:rPr>
        <w:t xml:space="preserve"> Лыткарино позволяет выявить проблемы, на решение которых направлена настоящая муниципальная программа.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2.3. Доступность дошкольного образования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Определена задача ликвидации к 2020 году очередей в дошкольные образовательные организации и обеспечения 100 процентов доступности дошкольного образования для детей от 1,5 до 3 лет.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2.4. Качество дошкольного и общего образования. 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В настоящее время все виды благоустройства имеют 100% зданий образовательных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 xml:space="preserve">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муниципальных дошкольных образовательных </w:t>
      </w:r>
      <w:r>
        <w:rPr>
          <w:sz w:val="24"/>
          <w:szCs w:val="24"/>
        </w:rPr>
        <w:t>организациях</w:t>
      </w:r>
      <w:r w:rsidRPr="0018242F">
        <w:rPr>
          <w:sz w:val="24"/>
          <w:szCs w:val="24"/>
        </w:rPr>
        <w:t xml:space="preserve"> город</w:t>
      </w:r>
      <w:r>
        <w:rPr>
          <w:sz w:val="24"/>
          <w:szCs w:val="24"/>
        </w:rPr>
        <w:t>ского округа</w:t>
      </w:r>
      <w:r w:rsidRPr="0018242F">
        <w:rPr>
          <w:sz w:val="24"/>
          <w:szCs w:val="24"/>
        </w:rPr>
        <w:t xml:space="preserve"> Лыткарино.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Во всех учреждениях образования обеспечен доступ к высокоскоростной сети Интернет. </w:t>
      </w:r>
    </w:p>
    <w:p w:rsidR="00671F61" w:rsidRPr="0018242F" w:rsidRDefault="00671F61" w:rsidP="00671F61">
      <w:pPr>
        <w:ind w:firstLine="567"/>
        <w:jc w:val="both"/>
        <w:rPr>
          <w:color w:val="FF0000"/>
          <w:sz w:val="24"/>
          <w:szCs w:val="24"/>
        </w:rPr>
      </w:pPr>
      <w:r w:rsidRPr="0018242F">
        <w:rPr>
          <w:sz w:val="24"/>
          <w:szCs w:val="24"/>
        </w:rPr>
        <w:t>В целом муниципальная система общего образования город</w:t>
      </w:r>
      <w:r>
        <w:rPr>
          <w:sz w:val="24"/>
          <w:szCs w:val="24"/>
        </w:rPr>
        <w:t>ского округ</w:t>
      </w:r>
      <w:r w:rsidRPr="0018242F">
        <w:rPr>
          <w:sz w:val="24"/>
          <w:szCs w:val="24"/>
        </w:rPr>
        <w:t>а Лыткарино характеризуется высоким уровнем качества образования.</w:t>
      </w:r>
      <w:r w:rsidRPr="0018242F">
        <w:rPr>
          <w:color w:val="FF0000"/>
          <w:sz w:val="24"/>
          <w:szCs w:val="24"/>
        </w:rPr>
        <w:t xml:space="preserve"> </w:t>
      </w:r>
      <w:r w:rsidRPr="0018242F">
        <w:rPr>
          <w:sz w:val="24"/>
          <w:szCs w:val="24"/>
        </w:rPr>
        <w:t xml:space="preserve">Удельный вес выпускников, подтвердивших освоение основных общеобразовательных программ среднего общего образования, составляет 98,7%. </w:t>
      </w:r>
    </w:p>
    <w:p w:rsidR="00671F61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Вместе с тем без дополнительных мер по совершенствованию комплекса мер для поддержки одарённых детей и талантливой молодёжи, образовательных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 xml:space="preserve">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</w:t>
      </w:r>
      <w:r>
        <w:rPr>
          <w:sz w:val="24"/>
          <w:szCs w:val="24"/>
        </w:rPr>
        <w:t xml:space="preserve"> </w:t>
      </w:r>
      <w:r w:rsidRPr="0018242F">
        <w:rPr>
          <w:sz w:val="24"/>
          <w:szCs w:val="24"/>
        </w:rPr>
        <w:t>международных олимпиад.</w:t>
      </w:r>
    </w:p>
    <w:p w:rsidR="00671F61" w:rsidRPr="0018242F" w:rsidRDefault="00671F61" w:rsidP="00671F61">
      <w:pPr>
        <w:widowControl w:val="0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2.5. Педагогические кадры.</w:t>
      </w:r>
    </w:p>
    <w:p w:rsidR="00671F61" w:rsidRPr="0018242F" w:rsidRDefault="00671F61" w:rsidP="00671F61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>Специалисты системы образования обладают высокой квалификацией и достаточно высоким уровнем профессионального образования: в настоящее время</w:t>
      </w:r>
      <w:r w:rsidRPr="0018242F">
        <w:rPr>
          <w:bCs/>
          <w:iCs/>
          <w:color w:val="FF0000"/>
          <w:sz w:val="24"/>
          <w:szCs w:val="24"/>
        </w:rPr>
        <w:t xml:space="preserve"> </w:t>
      </w:r>
      <w:r w:rsidRPr="0018242F">
        <w:rPr>
          <w:bCs/>
          <w:iCs/>
          <w:sz w:val="24"/>
          <w:szCs w:val="24"/>
        </w:rPr>
        <w:t xml:space="preserve">из 645 педагогов, работающих в образовательных </w:t>
      </w:r>
      <w:r>
        <w:rPr>
          <w:bCs/>
          <w:iCs/>
          <w:sz w:val="24"/>
          <w:szCs w:val="24"/>
        </w:rPr>
        <w:t>организациях</w:t>
      </w:r>
      <w:r w:rsidRPr="0018242F">
        <w:rPr>
          <w:bCs/>
          <w:iCs/>
          <w:sz w:val="24"/>
          <w:szCs w:val="24"/>
        </w:rPr>
        <w:t>, высшее образование имеют 72,1%.</w:t>
      </w:r>
    </w:p>
    <w:p w:rsidR="00671F61" w:rsidRPr="0018242F" w:rsidRDefault="00671F61" w:rsidP="00671F61">
      <w:pPr>
        <w:widowControl w:val="0"/>
        <w:ind w:firstLine="567"/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>Целям повышения профессионального мастерства педагогов образовательных учреждений служат Ресурсные центры, созданные на базе МОУ гимназий №№ 4,7 в 2012 году и на базе МОУ Гимназии № 1 и МДОУ № 12,19 в 2015 году</w:t>
      </w:r>
      <w:r>
        <w:rPr>
          <w:bCs/>
          <w:iCs/>
          <w:sz w:val="24"/>
          <w:szCs w:val="24"/>
        </w:rPr>
        <w:t xml:space="preserve"> и МДОУ № 3 в 2018 году</w:t>
      </w:r>
      <w:r w:rsidRPr="0018242F">
        <w:rPr>
          <w:bCs/>
          <w:iCs/>
          <w:sz w:val="24"/>
          <w:szCs w:val="24"/>
        </w:rPr>
        <w:t>.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38124D">
        <w:rPr>
          <w:sz w:val="24"/>
          <w:szCs w:val="24"/>
        </w:rPr>
        <w:t xml:space="preserve"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</w:t>
      </w:r>
      <w:r w:rsidRPr="0038124D">
        <w:rPr>
          <w:sz w:val="24"/>
          <w:szCs w:val="24"/>
        </w:rPr>
        <w:lastRenderedPageBreak/>
        <w:t>деятельности в перспективе до 202</w:t>
      </w:r>
      <w:r>
        <w:rPr>
          <w:sz w:val="24"/>
          <w:szCs w:val="24"/>
        </w:rPr>
        <w:t>4</w:t>
      </w:r>
      <w:r w:rsidRPr="0038124D">
        <w:rPr>
          <w:sz w:val="24"/>
          <w:szCs w:val="24"/>
        </w:rPr>
        <w:t xml:space="preserve"> года необходимо сохранить не ниже достигнутого уровня.</w:t>
      </w:r>
    </w:p>
    <w:p w:rsidR="00671F61" w:rsidRPr="0018242F" w:rsidRDefault="00671F61" w:rsidP="00671F61">
      <w:pPr>
        <w:ind w:firstLine="567"/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 xml:space="preserve">Проблема обеспечения </w:t>
      </w:r>
      <w:r>
        <w:rPr>
          <w:bCs/>
          <w:iCs/>
          <w:sz w:val="24"/>
          <w:szCs w:val="24"/>
        </w:rPr>
        <w:t>организаций</w:t>
      </w:r>
      <w:r w:rsidRPr="0018242F">
        <w:rPr>
          <w:bCs/>
          <w:iCs/>
          <w:sz w:val="24"/>
          <w:szCs w:val="24"/>
        </w:rPr>
        <w:t xml:space="preserve"> педагогическими работниками решается за счет увеличения учебной нагрузки работающих учителей и воспитателей, привлечения педагогов к работе по совмещению и совместительству.  </w:t>
      </w:r>
    </w:p>
    <w:p w:rsidR="00671F61" w:rsidRPr="0018242F" w:rsidRDefault="00671F61" w:rsidP="00671F61">
      <w:pPr>
        <w:ind w:firstLine="567"/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 xml:space="preserve">Ежегодно растёт число учителей пенсионного возраста.  </w:t>
      </w:r>
    </w:p>
    <w:p w:rsidR="00671F61" w:rsidRPr="0018242F" w:rsidRDefault="00671F61" w:rsidP="00671F61">
      <w:pPr>
        <w:ind w:firstLine="567"/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 xml:space="preserve">Доля педагогических работников общеобразовательных </w:t>
      </w:r>
      <w:r>
        <w:rPr>
          <w:bCs/>
          <w:iCs/>
          <w:sz w:val="24"/>
          <w:szCs w:val="24"/>
        </w:rPr>
        <w:t>организаций</w:t>
      </w:r>
      <w:r w:rsidRPr="0018242F">
        <w:rPr>
          <w:bCs/>
          <w:iCs/>
          <w:sz w:val="24"/>
          <w:szCs w:val="24"/>
        </w:rPr>
        <w:t xml:space="preserve"> в возрасте от 36 до 55 лет составляет 45,8% и в возрасте свыше 55 лет – 24,3%.</w:t>
      </w:r>
    </w:p>
    <w:p w:rsidR="00671F61" w:rsidRPr="0018242F" w:rsidRDefault="00671F61" w:rsidP="00671F61">
      <w:pPr>
        <w:ind w:firstLine="567"/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 xml:space="preserve">В дошкольных образовательных </w:t>
      </w:r>
      <w:r>
        <w:rPr>
          <w:bCs/>
          <w:iCs/>
          <w:sz w:val="24"/>
          <w:szCs w:val="24"/>
        </w:rPr>
        <w:t>организациях</w:t>
      </w:r>
      <w:r w:rsidRPr="0018242F">
        <w:rPr>
          <w:bCs/>
          <w:iCs/>
          <w:sz w:val="24"/>
          <w:szCs w:val="24"/>
        </w:rPr>
        <w:t xml:space="preserve"> доля педагогических работников в возрасте от 36 до 55 лет составляет 59,6% и в возрасте свыше 55 лет – 25,0%.</w:t>
      </w:r>
    </w:p>
    <w:p w:rsidR="00671F61" w:rsidRPr="0018242F" w:rsidRDefault="00671F61" w:rsidP="00671F61">
      <w:pPr>
        <w:jc w:val="both"/>
        <w:rPr>
          <w:bCs/>
          <w:iCs/>
          <w:sz w:val="24"/>
          <w:szCs w:val="24"/>
        </w:rPr>
      </w:pPr>
      <w:r w:rsidRPr="0018242F">
        <w:rPr>
          <w:bCs/>
          <w:iCs/>
          <w:sz w:val="24"/>
          <w:szCs w:val="24"/>
        </w:rPr>
        <w:t>2.6. Воспитание и социализация детей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  <w:r w:rsidRPr="0018242F">
        <w:rPr>
          <w:bCs/>
          <w:iCs/>
          <w:sz w:val="24"/>
          <w:szCs w:val="24"/>
        </w:rPr>
        <w:t>Ч</w:t>
      </w:r>
      <w:r w:rsidRPr="0018242F">
        <w:rPr>
          <w:sz w:val="24"/>
          <w:szCs w:val="24"/>
        </w:rPr>
        <w:t xml:space="preserve">резмерная занятость родителей обусловливает отчужденность детей, рост социального сиротства, влечет за собой резкие формы асоциального поведения детей. Среди подростков существует угроза распространения алкоголизма, наркомании, </w:t>
      </w:r>
      <w:proofErr w:type="spellStart"/>
      <w:r w:rsidRPr="0018242F">
        <w:rPr>
          <w:sz w:val="24"/>
          <w:szCs w:val="24"/>
        </w:rPr>
        <w:t>табакокурения</w:t>
      </w:r>
      <w:proofErr w:type="spellEnd"/>
      <w:r w:rsidRPr="0018242F">
        <w:rPr>
          <w:sz w:val="24"/>
          <w:szCs w:val="24"/>
        </w:rPr>
        <w:t xml:space="preserve">.  Значительным ресурсом в преодолении и профилактике указанных проблем обладает система дополнительного образования. </w:t>
      </w:r>
    </w:p>
    <w:p w:rsidR="00671F61" w:rsidRPr="0018242F" w:rsidRDefault="00671F61" w:rsidP="00671F61">
      <w:pPr>
        <w:widowControl w:val="0"/>
        <w:ind w:firstLine="709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Уровень охвата детей дополнительными образовательными программами в город</w:t>
      </w:r>
      <w:r>
        <w:rPr>
          <w:sz w:val="24"/>
          <w:szCs w:val="24"/>
        </w:rPr>
        <w:t>ском округ</w:t>
      </w:r>
      <w:r w:rsidRPr="0018242F">
        <w:rPr>
          <w:sz w:val="24"/>
          <w:szCs w:val="24"/>
        </w:rPr>
        <w:t>е Лыткарино составляет</w:t>
      </w:r>
      <w:r w:rsidRPr="0018242F">
        <w:rPr>
          <w:color w:val="FF0000"/>
          <w:sz w:val="24"/>
          <w:szCs w:val="24"/>
        </w:rPr>
        <w:t xml:space="preserve"> </w:t>
      </w:r>
      <w:r w:rsidRPr="0018242F">
        <w:rPr>
          <w:sz w:val="24"/>
          <w:szCs w:val="24"/>
        </w:rPr>
        <w:t>90,0%.</w:t>
      </w:r>
    </w:p>
    <w:p w:rsidR="00671F61" w:rsidRPr="0018242F" w:rsidRDefault="00671F61" w:rsidP="00671F61">
      <w:pPr>
        <w:ind w:firstLine="866"/>
        <w:jc w:val="both"/>
        <w:rPr>
          <w:bCs/>
          <w:iCs/>
          <w:color w:val="FF0000"/>
          <w:sz w:val="24"/>
          <w:szCs w:val="24"/>
        </w:rPr>
      </w:pPr>
    </w:p>
    <w:p w:rsidR="00671F61" w:rsidRPr="0018242F" w:rsidRDefault="00671F61" w:rsidP="00671F61">
      <w:pPr>
        <w:jc w:val="center"/>
        <w:rPr>
          <w:b/>
          <w:sz w:val="24"/>
          <w:szCs w:val="24"/>
        </w:rPr>
      </w:pPr>
      <w:r w:rsidRPr="0018242F">
        <w:rPr>
          <w:b/>
          <w:bCs/>
          <w:iCs/>
          <w:sz w:val="24"/>
          <w:szCs w:val="24"/>
        </w:rPr>
        <w:t xml:space="preserve">3. Прогноз развития системы образования с учетом реализации муниципальной программы </w:t>
      </w:r>
      <w:r w:rsidRPr="0018242F">
        <w:rPr>
          <w:b/>
          <w:sz w:val="24"/>
          <w:szCs w:val="24"/>
        </w:rPr>
        <w:t>«Образование город</w:t>
      </w:r>
      <w:r>
        <w:rPr>
          <w:b/>
          <w:sz w:val="24"/>
          <w:szCs w:val="24"/>
        </w:rPr>
        <w:t>ского округа</w:t>
      </w:r>
      <w:r w:rsidRPr="0018242F">
        <w:rPr>
          <w:b/>
          <w:sz w:val="24"/>
          <w:szCs w:val="24"/>
        </w:rPr>
        <w:t xml:space="preserve"> Лыткарино» на 20</w:t>
      </w:r>
      <w:r>
        <w:rPr>
          <w:b/>
          <w:sz w:val="24"/>
          <w:szCs w:val="24"/>
        </w:rPr>
        <w:t>20</w:t>
      </w:r>
      <w:r w:rsidRPr="0018242F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</w:t>
      </w:r>
      <w:r w:rsidRPr="0018242F">
        <w:rPr>
          <w:b/>
          <w:sz w:val="24"/>
          <w:szCs w:val="24"/>
        </w:rPr>
        <w:t xml:space="preserve"> годы</w:t>
      </w:r>
    </w:p>
    <w:p w:rsidR="00671F61" w:rsidRPr="0018242F" w:rsidRDefault="00671F61" w:rsidP="00671F61">
      <w:pPr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Рост к 2021 году численности детей в возрасте от 0 до 7 лет потребует существенного увеличения расходов на содержание зданий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 xml:space="preserve"> дошкольного образования, развитие инфраструктуры и кадрового потенциала системы образования. 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В условиях повышения качества жизни повышаются требования к качеству образовательных услуг. Это потребует создания современной системы оценки и стимулирования качества образования. 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Для удовлетворения запросов населения к качеству условий обучения и воспитания во всех образовательных </w:t>
      </w:r>
      <w:r>
        <w:rPr>
          <w:sz w:val="24"/>
          <w:szCs w:val="24"/>
        </w:rPr>
        <w:t>организациях</w:t>
      </w:r>
      <w:r w:rsidRPr="0018242F">
        <w:rPr>
          <w:sz w:val="24"/>
          <w:szCs w:val="24"/>
        </w:rPr>
        <w:t xml:space="preserve"> будет создана современная инфраструктура для обучения и воспитания в соответствии с федеральными государственными образовательными стандартами и индивидуальными особенностями каждого ребенка, занятий физкультурой и спортом, питания обучающихся и воспитанников. 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>Решением проблемы занятости детей станет расширение услуг дополнительного</w:t>
      </w:r>
      <w:r w:rsidRPr="007B59D9">
        <w:rPr>
          <w:sz w:val="24"/>
          <w:szCs w:val="24"/>
        </w:rPr>
        <w:t xml:space="preserve"> </w:t>
      </w:r>
      <w:r w:rsidRPr="0018242F">
        <w:rPr>
          <w:sz w:val="24"/>
          <w:szCs w:val="24"/>
        </w:rPr>
        <w:t xml:space="preserve">образования на основе тесного взаимодействия дошкольных и общеобразовательных </w:t>
      </w:r>
      <w:r>
        <w:rPr>
          <w:sz w:val="24"/>
          <w:szCs w:val="24"/>
        </w:rPr>
        <w:t>организаций</w:t>
      </w:r>
      <w:r w:rsidRPr="0018242F">
        <w:rPr>
          <w:sz w:val="24"/>
          <w:szCs w:val="24"/>
        </w:rPr>
        <w:t xml:space="preserve"> с </w:t>
      </w:r>
      <w:r>
        <w:rPr>
          <w:sz w:val="24"/>
          <w:szCs w:val="24"/>
        </w:rPr>
        <w:t>организациями</w:t>
      </w:r>
      <w:r w:rsidRPr="0018242F">
        <w:rPr>
          <w:sz w:val="24"/>
          <w:szCs w:val="24"/>
        </w:rPr>
        <w:t xml:space="preserve"> дополнительного образования детей через обновление содержания, технологий, программно-методического обеспечения дополнительного</w:t>
      </w:r>
      <w:r w:rsidRPr="007B59D9">
        <w:rPr>
          <w:sz w:val="24"/>
          <w:szCs w:val="24"/>
        </w:rPr>
        <w:t xml:space="preserve"> </w:t>
      </w:r>
      <w:r w:rsidRPr="0018242F">
        <w:rPr>
          <w:sz w:val="24"/>
          <w:szCs w:val="24"/>
        </w:rPr>
        <w:t>образования. Дети и подростки «группы риска» с проблемами асоциального характера будут обеспечены индивидуальным психолого-педагогическим сопровождением.</w:t>
      </w:r>
    </w:p>
    <w:p w:rsidR="00671F61" w:rsidRPr="0018242F" w:rsidRDefault="00671F61" w:rsidP="00671F61">
      <w:pPr>
        <w:widowControl w:val="0"/>
        <w:ind w:firstLine="567"/>
        <w:jc w:val="both"/>
        <w:rPr>
          <w:sz w:val="24"/>
          <w:szCs w:val="24"/>
        </w:rPr>
      </w:pPr>
      <w:r w:rsidRPr="0018242F">
        <w:rPr>
          <w:sz w:val="24"/>
          <w:szCs w:val="24"/>
        </w:rPr>
        <w:t xml:space="preserve">Достижение поставленных в муниципальной программе целей и задач требует необходимость выделения в её рамках </w:t>
      </w:r>
      <w:r>
        <w:rPr>
          <w:sz w:val="24"/>
          <w:szCs w:val="24"/>
        </w:rPr>
        <w:t>пяти</w:t>
      </w:r>
      <w:r w:rsidRPr="0018242F">
        <w:rPr>
          <w:sz w:val="24"/>
          <w:szCs w:val="24"/>
        </w:rPr>
        <w:t xml:space="preserve"> подпрограмм:</w:t>
      </w:r>
    </w:p>
    <w:p w:rsidR="00671F61" w:rsidRPr="0018242F" w:rsidRDefault="00671F61" w:rsidP="0067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-  Подпрограмма № 1</w:t>
      </w:r>
      <w:r w:rsidRPr="0018242F">
        <w:rPr>
          <w:sz w:val="24"/>
          <w:szCs w:val="24"/>
        </w:rPr>
        <w:t xml:space="preserve"> «Дошкольное образование»</w:t>
      </w:r>
      <w:r>
        <w:rPr>
          <w:sz w:val="24"/>
          <w:szCs w:val="24"/>
        </w:rPr>
        <w:t>;</w:t>
      </w:r>
    </w:p>
    <w:p w:rsidR="00671F61" w:rsidRPr="0018242F" w:rsidRDefault="00671F61" w:rsidP="00671F61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8242F">
        <w:rPr>
          <w:sz w:val="24"/>
          <w:szCs w:val="24"/>
        </w:rPr>
        <w:t>-</w:t>
      </w:r>
      <w:r>
        <w:rPr>
          <w:sz w:val="24"/>
          <w:szCs w:val="24"/>
        </w:rPr>
        <w:t xml:space="preserve">  Подпрограмма</w:t>
      </w:r>
      <w:r w:rsidRPr="00182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 </w:t>
      </w:r>
      <w:r w:rsidRPr="0018242F">
        <w:rPr>
          <w:sz w:val="24"/>
          <w:szCs w:val="24"/>
        </w:rPr>
        <w:t>«Общее образование»</w:t>
      </w:r>
      <w:r>
        <w:rPr>
          <w:sz w:val="24"/>
          <w:szCs w:val="24"/>
        </w:rPr>
        <w:t>;</w:t>
      </w:r>
    </w:p>
    <w:p w:rsidR="00671F61" w:rsidRDefault="00671F61" w:rsidP="0067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8242F">
        <w:rPr>
          <w:sz w:val="24"/>
          <w:szCs w:val="24"/>
        </w:rPr>
        <w:t>-</w:t>
      </w:r>
      <w:r>
        <w:rPr>
          <w:sz w:val="24"/>
          <w:szCs w:val="24"/>
        </w:rPr>
        <w:t xml:space="preserve"> Подпрограмма № 3</w:t>
      </w:r>
      <w:r w:rsidRPr="0018242F">
        <w:rPr>
          <w:sz w:val="24"/>
          <w:szCs w:val="24"/>
        </w:rPr>
        <w:t>«Дополнительное образование</w:t>
      </w:r>
      <w:r>
        <w:rPr>
          <w:sz w:val="24"/>
          <w:szCs w:val="24"/>
        </w:rPr>
        <w:t>,</w:t>
      </w:r>
      <w:r w:rsidRPr="0018242F">
        <w:rPr>
          <w:sz w:val="24"/>
          <w:szCs w:val="24"/>
        </w:rPr>
        <w:t xml:space="preserve"> воспитание </w:t>
      </w:r>
      <w:r>
        <w:rPr>
          <w:sz w:val="24"/>
          <w:szCs w:val="24"/>
        </w:rPr>
        <w:t xml:space="preserve">и психолого-социальное сопровождение </w:t>
      </w:r>
      <w:r w:rsidRPr="0018242F">
        <w:rPr>
          <w:sz w:val="24"/>
          <w:szCs w:val="24"/>
        </w:rPr>
        <w:t>детей»</w:t>
      </w:r>
      <w:r>
        <w:rPr>
          <w:sz w:val="24"/>
          <w:szCs w:val="24"/>
        </w:rPr>
        <w:t>;</w:t>
      </w:r>
    </w:p>
    <w:p w:rsidR="00671F61" w:rsidRPr="0018242F" w:rsidRDefault="00671F61" w:rsidP="00671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Подпрограмма № 4 </w:t>
      </w:r>
      <w:r w:rsidRPr="00F6120C">
        <w:rPr>
          <w:color w:val="000000"/>
          <w:sz w:val="24"/>
          <w:szCs w:val="24"/>
        </w:rPr>
        <w:t>«Профессиональное образование»</w:t>
      </w:r>
      <w:r>
        <w:rPr>
          <w:sz w:val="24"/>
          <w:szCs w:val="24"/>
        </w:rPr>
        <w:t>;</w:t>
      </w:r>
    </w:p>
    <w:p w:rsidR="00671F61" w:rsidRDefault="00671F61" w:rsidP="00671F61">
      <w:pPr>
        <w:contextualSpacing/>
        <w:rPr>
          <w:sz w:val="24"/>
          <w:szCs w:val="24"/>
        </w:rPr>
      </w:pPr>
      <w:r w:rsidRPr="0018242F">
        <w:rPr>
          <w:sz w:val="24"/>
          <w:szCs w:val="24"/>
        </w:rPr>
        <w:t>-</w:t>
      </w:r>
      <w:r>
        <w:rPr>
          <w:sz w:val="24"/>
          <w:szCs w:val="24"/>
        </w:rPr>
        <w:t xml:space="preserve">  Подпрограмма № 5 </w:t>
      </w:r>
      <w:r w:rsidRPr="0018242F">
        <w:rPr>
          <w:sz w:val="24"/>
          <w:szCs w:val="24"/>
        </w:rPr>
        <w:t>«Обеспечивающая подпрограмма»</w:t>
      </w:r>
      <w:r>
        <w:rPr>
          <w:sz w:val="24"/>
          <w:szCs w:val="24"/>
        </w:rPr>
        <w:t xml:space="preserve">.                                                                                                                       </w:t>
      </w:r>
    </w:p>
    <w:p w:rsidR="00671F61" w:rsidRDefault="00671F61" w:rsidP="00671F61">
      <w:pPr>
        <w:spacing w:before="37"/>
        <w:contextualSpacing/>
        <w:jc w:val="both"/>
        <w:rPr>
          <w:sz w:val="24"/>
          <w:szCs w:val="24"/>
        </w:rPr>
      </w:pPr>
    </w:p>
    <w:p w:rsidR="00671F61" w:rsidRDefault="00671F61" w:rsidP="00671F61">
      <w:pPr>
        <w:spacing w:before="37"/>
        <w:contextualSpacing/>
        <w:jc w:val="both"/>
        <w:rPr>
          <w:sz w:val="24"/>
          <w:szCs w:val="24"/>
        </w:rPr>
      </w:pPr>
    </w:p>
    <w:p w:rsidR="00671F61" w:rsidRDefault="00671F61" w:rsidP="00671F61">
      <w:pPr>
        <w:spacing w:before="37"/>
        <w:contextualSpacing/>
        <w:jc w:val="both"/>
        <w:rPr>
          <w:sz w:val="24"/>
          <w:szCs w:val="24"/>
        </w:rPr>
      </w:pPr>
    </w:p>
    <w:p w:rsidR="00671F61" w:rsidRDefault="00671F61" w:rsidP="00671F61">
      <w:pPr>
        <w:ind w:left="360"/>
        <w:jc w:val="center"/>
        <w:rPr>
          <w:b/>
          <w:sz w:val="24"/>
          <w:szCs w:val="24"/>
        </w:rPr>
        <w:sectPr w:rsidR="00671F61" w:rsidSect="00904EF8">
          <w:footerReference w:type="even" r:id="rId9"/>
          <w:footerReference w:type="default" r:id="rId10"/>
          <w:footerReference w:type="first" r:id="rId11"/>
          <w:pgSz w:w="11906" w:h="16838" w:code="9"/>
          <w:pgMar w:top="964" w:right="1134" w:bottom="964" w:left="1134" w:header="709" w:footer="709" w:gutter="0"/>
          <w:pgNumType w:start="0"/>
          <w:cols w:space="708"/>
          <w:titlePg/>
          <w:docGrid w:linePitch="360"/>
        </w:sectPr>
      </w:pPr>
    </w:p>
    <w:p w:rsidR="00671F61" w:rsidRPr="0018242F" w:rsidRDefault="00671F61" w:rsidP="00671F61">
      <w:pPr>
        <w:ind w:left="360"/>
        <w:jc w:val="center"/>
        <w:rPr>
          <w:b/>
          <w:sz w:val="24"/>
          <w:szCs w:val="24"/>
        </w:rPr>
      </w:pPr>
      <w:r w:rsidRPr="0018242F">
        <w:rPr>
          <w:b/>
          <w:sz w:val="24"/>
          <w:szCs w:val="24"/>
        </w:rPr>
        <w:lastRenderedPageBreak/>
        <w:t>4. Планируемые результаты реализации муниципальной программы «Образование» на 20</w:t>
      </w:r>
      <w:r>
        <w:rPr>
          <w:b/>
          <w:sz w:val="24"/>
          <w:szCs w:val="24"/>
        </w:rPr>
        <w:t>20</w:t>
      </w:r>
      <w:r w:rsidRPr="0018242F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</w:t>
      </w:r>
      <w:r w:rsidRPr="0018242F">
        <w:rPr>
          <w:b/>
          <w:sz w:val="24"/>
          <w:szCs w:val="24"/>
        </w:rPr>
        <w:t xml:space="preserve"> годы</w:t>
      </w:r>
    </w:p>
    <w:p w:rsidR="00671F61" w:rsidRPr="0018242F" w:rsidRDefault="00671F61" w:rsidP="00671F61">
      <w:pPr>
        <w:tabs>
          <w:tab w:val="left" w:pos="851"/>
        </w:tabs>
        <w:spacing w:before="37"/>
        <w:ind w:firstLine="720"/>
        <w:contextualSpacing/>
        <w:jc w:val="both"/>
        <w:rPr>
          <w:sz w:val="16"/>
          <w:szCs w:val="16"/>
        </w:rPr>
      </w:pPr>
    </w:p>
    <w:p w:rsidR="00671F61" w:rsidRPr="0018242F" w:rsidRDefault="00671F61" w:rsidP="00671F61">
      <w:pPr>
        <w:tabs>
          <w:tab w:val="left" w:pos="851"/>
        </w:tabs>
        <w:ind w:firstLine="720"/>
        <w:contextualSpacing/>
        <w:jc w:val="both"/>
        <w:rPr>
          <w:sz w:val="24"/>
          <w:szCs w:val="24"/>
        </w:rPr>
      </w:pPr>
      <w:r w:rsidRPr="0018242F">
        <w:rPr>
          <w:sz w:val="24"/>
          <w:szCs w:val="24"/>
        </w:rPr>
        <w:t>В ходе реализации мероприятий планируется достичь следующи</w:t>
      </w:r>
      <w:r>
        <w:rPr>
          <w:sz w:val="24"/>
          <w:szCs w:val="24"/>
        </w:rPr>
        <w:t>х</w:t>
      </w:r>
      <w:r w:rsidRPr="0018242F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ей</w:t>
      </w:r>
      <w:r w:rsidRPr="0018242F">
        <w:rPr>
          <w:sz w:val="24"/>
          <w:szCs w:val="24"/>
        </w:rPr>
        <w:t xml:space="preserve"> эффективности реализации Программы:</w:t>
      </w:r>
    </w:p>
    <w:p w:rsidR="00671F61" w:rsidRPr="0018242F" w:rsidRDefault="00671F61" w:rsidP="00671F61">
      <w:pPr>
        <w:tabs>
          <w:tab w:val="left" w:pos="851"/>
        </w:tabs>
        <w:ind w:firstLine="720"/>
        <w:contextualSpacing/>
        <w:jc w:val="both"/>
        <w:rPr>
          <w:sz w:val="24"/>
          <w:szCs w:val="24"/>
        </w:rPr>
      </w:pPr>
    </w:p>
    <w:tbl>
      <w:tblPr>
        <w:tblW w:w="15647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69"/>
        <w:gridCol w:w="6096"/>
        <w:gridCol w:w="1070"/>
        <w:gridCol w:w="1623"/>
        <w:gridCol w:w="770"/>
        <w:gridCol w:w="904"/>
        <w:gridCol w:w="674"/>
        <w:gridCol w:w="703"/>
        <w:gridCol w:w="815"/>
      </w:tblGrid>
      <w:tr w:rsidR="00671F61" w:rsidRPr="0018242F" w:rsidTr="003D7F84">
        <w:trPr>
          <w:trHeight w:val="70"/>
        </w:trPr>
        <w:tc>
          <w:tcPr>
            <w:tcW w:w="523" w:type="dxa"/>
            <w:vMerge w:val="restart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 xml:space="preserve">№ </w:t>
            </w:r>
            <w:proofErr w:type="gramStart"/>
            <w:r w:rsidRPr="0018242F">
              <w:rPr>
                <w:sz w:val="20"/>
              </w:rPr>
              <w:t>п</w:t>
            </w:r>
            <w:proofErr w:type="gramEnd"/>
            <w:r w:rsidRPr="0018242F">
              <w:rPr>
                <w:sz w:val="20"/>
              </w:rPr>
              <w:t>/п</w:t>
            </w:r>
          </w:p>
        </w:tc>
        <w:tc>
          <w:tcPr>
            <w:tcW w:w="2469" w:type="dxa"/>
            <w:vMerge w:val="restart"/>
          </w:tcPr>
          <w:p w:rsidR="00671F61" w:rsidRPr="0018242F" w:rsidRDefault="00671F61" w:rsidP="003D7F84">
            <w:pPr>
              <w:widowControl w:val="0"/>
              <w:rPr>
                <w:sz w:val="20"/>
              </w:rPr>
            </w:pPr>
            <w:r w:rsidRPr="0018242F">
              <w:rPr>
                <w:sz w:val="20"/>
              </w:rPr>
              <w:t xml:space="preserve">Цели муниципальной программы </w:t>
            </w:r>
          </w:p>
        </w:tc>
        <w:tc>
          <w:tcPr>
            <w:tcW w:w="6096" w:type="dxa"/>
            <w:vMerge w:val="restart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Показатели,</w:t>
            </w:r>
            <w:r>
              <w:rPr>
                <w:sz w:val="20"/>
              </w:rPr>
              <w:t xml:space="preserve"> </w:t>
            </w:r>
            <w:r w:rsidRPr="0018242F">
              <w:rPr>
                <w:sz w:val="20"/>
              </w:rPr>
              <w:t>характеризующие достижение цели</w:t>
            </w:r>
          </w:p>
        </w:tc>
        <w:tc>
          <w:tcPr>
            <w:tcW w:w="1070" w:type="dxa"/>
            <w:vMerge w:val="restart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</w:p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Единица измерения</w:t>
            </w:r>
          </w:p>
        </w:tc>
        <w:tc>
          <w:tcPr>
            <w:tcW w:w="1623" w:type="dxa"/>
            <w:vMerge w:val="restart"/>
          </w:tcPr>
          <w:p w:rsidR="00671F61" w:rsidRPr="0072448D" w:rsidRDefault="00671F61" w:rsidP="003D7F84">
            <w:pPr>
              <w:widowControl w:val="0"/>
              <w:ind w:left="-60" w:right="-108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18242F">
              <w:rPr>
                <w:sz w:val="20"/>
              </w:rPr>
              <w:t>Б</w:t>
            </w:r>
            <w:r w:rsidRPr="0072448D">
              <w:rPr>
                <w:rFonts w:cs="Calibri"/>
                <w:color w:val="000000"/>
                <w:sz w:val="18"/>
                <w:szCs w:val="18"/>
              </w:rPr>
              <w:t xml:space="preserve">азовое значение показателя (на начало реализации программы  </w:t>
            </w:r>
            <w:proofErr w:type="gramEnd"/>
          </w:p>
          <w:p w:rsidR="00671F61" w:rsidRPr="00000655" w:rsidRDefault="00671F61" w:rsidP="003D7F84">
            <w:pPr>
              <w:widowControl w:val="0"/>
              <w:ind w:left="-60" w:right="-108"/>
              <w:rPr>
                <w:sz w:val="20"/>
              </w:rPr>
            </w:pPr>
            <w:r w:rsidRPr="0072448D">
              <w:rPr>
                <w:rFonts w:cs="Calibri"/>
                <w:color w:val="000000"/>
                <w:sz w:val="18"/>
                <w:szCs w:val="18"/>
              </w:rPr>
              <w:t>2019)</w:t>
            </w:r>
          </w:p>
        </w:tc>
        <w:tc>
          <w:tcPr>
            <w:tcW w:w="3866" w:type="dxa"/>
            <w:gridSpan w:val="5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Планируемое значение показателя по годам реализации</w:t>
            </w:r>
          </w:p>
        </w:tc>
      </w:tr>
      <w:tr w:rsidR="00671F61" w:rsidRPr="0018242F" w:rsidTr="003D7F84">
        <w:trPr>
          <w:trHeight w:val="542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096" w:type="dxa"/>
            <w:vMerge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0" w:type="dxa"/>
            <w:vMerge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623" w:type="dxa"/>
            <w:vMerge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70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</w:p>
        </w:tc>
        <w:tc>
          <w:tcPr>
            <w:tcW w:w="904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Pr="0018242F">
              <w:rPr>
                <w:sz w:val="20"/>
              </w:rPr>
              <w:t>1</w:t>
            </w:r>
          </w:p>
        </w:tc>
        <w:tc>
          <w:tcPr>
            <w:tcW w:w="674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  <w:tc>
          <w:tcPr>
            <w:tcW w:w="703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</w:tc>
      </w:tr>
      <w:tr w:rsidR="00671F61" w:rsidRPr="0018242F" w:rsidTr="003D7F84">
        <w:trPr>
          <w:trHeight w:val="70"/>
        </w:trPr>
        <w:tc>
          <w:tcPr>
            <w:tcW w:w="523" w:type="dxa"/>
          </w:tcPr>
          <w:p w:rsidR="00671F61" w:rsidRPr="0018242F" w:rsidRDefault="00671F61" w:rsidP="003D7F84">
            <w:pPr>
              <w:widowControl w:val="0"/>
              <w:jc w:val="center"/>
            </w:pPr>
            <w:r w:rsidRPr="0018242F">
              <w:t>1</w:t>
            </w:r>
          </w:p>
        </w:tc>
        <w:tc>
          <w:tcPr>
            <w:tcW w:w="2469" w:type="dxa"/>
          </w:tcPr>
          <w:p w:rsidR="00671F61" w:rsidRPr="0018242F" w:rsidRDefault="00671F61" w:rsidP="003D7F84">
            <w:pPr>
              <w:widowControl w:val="0"/>
              <w:jc w:val="center"/>
            </w:pPr>
            <w:r w:rsidRPr="0018242F">
              <w:t>2</w:t>
            </w:r>
          </w:p>
        </w:tc>
        <w:tc>
          <w:tcPr>
            <w:tcW w:w="6096" w:type="dxa"/>
          </w:tcPr>
          <w:p w:rsidR="00671F61" w:rsidRPr="0018242F" w:rsidRDefault="00671F61" w:rsidP="003D7F84">
            <w:pPr>
              <w:widowControl w:val="0"/>
              <w:jc w:val="center"/>
            </w:pPr>
            <w:r w:rsidRPr="0018242F">
              <w:t>3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623" w:type="dxa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5</w:t>
            </w:r>
          </w:p>
        </w:tc>
        <w:tc>
          <w:tcPr>
            <w:tcW w:w="770" w:type="dxa"/>
          </w:tcPr>
          <w:p w:rsidR="00671F61" w:rsidRPr="0018242F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4" w:type="dxa"/>
          </w:tcPr>
          <w:p w:rsidR="00671F61" w:rsidRPr="0018242F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4" w:type="dxa"/>
          </w:tcPr>
          <w:p w:rsidR="00671F61" w:rsidRPr="0018242F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3" w:type="dxa"/>
          </w:tcPr>
          <w:p w:rsidR="00671F61" w:rsidRPr="0018242F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5" w:type="dxa"/>
          </w:tcPr>
          <w:p w:rsidR="00671F61" w:rsidRPr="0018242F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71F61" w:rsidRPr="0018242F" w:rsidTr="003D7F84">
        <w:trPr>
          <w:trHeight w:val="200"/>
        </w:trPr>
        <w:tc>
          <w:tcPr>
            <w:tcW w:w="15647" w:type="dxa"/>
            <w:gridSpan w:val="10"/>
          </w:tcPr>
          <w:p w:rsidR="00671F61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242F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№ 1 </w:t>
            </w:r>
            <w:r w:rsidRPr="0018242F">
              <w:rPr>
                <w:rFonts w:ascii="Times New Roman" w:hAnsi="Times New Roman" w:cs="Times New Roman"/>
              </w:rPr>
              <w:t>«Дошкольное образование»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 w:val="restart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69" w:type="dxa"/>
            <w:vMerge w:val="restart"/>
          </w:tcPr>
          <w:p w:rsidR="00671F61" w:rsidRPr="0018242F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Повышение эффективности деятельности дошкольных образовательных </w:t>
            </w:r>
            <w:r>
              <w:rPr>
                <w:sz w:val="18"/>
                <w:szCs w:val="18"/>
              </w:rPr>
              <w:t>организаций</w:t>
            </w:r>
          </w:p>
          <w:p w:rsidR="00671F61" w:rsidRPr="0018242F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18242F" w:rsidRDefault="00671F61" w:rsidP="003D7F8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1824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 w:rsidRPr="0018242F">
              <w:rPr>
                <w:sz w:val="20"/>
              </w:rPr>
              <w:t>%</w:t>
            </w:r>
          </w:p>
        </w:tc>
        <w:tc>
          <w:tcPr>
            <w:tcW w:w="1623" w:type="dxa"/>
          </w:tcPr>
          <w:p w:rsidR="00671F61" w:rsidRPr="00E03CE5" w:rsidRDefault="00671F61" w:rsidP="00671F61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 w:rsidRPr="00E03CE5">
              <w:rPr>
                <w:sz w:val="20"/>
              </w:rPr>
              <w:t>100</w:t>
            </w:r>
          </w:p>
        </w:tc>
        <w:tc>
          <w:tcPr>
            <w:tcW w:w="770" w:type="dxa"/>
          </w:tcPr>
          <w:p w:rsidR="00671F61" w:rsidRPr="00E03CE5" w:rsidRDefault="00671F61" w:rsidP="00671F61">
            <w:pPr>
              <w:jc w:val="center"/>
            </w:pPr>
            <w:r w:rsidRPr="00E03CE5">
              <w:rPr>
                <w:sz w:val="20"/>
              </w:rPr>
              <w:t>100</w:t>
            </w:r>
          </w:p>
        </w:tc>
        <w:tc>
          <w:tcPr>
            <w:tcW w:w="904" w:type="dxa"/>
          </w:tcPr>
          <w:p w:rsidR="00671F61" w:rsidRDefault="00671F61" w:rsidP="00671F61">
            <w:pPr>
              <w:jc w:val="center"/>
            </w:pPr>
            <w:r w:rsidRPr="006E591A">
              <w:rPr>
                <w:sz w:val="20"/>
              </w:rPr>
              <w:t>100</w:t>
            </w:r>
          </w:p>
        </w:tc>
        <w:tc>
          <w:tcPr>
            <w:tcW w:w="674" w:type="dxa"/>
          </w:tcPr>
          <w:p w:rsidR="00671F61" w:rsidRDefault="00671F61" w:rsidP="00671F61">
            <w:pPr>
              <w:jc w:val="center"/>
            </w:pPr>
            <w:r w:rsidRPr="006E591A">
              <w:rPr>
                <w:sz w:val="20"/>
              </w:rPr>
              <w:t>100</w:t>
            </w:r>
          </w:p>
        </w:tc>
        <w:tc>
          <w:tcPr>
            <w:tcW w:w="703" w:type="dxa"/>
          </w:tcPr>
          <w:p w:rsidR="00671F61" w:rsidRDefault="00671F61" w:rsidP="00671F61">
            <w:pPr>
              <w:jc w:val="center"/>
            </w:pPr>
            <w:r w:rsidRPr="006E591A">
              <w:rPr>
                <w:sz w:val="20"/>
              </w:rPr>
              <w:t>100</w:t>
            </w:r>
          </w:p>
        </w:tc>
        <w:tc>
          <w:tcPr>
            <w:tcW w:w="815" w:type="dxa"/>
          </w:tcPr>
          <w:p w:rsidR="00671F61" w:rsidRDefault="00671F61" w:rsidP="00671F61">
            <w:pPr>
              <w:jc w:val="center"/>
            </w:pPr>
            <w:r w:rsidRPr="006E591A">
              <w:rPr>
                <w:sz w:val="20"/>
              </w:rPr>
              <w:t>100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Default="00671F61" w:rsidP="003D7F8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1070" w:type="dxa"/>
          </w:tcPr>
          <w:p w:rsidR="00671F61" w:rsidRPr="004D0876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23" w:type="dxa"/>
          </w:tcPr>
          <w:p w:rsidR="00671F61" w:rsidRDefault="00671F61" w:rsidP="00671F61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770" w:type="dxa"/>
          </w:tcPr>
          <w:p w:rsidR="00671F61" w:rsidRPr="00A245B5" w:rsidRDefault="00671F61" w:rsidP="00671F61">
            <w:pPr>
              <w:ind w:right="-127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04" w:type="dxa"/>
          </w:tcPr>
          <w:p w:rsidR="00671F61" w:rsidRPr="00A245B5" w:rsidRDefault="00671F61" w:rsidP="00671F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674" w:type="dxa"/>
          </w:tcPr>
          <w:p w:rsidR="00671F61" w:rsidRPr="00A245B5" w:rsidRDefault="00671F61" w:rsidP="00671F61">
            <w:pPr>
              <w:ind w:right="-208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703" w:type="dxa"/>
          </w:tcPr>
          <w:p w:rsidR="00671F61" w:rsidRPr="00A245B5" w:rsidRDefault="00671F61" w:rsidP="00671F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15" w:type="dxa"/>
          </w:tcPr>
          <w:p w:rsidR="00671F61" w:rsidRPr="00A245B5" w:rsidRDefault="00671F61" w:rsidP="00671F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B30425" w:rsidRDefault="00671F61" w:rsidP="003D7F8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623" w:type="dxa"/>
          </w:tcPr>
          <w:p w:rsidR="00671F61" w:rsidRPr="00E03CE5" w:rsidRDefault="00671F61" w:rsidP="00671F61">
            <w:pPr>
              <w:tabs>
                <w:tab w:val="left" w:pos="851"/>
              </w:tabs>
              <w:ind w:right="-98"/>
              <w:contextualSpacing/>
              <w:jc w:val="center"/>
              <w:rPr>
                <w:sz w:val="20"/>
              </w:rPr>
            </w:pPr>
            <w:r w:rsidRPr="00E03CE5">
              <w:rPr>
                <w:sz w:val="20"/>
              </w:rPr>
              <w:t>0</w:t>
            </w:r>
          </w:p>
        </w:tc>
        <w:tc>
          <w:tcPr>
            <w:tcW w:w="770" w:type="dxa"/>
          </w:tcPr>
          <w:p w:rsidR="00671F61" w:rsidRDefault="00671F61" w:rsidP="00671F61">
            <w:pPr>
              <w:jc w:val="center"/>
            </w:pPr>
            <w:r w:rsidRPr="000D410D">
              <w:rPr>
                <w:sz w:val="20"/>
              </w:rPr>
              <w:t>0</w:t>
            </w:r>
          </w:p>
        </w:tc>
        <w:tc>
          <w:tcPr>
            <w:tcW w:w="904" w:type="dxa"/>
          </w:tcPr>
          <w:p w:rsidR="00671F61" w:rsidRDefault="00671F61" w:rsidP="00671F61">
            <w:pPr>
              <w:jc w:val="center"/>
            </w:pPr>
            <w:r w:rsidRPr="000D410D">
              <w:rPr>
                <w:sz w:val="20"/>
              </w:rPr>
              <w:t>0</w:t>
            </w:r>
          </w:p>
        </w:tc>
        <w:tc>
          <w:tcPr>
            <w:tcW w:w="674" w:type="dxa"/>
          </w:tcPr>
          <w:p w:rsidR="00671F61" w:rsidRDefault="00671F61" w:rsidP="00671F61">
            <w:pPr>
              <w:jc w:val="center"/>
            </w:pPr>
            <w:r w:rsidRPr="000D410D">
              <w:rPr>
                <w:sz w:val="20"/>
              </w:rPr>
              <w:t>0</w:t>
            </w:r>
          </w:p>
        </w:tc>
        <w:tc>
          <w:tcPr>
            <w:tcW w:w="703" w:type="dxa"/>
          </w:tcPr>
          <w:p w:rsidR="00671F61" w:rsidRDefault="00671F61" w:rsidP="00671F61">
            <w:pPr>
              <w:jc w:val="center"/>
            </w:pPr>
            <w:r w:rsidRPr="000D410D">
              <w:rPr>
                <w:sz w:val="20"/>
              </w:rPr>
              <w:t>0</w:t>
            </w:r>
          </w:p>
        </w:tc>
        <w:tc>
          <w:tcPr>
            <w:tcW w:w="815" w:type="dxa"/>
          </w:tcPr>
          <w:p w:rsidR="00671F61" w:rsidRDefault="00671F61" w:rsidP="00671F61">
            <w:pPr>
              <w:jc w:val="center"/>
            </w:pPr>
            <w:r w:rsidRPr="000D410D">
              <w:rPr>
                <w:sz w:val="20"/>
              </w:rPr>
              <w:t>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Default="00671F61" w:rsidP="003D7F8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шт.</w:t>
            </w:r>
          </w:p>
        </w:tc>
        <w:tc>
          <w:tcPr>
            <w:tcW w:w="1623" w:type="dxa"/>
          </w:tcPr>
          <w:p w:rsidR="00671F61" w:rsidRPr="00E03CE5" w:rsidRDefault="00671F61" w:rsidP="00671F61">
            <w:pPr>
              <w:tabs>
                <w:tab w:val="left" w:pos="851"/>
              </w:tabs>
              <w:ind w:right="-98"/>
              <w:contextualSpacing/>
              <w:jc w:val="center"/>
              <w:rPr>
                <w:sz w:val="20"/>
              </w:rPr>
            </w:pPr>
            <w:r w:rsidRPr="00E03CE5">
              <w:rPr>
                <w:sz w:val="20"/>
              </w:rPr>
              <w:t>1</w:t>
            </w:r>
          </w:p>
        </w:tc>
        <w:tc>
          <w:tcPr>
            <w:tcW w:w="770" w:type="dxa"/>
          </w:tcPr>
          <w:p w:rsidR="00671F61" w:rsidRPr="00E83FC5" w:rsidRDefault="00671F61" w:rsidP="00671F61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 w:rsidRPr="00E83FC5">
              <w:rPr>
                <w:sz w:val="20"/>
              </w:rPr>
              <w:t>1</w:t>
            </w:r>
          </w:p>
        </w:tc>
        <w:tc>
          <w:tcPr>
            <w:tcW w:w="904" w:type="dxa"/>
          </w:tcPr>
          <w:p w:rsidR="00671F61" w:rsidRDefault="00671F61" w:rsidP="00671F61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4" w:type="dxa"/>
          </w:tcPr>
          <w:p w:rsidR="00671F61" w:rsidRDefault="00671F61" w:rsidP="00671F61">
            <w:pPr>
              <w:tabs>
                <w:tab w:val="left" w:pos="851"/>
              </w:tabs>
              <w:ind w:right="-9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3" w:type="dxa"/>
          </w:tcPr>
          <w:p w:rsidR="00671F61" w:rsidRDefault="00671F61" w:rsidP="00671F6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5" w:type="dxa"/>
          </w:tcPr>
          <w:p w:rsidR="00671F61" w:rsidRDefault="00671F61" w:rsidP="00671F6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469" w:type="dxa"/>
          </w:tcPr>
          <w:p w:rsidR="00671F61" w:rsidRPr="0018242F" w:rsidRDefault="00671F61" w:rsidP="003D7F84">
            <w:pPr>
              <w:widowControl w:val="0"/>
            </w:pPr>
            <w:r w:rsidRPr="00FA4BF9">
              <w:rPr>
                <w:rFonts w:cs="Calibri"/>
                <w:color w:val="000000"/>
                <w:sz w:val="18"/>
                <w:szCs w:val="18"/>
              </w:rPr>
              <w:t>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</w:t>
            </w:r>
          </w:p>
        </w:tc>
        <w:tc>
          <w:tcPr>
            <w:tcW w:w="6096" w:type="dxa"/>
          </w:tcPr>
          <w:p w:rsidR="00671F61" w:rsidRPr="0018242F" w:rsidRDefault="00671F61" w:rsidP="003D7F84">
            <w:pPr>
              <w:widowControl w:val="0"/>
            </w:pPr>
            <w:r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>тношение средней заработной платы педагогических работников дошкольных образовательных организаций к средне</w:t>
            </w:r>
            <w:r>
              <w:rPr>
                <w:sz w:val="18"/>
                <w:szCs w:val="18"/>
              </w:rPr>
              <w:t>месячной</w:t>
            </w:r>
            <w:r w:rsidRPr="0018242F">
              <w:rPr>
                <w:sz w:val="18"/>
                <w:szCs w:val="18"/>
              </w:rPr>
              <w:t xml:space="preserve"> заработной плате в обще</w:t>
            </w:r>
            <w:r>
              <w:rPr>
                <w:sz w:val="18"/>
                <w:szCs w:val="18"/>
              </w:rPr>
              <w:t>образовательных организациях</w:t>
            </w:r>
            <w:r w:rsidRPr="0018242F">
              <w:rPr>
                <w:sz w:val="18"/>
                <w:szCs w:val="18"/>
              </w:rPr>
              <w:t xml:space="preserve"> в Московской области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</w:rPr>
            </w:pPr>
            <w:r w:rsidRPr="0018242F">
              <w:rPr>
                <w:sz w:val="20"/>
              </w:rPr>
              <w:t>%</w:t>
            </w:r>
          </w:p>
        </w:tc>
        <w:tc>
          <w:tcPr>
            <w:tcW w:w="1623" w:type="dxa"/>
          </w:tcPr>
          <w:p w:rsidR="00671F61" w:rsidRPr="00E03CE5" w:rsidRDefault="00671F61" w:rsidP="00671F61">
            <w:pPr>
              <w:tabs>
                <w:tab w:val="left" w:pos="851"/>
              </w:tabs>
              <w:spacing w:before="37"/>
              <w:ind w:right="-98"/>
              <w:contextualSpacing/>
              <w:jc w:val="center"/>
              <w:rPr>
                <w:sz w:val="18"/>
                <w:szCs w:val="18"/>
              </w:rPr>
            </w:pPr>
            <w:r w:rsidRPr="00E03CE5">
              <w:rPr>
                <w:sz w:val="18"/>
                <w:szCs w:val="18"/>
              </w:rPr>
              <w:t>104,7</w:t>
            </w:r>
          </w:p>
        </w:tc>
        <w:tc>
          <w:tcPr>
            <w:tcW w:w="770" w:type="dxa"/>
          </w:tcPr>
          <w:p w:rsidR="00671F61" w:rsidRPr="005313F8" w:rsidRDefault="00671F61" w:rsidP="00671F61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904" w:type="dxa"/>
          </w:tcPr>
          <w:p w:rsidR="00671F61" w:rsidRDefault="00671F61" w:rsidP="00671F61">
            <w:pPr>
              <w:jc w:val="center"/>
            </w:pPr>
            <w:r w:rsidRPr="00172585">
              <w:rPr>
                <w:sz w:val="18"/>
                <w:szCs w:val="18"/>
              </w:rPr>
              <w:t>104,7</w:t>
            </w:r>
          </w:p>
        </w:tc>
        <w:tc>
          <w:tcPr>
            <w:tcW w:w="674" w:type="dxa"/>
          </w:tcPr>
          <w:p w:rsidR="00671F61" w:rsidRDefault="00671F61" w:rsidP="00671F61">
            <w:pPr>
              <w:jc w:val="center"/>
            </w:pPr>
            <w:r w:rsidRPr="00172585">
              <w:rPr>
                <w:sz w:val="18"/>
                <w:szCs w:val="18"/>
              </w:rPr>
              <w:t>104,7</w:t>
            </w:r>
          </w:p>
        </w:tc>
        <w:tc>
          <w:tcPr>
            <w:tcW w:w="703" w:type="dxa"/>
          </w:tcPr>
          <w:p w:rsidR="00671F61" w:rsidRDefault="00671F61" w:rsidP="00671F61">
            <w:pPr>
              <w:jc w:val="center"/>
            </w:pPr>
            <w:r w:rsidRPr="00172585">
              <w:rPr>
                <w:sz w:val="18"/>
                <w:szCs w:val="18"/>
              </w:rPr>
              <w:t>104,7</w:t>
            </w:r>
          </w:p>
        </w:tc>
        <w:tc>
          <w:tcPr>
            <w:tcW w:w="815" w:type="dxa"/>
          </w:tcPr>
          <w:p w:rsidR="00671F61" w:rsidRDefault="00671F61" w:rsidP="00671F61">
            <w:pPr>
              <w:jc w:val="center"/>
            </w:pPr>
            <w:r w:rsidRPr="00172585">
              <w:rPr>
                <w:sz w:val="18"/>
                <w:szCs w:val="18"/>
              </w:rPr>
              <w:t>104,7</w:t>
            </w:r>
          </w:p>
        </w:tc>
      </w:tr>
      <w:tr w:rsidR="00671F61" w:rsidRPr="0018242F" w:rsidTr="003D7F84">
        <w:trPr>
          <w:trHeight w:val="359"/>
        </w:trPr>
        <w:tc>
          <w:tcPr>
            <w:tcW w:w="15647" w:type="dxa"/>
            <w:gridSpan w:val="10"/>
          </w:tcPr>
          <w:p w:rsidR="00671F61" w:rsidRPr="00172585" w:rsidRDefault="00671F61" w:rsidP="003D7F84">
            <w:pPr>
              <w:jc w:val="center"/>
              <w:rPr>
                <w:sz w:val="18"/>
                <w:szCs w:val="18"/>
              </w:rPr>
            </w:pPr>
            <w:r w:rsidRPr="00E03CE5">
              <w:t>Подпрограмма № 2 «Общее образование»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 w:val="restart"/>
          </w:tcPr>
          <w:p w:rsidR="00671F61" w:rsidRDefault="00671F61" w:rsidP="003D7F8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69" w:type="dxa"/>
            <w:vMerge w:val="restart"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</w:t>
            </w:r>
          </w:p>
        </w:tc>
        <w:tc>
          <w:tcPr>
            <w:tcW w:w="6096" w:type="dxa"/>
          </w:tcPr>
          <w:p w:rsidR="00671F61" w:rsidRPr="00173F35" w:rsidRDefault="00671F61" w:rsidP="003D7F84">
            <w:pPr>
              <w:tabs>
                <w:tab w:val="left" w:pos="851"/>
              </w:tabs>
              <w:ind w:right="-129"/>
              <w:contextualSpacing/>
              <w:rPr>
                <w:sz w:val="18"/>
                <w:szCs w:val="18"/>
              </w:rPr>
            </w:pPr>
            <w:r w:rsidRPr="0005433D">
              <w:rPr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623" w:type="dxa"/>
          </w:tcPr>
          <w:p w:rsidR="00671F61" w:rsidRPr="00E03CE5" w:rsidRDefault="00671F61" w:rsidP="003D7F84">
            <w:pPr>
              <w:tabs>
                <w:tab w:val="left" w:pos="851"/>
              </w:tabs>
              <w:ind w:right="-98"/>
              <w:contextualSpacing/>
              <w:jc w:val="center"/>
              <w:rPr>
                <w:sz w:val="18"/>
                <w:szCs w:val="18"/>
              </w:rPr>
            </w:pPr>
            <w:r w:rsidRPr="00E03CE5">
              <w:rPr>
                <w:sz w:val="18"/>
                <w:szCs w:val="18"/>
              </w:rPr>
              <w:t>120,6</w:t>
            </w: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04" w:type="dxa"/>
          </w:tcPr>
          <w:p w:rsidR="00671F61" w:rsidRDefault="00671F61" w:rsidP="003D7F84">
            <w:pPr>
              <w:jc w:val="center"/>
            </w:pPr>
            <w:r w:rsidRPr="001F5BF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  <w:r w:rsidRPr="001F5B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74" w:type="dxa"/>
          </w:tcPr>
          <w:p w:rsidR="00671F61" w:rsidRDefault="00671F61" w:rsidP="003D7F84">
            <w:pPr>
              <w:jc w:val="center"/>
            </w:pPr>
            <w:r w:rsidRPr="001F5BF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  <w:r w:rsidRPr="001F5B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3" w:type="dxa"/>
          </w:tcPr>
          <w:p w:rsidR="00671F61" w:rsidRDefault="00671F61" w:rsidP="003D7F84">
            <w:pPr>
              <w:jc w:val="center"/>
            </w:pPr>
            <w:r w:rsidRPr="001F5BF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  <w:r w:rsidRPr="001F5B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</w:tcPr>
          <w:p w:rsidR="00671F61" w:rsidRDefault="00671F61" w:rsidP="003D7F84">
            <w:pPr>
              <w:jc w:val="center"/>
            </w:pPr>
            <w:r w:rsidRPr="001F5BF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  <w:r w:rsidRPr="001F5BF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</w:tcPr>
          <w:p w:rsidR="00671F61" w:rsidRPr="0018242F" w:rsidRDefault="00671F61" w:rsidP="003D7F84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Поддержка образования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770" w:type="dxa"/>
          </w:tcPr>
          <w:p w:rsidR="00671F61" w:rsidRPr="00E6464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E6464F">
              <w:rPr>
                <w:sz w:val="18"/>
                <w:szCs w:val="18"/>
              </w:rPr>
              <w:t>140,0</w:t>
            </w:r>
          </w:p>
        </w:tc>
        <w:tc>
          <w:tcPr>
            <w:tcW w:w="904" w:type="dxa"/>
          </w:tcPr>
          <w:p w:rsidR="00671F61" w:rsidRDefault="00671F61" w:rsidP="003D7F84">
            <w:pPr>
              <w:jc w:val="center"/>
            </w:pPr>
            <w:r>
              <w:rPr>
                <w:sz w:val="18"/>
                <w:szCs w:val="18"/>
              </w:rPr>
              <w:t>210</w:t>
            </w:r>
            <w:r w:rsidRPr="00164292">
              <w:rPr>
                <w:sz w:val="18"/>
                <w:szCs w:val="18"/>
              </w:rPr>
              <w:t>,0</w:t>
            </w:r>
          </w:p>
        </w:tc>
        <w:tc>
          <w:tcPr>
            <w:tcW w:w="674" w:type="dxa"/>
          </w:tcPr>
          <w:p w:rsidR="00671F61" w:rsidRDefault="00671F61" w:rsidP="003D7F84">
            <w:pPr>
              <w:jc w:val="center"/>
            </w:pPr>
            <w:r>
              <w:rPr>
                <w:sz w:val="18"/>
                <w:szCs w:val="18"/>
              </w:rPr>
              <w:t>315</w:t>
            </w:r>
            <w:r w:rsidRPr="00164292">
              <w:rPr>
                <w:sz w:val="18"/>
                <w:szCs w:val="18"/>
              </w:rPr>
              <w:t>,0</w:t>
            </w:r>
          </w:p>
        </w:tc>
        <w:tc>
          <w:tcPr>
            <w:tcW w:w="703" w:type="dxa"/>
          </w:tcPr>
          <w:p w:rsidR="00671F61" w:rsidRDefault="00671F61" w:rsidP="003D7F84">
            <w:pPr>
              <w:jc w:val="center"/>
            </w:pPr>
            <w:r w:rsidRPr="00164292">
              <w:rPr>
                <w:sz w:val="18"/>
                <w:szCs w:val="18"/>
              </w:rPr>
              <w:t>140,0</w:t>
            </w:r>
          </w:p>
        </w:tc>
        <w:tc>
          <w:tcPr>
            <w:tcW w:w="815" w:type="dxa"/>
          </w:tcPr>
          <w:p w:rsidR="00671F61" w:rsidRDefault="00671F61" w:rsidP="003D7F84">
            <w:pPr>
              <w:jc w:val="center"/>
            </w:pPr>
            <w:r w:rsidRPr="00164292">
              <w:rPr>
                <w:sz w:val="18"/>
                <w:szCs w:val="18"/>
              </w:rPr>
              <w:t>140,0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</w:tcPr>
          <w:p w:rsidR="00671F61" w:rsidRPr="00B30425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во вторую смену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62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E03CE5">
              <w:rPr>
                <w:sz w:val="18"/>
                <w:szCs w:val="18"/>
              </w:rPr>
              <w:t>10,93</w:t>
            </w: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90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7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703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</w:tcPr>
          <w:p w:rsidR="00671F61" w:rsidRPr="00B30425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выпускников текущего года, набравших 220 балов и более по 3 предметам, к общему количеству выпускников текущего года, сдавших ЕГЭ по 3 и более предметам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770" w:type="dxa"/>
          </w:tcPr>
          <w:p w:rsidR="00671F61" w:rsidRPr="00E83FC5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E83FC5">
              <w:rPr>
                <w:sz w:val="18"/>
                <w:szCs w:val="18"/>
              </w:rPr>
              <w:t>28,5</w:t>
            </w:r>
          </w:p>
        </w:tc>
        <w:tc>
          <w:tcPr>
            <w:tcW w:w="904" w:type="dxa"/>
          </w:tcPr>
          <w:p w:rsidR="00671F61" w:rsidRDefault="00671F61" w:rsidP="003D7F84">
            <w:pPr>
              <w:jc w:val="center"/>
            </w:pPr>
            <w:r w:rsidRPr="007C0CDE">
              <w:rPr>
                <w:sz w:val="18"/>
                <w:szCs w:val="18"/>
              </w:rPr>
              <w:t>28,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74" w:type="dxa"/>
          </w:tcPr>
          <w:p w:rsidR="00671F61" w:rsidRDefault="00671F61" w:rsidP="003D7F84">
            <w:pPr>
              <w:jc w:val="center"/>
            </w:pPr>
            <w:r w:rsidRPr="007C0C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7C0C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671F61" w:rsidRDefault="00671F61" w:rsidP="003D7F84">
            <w:pPr>
              <w:jc w:val="center"/>
            </w:pPr>
            <w:r w:rsidRPr="007C0C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7C0C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</w:tcPr>
          <w:p w:rsidR="00671F61" w:rsidRDefault="00671F61" w:rsidP="003D7F84">
            <w:pPr>
              <w:jc w:val="center"/>
            </w:pPr>
            <w:r w:rsidRPr="007C0C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7C0CD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671F61" w:rsidRPr="0018242F" w:rsidTr="003D7F84">
        <w:trPr>
          <w:trHeight w:val="200"/>
        </w:trPr>
        <w:tc>
          <w:tcPr>
            <w:tcW w:w="523" w:type="dxa"/>
            <w:vMerge/>
          </w:tcPr>
          <w:p w:rsidR="00671F61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FA4BF9" w:rsidRDefault="00671F61" w:rsidP="003D7F8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</w:tcPr>
          <w:p w:rsidR="00671F61" w:rsidRPr="007B2035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7B2035">
              <w:rPr>
                <w:sz w:val="18"/>
                <w:szCs w:val="18"/>
              </w:rPr>
              <w:t>Число детей, охваченных деятельностью детских технопарков "</w:t>
            </w:r>
            <w:proofErr w:type="spellStart"/>
            <w:r w:rsidRPr="007B2035">
              <w:rPr>
                <w:sz w:val="18"/>
                <w:szCs w:val="18"/>
              </w:rPr>
              <w:t>Кванториум</w:t>
            </w:r>
            <w:proofErr w:type="spellEnd"/>
            <w:r w:rsidRPr="007B2035">
              <w:rPr>
                <w:sz w:val="18"/>
                <w:szCs w:val="18"/>
              </w:rPr>
              <w:t>" (мобильных технопарков "</w:t>
            </w:r>
            <w:proofErr w:type="spellStart"/>
            <w:r w:rsidRPr="007B2035">
              <w:rPr>
                <w:sz w:val="18"/>
                <w:szCs w:val="18"/>
              </w:rPr>
              <w:t>Кванториум</w:t>
            </w:r>
            <w:proofErr w:type="spellEnd"/>
            <w:r w:rsidRPr="007B2035">
              <w:rPr>
                <w:sz w:val="18"/>
                <w:szCs w:val="18"/>
              </w:rPr>
              <w:t>")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:rsidR="00671F61" w:rsidRPr="00E83FC5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904" w:type="dxa"/>
          </w:tcPr>
          <w:p w:rsidR="00671F61" w:rsidRPr="007C0CDE" w:rsidRDefault="00671F61" w:rsidP="003D7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674" w:type="dxa"/>
          </w:tcPr>
          <w:p w:rsidR="00671F61" w:rsidRPr="007C0CDE" w:rsidRDefault="00671F61" w:rsidP="003D7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3" w:type="dxa"/>
          </w:tcPr>
          <w:p w:rsidR="00671F61" w:rsidRPr="007C0CDE" w:rsidRDefault="00671F61" w:rsidP="003D7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815" w:type="dxa"/>
          </w:tcPr>
          <w:p w:rsidR="00671F61" w:rsidRPr="007C0CDE" w:rsidRDefault="00671F61" w:rsidP="003D7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</w:tr>
      <w:tr w:rsidR="00671F61" w:rsidRPr="0018242F" w:rsidTr="003D7F84">
        <w:trPr>
          <w:trHeight w:val="309"/>
        </w:trPr>
        <w:tc>
          <w:tcPr>
            <w:tcW w:w="15647" w:type="dxa"/>
            <w:gridSpan w:val="10"/>
          </w:tcPr>
          <w:p w:rsidR="00671F61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Подпрограмма № 3 «Дополнительное образование, воспитание и психолого-социальное сопровождение детей»</w:t>
            </w:r>
          </w:p>
        </w:tc>
      </w:tr>
      <w:tr w:rsidR="00671F61" w:rsidRPr="0018242F" w:rsidTr="003D7F84">
        <w:trPr>
          <w:trHeight w:val="309"/>
        </w:trPr>
        <w:tc>
          <w:tcPr>
            <w:tcW w:w="523" w:type="dxa"/>
            <w:vMerge w:val="restart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69" w:type="dxa"/>
            <w:vMerge w:val="restart"/>
          </w:tcPr>
          <w:p w:rsidR="00671F61" w:rsidRPr="00FA4BF9" w:rsidRDefault="00671F61" w:rsidP="003D7F84">
            <w:pPr>
              <w:widowControl w:val="0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Развитие инфраструктуры, интеграции деятельности образовательных </w:t>
            </w:r>
            <w:r>
              <w:rPr>
                <w:sz w:val="18"/>
                <w:szCs w:val="18"/>
              </w:rPr>
              <w:t>организаций</w:t>
            </w:r>
            <w:r w:rsidRPr="0018242F">
              <w:rPr>
                <w:sz w:val="18"/>
                <w:szCs w:val="18"/>
              </w:rPr>
              <w:t>, обеспечивающих равную доступность и повышение охвата детей услугами дополнительного образования</w:t>
            </w:r>
          </w:p>
        </w:tc>
        <w:tc>
          <w:tcPr>
            <w:tcW w:w="6096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</w:t>
            </w:r>
            <w:r>
              <w:rPr>
                <w:sz w:val="18"/>
                <w:szCs w:val="18"/>
              </w:rPr>
              <w:t>о</w:t>
            </w:r>
            <w:r w:rsidRPr="0018242F">
              <w:rPr>
                <w:sz w:val="18"/>
                <w:szCs w:val="18"/>
              </w:rPr>
              <w:t>бласти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 w:rsidRPr="0018242F">
              <w:rPr>
                <w:sz w:val="20"/>
              </w:rPr>
              <w:t>%</w:t>
            </w:r>
          </w:p>
        </w:tc>
        <w:tc>
          <w:tcPr>
            <w:tcW w:w="162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 w:rsidRPr="00E03CE5">
              <w:rPr>
                <w:sz w:val="20"/>
              </w:rPr>
              <w:t>100,0</w:t>
            </w: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904" w:type="dxa"/>
          </w:tcPr>
          <w:p w:rsidR="00671F61" w:rsidRDefault="00671F61" w:rsidP="003D7F84">
            <w:r w:rsidRPr="00FC1BEB">
              <w:rPr>
                <w:sz w:val="20"/>
              </w:rPr>
              <w:t>100,0</w:t>
            </w:r>
          </w:p>
        </w:tc>
        <w:tc>
          <w:tcPr>
            <w:tcW w:w="674" w:type="dxa"/>
          </w:tcPr>
          <w:p w:rsidR="00671F61" w:rsidRDefault="00671F61" w:rsidP="003D7F84">
            <w:r w:rsidRPr="00FC1BEB">
              <w:rPr>
                <w:sz w:val="20"/>
              </w:rPr>
              <w:t>100,0</w:t>
            </w:r>
          </w:p>
        </w:tc>
        <w:tc>
          <w:tcPr>
            <w:tcW w:w="703" w:type="dxa"/>
          </w:tcPr>
          <w:p w:rsidR="00671F61" w:rsidRDefault="00671F61" w:rsidP="003D7F84">
            <w:r w:rsidRPr="00FC1BEB">
              <w:rPr>
                <w:sz w:val="20"/>
              </w:rPr>
              <w:t>100,0</w:t>
            </w:r>
          </w:p>
        </w:tc>
        <w:tc>
          <w:tcPr>
            <w:tcW w:w="815" w:type="dxa"/>
          </w:tcPr>
          <w:p w:rsidR="00671F61" w:rsidRDefault="00671F61" w:rsidP="003D7F84">
            <w:r w:rsidRPr="00FC1BEB">
              <w:rPr>
                <w:sz w:val="20"/>
              </w:rPr>
              <w:t>100,0</w:t>
            </w:r>
          </w:p>
        </w:tc>
      </w:tr>
      <w:tr w:rsidR="00671F61" w:rsidRPr="0018242F" w:rsidTr="003D7F84">
        <w:trPr>
          <w:trHeight w:val="309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детей в возрасте от 5 до 18 лет, посещающих объединения образовательных организаций, участвующих в проекте «Наука в Подмосковье»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770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04" w:type="dxa"/>
          </w:tcPr>
          <w:p w:rsidR="00671F61" w:rsidRPr="00FC1BEB" w:rsidRDefault="00671F61" w:rsidP="003D7F84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4" w:type="dxa"/>
          </w:tcPr>
          <w:p w:rsidR="00671F61" w:rsidRPr="00FC1BEB" w:rsidRDefault="00671F61" w:rsidP="003D7F84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3" w:type="dxa"/>
          </w:tcPr>
          <w:p w:rsidR="00671F61" w:rsidRPr="00FC1BEB" w:rsidRDefault="00671F61" w:rsidP="003D7F84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5" w:type="dxa"/>
          </w:tcPr>
          <w:p w:rsidR="00671F61" w:rsidRPr="00FC1BEB" w:rsidRDefault="00671F61" w:rsidP="003D7F84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671F61" w:rsidRPr="0018242F" w:rsidTr="003D7F84">
        <w:trPr>
          <w:trHeight w:val="309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7F05A4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образовательных организаций в сфере культуры (детские школы по видам искусств), оснащенных музыкальными инструментами, оборудованием, материалами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71F61" w:rsidRPr="0018242F" w:rsidTr="003D7F84">
        <w:trPr>
          <w:trHeight w:val="309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7F05A4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7F05A4">
              <w:rPr>
                <w:sz w:val="18"/>
                <w:szCs w:val="18"/>
              </w:rPr>
              <w:t>Доля детей, привлекаемых к участию в творческих мероп</w:t>
            </w:r>
            <w:r>
              <w:rPr>
                <w:sz w:val="18"/>
                <w:szCs w:val="18"/>
              </w:rPr>
              <w:t>риятиях сферы культуры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62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71F61" w:rsidRPr="0018242F" w:rsidTr="003D7F84">
        <w:trPr>
          <w:trHeight w:val="309"/>
        </w:trPr>
        <w:tc>
          <w:tcPr>
            <w:tcW w:w="523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2469" w:type="dxa"/>
            <w:vMerge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Доля детей в возрасте от 5 до 18 лет, </w:t>
            </w:r>
            <w:r>
              <w:rPr>
                <w:sz w:val="18"/>
                <w:szCs w:val="18"/>
              </w:rPr>
              <w:t>охваченных дополнительным образованием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%</w:t>
            </w:r>
          </w:p>
        </w:tc>
        <w:tc>
          <w:tcPr>
            <w:tcW w:w="1623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 w:rsidRPr="00E03CE5">
              <w:rPr>
                <w:sz w:val="18"/>
                <w:szCs w:val="18"/>
              </w:rPr>
              <w:t>83,1</w:t>
            </w: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04" w:type="dxa"/>
          </w:tcPr>
          <w:p w:rsidR="00671F61" w:rsidRDefault="00671F61" w:rsidP="003D7F84">
            <w:r w:rsidRPr="003128D8">
              <w:rPr>
                <w:sz w:val="18"/>
                <w:szCs w:val="18"/>
              </w:rPr>
              <w:t>83,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74" w:type="dxa"/>
          </w:tcPr>
          <w:p w:rsidR="00671F61" w:rsidRDefault="00671F61" w:rsidP="003D7F84">
            <w:r w:rsidRPr="003128D8">
              <w:rPr>
                <w:sz w:val="18"/>
                <w:szCs w:val="18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3" w:type="dxa"/>
          </w:tcPr>
          <w:p w:rsidR="00671F61" w:rsidRDefault="00671F61" w:rsidP="003D7F84">
            <w:r w:rsidRPr="003128D8">
              <w:rPr>
                <w:sz w:val="18"/>
                <w:szCs w:val="18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</w:tcPr>
          <w:p w:rsidR="00671F61" w:rsidRDefault="00671F61" w:rsidP="003D7F84">
            <w:r w:rsidRPr="003128D8">
              <w:rPr>
                <w:sz w:val="18"/>
                <w:szCs w:val="18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</w:tr>
      <w:tr w:rsidR="00671F61" w:rsidRPr="0018242F" w:rsidTr="003D7F84">
        <w:trPr>
          <w:trHeight w:val="309"/>
        </w:trPr>
        <w:tc>
          <w:tcPr>
            <w:tcW w:w="15647" w:type="dxa"/>
            <w:gridSpan w:val="10"/>
          </w:tcPr>
          <w:p w:rsidR="00671F61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33B2">
              <w:rPr>
                <w:rFonts w:ascii="Times New Roman" w:hAnsi="Times New Roman"/>
              </w:rPr>
              <w:t>Подпрограмма №4</w:t>
            </w:r>
            <w:r>
              <w:rPr>
                <w:rFonts w:ascii="Times New Roman" w:hAnsi="Times New Roman"/>
              </w:rPr>
              <w:t xml:space="preserve"> «Профессиональное образование»</w:t>
            </w:r>
          </w:p>
        </w:tc>
      </w:tr>
      <w:tr w:rsidR="00671F61" w:rsidRPr="0018242F" w:rsidTr="003D7F84">
        <w:trPr>
          <w:trHeight w:val="309"/>
        </w:trPr>
        <w:tc>
          <w:tcPr>
            <w:tcW w:w="523" w:type="dxa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69" w:type="dxa"/>
          </w:tcPr>
          <w:p w:rsidR="00671F61" w:rsidRPr="0018242F" w:rsidRDefault="00671F61" w:rsidP="003D7F84">
            <w:pPr>
              <w:widowControl w:val="0"/>
              <w:jc w:val="center"/>
            </w:pPr>
          </w:p>
        </w:tc>
        <w:tc>
          <w:tcPr>
            <w:tcW w:w="6096" w:type="dxa"/>
          </w:tcPr>
          <w:p w:rsidR="00671F61" w:rsidRPr="0018242F" w:rsidRDefault="00671F61" w:rsidP="003D7F84">
            <w:pPr>
              <w:widowControl w:val="0"/>
            </w:pPr>
            <w:r>
              <w:rPr>
                <w:sz w:val="18"/>
                <w:szCs w:val="18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070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04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74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703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815" w:type="dxa"/>
          </w:tcPr>
          <w:p w:rsidR="00671F61" w:rsidRPr="0018242F" w:rsidRDefault="00671F61" w:rsidP="003D7F8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</w:tr>
      <w:tr w:rsidR="00671F61" w:rsidRPr="0018242F" w:rsidTr="003D7F84">
        <w:trPr>
          <w:trHeight w:val="309"/>
        </w:trPr>
        <w:tc>
          <w:tcPr>
            <w:tcW w:w="15647" w:type="dxa"/>
            <w:gridSpan w:val="10"/>
          </w:tcPr>
          <w:p w:rsidR="00671F61" w:rsidRDefault="00671F61" w:rsidP="003D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33B2">
              <w:rPr>
                <w:rFonts w:ascii="Times New Roman" w:hAnsi="Times New Roman"/>
              </w:rPr>
              <w:t>Подпрограмма №</w:t>
            </w:r>
            <w:r>
              <w:rPr>
                <w:rFonts w:ascii="Times New Roman" w:hAnsi="Times New Roman"/>
              </w:rPr>
              <w:t xml:space="preserve">5 </w:t>
            </w:r>
            <w:r w:rsidRPr="00A833B2">
              <w:rPr>
                <w:rFonts w:ascii="Times New Roman" w:hAnsi="Times New Roman"/>
              </w:rPr>
              <w:t>«Обеспечивающая подпрограмма»</w:t>
            </w:r>
          </w:p>
        </w:tc>
      </w:tr>
      <w:tr w:rsidR="00671F61" w:rsidRPr="0018242F" w:rsidTr="003D7F84">
        <w:trPr>
          <w:trHeight w:val="143"/>
        </w:trPr>
        <w:tc>
          <w:tcPr>
            <w:tcW w:w="523" w:type="dxa"/>
          </w:tcPr>
          <w:p w:rsidR="00671F61" w:rsidRPr="0018242F" w:rsidRDefault="00671F61" w:rsidP="003D7F8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69" w:type="dxa"/>
          </w:tcPr>
          <w:p w:rsidR="00671F61" w:rsidRPr="0018242F" w:rsidRDefault="00671F61" w:rsidP="003D7F84">
            <w:pPr>
              <w:widowControl w:val="0"/>
            </w:pPr>
            <w:r w:rsidRPr="001A2CBF">
              <w:rPr>
                <w:sz w:val="18"/>
                <w:szCs w:val="18"/>
              </w:rPr>
              <w:t xml:space="preserve">Обеспечение эффективного управления </w:t>
            </w:r>
            <w:proofErr w:type="spellStart"/>
            <w:proofErr w:type="gramStart"/>
            <w:r w:rsidRPr="001A2CBF">
              <w:rPr>
                <w:sz w:val="18"/>
                <w:szCs w:val="18"/>
              </w:rPr>
              <w:t>функциониро</w:t>
            </w:r>
            <w:r>
              <w:rPr>
                <w:sz w:val="18"/>
                <w:szCs w:val="18"/>
              </w:rPr>
              <w:t>-</w:t>
            </w:r>
            <w:r w:rsidRPr="001A2CBF">
              <w:rPr>
                <w:sz w:val="18"/>
                <w:szCs w:val="18"/>
              </w:rPr>
              <w:t>ванием</w:t>
            </w:r>
            <w:proofErr w:type="spellEnd"/>
            <w:proofErr w:type="gramEnd"/>
            <w:r w:rsidRPr="001A2CBF">
              <w:rPr>
                <w:sz w:val="18"/>
                <w:szCs w:val="18"/>
              </w:rPr>
              <w:t xml:space="preserve"> и развитием системы образования </w:t>
            </w:r>
            <w:proofErr w:type="spellStart"/>
            <w:r w:rsidRPr="001A2CBF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A2CBF"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A2CBF">
              <w:rPr>
                <w:sz w:val="18"/>
                <w:szCs w:val="18"/>
              </w:rPr>
              <w:t xml:space="preserve"> Лыткарино, взаимодействие с органами исполнительной власти в области образования</w:t>
            </w:r>
          </w:p>
        </w:tc>
        <w:tc>
          <w:tcPr>
            <w:tcW w:w="6096" w:type="dxa"/>
          </w:tcPr>
          <w:p w:rsidR="00671F61" w:rsidRPr="001E0764" w:rsidRDefault="00671F61" w:rsidP="003D7F84">
            <w:pPr>
              <w:jc w:val="both"/>
              <w:rPr>
                <w:sz w:val="18"/>
                <w:szCs w:val="18"/>
              </w:rPr>
            </w:pPr>
            <w:r w:rsidRPr="001E0764">
              <w:rPr>
                <w:sz w:val="18"/>
                <w:szCs w:val="18"/>
              </w:rPr>
              <w:t xml:space="preserve">Доля обращений граждан, рассмотренных без нарушения установленных сроков, в общем числе обращений граждан  </w:t>
            </w:r>
          </w:p>
          <w:p w:rsidR="00671F61" w:rsidRPr="001E0764" w:rsidRDefault="00671F61" w:rsidP="003D7F84">
            <w:pPr>
              <w:tabs>
                <w:tab w:val="left" w:pos="851"/>
              </w:tabs>
              <w:contextualSpacing/>
              <w:rPr>
                <w:sz w:val="18"/>
                <w:szCs w:val="18"/>
              </w:rPr>
            </w:pPr>
            <w:r w:rsidRPr="001E07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</w:tcPr>
          <w:p w:rsidR="00671F61" w:rsidRPr="0018242F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623" w:type="dxa"/>
          </w:tcPr>
          <w:p w:rsidR="00671F61" w:rsidRDefault="00671F61" w:rsidP="003D7F84">
            <w:pPr>
              <w:tabs>
                <w:tab w:val="left" w:pos="851"/>
              </w:tabs>
              <w:spacing w:before="3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770" w:type="dxa"/>
          </w:tcPr>
          <w:p w:rsidR="00671F61" w:rsidRDefault="00671F61" w:rsidP="003D7F84">
            <w:r w:rsidRPr="00A52753">
              <w:rPr>
                <w:sz w:val="20"/>
              </w:rPr>
              <w:t>100,0</w:t>
            </w:r>
          </w:p>
        </w:tc>
        <w:tc>
          <w:tcPr>
            <w:tcW w:w="904" w:type="dxa"/>
          </w:tcPr>
          <w:p w:rsidR="00671F61" w:rsidRDefault="00671F61" w:rsidP="003D7F84">
            <w:r w:rsidRPr="00A52753">
              <w:rPr>
                <w:sz w:val="20"/>
              </w:rPr>
              <w:t>100,0</w:t>
            </w:r>
          </w:p>
        </w:tc>
        <w:tc>
          <w:tcPr>
            <w:tcW w:w="674" w:type="dxa"/>
          </w:tcPr>
          <w:p w:rsidR="00671F61" w:rsidRDefault="00671F61" w:rsidP="003D7F84">
            <w:r w:rsidRPr="00A52753">
              <w:rPr>
                <w:sz w:val="20"/>
              </w:rPr>
              <w:t>100,0</w:t>
            </w:r>
          </w:p>
        </w:tc>
        <w:tc>
          <w:tcPr>
            <w:tcW w:w="703" w:type="dxa"/>
          </w:tcPr>
          <w:p w:rsidR="00671F61" w:rsidRDefault="00671F61" w:rsidP="003D7F84">
            <w:r w:rsidRPr="00A52753">
              <w:rPr>
                <w:sz w:val="20"/>
              </w:rPr>
              <w:t>100,0</w:t>
            </w:r>
          </w:p>
        </w:tc>
        <w:tc>
          <w:tcPr>
            <w:tcW w:w="815" w:type="dxa"/>
          </w:tcPr>
          <w:p w:rsidR="00671F61" w:rsidRDefault="00671F61" w:rsidP="003D7F84">
            <w:r w:rsidRPr="00A52753">
              <w:rPr>
                <w:sz w:val="20"/>
              </w:rPr>
              <w:t>100,0</w:t>
            </w:r>
          </w:p>
        </w:tc>
      </w:tr>
    </w:tbl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spacing w:before="37"/>
        <w:jc w:val="center"/>
        <w:rPr>
          <w:b/>
          <w:sz w:val="24"/>
          <w:szCs w:val="24"/>
        </w:rPr>
      </w:pPr>
      <w:r w:rsidRPr="0018242F">
        <w:rPr>
          <w:b/>
          <w:sz w:val="24"/>
          <w:szCs w:val="24"/>
        </w:rPr>
        <w:lastRenderedPageBreak/>
        <w:t xml:space="preserve">5. Методика </w:t>
      </w:r>
      <w:proofErr w:type="gramStart"/>
      <w:r w:rsidRPr="0018242F">
        <w:rPr>
          <w:b/>
          <w:sz w:val="24"/>
          <w:szCs w:val="24"/>
        </w:rPr>
        <w:t>расчета значений показателей эффективности реализации муниципальной</w:t>
      </w:r>
      <w:proofErr w:type="gramEnd"/>
      <w:r w:rsidRPr="0018242F">
        <w:rPr>
          <w:b/>
          <w:sz w:val="24"/>
          <w:szCs w:val="24"/>
        </w:rPr>
        <w:t xml:space="preserve"> программы «Образование» на 20</w:t>
      </w:r>
      <w:r>
        <w:rPr>
          <w:b/>
          <w:sz w:val="24"/>
          <w:szCs w:val="24"/>
        </w:rPr>
        <w:t>20</w:t>
      </w:r>
      <w:r w:rsidRPr="0018242F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4</w:t>
      </w:r>
      <w:r w:rsidRPr="0018242F">
        <w:rPr>
          <w:b/>
          <w:sz w:val="24"/>
          <w:szCs w:val="24"/>
        </w:rPr>
        <w:t xml:space="preserve"> годы</w:t>
      </w:r>
    </w:p>
    <w:p w:rsidR="00671F61" w:rsidRPr="0018242F" w:rsidRDefault="00671F61" w:rsidP="00671F61">
      <w:pPr>
        <w:spacing w:before="37"/>
        <w:jc w:val="center"/>
        <w:rPr>
          <w:b/>
          <w:sz w:val="24"/>
          <w:szCs w:val="24"/>
        </w:rPr>
      </w:pPr>
    </w:p>
    <w:tbl>
      <w:tblPr>
        <w:tblW w:w="14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222"/>
        <w:gridCol w:w="860"/>
        <w:gridCol w:w="6520"/>
        <w:gridCol w:w="2341"/>
        <w:gridCol w:w="1251"/>
      </w:tblGrid>
      <w:tr w:rsidR="00671F61" w:rsidRPr="0072448D" w:rsidTr="003D7F84">
        <w:trPr>
          <w:trHeight w:val="276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1189" w:firstLine="891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№</w:t>
            </w:r>
          </w:p>
          <w:p w:rsidR="00671F61" w:rsidRPr="0072448D" w:rsidRDefault="00671F61" w:rsidP="003D7F84">
            <w:pPr>
              <w:widowControl w:val="0"/>
              <w:ind w:left="-1189" w:firstLine="891"/>
              <w:jc w:val="center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>/п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Наименование показателя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Единица измерения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 xml:space="preserve">Методика расчета показателя 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Источник данных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Период представления отчетности</w:t>
            </w:r>
          </w:p>
        </w:tc>
      </w:tr>
      <w:tr w:rsidR="00671F61" w:rsidRPr="0072448D" w:rsidTr="003D7F84">
        <w:trPr>
          <w:trHeight w:val="28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1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3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4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5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6</w:t>
            </w:r>
          </w:p>
        </w:tc>
      </w:tr>
      <w:tr w:rsidR="00671F61" w:rsidRPr="0072448D" w:rsidTr="003D7F8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</w:t>
            </w:r>
          </w:p>
        </w:tc>
        <w:tc>
          <w:tcPr>
            <w:tcW w:w="14194" w:type="dxa"/>
            <w:gridSpan w:val="5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 xml:space="preserve">Подпрограмма </w:t>
            </w:r>
            <w:r w:rsidRPr="0072448D">
              <w:rPr>
                <w:sz w:val="16"/>
                <w:lang w:val="en-US"/>
              </w:rPr>
              <w:t>I</w:t>
            </w:r>
            <w:r w:rsidRPr="0072448D">
              <w:rPr>
                <w:sz w:val="16"/>
              </w:rPr>
              <w:t xml:space="preserve"> «Дошкольное образование»</w:t>
            </w:r>
          </w:p>
        </w:tc>
      </w:tr>
      <w:tr w:rsidR="00671F61" w:rsidRPr="0072448D" w:rsidTr="003D7F84">
        <w:trPr>
          <w:trHeight w:val="25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25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1.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widowControl w:val="0"/>
              <w:jc w:val="both"/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Показатель 1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25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25" w:firstLine="720"/>
              <w:jc w:val="center"/>
              <w:rPr>
                <w:sz w:val="16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 xml:space="preserve">Количество отремонтированных дошкольных образовательных организаций, </w:t>
            </w:r>
          </w:p>
        </w:tc>
        <w:tc>
          <w:tcPr>
            <w:tcW w:w="860" w:type="dxa"/>
            <w:tcBorders>
              <w:top w:val="nil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штук</w:t>
            </w:r>
          </w:p>
        </w:tc>
        <w:tc>
          <w:tcPr>
            <w:tcW w:w="6520" w:type="dxa"/>
            <w:tcBorders>
              <w:top w:val="nil"/>
            </w:tcBorders>
          </w:tcPr>
          <w:p w:rsidR="00671F61" w:rsidRPr="0072448D" w:rsidRDefault="00671F61" w:rsidP="003D7F84">
            <w:pPr>
              <w:widowControl w:val="0"/>
              <w:rPr>
                <w:i/>
                <w:sz w:val="16"/>
              </w:rPr>
            </w:pPr>
            <w:r w:rsidRPr="0072448D">
              <w:rPr>
                <w:sz w:val="16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2341" w:type="dxa"/>
            <w:tcBorders>
              <w:top w:val="nil"/>
            </w:tcBorders>
          </w:tcPr>
          <w:p w:rsidR="00671F61" w:rsidRPr="0072448D" w:rsidRDefault="00671F61" w:rsidP="003D7F84">
            <w:pPr>
              <w:widowControl w:val="0"/>
              <w:rPr>
                <w:i/>
                <w:sz w:val="16"/>
              </w:rPr>
            </w:pPr>
            <w:r w:rsidRPr="0072448D">
              <w:rPr>
                <w:sz w:val="16"/>
              </w:rPr>
              <w:t>Ведомственные данные</w:t>
            </w:r>
          </w:p>
        </w:tc>
        <w:tc>
          <w:tcPr>
            <w:tcW w:w="1251" w:type="dxa"/>
            <w:tcBorders>
              <w:top w:val="nil"/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</w:p>
        </w:tc>
      </w:tr>
      <w:tr w:rsidR="00671F61" w:rsidRPr="0072448D" w:rsidTr="003D7F84">
        <w:trPr>
          <w:trHeight w:val="25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25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1.1.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proofErr w:type="gramStart"/>
            <w:r w:rsidRPr="0072448D">
              <w:rPr>
                <w:i/>
                <w:sz w:val="16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</w:t>
            </w:r>
            <w:proofErr w:type="gramEnd"/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>= Ч</w:t>
            </w:r>
            <w:r w:rsidRPr="0072448D">
              <w:rPr>
                <w:sz w:val="16"/>
                <w:vertAlign w:val="subscript"/>
              </w:rPr>
              <w:t xml:space="preserve">(3-7) </w:t>
            </w:r>
            <w:r w:rsidRPr="0072448D">
              <w:rPr>
                <w:sz w:val="16"/>
              </w:rPr>
              <w:t>/ (Ч</w:t>
            </w:r>
            <w:r w:rsidRPr="0072448D">
              <w:rPr>
                <w:sz w:val="16"/>
                <w:vertAlign w:val="subscript"/>
              </w:rPr>
              <w:t xml:space="preserve">(3-7) + </w:t>
            </w:r>
            <w:r w:rsidRPr="0072448D">
              <w:rPr>
                <w:sz w:val="16"/>
              </w:rPr>
              <w:t>Ч</w:t>
            </w:r>
            <w:r w:rsidRPr="0072448D">
              <w:rPr>
                <w:sz w:val="16"/>
                <w:vertAlign w:val="subscript"/>
              </w:rPr>
              <w:t>(очередь)</w:t>
            </w:r>
            <w:r w:rsidRPr="0072448D">
              <w:rPr>
                <w:sz w:val="16"/>
              </w:rPr>
              <w:t>) х 100, где: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– планируемый показатель;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Ч</w:t>
            </w:r>
            <w:r w:rsidRPr="0072448D">
              <w:rPr>
                <w:sz w:val="16"/>
                <w:vertAlign w:val="subscript"/>
              </w:rPr>
              <w:t xml:space="preserve">(3-7) </w:t>
            </w:r>
            <w:r w:rsidRPr="0072448D">
              <w:rPr>
                <w:sz w:val="16"/>
              </w:rPr>
              <w:t>– численность детей в возрасте от 3 до 7 лет, получающих дошкольное образование в текущем году;</w:t>
            </w:r>
          </w:p>
          <w:p w:rsidR="00671F61" w:rsidRPr="0072448D" w:rsidRDefault="00671F61" w:rsidP="003D7F84">
            <w:pPr>
              <w:widowControl w:val="0"/>
              <w:rPr>
                <w:i/>
                <w:sz w:val="16"/>
              </w:rPr>
            </w:pPr>
            <w:proofErr w:type="gramStart"/>
            <w:r w:rsidRPr="0072448D">
              <w:rPr>
                <w:sz w:val="16"/>
              </w:rPr>
              <w:t>Ч</w:t>
            </w:r>
            <w:r w:rsidRPr="0072448D">
              <w:rPr>
                <w:sz w:val="16"/>
                <w:vertAlign w:val="subscript"/>
              </w:rPr>
              <w:t>(</w:t>
            </w:r>
            <w:proofErr w:type="gramEnd"/>
            <w:r w:rsidRPr="0072448D">
              <w:rPr>
                <w:sz w:val="16"/>
                <w:vertAlign w:val="subscript"/>
              </w:rPr>
              <w:t xml:space="preserve">очередь) </w:t>
            </w:r>
            <w:r w:rsidRPr="0072448D">
              <w:rPr>
                <w:sz w:val="16"/>
              </w:rPr>
              <w:t>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Данные ЕИС,</w:t>
            </w:r>
          </w:p>
          <w:p w:rsidR="00671F61" w:rsidRPr="0072448D" w:rsidRDefault="00671F61" w:rsidP="003D7F84">
            <w:pPr>
              <w:widowControl w:val="0"/>
              <w:rPr>
                <w:i/>
                <w:sz w:val="16"/>
              </w:rPr>
            </w:pPr>
            <w:r w:rsidRPr="0072448D">
              <w:rPr>
                <w:sz w:val="16"/>
              </w:rPr>
              <w:t>Федерального сегмента электронной очереди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</w:p>
        </w:tc>
      </w:tr>
      <w:tr w:rsidR="00671F61" w:rsidRPr="0072448D" w:rsidTr="003D7F84">
        <w:trPr>
          <w:trHeight w:val="25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25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1.2.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= Ч</w:t>
            </w:r>
            <w:r w:rsidRPr="0072448D">
              <w:rPr>
                <w:sz w:val="16"/>
                <w:vertAlign w:val="subscript"/>
              </w:rPr>
              <w:t>(2м-3л)</w:t>
            </w:r>
            <w:r w:rsidRPr="0072448D">
              <w:rPr>
                <w:sz w:val="16"/>
              </w:rPr>
              <w:t xml:space="preserve"> / (Ч</w:t>
            </w:r>
            <w:r w:rsidRPr="0072448D">
              <w:rPr>
                <w:sz w:val="16"/>
                <w:vertAlign w:val="subscript"/>
              </w:rPr>
              <w:t>(2м-3л)</w:t>
            </w:r>
            <w:r w:rsidRPr="0072448D">
              <w:rPr>
                <w:sz w:val="16"/>
              </w:rPr>
              <w:t xml:space="preserve"> + Ч</w:t>
            </w:r>
            <w:r w:rsidRPr="0072448D">
              <w:rPr>
                <w:sz w:val="16"/>
                <w:vertAlign w:val="subscript"/>
              </w:rPr>
              <w:t>(учет)</w:t>
            </w:r>
            <w:r w:rsidRPr="0072448D">
              <w:rPr>
                <w:sz w:val="16"/>
              </w:rPr>
              <w:t>) х 100, где: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– планируемый показатель;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Ч</w:t>
            </w:r>
            <w:r w:rsidRPr="0072448D">
              <w:rPr>
                <w:sz w:val="16"/>
                <w:vertAlign w:val="subscript"/>
              </w:rPr>
              <w:t xml:space="preserve">(2м-3л) </w:t>
            </w:r>
            <w:r w:rsidRPr="0072448D">
              <w:rPr>
                <w:sz w:val="16"/>
              </w:rPr>
              <w:t>– численность детей в возрасте от 2 месяцев до 3 лет, которым предоставлена возможность получать услугу дошкольного образования;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Ч</w:t>
            </w:r>
            <w:r w:rsidRPr="0072448D">
              <w:rPr>
                <w:sz w:val="16"/>
                <w:vertAlign w:val="subscript"/>
              </w:rPr>
              <w:t>(</w:t>
            </w:r>
            <w:proofErr w:type="gramEnd"/>
            <w:r w:rsidRPr="0072448D">
              <w:rPr>
                <w:sz w:val="16"/>
                <w:vertAlign w:val="subscript"/>
              </w:rPr>
              <w:t>учет)</w:t>
            </w:r>
            <w:r w:rsidRPr="0072448D">
              <w:rPr>
                <w:sz w:val="16"/>
              </w:rPr>
              <w:t xml:space="preserve">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</w:p>
          <w:p w:rsidR="00671F61" w:rsidRPr="0072448D" w:rsidRDefault="00671F61" w:rsidP="003D7F84">
            <w:pPr>
              <w:widowControl w:val="0"/>
              <w:rPr>
                <w:i/>
                <w:sz w:val="16"/>
              </w:rPr>
            </w:pPr>
            <w:r w:rsidRPr="0072448D">
              <w:rPr>
                <w:sz w:val="16"/>
              </w:rPr>
              <w:t>с учетом прироста по данным государственной статистики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Данные ЕИС,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>Федерального сегмента электронной очереди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</w:p>
        </w:tc>
      </w:tr>
      <w:tr w:rsidR="00671F61" w:rsidRPr="0072448D" w:rsidTr="003D7F84">
        <w:trPr>
          <w:trHeight w:val="25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25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1.3.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i/>
                <w:sz w:val="16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= З(</w:t>
            </w:r>
            <w:proofErr w:type="spellStart"/>
            <w:r w:rsidRPr="0072448D">
              <w:rPr>
                <w:sz w:val="16"/>
              </w:rPr>
              <w:t>мун</w:t>
            </w:r>
            <w:proofErr w:type="spellEnd"/>
            <w:r w:rsidRPr="0072448D">
              <w:rPr>
                <w:sz w:val="16"/>
              </w:rPr>
              <w:t>) / З(о) х 100, где: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– планируемый показатель;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З(</w:t>
            </w:r>
            <w:proofErr w:type="spellStart"/>
            <w:proofErr w:type="gramEnd"/>
            <w:r w:rsidRPr="0072448D">
              <w:rPr>
                <w:sz w:val="16"/>
              </w:rPr>
              <w:t>мун</w:t>
            </w:r>
            <w:proofErr w:type="spellEnd"/>
            <w:r w:rsidRPr="0072448D">
              <w:rPr>
                <w:sz w:val="16"/>
              </w:rPr>
              <w:t>)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З(</w:t>
            </w:r>
            <w:proofErr w:type="gramEnd"/>
            <w:r w:rsidRPr="0072448D">
              <w:rPr>
                <w:sz w:val="16"/>
              </w:rPr>
              <w:t>о)– среднемесячная заработная плата в  сфере общего образования в Московской области.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Данные государственной статистики</w:t>
            </w:r>
          </w:p>
        </w:tc>
        <w:tc>
          <w:tcPr>
            <w:tcW w:w="1251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i/>
                <w:sz w:val="16"/>
                <w:highlight w:val="yellow"/>
              </w:rPr>
            </w:pPr>
          </w:p>
        </w:tc>
      </w:tr>
      <w:tr w:rsidR="00671F61" w:rsidRPr="0072448D" w:rsidTr="003D7F8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left="-158" w:right="-14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2.</w:t>
            </w:r>
          </w:p>
        </w:tc>
        <w:tc>
          <w:tcPr>
            <w:tcW w:w="14194" w:type="dxa"/>
            <w:gridSpan w:val="5"/>
            <w:tcBorders>
              <w:right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 xml:space="preserve">Подпрограмма </w:t>
            </w:r>
            <w:r w:rsidRPr="0072448D">
              <w:rPr>
                <w:sz w:val="16"/>
                <w:lang w:val="en-US"/>
              </w:rPr>
              <w:t>II</w:t>
            </w:r>
            <w:r w:rsidRPr="0072448D">
              <w:rPr>
                <w:sz w:val="16"/>
              </w:rPr>
              <w:t xml:space="preserve"> </w:t>
            </w:r>
            <w:r w:rsidRPr="0072448D">
              <w:rPr>
                <w:i/>
                <w:sz w:val="16"/>
              </w:rPr>
              <w:t>«Общее образование»</w:t>
            </w:r>
          </w:p>
        </w:tc>
      </w:tr>
      <w:tr w:rsidR="00671F61" w:rsidRPr="0072448D" w:rsidTr="003D7F84">
        <w:trPr>
          <w:trHeight w:val="261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6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2.1.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деятельности, 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i/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ind w:firstLine="5"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= ЗОО(</w:t>
            </w:r>
            <w:proofErr w:type="spellStart"/>
            <w:r w:rsidRPr="0072448D">
              <w:rPr>
                <w:sz w:val="16"/>
              </w:rPr>
              <w:t>мун</w:t>
            </w:r>
            <w:proofErr w:type="spellEnd"/>
            <w:r w:rsidRPr="0072448D">
              <w:rPr>
                <w:sz w:val="16"/>
              </w:rPr>
              <w:t>) / З(д) х 100, где:</w:t>
            </w:r>
          </w:p>
          <w:p w:rsidR="00671F61" w:rsidRPr="0072448D" w:rsidRDefault="00671F61" w:rsidP="003D7F84">
            <w:pPr>
              <w:widowControl w:val="0"/>
              <w:ind w:firstLine="5"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– планируемый показатель;</w:t>
            </w:r>
          </w:p>
          <w:p w:rsidR="00671F61" w:rsidRPr="0072448D" w:rsidRDefault="00671F61" w:rsidP="003D7F84">
            <w:pPr>
              <w:widowControl w:val="0"/>
              <w:ind w:firstLine="5"/>
              <w:jc w:val="both"/>
              <w:rPr>
                <w:sz w:val="16"/>
              </w:rPr>
            </w:pPr>
            <w:r w:rsidRPr="0072448D">
              <w:rPr>
                <w:sz w:val="16"/>
              </w:rPr>
              <w:t>ЗО</w:t>
            </w:r>
            <w:proofErr w:type="gramStart"/>
            <w:r w:rsidRPr="0072448D">
              <w:rPr>
                <w:sz w:val="16"/>
              </w:rPr>
              <w:t>О(</w:t>
            </w:r>
            <w:proofErr w:type="spellStart"/>
            <w:proofErr w:type="gramEnd"/>
            <w:r w:rsidRPr="0072448D">
              <w:rPr>
                <w:sz w:val="16"/>
              </w:rPr>
              <w:t>мун</w:t>
            </w:r>
            <w:proofErr w:type="spellEnd"/>
            <w:r w:rsidRPr="0072448D">
              <w:rPr>
                <w:sz w:val="16"/>
              </w:rPr>
              <w:t>) – средняя заработная плата педагогических работников муниципальных общеобразовательных организаций;</w:t>
            </w:r>
          </w:p>
          <w:p w:rsidR="00671F61" w:rsidRPr="0072448D" w:rsidRDefault="00671F61" w:rsidP="003D7F84">
            <w:pPr>
              <w:widowControl w:val="0"/>
              <w:ind w:firstLine="5"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З(</w:t>
            </w:r>
            <w:proofErr w:type="gramEnd"/>
            <w:r w:rsidRPr="0072448D">
              <w:rPr>
                <w:sz w:val="16"/>
              </w:rPr>
              <w:t>д) - среднемесячный доход от трудовой деятельности по Московской области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ind w:firstLine="5"/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Данные государственной статистики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  <w:highlight w:val="yellow"/>
              </w:rPr>
            </w:pPr>
          </w:p>
        </w:tc>
      </w:tr>
      <w:tr w:rsidR="00671F61" w:rsidRPr="0072448D" w:rsidTr="003D7F84">
        <w:trPr>
          <w:trHeight w:val="39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6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2.2.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Шт.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ind w:firstLine="5"/>
              <w:jc w:val="both"/>
              <w:rPr>
                <w:sz w:val="16"/>
              </w:rPr>
            </w:pPr>
            <w:r w:rsidRPr="0072448D">
              <w:rPr>
                <w:sz w:val="16"/>
              </w:rPr>
              <w:t>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ind w:firstLine="5"/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Ведомственные данные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1102"/>
        </w:trPr>
        <w:tc>
          <w:tcPr>
            <w:tcW w:w="738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left="-706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lastRenderedPageBreak/>
              <w:t>2.3.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в том числе по итогам участия в проекте «Билет в будущее»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Тыс. чел.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Число детей,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будущее", тыс. человек, накопительным итогом</w:t>
            </w:r>
          </w:p>
          <w:tbl>
            <w:tblPr>
              <w:tblW w:w="492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6"/>
            </w:tblGrid>
            <w:tr w:rsidR="00671F61" w:rsidRPr="0072448D" w:rsidTr="003D7F84">
              <w:trPr>
                <w:tblCellSpacing w:w="0" w:type="dxa"/>
              </w:trPr>
              <w:tc>
                <w:tcPr>
                  <w:tcW w:w="4926" w:type="dxa"/>
                  <w:vAlign w:val="center"/>
                </w:tcPr>
                <w:p w:rsidR="00671F61" w:rsidRPr="0072448D" w:rsidRDefault="00671F61" w:rsidP="003D7F84">
                  <w:pPr>
                    <w:rPr>
                      <w:sz w:val="16"/>
                    </w:rPr>
                  </w:pPr>
                  <w:r w:rsidRPr="0072448D">
                    <w:rPr>
                      <w:sz w:val="16"/>
                    </w:rPr>
                    <w:t>X - число детей, получивших рекомендации по построению индивидуального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будущее"</w:t>
                  </w:r>
                </w:p>
              </w:tc>
            </w:tr>
          </w:tbl>
          <w:p w:rsidR="00671F61" w:rsidRPr="0072448D" w:rsidRDefault="00671F61" w:rsidP="003D7F84">
            <w:pPr>
              <w:rPr>
                <w:sz w:val="16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firstLine="5"/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Ведомственные данные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7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left="-706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2.4.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auto"/>
            </w:tcBorders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Количество отремонтированных общеобразовательных организаций, штук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штук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rPr>
                <w:sz w:val="16"/>
              </w:rPr>
            </w:pPr>
            <w:r w:rsidRPr="0072448D">
              <w:rPr>
                <w:sz w:val="16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firstLine="5"/>
              <w:rPr>
                <w:sz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708"/>
        </w:trPr>
        <w:tc>
          <w:tcPr>
            <w:tcW w:w="738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left="-706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2.5.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 xml:space="preserve">Доля </w:t>
            </w:r>
            <w:proofErr w:type="gramStart"/>
            <w:r w:rsidRPr="0072448D">
              <w:rPr>
                <w:i/>
                <w:sz w:val="16"/>
              </w:rPr>
              <w:t>обучающихся</w:t>
            </w:r>
            <w:proofErr w:type="gramEnd"/>
            <w:r w:rsidRPr="0072448D">
              <w:rPr>
                <w:i/>
                <w:sz w:val="16"/>
              </w:rPr>
              <w:t xml:space="preserve"> во вторую смену, 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%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Р</w:t>
            </w:r>
            <w:proofErr w:type="gramEnd"/>
            <w:r w:rsidRPr="0072448D">
              <w:rPr>
                <w:sz w:val="16"/>
              </w:rPr>
              <w:t xml:space="preserve"> = </w:t>
            </w:r>
            <w:proofErr w:type="spellStart"/>
            <w:r w:rsidRPr="0072448D">
              <w:rPr>
                <w:sz w:val="16"/>
              </w:rPr>
              <w:t>Доо</w:t>
            </w:r>
            <w:proofErr w:type="spellEnd"/>
            <w:r w:rsidRPr="0072448D">
              <w:rPr>
                <w:sz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72448D">
                <w:rPr>
                  <w:sz w:val="16"/>
                </w:rPr>
                <w:t>2 см</w:t>
              </w:r>
            </w:smartTag>
            <w:r w:rsidRPr="0072448D">
              <w:rPr>
                <w:sz w:val="16"/>
              </w:rPr>
              <w:t xml:space="preserve"> / </w:t>
            </w:r>
            <w:proofErr w:type="spellStart"/>
            <w:r w:rsidRPr="0072448D">
              <w:rPr>
                <w:sz w:val="16"/>
              </w:rPr>
              <w:t>Доо</w:t>
            </w:r>
            <w:proofErr w:type="spellEnd"/>
            <w:r w:rsidRPr="0072448D">
              <w:rPr>
                <w:sz w:val="16"/>
              </w:rPr>
              <w:t xml:space="preserve"> х 100, где: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Р</w:t>
            </w:r>
            <w:proofErr w:type="gramEnd"/>
            <w:r w:rsidRPr="0072448D">
              <w:rPr>
                <w:sz w:val="16"/>
              </w:rPr>
              <w:t xml:space="preserve"> – значение показателя;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spellStart"/>
            <w:r w:rsidRPr="0072448D">
              <w:rPr>
                <w:sz w:val="16"/>
              </w:rPr>
              <w:t>Доо</w:t>
            </w:r>
            <w:proofErr w:type="spellEnd"/>
            <w:r w:rsidRPr="0072448D">
              <w:rPr>
                <w:sz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72448D">
                <w:rPr>
                  <w:sz w:val="16"/>
                </w:rPr>
                <w:t>2 см</w:t>
              </w:r>
            </w:smartTag>
            <w:r w:rsidRPr="0072448D">
              <w:rPr>
                <w:sz w:val="16"/>
              </w:rPr>
              <w:t xml:space="preserve"> – численность обучающихся дневных общеобразовательных организаций, занимающихся во вторую смену;</w:t>
            </w:r>
          </w:p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proofErr w:type="spellStart"/>
            <w:r w:rsidRPr="0072448D">
              <w:rPr>
                <w:sz w:val="16"/>
              </w:rPr>
              <w:t>Доо</w:t>
            </w:r>
            <w:proofErr w:type="spellEnd"/>
            <w:r w:rsidRPr="0072448D">
              <w:rPr>
                <w:sz w:val="16"/>
              </w:rPr>
              <w:t xml:space="preserve"> – численность обучающихся дневных общеобразовательных организаций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firstLine="5"/>
              <w:rPr>
                <w:sz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708"/>
        </w:trPr>
        <w:tc>
          <w:tcPr>
            <w:tcW w:w="738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left="-706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2.6.</w:t>
            </w:r>
          </w:p>
        </w:tc>
        <w:tc>
          <w:tcPr>
            <w:tcW w:w="3222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jc w:val="both"/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 xml:space="preserve">Доля выпускников текущего года, </w:t>
            </w:r>
            <w:proofErr w:type="gramStart"/>
            <w:r w:rsidRPr="0072448D">
              <w:rPr>
                <w:i/>
                <w:sz w:val="16"/>
              </w:rPr>
              <w:t>набрав</w:t>
            </w:r>
            <w:r>
              <w:rPr>
                <w:i/>
                <w:sz w:val="16"/>
              </w:rPr>
              <w:t>-</w:t>
            </w:r>
            <w:proofErr w:type="spellStart"/>
            <w:r w:rsidRPr="0072448D">
              <w:rPr>
                <w:i/>
                <w:sz w:val="16"/>
              </w:rPr>
              <w:t>ших</w:t>
            </w:r>
            <w:proofErr w:type="spellEnd"/>
            <w:proofErr w:type="gramEnd"/>
            <w:r w:rsidRPr="0072448D">
              <w:rPr>
                <w:i/>
                <w:sz w:val="16"/>
              </w:rPr>
              <w:t xml:space="preserve"> 220 баллов и более по 3 предметам, к общему количеству выпускников текущего года, сдавших ЕГЭ по 3 и более предметам,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%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ДВ= В / ВТГ х 100, где: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 xml:space="preserve">ДВ – доля </w:t>
            </w:r>
            <w:proofErr w:type="spellStart"/>
            <w:r w:rsidRPr="0072448D">
              <w:rPr>
                <w:sz w:val="16"/>
              </w:rPr>
              <w:t>высокобалльников</w:t>
            </w:r>
            <w:proofErr w:type="spellEnd"/>
            <w:r w:rsidRPr="0072448D">
              <w:rPr>
                <w:sz w:val="16"/>
              </w:rPr>
              <w:t xml:space="preserve"> (выпускников текущего года, набравших 220 баллов и более);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В-</w:t>
            </w:r>
            <w:proofErr w:type="gramEnd"/>
            <w:r w:rsidRPr="0072448D">
              <w:rPr>
                <w:sz w:val="16"/>
              </w:rPr>
              <w:t xml:space="preserve"> </w:t>
            </w:r>
            <w:proofErr w:type="spellStart"/>
            <w:r w:rsidRPr="0072448D">
              <w:rPr>
                <w:sz w:val="16"/>
              </w:rPr>
              <w:t>высокобалльники</w:t>
            </w:r>
            <w:proofErr w:type="spellEnd"/>
            <w:r w:rsidRPr="0072448D">
              <w:rPr>
                <w:sz w:val="16"/>
              </w:rPr>
              <w:t>;</w:t>
            </w:r>
          </w:p>
          <w:p w:rsidR="00671F61" w:rsidRPr="0072448D" w:rsidRDefault="00671F61" w:rsidP="003D7F84">
            <w:pPr>
              <w:tabs>
                <w:tab w:val="left" w:pos="2265"/>
              </w:tabs>
              <w:rPr>
                <w:sz w:val="16"/>
              </w:rPr>
            </w:pPr>
            <w:r w:rsidRPr="0072448D">
              <w:rPr>
                <w:sz w:val="16"/>
              </w:rPr>
              <w:t>ВТГ – выпускники текущего года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000000"/>
            </w:tcBorders>
          </w:tcPr>
          <w:p w:rsidR="00671F61" w:rsidRPr="0072448D" w:rsidRDefault="00671F61" w:rsidP="003D7F84">
            <w:pPr>
              <w:widowControl w:val="0"/>
              <w:ind w:firstLine="5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253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  <w:lang w:val="en-US"/>
              </w:rPr>
            </w:pPr>
            <w:r w:rsidRPr="0072448D">
              <w:rPr>
                <w:sz w:val="16"/>
              </w:rPr>
              <w:t>3.</w:t>
            </w:r>
          </w:p>
        </w:tc>
        <w:tc>
          <w:tcPr>
            <w:tcW w:w="14194" w:type="dxa"/>
            <w:gridSpan w:val="5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</w:tc>
      </w:tr>
      <w:tr w:rsidR="00671F61" w:rsidRPr="0072448D" w:rsidTr="003D7F84">
        <w:trPr>
          <w:trHeight w:val="253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3.1.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области, 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i/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 = З(</w:t>
            </w:r>
            <w:proofErr w:type="spellStart"/>
            <w:r w:rsidRPr="0072448D">
              <w:rPr>
                <w:sz w:val="16"/>
              </w:rPr>
              <w:t>мун</w:t>
            </w:r>
            <w:proofErr w:type="spellEnd"/>
            <w:r w:rsidRPr="0072448D">
              <w:rPr>
                <w:sz w:val="16"/>
              </w:rPr>
              <w:t>)/З(у) х 100</w:t>
            </w:r>
          </w:p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r w:rsidRPr="0072448D">
              <w:rPr>
                <w:sz w:val="16"/>
              </w:rPr>
              <w:t>где:</w:t>
            </w:r>
          </w:p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П</w:t>
            </w:r>
            <w:proofErr w:type="gramEnd"/>
            <w:r w:rsidRPr="0072448D">
              <w:rPr>
                <w:sz w:val="16"/>
              </w:rPr>
              <w:t xml:space="preserve"> – планируемый показатель;</w:t>
            </w:r>
          </w:p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З(</w:t>
            </w:r>
            <w:proofErr w:type="spellStart"/>
            <w:proofErr w:type="gramEnd"/>
            <w:r w:rsidRPr="0072448D">
              <w:rPr>
                <w:sz w:val="16"/>
              </w:rPr>
              <w:t>мун</w:t>
            </w:r>
            <w:proofErr w:type="spellEnd"/>
            <w:r w:rsidRPr="0072448D">
              <w:rPr>
                <w:sz w:val="16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671F61" w:rsidRPr="0072448D" w:rsidRDefault="00671F61" w:rsidP="003D7F84">
            <w:pPr>
              <w:widowControl w:val="0"/>
              <w:contextualSpacing/>
              <w:jc w:val="both"/>
              <w:rPr>
                <w:sz w:val="16"/>
              </w:rPr>
            </w:pPr>
            <w:proofErr w:type="gramStart"/>
            <w:r w:rsidRPr="0072448D">
              <w:rPr>
                <w:sz w:val="16"/>
              </w:rPr>
              <w:t>З(</w:t>
            </w:r>
            <w:proofErr w:type="gramEnd"/>
            <w:r w:rsidRPr="0072448D">
              <w:rPr>
                <w:sz w:val="16"/>
              </w:rPr>
              <w:t>у) – среднемесячная заработная плата учителя в Московской области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Данные государственной статистики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253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3.2.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Доля детей в возрасте от 5 до 17 лет (включительно), посещающих объединения образовательных организаций, участвующих в проекте «Наука в Подмосковье»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i/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 xml:space="preserve">Д = (1д+2д+3д+4д) / </w:t>
            </w:r>
            <w:proofErr w:type="spellStart"/>
            <w:r w:rsidRPr="0072448D">
              <w:rPr>
                <w:sz w:val="16"/>
              </w:rPr>
              <w:t>Чн</w:t>
            </w:r>
            <w:proofErr w:type="spellEnd"/>
            <w:r w:rsidRPr="0072448D">
              <w:rPr>
                <w:sz w:val="16"/>
              </w:rPr>
              <w:t xml:space="preserve"> х 100, где: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>Д – доля детей в возрасте от 5 до 17 лет (включительно), посещающих объединения образовательных организаций, участвующих в проекте «Наука в Подмосковье» (далее - Проект);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 xml:space="preserve">1д – численность детей, посещающих объединения в организациях дополнительного образования (МОУ, НОУ), участвующих в Проекте; </w:t>
            </w:r>
          </w:p>
          <w:p w:rsidR="00671F61" w:rsidRPr="0072448D" w:rsidRDefault="00671F61" w:rsidP="003D7F84">
            <w:pPr>
              <w:widowControl w:val="0"/>
              <w:rPr>
                <w:sz w:val="16"/>
              </w:rPr>
            </w:pPr>
            <w:r w:rsidRPr="0072448D">
              <w:rPr>
                <w:sz w:val="16"/>
              </w:rPr>
              <w:t>2д – численность детей, посещающих объединения в общеобразовательных организациях (МОУ, НОУ), участвующих в Проекте;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>3д – численность детей, посещающих объединения в дошкольных образовательных организациях (МОУ, НОУ), участвующих в Проекте;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>4д – численность детей, посещающих объединения на базе детских технопарков, участвующих в Проекте;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proofErr w:type="spellStart"/>
            <w:r w:rsidRPr="0072448D">
              <w:rPr>
                <w:sz w:val="16"/>
              </w:rPr>
              <w:t>Чн</w:t>
            </w:r>
            <w:proofErr w:type="spellEnd"/>
            <w:r w:rsidRPr="0072448D">
              <w:rPr>
                <w:sz w:val="16"/>
              </w:rPr>
              <w:t xml:space="preserve"> – численность детей в возрасте от 5 до 17 лет (включительно) по данным Росстата.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rPr>
                <w:color w:val="000000"/>
                <w:sz w:val="16"/>
                <w:shd w:val="clear" w:color="auto" w:fill="FFFFFF"/>
              </w:rPr>
            </w:pPr>
            <w:r w:rsidRPr="0072448D">
              <w:rPr>
                <w:color w:val="000000"/>
                <w:sz w:val="16"/>
                <w:shd w:val="clear" w:color="auto" w:fill="FFFFFF"/>
              </w:rPr>
              <w:t>Региональная система электронного мониторинга состояния и развития системы образования Московской области (далее - РСЭМ),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 xml:space="preserve">Школьный портал </w:t>
            </w:r>
            <w:r w:rsidRPr="0072448D">
              <w:rPr>
                <w:color w:val="000000"/>
                <w:sz w:val="16"/>
                <w:shd w:val="clear" w:color="auto" w:fill="FFFFFF"/>
              </w:rPr>
              <w:t>(с учетом доработанного функционала),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>Данные Росстата</w:t>
            </w:r>
          </w:p>
          <w:p w:rsidR="00671F61" w:rsidRPr="0072448D" w:rsidRDefault="00671F61" w:rsidP="003D7F84">
            <w:pPr>
              <w:widowControl w:val="0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253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3.3.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color w:val="000000"/>
                <w:sz w:val="16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единиц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r w:rsidRPr="0072448D">
              <w:rPr>
                <w:color w:val="000000"/>
                <w:sz w:val="16"/>
              </w:rPr>
              <w:t>Количество образовательных организаций в сфере культуры (детские школы по видам искусств), оснащенных музыкальными инструментами, оборудованием, материалами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Ведомственные данные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834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3.4.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Доля детей, привлекаемых к участию в творческих мероприятиях сферы культуры,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rPr>
                <w:color w:val="000000"/>
                <w:sz w:val="16"/>
              </w:rPr>
            </w:pPr>
            <w:proofErr w:type="gramStart"/>
            <w:r w:rsidRPr="0072448D">
              <w:rPr>
                <w:color w:val="000000"/>
                <w:sz w:val="16"/>
              </w:rPr>
              <w:t>П</w:t>
            </w:r>
            <w:proofErr w:type="gramEnd"/>
            <w:r w:rsidRPr="0072448D">
              <w:rPr>
                <w:color w:val="000000"/>
                <w:sz w:val="16"/>
              </w:rPr>
              <w:t>=Ч(</w:t>
            </w:r>
            <w:proofErr w:type="spellStart"/>
            <w:r w:rsidRPr="0072448D">
              <w:rPr>
                <w:color w:val="000000"/>
                <w:sz w:val="16"/>
              </w:rPr>
              <w:t>тм</w:t>
            </w:r>
            <w:proofErr w:type="spellEnd"/>
            <w:r w:rsidRPr="0072448D">
              <w:rPr>
                <w:color w:val="000000"/>
                <w:sz w:val="16"/>
              </w:rPr>
              <w:t xml:space="preserve">)/Ч(д) x100, </w:t>
            </w:r>
          </w:p>
          <w:p w:rsidR="00671F61" w:rsidRPr="0072448D" w:rsidRDefault="00671F61" w:rsidP="003D7F84">
            <w:pPr>
              <w:rPr>
                <w:color w:val="000000"/>
                <w:sz w:val="16"/>
              </w:rPr>
            </w:pPr>
            <w:r w:rsidRPr="0072448D">
              <w:rPr>
                <w:color w:val="000000"/>
                <w:sz w:val="16"/>
              </w:rPr>
              <w:t xml:space="preserve">где </w:t>
            </w:r>
            <w:proofErr w:type="gramStart"/>
            <w:r w:rsidRPr="0072448D">
              <w:rPr>
                <w:color w:val="000000"/>
                <w:sz w:val="16"/>
              </w:rPr>
              <w:t>П</w:t>
            </w:r>
            <w:proofErr w:type="gramEnd"/>
            <w:r w:rsidRPr="0072448D">
              <w:rPr>
                <w:color w:val="000000"/>
                <w:sz w:val="16"/>
              </w:rPr>
              <w:t xml:space="preserve"> – планируемый показатель;</w:t>
            </w:r>
          </w:p>
          <w:p w:rsidR="00671F61" w:rsidRPr="0072448D" w:rsidRDefault="00671F61" w:rsidP="003D7F84">
            <w:pPr>
              <w:rPr>
                <w:color w:val="000000"/>
                <w:sz w:val="16"/>
              </w:rPr>
            </w:pPr>
            <w:r w:rsidRPr="0072448D">
              <w:rPr>
                <w:color w:val="000000"/>
                <w:sz w:val="16"/>
              </w:rPr>
              <w:t>Ч (</w:t>
            </w:r>
            <w:proofErr w:type="spellStart"/>
            <w:r w:rsidRPr="0072448D">
              <w:rPr>
                <w:color w:val="000000"/>
                <w:sz w:val="16"/>
              </w:rPr>
              <w:t>тм</w:t>
            </w:r>
            <w:proofErr w:type="spellEnd"/>
            <w:r w:rsidRPr="0072448D">
              <w:rPr>
                <w:color w:val="000000"/>
                <w:sz w:val="16"/>
              </w:rPr>
              <w:t>) – численность участников творческих мероприятий сферы культуры;</w:t>
            </w:r>
          </w:p>
          <w:p w:rsidR="00671F61" w:rsidRPr="0072448D" w:rsidRDefault="00671F61" w:rsidP="003D7F84">
            <w:pPr>
              <w:rPr>
                <w:color w:val="000000"/>
                <w:sz w:val="16"/>
              </w:rPr>
            </w:pPr>
            <w:proofErr w:type="gramStart"/>
            <w:r w:rsidRPr="0072448D">
              <w:rPr>
                <w:color w:val="000000"/>
                <w:sz w:val="16"/>
              </w:rPr>
              <w:t>Ч(</w:t>
            </w:r>
            <w:proofErr w:type="gramEnd"/>
            <w:r w:rsidRPr="0072448D">
              <w:rPr>
                <w:color w:val="000000"/>
                <w:sz w:val="16"/>
              </w:rPr>
              <w:t>д) – общая численность детей в возрасте от 5 до 18 лет, проживающих</w:t>
            </w:r>
          </w:p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r w:rsidRPr="0072448D">
              <w:rPr>
                <w:color w:val="000000"/>
                <w:sz w:val="16"/>
              </w:rPr>
              <w:t>на территории Московской области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rPr>
                <w:sz w:val="16"/>
                <w:highlight w:val="yellow"/>
              </w:rPr>
            </w:pPr>
            <w:r w:rsidRPr="0072448D">
              <w:rPr>
                <w:sz w:val="16"/>
              </w:rPr>
              <w:t>Ведомственные данные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2560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lastRenderedPageBreak/>
              <w:t>3.5.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Доля детей в возрасте от 5 до 18 лет, охваченных дополнительным образованием</w:t>
            </w: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  <w:p w:rsidR="00671F61" w:rsidRPr="0072448D" w:rsidRDefault="00671F61" w:rsidP="003D7F84">
            <w:pPr>
              <w:rPr>
                <w:i/>
                <w:sz w:val="16"/>
              </w:rPr>
            </w:pP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процент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widowControl w:val="0"/>
              <w:contextualSpacing/>
              <w:rPr>
                <w:sz w:val="16"/>
              </w:rPr>
            </w:pPr>
            <w:r w:rsidRPr="0072448D">
              <w:rPr>
                <w:sz w:val="16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rPr>
                <w:sz w:val="16"/>
              </w:rPr>
            </w:pPr>
            <w:r w:rsidRPr="0072448D">
              <w:rPr>
                <w:sz w:val="16"/>
              </w:rPr>
              <w:t xml:space="preserve">Форма федерального статистического наблюдения                     № 1-ДОП «Сведения о дополнительном образовании и спортивной подготовке детей», Форма федерального статистического наблюдения №1 – качество услуг «Вопросник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населения» </w:t>
            </w: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  <w:tr w:rsidR="00671F61" w:rsidRPr="0072448D" w:rsidTr="003D7F84">
        <w:trPr>
          <w:trHeight w:val="253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4.</w:t>
            </w:r>
          </w:p>
        </w:tc>
        <w:tc>
          <w:tcPr>
            <w:tcW w:w="14194" w:type="dxa"/>
            <w:gridSpan w:val="5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 xml:space="preserve">Подпрограмма </w:t>
            </w:r>
            <w:r w:rsidRPr="0072448D">
              <w:rPr>
                <w:sz w:val="16"/>
                <w:lang w:val="en-US"/>
              </w:rPr>
              <w:t>I</w:t>
            </w:r>
            <w:r w:rsidRPr="0072448D">
              <w:rPr>
                <w:sz w:val="16"/>
              </w:rPr>
              <w:t>V</w:t>
            </w:r>
            <w:r w:rsidRPr="0072448D">
              <w:rPr>
                <w:sz w:val="16"/>
                <w:lang w:val="en-US"/>
              </w:rPr>
              <w:t xml:space="preserve"> </w:t>
            </w:r>
            <w:r w:rsidRPr="0072448D">
              <w:rPr>
                <w:sz w:val="16"/>
              </w:rPr>
              <w:t>«Профессиональное образование»</w:t>
            </w:r>
          </w:p>
        </w:tc>
      </w:tr>
      <w:tr w:rsidR="00671F61" w:rsidRPr="0072448D" w:rsidTr="003D7F84">
        <w:trPr>
          <w:trHeight w:val="253"/>
        </w:trPr>
        <w:tc>
          <w:tcPr>
            <w:tcW w:w="738" w:type="dxa"/>
          </w:tcPr>
          <w:p w:rsidR="00671F61" w:rsidRPr="0072448D" w:rsidRDefault="00671F61" w:rsidP="003D7F84">
            <w:pPr>
              <w:widowControl w:val="0"/>
              <w:ind w:left="-704" w:firstLine="720"/>
              <w:jc w:val="center"/>
              <w:rPr>
                <w:sz w:val="16"/>
              </w:rPr>
            </w:pPr>
            <w:r w:rsidRPr="0072448D">
              <w:rPr>
                <w:sz w:val="16"/>
              </w:rPr>
              <w:t>4.1.</w:t>
            </w:r>
          </w:p>
        </w:tc>
        <w:tc>
          <w:tcPr>
            <w:tcW w:w="3222" w:type="dxa"/>
          </w:tcPr>
          <w:p w:rsidR="00671F61" w:rsidRPr="0072448D" w:rsidRDefault="00671F61" w:rsidP="003D7F84">
            <w:pPr>
              <w:rPr>
                <w:i/>
                <w:sz w:val="16"/>
              </w:rPr>
            </w:pPr>
            <w:r w:rsidRPr="0072448D">
              <w:rPr>
                <w:i/>
                <w:sz w:val="16"/>
              </w:rPr>
              <w:t>Доля педагогических работников, прошедших</w:t>
            </w:r>
          </w:p>
          <w:p w:rsidR="00671F61" w:rsidRPr="0072448D" w:rsidRDefault="00671F61" w:rsidP="003D7F84">
            <w:pPr>
              <w:widowControl w:val="0"/>
              <w:jc w:val="both"/>
              <w:rPr>
                <w:sz w:val="16"/>
              </w:rPr>
            </w:pPr>
            <w:r w:rsidRPr="0072448D">
              <w:rPr>
                <w:i/>
                <w:sz w:val="16"/>
              </w:rPr>
              <w:t>добровольную независимую оценку квалификации</w:t>
            </w:r>
          </w:p>
        </w:tc>
        <w:tc>
          <w:tcPr>
            <w:tcW w:w="860" w:type="dxa"/>
          </w:tcPr>
          <w:p w:rsidR="00671F61" w:rsidRPr="0072448D" w:rsidRDefault="00671F61" w:rsidP="003D7F84">
            <w:pPr>
              <w:widowControl w:val="0"/>
              <w:rPr>
                <w:sz w:val="16"/>
              </w:rPr>
            </w:pPr>
            <w:r w:rsidRPr="0072448D">
              <w:rPr>
                <w:sz w:val="16"/>
              </w:rPr>
              <w:t>%</w:t>
            </w:r>
          </w:p>
        </w:tc>
        <w:tc>
          <w:tcPr>
            <w:tcW w:w="6520" w:type="dxa"/>
          </w:tcPr>
          <w:p w:rsidR="00671F61" w:rsidRPr="0072448D" w:rsidRDefault="00671F61" w:rsidP="003D7F84">
            <w:pPr>
              <w:rPr>
                <w:sz w:val="16"/>
              </w:rPr>
            </w:pPr>
            <w:r w:rsidRPr="0072448D">
              <w:rPr>
                <w:sz w:val="16"/>
              </w:rPr>
              <w:t>(</w:t>
            </w:r>
            <w:proofErr w:type="spellStart"/>
            <w:r w:rsidRPr="0072448D">
              <w:rPr>
                <w:sz w:val="16"/>
              </w:rPr>
              <w:t>Ппр</w:t>
            </w:r>
            <w:proofErr w:type="spellEnd"/>
            <w:r w:rsidRPr="0072448D">
              <w:rPr>
                <w:sz w:val="16"/>
              </w:rPr>
              <w:t xml:space="preserve">/ </w:t>
            </w:r>
            <w:proofErr w:type="spellStart"/>
            <w:r w:rsidRPr="0072448D">
              <w:rPr>
                <w:sz w:val="16"/>
              </w:rPr>
              <w:t>Поч</w:t>
            </w:r>
            <w:proofErr w:type="spellEnd"/>
            <w:r w:rsidRPr="0072448D">
              <w:rPr>
                <w:sz w:val="16"/>
              </w:rPr>
              <w:t>) x 100, где: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proofErr w:type="spellStart"/>
            <w:r w:rsidRPr="0072448D">
              <w:rPr>
                <w:sz w:val="16"/>
              </w:rPr>
              <w:t>Ппр</w:t>
            </w:r>
            <w:proofErr w:type="spellEnd"/>
            <w:r w:rsidRPr="0072448D">
              <w:rPr>
                <w:sz w:val="16"/>
              </w:rPr>
              <w:t xml:space="preserve"> - число педагогических работников организаций,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:rsidR="00671F61" w:rsidRPr="0072448D" w:rsidRDefault="00671F61" w:rsidP="003D7F84">
            <w:pPr>
              <w:rPr>
                <w:sz w:val="16"/>
              </w:rPr>
            </w:pPr>
            <w:proofErr w:type="spellStart"/>
            <w:r w:rsidRPr="0072448D">
              <w:rPr>
                <w:sz w:val="16"/>
              </w:rPr>
              <w:t>Поч</w:t>
            </w:r>
            <w:proofErr w:type="spellEnd"/>
            <w:r w:rsidRPr="0072448D">
              <w:rPr>
                <w:sz w:val="16"/>
              </w:rPr>
              <w:t xml:space="preserve">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2341" w:type="dxa"/>
          </w:tcPr>
          <w:p w:rsidR="00671F61" w:rsidRPr="0072448D" w:rsidRDefault="00671F61" w:rsidP="003D7F84">
            <w:pPr>
              <w:widowControl w:val="0"/>
              <w:ind w:firstLine="5"/>
              <w:rPr>
                <w:sz w:val="16"/>
              </w:rPr>
            </w:pPr>
          </w:p>
        </w:tc>
        <w:tc>
          <w:tcPr>
            <w:tcW w:w="1251" w:type="dxa"/>
          </w:tcPr>
          <w:p w:rsidR="00671F61" w:rsidRPr="0072448D" w:rsidRDefault="00671F61" w:rsidP="003D7F84">
            <w:pPr>
              <w:widowControl w:val="0"/>
              <w:jc w:val="center"/>
              <w:rPr>
                <w:sz w:val="16"/>
              </w:rPr>
            </w:pPr>
          </w:p>
        </w:tc>
      </w:tr>
    </w:tbl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  <w:sectPr w:rsidR="00671F61" w:rsidSect="0072448D">
          <w:pgSz w:w="16838" w:h="11906" w:orient="landscape" w:code="9"/>
          <w:pgMar w:top="709" w:right="964" w:bottom="1134" w:left="964" w:header="709" w:footer="709" w:gutter="0"/>
          <w:pgNumType w:start="0"/>
          <w:cols w:space="708"/>
          <w:titlePg/>
          <w:docGrid w:linePitch="360"/>
        </w:sectPr>
      </w:pPr>
    </w:p>
    <w:p w:rsidR="00671F61" w:rsidRPr="0066740E" w:rsidRDefault="00671F61" w:rsidP="00671F61">
      <w:pPr>
        <w:tabs>
          <w:tab w:val="left" w:pos="4140"/>
          <w:tab w:val="center" w:pos="7725"/>
        </w:tabs>
        <w:jc w:val="center"/>
        <w:rPr>
          <w:color w:val="000000"/>
          <w:szCs w:val="28"/>
        </w:rPr>
      </w:pPr>
      <w:r w:rsidRPr="0066740E">
        <w:rPr>
          <w:color w:val="000000"/>
          <w:szCs w:val="28"/>
        </w:rPr>
        <w:lastRenderedPageBreak/>
        <w:t xml:space="preserve">Подпрограмма № </w:t>
      </w:r>
      <w:r>
        <w:rPr>
          <w:color w:val="000000"/>
          <w:szCs w:val="28"/>
        </w:rPr>
        <w:t>1</w:t>
      </w:r>
      <w:r w:rsidRPr="0066740E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Дошкольное образование</w:t>
      </w:r>
      <w:r w:rsidRPr="0066740E">
        <w:rPr>
          <w:color w:val="000000"/>
          <w:szCs w:val="28"/>
        </w:rPr>
        <w:t xml:space="preserve">» </w:t>
      </w:r>
    </w:p>
    <w:p w:rsidR="00671F61" w:rsidRPr="00FB2C4F" w:rsidRDefault="00671F61" w:rsidP="00671F61">
      <w:pPr>
        <w:widowControl w:val="0"/>
        <w:jc w:val="center"/>
        <w:rPr>
          <w:b/>
          <w:color w:val="000000"/>
          <w:sz w:val="20"/>
        </w:rPr>
      </w:pPr>
      <w:r w:rsidRPr="0066740E">
        <w:rPr>
          <w:color w:val="000000"/>
          <w:szCs w:val="28"/>
        </w:rPr>
        <w:t>муниципальной программы  «</w:t>
      </w:r>
      <w:r>
        <w:rPr>
          <w:color w:val="000000"/>
          <w:szCs w:val="28"/>
        </w:rPr>
        <w:t>Образование</w:t>
      </w:r>
      <w:r w:rsidRPr="0066740E">
        <w:rPr>
          <w:color w:val="000000"/>
          <w:szCs w:val="28"/>
        </w:rPr>
        <w:t>» на 2020-2024</w:t>
      </w:r>
      <w:r w:rsidRPr="00FB2C4F">
        <w:rPr>
          <w:b/>
          <w:color w:val="000000"/>
          <w:sz w:val="20"/>
        </w:rPr>
        <w:t xml:space="preserve"> </w:t>
      </w:r>
      <w:r w:rsidRPr="0066740E">
        <w:rPr>
          <w:color w:val="000000"/>
          <w:szCs w:val="28"/>
        </w:rPr>
        <w:t>годы</w:t>
      </w: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p w:rsidR="00671F61" w:rsidRPr="000D27B0" w:rsidRDefault="00671F61" w:rsidP="00671F61">
      <w:pPr>
        <w:spacing w:before="37"/>
        <w:ind w:left="360" w:right="-702"/>
        <w:jc w:val="both"/>
        <w:rPr>
          <w:color w:val="000000"/>
          <w:sz w:val="24"/>
          <w:szCs w:val="24"/>
        </w:rPr>
      </w:pPr>
      <w:r w:rsidRPr="000D27B0">
        <w:rPr>
          <w:color w:val="000000"/>
          <w:sz w:val="24"/>
          <w:szCs w:val="24"/>
        </w:rPr>
        <w:t xml:space="preserve">1. Паспорт подпрограммы № 1 «Дошкольное образование» </w:t>
      </w:r>
    </w:p>
    <w:p w:rsidR="00671F61" w:rsidRPr="000D27B0" w:rsidRDefault="00671F61" w:rsidP="00671F61">
      <w:pPr>
        <w:spacing w:before="37"/>
        <w:ind w:left="360" w:right="-702"/>
        <w:jc w:val="both"/>
        <w:rPr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421"/>
        <w:gridCol w:w="1424"/>
        <w:gridCol w:w="1505"/>
        <w:gridCol w:w="1367"/>
        <w:gridCol w:w="1209"/>
        <w:gridCol w:w="1187"/>
      </w:tblGrid>
      <w:tr w:rsidR="00671F61" w:rsidRPr="000D27B0" w:rsidTr="003D7F8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«Дошкольное образование»</w:t>
            </w:r>
          </w:p>
        </w:tc>
      </w:tr>
      <w:tr w:rsidR="00671F61" w:rsidRPr="000D27B0" w:rsidTr="003D7F8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повышение эффективности деятельности дошкольных образовательных организаций;</w:t>
            </w:r>
          </w:p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- формирование системы профессиональной компетенции современного педагога дошкольного образования, реализующего федеральные </w:t>
            </w:r>
          </w:p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государственные образовательные стандарты дошкольного образования </w:t>
            </w:r>
          </w:p>
        </w:tc>
      </w:tr>
      <w:tr w:rsidR="00671F61" w:rsidRPr="000D27B0" w:rsidTr="003D7F8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Заместитель Главы Администрации городского округа Лыткарино   Храмцов В.Б.</w:t>
            </w:r>
          </w:p>
        </w:tc>
      </w:tr>
      <w:tr w:rsidR="00671F61" w:rsidRPr="000D27B0" w:rsidTr="003D7F84">
        <w:trPr>
          <w:trHeight w:val="11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Администрация городского округа Лыткарино </w:t>
            </w:r>
          </w:p>
        </w:tc>
      </w:tr>
      <w:tr w:rsidR="00671F61" w:rsidRPr="000D27B0" w:rsidTr="003D7F8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Разработчик  подпрограммы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0D27B0" w:rsidTr="003D7F8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Администрация городского округа Лыткарино</w:t>
            </w:r>
          </w:p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0D27B0" w:rsidTr="003D7F8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8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2020-2024 годы</w:t>
            </w:r>
          </w:p>
        </w:tc>
      </w:tr>
      <w:tr w:rsidR="00671F61" w:rsidRPr="000D27B0" w:rsidTr="003D7F84">
        <w:trPr>
          <w:trHeight w:val="33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Источники финансирования  подпрограммы, в том числе по годам: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Всего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2024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220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Средства бюджета</w:t>
            </w:r>
          </w:p>
          <w:p w:rsidR="00671F61" w:rsidRPr="000D27B0" w:rsidRDefault="00671F61" w:rsidP="003D7F84">
            <w:pPr>
              <w:rPr>
                <w:sz w:val="24"/>
                <w:szCs w:val="24"/>
              </w:rPr>
            </w:pPr>
            <w:proofErr w:type="spellStart"/>
            <w:r w:rsidRPr="000D27B0">
              <w:rPr>
                <w:sz w:val="24"/>
                <w:szCs w:val="24"/>
              </w:rPr>
              <w:t>г.о</w:t>
            </w:r>
            <w:proofErr w:type="gramStart"/>
            <w:r w:rsidRPr="000D27B0">
              <w:rPr>
                <w:sz w:val="24"/>
                <w:szCs w:val="24"/>
              </w:rPr>
              <w:t>.Л</w:t>
            </w:r>
            <w:proofErr w:type="gramEnd"/>
            <w:r w:rsidRPr="000D27B0">
              <w:rPr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421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730 578,0</w:t>
            </w:r>
          </w:p>
        </w:tc>
        <w:tc>
          <w:tcPr>
            <w:tcW w:w="1424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146 115,6</w:t>
            </w:r>
          </w:p>
        </w:tc>
        <w:tc>
          <w:tcPr>
            <w:tcW w:w="1505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146 115,6</w:t>
            </w:r>
          </w:p>
        </w:tc>
        <w:tc>
          <w:tcPr>
            <w:tcW w:w="1367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146 115,6</w:t>
            </w:r>
          </w:p>
        </w:tc>
        <w:tc>
          <w:tcPr>
            <w:tcW w:w="1209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146 115,6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146 115,6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0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21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220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21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1 612 218,0</w:t>
            </w:r>
          </w:p>
        </w:tc>
        <w:tc>
          <w:tcPr>
            <w:tcW w:w="1424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375 306,0</w:t>
            </w:r>
          </w:p>
        </w:tc>
        <w:tc>
          <w:tcPr>
            <w:tcW w:w="1505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309 228,0</w:t>
            </w:r>
          </w:p>
        </w:tc>
        <w:tc>
          <w:tcPr>
            <w:tcW w:w="1367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309 228,0</w:t>
            </w:r>
          </w:p>
        </w:tc>
        <w:tc>
          <w:tcPr>
            <w:tcW w:w="1209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309 228,0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309 228,0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01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Итого:</w:t>
            </w:r>
          </w:p>
        </w:tc>
        <w:tc>
          <w:tcPr>
            <w:tcW w:w="1421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2 342 796,0</w:t>
            </w:r>
          </w:p>
        </w:tc>
        <w:tc>
          <w:tcPr>
            <w:tcW w:w="1424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521 421,6</w:t>
            </w:r>
          </w:p>
        </w:tc>
        <w:tc>
          <w:tcPr>
            <w:tcW w:w="1505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455 343,6</w:t>
            </w:r>
          </w:p>
        </w:tc>
        <w:tc>
          <w:tcPr>
            <w:tcW w:w="1367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455 343,6</w:t>
            </w:r>
          </w:p>
        </w:tc>
        <w:tc>
          <w:tcPr>
            <w:tcW w:w="1209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455 343,6</w:t>
            </w:r>
          </w:p>
        </w:tc>
        <w:tc>
          <w:tcPr>
            <w:tcW w:w="1187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455 343,6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01" w:type="dxa"/>
            <w:tcBorders>
              <w:top w:val="single" w:sz="4" w:space="0" w:color="auto"/>
            </w:tcBorders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8113" w:type="dxa"/>
            <w:gridSpan w:val="6"/>
          </w:tcPr>
          <w:p w:rsidR="00671F61" w:rsidRPr="000D27B0" w:rsidRDefault="00671F61" w:rsidP="003D7F84">
            <w:pPr>
              <w:pStyle w:val="af3"/>
              <w:rPr>
                <w:rFonts w:ascii="Times New Roman" w:hAnsi="Times New Roman"/>
              </w:rPr>
            </w:pPr>
            <w:proofErr w:type="gramStart"/>
            <w:r w:rsidRPr="000D27B0">
              <w:rPr>
                <w:rFonts w:ascii="Times New Roman" w:hAnsi="Times New Roman"/>
              </w:rPr>
              <w:t>- о</w:t>
            </w:r>
            <w:r w:rsidRPr="000D27B0">
              <w:rPr>
                <w:rFonts w:ascii="Times New Roman" w:hAnsi="Times New Roman"/>
                <w:color w:val="000000"/>
              </w:rPr>
              <w:t>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дошкольной образовательной организации с предпочтительной датой приема в текущем году</w:t>
            </w:r>
            <w:r w:rsidRPr="000D27B0">
              <w:rPr>
                <w:rFonts w:ascii="Times New Roman" w:hAnsi="Times New Roman"/>
              </w:rPr>
              <w:t xml:space="preserve"> с 61,3</w:t>
            </w:r>
            <w:proofErr w:type="gramEnd"/>
            <w:r w:rsidRPr="000D27B0">
              <w:rPr>
                <w:rFonts w:ascii="Times New Roman" w:hAnsi="Times New Roman"/>
              </w:rPr>
              <w:t xml:space="preserve"> в 2019 году до 100 процентов в 2020 году;</w:t>
            </w:r>
          </w:p>
          <w:p w:rsidR="00671F61" w:rsidRPr="000D27B0" w:rsidRDefault="00671F61" w:rsidP="003D7F84">
            <w:pPr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совершенствование материально-технической базы образовательных организаций;</w:t>
            </w:r>
          </w:p>
          <w:p w:rsidR="00671F61" w:rsidRPr="000D27B0" w:rsidRDefault="00671F61" w:rsidP="003D7F84">
            <w:pPr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повышение качества образовательных услуг, предоставляемых населению.</w:t>
            </w:r>
          </w:p>
        </w:tc>
      </w:tr>
    </w:tbl>
    <w:p w:rsidR="00671F61" w:rsidRPr="000D27B0" w:rsidRDefault="00671F61" w:rsidP="00671F61">
      <w:pPr>
        <w:spacing w:before="37"/>
        <w:contextualSpacing/>
        <w:rPr>
          <w:b/>
          <w:color w:val="FF0000"/>
          <w:sz w:val="24"/>
          <w:szCs w:val="24"/>
        </w:rPr>
      </w:pPr>
    </w:p>
    <w:p w:rsidR="00671F61" w:rsidRPr="00AD120E" w:rsidRDefault="00671F61" w:rsidP="00671F61">
      <w:pPr>
        <w:spacing w:before="37"/>
        <w:contextualSpacing/>
        <w:rPr>
          <w:b/>
          <w:color w:val="FF0000"/>
          <w:szCs w:val="28"/>
        </w:rPr>
        <w:sectPr w:rsidR="00671F61" w:rsidRPr="00AD120E" w:rsidSect="00904EF8">
          <w:pgSz w:w="11906" w:h="16838" w:code="9"/>
          <w:pgMar w:top="964" w:right="1134" w:bottom="964" w:left="1134" w:header="709" w:footer="709" w:gutter="0"/>
          <w:pgNumType w:start="0"/>
          <w:cols w:space="708"/>
          <w:titlePg/>
          <w:docGrid w:linePitch="360"/>
        </w:sectPr>
      </w:pPr>
    </w:p>
    <w:p w:rsidR="00671F61" w:rsidRPr="00B05425" w:rsidRDefault="00671F61" w:rsidP="00671F61">
      <w:pPr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2</w:t>
      </w:r>
      <w:r w:rsidRPr="00B05425">
        <w:rPr>
          <w:sz w:val="24"/>
          <w:szCs w:val="28"/>
        </w:rPr>
        <w:t xml:space="preserve">. Перечень мероприятий подпрограммы №1 «Дошкольное образование» муниципальной программы </w:t>
      </w:r>
      <w:r w:rsidRPr="00B05425">
        <w:rPr>
          <w:color w:val="000000"/>
          <w:sz w:val="24"/>
          <w:szCs w:val="28"/>
        </w:rPr>
        <w:t xml:space="preserve">«Образование» </w:t>
      </w:r>
      <w:r w:rsidRPr="00B05425">
        <w:rPr>
          <w:sz w:val="24"/>
          <w:szCs w:val="28"/>
        </w:rPr>
        <w:t>на 2020-2024 годы:</w:t>
      </w:r>
    </w:p>
    <w:p w:rsidR="00671F61" w:rsidRPr="00671F61" w:rsidRDefault="00671F61" w:rsidP="00671F61">
      <w:pPr>
        <w:jc w:val="both"/>
        <w:rPr>
          <w:b/>
          <w:szCs w:val="16"/>
        </w:rPr>
      </w:pPr>
    </w:p>
    <w:tbl>
      <w:tblPr>
        <w:tblW w:w="15388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"/>
        <w:gridCol w:w="2551"/>
        <w:gridCol w:w="1843"/>
        <w:gridCol w:w="992"/>
        <w:gridCol w:w="1134"/>
        <w:gridCol w:w="1134"/>
        <w:gridCol w:w="993"/>
        <w:gridCol w:w="992"/>
        <w:gridCol w:w="1134"/>
        <w:gridCol w:w="992"/>
        <w:gridCol w:w="1276"/>
        <w:gridCol w:w="1701"/>
      </w:tblGrid>
      <w:tr w:rsidR="00671F61" w:rsidRPr="0018242F" w:rsidTr="003D7F84">
        <w:trPr>
          <w:trHeight w:val="528"/>
        </w:trPr>
        <w:tc>
          <w:tcPr>
            <w:tcW w:w="640" w:type="dxa"/>
            <w:vMerge w:val="restart"/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r w:rsidRPr="0018242F">
              <w:rPr>
                <w:sz w:val="20"/>
              </w:rPr>
              <w:t xml:space="preserve"> </w:t>
            </w:r>
            <w:proofErr w:type="gramStart"/>
            <w:r w:rsidRPr="0018242F">
              <w:rPr>
                <w:sz w:val="20"/>
              </w:rPr>
              <w:t>п</w:t>
            </w:r>
            <w:proofErr w:type="gramEnd"/>
            <w:r w:rsidRPr="0018242F">
              <w:rPr>
                <w:sz w:val="20"/>
              </w:rPr>
              <w:t>/п</w:t>
            </w:r>
          </w:p>
        </w:tc>
        <w:tc>
          <w:tcPr>
            <w:tcW w:w="2557" w:type="dxa"/>
            <w:gridSpan w:val="2"/>
            <w:vMerge w:val="restart"/>
          </w:tcPr>
          <w:p w:rsidR="00671F61" w:rsidRPr="0018242F" w:rsidRDefault="00671F61" w:rsidP="003D7F84">
            <w:pPr>
              <w:rPr>
                <w:sz w:val="20"/>
              </w:rPr>
            </w:pPr>
            <w:r w:rsidRPr="0018242F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71F61" w:rsidRPr="0018242F" w:rsidRDefault="00671F61" w:rsidP="003D7F84">
            <w:pPr>
              <w:ind w:right="-64"/>
              <w:rPr>
                <w:sz w:val="20"/>
              </w:rPr>
            </w:pPr>
            <w:r w:rsidRPr="0018242F">
              <w:rPr>
                <w:sz w:val="20"/>
              </w:rPr>
              <w:t xml:space="preserve">Срок </w:t>
            </w:r>
            <w:proofErr w:type="spellStart"/>
            <w:proofErr w:type="gramStart"/>
            <w:r w:rsidRPr="0018242F">
              <w:rPr>
                <w:sz w:val="20"/>
              </w:rPr>
              <w:t>исполне</w:t>
            </w:r>
            <w:r>
              <w:rPr>
                <w:sz w:val="20"/>
              </w:rPr>
              <w:t>-</w:t>
            </w:r>
            <w:r w:rsidRPr="0018242F">
              <w:rPr>
                <w:sz w:val="20"/>
              </w:rPr>
              <w:t>ния</w:t>
            </w:r>
            <w:proofErr w:type="spellEnd"/>
            <w:proofErr w:type="gramEnd"/>
            <w:r w:rsidRPr="0018242F">
              <w:rPr>
                <w:sz w:val="20"/>
              </w:rPr>
              <w:t xml:space="preserve"> </w:t>
            </w:r>
            <w:proofErr w:type="spellStart"/>
            <w:r w:rsidRPr="0018242F">
              <w:rPr>
                <w:sz w:val="20"/>
              </w:rPr>
              <w:t>меропри-ятия</w:t>
            </w:r>
            <w:proofErr w:type="spellEnd"/>
          </w:p>
        </w:tc>
        <w:tc>
          <w:tcPr>
            <w:tcW w:w="1134" w:type="dxa"/>
            <w:vMerge w:val="restart"/>
          </w:tcPr>
          <w:p w:rsidR="00671F61" w:rsidRPr="0018242F" w:rsidRDefault="00671F61" w:rsidP="003D7F84">
            <w:pPr>
              <w:rPr>
                <w:sz w:val="20"/>
              </w:rPr>
            </w:pPr>
            <w:r w:rsidRPr="0018242F">
              <w:rPr>
                <w:sz w:val="20"/>
              </w:rPr>
              <w:t>Всего (</w:t>
            </w:r>
            <w:proofErr w:type="spellStart"/>
            <w:r w:rsidRPr="0018242F">
              <w:rPr>
                <w:sz w:val="20"/>
              </w:rPr>
              <w:t>тыс</w:t>
            </w:r>
            <w:proofErr w:type="gramStart"/>
            <w:r w:rsidRPr="0018242F">
              <w:rPr>
                <w:sz w:val="20"/>
              </w:rPr>
              <w:t>.р</w:t>
            </w:r>
            <w:proofErr w:type="gramEnd"/>
            <w:r w:rsidRPr="0018242F">
              <w:rPr>
                <w:sz w:val="20"/>
              </w:rPr>
              <w:t>уб</w:t>
            </w:r>
            <w:proofErr w:type="spellEnd"/>
            <w:r w:rsidRPr="0018242F">
              <w:rPr>
                <w:sz w:val="20"/>
              </w:rPr>
              <w:t>.)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Объем финансирования по годам, (</w:t>
            </w:r>
            <w:proofErr w:type="spellStart"/>
            <w:r w:rsidRPr="0018242F">
              <w:rPr>
                <w:sz w:val="20"/>
              </w:rPr>
              <w:t>тыс</w:t>
            </w:r>
            <w:proofErr w:type="gramStart"/>
            <w:r w:rsidRPr="0018242F">
              <w:rPr>
                <w:sz w:val="20"/>
              </w:rPr>
              <w:t>.р</w:t>
            </w:r>
            <w:proofErr w:type="gramEnd"/>
            <w:r w:rsidRPr="0018242F">
              <w:rPr>
                <w:sz w:val="20"/>
              </w:rPr>
              <w:t>уб</w:t>
            </w:r>
            <w:proofErr w:type="spellEnd"/>
            <w:r w:rsidRPr="0018242F">
              <w:rPr>
                <w:sz w:val="20"/>
              </w:rPr>
              <w:t>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  <w:proofErr w:type="gramStart"/>
            <w:r w:rsidRPr="0018242F">
              <w:rPr>
                <w:sz w:val="20"/>
              </w:rPr>
              <w:t>Ответствен</w:t>
            </w:r>
            <w:r>
              <w:rPr>
                <w:sz w:val="20"/>
              </w:rPr>
              <w:t>-</w:t>
            </w:r>
            <w:proofErr w:type="spellStart"/>
            <w:r w:rsidRPr="0018242F">
              <w:rPr>
                <w:sz w:val="20"/>
              </w:rPr>
              <w:t>ный</w:t>
            </w:r>
            <w:proofErr w:type="spellEnd"/>
            <w:proofErr w:type="gramEnd"/>
            <w:r w:rsidRPr="0018242F">
              <w:rPr>
                <w:sz w:val="20"/>
              </w:rPr>
              <w:t xml:space="preserve">   за выполнение мероприятия  </w:t>
            </w:r>
            <w:proofErr w:type="spellStart"/>
            <w:r>
              <w:rPr>
                <w:sz w:val="20"/>
              </w:rPr>
              <w:t>подпрограм</w:t>
            </w:r>
            <w:proofErr w:type="spellEnd"/>
            <w:r>
              <w:rPr>
                <w:sz w:val="20"/>
              </w:rPr>
              <w:t>-</w:t>
            </w:r>
            <w:r w:rsidRPr="0018242F">
              <w:rPr>
                <w:sz w:val="20"/>
              </w:rPr>
              <w:t>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20"/>
              </w:rPr>
              <w:t xml:space="preserve">Наименование </w:t>
            </w:r>
            <w:r>
              <w:rPr>
                <w:sz w:val="20"/>
              </w:rPr>
              <w:t>показателя</w:t>
            </w:r>
            <w:r w:rsidRPr="0018242F">
              <w:rPr>
                <w:sz w:val="20"/>
              </w:rPr>
              <w:t>, на достижение которо</w:t>
            </w:r>
            <w:r>
              <w:rPr>
                <w:sz w:val="20"/>
              </w:rPr>
              <w:t>го</w:t>
            </w:r>
            <w:r w:rsidRPr="0018242F">
              <w:rPr>
                <w:sz w:val="20"/>
              </w:rPr>
              <w:t xml:space="preserve"> направлено мероприятие</w:t>
            </w: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ind w:left="112" w:right="-108" w:hanging="112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671F61" w:rsidRPr="0018242F" w:rsidRDefault="00671F61" w:rsidP="003D7F84">
            <w:pPr>
              <w:ind w:right="-64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Pr="0018242F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</w:t>
            </w:r>
            <w:r>
              <w:rPr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202</w:t>
            </w: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 w:rsidRPr="0018242F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ind w:right="-108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7" w:type="dxa"/>
            <w:gridSpan w:val="2"/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ind w:left="112" w:right="-108" w:hanging="1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671F61" w:rsidRPr="0018242F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2D571B">
              <w:rPr>
                <w:sz w:val="18"/>
                <w:szCs w:val="18"/>
              </w:rPr>
              <w:t>Основное   мероприятие 01.   Проведение капитального ремонта объектов дошкольного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отремонтиро</w:t>
            </w:r>
            <w:proofErr w:type="spellEnd"/>
            <w:r>
              <w:rPr>
                <w:color w:val="000000"/>
                <w:sz w:val="18"/>
                <w:szCs w:val="18"/>
              </w:rPr>
              <w:t>-ванных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дошкольных образовательных организаций</w:t>
            </w: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 xml:space="preserve">Средства бюджета  </w:t>
            </w:r>
            <w:proofErr w:type="spellStart"/>
            <w:r w:rsidRPr="002D571B">
              <w:rPr>
                <w:sz w:val="18"/>
                <w:szCs w:val="18"/>
              </w:rPr>
              <w:t>г.о</w:t>
            </w:r>
            <w:proofErr w:type="spellEnd"/>
            <w:r w:rsidRPr="002D571B">
              <w:rPr>
                <w:sz w:val="18"/>
                <w:szCs w:val="18"/>
              </w:rPr>
              <w:t>. Лыткарино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 xml:space="preserve">Средства </w:t>
            </w:r>
          </w:p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557" w:type="dxa"/>
            <w:gridSpan w:val="2"/>
            <w:vMerge w:val="restart"/>
          </w:tcPr>
          <w:p w:rsidR="00671F61" w:rsidRPr="000E0485" w:rsidRDefault="00671F61" w:rsidP="003D7F84">
            <w:pPr>
              <w:rPr>
                <w:sz w:val="18"/>
                <w:szCs w:val="18"/>
              </w:rPr>
            </w:pPr>
            <w:r w:rsidRPr="000E0485">
              <w:rPr>
                <w:sz w:val="18"/>
                <w:szCs w:val="18"/>
              </w:rPr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 xml:space="preserve">Средства бюджета  </w:t>
            </w:r>
            <w:proofErr w:type="spellStart"/>
            <w:r w:rsidRPr="002D571B">
              <w:rPr>
                <w:sz w:val="18"/>
                <w:szCs w:val="18"/>
              </w:rPr>
              <w:t>г.о</w:t>
            </w:r>
            <w:proofErr w:type="spellEnd"/>
            <w:r w:rsidRPr="002D571B">
              <w:rPr>
                <w:sz w:val="18"/>
                <w:szCs w:val="18"/>
              </w:rPr>
              <w:t>. Лыткарино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 xml:space="preserve">Средства </w:t>
            </w:r>
          </w:p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0E0485">
              <w:rPr>
                <w:sz w:val="18"/>
                <w:szCs w:val="18"/>
              </w:rPr>
              <w:t>Проведение капитального ремонта и (или) оснащение оборудованием муниципальных дошкольных образовательных организаций в Московской области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Средства   областного бюджета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66 078,0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557" w:type="dxa"/>
            <w:gridSpan w:val="2"/>
            <w:vMerge w:val="restart"/>
          </w:tcPr>
          <w:p w:rsidR="00671F61" w:rsidRPr="000E0485" w:rsidRDefault="00671F61" w:rsidP="003D7F84">
            <w:pPr>
              <w:rPr>
                <w:sz w:val="18"/>
                <w:szCs w:val="18"/>
              </w:rPr>
            </w:pPr>
            <w:r w:rsidRPr="000E0485">
              <w:rPr>
                <w:sz w:val="18"/>
                <w:szCs w:val="18"/>
              </w:rPr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AB5E93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AB5E93">
              <w:rPr>
                <w:sz w:val="18"/>
                <w:szCs w:val="18"/>
              </w:rPr>
              <w:t>г</w:t>
            </w:r>
            <w:proofErr w:type="gramStart"/>
            <w:r w:rsidRPr="00AB5E93">
              <w:rPr>
                <w:sz w:val="18"/>
                <w:szCs w:val="18"/>
              </w:rPr>
              <w:t>.Л</w:t>
            </w:r>
            <w:proofErr w:type="gramEnd"/>
            <w:r w:rsidRPr="00AB5E9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о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242F">
              <w:rPr>
                <w:sz w:val="18"/>
                <w:szCs w:val="18"/>
              </w:rPr>
              <w:t>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Средства </w:t>
            </w:r>
          </w:p>
          <w:p w:rsidR="00671F61" w:rsidRPr="0018242F" w:rsidRDefault="00671F61" w:rsidP="003D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областного </w:t>
            </w:r>
            <w:r w:rsidRPr="0018242F">
              <w:rPr>
                <w:sz w:val="18"/>
                <w:szCs w:val="18"/>
              </w:rPr>
              <w:t>бюджета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18242F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57" w:type="dxa"/>
            <w:gridSpan w:val="2"/>
            <w:vMerge w:val="restart"/>
          </w:tcPr>
          <w:p w:rsidR="00671F61" w:rsidRPr="000E0485" w:rsidRDefault="00671F61" w:rsidP="003D7F84">
            <w:pPr>
              <w:rPr>
                <w:sz w:val="18"/>
                <w:szCs w:val="18"/>
              </w:rPr>
            </w:pPr>
            <w:r w:rsidRPr="000E0485">
              <w:rPr>
                <w:sz w:val="18"/>
                <w:szCs w:val="18"/>
              </w:rPr>
              <w:t>Основное мероприятие 02.</w:t>
            </w:r>
          </w:p>
          <w:p w:rsidR="00671F61" w:rsidRPr="000E0485" w:rsidRDefault="00671F61" w:rsidP="003D7F84">
            <w:pPr>
              <w:rPr>
                <w:sz w:val="18"/>
                <w:szCs w:val="18"/>
              </w:rPr>
            </w:pPr>
            <w:r w:rsidRPr="000E0485">
              <w:rPr>
                <w:sz w:val="18"/>
                <w:szCs w:val="18"/>
              </w:rPr>
              <w:t xml:space="preserve">Финансовое обеспечение реализации прав граждан на получение общедоступного и </w:t>
            </w:r>
            <w:r w:rsidRPr="000E0485">
              <w:rPr>
                <w:sz w:val="18"/>
                <w:szCs w:val="18"/>
              </w:rPr>
              <w:lastRenderedPageBreak/>
              <w:t>бесплатного дошкольного образования</w:t>
            </w:r>
          </w:p>
          <w:p w:rsidR="00671F61" w:rsidRDefault="00671F61" w:rsidP="003D7F84">
            <w:pPr>
              <w:jc w:val="center"/>
              <w:rPr>
                <w:sz w:val="20"/>
              </w:rPr>
            </w:pPr>
          </w:p>
          <w:p w:rsidR="00671F61" w:rsidRPr="000E0485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lastRenderedPageBreak/>
              <w:t>Итого</w:t>
            </w:r>
          </w:p>
          <w:p w:rsidR="00671F61" w:rsidRPr="002D571B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2D571B" w:rsidRDefault="00671F61" w:rsidP="003D7F84">
            <w:pPr>
              <w:ind w:right="-106"/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2 2</w:t>
            </w:r>
            <w:r>
              <w:rPr>
                <w:sz w:val="18"/>
                <w:szCs w:val="18"/>
              </w:rPr>
              <w:t>76</w:t>
            </w:r>
            <w:r w:rsidRPr="002D57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718</w:t>
            </w:r>
            <w:r w:rsidRPr="002D57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455 343,6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ind w:right="-74"/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2D57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2D57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ind w:right="-58"/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2D57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2D57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2D57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2D57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2D57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2D571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AB5E93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AB5E93">
              <w:rPr>
                <w:sz w:val="18"/>
                <w:szCs w:val="18"/>
              </w:rPr>
              <w:t>г</w:t>
            </w:r>
            <w:proofErr w:type="gramStart"/>
            <w:r w:rsidRPr="00AB5E93">
              <w:rPr>
                <w:sz w:val="18"/>
                <w:szCs w:val="18"/>
              </w:rPr>
              <w:t>.Л</w:t>
            </w:r>
            <w:proofErr w:type="gramEnd"/>
            <w:r w:rsidRPr="00AB5E9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D10F69">
              <w:rPr>
                <w:sz w:val="16"/>
                <w:szCs w:val="16"/>
              </w:rPr>
              <w:t xml:space="preserve">Отношение средней заработной платы </w:t>
            </w:r>
            <w:proofErr w:type="spellStart"/>
            <w:proofErr w:type="gramStart"/>
            <w:r w:rsidRPr="00D10F69">
              <w:rPr>
                <w:sz w:val="16"/>
                <w:szCs w:val="16"/>
              </w:rPr>
              <w:t>пе</w:t>
            </w:r>
            <w:r>
              <w:rPr>
                <w:sz w:val="16"/>
                <w:szCs w:val="16"/>
              </w:rPr>
              <w:t>-</w:t>
            </w:r>
            <w:r w:rsidRPr="00D10F69">
              <w:rPr>
                <w:sz w:val="16"/>
                <w:szCs w:val="16"/>
              </w:rPr>
              <w:t>дагогических</w:t>
            </w:r>
            <w:proofErr w:type="spellEnd"/>
            <w:proofErr w:type="gramEnd"/>
            <w:r w:rsidRPr="00D10F69">
              <w:rPr>
                <w:sz w:val="16"/>
                <w:szCs w:val="16"/>
              </w:rPr>
              <w:t xml:space="preserve"> работ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0F69">
              <w:rPr>
                <w:sz w:val="16"/>
                <w:szCs w:val="16"/>
              </w:rPr>
              <w:t>ников</w:t>
            </w:r>
            <w:proofErr w:type="spellEnd"/>
            <w:r w:rsidRPr="00D10F69">
              <w:rPr>
                <w:sz w:val="16"/>
                <w:szCs w:val="16"/>
              </w:rPr>
              <w:t xml:space="preserve"> дошкольных </w:t>
            </w:r>
            <w:r w:rsidRPr="00D10F69">
              <w:rPr>
                <w:sz w:val="16"/>
                <w:szCs w:val="16"/>
              </w:rPr>
              <w:lastRenderedPageBreak/>
              <w:t>образовательных организаций к сред</w:t>
            </w:r>
            <w:r>
              <w:rPr>
                <w:sz w:val="16"/>
                <w:szCs w:val="16"/>
              </w:rPr>
              <w:t>ней заработной плате в общеобра</w:t>
            </w:r>
            <w:r w:rsidRPr="00D10F69">
              <w:rPr>
                <w:sz w:val="16"/>
                <w:szCs w:val="16"/>
              </w:rPr>
              <w:t xml:space="preserve">зовательных организациях в Московской области. </w:t>
            </w:r>
            <w:proofErr w:type="gramStart"/>
            <w:r w:rsidRPr="00D10F69">
              <w:rPr>
                <w:sz w:val="16"/>
                <w:szCs w:val="16"/>
              </w:rPr>
              <w:t>Отношение числен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0F69">
              <w:rPr>
                <w:sz w:val="16"/>
                <w:szCs w:val="16"/>
              </w:rPr>
              <w:t>ности</w:t>
            </w:r>
            <w:proofErr w:type="spellEnd"/>
            <w:r w:rsidRPr="00D10F69">
              <w:rPr>
                <w:sz w:val="16"/>
                <w:szCs w:val="16"/>
              </w:rPr>
              <w:t xml:space="preserve"> детей в возрасте от 3 до 7 лет, получаю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0F69">
              <w:rPr>
                <w:sz w:val="16"/>
                <w:szCs w:val="16"/>
              </w:rPr>
              <w:t>щих</w:t>
            </w:r>
            <w:proofErr w:type="spellEnd"/>
            <w:r w:rsidRPr="00D10F69">
              <w:rPr>
                <w:sz w:val="16"/>
                <w:szCs w:val="16"/>
              </w:rPr>
              <w:t xml:space="preserve"> дошкольное об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0F69">
              <w:rPr>
                <w:sz w:val="16"/>
                <w:szCs w:val="16"/>
              </w:rPr>
              <w:t>разование</w:t>
            </w:r>
            <w:proofErr w:type="spellEnd"/>
            <w:r>
              <w:rPr>
                <w:sz w:val="16"/>
                <w:szCs w:val="16"/>
              </w:rPr>
              <w:t xml:space="preserve"> в текущем году, к сумме числен-</w:t>
            </w:r>
            <w:proofErr w:type="spellStart"/>
            <w:r w:rsidRPr="00D10F69">
              <w:rPr>
                <w:sz w:val="16"/>
                <w:szCs w:val="16"/>
              </w:rPr>
              <w:t>ности</w:t>
            </w:r>
            <w:proofErr w:type="spellEnd"/>
            <w:r w:rsidRPr="00D10F69">
              <w:rPr>
                <w:sz w:val="16"/>
                <w:szCs w:val="16"/>
              </w:rPr>
              <w:t xml:space="preserve"> детей</w:t>
            </w:r>
            <w:r>
              <w:rPr>
                <w:sz w:val="16"/>
                <w:szCs w:val="16"/>
              </w:rPr>
              <w:t xml:space="preserve"> в возрасте от 3 до 7 лет, полу</w:t>
            </w:r>
            <w:r w:rsidRPr="00D10F69">
              <w:rPr>
                <w:sz w:val="16"/>
                <w:szCs w:val="16"/>
              </w:rPr>
              <w:t>чаю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0F69">
              <w:rPr>
                <w:sz w:val="16"/>
                <w:szCs w:val="16"/>
              </w:rPr>
              <w:t>щих</w:t>
            </w:r>
            <w:proofErr w:type="spellEnd"/>
            <w:r w:rsidRPr="00D10F69">
              <w:rPr>
                <w:sz w:val="16"/>
                <w:szCs w:val="16"/>
              </w:rPr>
              <w:t xml:space="preserve"> дошкольное об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D10F69">
              <w:rPr>
                <w:sz w:val="16"/>
                <w:szCs w:val="16"/>
              </w:rPr>
              <w:t>разование</w:t>
            </w:r>
            <w:proofErr w:type="spellEnd"/>
            <w:r w:rsidRPr="00D10F69">
              <w:rPr>
                <w:sz w:val="16"/>
                <w:szCs w:val="16"/>
              </w:rPr>
              <w:t xml:space="preserve"> в текущем году, и численности детей в возрасте от 3 до 7 лет, находящихся в очереди на получение в текущ</w:t>
            </w:r>
            <w:r>
              <w:rPr>
                <w:sz w:val="16"/>
                <w:szCs w:val="16"/>
              </w:rPr>
              <w:t>ем году дошкольного образования</w:t>
            </w:r>
            <w:proofErr w:type="gramEnd"/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 Лыткарино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730 578,0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146 115,6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ind w:right="-106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146 115,6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146 115,6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146 115,6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146 115,6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51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 xml:space="preserve">Средства </w:t>
            </w:r>
          </w:p>
          <w:p w:rsidR="00671F61" w:rsidRPr="002D571B" w:rsidRDefault="00671F61" w:rsidP="003D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1 546 140,0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309 228,0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309 228,0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309 228,0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309 228,0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309 228,0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51"/>
        </w:trPr>
        <w:tc>
          <w:tcPr>
            <w:tcW w:w="640" w:type="dxa"/>
            <w:vMerge w:val="restart"/>
          </w:tcPr>
          <w:p w:rsidR="00671F61" w:rsidRDefault="00671F61" w:rsidP="003D7F84">
            <w:pPr>
              <w:tabs>
                <w:tab w:val="left" w:pos="440"/>
              </w:tabs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ind w:right="114"/>
              <w:rPr>
                <w:sz w:val="20"/>
              </w:rPr>
            </w:pPr>
            <w:r w:rsidRPr="000E0485">
              <w:rPr>
                <w:sz w:val="18"/>
                <w:szCs w:val="18"/>
              </w:rPr>
              <w:t xml:space="preserve">Проведение капитального ремонта, технического </w:t>
            </w:r>
            <w:proofErr w:type="gramStart"/>
            <w:r w:rsidRPr="000E0485">
              <w:rPr>
                <w:sz w:val="18"/>
                <w:szCs w:val="18"/>
              </w:rPr>
              <w:t>пере</w:t>
            </w:r>
            <w:r>
              <w:rPr>
                <w:sz w:val="18"/>
                <w:szCs w:val="18"/>
              </w:rPr>
              <w:t>-</w:t>
            </w:r>
            <w:r w:rsidRPr="000E0485">
              <w:rPr>
                <w:sz w:val="18"/>
                <w:szCs w:val="18"/>
              </w:rPr>
              <w:t>оснащения</w:t>
            </w:r>
            <w:proofErr w:type="gramEnd"/>
            <w:r w:rsidRPr="000E0485">
              <w:rPr>
                <w:sz w:val="18"/>
                <w:szCs w:val="18"/>
              </w:rPr>
              <w:t xml:space="preserve"> и </w:t>
            </w:r>
            <w:proofErr w:type="spellStart"/>
            <w:r w:rsidRPr="000E0485">
              <w:rPr>
                <w:sz w:val="18"/>
                <w:szCs w:val="18"/>
              </w:rPr>
              <w:t>благоустройст</w:t>
            </w:r>
            <w:r>
              <w:rPr>
                <w:sz w:val="18"/>
                <w:szCs w:val="18"/>
              </w:rPr>
              <w:t>-</w:t>
            </w:r>
            <w:r w:rsidRPr="000E0485">
              <w:rPr>
                <w:sz w:val="18"/>
                <w:szCs w:val="18"/>
              </w:rPr>
              <w:t>ва</w:t>
            </w:r>
            <w:proofErr w:type="spellEnd"/>
            <w:r w:rsidRPr="000E0485">
              <w:rPr>
                <w:sz w:val="18"/>
                <w:szCs w:val="18"/>
              </w:rPr>
              <w:t xml:space="preserve"> территорий учреждений образования</w:t>
            </w:r>
            <w:r>
              <w:rPr>
                <w:sz w:val="18"/>
                <w:szCs w:val="18"/>
              </w:rPr>
              <w:t>, из них: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>
              <w:rPr>
                <w:sz w:val="18"/>
                <w:szCs w:val="18"/>
              </w:rPr>
              <w:t>2020-2024</w:t>
            </w:r>
          </w:p>
        </w:tc>
        <w:tc>
          <w:tcPr>
            <w:tcW w:w="1134" w:type="dxa"/>
            <w:vAlign w:val="center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240"/>
        </w:trPr>
        <w:tc>
          <w:tcPr>
            <w:tcW w:w="640" w:type="dxa"/>
            <w:vMerge/>
          </w:tcPr>
          <w:p w:rsidR="00671F61" w:rsidRDefault="00671F61" w:rsidP="003D7F84">
            <w:pPr>
              <w:tabs>
                <w:tab w:val="left" w:pos="440"/>
              </w:tabs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Pr="002D571B" w:rsidRDefault="00671F61" w:rsidP="003D7F84">
            <w:pPr>
              <w:ind w:right="114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 Лыткарино</w:t>
            </w:r>
          </w:p>
          <w:p w:rsidR="00671F61" w:rsidRPr="002D571B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rPr>
                <w:sz w:val="20"/>
              </w:rPr>
            </w:pPr>
            <w:r w:rsidRPr="00AB5E93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AB5E93">
              <w:rPr>
                <w:sz w:val="18"/>
                <w:szCs w:val="18"/>
              </w:rPr>
              <w:t>г</w:t>
            </w:r>
            <w:proofErr w:type="gramStart"/>
            <w:r w:rsidRPr="00AB5E93">
              <w:rPr>
                <w:sz w:val="18"/>
                <w:szCs w:val="18"/>
              </w:rPr>
              <w:t>.Л</w:t>
            </w:r>
            <w:proofErr w:type="gramEnd"/>
            <w:r w:rsidRPr="00AB5E9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1"/>
        </w:trPr>
        <w:tc>
          <w:tcPr>
            <w:tcW w:w="640" w:type="dxa"/>
          </w:tcPr>
          <w:p w:rsidR="00671F61" w:rsidRDefault="00671F61" w:rsidP="003D7F84">
            <w:pPr>
              <w:tabs>
                <w:tab w:val="left" w:pos="440"/>
              </w:tabs>
              <w:rPr>
                <w:sz w:val="20"/>
              </w:rPr>
            </w:pPr>
            <w:r>
              <w:rPr>
                <w:sz w:val="20"/>
              </w:rPr>
              <w:t>2.1.1</w:t>
            </w:r>
          </w:p>
        </w:tc>
        <w:tc>
          <w:tcPr>
            <w:tcW w:w="2557" w:type="dxa"/>
            <w:gridSpan w:val="2"/>
          </w:tcPr>
          <w:p w:rsidR="00671F61" w:rsidRPr="00F550F9" w:rsidRDefault="00671F61" w:rsidP="003D7F84">
            <w:pPr>
              <w:rPr>
                <w:sz w:val="16"/>
                <w:szCs w:val="16"/>
              </w:rPr>
            </w:pPr>
            <w:r w:rsidRPr="003D06DE">
              <w:rPr>
                <w:sz w:val="18"/>
                <w:szCs w:val="18"/>
              </w:rPr>
              <w:t>Снос (обрезка) аварийных деревьев на территории дошкольных образовательных организаций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 Лыткарино</w:t>
            </w:r>
          </w:p>
          <w:p w:rsidR="00671F61" w:rsidRPr="002D571B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71F6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71F61" w:rsidRDefault="00671F61" w:rsidP="003D7F84">
            <w:pPr>
              <w:jc w:val="center"/>
            </w:pPr>
            <w:r w:rsidRPr="008A3544">
              <w:rPr>
                <w:sz w:val="20"/>
              </w:rPr>
              <w:t>200,0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Pr="00AB5E93" w:rsidRDefault="00671F61" w:rsidP="003D7F84">
            <w:pPr>
              <w:rPr>
                <w:sz w:val="18"/>
                <w:szCs w:val="18"/>
              </w:rPr>
            </w:pPr>
            <w:r w:rsidRPr="00AB5E93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AB5E93">
              <w:rPr>
                <w:sz w:val="18"/>
                <w:szCs w:val="18"/>
              </w:rPr>
              <w:t>г</w:t>
            </w:r>
            <w:proofErr w:type="gramStart"/>
            <w:r w:rsidRPr="00AB5E93">
              <w:rPr>
                <w:sz w:val="18"/>
                <w:szCs w:val="18"/>
              </w:rPr>
              <w:t>.Л</w:t>
            </w:r>
            <w:proofErr w:type="gramEnd"/>
            <w:r w:rsidRPr="00AB5E9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A6189A">
              <w:rPr>
                <w:sz w:val="18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</w:t>
            </w:r>
            <w:proofErr w:type="spellStart"/>
            <w:proofErr w:type="gramStart"/>
            <w:r w:rsidRPr="00A6189A">
              <w:rPr>
                <w:sz w:val="18"/>
              </w:rPr>
              <w:t>муниципаль</w:t>
            </w:r>
            <w:r>
              <w:rPr>
                <w:sz w:val="18"/>
              </w:rPr>
              <w:t>-</w:t>
            </w:r>
            <w:r w:rsidRPr="00A6189A">
              <w:rPr>
                <w:sz w:val="18"/>
              </w:rPr>
              <w:t>ных</w:t>
            </w:r>
            <w:proofErr w:type="spellEnd"/>
            <w:proofErr w:type="gramEnd"/>
            <w:r w:rsidRPr="00A6189A">
              <w:rPr>
                <w:sz w:val="18"/>
              </w:rPr>
              <w:t xml:space="preserve"> дошкольных </w:t>
            </w:r>
            <w:proofErr w:type="spellStart"/>
            <w:r w:rsidRPr="00A6189A"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 w:rsidRPr="00A6189A">
              <w:rPr>
                <w:sz w:val="18"/>
              </w:rPr>
              <w:t>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1 488 761,0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297 752,2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297 752,2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297 752,2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297 752,2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297 752,2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AB5E93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AB5E93">
              <w:rPr>
                <w:sz w:val="18"/>
                <w:szCs w:val="18"/>
              </w:rPr>
              <w:t>г</w:t>
            </w:r>
            <w:proofErr w:type="gramStart"/>
            <w:r w:rsidRPr="00AB5E93">
              <w:rPr>
                <w:sz w:val="18"/>
                <w:szCs w:val="18"/>
              </w:rPr>
              <w:t>.Л</w:t>
            </w:r>
            <w:proofErr w:type="gramEnd"/>
            <w:r w:rsidRPr="00AB5E9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2D571B" w:rsidRDefault="00671F61" w:rsidP="003D7F84">
            <w:pPr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 xml:space="preserve">Средства бюджета  </w:t>
            </w:r>
            <w:proofErr w:type="spellStart"/>
            <w:r w:rsidRPr="002D571B">
              <w:rPr>
                <w:sz w:val="18"/>
                <w:szCs w:val="18"/>
              </w:rPr>
              <w:t>г.о</w:t>
            </w:r>
            <w:proofErr w:type="spellEnd"/>
            <w:r w:rsidRPr="002D571B">
              <w:rPr>
                <w:sz w:val="18"/>
                <w:szCs w:val="18"/>
              </w:rPr>
              <w:t>. Лыткарино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58 476,0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11 695,2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11 695,2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11 695,2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11 695,2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2D571B" w:rsidRDefault="00671F61" w:rsidP="003D7F84">
            <w:pPr>
              <w:jc w:val="center"/>
              <w:rPr>
                <w:sz w:val="18"/>
                <w:szCs w:val="18"/>
              </w:rPr>
            </w:pPr>
            <w:r w:rsidRPr="002D571B">
              <w:rPr>
                <w:sz w:val="18"/>
                <w:szCs w:val="18"/>
              </w:rPr>
              <w:t>11 695,2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641235" w:rsidRDefault="00671F61" w:rsidP="003D7F84">
            <w:pPr>
              <w:jc w:val="center"/>
              <w:rPr>
                <w:sz w:val="18"/>
                <w:szCs w:val="18"/>
              </w:rPr>
            </w:pPr>
            <w:r w:rsidRPr="00641235">
              <w:rPr>
                <w:sz w:val="18"/>
                <w:szCs w:val="18"/>
              </w:rPr>
              <w:t>1 430 285,0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641235" w:rsidRDefault="00671F61" w:rsidP="003D7F84">
            <w:pPr>
              <w:jc w:val="center"/>
              <w:rPr>
                <w:sz w:val="18"/>
                <w:szCs w:val="18"/>
              </w:rPr>
            </w:pPr>
            <w:r w:rsidRPr="00641235">
              <w:rPr>
                <w:sz w:val="18"/>
                <w:szCs w:val="18"/>
              </w:rPr>
              <w:t>286 057,0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41235" w:rsidRDefault="00671F61" w:rsidP="003D7F84">
            <w:pPr>
              <w:jc w:val="center"/>
              <w:rPr>
                <w:sz w:val="18"/>
                <w:szCs w:val="18"/>
              </w:rPr>
            </w:pPr>
            <w:r w:rsidRPr="00641235">
              <w:rPr>
                <w:sz w:val="18"/>
                <w:szCs w:val="18"/>
              </w:rPr>
              <w:t>286 057,0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41235" w:rsidRDefault="00671F61" w:rsidP="003D7F84">
            <w:pPr>
              <w:jc w:val="center"/>
              <w:rPr>
                <w:sz w:val="18"/>
                <w:szCs w:val="18"/>
              </w:rPr>
            </w:pPr>
            <w:r w:rsidRPr="00641235">
              <w:rPr>
                <w:sz w:val="18"/>
                <w:szCs w:val="18"/>
              </w:rPr>
              <w:t>286 057,0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41235" w:rsidRDefault="00671F61" w:rsidP="003D7F84">
            <w:pPr>
              <w:jc w:val="center"/>
              <w:rPr>
                <w:sz w:val="18"/>
                <w:szCs w:val="18"/>
              </w:rPr>
            </w:pPr>
            <w:r w:rsidRPr="00641235">
              <w:rPr>
                <w:sz w:val="18"/>
                <w:szCs w:val="18"/>
              </w:rPr>
              <w:t>286 057,0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41235" w:rsidRDefault="00671F61" w:rsidP="003D7F84">
            <w:pPr>
              <w:jc w:val="center"/>
              <w:rPr>
                <w:sz w:val="18"/>
                <w:szCs w:val="18"/>
              </w:rPr>
            </w:pPr>
            <w:r w:rsidRPr="00641235">
              <w:rPr>
                <w:sz w:val="18"/>
                <w:szCs w:val="18"/>
              </w:rPr>
              <w:t>286 057,0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2.3.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A6189A">
              <w:rPr>
                <w:sz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>
              <w:rPr>
                <w:sz w:val="18"/>
              </w:rPr>
              <w:t>, в том числе: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F62185" w:rsidRDefault="00671F61" w:rsidP="003D7F84">
            <w:pPr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115 855,0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AB5E93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AB5E93">
              <w:rPr>
                <w:sz w:val="18"/>
                <w:szCs w:val="18"/>
              </w:rPr>
              <w:t>г</w:t>
            </w:r>
            <w:proofErr w:type="gramStart"/>
            <w:r w:rsidRPr="00AB5E93">
              <w:rPr>
                <w:sz w:val="18"/>
                <w:szCs w:val="18"/>
              </w:rPr>
              <w:t>.Л</w:t>
            </w:r>
            <w:proofErr w:type="gramEnd"/>
            <w:r w:rsidRPr="00AB5E93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F62185" w:rsidRDefault="00671F61" w:rsidP="003D7F84">
            <w:pPr>
              <w:ind w:right="-176"/>
              <w:rPr>
                <w:sz w:val="18"/>
                <w:szCs w:val="18"/>
              </w:rPr>
            </w:pPr>
          </w:p>
          <w:p w:rsidR="00671F61" w:rsidRPr="00F62185" w:rsidRDefault="00671F61" w:rsidP="003D7F84">
            <w:pPr>
              <w:ind w:right="-3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 xml:space="preserve">Средства областного бюджета </w:t>
            </w:r>
          </w:p>
          <w:p w:rsidR="00671F61" w:rsidRPr="00F62185" w:rsidRDefault="00671F61" w:rsidP="003D7F84">
            <w:pPr>
              <w:ind w:right="-176"/>
              <w:rPr>
                <w:sz w:val="18"/>
                <w:szCs w:val="18"/>
              </w:rPr>
            </w:pPr>
          </w:p>
          <w:p w:rsidR="00671F61" w:rsidRPr="00F62185" w:rsidRDefault="00671F61" w:rsidP="003D7F84">
            <w:pPr>
              <w:ind w:right="-176"/>
              <w:rPr>
                <w:sz w:val="18"/>
                <w:szCs w:val="18"/>
              </w:rPr>
            </w:pPr>
          </w:p>
          <w:p w:rsidR="00671F61" w:rsidRPr="00F62185" w:rsidRDefault="00671F61" w:rsidP="003D7F84">
            <w:pPr>
              <w:ind w:right="-176"/>
              <w:rPr>
                <w:sz w:val="18"/>
                <w:szCs w:val="18"/>
              </w:rPr>
            </w:pPr>
          </w:p>
          <w:p w:rsidR="00671F61" w:rsidRPr="00F62185" w:rsidRDefault="00671F61" w:rsidP="003D7F84">
            <w:pPr>
              <w:ind w:right="-176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115 855,0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23 171,0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2.3.1.</w:t>
            </w:r>
          </w:p>
        </w:tc>
        <w:tc>
          <w:tcPr>
            <w:tcW w:w="2557" w:type="dxa"/>
            <w:gridSpan w:val="2"/>
          </w:tcPr>
          <w:p w:rsidR="00671F61" w:rsidRDefault="00671F61" w:rsidP="003D7F84">
            <w:pPr>
              <w:rPr>
                <w:sz w:val="20"/>
              </w:rPr>
            </w:pPr>
            <w:r w:rsidRPr="0018242F">
              <w:rPr>
                <w:sz w:val="18"/>
                <w:szCs w:val="18"/>
              </w:rPr>
              <w:t>Выплата компенсации родительской платы за присмотр и уход за детьми</w:t>
            </w:r>
            <w:r>
              <w:rPr>
                <w:sz w:val="18"/>
                <w:szCs w:val="18"/>
              </w:rPr>
              <w:t>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F62185" w:rsidRDefault="00671F61" w:rsidP="003D7F84">
            <w:pPr>
              <w:ind w:right="-3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 xml:space="preserve">Средства областного бюджета </w:t>
            </w:r>
          </w:p>
          <w:p w:rsidR="00671F61" w:rsidRDefault="00671F61" w:rsidP="003D7F84">
            <w:pPr>
              <w:ind w:left="112" w:right="-108" w:hanging="11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71F61" w:rsidRDefault="00671F61" w:rsidP="003D7F84">
            <w:r w:rsidRPr="00D278B5"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110 520,0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22 104,0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22 104,0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22 104,0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22 104,0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22 104,0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r w:rsidRPr="00DE5DB6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DE5DB6">
              <w:rPr>
                <w:sz w:val="18"/>
                <w:szCs w:val="18"/>
              </w:rPr>
              <w:t>г</w:t>
            </w:r>
            <w:proofErr w:type="gramStart"/>
            <w:r w:rsidRPr="00DE5DB6">
              <w:rPr>
                <w:sz w:val="18"/>
                <w:szCs w:val="18"/>
              </w:rPr>
              <w:t>.Л</w:t>
            </w:r>
            <w:proofErr w:type="gramEnd"/>
            <w:r w:rsidRPr="00DE5DB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2.3.2</w:t>
            </w:r>
          </w:p>
        </w:tc>
        <w:tc>
          <w:tcPr>
            <w:tcW w:w="2557" w:type="dxa"/>
            <w:gridSpan w:val="2"/>
          </w:tcPr>
          <w:p w:rsidR="00671F61" w:rsidRDefault="00671F61" w:rsidP="003D7F84">
            <w:pPr>
              <w:rPr>
                <w:sz w:val="20"/>
              </w:rPr>
            </w:pPr>
            <w:r w:rsidRPr="0018242F">
              <w:rPr>
                <w:sz w:val="18"/>
                <w:szCs w:val="18"/>
              </w:rPr>
              <w:t>Оплата труда работников, осуществляющих работу по обеспечению выплаты компенсации родительской платы за присмотр и уход за детьми</w:t>
            </w:r>
            <w:r>
              <w:rPr>
                <w:sz w:val="18"/>
                <w:szCs w:val="18"/>
              </w:rPr>
              <w:t xml:space="preserve">, осваивающими образовательные программы дошкольного образования в организациях, </w:t>
            </w:r>
            <w:proofErr w:type="gramStart"/>
            <w:r>
              <w:rPr>
                <w:sz w:val="18"/>
                <w:szCs w:val="18"/>
              </w:rPr>
              <w:t>осуществляю-</w:t>
            </w:r>
            <w:proofErr w:type="spellStart"/>
            <w:r>
              <w:rPr>
                <w:sz w:val="18"/>
                <w:szCs w:val="18"/>
              </w:rPr>
              <w:t>щих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образовательную деятельность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F62185" w:rsidRDefault="00671F61" w:rsidP="003D7F84">
            <w:pPr>
              <w:ind w:right="-3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 xml:space="preserve">Средства областного бюджета </w:t>
            </w:r>
          </w:p>
          <w:p w:rsidR="00671F61" w:rsidRDefault="00671F61" w:rsidP="003D7F84">
            <w:pPr>
              <w:ind w:left="112" w:right="-108" w:hanging="11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71F61" w:rsidRDefault="00671F61" w:rsidP="003D7F84">
            <w:r w:rsidRPr="00D278B5"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4 230,0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846,0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r w:rsidRPr="00DE5DB6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DE5DB6">
              <w:rPr>
                <w:sz w:val="18"/>
                <w:szCs w:val="18"/>
              </w:rPr>
              <w:t>г</w:t>
            </w:r>
            <w:proofErr w:type="gramStart"/>
            <w:r w:rsidRPr="00DE5DB6">
              <w:rPr>
                <w:sz w:val="18"/>
                <w:szCs w:val="18"/>
              </w:rPr>
              <w:t>.Л</w:t>
            </w:r>
            <w:proofErr w:type="gramEnd"/>
            <w:r w:rsidRPr="00DE5DB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2.3.3</w:t>
            </w:r>
          </w:p>
        </w:tc>
        <w:tc>
          <w:tcPr>
            <w:tcW w:w="2557" w:type="dxa"/>
            <w:gridSpan w:val="2"/>
          </w:tcPr>
          <w:p w:rsidR="00671F61" w:rsidRDefault="00671F61" w:rsidP="003D7F84">
            <w:pPr>
              <w:rPr>
                <w:sz w:val="20"/>
              </w:rPr>
            </w:pPr>
            <w:r w:rsidRPr="0018242F">
              <w:rPr>
                <w:sz w:val="18"/>
                <w:szCs w:val="18"/>
              </w:rPr>
              <w:t>Оплата банковских и почтовых услуг по перечислению компенсации родительской платы за присмотр и уход за детьми</w:t>
            </w:r>
            <w:r>
              <w:rPr>
                <w:sz w:val="18"/>
                <w:szCs w:val="18"/>
              </w:rPr>
              <w:t>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F62185" w:rsidRDefault="00671F61" w:rsidP="003D7F84">
            <w:pPr>
              <w:ind w:right="-3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 xml:space="preserve">Средства областного бюджета </w:t>
            </w:r>
          </w:p>
          <w:p w:rsidR="00671F61" w:rsidRDefault="00671F61" w:rsidP="003D7F84">
            <w:pPr>
              <w:ind w:left="112" w:right="-108" w:hanging="11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71F61" w:rsidRDefault="00671F61" w:rsidP="003D7F84">
            <w:r w:rsidRPr="00D278B5"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1 105,0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221,0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r w:rsidRPr="00DE5DB6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DE5DB6">
              <w:rPr>
                <w:sz w:val="18"/>
                <w:szCs w:val="18"/>
              </w:rPr>
              <w:t>г</w:t>
            </w:r>
            <w:proofErr w:type="gramStart"/>
            <w:r w:rsidRPr="00DE5DB6">
              <w:rPr>
                <w:sz w:val="18"/>
                <w:szCs w:val="18"/>
              </w:rPr>
              <w:t>.Л</w:t>
            </w:r>
            <w:proofErr w:type="gramEnd"/>
            <w:r w:rsidRPr="00DE5DB6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131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555B98">
              <w:rPr>
                <w:sz w:val="18"/>
              </w:rPr>
              <w:t xml:space="preserve">Расходы на обеспечение деятельности (оказание услуг) </w:t>
            </w:r>
            <w:r w:rsidRPr="00555B98">
              <w:rPr>
                <w:sz w:val="18"/>
              </w:rPr>
              <w:lastRenderedPageBreak/>
              <w:t>муниципальных учреждений - дошкольные образовательные организации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F62185" w:rsidRDefault="00671F61" w:rsidP="003D7F84">
            <w:pPr>
              <w:ind w:hanging="108"/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670 302,0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134 060,4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134 060,4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134 060,4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134 060,4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F62185" w:rsidRDefault="00671F61" w:rsidP="003D7F84">
            <w:pPr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134 060,4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lastRenderedPageBreak/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70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lastRenderedPageBreak/>
              <w:t>г.</w:t>
            </w:r>
            <w:r>
              <w:rPr>
                <w:sz w:val="18"/>
                <w:szCs w:val="18"/>
              </w:rPr>
              <w:t>о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242F">
              <w:rPr>
                <w:sz w:val="18"/>
                <w:szCs w:val="18"/>
              </w:rPr>
              <w:t>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081A64" w:rsidRDefault="00671F61" w:rsidP="003D7F84">
            <w:pPr>
              <w:ind w:hanging="108"/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670 302,0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134 060,4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134 060,4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134 060,4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134 060,4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134 060,4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2.5.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555B98">
              <w:rPr>
                <w:sz w:val="18"/>
              </w:rPr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CA4BEC" w:rsidRDefault="00671F61" w:rsidP="003D7F84">
            <w:pPr>
              <w:rPr>
                <w:sz w:val="18"/>
                <w:szCs w:val="18"/>
              </w:rPr>
            </w:pPr>
            <w:r w:rsidRPr="00CA4BEC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Default="00671F61" w:rsidP="003D7F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о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242F">
              <w:rPr>
                <w:sz w:val="18"/>
                <w:szCs w:val="18"/>
              </w:rPr>
              <w:t>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Default="00671F61" w:rsidP="003D7F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 w:val="restart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2557" w:type="dxa"/>
            <w:gridSpan w:val="2"/>
            <w:vMerge w:val="restart"/>
          </w:tcPr>
          <w:p w:rsidR="00671F61" w:rsidRDefault="00671F61" w:rsidP="003D7F84">
            <w:pPr>
              <w:rPr>
                <w:sz w:val="20"/>
              </w:rPr>
            </w:pPr>
            <w:r w:rsidRPr="00F550F9">
              <w:rPr>
                <w:sz w:val="18"/>
              </w:rPr>
              <w:t>Мероприятия в сфере образования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left="112" w:right="-108" w:hanging="112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992" w:type="dxa"/>
            <w:vMerge w:val="restart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081A64" w:rsidRDefault="00671F61" w:rsidP="003D7F84">
            <w:pPr>
              <w:ind w:hanging="108"/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  <w:vMerge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557" w:type="dxa"/>
            <w:gridSpan w:val="2"/>
            <w:vMerge/>
          </w:tcPr>
          <w:p w:rsidR="00671F61" w:rsidRPr="00F550F9" w:rsidRDefault="00671F61" w:rsidP="003D7F84">
            <w:pPr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left="112" w:right="-108" w:hanging="112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о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242F">
              <w:rPr>
                <w:sz w:val="18"/>
                <w:szCs w:val="18"/>
              </w:rPr>
              <w:t>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  <w:vMerge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71F61" w:rsidRPr="00081A64" w:rsidRDefault="00671F61" w:rsidP="003D7F84">
            <w:pPr>
              <w:ind w:hanging="108"/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160,0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2.6.1</w:t>
            </w:r>
          </w:p>
        </w:tc>
        <w:tc>
          <w:tcPr>
            <w:tcW w:w="2557" w:type="dxa"/>
            <w:gridSpan w:val="2"/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>Проведение городского конкурса «Воспитатель года»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left="112" w:right="-108" w:hanging="112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о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242F">
              <w:rPr>
                <w:sz w:val="18"/>
                <w:szCs w:val="18"/>
              </w:rPr>
              <w:t>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081A64" w:rsidRDefault="00671F61" w:rsidP="003D7F84">
            <w:pPr>
              <w:ind w:hanging="108"/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303"/>
        </w:trPr>
        <w:tc>
          <w:tcPr>
            <w:tcW w:w="640" w:type="dxa"/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2.6.2</w:t>
            </w:r>
          </w:p>
        </w:tc>
        <w:tc>
          <w:tcPr>
            <w:tcW w:w="2557" w:type="dxa"/>
            <w:gridSpan w:val="2"/>
          </w:tcPr>
          <w:p w:rsidR="00671F61" w:rsidRPr="0018242F" w:rsidRDefault="00671F61" w:rsidP="003D7F84">
            <w:pPr>
              <w:rPr>
                <w:sz w:val="18"/>
                <w:szCs w:val="18"/>
              </w:rPr>
            </w:pPr>
            <w:r w:rsidRPr="0018242F">
              <w:rPr>
                <w:sz w:val="18"/>
                <w:szCs w:val="18"/>
              </w:rPr>
              <w:t xml:space="preserve">Проведение творческих и спортивных мероприятий для воспитанников дошкольных образовательных </w:t>
            </w:r>
            <w:r>
              <w:rPr>
                <w:sz w:val="18"/>
                <w:szCs w:val="18"/>
              </w:rPr>
              <w:t>организаций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left="112" w:right="-108" w:hanging="112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8242F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о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18242F">
              <w:rPr>
                <w:sz w:val="18"/>
                <w:szCs w:val="18"/>
              </w:rPr>
              <w:t>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2" w:type="dxa"/>
          </w:tcPr>
          <w:p w:rsidR="00671F61" w:rsidRDefault="00671F61" w:rsidP="003D7F84">
            <w:pPr>
              <w:ind w:right="-64"/>
              <w:jc w:val="center"/>
              <w:rPr>
                <w:sz w:val="20"/>
              </w:rPr>
            </w:pPr>
            <w:r>
              <w:rPr>
                <w:sz w:val="20"/>
              </w:rPr>
              <w:t>2020-2024</w:t>
            </w:r>
          </w:p>
        </w:tc>
        <w:tc>
          <w:tcPr>
            <w:tcW w:w="1134" w:type="dxa"/>
          </w:tcPr>
          <w:p w:rsidR="00671F61" w:rsidRPr="00081A64" w:rsidRDefault="00671F61" w:rsidP="003D7F84">
            <w:pPr>
              <w:ind w:hanging="108"/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081A64" w:rsidRDefault="00671F61" w:rsidP="003D7F84">
            <w:pPr>
              <w:jc w:val="center"/>
              <w:rPr>
                <w:sz w:val="18"/>
                <w:szCs w:val="18"/>
              </w:rPr>
            </w:pPr>
            <w:r w:rsidRPr="00081A64"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1F61" w:rsidRDefault="00671F61" w:rsidP="003D7F84">
            <w:pPr>
              <w:ind w:right="-108"/>
              <w:rPr>
                <w:sz w:val="20"/>
              </w:rPr>
            </w:pPr>
            <w:r w:rsidRPr="0018242F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18242F">
              <w:rPr>
                <w:sz w:val="18"/>
                <w:szCs w:val="18"/>
              </w:rPr>
              <w:t>г</w:t>
            </w:r>
            <w:proofErr w:type="gramStart"/>
            <w:r w:rsidRPr="0018242F">
              <w:rPr>
                <w:sz w:val="18"/>
                <w:szCs w:val="18"/>
              </w:rPr>
              <w:t>.Л</w:t>
            </w:r>
            <w:proofErr w:type="gramEnd"/>
            <w:r w:rsidRPr="0018242F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1F61" w:rsidRDefault="00671F61" w:rsidP="003D7F84">
            <w:pPr>
              <w:ind w:right="-108"/>
              <w:jc w:val="center"/>
              <w:rPr>
                <w:sz w:val="20"/>
              </w:rPr>
            </w:pPr>
          </w:p>
        </w:tc>
      </w:tr>
      <w:tr w:rsidR="00671F61" w:rsidRPr="0018242F" w:rsidTr="003D7F84">
        <w:trPr>
          <w:trHeight w:val="70"/>
        </w:trPr>
        <w:tc>
          <w:tcPr>
            <w:tcW w:w="646" w:type="dxa"/>
            <w:gridSpan w:val="2"/>
            <w:tcBorders>
              <w:top w:val="single" w:sz="4" w:space="0" w:color="auto"/>
            </w:tcBorders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1F61" w:rsidRPr="0018242F" w:rsidRDefault="00671F61" w:rsidP="003D7F84">
            <w:pPr>
              <w:ind w:left="112"/>
              <w:rPr>
                <w:sz w:val="20"/>
              </w:rPr>
            </w:pPr>
            <w:r w:rsidRPr="0018242F">
              <w:rPr>
                <w:sz w:val="20"/>
              </w:rPr>
              <w:t>ВСЕГО по подпрограмме</w:t>
            </w:r>
            <w:r>
              <w:rPr>
                <w:sz w:val="20"/>
              </w:rPr>
              <w:t xml:space="preserve">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F61" w:rsidRPr="00F62185" w:rsidRDefault="00671F61" w:rsidP="003D7F84">
            <w:pPr>
              <w:ind w:left="-104" w:right="-106"/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342</w:t>
            </w:r>
            <w:r w:rsidRPr="00F62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796</w:t>
            </w:r>
            <w:r w:rsidRPr="00F621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F61" w:rsidRPr="00F62185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  <w:r w:rsidRPr="00F62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421</w:t>
            </w:r>
            <w:r w:rsidRPr="00F62185">
              <w:rPr>
                <w:sz w:val="18"/>
                <w:szCs w:val="18"/>
              </w:rPr>
              <w:t>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1F61" w:rsidRPr="00F62185" w:rsidRDefault="00671F61" w:rsidP="003D7F84">
            <w:pPr>
              <w:ind w:right="-74"/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F62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F621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F61" w:rsidRPr="00F62185" w:rsidRDefault="00671F61" w:rsidP="003D7F84">
            <w:pPr>
              <w:ind w:right="-168"/>
              <w:jc w:val="center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F62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F621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1F61" w:rsidRPr="00F62185" w:rsidRDefault="00671F61" w:rsidP="003D7F84">
            <w:pPr>
              <w:ind w:left="-158" w:right="-103" w:firstLine="220"/>
              <w:jc w:val="both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F62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F621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71F61" w:rsidRPr="00F62185" w:rsidRDefault="00671F61" w:rsidP="003D7F84">
            <w:pPr>
              <w:ind w:right="-95"/>
              <w:rPr>
                <w:sz w:val="18"/>
                <w:szCs w:val="18"/>
              </w:rPr>
            </w:pPr>
            <w:r w:rsidRPr="00F62185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  <w:r w:rsidRPr="00F62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343</w:t>
            </w:r>
            <w:r w:rsidRPr="00F6218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671F61" w:rsidRPr="0018242F" w:rsidRDefault="00671F61" w:rsidP="003D7F84">
            <w:pPr>
              <w:rPr>
                <w:sz w:val="20"/>
              </w:rPr>
            </w:pPr>
          </w:p>
        </w:tc>
      </w:tr>
    </w:tbl>
    <w:p w:rsidR="00671F61" w:rsidRDefault="00671F61" w:rsidP="00671F61">
      <w:pPr>
        <w:jc w:val="both"/>
        <w:rPr>
          <w:szCs w:val="28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  <w:sectPr w:rsidR="00671F61" w:rsidSect="00C83695">
          <w:pgSz w:w="16838" w:h="11906" w:orient="landscape" w:code="9"/>
          <w:pgMar w:top="1134" w:right="964" w:bottom="568" w:left="964" w:header="709" w:footer="709" w:gutter="0"/>
          <w:cols w:space="708"/>
          <w:docGrid w:linePitch="360"/>
        </w:sectPr>
      </w:pPr>
    </w:p>
    <w:p w:rsidR="00671F61" w:rsidRPr="0066740E" w:rsidRDefault="00671F61" w:rsidP="00671F61">
      <w:pPr>
        <w:tabs>
          <w:tab w:val="left" w:pos="4140"/>
          <w:tab w:val="center" w:pos="7725"/>
        </w:tabs>
        <w:jc w:val="center"/>
        <w:rPr>
          <w:color w:val="000000"/>
          <w:szCs w:val="28"/>
        </w:rPr>
      </w:pPr>
      <w:r w:rsidRPr="0066740E">
        <w:rPr>
          <w:color w:val="000000"/>
          <w:szCs w:val="28"/>
        </w:rPr>
        <w:lastRenderedPageBreak/>
        <w:t xml:space="preserve">Подпрограмма № </w:t>
      </w:r>
      <w:r>
        <w:rPr>
          <w:color w:val="000000"/>
          <w:szCs w:val="28"/>
        </w:rPr>
        <w:t>2</w:t>
      </w:r>
      <w:r w:rsidRPr="0066740E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Общее образование</w:t>
      </w:r>
      <w:r w:rsidRPr="0066740E">
        <w:rPr>
          <w:color w:val="000000"/>
          <w:szCs w:val="28"/>
        </w:rPr>
        <w:t xml:space="preserve">» </w:t>
      </w:r>
    </w:p>
    <w:p w:rsidR="00671F61" w:rsidRPr="00FB2C4F" w:rsidRDefault="00671F61" w:rsidP="00671F61">
      <w:pPr>
        <w:widowControl w:val="0"/>
        <w:jc w:val="center"/>
        <w:rPr>
          <w:b/>
          <w:color w:val="000000"/>
          <w:sz w:val="20"/>
        </w:rPr>
      </w:pPr>
      <w:r w:rsidRPr="0066740E">
        <w:rPr>
          <w:color w:val="000000"/>
          <w:szCs w:val="28"/>
        </w:rPr>
        <w:t>муниципальной программы  «</w:t>
      </w:r>
      <w:r>
        <w:rPr>
          <w:color w:val="000000"/>
          <w:szCs w:val="28"/>
        </w:rPr>
        <w:t>Образование</w:t>
      </w:r>
      <w:r w:rsidRPr="0066740E">
        <w:rPr>
          <w:color w:val="000000"/>
          <w:szCs w:val="28"/>
        </w:rPr>
        <w:t>» на 2020-2024</w:t>
      </w:r>
      <w:r w:rsidRPr="00FB2C4F">
        <w:rPr>
          <w:b/>
          <w:color w:val="000000"/>
          <w:sz w:val="20"/>
        </w:rPr>
        <w:t xml:space="preserve"> </w:t>
      </w:r>
      <w:r w:rsidRPr="0066740E">
        <w:rPr>
          <w:color w:val="000000"/>
          <w:szCs w:val="28"/>
        </w:rPr>
        <w:t>годы</w:t>
      </w:r>
    </w:p>
    <w:p w:rsidR="00671F61" w:rsidRDefault="00671F61" w:rsidP="00671F61">
      <w:pPr>
        <w:spacing w:before="37"/>
        <w:ind w:left="360" w:right="-702"/>
        <w:jc w:val="both"/>
        <w:rPr>
          <w:color w:val="000000"/>
          <w:sz w:val="24"/>
          <w:szCs w:val="28"/>
        </w:rPr>
      </w:pPr>
    </w:p>
    <w:p w:rsidR="00671F61" w:rsidRPr="000D27B0" w:rsidRDefault="00671F61" w:rsidP="00671F61">
      <w:pPr>
        <w:spacing w:before="37"/>
        <w:ind w:left="360" w:right="-702"/>
        <w:jc w:val="both"/>
        <w:rPr>
          <w:color w:val="000000"/>
          <w:sz w:val="24"/>
          <w:szCs w:val="24"/>
        </w:rPr>
      </w:pPr>
      <w:r w:rsidRPr="000D27B0">
        <w:rPr>
          <w:color w:val="000000"/>
          <w:sz w:val="24"/>
          <w:szCs w:val="24"/>
        </w:rPr>
        <w:t>1. Паспорт подпрограммы № 2 «Общее образование»</w:t>
      </w:r>
    </w:p>
    <w:p w:rsidR="00671F61" w:rsidRPr="000D27B0" w:rsidRDefault="00671F61" w:rsidP="00671F61">
      <w:pPr>
        <w:spacing w:before="37"/>
        <w:ind w:left="360" w:right="-702"/>
        <w:jc w:val="both"/>
        <w:rPr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334"/>
        <w:gridCol w:w="1210"/>
        <w:gridCol w:w="1643"/>
        <w:gridCol w:w="1348"/>
        <w:gridCol w:w="1192"/>
        <w:gridCol w:w="1265"/>
      </w:tblGrid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«Общее образование»</w:t>
            </w:r>
          </w:p>
        </w:tc>
      </w:tr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7992" w:type="dxa"/>
            <w:gridSpan w:val="6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</w:t>
            </w:r>
          </w:p>
        </w:tc>
      </w:tr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spacing w:before="37"/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Заместитель Главы Администрации городского округа Лыткарино  Храмцов В.Б.</w:t>
            </w:r>
          </w:p>
        </w:tc>
      </w:tr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Разработчик  подпрограммы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Заказчик подпрограммы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Администрация городского округа Лыткарино </w:t>
            </w:r>
          </w:p>
        </w:tc>
      </w:tr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Администрация городского округа Лыткарино,</w:t>
            </w:r>
          </w:p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0D27B0" w:rsidTr="003D7F84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2020-2024 годы</w:t>
            </w:r>
          </w:p>
        </w:tc>
      </w:tr>
      <w:tr w:rsidR="00671F61" w:rsidRPr="000D27B0" w:rsidTr="003D7F84">
        <w:trPr>
          <w:trHeight w:val="68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Источники финансирования  подпрограммы, </w:t>
            </w:r>
          </w:p>
          <w:p w:rsidR="00671F61" w:rsidRPr="000D27B0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в том числе по годам: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2024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</w:trPr>
        <w:tc>
          <w:tcPr>
            <w:tcW w:w="218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Средства бюджета</w:t>
            </w:r>
          </w:p>
          <w:p w:rsidR="00671F61" w:rsidRPr="000D27B0" w:rsidRDefault="00671F61" w:rsidP="003D7F84">
            <w:pPr>
              <w:rPr>
                <w:sz w:val="24"/>
                <w:szCs w:val="24"/>
              </w:rPr>
            </w:pPr>
            <w:proofErr w:type="spellStart"/>
            <w:r w:rsidRPr="000D27B0">
              <w:rPr>
                <w:sz w:val="24"/>
                <w:szCs w:val="24"/>
              </w:rPr>
              <w:t>г.о</w:t>
            </w:r>
            <w:proofErr w:type="gramStart"/>
            <w:r w:rsidRPr="000D27B0">
              <w:rPr>
                <w:sz w:val="24"/>
                <w:szCs w:val="24"/>
              </w:rPr>
              <w:t>.Л</w:t>
            </w:r>
            <w:proofErr w:type="gramEnd"/>
            <w:r w:rsidRPr="000D27B0">
              <w:rPr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334" w:type="dxa"/>
          </w:tcPr>
          <w:p w:rsidR="00671F61" w:rsidRPr="000D27B0" w:rsidRDefault="00671F61" w:rsidP="003D7F84">
            <w:pPr>
              <w:ind w:right="-108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363 947,0</w:t>
            </w:r>
          </w:p>
        </w:tc>
        <w:tc>
          <w:tcPr>
            <w:tcW w:w="1210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72 789,4</w:t>
            </w:r>
          </w:p>
        </w:tc>
        <w:tc>
          <w:tcPr>
            <w:tcW w:w="1643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72 789,4</w:t>
            </w:r>
          </w:p>
        </w:tc>
        <w:tc>
          <w:tcPr>
            <w:tcW w:w="1348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72 789,4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72 789,4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72 789,4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18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34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218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334" w:type="dxa"/>
          </w:tcPr>
          <w:p w:rsidR="00671F61" w:rsidRPr="000D27B0" w:rsidRDefault="00671F61" w:rsidP="003D7F84">
            <w:pPr>
              <w:ind w:right="-108" w:hanging="91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2 041 240,0</w:t>
            </w:r>
          </w:p>
        </w:tc>
        <w:tc>
          <w:tcPr>
            <w:tcW w:w="1210" w:type="dxa"/>
          </w:tcPr>
          <w:p w:rsidR="00671F61" w:rsidRPr="000D27B0" w:rsidRDefault="00671F61" w:rsidP="003D7F84">
            <w:pPr>
              <w:ind w:right="-108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408 248,0</w:t>
            </w:r>
          </w:p>
        </w:tc>
        <w:tc>
          <w:tcPr>
            <w:tcW w:w="1643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408 248,0</w:t>
            </w:r>
          </w:p>
        </w:tc>
        <w:tc>
          <w:tcPr>
            <w:tcW w:w="1348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408 248,0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408 248,0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408 248,0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218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Итого:</w:t>
            </w:r>
          </w:p>
        </w:tc>
        <w:tc>
          <w:tcPr>
            <w:tcW w:w="1334" w:type="dxa"/>
          </w:tcPr>
          <w:p w:rsidR="00671F61" w:rsidRPr="000D27B0" w:rsidRDefault="00671F61" w:rsidP="003D7F84">
            <w:pPr>
              <w:ind w:left="-91" w:right="-108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2 405 187,0</w:t>
            </w:r>
          </w:p>
        </w:tc>
        <w:tc>
          <w:tcPr>
            <w:tcW w:w="1210" w:type="dxa"/>
          </w:tcPr>
          <w:p w:rsidR="00671F61" w:rsidRPr="000D27B0" w:rsidRDefault="00671F61" w:rsidP="003D7F84">
            <w:pPr>
              <w:ind w:right="-108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481 037,4</w:t>
            </w:r>
          </w:p>
        </w:tc>
        <w:tc>
          <w:tcPr>
            <w:tcW w:w="1643" w:type="dxa"/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481 037,4</w:t>
            </w:r>
          </w:p>
        </w:tc>
        <w:tc>
          <w:tcPr>
            <w:tcW w:w="1348" w:type="dxa"/>
          </w:tcPr>
          <w:p w:rsidR="00671F61" w:rsidRPr="000D27B0" w:rsidRDefault="00671F61" w:rsidP="003D7F84">
            <w:pPr>
              <w:ind w:right="-106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481 037,4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481 037,4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671F61" w:rsidRPr="000D27B0" w:rsidRDefault="00671F61" w:rsidP="003D7F84">
            <w:pPr>
              <w:ind w:right="-162"/>
              <w:jc w:val="center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481 037,4</w:t>
            </w:r>
          </w:p>
        </w:tc>
      </w:tr>
      <w:tr w:rsidR="00671F61" w:rsidRPr="000D27B0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81" w:type="dxa"/>
          </w:tcPr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7992" w:type="dxa"/>
            <w:gridSpan w:val="6"/>
          </w:tcPr>
          <w:p w:rsidR="00671F61" w:rsidRPr="000D27B0" w:rsidRDefault="00671F61" w:rsidP="003D7F84">
            <w:pPr>
              <w:pStyle w:val="af3"/>
              <w:rPr>
                <w:rFonts w:ascii="Times New Roman" w:hAnsi="Times New Roman"/>
              </w:rPr>
            </w:pPr>
            <w:r w:rsidRPr="000D27B0">
              <w:rPr>
                <w:rFonts w:ascii="Times New Roman" w:hAnsi="Times New Roman"/>
              </w:rPr>
              <w:t xml:space="preserve">- 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</w:t>
            </w:r>
            <w:proofErr w:type="gramStart"/>
            <w:r w:rsidRPr="000D27B0">
              <w:rPr>
                <w:rFonts w:ascii="Times New Roman" w:hAnsi="Times New Roman"/>
              </w:rPr>
              <w:t>численности</w:t>
            </w:r>
            <w:proofErr w:type="gramEnd"/>
            <w:r w:rsidRPr="000D27B0">
              <w:rPr>
                <w:rFonts w:ascii="Times New Roman" w:hAnsi="Times New Roman"/>
              </w:rPr>
              <w:t xml:space="preserve"> обучающихся с 86,9 в 2019 году до 97,3 процентов в 2020 году;</w:t>
            </w:r>
          </w:p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удельный вес численности обучающихся, занимающихся в первую смену, в общей численности обучающихся общеобразовательных организаций с 89,0 в 2019 году до 98,44 процентов в 2021 году;</w:t>
            </w:r>
          </w:p>
          <w:p w:rsidR="00671F61" w:rsidRPr="000D27B0" w:rsidRDefault="00671F61" w:rsidP="003D7F84">
            <w:pPr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совершенствование материально-технической базы образовательных организаций;</w:t>
            </w:r>
          </w:p>
          <w:p w:rsidR="00671F61" w:rsidRPr="000D27B0" w:rsidRDefault="00671F61" w:rsidP="003D7F84">
            <w:pPr>
              <w:jc w:val="both"/>
              <w:rPr>
                <w:sz w:val="24"/>
                <w:szCs w:val="24"/>
              </w:rPr>
            </w:pPr>
            <w:r w:rsidRPr="000D27B0">
              <w:rPr>
                <w:sz w:val="24"/>
                <w:szCs w:val="24"/>
              </w:rPr>
              <w:t>- повышение качества образовательных услуг, предоставляемых населению.</w:t>
            </w:r>
          </w:p>
        </w:tc>
      </w:tr>
    </w:tbl>
    <w:p w:rsidR="00671F61" w:rsidRPr="000D27B0" w:rsidRDefault="00671F61" w:rsidP="00671F61">
      <w:pPr>
        <w:spacing w:before="37"/>
        <w:ind w:left="360" w:right="-702"/>
        <w:jc w:val="both"/>
        <w:rPr>
          <w:color w:val="000000"/>
          <w:sz w:val="24"/>
          <w:szCs w:val="24"/>
        </w:rPr>
        <w:sectPr w:rsidR="00671F61" w:rsidRPr="000D27B0" w:rsidSect="008C40ED">
          <w:pgSz w:w="11906" w:h="16838" w:code="9"/>
          <w:pgMar w:top="964" w:right="1134" w:bottom="964" w:left="1134" w:header="709" w:footer="709" w:gutter="0"/>
          <w:cols w:space="708"/>
          <w:docGrid w:linePitch="360"/>
        </w:sectPr>
      </w:pPr>
    </w:p>
    <w:p w:rsidR="00671F61" w:rsidRDefault="00671F61" w:rsidP="00671F61">
      <w:pPr>
        <w:ind w:hanging="88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2</w:t>
      </w:r>
      <w:r w:rsidRPr="00D23A58">
        <w:rPr>
          <w:sz w:val="24"/>
          <w:szCs w:val="28"/>
        </w:rPr>
        <w:t xml:space="preserve">. Перечень мероприятий подпрограммы № 2 «Общее образование» муниципальной программы «Образование» на 2020-2024 годы:  </w:t>
      </w:r>
    </w:p>
    <w:p w:rsidR="00671F61" w:rsidRPr="00D23A58" w:rsidRDefault="00671F61" w:rsidP="00671F61">
      <w:pPr>
        <w:ind w:hanging="88"/>
        <w:jc w:val="both"/>
        <w:rPr>
          <w:sz w:val="24"/>
          <w:szCs w:val="28"/>
        </w:rPr>
      </w:pPr>
    </w:p>
    <w:tbl>
      <w:tblPr>
        <w:tblW w:w="1584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205"/>
        <w:gridCol w:w="15"/>
        <w:gridCol w:w="1638"/>
        <w:gridCol w:w="894"/>
        <w:gridCol w:w="1134"/>
        <w:gridCol w:w="1140"/>
        <w:gridCol w:w="1108"/>
        <w:gridCol w:w="7"/>
        <w:gridCol w:w="1087"/>
        <w:gridCol w:w="1052"/>
        <w:gridCol w:w="1002"/>
        <w:gridCol w:w="1266"/>
        <w:gridCol w:w="1549"/>
      </w:tblGrid>
      <w:tr w:rsidR="00671F61" w:rsidRPr="00673A55" w:rsidTr="003D7F84">
        <w:trPr>
          <w:trHeight w:val="197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220" w:type="dxa"/>
            <w:gridSpan w:val="2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638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испол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нения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мероп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риятия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539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Объем финансирования по годам, (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Ответствен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671F61" w:rsidRPr="00673A55" w:rsidTr="003D7F84">
        <w:trPr>
          <w:trHeight w:val="355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355"/>
        </w:trPr>
        <w:tc>
          <w:tcPr>
            <w:tcW w:w="752" w:type="dxa"/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38" w:type="dxa"/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71F61" w:rsidRPr="00673A55" w:rsidTr="003D7F84">
        <w:trPr>
          <w:trHeight w:val="264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Основное мероприятие 01. Финансовое обеспечение деятельности образовательных организаций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2 262 170,5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452 434,1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452 434,1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452 434,1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452 434,1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452 434,1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Отношение 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ней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заработной платы педагоги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ческих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работни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ков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общеобразо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вательных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орга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низаций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общего образования к среднемесячному доходу от трудовой деятельности</w:t>
            </w: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358 815,5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71 763,1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71 763,1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71 763,1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71 763,1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71 763,1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45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6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1 903 355,0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50D17">
              <w:rPr>
                <w:rFonts w:ascii="Times New Roman" w:hAnsi="Times New Roman"/>
                <w:sz w:val="18"/>
                <w:szCs w:val="18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050D17">
              <w:rPr>
                <w:rFonts w:ascii="Times New Roman" w:hAnsi="Times New Roman"/>
                <w:sz w:val="18"/>
                <w:szCs w:val="18"/>
              </w:rPr>
              <w:t xml:space="preserve"> коммунальных услуг)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1 903 355,0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894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1 903 355,0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380 671,0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2F360F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349 645,0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349 645,0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69 929,0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327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Укрепление материально-технической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базы и проведение текущего ремонта общеобразовательных организаций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2020 –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615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Мероприятия в сфере 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>, в том числе: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9 170,5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1 834,1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Управление обра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зования 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9 170,5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834,1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Участие в региональном этапе областного конкурса «Педагог Подмосковья» (оплата проездных расходов,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орг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зносов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);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1.4.2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городского конкурса «Педагог года»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97"/>
        </w:trPr>
        <w:tc>
          <w:tcPr>
            <w:tcW w:w="752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педагогического марафона классных руководителей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1 000,0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331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городского конкурса "Эрудит"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142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1.4.5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Награждение победителей и призеров муниципального этапа Всероссийской олимпиады школьников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Выплата именных стипендий Главы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 за особые успехи в учении выпускникам 11-х классов общеобразовательных организаций города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городского конкурса литературных произведений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463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городского слета отрядов ЮИД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401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конкурса среди обучающихся общеобразовательных организаций по проектной деятельности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2 670,5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534,1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534,1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534,1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534,1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534,1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515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1.4.10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Проведение конкурсов, игр, </w:t>
            </w:r>
            <w:proofErr w:type="spellStart"/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фестива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лей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, смотров, слетов, конференций, интеллектуальных марафонов, творческих, спортивных и других мероприятий для обучающихся общеобразовательных организаций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24"/>
        </w:trPr>
        <w:tc>
          <w:tcPr>
            <w:tcW w:w="752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1.4.11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Участие в областных, региональных, Всероссийских и международных мероприятиях (оплата проезда, взносов за участие, оплата страхования детей и др.)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0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915"/>
        </w:trPr>
        <w:tc>
          <w:tcPr>
            <w:tcW w:w="752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Изготовление и приобретение грамот и рамок для награждения победителей и призеров различных конкурсов и других творческих и спортивных мероприятий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97"/>
        </w:trPr>
        <w:tc>
          <w:tcPr>
            <w:tcW w:w="752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Торжественное награждение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стипен-диатов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Главы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Лыткарино за особые успехи в учении выпускников 11-х классов общеобразовательных организаций города, приобретение свидетельств и цветов 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7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курса лекций по математике в общеобразовательных организациях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7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1.4.15.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Снос (обрезка) аварийных деревьев на территории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бщеобразовательных организаций </w:t>
            </w:r>
          </w:p>
        </w:tc>
        <w:tc>
          <w:tcPr>
            <w:tcW w:w="1653" w:type="dxa"/>
            <w:gridSpan w:val="2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1 250,0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76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03.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560919">
              <w:rPr>
                <w:rFonts w:ascii="Times New Roman" w:hAnsi="Times New Roman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 –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137 885,0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455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387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137 885,0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27 577,0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85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38C7">
              <w:rPr>
                <w:rFonts w:ascii="Times New Roman" w:hAnsi="Times New Roman"/>
                <w:sz w:val="18"/>
                <w:szCs w:val="18"/>
              </w:rPr>
              <w:t xml:space="preserve">Обеспечение переданного </w:t>
            </w:r>
            <w:proofErr w:type="spellStart"/>
            <w:proofErr w:type="gramStart"/>
            <w:r w:rsidRPr="003438C7">
              <w:rPr>
                <w:rFonts w:ascii="Times New Roman" w:hAnsi="Times New Roman"/>
                <w:sz w:val="18"/>
                <w:szCs w:val="18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438C7">
              <w:rPr>
                <w:rFonts w:ascii="Times New Roman" w:hAnsi="Times New Roman"/>
                <w:sz w:val="18"/>
                <w:szCs w:val="18"/>
              </w:rPr>
              <w:t>венного</w:t>
            </w:r>
            <w:proofErr w:type="gramEnd"/>
            <w:r w:rsidRPr="003438C7">
              <w:rPr>
                <w:rFonts w:ascii="Times New Roman" w:hAnsi="Times New Roman"/>
                <w:sz w:val="18"/>
                <w:szCs w:val="18"/>
              </w:rPr>
              <w:t xml:space="preserve">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 –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10 885,0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73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671F61" w:rsidRPr="00673A55" w:rsidTr="003D7F84">
        <w:trPr>
          <w:trHeight w:val="285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10 885,0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2 177,0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85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BB378C">
              <w:rPr>
                <w:rFonts w:ascii="Times New Roman" w:hAnsi="Times New Roman"/>
                <w:sz w:val="18"/>
                <w:szCs w:val="18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тельную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деятельность по имеющим </w:t>
            </w:r>
            <w:r w:rsidRPr="00BB378C">
              <w:rPr>
                <w:rFonts w:ascii="Times New Roman" w:hAnsi="Times New Roman"/>
                <w:sz w:val="18"/>
                <w:szCs w:val="18"/>
              </w:rPr>
              <w:t>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 –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126 635,0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671F61" w:rsidRPr="00673A55" w:rsidTr="003D7F84">
        <w:trPr>
          <w:trHeight w:val="285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областного бюджета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126 635,0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25 327,0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131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2145D5">
              <w:rPr>
                <w:rFonts w:ascii="Times New Roman" w:hAnsi="Times New Roman"/>
                <w:sz w:val="18"/>
                <w:szCs w:val="18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 –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365,0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35"/>
        </w:trPr>
        <w:tc>
          <w:tcPr>
            <w:tcW w:w="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Средства областного бюджета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365,0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12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34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05. </w:t>
            </w:r>
            <w:r w:rsidRPr="00DB6B5C">
              <w:rPr>
                <w:rFonts w:ascii="Times New Roman" w:hAnsi="Times New Roman"/>
                <w:sz w:val="18"/>
                <w:szCs w:val="18"/>
              </w:rPr>
              <w:t xml:space="preserve">Обеспечение и проведение государственной итоговой аттестации </w:t>
            </w:r>
            <w:proofErr w:type="gramStart"/>
            <w:r w:rsidRPr="00DB6B5C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DB6B5C">
              <w:rPr>
                <w:rFonts w:ascii="Times New Roman" w:hAnsi="Times New Roman"/>
                <w:sz w:val="18"/>
                <w:szCs w:val="18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5 131,5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35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5 131,5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18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35"/>
        </w:trPr>
        <w:tc>
          <w:tcPr>
            <w:tcW w:w="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317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46EE1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  <w:r>
              <w:rPr>
                <w:rFonts w:ascii="Times New Roman" w:hAnsi="Times New Roman"/>
                <w:sz w:val="18"/>
                <w:szCs w:val="18"/>
              </w:rPr>
              <w:t>, в том  числе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5 131,5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5 131,5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1 026,3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3.1.1.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Расходы на приобретение оборудования и техническое сопровождение региональной системы видеотрансляции и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видеопротоколирования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ППЭ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4 640,0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9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4 640,0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928,0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3.1.2.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Приобретение расходных материалов для проведения единого государственного экзамена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491,5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6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491,5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Федеральный проект «Современная школа»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73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редства бюджета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73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639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F06F4C">
              <w:rPr>
                <w:rFonts w:ascii="Times New Roman" w:hAnsi="Times New Roman"/>
                <w:sz w:val="18"/>
                <w:szCs w:val="18"/>
              </w:rPr>
              <w:t>Проведение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639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84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4.2.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F06F4C">
              <w:rPr>
                <w:rFonts w:ascii="Times New Roman" w:hAnsi="Times New Roman"/>
                <w:sz w:val="18"/>
                <w:szCs w:val="18"/>
              </w:rPr>
              <w:t xml:space="preserve">Мероприятия по проведению </w:t>
            </w:r>
            <w:r w:rsidRPr="00F06F4C">
              <w:rPr>
                <w:rFonts w:ascii="Times New Roman" w:hAnsi="Times New Roman"/>
                <w:sz w:val="18"/>
                <w:szCs w:val="18"/>
              </w:rPr>
              <w:lastRenderedPageBreak/>
              <w:t>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639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752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4.3.</w:t>
            </w:r>
          </w:p>
        </w:tc>
        <w:tc>
          <w:tcPr>
            <w:tcW w:w="3205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B8406E">
              <w:rPr>
                <w:rFonts w:ascii="Times New Roman" w:hAnsi="Times New Roman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659"/>
        </w:trPr>
        <w:tc>
          <w:tcPr>
            <w:tcW w:w="752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89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63"/>
        </w:trPr>
        <w:tc>
          <w:tcPr>
            <w:tcW w:w="752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ВСЕГО по подпрограмме №2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2 405 187,0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481 037,4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481 037,4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481 037,4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481 037,4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481 037,4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  <w:sectPr w:rsidR="00671F61" w:rsidSect="005D1DC5">
          <w:pgSz w:w="16838" w:h="11906" w:orient="landscape" w:code="9"/>
          <w:pgMar w:top="1134" w:right="964" w:bottom="1134" w:left="964" w:header="709" w:footer="709" w:gutter="0"/>
          <w:cols w:space="708"/>
          <w:docGrid w:linePitch="360"/>
        </w:sectPr>
      </w:pPr>
    </w:p>
    <w:p w:rsidR="00671F61" w:rsidRPr="0066740E" w:rsidRDefault="00671F61" w:rsidP="00671F61">
      <w:pPr>
        <w:tabs>
          <w:tab w:val="left" w:pos="4140"/>
          <w:tab w:val="center" w:pos="7725"/>
        </w:tabs>
        <w:jc w:val="center"/>
        <w:rPr>
          <w:color w:val="000000"/>
          <w:szCs w:val="28"/>
        </w:rPr>
      </w:pPr>
      <w:r w:rsidRPr="0066740E">
        <w:rPr>
          <w:color w:val="000000"/>
          <w:szCs w:val="28"/>
        </w:rPr>
        <w:lastRenderedPageBreak/>
        <w:t xml:space="preserve">Подпрограмма № </w:t>
      </w:r>
      <w:r>
        <w:rPr>
          <w:color w:val="000000"/>
          <w:szCs w:val="28"/>
        </w:rPr>
        <w:t>3</w:t>
      </w:r>
      <w:r w:rsidRPr="0066740E">
        <w:rPr>
          <w:color w:val="000000"/>
          <w:szCs w:val="28"/>
        </w:rPr>
        <w:t xml:space="preserve"> «Дополнительное образование, воспитание и психолого-социальное сопровождение детей» </w:t>
      </w:r>
    </w:p>
    <w:p w:rsidR="00671F61" w:rsidRPr="00FB2C4F" w:rsidRDefault="00671F61" w:rsidP="00671F61">
      <w:pPr>
        <w:widowControl w:val="0"/>
        <w:jc w:val="center"/>
        <w:rPr>
          <w:b/>
          <w:color w:val="000000"/>
          <w:sz w:val="20"/>
        </w:rPr>
      </w:pPr>
      <w:r w:rsidRPr="0066740E">
        <w:rPr>
          <w:color w:val="000000"/>
          <w:szCs w:val="28"/>
        </w:rPr>
        <w:t>муниципальной программы  «</w:t>
      </w:r>
      <w:r>
        <w:rPr>
          <w:color w:val="000000"/>
          <w:szCs w:val="28"/>
        </w:rPr>
        <w:t>Образование</w:t>
      </w:r>
      <w:r w:rsidRPr="0066740E">
        <w:rPr>
          <w:color w:val="000000"/>
          <w:szCs w:val="28"/>
        </w:rPr>
        <w:t>» на 2020-2024</w:t>
      </w:r>
      <w:r w:rsidRPr="00FB2C4F">
        <w:rPr>
          <w:b/>
          <w:color w:val="000000"/>
          <w:sz w:val="20"/>
        </w:rPr>
        <w:t xml:space="preserve"> </w:t>
      </w:r>
      <w:r w:rsidRPr="0066740E">
        <w:rPr>
          <w:color w:val="000000"/>
          <w:szCs w:val="28"/>
        </w:rPr>
        <w:t>годы</w:t>
      </w:r>
    </w:p>
    <w:p w:rsidR="00671F61" w:rsidRDefault="00671F61" w:rsidP="00671F61">
      <w:pPr>
        <w:spacing w:before="37"/>
        <w:ind w:left="360" w:right="-143"/>
        <w:jc w:val="both"/>
        <w:rPr>
          <w:color w:val="000000"/>
          <w:sz w:val="24"/>
          <w:szCs w:val="28"/>
        </w:rPr>
      </w:pPr>
    </w:p>
    <w:p w:rsidR="00671F61" w:rsidRPr="00673A55" w:rsidRDefault="00671F61" w:rsidP="00671F61">
      <w:pPr>
        <w:spacing w:before="37"/>
        <w:ind w:left="360" w:right="-143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</w:t>
      </w:r>
      <w:r w:rsidRPr="00673A55">
        <w:rPr>
          <w:color w:val="000000"/>
          <w:sz w:val="24"/>
          <w:szCs w:val="28"/>
        </w:rPr>
        <w:t xml:space="preserve">. Паспорт подпрограммы № 3 «Дополнительное образование, воспитание и психолого-социальное сопровождение детей» </w:t>
      </w: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1353"/>
        <w:gridCol w:w="1116"/>
        <w:gridCol w:w="1487"/>
        <w:gridCol w:w="1264"/>
        <w:gridCol w:w="1263"/>
        <w:gridCol w:w="1409"/>
      </w:tblGrid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Цель подпрограммы </w:t>
            </w:r>
          </w:p>
        </w:tc>
        <w:tc>
          <w:tcPr>
            <w:tcW w:w="7892" w:type="dxa"/>
            <w:gridSpan w:val="6"/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- развитие инфраструктуры, интеграции деятельности образовательных организаций, обеспечивающих равную доступность и повышение охвата детей услугами дополнительного образования</w:t>
            </w:r>
          </w:p>
        </w:tc>
      </w:tr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Заместитель Главы Администрации городского округа Лыткарино Храмцов В.Б.</w:t>
            </w:r>
          </w:p>
        </w:tc>
      </w:tr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Администрация городского округа Лыткарино </w:t>
            </w:r>
          </w:p>
        </w:tc>
      </w:tr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Разработчик  подпрограммы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Управление образования города Лыткарино</w:t>
            </w:r>
          </w:p>
        </w:tc>
      </w:tr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</w:p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Управление образования города Лыткарино</w:t>
            </w:r>
          </w:p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</w:p>
        </w:tc>
      </w:tr>
      <w:tr w:rsidR="00671F61" w:rsidRPr="00F730E9" w:rsidTr="003D7F84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7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2020-2024 годы</w:t>
            </w:r>
          </w:p>
        </w:tc>
      </w:tr>
      <w:tr w:rsidR="00671F61" w:rsidRPr="00F730E9" w:rsidTr="003D7F84">
        <w:trPr>
          <w:trHeight w:val="10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Источники финансирования  подпрограммы,</w:t>
            </w:r>
          </w:p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2020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2021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2022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2023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2024</w:t>
            </w:r>
          </w:p>
        </w:tc>
      </w:tr>
      <w:tr w:rsidR="00671F61" w:rsidRPr="00F730E9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139" w:type="dxa"/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Средства бюджета </w:t>
            </w:r>
            <w:proofErr w:type="spellStart"/>
            <w:r w:rsidRPr="00F730E9">
              <w:rPr>
                <w:rFonts w:ascii="Times New Roman" w:hAnsi="Times New Roman"/>
              </w:rPr>
              <w:t>г.о</w:t>
            </w:r>
            <w:proofErr w:type="gramStart"/>
            <w:r w:rsidRPr="00F730E9">
              <w:rPr>
                <w:rFonts w:ascii="Times New Roman" w:hAnsi="Times New Roman"/>
              </w:rPr>
              <w:t>.Л</w:t>
            </w:r>
            <w:proofErr w:type="gramEnd"/>
            <w:r w:rsidRPr="00F730E9">
              <w:rPr>
                <w:rFonts w:ascii="Times New Roman" w:hAnsi="Times New Roman"/>
              </w:rPr>
              <w:t>ыткарино</w:t>
            </w:r>
            <w:proofErr w:type="spellEnd"/>
          </w:p>
        </w:tc>
        <w:tc>
          <w:tcPr>
            <w:tcW w:w="1353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585 277,0</w:t>
            </w:r>
          </w:p>
        </w:tc>
        <w:tc>
          <w:tcPr>
            <w:tcW w:w="1116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115 630,4</w:t>
            </w:r>
          </w:p>
        </w:tc>
        <w:tc>
          <w:tcPr>
            <w:tcW w:w="1487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122 755,4</w:t>
            </w:r>
          </w:p>
        </w:tc>
        <w:tc>
          <w:tcPr>
            <w:tcW w:w="1264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115 630,4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115 630,4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115 630,4</w:t>
            </w:r>
          </w:p>
        </w:tc>
      </w:tr>
      <w:tr w:rsidR="00671F61" w:rsidRPr="00F730E9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139" w:type="dxa"/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Средства областного бюджета </w:t>
            </w:r>
          </w:p>
        </w:tc>
        <w:tc>
          <w:tcPr>
            <w:tcW w:w="1353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7 125,0</w:t>
            </w:r>
          </w:p>
        </w:tc>
        <w:tc>
          <w:tcPr>
            <w:tcW w:w="1116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0</w:t>
            </w:r>
          </w:p>
        </w:tc>
        <w:tc>
          <w:tcPr>
            <w:tcW w:w="1487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7 125,0</w:t>
            </w:r>
          </w:p>
        </w:tc>
        <w:tc>
          <w:tcPr>
            <w:tcW w:w="1264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0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0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0</w:t>
            </w:r>
          </w:p>
        </w:tc>
      </w:tr>
      <w:tr w:rsidR="00671F61" w:rsidRPr="00F730E9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4"/>
        </w:trPr>
        <w:tc>
          <w:tcPr>
            <w:tcW w:w="2139" w:type="dxa"/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Итого:</w:t>
            </w:r>
          </w:p>
        </w:tc>
        <w:tc>
          <w:tcPr>
            <w:tcW w:w="1353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592 402,0</w:t>
            </w:r>
          </w:p>
        </w:tc>
        <w:tc>
          <w:tcPr>
            <w:tcW w:w="1116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115630,4</w:t>
            </w:r>
          </w:p>
        </w:tc>
        <w:tc>
          <w:tcPr>
            <w:tcW w:w="1487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129 880,4</w:t>
            </w:r>
          </w:p>
        </w:tc>
        <w:tc>
          <w:tcPr>
            <w:tcW w:w="1264" w:type="dxa"/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115630,4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115630,4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671F61" w:rsidRPr="00F730E9" w:rsidRDefault="00671F61" w:rsidP="003D7F84">
            <w:pPr>
              <w:pStyle w:val="af8"/>
              <w:jc w:val="center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115630,4</w:t>
            </w:r>
          </w:p>
        </w:tc>
      </w:tr>
      <w:tr w:rsidR="00671F61" w:rsidRPr="00F730E9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39" w:type="dxa"/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7892" w:type="dxa"/>
            <w:gridSpan w:val="6"/>
          </w:tcPr>
          <w:p w:rsidR="00671F61" w:rsidRPr="00F730E9" w:rsidRDefault="00671F61" w:rsidP="003D7F84">
            <w:pPr>
              <w:pStyle w:val="af8"/>
              <w:rPr>
                <w:rFonts w:ascii="Times New Roman" w:hAnsi="Times New Roman"/>
              </w:rPr>
            </w:pPr>
            <w:r w:rsidRPr="00F730E9">
              <w:rPr>
                <w:rFonts w:ascii="Times New Roman" w:hAnsi="Times New Roman"/>
              </w:rPr>
              <w:t>- увеличение численности обучающихся, участвующих в творческих мероприятиях, олимпиадах и конкурсах различного уровня;</w:t>
            </w:r>
          </w:p>
          <w:p w:rsidR="00671F61" w:rsidRPr="00F730E9" w:rsidRDefault="00671F61" w:rsidP="003D7F84">
            <w:pPr>
              <w:pStyle w:val="af8"/>
              <w:rPr>
                <w:rFonts w:ascii="Times New Roman" w:hAnsi="Times New Roman"/>
                <w:lang w:eastAsia="ru-RU"/>
              </w:rPr>
            </w:pPr>
            <w:r w:rsidRPr="00F730E9">
              <w:rPr>
                <w:rFonts w:ascii="Times New Roman" w:hAnsi="Times New Roman"/>
                <w:lang w:eastAsia="ru-RU"/>
              </w:rPr>
              <w:t>- совершенствование материально-технической базы образовательных организаций;</w:t>
            </w:r>
          </w:p>
          <w:p w:rsidR="00671F61" w:rsidRPr="00F730E9" w:rsidRDefault="00671F61" w:rsidP="003D7F84">
            <w:pPr>
              <w:pStyle w:val="af8"/>
              <w:rPr>
                <w:rFonts w:ascii="Times New Roman" w:hAnsi="Times New Roman"/>
                <w:lang w:eastAsia="ru-RU"/>
              </w:rPr>
            </w:pPr>
            <w:r w:rsidRPr="00F730E9">
              <w:rPr>
                <w:rFonts w:ascii="Times New Roman" w:hAnsi="Times New Roman"/>
                <w:lang w:eastAsia="ru-RU"/>
              </w:rPr>
              <w:t>- повышение качества образовательных ус</w:t>
            </w:r>
            <w:r>
              <w:rPr>
                <w:rFonts w:ascii="Times New Roman" w:hAnsi="Times New Roman"/>
                <w:lang w:eastAsia="ru-RU"/>
              </w:rPr>
              <w:t>луг, предоставляемых населению.</w:t>
            </w:r>
          </w:p>
        </w:tc>
      </w:tr>
    </w:tbl>
    <w:p w:rsidR="00671F61" w:rsidRDefault="00671F61" w:rsidP="00671F61">
      <w:pPr>
        <w:ind w:right="-185"/>
      </w:pPr>
    </w:p>
    <w:p w:rsidR="00671F61" w:rsidRDefault="00671F61" w:rsidP="00671F61">
      <w:pPr>
        <w:ind w:right="-185"/>
      </w:pPr>
    </w:p>
    <w:p w:rsidR="00671F61" w:rsidRDefault="00671F61" w:rsidP="00671F61">
      <w:pPr>
        <w:ind w:right="-185"/>
        <w:sectPr w:rsidR="00671F61" w:rsidSect="005D1DC5">
          <w:footerReference w:type="even" r:id="rId12"/>
          <w:footerReference w:type="default" r:id="rId13"/>
          <w:footerReference w:type="first" r:id="rId14"/>
          <w:pgSz w:w="11906" w:h="16838" w:code="9"/>
          <w:pgMar w:top="964" w:right="1134" w:bottom="964" w:left="1134" w:header="709" w:footer="709" w:gutter="0"/>
          <w:pgNumType w:start="0"/>
          <w:cols w:space="708"/>
          <w:titlePg/>
          <w:docGrid w:linePitch="360"/>
        </w:sectPr>
      </w:pPr>
    </w:p>
    <w:p w:rsidR="00671F61" w:rsidRDefault="00671F61" w:rsidP="00671F61">
      <w:pPr>
        <w:ind w:right="-468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2</w:t>
      </w:r>
      <w:r w:rsidRPr="00F52850">
        <w:rPr>
          <w:sz w:val="24"/>
          <w:szCs w:val="28"/>
        </w:rPr>
        <w:t xml:space="preserve">. Перечень мероприятий подпрограммы № 3 «Дополнительное образование и воспитание детей» муниципальной программы </w:t>
      </w:r>
      <w:r w:rsidRPr="00F52850">
        <w:rPr>
          <w:color w:val="000000"/>
          <w:sz w:val="24"/>
          <w:szCs w:val="28"/>
        </w:rPr>
        <w:t xml:space="preserve">«Образование» </w:t>
      </w:r>
      <w:r w:rsidRPr="00F52850">
        <w:rPr>
          <w:sz w:val="24"/>
          <w:szCs w:val="28"/>
        </w:rPr>
        <w:t>на 2020-2024 годы:</w:t>
      </w:r>
    </w:p>
    <w:p w:rsidR="00A30842" w:rsidRPr="00F52850" w:rsidRDefault="00A30842" w:rsidP="00671F61">
      <w:pPr>
        <w:ind w:right="-468"/>
        <w:jc w:val="both"/>
        <w:rPr>
          <w:sz w:val="24"/>
          <w:szCs w:val="28"/>
        </w:rPr>
      </w:pPr>
    </w:p>
    <w:tbl>
      <w:tblPr>
        <w:tblW w:w="16154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260"/>
        <w:gridCol w:w="1398"/>
        <w:gridCol w:w="1029"/>
        <w:gridCol w:w="990"/>
        <w:gridCol w:w="969"/>
        <w:gridCol w:w="987"/>
        <w:gridCol w:w="6"/>
        <w:gridCol w:w="992"/>
        <w:gridCol w:w="992"/>
        <w:gridCol w:w="992"/>
        <w:gridCol w:w="1709"/>
        <w:gridCol w:w="1996"/>
      </w:tblGrid>
      <w:tr w:rsidR="00671F61" w:rsidRPr="00673A55" w:rsidTr="003D7F84">
        <w:trPr>
          <w:trHeight w:val="70"/>
        </w:trPr>
        <w:tc>
          <w:tcPr>
            <w:tcW w:w="834" w:type="dxa"/>
            <w:vMerge w:val="restart"/>
            <w:tcBorders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испол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-нения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меро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-приятия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.),</w:t>
            </w:r>
          </w:p>
        </w:tc>
        <w:tc>
          <w:tcPr>
            <w:tcW w:w="493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Объем финансирования по годам, (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1996" w:type="dxa"/>
            <w:vMerge w:val="restart"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  <w:tcBorders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2021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709" w:type="dxa"/>
            <w:vMerge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03"/>
        </w:trPr>
        <w:tc>
          <w:tcPr>
            <w:tcW w:w="834" w:type="dxa"/>
            <w:tcBorders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96" w:type="dxa"/>
            <w:tcBorders>
              <w:left w:val="single" w:sz="4" w:space="0" w:color="auto"/>
            </w:tcBorders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Основное мероприятие 03. Финансовое обеспечение оказания услуг (выполнения работ) организациями дополнительного образования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404 266,5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2850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</w:tr>
      <w:tr w:rsidR="00671F61" w:rsidRPr="00673A55" w:rsidTr="003D7F84">
        <w:trPr>
          <w:trHeight w:val="78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404 266,5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80 853,3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39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F67D8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402 991,5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Уп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равление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образова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/>
          </w:tcPr>
          <w:p w:rsidR="00671F61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Лыткарино 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402 991,5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80 598,3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87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 1.1.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дополнительного образования МУ ДО ДДТ  и МУ ДО ЦДТ «Искатель»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185 764,0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 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74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Лыткарино 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185 764,0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37 152,8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дополнительного образования МУ ДО ДМШ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217 227,5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217 227,5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43 445,5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F67D8">
              <w:rPr>
                <w:rFonts w:ascii="Times New Roman" w:hAnsi="Times New Roman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 xml:space="preserve"> 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г.Лыткарино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99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Укрепление материально-технической  базы и проведение текущего ремонта учреждений дополнительного образования  МУ ДО ДДТ  и МУ ДО ЦДТ «Искатель»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22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31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Укрепление материально-технической  базы и проведение текущего ремонта учреждений дополнительного образования  МУ ДО ДМШ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</w:tcPr>
          <w:p w:rsidR="00671F61" w:rsidRPr="006E1B97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Средства  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юджета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6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E2178E">
              <w:rPr>
                <w:rFonts w:ascii="Times New Roman" w:hAnsi="Times New Roman"/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1 275,0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255,0</w:t>
            </w:r>
          </w:p>
        </w:tc>
        <w:tc>
          <w:tcPr>
            <w:tcW w:w="1709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6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1 275,0</w:t>
            </w:r>
          </w:p>
        </w:tc>
        <w:tc>
          <w:tcPr>
            <w:tcW w:w="969" w:type="dxa"/>
            <w:vAlign w:val="center"/>
          </w:tcPr>
          <w:p w:rsidR="00671F61" w:rsidRDefault="00671F61" w:rsidP="003D7F84">
            <w:pPr>
              <w:jc w:val="center"/>
            </w:pPr>
            <w:r w:rsidRPr="00EF3E56">
              <w:rPr>
                <w:sz w:val="18"/>
                <w:szCs w:val="18"/>
              </w:rPr>
              <w:t>255,0</w:t>
            </w:r>
          </w:p>
        </w:tc>
        <w:tc>
          <w:tcPr>
            <w:tcW w:w="987" w:type="dxa"/>
            <w:vAlign w:val="center"/>
          </w:tcPr>
          <w:p w:rsidR="00671F61" w:rsidRDefault="00671F61" w:rsidP="003D7F84">
            <w:pPr>
              <w:jc w:val="center"/>
            </w:pPr>
            <w:r w:rsidRPr="00EF3E56">
              <w:rPr>
                <w:sz w:val="18"/>
                <w:szCs w:val="18"/>
              </w:rPr>
              <w:t>255,0</w:t>
            </w:r>
          </w:p>
        </w:tc>
        <w:tc>
          <w:tcPr>
            <w:tcW w:w="998" w:type="dxa"/>
            <w:gridSpan w:val="2"/>
            <w:vAlign w:val="center"/>
          </w:tcPr>
          <w:p w:rsidR="00671F61" w:rsidRDefault="00671F61" w:rsidP="003D7F84">
            <w:pPr>
              <w:jc w:val="center"/>
            </w:pPr>
            <w:r w:rsidRPr="00EF3E56">
              <w:rPr>
                <w:sz w:val="18"/>
                <w:szCs w:val="18"/>
              </w:rPr>
              <w:t>255,0</w:t>
            </w:r>
          </w:p>
        </w:tc>
        <w:tc>
          <w:tcPr>
            <w:tcW w:w="992" w:type="dxa"/>
            <w:vAlign w:val="center"/>
          </w:tcPr>
          <w:p w:rsidR="00671F61" w:rsidRDefault="00671F61" w:rsidP="003D7F84">
            <w:pPr>
              <w:jc w:val="center"/>
            </w:pPr>
            <w:r w:rsidRPr="00EF3E56">
              <w:rPr>
                <w:sz w:val="18"/>
                <w:szCs w:val="18"/>
              </w:rPr>
              <w:t>255,0</w:t>
            </w:r>
          </w:p>
        </w:tc>
        <w:tc>
          <w:tcPr>
            <w:tcW w:w="992" w:type="dxa"/>
            <w:vAlign w:val="center"/>
          </w:tcPr>
          <w:p w:rsidR="00671F61" w:rsidRDefault="00671F61" w:rsidP="003D7F84">
            <w:pPr>
              <w:jc w:val="center"/>
            </w:pPr>
            <w:r w:rsidRPr="00EF3E56">
              <w:rPr>
                <w:sz w:val="18"/>
                <w:szCs w:val="18"/>
              </w:rPr>
              <w:t>255,0</w:t>
            </w:r>
          </w:p>
        </w:tc>
        <w:tc>
          <w:tcPr>
            <w:tcW w:w="1709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6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Мероприятия в сфере образования в МУ ДО ДДТ  и МУ ДО ЦДТ «Искатель»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1 200,0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1 200,0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240,0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1.3.1.1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Подготовка и проведение Августовской конференции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88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1.3.1.2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мероприятия  «День учителя»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86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18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1.3.1.3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Конкурс декоративно-прикладного и художественного творчества «Вдохновение»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344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01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1.3.1.4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Городской конкурс-выставка декоративно-прикладного и художественного творчества "Осенние фантазии"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28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1.3.1.5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Проведение праздника "Здравствуй, школа!"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381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131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1.3.2.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Мероприятия в сфере образования в МУ ДО ДМШ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</w:tcPr>
          <w:p w:rsidR="00671F61" w:rsidRPr="00931D26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931D26">
              <w:rPr>
                <w:rFonts w:ascii="Times New Roman" w:hAnsi="Times New Roman"/>
                <w:sz w:val="18"/>
                <w:szCs w:val="18"/>
              </w:rPr>
              <w:t>1.3.3.</w:t>
            </w:r>
          </w:p>
        </w:tc>
        <w:tc>
          <w:tcPr>
            <w:tcW w:w="3260" w:type="dxa"/>
            <w:vMerge w:val="restart"/>
          </w:tcPr>
          <w:p w:rsidR="00671F61" w:rsidRPr="00931D26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931D26">
              <w:rPr>
                <w:rFonts w:ascii="Times New Roman" w:hAnsi="Times New Roman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  МУ ДО ДДТ и МУ ДО ЦДТ «Искатель»</w:t>
            </w: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</w:tcPr>
          <w:p w:rsidR="00671F61" w:rsidRPr="00931D26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931D26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</w:tcPr>
          <w:p w:rsidR="00671F61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05.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4F500B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4F500B">
              <w:rPr>
                <w:rFonts w:ascii="Times New Roman" w:hAnsi="Times New Roman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173 885,5</w:t>
            </w:r>
          </w:p>
        </w:tc>
        <w:tc>
          <w:tcPr>
            <w:tcW w:w="969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87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8" w:type="dxa"/>
            <w:gridSpan w:val="2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14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бюджета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173 885,5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38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3260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1BAD">
              <w:rPr>
                <w:rFonts w:ascii="Times New Roman" w:hAnsi="Times New Roman"/>
                <w:sz w:val="18"/>
                <w:szCs w:val="18"/>
              </w:rPr>
              <w:t xml:space="preserve">Внедрение и обеспечение </w:t>
            </w:r>
            <w:proofErr w:type="gramStart"/>
            <w:r w:rsidRPr="004D1BAD">
              <w:rPr>
                <w:rFonts w:ascii="Times New Roman" w:hAnsi="Times New Roman"/>
                <w:sz w:val="18"/>
                <w:szCs w:val="18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02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173 885,5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236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173 885,5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252"/>
        </w:trPr>
        <w:tc>
          <w:tcPr>
            <w:tcW w:w="834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.1.1.</w:t>
            </w:r>
          </w:p>
        </w:tc>
        <w:tc>
          <w:tcPr>
            <w:tcW w:w="3260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Внедрение и обеспечение 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/>
                <w:sz w:val="18"/>
                <w:szCs w:val="18"/>
              </w:rPr>
              <w:t>У ДО ДДТ и МУ ДО ЦДТ «Искатель»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173 885,5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1709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56"/>
        </w:trPr>
        <w:tc>
          <w:tcPr>
            <w:tcW w:w="834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173 885,5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34 777,1</w:t>
            </w:r>
          </w:p>
        </w:tc>
        <w:tc>
          <w:tcPr>
            <w:tcW w:w="1709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71F61" w:rsidRPr="00673A55" w:rsidRDefault="00671F61" w:rsidP="003D7F84">
            <w:pPr>
              <w:pStyle w:val="af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Основное мероприятие А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Федеральный проект «Культурная среда»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14 250,0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14 250,0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</w:t>
            </w:r>
            <w:r>
              <w:rPr>
                <w:rFonts w:ascii="Times New Roman" w:hAnsi="Times New Roman"/>
                <w:sz w:val="18"/>
                <w:szCs w:val="18"/>
              </w:rPr>
              <w:t>ри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  <w:tc>
          <w:tcPr>
            <w:tcW w:w="1029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C63A5A">
              <w:rPr>
                <w:rFonts w:ascii="Times New Roman" w:hAnsi="Times New Roman"/>
                <w:sz w:val="18"/>
                <w:szCs w:val="18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2021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14 250,0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14 250,0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бюджета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  <w:tc>
          <w:tcPr>
            <w:tcW w:w="1029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7 125,0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.2.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C63A5A">
              <w:rPr>
                <w:rFonts w:ascii="Times New Roman" w:hAnsi="Times New Roman"/>
                <w:sz w:val="18"/>
                <w:szCs w:val="18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Средства  бюдже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        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Лыткари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  <w:tc>
          <w:tcPr>
            <w:tcW w:w="1029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Основное мероприятие А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Федеральный проект «Творческие люди»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Доля детей, привлекаемых к участию в творческих мероприятиях сферы культуры</w:t>
            </w: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C63A5A">
              <w:rPr>
                <w:rFonts w:ascii="Times New Roman" w:hAnsi="Times New Roman"/>
                <w:sz w:val="18"/>
                <w:szCs w:val="18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818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.2.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Мероприятия по выявлению </w:t>
            </w: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талантливых детей и молодежи, в том числе обучающихся в организациях дополнитель</w:t>
            </w:r>
            <w:r>
              <w:rPr>
                <w:rFonts w:ascii="Times New Roman" w:hAnsi="Times New Roman"/>
                <w:sz w:val="18"/>
                <w:szCs w:val="18"/>
              </w:rPr>
              <w:t>ного образования сферы культуры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lastRenderedPageBreak/>
              <w:t>г.о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493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99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Основное мероприятие Е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Федеральный проект «Успех каждого ребенка»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ind w:right="-107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Число детей, 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охвачен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деятельностью детских технопарков «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» (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мобиль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технопарков «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Кванториум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») и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дру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гих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проектов,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направ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ленных на обеспечение доступности дополни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тельных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тельных программ естественно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научной и технической направлен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ностей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, соответствую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щих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приоритетным направлениям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техноло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гического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 xml:space="preserve"> развития Российской Федерации</w:t>
            </w: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673A55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D04309">
              <w:rPr>
                <w:rFonts w:ascii="Times New Roman" w:hAnsi="Times New Roman"/>
                <w:sz w:val="18"/>
                <w:szCs w:val="1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73A55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73A55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501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673A55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673A55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029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837"/>
        </w:trPr>
        <w:tc>
          <w:tcPr>
            <w:tcW w:w="834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областного бюджета</w:t>
            </w: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61" w:rsidRPr="00673A55" w:rsidRDefault="00671F61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673A55" w:rsidTr="003D7F84">
        <w:trPr>
          <w:trHeight w:val="70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ВСЕГО по подпрограмме №3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592 402,0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115 630,4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129 880,4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115 630,4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115 630,4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673A55">
              <w:rPr>
                <w:rFonts w:ascii="Times New Roman" w:hAnsi="Times New Roman"/>
                <w:sz w:val="18"/>
                <w:szCs w:val="18"/>
              </w:rPr>
              <w:t>115 630,4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673A55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  <w:sectPr w:rsidR="00671F61" w:rsidSect="00D17161">
          <w:pgSz w:w="16838" w:h="11906" w:orient="landscape" w:code="9"/>
          <w:pgMar w:top="993" w:right="964" w:bottom="1134" w:left="964" w:header="709" w:footer="709" w:gutter="0"/>
          <w:cols w:space="708"/>
          <w:docGrid w:linePitch="360"/>
        </w:sectPr>
      </w:pPr>
    </w:p>
    <w:p w:rsidR="00671F61" w:rsidRPr="0066740E" w:rsidRDefault="00671F61" w:rsidP="00671F61">
      <w:pPr>
        <w:tabs>
          <w:tab w:val="left" w:pos="4140"/>
          <w:tab w:val="center" w:pos="7725"/>
        </w:tabs>
        <w:jc w:val="center"/>
        <w:rPr>
          <w:color w:val="000000"/>
          <w:szCs w:val="28"/>
        </w:rPr>
      </w:pPr>
      <w:r w:rsidRPr="0066740E">
        <w:rPr>
          <w:color w:val="000000"/>
          <w:szCs w:val="28"/>
        </w:rPr>
        <w:lastRenderedPageBreak/>
        <w:t xml:space="preserve">Подпрограмма № </w:t>
      </w:r>
      <w:r>
        <w:rPr>
          <w:color w:val="000000"/>
          <w:szCs w:val="28"/>
        </w:rPr>
        <w:t>4</w:t>
      </w:r>
      <w:r w:rsidRPr="0066740E">
        <w:rPr>
          <w:color w:val="000000"/>
          <w:szCs w:val="28"/>
        </w:rPr>
        <w:t xml:space="preserve"> «</w:t>
      </w:r>
      <w:r w:rsidRPr="004B6C9B">
        <w:rPr>
          <w:color w:val="000000"/>
          <w:szCs w:val="28"/>
        </w:rPr>
        <w:t>Профессиональное образование</w:t>
      </w:r>
      <w:r w:rsidRPr="0066740E">
        <w:rPr>
          <w:color w:val="000000"/>
          <w:szCs w:val="28"/>
        </w:rPr>
        <w:t xml:space="preserve">» </w:t>
      </w:r>
    </w:p>
    <w:p w:rsidR="00671F61" w:rsidRPr="00FB2C4F" w:rsidRDefault="00671F61" w:rsidP="00671F61">
      <w:pPr>
        <w:widowControl w:val="0"/>
        <w:jc w:val="center"/>
        <w:rPr>
          <w:b/>
          <w:color w:val="000000"/>
          <w:sz w:val="20"/>
        </w:rPr>
      </w:pPr>
      <w:r w:rsidRPr="0066740E">
        <w:rPr>
          <w:color w:val="000000"/>
          <w:szCs w:val="28"/>
        </w:rPr>
        <w:t>муниципальной программы  «</w:t>
      </w:r>
      <w:r>
        <w:rPr>
          <w:color w:val="000000"/>
          <w:szCs w:val="28"/>
        </w:rPr>
        <w:t>Образование</w:t>
      </w:r>
      <w:r w:rsidRPr="0066740E">
        <w:rPr>
          <w:color w:val="000000"/>
          <w:szCs w:val="28"/>
        </w:rPr>
        <w:t>» на 2020-2024</w:t>
      </w:r>
      <w:r w:rsidRPr="00FB2C4F">
        <w:rPr>
          <w:b/>
          <w:color w:val="000000"/>
          <w:sz w:val="20"/>
        </w:rPr>
        <w:t xml:space="preserve"> </w:t>
      </w:r>
      <w:r w:rsidRPr="0066740E">
        <w:rPr>
          <w:color w:val="000000"/>
          <w:szCs w:val="28"/>
        </w:rPr>
        <w:t>годы</w:t>
      </w:r>
    </w:p>
    <w:p w:rsidR="00671F61" w:rsidRDefault="00671F61" w:rsidP="00671F61">
      <w:pPr>
        <w:spacing w:before="37"/>
        <w:ind w:left="360" w:right="-143"/>
        <w:jc w:val="both"/>
        <w:rPr>
          <w:color w:val="000000"/>
          <w:sz w:val="24"/>
          <w:szCs w:val="28"/>
        </w:rPr>
      </w:pPr>
    </w:p>
    <w:p w:rsidR="00671F61" w:rsidRPr="004B6C9B" w:rsidRDefault="00671F61" w:rsidP="00671F61">
      <w:pPr>
        <w:spacing w:before="37"/>
        <w:ind w:left="360" w:right="-143"/>
        <w:jc w:val="both"/>
        <w:rPr>
          <w:color w:val="000000"/>
          <w:sz w:val="24"/>
          <w:szCs w:val="24"/>
        </w:rPr>
      </w:pPr>
      <w:r w:rsidRPr="004B6C9B">
        <w:rPr>
          <w:color w:val="000000"/>
          <w:sz w:val="24"/>
          <w:szCs w:val="24"/>
        </w:rPr>
        <w:t xml:space="preserve">1. Паспорт подпрограммы № 4 «Профессиональное образование» </w:t>
      </w:r>
    </w:p>
    <w:p w:rsidR="00671F61" w:rsidRPr="004B6C9B" w:rsidRDefault="00671F61" w:rsidP="00671F61">
      <w:pPr>
        <w:spacing w:before="37"/>
        <w:ind w:left="360" w:right="-702"/>
        <w:jc w:val="both"/>
        <w:rPr>
          <w:color w:val="000000"/>
          <w:sz w:val="24"/>
          <w:szCs w:val="24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372"/>
        <w:gridCol w:w="1100"/>
        <w:gridCol w:w="1208"/>
        <w:gridCol w:w="1322"/>
        <w:gridCol w:w="1100"/>
        <w:gridCol w:w="1652"/>
      </w:tblGrid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«Профессиональное образование»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- вовлечение педагогов в национальную систему профессионального роста педагогических работников 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Лыткарино           Храмцов В.Б.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округа Лыткарино 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Разработчик 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2020 - 2024 годы</w:t>
            </w:r>
          </w:p>
        </w:tc>
      </w:tr>
      <w:tr w:rsidR="00671F61" w:rsidRPr="004B6C9B" w:rsidTr="003D7F84">
        <w:trPr>
          <w:trHeight w:val="619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Источники финансирования  подпрограммы,</w:t>
            </w:r>
          </w:p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8"/>
        </w:trPr>
        <w:tc>
          <w:tcPr>
            <w:tcW w:w="2144" w:type="dxa"/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4B6C9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gramStart"/>
            <w:r w:rsidRPr="004B6C9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B6C9B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37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4"/>
        </w:trPr>
        <w:tc>
          <w:tcPr>
            <w:tcW w:w="2144" w:type="dxa"/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137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144" w:type="dxa"/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7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</w:tcPr>
          <w:p w:rsidR="00671F61" w:rsidRPr="004B6C9B" w:rsidRDefault="00671F61" w:rsidP="003D7F84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44" w:type="dxa"/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7754" w:type="dxa"/>
            <w:gridSpan w:val="6"/>
          </w:tcPr>
          <w:p w:rsidR="00671F61" w:rsidRPr="004B6C9B" w:rsidRDefault="00671F61" w:rsidP="003D7F84">
            <w:pPr>
              <w:pStyle w:val="af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6C9B">
              <w:rPr>
                <w:rFonts w:ascii="Times New Roman" w:hAnsi="Times New Roman"/>
                <w:sz w:val="24"/>
                <w:szCs w:val="24"/>
              </w:rPr>
              <w:t>- доля педагогические работники, прошедшие добровольно независимую оценку квалификации – 10 %</w:t>
            </w:r>
          </w:p>
        </w:tc>
      </w:tr>
    </w:tbl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p w:rsidR="00671F61" w:rsidRDefault="00671F61" w:rsidP="00671F61">
      <w:pPr>
        <w:jc w:val="both"/>
        <w:rPr>
          <w:szCs w:val="28"/>
        </w:rPr>
      </w:pPr>
    </w:p>
    <w:p w:rsidR="00671F61" w:rsidRDefault="00671F61" w:rsidP="00671F61">
      <w:pPr>
        <w:jc w:val="both"/>
        <w:rPr>
          <w:szCs w:val="28"/>
        </w:rPr>
        <w:sectPr w:rsidR="00671F61" w:rsidSect="005D1DC5">
          <w:pgSz w:w="11906" w:h="16838" w:code="9"/>
          <w:pgMar w:top="964" w:right="1134" w:bottom="964" w:left="1134" w:header="709" w:footer="709" w:gutter="0"/>
          <w:cols w:space="708"/>
          <w:docGrid w:linePitch="360"/>
        </w:sectPr>
      </w:pPr>
    </w:p>
    <w:p w:rsidR="00671F61" w:rsidRDefault="00671F61" w:rsidP="00671F61">
      <w:pPr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2</w:t>
      </w:r>
      <w:r w:rsidRPr="00771069">
        <w:rPr>
          <w:sz w:val="24"/>
          <w:szCs w:val="28"/>
        </w:rPr>
        <w:t xml:space="preserve">. Перечень мероприятий подпрограммы № 4 «Профессиональное образование» муниципальной программы </w:t>
      </w:r>
      <w:r w:rsidRPr="00771069">
        <w:rPr>
          <w:color w:val="000000"/>
          <w:sz w:val="24"/>
          <w:szCs w:val="28"/>
        </w:rPr>
        <w:t xml:space="preserve">«Образование» </w:t>
      </w:r>
      <w:r w:rsidRPr="00771069">
        <w:rPr>
          <w:sz w:val="24"/>
          <w:szCs w:val="28"/>
        </w:rPr>
        <w:t>на 2020-2024 годы:</w:t>
      </w:r>
    </w:p>
    <w:p w:rsidR="00E60129" w:rsidRPr="00771069" w:rsidRDefault="00E60129" w:rsidP="00671F61">
      <w:pPr>
        <w:jc w:val="both"/>
        <w:rPr>
          <w:szCs w:val="24"/>
        </w:rPr>
      </w:pPr>
    </w:p>
    <w:tbl>
      <w:tblPr>
        <w:tblW w:w="157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860"/>
        <w:gridCol w:w="2165"/>
        <w:gridCol w:w="1134"/>
        <w:gridCol w:w="1134"/>
        <w:gridCol w:w="851"/>
        <w:gridCol w:w="845"/>
        <w:gridCol w:w="856"/>
        <w:gridCol w:w="915"/>
        <w:gridCol w:w="883"/>
        <w:gridCol w:w="1432"/>
        <w:gridCol w:w="1873"/>
      </w:tblGrid>
      <w:tr w:rsidR="00671F61" w:rsidRPr="005F4CD1" w:rsidTr="003D7F84">
        <w:trPr>
          <w:trHeight w:val="227"/>
        </w:trPr>
        <w:tc>
          <w:tcPr>
            <w:tcW w:w="770" w:type="dxa"/>
            <w:vMerge w:val="restart"/>
            <w:shd w:val="clear" w:color="auto" w:fill="auto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 xml:space="preserve">№ </w:t>
            </w:r>
            <w:proofErr w:type="gramStart"/>
            <w:r w:rsidRPr="005F4CD1">
              <w:rPr>
                <w:sz w:val="18"/>
                <w:szCs w:val="18"/>
              </w:rPr>
              <w:t>п</w:t>
            </w:r>
            <w:proofErr w:type="gramEnd"/>
            <w:r w:rsidRPr="005F4CD1">
              <w:rPr>
                <w:sz w:val="18"/>
                <w:szCs w:val="18"/>
              </w:rPr>
              <w:t>/п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F61" w:rsidRPr="005F4CD1" w:rsidRDefault="00671F61" w:rsidP="003D7F84">
            <w:pPr>
              <w:ind w:left="-62" w:right="-112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Всего (</w:t>
            </w:r>
            <w:proofErr w:type="spellStart"/>
            <w:r w:rsidRPr="005F4CD1">
              <w:rPr>
                <w:sz w:val="18"/>
                <w:szCs w:val="18"/>
              </w:rPr>
              <w:t>тыс</w:t>
            </w:r>
            <w:proofErr w:type="gramStart"/>
            <w:r w:rsidRPr="005F4CD1">
              <w:rPr>
                <w:sz w:val="18"/>
                <w:szCs w:val="18"/>
              </w:rPr>
              <w:t>.р</w:t>
            </w:r>
            <w:proofErr w:type="gramEnd"/>
            <w:r w:rsidRPr="005F4CD1">
              <w:rPr>
                <w:sz w:val="18"/>
                <w:szCs w:val="18"/>
              </w:rPr>
              <w:t>уб</w:t>
            </w:r>
            <w:proofErr w:type="spellEnd"/>
            <w:r w:rsidRPr="005F4CD1">
              <w:rPr>
                <w:sz w:val="18"/>
                <w:szCs w:val="18"/>
              </w:rPr>
              <w:t>.)</w:t>
            </w:r>
          </w:p>
        </w:tc>
        <w:tc>
          <w:tcPr>
            <w:tcW w:w="435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Объем финансирования по годам, (</w:t>
            </w:r>
            <w:proofErr w:type="spellStart"/>
            <w:r w:rsidRPr="005F4CD1">
              <w:rPr>
                <w:sz w:val="18"/>
                <w:szCs w:val="18"/>
              </w:rPr>
              <w:t>тыс</w:t>
            </w:r>
            <w:proofErr w:type="gramStart"/>
            <w:r w:rsidRPr="005F4CD1">
              <w:rPr>
                <w:sz w:val="18"/>
                <w:szCs w:val="18"/>
              </w:rPr>
              <w:t>.р</w:t>
            </w:r>
            <w:proofErr w:type="gramEnd"/>
            <w:r w:rsidRPr="005F4CD1">
              <w:rPr>
                <w:sz w:val="18"/>
                <w:szCs w:val="18"/>
              </w:rPr>
              <w:t>уб</w:t>
            </w:r>
            <w:proofErr w:type="spellEnd"/>
            <w:r w:rsidRPr="005F4CD1">
              <w:rPr>
                <w:sz w:val="18"/>
                <w:szCs w:val="18"/>
              </w:rPr>
              <w:t>.)</w:t>
            </w:r>
          </w:p>
        </w:tc>
        <w:tc>
          <w:tcPr>
            <w:tcW w:w="14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  <w:proofErr w:type="gramStart"/>
            <w:r w:rsidRPr="005F4CD1">
              <w:rPr>
                <w:sz w:val="18"/>
                <w:szCs w:val="18"/>
              </w:rPr>
              <w:t>Ответственный</w:t>
            </w:r>
            <w:proofErr w:type="gramEnd"/>
            <w:r w:rsidRPr="005F4CD1">
              <w:rPr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tabs>
                <w:tab w:val="left" w:pos="678"/>
              </w:tabs>
              <w:ind w:left="-108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671F61" w:rsidRPr="005F4CD1" w:rsidTr="003D7F84">
        <w:trPr>
          <w:trHeight w:val="355"/>
        </w:trPr>
        <w:tc>
          <w:tcPr>
            <w:tcW w:w="770" w:type="dxa"/>
            <w:vMerge/>
            <w:shd w:val="clear" w:color="auto" w:fill="auto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F61" w:rsidRPr="005F4CD1" w:rsidRDefault="00671F61" w:rsidP="003D7F84">
            <w:pPr>
              <w:ind w:left="-62" w:right="-112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2020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2022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2023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2024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tabs>
                <w:tab w:val="left" w:pos="678"/>
              </w:tabs>
              <w:ind w:left="-108" w:right="-108"/>
              <w:rPr>
                <w:sz w:val="18"/>
                <w:szCs w:val="18"/>
              </w:rPr>
            </w:pPr>
          </w:p>
        </w:tc>
      </w:tr>
      <w:tr w:rsidR="00153205" w:rsidRPr="005F4CD1" w:rsidTr="003D7F84">
        <w:trPr>
          <w:trHeight w:val="355"/>
        </w:trPr>
        <w:tc>
          <w:tcPr>
            <w:tcW w:w="770" w:type="dxa"/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5" w:type="dxa"/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3D7F84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71F61" w:rsidRPr="005F4CD1" w:rsidTr="003D7F84">
        <w:trPr>
          <w:trHeight w:val="351"/>
        </w:trPr>
        <w:tc>
          <w:tcPr>
            <w:tcW w:w="770" w:type="dxa"/>
            <w:vMerge w:val="restart"/>
          </w:tcPr>
          <w:p w:rsidR="00671F61" w:rsidRPr="005F4CD1" w:rsidRDefault="00671F61" w:rsidP="003D7F84">
            <w:pPr>
              <w:ind w:right="-86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1.</w:t>
            </w:r>
          </w:p>
        </w:tc>
        <w:tc>
          <w:tcPr>
            <w:tcW w:w="2860" w:type="dxa"/>
            <w:vMerge w:val="restart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Основное мероприятие Е5. Федеральный проект «Учитель будущего»</w:t>
            </w:r>
          </w:p>
        </w:tc>
        <w:tc>
          <w:tcPr>
            <w:tcW w:w="2165" w:type="dxa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2020-2024</w:t>
            </w:r>
          </w:p>
        </w:tc>
        <w:tc>
          <w:tcPr>
            <w:tcW w:w="1134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Merge w:val="restart"/>
            <w:tcBorders>
              <w:right w:val="single" w:sz="4" w:space="0" w:color="auto"/>
            </w:tcBorders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 w:val="restart"/>
            <w:tcBorders>
              <w:left w:val="single" w:sz="4" w:space="0" w:color="auto"/>
            </w:tcBorders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Доля педагогических работников, прошедших добровольную независимую оценку квалификации</w:t>
            </w:r>
          </w:p>
        </w:tc>
      </w:tr>
      <w:tr w:rsidR="00671F61" w:rsidRPr="005F4CD1" w:rsidTr="003D7F84">
        <w:trPr>
          <w:trHeight w:val="351"/>
        </w:trPr>
        <w:tc>
          <w:tcPr>
            <w:tcW w:w="770" w:type="dxa"/>
            <w:vMerge/>
          </w:tcPr>
          <w:p w:rsidR="00671F61" w:rsidRPr="005F4CD1" w:rsidRDefault="00671F61" w:rsidP="003D7F84">
            <w:pPr>
              <w:ind w:right="-86"/>
              <w:rPr>
                <w:sz w:val="18"/>
                <w:szCs w:val="18"/>
              </w:rPr>
            </w:pPr>
          </w:p>
        </w:tc>
        <w:tc>
          <w:tcPr>
            <w:tcW w:w="2860" w:type="dxa"/>
            <w:vMerge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 xml:space="preserve">Средства бюджета  </w:t>
            </w:r>
            <w:proofErr w:type="spellStart"/>
            <w:r w:rsidRPr="005F4CD1">
              <w:rPr>
                <w:sz w:val="18"/>
                <w:szCs w:val="18"/>
              </w:rPr>
              <w:t>г.о</w:t>
            </w:r>
            <w:proofErr w:type="spellEnd"/>
            <w:r w:rsidRPr="005F4CD1">
              <w:rPr>
                <w:sz w:val="18"/>
                <w:szCs w:val="18"/>
              </w:rPr>
              <w:t>. Лыткарино</w:t>
            </w:r>
          </w:p>
        </w:tc>
        <w:tc>
          <w:tcPr>
            <w:tcW w:w="1134" w:type="dxa"/>
            <w:vMerge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Merge/>
            <w:tcBorders>
              <w:right w:val="single" w:sz="4" w:space="0" w:color="auto"/>
            </w:tcBorders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</w:tcBorders>
          </w:tcPr>
          <w:p w:rsidR="00671F61" w:rsidRPr="005F4CD1" w:rsidRDefault="00671F61" w:rsidP="003D7F84">
            <w:pPr>
              <w:ind w:left="2" w:right="-108"/>
              <w:rPr>
                <w:sz w:val="18"/>
                <w:szCs w:val="18"/>
              </w:rPr>
            </w:pPr>
          </w:p>
        </w:tc>
      </w:tr>
      <w:tr w:rsidR="00671F61" w:rsidRPr="005F4CD1" w:rsidTr="003D7F84">
        <w:trPr>
          <w:trHeight w:val="351"/>
        </w:trPr>
        <w:tc>
          <w:tcPr>
            <w:tcW w:w="770" w:type="dxa"/>
            <w:vMerge/>
          </w:tcPr>
          <w:p w:rsidR="00671F61" w:rsidRPr="005F4CD1" w:rsidRDefault="00671F61" w:rsidP="003D7F84">
            <w:pPr>
              <w:ind w:right="-86"/>
              <w:rPr>
                <w:sz w:val="18"/>
                <w:szCs w:val="18"/>
              </w:rPr>
            </w:pPr>
          </w:p>
        </w:tc>
        <w:tc>
          <w:tcPr>
            <w:tcW w:w="2860" w:type="dxa"/>
            <w:vMerge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 xml:space="preserve">Средства </w:t>
            </w:r>
          </w:p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134" w:type="dxa"/>
            <w:vMerge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Merge/>
            <w:tcBorders>
              <w:right w:val="single" w:sz="4" w:space="0" w:color="auto"/>
            </w:tcBorders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</w:tcBorders>
          </w:tcPr>
          <w:p w:rsidR="00671F61" w:rsidRPr="005F4CD1" w:rsidRDefault="00671F61" w:rsidP="003D7F84">
            <w:pPr>
              <w:ind w:left="2" w:right="-108"/>
              <w:rPr>
                <w:sz w:val="18"/>
                <w:szCs w:val="18"/>
              </w:rPr>
            </w:pPr>
          </w:p>
        </w:tc>
      </w:tr>
      <w:tr w:rsidR="00671F61" w:rsidRPr="005F4CD1" w:rsidTr="003D7F84">
        <w:trPr>
          <w:trHeight w:val="70"/>
        </w:trPr>
        <w:tc>
          <w:tcPr>
            <w:tcW w:w="770" w:type="dxa"/>
            <w:vMerge w:val="restart"/>
          </w:tcPr>
          <w:p w:rsidR="00671F61" w:rsidRPr="005F4CD1" w:rsidRDefault="00671F61" w:rsidP="003D7F84">
            <w:pPr>
              <w:ind w:right="-86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1.1.</w:t>
            </w:r>
          </w:p>
        </w:tc>
        <w:tc>
          <w:tcPr>
            <w:tcW w:w="2860" w:type="dxa"/>
            <w:vMerge w:val="restart"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Педагогические работники, прошедшие добровольно независимую оценку квалификации</w:t>
            </w:r>
          </w:p>
        </w:tc>
        <w:tc>
          <w:tcPr>
            <w:tcW w:w="2165" w:type="dxa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Merge w:val="restart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2020-2024</w:t>
            </w:r>
          </w:p>
        </w:tc>
        <w:tc>
          <w:tcPr>
            <w:tcW w:w="1134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Merge w:val="restart"/>
            <w:tcBorders>
              <w:right w:val="single" w:sz="4" w:space="0" w:color="auto"/>
            </w:tcBorders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5F4CD1">
              <w:rPr>
                <w:sz w:val="18"/>
                <w:szCs w:val="18"/>
              </w:rPr>
              <w:t>г</w:t>
            </w:r>
            <w:proofErr w:type="gramStart"/>
            <w:r w:rsidRPr="005F4CD1">
              <w:rPr>
                <w:sz w:val="18"/>
                <w:szCs w:val="18"/>
              </w:rPr>
              <w:t>.Л</w:t>
            </w:r>
            <w:proofErr w:type="gramEnd"/>
            <w:r w:rsidRPr="005F4CD1">
              <w:rPr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873" w:type="dxa"/>
            <w:vMerge w:val="restart"/>
            <w:tcBorders>
              <w:left w:val="single" w:sz="4" w:space="0" w:color="auto"/>
            </w:tcBorders>
          </w:tcPr>
          <w:p w:rsidR="00671F61" w:rsidRPr="005F4CD1" w:rsidRDefault="00671F61" w:rsidP="003D7F84">
            <w:pPr>
              <w:ind w:left="2" w:right="-108"/>
              <w:rPr>
                <w:sz w:val="18"/>
                <w:szCs w:val="18"/>
              </w:rPr>
            </w:pPr>
          </w:p>
        </w:tc>
      </w:tr>
      <w:tr w:rsidR="00671F61" w:rsidRPr="005F4CD1" w:rsidTr="003D7F84">
        <w:trPr>
          <w:trHeight w:val="351"/>
        </w:trPr>
        <w:tc>
          <w:tcPr>
            <w:tcW w:w="770" w:type="dxa"/>
            <w:vMerge/>
          </w:tcPr>
          <w:p w:rsidR="00671F61" w:rsidRPr="005F4CD1" w:rsidRDefault="00671F61" w:rsidP="003D7F84">
            <w:pPr>
              <w:ind w:right="-86"/>
              <w:rPr>
                <w:sz w:val="18"/>
                <w:szCs w:val="18"/>
              </w:rPr>
            </w:pPr>
          </w:p>
        </w:tc>
        <w:tc>
          <w:tcPr>
            <w:tcW w:w="2860" w:type="dxa"/>
            <w:vMerge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 xml:space="preserve">Средства бюджета  </w:t>
            </w:r>
            <w:proofErr w:type="spellStart"/>
            <w:r w:rsidRPr="005F4CD1">
              <w:rPr>
                <w:sz w:val="18"/>
                <w:szCs w:val="18"/>
              </w:rPr>
              <w:t>г.о</w:t>
            </w:r>
            <w:proofErr w:type="spellEnd"/>
            <w:r w:rsidRPr="005F4CD1">
              <w:rPr>
                <w:sz w:val="18"/>
                <w:szCs w:val="18"/>
              </w:rPr>
              <w:t>. Лыткарино</w:t>
            </w:r>
          </w:p>
        </w:tc>
        <w:tc>
          <w:tcPr>
            <w:tcW w:w="1134" w:type="dxa"/>
            <w:vMerge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Merge/>
            <w:tcBorders>
              <w:right w:val="single" w:sz="4" w:space="0" w:color="auto"/>
            </w:tcBorders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</w:tcBorders>
          </w:tcPr>
          <w:p w:rsidR="00671F61" w:rsidRPr="005F4CD1" w:rsidRDefault="00671F61" w:rsidP="003D7F84">
            <w:pPr>
              <w:ind w:left="2" w:right="-108"/>
              <w:rPr>
                <w:sz w:val="18"/>
                <w:szCs w:val="18"/>
              </w:rPr>
            </w:pPr>
          </w:p>
        </w:tc>
      </w:tr>
      <w:tr w:rsidR="00671F61" w:rsidRPr="005F4CD1" w:rsidTr="003D7F84">
        <w:trPr>
          <w:trHeight w:val="351"/>
        </w:trPr>
        <w:tc>
          <w:tcPr>
            <w:tcW w:w="770" w:type="dxa"/>
            <w:vMerge/>
          </w:tcPr>
          <w:p w:rsidR="00671F61" w:rsidRPr="005F4CD1" w:rsidRDefault="00671F61" w:rsidP="003D7F84">
            <w:pPr>
              <w:ind w:right="-86"/>
              <w:rPr>
                <w:sz w:val="18"/>
                <w:szCs w:val="18"/>
              </w:rPr>
            </w:pPr>
          </w:p>
        </w:tc>
        <w:tc>
          <w:tcPr>
            <w:tcW w:w="2860" w:type="dxa"/>
            <w:vMerge/>
          </w:tcPr>
          <w:p w:rsidR="00671F61" w:rsidRPr="005F4CD1" w:rsidRDefault="00671F61" w:rsidP="003D7F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65" w:type="dxa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 xml:space="preserve">Средства </w:t>
            </w:r>
          </w:p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134" w:type="dxa"/>
            <w:vMerge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vMerge/>
            <w:tcBorders>
              <w:right w:val="single" w:sz="4" w:space="0" w:color="auto"/>
            </w:tcBorders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</w:tcBorders>
          </w:tcPr>
          <w:p w:rsidR="00671F61" w:rsidRPr="005F4CD1" w:rsidRDefault="00671F61" w:rsidP="003D7F84">
            <w:pPr>
              <w:ind w:left="2" w:right="-108"/>
              <w:rPr>
                <w:sz w:val="18"/>
                <w:szCs w:val="18"/>
              </w:rPr>
            </w:pPr>
          </w:p>
        </w:tc>
      </w:tr>
      <w:tr w:rsidR="00671F61" w:rsidRPr="005F4CD1" w:rsidTr="003D7F84">
        <w:trPr>
          <w:trHeight w:val="70"/>
        </w:trPr>
        <w:tc>
          <w:tcPr>
            <w:tcW w:w="770" w:type="dxa"/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ВСЕГО по подпрограмме №4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jc w:val="center"/>
              <w:rPr>
                <w:sz w:val="18"/>
                <w:szCs w:val="18"/>
              </w:rPr>
            </w:pPr>
            <w:r w:rsidRPr="005F4CD1">
              <w:rPr>
                <w:sz w:val="18"/>
                <w:szCs w:val="18"/>
              </w:rPr>
              <w:t>0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5F4CD1" w:rsidRDefault="00671F61" w:rsidP="003D7F84">
            <w:pPr>
              <w:rPr>
                <w:sz w:val="18"/>
                <w:szCs w:val="18"/>
              </w:rPr>
            </w:pPr>
          </w:p>
        </w:tc>
      </w:tr>
    </w:tbl>
    <w:p w:rsidR="00671F61" w:rsidRDefault="00671F61" w:rsidP="00671F61">
      <w:pPr>
        <w:ind w:right="-185"/>
        <w:rPr>
          <w:szCs w:val="28"/>
        </w:rPr>
      </w:pPr>
    </w:p>
    <w:p w:rsidR="00671F61" w:rsidRDefault="00671F61" w:rsidP="00671F61">
      <w:pPr>
        <w:ind w:right="-185"/>
        <w:rPr>
          <w:szCs w:val="28"/>
        </w:rPr>
      </w:pPr>
    </w:p>
    <w:p w:rsidR="00671F61" w:rsidRDefault="00671F61" w:rsidP="00671F61">
      <w:pPr>
        <w:ind w:right="-185"/>
        <w:rPr>
          <w:szCs w:val="28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  <w:sectPr w:rsidR="00671F61" w:rsidSect="009C1F27">
          <w:pgSz w:w="16838" w:h="11906" w:orient="landscape" w:code="9"/>
          <w:pgMar w:top="1134" w:right="964" w:bottom="1134" w:left="964" w:header="709" w:footer="709" w:gutter="0"/>
          <w:cols w:space="708"/>
          <w:docGrid w:linePitch="360"/>
        </w:sectPr>
      </w:pPr>
    </w:p>
    <w:p w:rsidR="00671F61" w:rsidRPr="0066740E" w:rsidRDefault="00671F61" w:rsidP="00671F61">
      <w:pPr>
        <w:tabs>
          <w:tab w:val="left" w:pos="4140"/>
          <w:tab w:val="center" w:pos="7725"/>
        </w:tabs>
        <w:jc w:val="center"/>
        <w:rPr>
          <w:color w:val="000000"/>
          <w:szCs w:val="28"/>
        </w:rPr>
      </w:pPr>
      <w:r w:rsidRPr="0066740E">
        <w:rPr>
          <w:color w:val="000000"/>
          <w:szCs w:val="28"/>
        </w:rPr>
        <w:lastRenderedPageBreak/>
        <w:t xml:space="preserve">Подпрограмма № </w:t>
      </w:r>
      <w:r>
        <w:rPr>
          <w:color w:val="000000"/>
          <w:szCs w:val="28"/>
        </w:rPr>
        <w:t>5</w:t>
      </w:r>
      <w:r w:rsidRPr="0066740E">
        <w:rPr>
          <w:color w:val="000000"/>
          <w:szCs w:val="28"/>
        </w:rPr>
        <w:t xml:space="preserve"> «</w:t>
      </w:r>
      <w:r w:rsidRPr="004B6C9B">
        <w:rPr>
          <w:color w:val="000000"/>
          <w:szCs w:val="28"/>
        </w:rPr>
        <w:t>Обеспечивающая подпрограмма</w:t>
      </w:r>
      <w:r w:rsidRPr="0066740E">
        <w:rPr>
          <w:color w:val="000000"/>
          <w:szCs w:val="28"/>
        </w:rPr>
        <w:t xml:space="preserve">» </w:t>
      </w:r>
    </w:p>
    <w:p w:rsidR="00671F61" w:rsidRPr="00FB2C4F" w:rsidRDefault="00671F61" w:rsidP="00671F61">
      <w:pPr>
        <w:widowControl w:val="0"/>
        <w:jc w:val="center"/>
        <w:rPr>
          <w:b/>
          <w:color w:val="000000"/>
          <w:sz w:val="20"/>
        </w:rPr>
      </w:pPr>
      <w:r w:rsidRPr="0066740E">
        <w:rPr>
          <w:color w:val="000000"/>
          <w:szCs w:val="28"/>
        </w:rPr>
        <w:t>муниципальной программы  «</w:t>
      </w:r>
      <w:r>
        <w:rPr>
          <w:color w:val="000000"/>
          <w:szCs w:val="28"/>
        </w:rPr>
        <w:t>Образование</w:t>
      </w:r>
      <w:r w:rsidRPr="0066740E">
        <w:rPr>
          <w:color w:val="000000"/>
          <w:szCs w:val="28"/>
        </w:rPr>
        <w:t>» на 2020-2024</w:t>
      </w:r>
      <w:r w:rsidRPr="00FB2C4F">
        <w:rPr>
          <w:b/>
          <w:color w:val="000000"/>
          <w:sz w:val="20"/>
        </w:rPr>
        <w:t xml:space="preserve"> </w:t>
      </w:r>
      <w:r w:rsidRPr="0066740E">
        <w:rPr>
          <w:color w:val="000000"/>
          <w:szCs w:val="28"/>
        </w:rPr>
        <w:t>годы</w:t>
      </w:r>
    </w:p>
    <w:p w:rsidR="00671F61" w:rsidRDefault="00671F61" w:rsidP="00671F61">
      <w:pPr>
        <w:spacing w:before="37"/>
        <w:ind w:left="360" w:right="-143"/>
        <w:jc w:val="both"/>
        <w:rPr>
          <w:color w:val="000000"/>
          <w:sz w:val="24"/>
          <w:szCs w:val="28"/>
        </w:rPr>
      </w:pPr>
    </w:p>
    <w:p w:rsidR="00671F61" w:rsidRPr="004B6C9B" w:rsidRDefault="00671F61" w:rsidP="00671F61">
      <w:pPr>
        <w:spacing w:before="37"/>
        <w:ind w:left="360" w:right="-143"/>
        <w:jc w:val="both"/>
        <w:rPr>
          <w:color w:val="000000"/>
          <w:sz w:val="24"/>
          <w:szCs w:val="24"/>
        </w:rPr>
      </w:pPr>
      <w:r w:rsidRPr="004B6C9B">
        <w:rPr>
          <w:color w:val="000000"/>
          <w:sz w:val="24"/>
          <w:szCs w:val="24"/>
        </w:rPr>
        <w:t xml:space="preserve">1. Паспорт подпрограммы № 5 «Обеспечивающая подпрограмма» </w:t>
      </w:r>
    </w:p>
    <w:p w:rsidR="00671F61" w:rsidRPr="004B6C9B" w:rsidRDefault="00671F61" w:rsidP="00671F61">
      <w:pPr>
        <w:spacing w:before="37"/>
        <w:ind w:left="360" w:right="-143"/>
        <w:jc w:val="both"/>
        <w:rPr>
          <w:color w:val="000000"/>
          <w:sz w:val="24"/>
          <w:szCs w:val="24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372"/>
        <w:gridCol w:w="1100"/>
        <w:gridCol w:w="1208"/>
        <w:gridCol w:w="1322"/>
        <w:gridCol w:w="1100"/>
        <w:gridCol w:w="1652"/>
      </w:tblGrid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«Обеспечивающая подпрограмма»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-обеспечение эффективного управления функционированием и развитием системы образования города Лыткарино, взаимодействие с органами исполнительной власти в области образования;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spacing w:before="37"/>
              <w:jc w:val="both"/>
              <w:rPr>
                <w:color w:val="000000"/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Заместитель Главы Администрации городского округа Лыткарино           Храмцов В.Б.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 xml:space="preserve">Администрация городского округа Лыткарино 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Разработчик  подпрограммы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jc w:val="both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Управление образования города Лыткарино</w:t>
            </w:r>
          </w:p>
        </w:tc>
      </w:tr>
      <w:tr w:rsidR="00671F61" w:rsidRPr="004B6C9B" w:rsidTr="003D7F84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spacing w:before="37"/>
              <w:jc w:val="both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2020 - 2024 годы</w:t>
            </w:r>
          </w:p>
        </w:tc>
      </w:tr>
      <w:tr w:rsidR="00671F61" w:rsidRPr="004B6C9B" w:rsidTr="003D7F84">
        <w:trPr>
          <w:trHeight w:val="1454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Источники финансирования  подпрограммы,</w:t>
            </w:r>
          </w:p>
          <w:p w:rsidR="00671F61" w:rsidRPr="004B6C9B" w:rsidRDefault="00671F61" w:rsidP="003D7F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color w:val="000000"/>
                <w:sz w:val="24"/>
                <w:szCs w:val="24"/>
              </w:rPr>
            </w:pPr>
            <w:r w:rsidRPr="004B6C9B">
              <w:rPr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71F61" w:rsidRPr="004B6C9B" w:rsidRDefault="00671F61" w:rsidP="003D7F84">
            <w:pPr>
              <w:jc w:val="center"/>
              <w:rPr>
                <w:color w:val="000000"/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4B6C9B" w:rsidRDefault="00671F61" w:rsidP="003D7F84">
            <w:pPr>
              <w:ind w:right="-184"/>
              <w:jc w:val="center"/>
              <w:rPr>
                <w:color w:val="000000"/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2020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71F61" w:rsidRPr="004B6C9B" w:rsidRDefault="00671F61" w:rsidP="003D7F84">
            <w:pPr>
              <w:jc w:val="center"/>
              <w:rPr>
                <w:color w:val="000000"/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2021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2022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2023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71F61" w:rsidRPr="004B6C9B" w:rsidRDefault="00671F61" w:rsidP="003D7F84">
            <w:pPr>
              <w:jc w:val="center"/>
              <w:rPr>
                <w:color w:val="000000"/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2024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144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Средства бюджета</w:t>
            </w:r>
          </w:p>
          <w:p w:rsidR="00671F61" w:rsidRPr="004B6C9B" w:rsidRDefault="00671F61" w:rsidP="003D7F84">
            <w:pPr>
              <w:rPr>
                <w:sz w:val="24"/>
                <w:szCs w:val="24"/>
              </w:rPr>
            </w:pPr>
            <w:proofErr w:type="spellStart"/>
            <w:r w:rsidRPr="004B6C9B">
              <w:rPr>
                <w:sz w:val="24"/>
                <w:szCs w:val="24"/>
              </w:rPr>
              <w:t>г.о</w:t>
            </w:r>
            <w:proofErr w:type="spellEnd"/>
            <w:r w:rsidRPr="004B6C9B">
              <w:rPr>
                <w:sz w:val="24"/>
                <w:szCs w:val="24"/>
              </w:rPr>
              <w:t>. Лыткарино</w:t>
            </w:r>
          </w:p>
        </w:tc>
        <w:tc>
          <w:tcPr>
            <w:tcW w:w="1372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81 323,5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208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322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652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2144" w:type="dxa"/>
          </w:tcPr>
          <w:p w:rsidR="00671F61" w:rsidRPr="004B6C9B" w:rsidRDefault="00671F61" w:rsidP="003D7F84">
            <w:pPr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Итого:</w:t>
            </w:r>
          </w:p>
        </w:tc>
        <w:tc>
          <w:tcPr>
            <w:tcW w:w="1372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81 323,5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208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322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100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  <w:tc>
          <w:tcPr>
            <w:tcW w:w="1652" w:type="dxa"/>
          </w:tcPr>
          <w:p w:rsidR="00671F61" w:rsidRPr="004B6C9B" w:rsidRDefault="00671F61" w:rsidP="003D7F84">
            <w:pPr>
              <w:jc w:val="center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>16 264,7</w:t>
            </w:r>
          </w:p>
        </w:tc>
      </w:tr>
      <w:tr w:rsidR="00671F61" w:rsidRPr="004B6C9B" w:rsidTr="003D7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144" w:type="dxa"/>
          </w:tcPr>
          <w:p w:rsidR="00671F61" w:rsidRPr="004B6C9B" w:rsidRDefault="00671F61" w:rsidP="003D7F84">
            <w:pPr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 xml:space="preserve">Планируемые результаты реализации подпрограммы </w:t>
            </w:r>
          </w:p>
        </w:tc>
        <w:tc>
          <w:tcPr>
            <w:tcW w:w="7754" w:type="dxa"/>
            <w:gridSpan w:val="6"/>
          </w:tcPr>
          <w:p w:rsidR="00671F61" w:rsidRPr="004B6C9B" w:rsidRDefault="00671F61" w:rsidP="003D7F84">
            <w:pPr>
              <w:jc w:val="both"/>
              <w:rPr>
                <w:sz w:val="24"/>
                <w:szCs w:val="24"/>
              </w:rPr>
            </w:pPr>
            <w:r w:rsidRPr="004B6C9B">
              <w:rPr>
                <w:sz w:val="24"/>
                <w:szCs w:val="24"/>
              </w:rPr>
              <w:t xml:space="preserve">- доля обращений граждан, рассмотренных без нарушения установленных сроков, в общем числе обращений граждан на уровне 100%  </w:t>
            </w:r>
          </w:p>
        </w:tc>
      </w:tr>
    </w:tbl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Pr="0018242F" w:rsidRDefault="00671F61" w:rsidP="00671F61">
      <w:pPr>
        <w:ind w:right="-185"/>
        <w:jc w:val="center"/>
        <w:rPr>
          <w:b/>
          <w:sz w:val="24"/>
          <w:szCs w:val="24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p w:rsidR="00671F61" w:rsidRDefault="00671F61" w:rsidP="00671F61">
      <w:pPr>
        <w:spacing w:before="37"/>
        <w:ind w:left="360" w:right="-702"/>
        <w:jc w:val="both"/>
        <w:rPr>
          <w:color w:val="000000"/>
          <w:szCs w:val="28"/>
        </w:rPr>
      </w:pPr>
    </w:p>
    <w:p w:rsidR="00671F61" w:rsidRDefault="00671F61" w:rsidP="00671F61">
      <w:pPr>
        <w:jc w:val="both"/>
        <w:rPr>
          <w:szCs w:val="28"/>
        </w:rPr>
      </w:pPr>
    </w:p>
    <w:p w:rsidR="00671F61" w:rsidRDefault="00671F61" w:rsidP="00671F61">
      <w:pPr>
        <w:jc w:val="both"/>
        <w:rPr>
          <w:szCs w:val="28"/>
        </w:rPr>
        <w:sectPr w:rsidR="00671F61" w:rsidSect="005D1DC5">
          <w:pgSz w:w="11906" w:h="16838" w:code="9"/>
          <w:pgMar w:top="964" w:right="1134" w:bottom="964" w:left="1134" w:header="709" w:footer="709" w:gutter="0"/>
          <w:cols w:space="708"/>
          <w:docGrid w:linePitch="360"/>
        </w:sectPr>
      </w:pPr>
    </w:p>
    <w:p w:rsidR="00671F61" w:rsidRDefault="00671F61" w:rsidP="00671F61">
      <w:pPr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2</w:t>
      </w:r>
      <w:r w:rsidRPr="00771069">
        <w:rPr>
          <w:sz w:val="24"/>
          <w:szCs w:val="28"/>
        </w:rPr>
        <w:t>. Перечень мероприятий подпрограммы № </w:t>
      </w:r>
      <w:r w:rsidR="00E60129">
        <w:rPr>
          <w:sz w:val="24"/>
          <w:szCs w:val="28"/>
        </w:rPr>
        <w:t>5</w:t>
      </w:r>
      <w:r w:rsidRPr="00771069">
        <w:rPr>
          <w:sz w:val="24"/>
          <w:szCs w:val="28"/>
        </w:rPr>
        <w:t xml:space="preserve"> «Обеспечивающая подпрограмма» муниципальной программы </w:t>
      </w:r>
      <w:r w:rsidRPr="00771069">
        <w:rPr>
          <w:color w:val="000000"/>
          <w:sz w:val="24"/>
          <w:szCs w:val="28"/>
        </w:rPr>
        <w:t xml:space="preserve">«Образование» </w:t>
      </w:r>
      <w:r w:rsidRPr="00771069">
        <w:rPr>
          <w:sz w:val="24"/>
          <w:szCs w:val="28"/>
        </w:rPr>
        <w:t xml:space="preserve"> на 2020-2024 годы:</w:t>
      </w:r>
    </w:p>
    <w:p w:rsidR="00E60129" w:rsidRPr="00771069" w:rsidRDefault="00E60129" w:rsidP="00671F61">
      <w:pPr>
        <w:jc w:val="both"/>
        <w:rPr>
          <w:szCs w:val="24"/>
        </w:rPr>
      </w:pPr>
    </w:p>
    <w:tbl>
      <w:tblPr>
        <w:tblW w:w="15861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3114"/>
        <w:gridCol w:w="1701"/>
        <w:gridCol w:w="1138"/>
        <w:gridCol w:w="993"/>
        <w:gridCol w:w="992"/>
        <w:gridCol w:w="931"/>
        <w:gridCol w:w="19"/>
        <w:gridCol w:w="1034"/>
        <w:gridCol w:w="993"/>
        <w:gridCol w:w="997"/>
        <w:gridCol w:w="1414"/>
        <w:gridCol w:w="1701"/>
      </w:tblGrid>
      <w:tr w:rsidR="00671F61" w:rsidRPr="00771069" w:rsidTr="00153205">
        <w:trPr>
          <w:trHeight w:val="70"/>
        </w:trPr>
        <w:tc>
          <w:tcPr>
            <w:tcW w:w="834" w:type="dxa"/>
            <w:vMerge w:val="restart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Источники финанси</w:t>
            </w:r>
            <w:r w:rsidRPr="00771069">
              <w:rPr>
                <w:rFonts w:ascii="Times New Roman" w:hAnsi="Times New Roman"/>
                <w:sz w:val="18"/>
                <w:szCs w:val="18"/>
              </w:rPr>
              <w:t>рования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Всего (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96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Объем финансирования по годам, (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Наименование показателя, на достижение которого направлено мероприятие</w:t>
            </w:r>
          </w:p>
        </w:tc>
      </w:tr>
      <w:tr w:rsidR="00671F61" w:rsidRPr="00771069" w:rsidTr="00153205">
        <w:trPr>
          <w:trHeight w:val="355"/>
        </w:trPr>
        <w:tc>
          <w:tcPr>
            <w:tcW w:w="834" w:type="dxa"/>
            <w:vMerge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3205" w:rsidRPr="00771069" w:rsidTr="00153205">
        <w:trPr>
          <w:trHeight w:val="355"/>
        </w:trPr>
        <w:tc>
          <w:tcPr>
            <w:tcW w:w="834" w:type="dxa"/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205" w:rsidRPr="00771069" w:rsidRDefault="00153205" w:rsidP="0015320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1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 Основное мероприятие 1. Создание условий для реализации полномочий органов местного самоуправления</w:t>
            </w: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8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81 323,5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обращений граждан, </w:t>
            </w:r>
            <w:proofErr w:type="spellStart"/>
            <w:proofErr w:type="gramStart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>рассмот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>ренных</w:t>
            </w:r>
            <w:proofErr w:type="spellEnd"/>
            <w:proofErr w:type="gramEnd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без нару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>шения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установлен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сроков, в общем числе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>обра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>щений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граждан.  </w:t>
            </w:r>
          </w:p>
        </w:tc>
      </w:tr>
      <w:tr w:rsidR="00671F61" w:rsidRPr="00771069" w:rsidTr="00153205">
        <w:trPr>
          <w:trHeight w:val="351"/>
        </w:trPr>
        <w:tc>
          <w:tcPr>
            <w:tcW w:w="83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138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81 323,5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11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Обеспечение деятельности 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 xml:space="preserve"> органов-учреждени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771069">
              <w:rPr>
                <w:rFonts w:ascii="Times New Roman" w:hAnsi="Times New Roman"/>
                <w:sz w:val="18"/>
                <w:szCs w:val="18"/>
              </w:rPr>
              <w:t xml:space="preserve"> в сфере образования</w:t>
            </w: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8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80 384,0</w:t>
            </w:r>
          </w:p>
        </w:tc>
        <w:tc>
          <w:tcPr>
            <w:tcW w:w="992" w:type="dxa"/>
          </w:tcPr>
          <w:p w:rsidR="00671F61" w:rsidRDefault="00671F61" w:rsidP="003D7F84">
            <w:r w:rsidRPr="007E2337">
              <w:rPr>
                <w:sz w:val="18"/>
                <w:szCs w:val="18"/>
              </w:rPr>
              <w:t>16 076,8</w:t>
            </w:r>
          </w:p>
        </w:tc>
        <w:tc>
          <w:tcPr>
            <w:tcW w:w="950" w:type="dxa"/>
            <w:gridSpan w:val="2"/>
          </w:tcPr>
          <w:p w:rsidR="00671F61" w:rsidRDefault="00671F61" w:rsidP="003D7F84">
            <w:r w:rsidRPr="007E2337">
              <w:rPr>
                <w:sz w:val="18"/>
                <w:szCs w:val="18"/>
              </w:rPr>
              <w:t>16 076,8</w:t>
            </w:r>
          </w:p>
        </w:tc>
        <w:tc>
          <w:tcPr>
            <w:tcW w:w="1034" w:type="dxa"/>
          </w:tcPr>
          <w:p w:rsidR="00671F61" w:rsidRDefault="00671F61" w:rsidP="003D7F84">
            <w:r w:rsidRPr="007E2337">
              <w:rPr>
                <w:sz w:val="18"/>
                <w:szCs w:val="18"/>
              </w:rPr>
              <w:t>16 076,8</w:t>
            </w:r>
          </w:p>
        </w:tc>
        <w:tc>
          <w:tcPr>
            <w:tcW w:w="993" w:type="dxa"/>
          </w:tcPr>
          <w:p w:rsidR="00671F61" w:rsidRDefault="00671F61" w:rsidP="003D7F84">
            <w:r w:rsidRPr="007E2337">
              <w:rPr>
                <w:sz w:val="18"/>
                <w:szCs w:val="18"/>
              </w:rPr>
              <w:t>16 076,8</w:t>
            </w:r>
          </w:p>
        </w:tc>
        <w:tc>
          <w:tcPr>
            <w:tcW w:w="997" w:type="dxa"/>
          </w:tcPr>
          <w:p w:rsidR="00671F61" w:rsidRDefault="00671F61" w:rsidP="003D7F84">
            <w:r w:rsidRPr="007E2337">
              <w:rPr>
                <w:sz w:val="18"/>
                <w:szCs w:val="18"/>
              </w:rPr>
              <w:t>16 076,8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138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80 384,0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16 076,8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16 076,8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16 076,8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16 076,8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16 076,8</w:t>
            </w: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1.1.1.</w:t>
            </w:r>
          </w:p>
        </w:tc>
        <w:tc>
          <w:tcPr>
            <w:tcW w:w="311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Расходы на обеспечение деятельности </w:t>
            </w:r>
            <w:r>
              <w:rPr>
                <w:rFonts w:ascii="Times New Roman" w:hAnsi="Times New Roman"/>
                <w:sz w:val="18"/>
                <w:szCs w:val="18"/>
              </w:rPr>
              <w:t>органов местного самоуправления</w:t>
            </w: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8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6 530,0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118"/>
        </w:trPr>
        <w:tc>
          <w:tcPr>
            <w:tcW w:w="83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138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6 530,0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1 306,0</w:t>
            </w: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1.1.2.</w:t>
            </w:r>
          </w:p>
        </w:tc>
        <w:tc>
          <w:tcPr>
            <w:tcW w:w="311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Расходы на содержание лиц замещающих 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должности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 xml:space="preserve"> не являющиеся должностями муниципальной службы</w:t>
            </w: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8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25 298,5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25 298,5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5 059,7</w:t>
            </w: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1.1.3.</w:t>
            </w:r>
          </w:p>
        </w:tc>
        <w:tc>
          <w:tcPr>
            <w:tcW w:w="311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Расходы на содержание лиц замещающих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должности муниципальной службы</w:t>
            </w: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8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2020-2024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48 555,5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138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48 555,5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9 711,1</w:t>
            </w: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2"/>
        </w:trPr>
        <w:tc>
          <w:tcPr>
            <w:tcW w:w="83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  <w:r w:rsidRPr="0077106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4" w:type="dxa"/>
            <w:vMerge w:val="restart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Мероприятия в сфере образования, из них:</w:t>
            </w:r>
          </w:p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2017-2021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939,5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  <w:vMerge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Средства  бюджета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>. Лыткарино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939,5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50" w:type="dxa"/>
            <w:gridSpan w:val="2"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997" w:type="dxa"/>
            <w:tcBorders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187,9</w:t>
            </w:r>
          </w:p>
        </w:tc>
        <w:tc>
          <w:tcPr>
            <w:tcW w:w="1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70"/>
        </w:trPr>
        <w:tc>
          <w:tcPr>
            <w:tcW w:w="8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  <w:r w:rsidRPr="00771069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311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Оплата расходов на издание сборника «Система образования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771069">
              <w:rPr>
                <w:rFonts w:ascii="Times New Roman" w:hAnsi="Times New Roman"/>
                <w:sz w:val="18"/>
                <w:szCs w:val="18"/>
              </w:rPr>
              <w:t xml:space="preserve"> в цифрах и фактах»</w:t>
            </w:r>
          </w:p>
        </w:tc>
        <w:tc>
          <w:tcPr>
            <w:tcW w:w="1701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351"/>
        </w:trPr>
        <w:tc>
          <w:tcPr>
            <w:tcW w:w="8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</w:t>
            </w:r>
            <w:r w:rsidRPr="00771069">
              <w:rPr>
                <w:rFonts w:ascii="Times New Roman" w:hAnsi="Times New Roman"/>
                <w:sz w:val="18"/>
                <w:szCs w:val="18"/>
              </w:rPr>
              <w:t>.2.</w:t>
            </w:r>
          </w:p>
        </w:tc>
        <w:tc>
          <w:tcPr>
            <w:tcW w:w="311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Оплата расходов на из</w:t>
            </w:r>
            <w:r>
              <w:rPr>
                <w:rFonts w:ascii="Times New Roman" w:hAnsi="Times New Roman"/>
                <w:sz w:val="18"/>
                <w:szCs w:val="18"/>
              </w:rPr>
              <w:t>дание газеты «Мир образования»</w:t>
            </w:r>
          </w:p>
        </w:tc>
        <w:tc>
          <w:tcPr>
            <w:tcW w:w="1701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539,5</w:t>
            </w:r>
          </w:p>
        </w:tc>
        <w:tc>
          <w:tcPr>
            <w:tcW w:w="992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950" w:type="dxa"/>
            <w:gridSpan w:val="2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1034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993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997" w:type="dxa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 xml:space="preserve">Управление образования             </w:t>
            </w:r>
            <w:proofErr w:type="spellStart"/>
            <w:r w:rsidRPr="0077106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771069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771069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F61" w:rsidRPr="00771069" w:rsidTr="00153205">
        <w:trPr>
          <w:trHeight w:val="350"/>
        </w:trPr>
        <w:tc>
          <w:tcPr>
            <w:tcW w:w="834" w:type="dxa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4" w:type="dxa"/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ВСЕГО по подпрограмме №5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81 323,5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771069">
              <w:rPr>
                <w:rFonts w:ascii="Times New Roman" w:hAnsi="Times New Roman"/>
                <w:sz w:val="18"/>
                <w:szCs w:val="18"/>
              </w:rPr>
              <w:t>16 264,7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F61" w:rsidRPr="00771069" w:rsidRDefault="00671F61" w:rsidP="003D7F84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71F61" w:rsidRPr="005C031C" w:rsidRDefault="00671F61" w:rsidP="00671F61">
      <w:pPr>
        <w:jc w:val="both"/>
      </w:pPr>
    </w:p>
    <w:p w:rsidR="005A295D" w:rsidRDefault="005A295D" w:rsidP="00FC79CB">
      <w:pPr>
        <w:jc w:val="both"/>
        <w:rPr>
          <w:sz w:val="20"/>
          <w:szCs w:val="26"/>
        </w:rPr>
      </w:pPr>
    </w:p>
    <w:p w:rsidR="005A295D" w:rsidRPr="00FC79CB" w:rsidRDefault="005A295D" w:rsidP="00FC79CB">
      <w:pPr>
        <w:jc w:val="both"/>
        <w:rPr>
          <w:sz w:val="16"/>
        </w:rPr>
      </w:pPr>
    </w:p>
    <w:sectPr w:rsidR="005A295D" w:rsidRPr="00FC79CB" w:rsidSect="00E60129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26" w:rsidRDefault="00DF4626">
      <w:r>
        <w:separator/>
      </w:r>
    </w:p>
  </w:endnote>
  <w:endnote w:type="continuationSeparator" w:id="0">
    <w:p w:rsidR="00DF4626" w:rsidRDefault="00DF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69" w:rsidRDefault="00107E0D" w:rsidP="006A201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21C69" w:rsidRDefault="00DF4626" w:rsidP="00E412BC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69" w:rsidRDefault="00DF4626" w:rsidP="006A201A">
    <w:pPr>
      <w:pStyle w:val="ad"/>
      <w:framePr w:wrap="around" w:vAnchor="text" w:hAnchor="margin" w:xAlign="right" w:y="1"/>
      <w:ind w:right="360"/>
      <w:rPr>
        <w:rStyle w:val="af"/>
      </w:rPr>
    </w:pPr>
  </w:p>
  <w:p w:rsidR="00E21C69" w:rsidRDefault="00DF4626" w:rsidP="00AA307D">
    <w:pPr>
      <w:pStyle w:val="ad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69" w:rsidRDefault="00DF4626" w:rsidP="00C06299">
    <w:pPr>
      <w:pStyle w:val="ad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69" w:rsidRDefault="00107E0D" w:rsidP="006A201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21C69" w:rsidRDefault="00DF4626" w:rsidP="00E412BC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69" w:rsidRDefault="00DF4626" w:rsidP="006A201A">
    <w:pPr>
      <w:pStyle w:val="ad"/>
      <w:framePr w:wrap="around" w:vAnchor="text" w:hAnchor="margin" w:xAlign="right" w:y="1"/>
      <w:ind w:right="360"/>
      <w:rPr>
        <w:rStyle w:val="af"/>
      </w:rPr>
    </w:pPr>
  </w:p>
  <w:p w:rsidR="00E21C69" w:rsidRDefault="00DF4626" w:rsidP="00AA307D">
    <w:pPr>
      <w:pStyle w:val="ad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69" w:rsidRDefault="00DF4626" w:rsidP="00C062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26" w:rsidRDefault="00DF4626">
      <w:r>
        <w:separator/>
      </w:r>
    </w:p>
  </w:footnote>
  <w:footnote w:type="continuationSeparator" w:id="0">
    <w:p w:rsidR="00DF4626" w:rsidRDefault="00DF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D66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F22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D27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28ED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E0AC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9CF0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225A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CAA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94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B4F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5582D"/>
    <w:multiLevelType w:val="hybridMultilevel"/>
    <w:tmpl w:val="056A1278"/>
    <w:lvl w:ilvl="0" w:tplc="B9A6CC38">
      <w:start w:val="1"/>
      <w:numFmt w:val="bullet"/>
      <w:lvlText w:val="­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9E57C8"/>
    <w:multiLevelType w:val="hybridMultilevel"/>
    <w:tmpl w:val="5CA24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91316D"/>
    <w:multiLevelType w:val="hybridMultilevel"/>
    <w:tmpl w:val="E5301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F13D96"/>
    <w:multiLevelType w:val="hybridMultilevel"/>
    <w:tmpl w:val="D5A47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E653CB"/>
    <w:multiLevelType w:val="hybridMultilevel"/>
    <w:tmpl w:val="B226C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9334C4"/>
    <w:multiLevelType w:val="hybridMultilevel"/>
    <w:tmpl w:val="220C9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467FDF"/>
    <w:multiLevelType w:val="hybridMultilevel"/>
    <w:tmpl w:val="AEC8C92A"/>
    <w:lvl w:ilvl="0" w:tplc="B9A6CC38">
      <w:start w:val="1"/>
      <w:numFmt w:val="bullet"/>
      <w:lvlText w:val="­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E473F7"/>
    <w:multiLevelType w:val="hybridMultilevel"/>
    <w:tmpl w:val="E368CD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11718F"/>
    <w:multiLevelType w:val="hybridMultilevel"/>
    <w:tmpl w:val="3036F524"/>
    <w:lvl w:ilvl="0" w:tplc="FD2E580C">
      <w:numFmt w:val="bullet"/>
      <w:lvlText w:val=""/>
      <w:lvlJc w:val="left"/>
      <w:pPr>
        <w:ind w:left="690" w:hanging="36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>
    <w:nsid w:val="4B9C5CD2"/>
    <w:multiLevelType w:val="hybridMultilevel"/>
    <w:tmpl w:val="CD2EE980"/>
    <w:lvl w:ilvl="0" w:tplc="BEEA99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A36DA"/>
    <w:multiLevelType w:val="hybridMultilevel"/>
    <w:tmpl w:val="0E4854E6"/>
    <w:lvl w:ilvl="0" w:tplc="2C38D046"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5E315B68"/>
    <w:multiLevelType w:val="hybridMultilevel"/>
    <w:tmpl w:val="FBC66C24"/>
    <w:lvl w:ilvl="0" w:tplc="2C38D046">
      <w:numFmt w:val="bullet"/>
      <w:lvlText w:val="-"/>
      <w:lvlJc w:val="left"/>
      <w:pPr>
        <w:tabs>
          <w:tab w:val="num" w:pos="1080"/>
        </w:tabs>
        <w:ind w:left="285" w:firstLine="79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D41761"/>
    <w:multiLevelType w:val="multilevel"/>
    <w:tmpl w:val="A454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8"/>
  </w:num>
  <w:num w:numId="5">
    <w:abstractNumId w:val="10"/>
  </w:num>
  <w:num w:numId="6">
    <w:abstractNumId w:val="21"/>
  </w:num>
  <w:num w:numId="7">
    <w:abstractNumId w:val="11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2"/>
  </w:num>
  <w:num w:numId="21">
    <w:abstractNumId w:val="15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107E0D"/>
    <w:rsid w:val="00153205"/>
    <w:rsid w:val="001B0923"/>
    <w:rsid w:val="003B26B8"/>
    <w:rsid w:val="004251F6"/>
    <w:rsid w:val="00447B39"/>
    <w:rsid w:val="005A295D"/>
    <w:rsid w:val="00613AB3"/>
    <w:rsid w:val="00631AEB"/>
    <w:rsid w:val="00671F61"/>
    <w:rsid w:val="007263F9"/>
    <w:rsid w:val="0075498F"/>
    <w:rsid w:val="00777FD8"/>
    <w:rsid w:val="00833980"/>
    <w:rsid w:val="00A30842"/>
    <w:rsid w:val="00D412A4"/>
    <w:rsid w:val="00DF4626"/>
    <w:rsid w:val="00E60129"/>
    <w:rsid w:val="00EF0C54"/>
    <w:rsid w:val="00F46DE1"/>
    <w:rsid w:val="00F569DE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71F61"/>
    <w:pPr>
      <w:shd w:val="clear" w:color="auto" w:fill="0D406B"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color w:val="FFFFFF"/>
      <w:kern w:val="36"/>
      <w:sz w:val="30"/>
      <w:szCs w:val="30"/>
      <w:lang w:val="x-none"/>
    </w:rPr>
  </w:style>
  <w:style w:type="paragraph" w:styleId="2">
    <w:name w:val="heading 2"/>
    <w:basedOn w:val="a"/>
    <w:link w:val="2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/>
    </w:rPr>
  </w:style>
  <w:style w:type="paragraph" w:styleId="3">
    <w:name w:val="heading 3"/>
    <w:basedOn w:val="a"/>
    <w:link w:val="3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x-none"/>
    </w:rPr>
  </w:style>
  <w:style w:type="paragraph" w:styleId="4">
    <w:name w:val="heading 4"/>
    <w:basedOn w:val="a"/>
    <w:link w:val="4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val="x-none"/>
    </w:rPr>
  </w:style>
  <w:style w:type="paragraph" w:styleId="5">
    <w:name w:val="heading 5"/>
    <w:basedOn w:val="a"/>
    <w:link w:val="5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  <w:sz w:val="20"/>
      <w:lang w:val="x-none"/>
    </w:rPr>
  </w:style>
  <w:style w:type="paragraph" w:styleId="6">
    <w:name w:val="heading 6"/>
    <w:basedOn w:val="a"/>
    <w:link w:val="6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5"/>
    </w:pPr>
    <w:rPr>
      <w:b/>
      <w:bCs/>
      <w:sz w:val="15"/>
      <w:szCs w:val="1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C79CB"/>
    <w:pPr>
      <w:suppressAutoHyphens/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rsid w:val="00FC79CB"/>
    <w:rPr>
      <w:rFonts w:ascii="Calibri" w:eastAsia="Calibri" w:hAnsi="Calibri" w:cs="Times New Roman"/>
      <w:sz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1F61"/>
    <w:rPr>
      <w:rFonts w:eastAsia="Times New Roman" w:cs="Times New Roman"/>
      <w:color w:val="FFFFFF"/>
      <w:kern w:val="36"/>
      <w:sz w:val="30"/>
      <w:szCs w:val="30"/>
      <w:shd w:val="clear" w:color="auto" w:fill="0D406B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671F61"/>
    <w:rPr>
      <w:rFonts w:eastAsia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671F61"/>
    <w:rPr>
      <w:rFonts w:eastAsia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671F61"/>
    <w:rPr>
      <w:rFonts w:eastAsia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671F61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671F61"/>
    <w:rPr>
      <w:rFonts w:eastAsia="Times New Roman" w:cs="Times New Roman"/>
      <w:b/>
      <w:bCs/>
      <w:sz w:val="15"/>
      <w:szCs w:val="15"/>
      <w:lang w:val="x-none" w:eastAsia="ru-RU"/>
    </w:rPr>
  </w:style>
  <w:style w:type="paragraph" w:styleId="a8">
    <w:name w:val="Normal (Web)"/>
    <w:basedOn w:val="a"/>
    <w:uiPriority w:val="99"/>
    <w:unhideWhenUsed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styleId="a9">
    <w:name w:val="Body Text Indent"/>
    <w:basedOn w:val="a"/>
    <w:link w:val="aa"/>
    <w:uiPriority w:val="99"/>
    <w:semiHidden/>
    <w:unhideWhenUsed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71F61"/>
    <w:rPr>
      <w:rFonts w:eastAsia="Times New Roman" w:cs="Times New Roman"/>
      <w:sz w:val="20"/>
      <w:szCs w:val="20"/>
      <w:lang w:val="x-none" w:eastAsia="ru-RU"/>
    </w:rPr>
  </w:style>
  <w:style w:type="character" w:styleId="ab">
    <w:name w:val="Hyperlink"/>
    <w:uiPriority w:val="99"/>
    <w:semiHidden/>
    <w:unhideWhenUsed/>
    <w:rsid w:val="00671F61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671F61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71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671F61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"/>
    <w:rsid w:val="00671F61"/>
    <w:pPr>
      <w:pBdr>
        <w:top w:val="single" w:sz="8" w:space="0" w:color="FFFFFF"/>
        <w:bottom w:val="single" w:sz="8" w:space="0" w:color="FFFFFF"/>
      </w:pBdr>
      <w:shd w:val="clear" w:color="auto" w:fill="F2F2F6"/>
      <w:overflowPunct/>
      <w:autoSpaceDE/>
      <w:autoSpaceDN/>
      <w:adjustRightInd/>
      <w:spacing w:before="37" w:after="37"/>
      <w:jc w:val="right"/>
      <w:textAlignment w:val="auto"/>
    </w:pPr>
    <w:rPr>
      <w:sz w:val="20"/>
    </w:rPr>
  </w:style>
  <w:style w:type="paragraph" w:customStyle="1" w:styleId="zagol">
    <w:name w:val="zagol"/>
    <w:basedOn w:val="a"/>
    <w:rsid w:val="00671F61"/>
    <w:pPr>
      <w:overflowPunct/>
      <w:autoSpaceDE/>
      <w:autoSpaceDN/>
      <w:adjustRightInd/>
      <w:jc w:val="right"/>
      <w:textAlignment w:val="auto"/>
    </w:pPr>
    <w:rPr>
      <w:sz w:val="20"/>
    </w:rPr>
  </w:style>
  <w:style w:type="paragraph" w:customStyle="1" w:styleId="searchb">
    <w:name w:val="search_b"/>
    <w:basedOn w:val="a"/>
    <w:rsid w:val="00671F61"/>
    <w:pPr>
      <w:shd w:val="clear" w:color="auto" w:fill="B2D5EB"/>
      <w:overflowPunct/>
      <w:autoSpaceDE/>
      <w:autoSpaceDN/>
      <w:adjustRightInd/>
      <w:spacing w:before="75" w:after="37"/>
      <w:jc w:val="center"/>
      <w:textAlignment w:val="auto"/>
    </w:pPr>
    <w:rPr>
      <w:rFonts w:ascii="Verdana" w:hAnsi="Verdana"/>
      <w:b/>
      <w:bCs/>
      <w:color w:val="FFFFFF"/>
      <w:sz w:val="20"/>
    </w:rPr>
  </w:style>
  <w:style w:type="paragraph" w:customStyle="1" w:styleId="searcht">
    <w:name w:val="search_t"/>
    <w:basedOn w:val="a"/>
    <w:rsid w:val="00671F61"/>
    <w:pPr>
      <w:overflowPunct/>
      <w:autoSpaceDE/>
      <w:autoSpaceDN/>
      <w:adjustRightInd/>
      <w:spacing w:before="37" w:after="37"/>
      <w:textAlignment w:val="auto"/>
    </w:pPr>
    <w:rPr>
      <w:rFonts w:ascii="Verdana" w:hAnsi="Verdana"/>
      <w:sz w:val="20"/>
    </w:rPr>
  </w:style>
  <w:style w:type="paragraph" w:customStyle="1" w:styleId="pagenamediv">
    <w:name w:val="pagename_div"/>
    <w:basedOn w:val="a"/>
    <w:rsid w:val="00671F61"/>
    <w:pPr>
      <w:pBdr>
        <w:bottom w:val="single" w:sz="12" w:space="0" w:color="0D406B"/>
      </w:pBdr>
      <w:shd w:val="clear" w:color="auto" w:fill="FFFFFF"/>
      <w:overflowPunct/>
      <w:autoSpaceDE/>
      <w:autoSpaceDN/>
      <w:adjustRightInd/>
      <w:spacing w:before="37" w:after="37"/>
      <w:textAlignment w:val="auto"/>
    </w:pPr>
    <w:rPr>
      <w:color w:val="0D406B"/>
      <w:sz w:val="20"/>
    </w:rPr>
  </w:style>
  <w:style w:type="paragraph" w:customStyle="1" w:styleId="menulinevert">
    <w:name w:val="menu_line_vert"/>
    <w:basedOn w:val="a"/>
    <w:rsid w:val="00671F61"/>
    <w:pPr>
      <w:overflowPunct/>
      <w:autoSpaceDE/>
      <w:autoSpaceDN/>
      <w:adjustRightInd/>
      <w:spacing w:before="37" w:after="37"/>
      <w:textAlignment w:val="top"/>
    </w:pPr>
    <w:rPr>
      <w:sz w:val="20"/>
    </w:rPr>
  </w:style>
  <w:style w:type="paragraph" w:customStyle="1" w:styleId="menulinevert2">
    <w:name w:val="menu_line_vert2"/>
    <w:basedOn w:val="a"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customStyle="1" w:styleId="logo">
    <w:name w:val="logo"/>
    <w:basedOn w:val="a"/>
    <w:rsid w:val="00671F61"/>
    <w:pPr>
      <w:overflowPunct/>
      <w:autoSpaceDE/>
      <w:autoSpaceDN/>
      <w:adjustRightInd/>
      <w:spacing w:before="37" w:after="37"/>
      <w:textAlignment w:val="bottom"/>
    </w:pPr>
    <w:rPr>
      <w:sz w:val="20"/>
    </w:rPr>
  </w:style>
  <w:style w:type="paragraph" w:customStyle="1" w:styleId="text">
    <w:name w:val="text"/>
    <w:basedOn w:val="a"/>
    <w:rsid w:val="00671F61"/>
    <w:pPr>
      <w:overflowPunct/>
      <w:autoSpaceDE/>
      <w:autoSpaceDN/>
      <w:adjustRightInd/>
      <w:spacing w:before="37" w:after="37"/>
      <w:ind w:left="37" w:right="37"/>
      <w:textAlignment w:val="auto"/>
    </w:pPr>
    <w:rPr>
      <w:sz w:val="20"/>
    </w:rPr>
  </w:style>
  <w:style w:type="paragraph" w:customStyle="1" w:styleId="fotopic">
    <w:name w:val="foto_pic"/>
    <w:basedOn w:val="a"/>
    <w:rsid w:val="00671F61"/>
    <w:pPr>
      <w:pBdr>
        <w:top w:val="single" w:sz="8" w:space="0" w:color="B2D5EB"/>
        <w:left w:val="single" w:sz="8" w:space="0" w:color="B2D5EB"/>
        <w:bottom w:val="single" w:sz="8" w:space="0" w:color="B2D5EB"/>
        <w:right w:val="single" w:sz="8" w:space="0" w:color="B2D5EB"/>
      </w:pBdr>
      <w:shd w:val="clear" w:color="auto" w:fill="F2F2F6"/>
      <w:overflowPunct/>
      <w:autoSpaceDE/>
      <w:autoSpaceDN/>
      <w:adjustRightInd/>
      <w:spacing w:before="37" w:after="37"/>
      <w:ind w:left="37" w:right="37"/>
      <w:textAlignment w:val="center"/>
    </w:pPr>
    <w:rPr>
      <w:sz w:val="20"/>
    </w:rPr>
  </w:style>
  <w:style w:type="paragraph" w:customStyle="1" w:styleId="fotogor">
    <w:name w:val="foto_gor"/>
    <w:basedOn w:val="a"/>
    <w:rsid w:val="00671F61"/>
    <w:pPr>
      <w:overflowPunct/>
      <w:autoSpaceDE/>
      <w:autoSpaceDN/>
      <w:adjustRightInd/>
      <w:spacing w:before="37" w:after="37"/>
      <w:ind w:left="37" w:right="37"/>
      <w:textAlignment w:val="auto"/>
    </w:pPr>
    <w:rPr>
      <w:sz w:val="20"/>
    </w:rPr>
  </w:style>
  <w:style w:type="paragraph" w:customStyle="1" w:styleId="fototext">
    <w:name w:val="foto_text"/>
    <w:basedOn w:val="a"/>
    <w:rsid w:val="00671F61"/>
    <w:pPr>
      <w:overflowPunct/>
      <w:autoSpaceDE/>
      <w:autoSpaceDN/>
      <w:adjustRightInd/>
      <w:spacing w:before="37" w:after="37"/>
      <w:ind w:left="94"/>
      <w:textAlignment w:val="auto"/>
    </w:pPr>
    <w:rPr>
      <w:sz w:val="20"/>
    </w:rPr>
  </w:style>
  <w:style w:type="paragraph" w:customStyle="1" w:styleId="col1">
    <w:name w:val="col1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1sel">
    <w:name w:val="col1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1click">
    <w:name w:val="col1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2">
    <w:name w:val="col2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19D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2sel">
    <w:name w:val="col2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ED86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2click">
    <w:name w:val="col2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3">
    <w:name w:val="col3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overflowPunct/>
      <w:autoSpaceDE/>
      <w:autoSpaceDN/>
      <w:adjustRightInd/>
      <w:spacing w:before="37" w:after="37"/>
      <w:textAlignment w:val="auto"/>
    </w:pPr>
    <w:rPr>
      <w:b/>
      <w:bCs/>
      <w:color w:val="000000"/>
      <w:sz w:val="20"/>
    </w:rPr>
  </w:style>
  <w:style w:type="paragraph" w:customStyle="1" w:styleId="col3sel">
    <w:name w:val="col3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overflowPunct/>
      <w:autoSpaceDE/>
      <w:autoSpaceDN/>
      <w:adjustRightInd/>
      <w:spacing w:before="37" w:after="37"/>
      <w:textAlignment w:val="auto"/>
    </w:pPr>
    <w:rPr>
      <w:b/>
      <w:bCs/>
      <w:color w:val="000000"/>
      <w:sz w:val="20"/>
    </w:rPr>
  </w:style>
  <w:style w:type="paragraph" w:customStyle="1" w:styleId="col3click">
    <w:name w:val="col3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4">
    <w:name w:val="col4"/>
    <w:basedOn w:val="a"/>
    <w:rsid w:val="00671F61"/>
    <w:pPr>
      <w:pBdr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4sel">
    <w:name w:val="col4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4click">
    <w:name w:val="col4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block">
    <w:name w:val="block"/>
    <w:basedOn w:val="a"/>
    <w:rsid w:val="00671F61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FFB0"/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customStyle="1" w:styleId="blockselect">
    <w:name w:val="block_select"/>
    <w:basedOn w:val="a"/>
    <w:rsid w:val="00671F61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E38C"/>
      <w:overflowPunct/>
      <w:autoSpaceDE/>
      <w:autoSpaceDN/>
      <w:adjustRightInd/>
      <w:spacing w:before="37" w:after="37"/>
      <w:textAlignment w:val="auto"/>
    </w:pPr>
    <w:rPr>
      <w:sz w:val="20"/>
    </w:rPr>
  </w:style>
  <w:style w:type="character" w:styleId="ac">
    <w:name w:val="Strong"/>
    <w:uiPriority w:val="22"/>
    <w:qFormat/>
    <w:rsid w:val="00671F61"/>
    <w:rPr>
      <w:b/>
      <w:bCs/>
    </w:rPr>
  </w:style>
  <w:style w:type="paragraph" w:customStyle="1" w:styleId="consplusnormal">
    <w:name w:val="consplusnormal"/>
    <w:basedOn w:val="a"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671F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1">
    <w:name w:val="Стиль1"/>
    <w:basedOn w:val="a"/>
    <w:rsid w:val="00671F61"/>
    <w:pPr>
      <w:overflowPunct/>
      <w:autoSpaceDE/>
      <w:autoSpaceDN/>
      <w:adjustRightInd/>
      <w:ind w:firstLine="720"/>
      <w:jc w:val="both"/>
      <w:textAlignment w:val="auto"/>
    </w:pPr>
    <w:rPr>
      <w:rFonts w:ascii="CG Times" w:hAnsi="CG Times"/>
    </w:rPr>
  </w:style>
  <w:style w:type="paragraph" w:styleId="ad">
    <w:name w:val="footer"/>
    <w:basedOn w:val="a"/>
    <w:link w:val="ae"/>
    <w:rsid w:val="00671F61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671F61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671F61"/>
  </w:style>
  <w:style w:type="paragraph" w:styleId="af0">
    <w:name w:val="header"/>
    <w:basedOn w:val="a"/>
    <w:link w:val="af1"/>
    <w:rsid w:val="00671F61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rsid w:val="00671F61"/>
    <w:rPr>
      <w:rFonts w:ascii="Calibri" w:eastAsia="Calibri" w:hAnsi="Calibri" w:cs="Times New Roman"/>
      <w:sz w:val="22"/>
    </w:rPr>
  </w:style>
  <w:style w:type="character" w:customStyle="1" w:styleId="af2">
    <w:name w:val="Гипертекстовая ссылка"/>
    <w:rsid w:val="00671F61"/>
    <w:rPr>
      <w:color w:val="106BBE"/>
    </w:rPr>
  </w:style>
  <w:style w:type="paragraph" w:customStyle="1" w:styleId="af3">
    <w:name w:val="Нормальный (таблица)"/>
    <w:basedOn w:val="a"/>
    <w:next w:val="a"/>
    <w:rsid w:val="00671F61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4">
    <w:name w:val="Прижатый влево"/>
    <w:basedOn w:val="a"/>
    <w:next w:val="a"/>
    <w:rsid w:val="00671F61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71F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styleId="31">
    <w:name w:val="Body Text 3"/>
    <w:basedOn w:val="a"/>
    <w:link w:val="32"/>
    <w:unhideWhenUsed/>
    <w:rsid w:val="00671F61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671F61"/>
    <w:rPr>
      <w:rFonts w:ascii="Calibri" w:eastAsia="Calibri" w:hAnsi="Calibri" w:cs="Times New Roman"/>
      <w:sz w:val="16"/>
      <w:szCs w:val="16"/>
    </w:rPr>
  </w:style>
  <w:style w:type="character" w:customStyle="1" w:styleId="FontStyle63">
    <w:name w:val="Font Style63"/>
    <w:rsid w:val="00671F61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FontStyle64">
    <w:name w:val="Font Style64"/>
    <w:rsid w:val="00671F61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671F61"/>
    <w:pPr>
      <w:widowControl w:val="0"/>
      <w:overflowPunct/>
      <w:spacing w:line="269" w:lineRule="exact"/>
      <w:jc w:val="both"/>
      <w:textAlignment w:val="auto"/>
    </w:pPr>
    <w:rPr>
      <w:rFonts w:ascii="Courier New" w:hAnsi="Courier New"/>
      <w:sz w:val="24"/>
      <w:szCs w:val="24"/>
    </w:rPr>
  </w:style>
  <w:style w:type="character" w:customStyle="1" w:styleId="FontStyle67">
    <w:name w:val="Font Style67"/>
    <w:rsid w:val="00671F61"/>
    <w:rPr>
      <w:rFonts w:ascii="Tahoma" w:hAnsi="Tahoma" w:cs="Tahoma" w:hint="default"/>
      <w:b/>
      <w:bCs/>
      <w:sz w:val="14"/>
      <w:szCs w:val="14"/>
    </w:rPr>
  </w:style>
  <w:style w:type="character" w:customStyle="1" w:styleId="FontStyle72">
    <w:name w:val="Font Style72"/>
    <w:rsid w:val="00671F61"/>
    <w:rPr>
      <w:rFonts w:ascii="Candara" w:hAnsi="Candara" w:cs="Candara" w:hint="default"/>
      <w:b/>
      <w:bCs/>
      <w:sz w:val="18"/>
      <w:szCs w:val="18"/>
    </w:rPr>
  </w:style>
  <w:style w:type="paragraph" w:customStyle="1" w:styleId="ConsPlusCell">
    <w:name w:val="ConsPlusCell"/>
    <w:rsid w:val="00671F6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5">
    <w:name w:val="List Paragraph"/>
    <w:basedOn w:val="a"/>
    <w:qFormat/>
    <w:rsid w:val="00671F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1F61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styleId="af6">
    <w:name w:val="Document Map"/>
    <w:basedOn w:val="a"/>
    <w:link w:val="af7"/>
    <w:semiHidden/>
    <w:rsid w:val="00671F61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 w:cs="Tahoma"/>
      <w:sz w:val="20"/>
      <w:lang w:eastAsia="en-US"/>
    </w:rPr>
  </w:style>
  <w:style w:type="character" w:customStyle="1" w:styleId="af7">
    <w:name w:val="Схема документа Знак"/>
    <w:basedOn w:val="a0"/>
    <w:link w:val="af6"/>
    <w:semiHidden/>
    <w:rsid w:val="00671F61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ConsPlusNormal0">
    <w:name w:val="ConsPlusNormal"/>
    <w:qFormat/>
    <w:rsid w:val="00671F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671F61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rsid w:val="00671F61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8">
    <w:name w:val="No Spacing"/>
    <w:uiPriority w:val="1"/>
    <w:qFormat/>
    <w:rsid w:val="00671F61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71F61"/>
    <w:pPr>
      <w:shd w:val="clear" w:color="auto" w:fill="0D406B"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color w:val="FFFFFF"/>
      <w:kern w:val="36"/>
      <w:sz w:val="30"/>
      <w:szCs w:val="30"/>
      <w:lang w:val="x-none"/>
    </w:rPr>
  </w:style>
  <w:style w:type="paragraph" w:styleId="2">
    <w:name w:val="heading 2"/>
    <w:basedOn w:val="a"/>
    <w:link w:val="2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/>
    </w:rPr>
  </w:style>
  <w:style w:type="paragraph" w:styleId="3">
    <w:name w:val="heading 3"/>
    <w:basedOn w:val="a"/>
    <w:link w:val="3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x-none"/>
    </w:rPr>
  </w:style>
  <w:style w:type="paragraph" w:styleId="4">
    <w:name w:val="heading 4"/>
    <w:basedOn w:val="a"/>
    <w:link w:val="4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val="x-none"/>
    </w:rPr>
  </w:style>
  <w:style w:type="paragraph" w:styleId="5">
    <w:name w:val="heading 5"/>
    <w:basedOn w:val="a"/>
    <w:link w:val="5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4"/>
    </w:pPr>
    <w:rPr>
      <w:b/>
      <w:bCs/>
      <w:sz w:val="20"/>
      <w:lang w:val="x-none"/>
    </w:rPr>
  </w:style>
  <w:style w:type="paragraph" w:styleId="6">
    <w:name w:val="heading 6"/>
    <w:basedOn w:val="a"/>
    <w:link w:val="60"/>
    <w:uiPriority w:val="9"/>
    <w:qFormat/>
    <w:rsid w:val="00671F61"/>
    <w:pPr>
      <w:overflowPunct/>
      <w:autoSpaceDE/>
      <w:autoSpaceDN/>
      <w:adjustRightInd/>
      <w:spacing w:before="100" w:beforeAutospacing="1" w:after="100" w:afterAutospacing="1"/>
      <w:textAlignment w:val="auto"/>
      <w:outlineLvl w:val="5"/>
    </w:pPr>
    <w:rPr>
      <w:b/>
      <w:bCs/>
      <w:sz w:val="15"/>
      <w:szCs w:val="1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C79CB"/>
    <w:pPr>
      <w:suppressAutoHyphens/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Основной текст Знак"/>
    <w:basedOn w:val="a0"/>
    <w:link w:val="a6"/>
    <w:rsid w:val="00FC79CB"/>
    <w:rPr>
      <w:rFonts w:ascii="Calibri" w:eastAsia="Calibri" w:hAnsi="Calibri" w:cs="Times New Roman"/>
      <w:sz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1F61"/>
    <w:rPr>
      <w:rFonts w:eastAsia="Times New Roman" w:cs="Times New Roman"/>
      <w:color w:val="FFFFFF"/>
      <w:kern w:val="36"/>
      <w:sz w:val="30"/>
      <w:szCs w:val="30"/>
      <w:shd w:val="clear" w:color="auto" w:fill="0D406B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671F61"/>
    <w:rPr>
      <w:rFonts w:eastAsia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671F61"/>
    <w:rPr>
      <w:rFonts w:eastAsia="Times New Roman" w:cs="Times New Roman"/>
      <w:b/>
      <w:bCs/>
      <w:sz w:val="27"/>
      <w:szCs w:val="27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671F61"/>
    <w:rPr>
      <w:rFonts w:eastAsia="Times New Roman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671F61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671F61"/>
    <w:rPr>
      <w:rFonts w:eastAsia="Times New Roman" w:cs="Times New Roman"/>
      <w:b/>
      <w:bCs/>
      <w:sz w:val="15"/>
      <w:szCs w:val="15"/>
      <w:lang w:val="x-none" w:eastAsia="ru-RU"/>
    </w:rPr>
  </w:style>
  <w:style w:type="paragraph" w:styleId="a8">
    <w:name w:val="Normal (Web)"/>
    <w:basedOn w:val="a"/>
    <w:uiPriority w:val="99"/>
    <w:unhideWhenUsed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styleId="a9">
    <w:name w:val="Body Text Indent"/>
    <w:basedOn w:val="a"/>
    <w:link w:val="aa"/>
    <w:uiPriority w:val="99"/>
    <w:semiHidden/>
    <w:unhideWhenUsed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71F61"/>
    <w:rPr>
      <w:rFonts w:eastAsia="Times New Roman" w:cs="Times New Roman"/>
      <w:sz w:val="20"/>
      <w:szCs w:val="20"/>
      <w:lang w:val="x-none" w:eastAsia="ru-RU"/>
    </w:rPr>
  </w:style>
  <w:style w:type="character" w:styleId="ab">
    <w:name w:val="Hyperlink"/>
    <w:uiPriority w:val="99"/>
    <w:semiHidden/>
    <w:unhideWhenUsed/>
    <w:rsid w:val="00671F61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671F61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71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671F61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"/>
    <w:rsid w:val="00671F61"/>
    <w:pPr>
      <w:pBdr>
        <w:top w:val="single" w:sz="8" w:space="0" w:color="FFFFFF"/>
        <w:bottom w:val="single" w:sz="8" w:space="0" w:color="FFFFFF"/>
      </w:pBdr>
      <w:shd w:val="clear" w:color="auto" w:fill="F2F2F6"/>
      <w:overflowPunct/>
      <w:autoSpaceDE/>
      <w:autoSpaceDN/>
      <w:adjustRightInd/>
      <w:spacing w:before="37" w:after="37"/>
      <w:jc w:val="right"/>
      <w:textAlignment w:val="auto"/>
    </w:pPr>
    <w:rPr>
      <w:sz w:val="20"/>
    </w:rPr>
  </w:style>
  <w:style w:type="paragraph" w:customStyle="1" w:styleId="zagol">
    <w:name w:val="zagol"/>
    <w:basedOn w:val="a"/>
    <w:rsid w:val="00671F61"/>
    <w:pPr>
      <w:overflowPunct/>
      <w:autoSpaceDE/>
      <w:autoSpaceDN/>
      <w:adjustRightInd/>
      <w:jc w:val="right"/>
      <w:textAlignment w:val="auto"/>
    </w:pPr>
    <w:rPr>
      <w:sz w:val="20"/>
    </w:rPr>
  </w:style>
  <w:style w:type="paragraph" w:customStyle="1" w:styleId="searchb">
    <w:name w:val="search_b"/>
    <w:basedOn w:val="a"/>
    <w:rsid w:val="00671F61"/>
    <w:pPr>
      <w:shd w:val="clear" w:color="auto" w:fill="B2D5EB"/>
      <w:overflowPunct/>
      <w:autoSpaceDE/>
      <w:autoSpaceDN/>
      <w:adjustRightInd/>
      <w:spacing w:before="75" w:after="37"/>
      <w:jc w:val="center"/>
      <w:textAlignment w:val="auto"/>
    </w:pPr>
    <w:rPr>
      <w:rFonts w:ascii="Verdana" w:hAnsi="Verdana"/>
      <w:b/>
      <w:bCs/>
      <w:color w:val="FFFFFF"/>
      <w:sz w:val="20"/>
    </w:rPr>
  </w:style>
  <w:style w:type="paragraph" w:customStyle="1" w:styleId="searcht">
    <w:name w:val="search_t"/>
    <w:basedOn w:val="a"/>
    <w:rsid w:val="00671F61"/>
    <w:pPr>
      <w:overflowPunct/>
      <w:autoSpaceDE/>
      <w:autoSpaceDN/>
      <w:adjustRightInd/>
      <w:spacing w:before="37" w:after="37"/>
      <w:textAlignment w:val="auto"/>
    </w:pPr>
    <w:rPr>
      <w:rFonts w:ascii="Verdana" w:hAnsi="Verdana"/>
      <w:sz w:val="20"/>
    </w:rPr>
  </w:style>
  <w:style w:type="paragraph" w:customStyle="1" w:styleId="pagenamediv">
    <w:name w:val="pagename_div"/>
    <w:basedOn w:val="a"/>
    <w:rsid w:val="00671F61"/>
    <w:pPr>
      <w:pBdr>
        <w:bottom w:val="single" w:sz="12" w:space="0" w:color="0D406B"/>
      </w:pBdr>
      <w:shd w:val="clear" w:color="auto" w:fill="FFFFFF"/>
      <w:overflowPunct/>
      <w:autoSpaceDE/>
      <w:autoSpaceDN/>
      <w:adjustRightInd/>
      <w:spacing w:before="37" w:after="37"/>
      <w:textAlignment w:val="auto"/>
    </w:pPr>
    <w:rPr>
      <w:color w:val="0D406B"/>
      <w:sz w:val="20"/>
    </w:rPr>
  </w:style>
  <w:style w:type="paragraph" w:customStyle="1" w:styleId="menulinevert">
    <w:name w:val="menu_line_vert"/>
    <w:basedOn w:val="a"/>
    <w:rsid w:val="00671F61"/>
    <w:pPr>
      <w:overflowPunct/>
      <w:autoSpaceDE/>
      <w:autoSpaceDN/>
      <w:adjustRightInd/>
      <w:spacing w:before="37" w:after="37"/>
      <w:textAlignment w:val="top"/>
    </w:pPr>
    <w:rPr>
      <w:sz w:val="20"/>
    </w:rPr>
  </w:style>
  <w:style w:type="paragraph" w:customStyle="1" w:styleId="menulinevert2">
    <w:name w:val="menu_line_vert2"/>
    <w:basedOn w:val="a"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customStyle="1" w:styleId="logo">
    <w:name w:val="logo"/>
    <w:basedOn w:val="a"/>
    <w:rsid w:val="00671F61"/>
    <w:pPr>
      <w:overflowPunct/>
      <w:autoSpaceDE/>
      <w:autoSpaceDN/>
      <w:adjustRightInd/>
      <w:spacing w:before="37" w:after="37"/>
      <w:textAlignment w:val="bottom"/>
    </w:pPr>
    <w:rPr>
      <w:sz w:val="20"/>
    </w:rPr>
  </w:style>
  <w:style w:type="paragraph" w:customStyle="1" w:styleId="text">
    <w:name w:val="text"/>
    <w:basedOn w:val="a"/>
    <w:rsid w:val="00671F61"/>
    <w:pPr>
      <w:overflowPunct/>
      <w:autoSpaceDE/>
      <w:autoSpaceDN/>
      <w:adjustRightInd/>
      <w:spacing w:before="37" w:after="37"/>
      <w:ind w:left="37" w:right="37"/>
      <w:textAlignment w:val="auto"/>
    </w:pPr>
    <w:rPr>
      <w:sz w:val="20"/>
    </w:rPr>
  </w:style>
  <w:style w:type="paragraph" w:customStyle="1" w:styleId="fotopic">
    <w:name w:val="foto_pic"/>
    <w:basedOn w:val="a"/>
    <w:rsid w:val="00671F61"/>
    <w:pPr>
      <w:pBdr>
        <w:top w:val="single" w:sz="8" w:space="0" w:color="B2D5EB"/>
        <w:left w:val="single" w:sz="8" w:space="0" w:color="B2D5EB"/>
        <w:bottom w:val="single" w:sz="8" w:space="0" w:color="B2D5EB"/>
        <w:right w:val="single" w:sz="8" w:space="0" w:color="B2D5EB"/>
      </w:pBdr>
      <w:shd w:val="clear" w:color="auto" w:fill="F2F2F6"/>
      <w:overflowPunct/>
      <w:autoSpaceDE/>
      <w:autoSpaceDN/>
      <w:adjustRightInd/>
      <w:spacing w:before="37" w:after="37"/>
      <w:ind w:left="37" w:right="37"/>
      <w:textAlignment w:val="center"/>
    </w:pPr>
    <w:rPr>
      <w:sz w:val="20"/>
    </w:rPr>
  </w:style>
  <w:style w:type="paragraph" w:customStyle="1" w:styleId="fotogor">
    <w:name w:val="foto_gor"/>
    <w:basedOn w:val="a"/>
    <w:rsid w:val="00671F61"/>
    <w:pPr>
      <w:overflowPunct/>
      <w:autoSpaceDE/>
      <w:autoSpaceDN/>
      <w:adjustRightInd/>
      <w:spacing w:before="37" w:after="37"/>
      <w:ind w:left="37" w:right="37"/>
      <w:textAlignment w:val="auto"/>
    </w:pPr>
    <w:rPr>
      <w:sz w:val="20"/>
    </w:rPr>
  </w:style>
  <w:style w:type="paragraph" w:customStyle="1" w:styleId="fototext">
    <w:name w:val="foto_text"/>
    <w:basedOn w:val="a"/>
    <w:rsid w:val="00671F61"/>
    <w:pPr>
      <w:overflowPunct/>
      <w:autoSpaceDE/>
      <w:autoSpaceDN/>
      <w:adjustRightInd/>
      <w:spacing w:before="37" w:after="37"/>
      <w:ind w:left="94"/>
      <w:textAlignment w:val="auto"/>
    </w:pPr>
    <w:rPr>
      <w:sz w:val="20"/>
    </w:rPr>
  </w:style>
  <w:style w:type="paragraph" w:customStyle="1" w:styleId="col1">
    <w:name w:val="col1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1sel">
    <w:name w:val="col1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1click">
    <w:name w:val="col1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2">
    <w:name w:val="col2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19D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2sel">
    <w:name w:val="col2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ED86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2click">
    <w:name w:val="col2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3">
    <w:name w:val="col3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overflowPunct/>
      <w:autoSpaceDE/>
      <w:autoSpaceDN/>
      <w:adjustRightInd/>
      <w:spacing w:before="37" w:after="37"/>
      <w:textAlignment w:val="auto"/>
    </w:pPr>
    <w:rPr>
      <w:b/>
      <w:bCs/>
      <w:color w:val="000000"/>
      <w:sz w:val="20"/>
    </w:rPr>
  </w:style>
  <w:style w:type="paragraph" w:customStyle="1" w:styleId="col3sel">
    <w:name w:val="col3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ECBD77"/>
      <w:overflowPunct/>
      <w:autoSpaceDE/>
      <w:autoSpaceDN/>
      <w:adjustRightInd/>
      <w:spacing w:before="37" w:after="37"/>
      <w:textAlignment w:val="auto"/>
    </w:pPr>
    <w:rPr>
      <w:b/>
      <w:bCs/>
      <w:color w:val="000000"/>
      <w:sz w:val="20"/>
    </w:rPr>
  </w:style>
  <w:style w:type="paragraph" w:customStyle="1" w:styleId="col3click">
    <w:name w:val="col3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4">
    <w:name w:val="col4"/>
    <w:basedOn w:val="a"/>
    <w:rsid w:val="00671F61"/>
    <w:pPr>
      <w:pBdr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4sel">
    <w:name w:val="col4_sel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2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col4click">
    <w:name w:val="col4_click"/>
    <w:basedOn w:val="a"/>
    <w:rsid w:val="00671F61"/>
    <w:pPr>
      <w:pBdr>
        <w:top w:val="single" w:sz="8" w:space="0" w:color="EFC98F"/>
        <w:left w:val="single" w:sz="8" w:space="0" w:color="EFC98F"/>
        <w:bottom w:val="single" w:sz="8" w:space="0" w:color="EFC98F"/>
        <w:right w:val="single" w:sz="8" w:space="0" w:color="EFC98F"/>
      </w:pBdr>
      <w:shd w:val="clear" w:color="auto" w:fill="FFFFAC"/>
      <w:overflowPunct/>
      <w:autoSpaceDE/>
      <w:autoSpaceDN/>
      <w:adjustRightInd/>
      <w:spacing w:before="37" w:after="37"/>
      <w:textAlignment w:val="auto"/>
    </w:pPr>
    <w:rPr>
      <w:color w:val="000000"/>
      <w:sz w:val="20"/>
    </w:rPr>
  </w:style>
  <w:style w:type="paragraph" w:customStyle="1" w:styleId="block">
    <w:name w:val="block"/>
    <w:basedOn w:val="a"/>
    <w:rsid w:val="00671F61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FFB0"/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customStyle="1" w:styleId="blockselect">
    <w:name w:val="block_select"/>
    <w:basedOn w:val="a"/>
    <w:rsid w:val="00671F61"/>
    <w:pPr>
      <w:pBdr>
        <w:top w:val="single" w:sz="8" w:space="0" w:color="FFE38C"/>
        <w:left w:val="single" w:sz="8" w:space="0" w:color="FFE38C"/>
        <w:bottom w:val="single" w:sz="8" w:space="0" w:color="FFE38C"/>
        <w:right w:val="single" w:sz="8" w:space="0" w:color="FFE38C"/>
      </w:pBdr>
      <w:shd w:val="clear" w:color="auto" w:fill="FFE38C"/>
      <w:overflowPunct/>
      <w:autoSpaceDE/>
      <w:autoSpaceDN/>
      <w:adjustRightInd/>
      <w:spacing w:before="37" w:after="37"/>
      <w:textAlignment w:val="auto"/>
    </w:pPr>
    <w:rPr>
      <w:sz w:val="20"/>
    </w:rPr>
  </w:style>
  <w:style w:type="character" w:styleId="ac">
    <w:name w:val="Strong"/>
    <w:uiPriority w:val="22"/>
    <w:qFormat/>
    <w:rsid w:val="00671F61"/>
    <w:rPr>
      <w:b/>
      <w:bCs/>
    </w:rPr>
  </w:style>
  <w:style w:type="paragraph" w:customStyle="1" w:styleId="consplusnormal">
    <w:name w:val="consplusnormal"/>
    <w:basedOn w:val="a"/>
    <w:rsid w:val="00671F61"/>
    <w:pPr>
      <w:overflowPunct/>
      <w:autoSpaceDE/>
      <w:autoSpaceDN/>
      <w:adjustRightInd/>
      <w:spacing w:before="37" w:after="37"/>
      <w:textAlignment w:val="auto"/>
    </w:pPr>
    <w:rPr>
      <w:sz w:val="20"/>
    </w:rPr>
  </w:style>
  <w:style w:type="paragraph" w:customStyle="1" w:styleId="CharChar">
    <w:name w:val="Char Char Знак Знак Знак Знак Знак Знак Знак Знак Знак Знак"/>
    <w:basedOn w:val="a"/>
    <w:rsid w:val="00671F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11">
    <w:name w:val="Стиль1"/>
    <w:basedOn w:val="a"/>
    <w:rsid w:val="00671F61"/>
    <w:pPr>
      <w:overflowPunct/>
      <w:autoSpaceDE/>
      <w:autoSpaceDN/>
      <w:adjustRightInd/>
      <w:ind w:firstLine="720"/>
      <w:jc w:val="both"/>
      <w:textAlignment w:val="auto"/>
    </w:pPr>
    <w:rPr>
      <w:rFonts w:ascii="CG Times" w:hAnsi="CG Times"/>
    </w:rPr>
  </w:style>
  <w:style w:type="paragraph" w:styleId="ad">
    <w:name w:val="footer"/>
    <w:basedOn w:val="a"/>
    <w:link w:val="ae"/>
    <w:rsid w:val="00671F61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rsid w:val="00671F61"/>
    <w:rPr>
      <w:rFonts w:ascii="Calibri" w:eastAsia="Calibri" w:hAnsi="Calibri" w:cs="Times New Roman"/>
      <w:sz w:val="22"/>
    </w:rPr>
  </w:style>
  <w:style w:type="character" w:styleId="af">
    <w:name w:val="page number"/>
    <w:basedOn w:val="a0"/>
    <w:rsid w:val="00671F61"/>
  </w:style>
  <w:style w:type="paragraph" w:styleId="af0">
    <w:name w:val="header"/>
    <w:basedOn w:val="a"/>
    <w:link w:val="af1"/>
    <w:rsid w:val="00671F61"/>
    <w:pPr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rsid w:val="00671F61"/>
    <w:rPr>
      <w:rFonts w:ascii="Calibri" w:eastAsia="Calibri" w:hAnsi="Calibri" w:cs="Times New Roman"/>
      <w:sz w:val="22"/>
    </w:rPr>
  </w:style>
  <w:style w:type="character" w:customStyle="1" w:styleId="af2">
    <w:name w:val="Гипертекстовая ссылка"/>
    <w:rsid w:val="00671F61"/>
    <w:rPr>
      <w:color w:val="106BBE"/>
    </w:rPr>
  </w:style>
  <w:style w:type="paragraph" w:customStyle="1" w:styleId="af3">
    <w:name w:val="Нормальный (таблица)"/>
    <w:basedOn w:val="a"/>
    <w:next w:val="a"/>
    <w:rsid w:val="00671F61"/>
    <w:pPr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f4">
    <w:name w:val="Прижатый влево"/>
    <w:basedOn w:val="a"/>
    <w:next w:val="a"/>
    <w:rsid w:val="00671F61"/>
    <w:pPr>
      <w:overflowPunct/>
      <w:textAlignment w:val="auto"/>
    </w:pPr>
    <w:rPr>
      <w:rFonts w:ascii="Arial" w:hAnsi="Arial"/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71F6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styleId="31">
    <w:name w:val="Body Text 3"/>
    <w:basedOn w:val="a"/>
    <w:link w:val="32"/>
    <w:unhideWhenUsed/>
    <w:rsid w:val="00671F61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671F61"/>
    <w:rPr>
      <w:rFonts w:ascii="Calibri" w:eastAsia="Calibri" w:hAnsi="Calibri" w:cs="Times New Roman"/>
      <w:sz w:val="16"/>
      <w:szCs w:val="16"/>
    </w:rPr>
  </w:style>
  <w:style w:type="character" w:customStyle="1" w:styleId="FontStyle63">
    <w:name w:val="Font Style63"/>
    <w:rsid w:val="00671F61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FontStyle64">
    <w:name w:val="Font Style64"/>
    <w:rsid w:val="00671F61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671F61"/>
    <w:pPr>
      <w:widowControl w:val="0"/>
      <w:overflowPunct/>
      <w:spacing w:line="269" w:lineRule="exact"/>
      <w:jc w:val="both"/>
      <w:textAlignment w:val="auto"/>
    </w:pPr>
    <w:rPr>
      <w:rFonts w:ascii="Courier New" w:hAnsi="Courier New"/>
      <w:sz w:val="24"/>
      <w:szCs w:val="24"/>
    </w:rPr>
  </w:style>
  <w:style w:type="character" w:customStyle="1" w:styleId="FontStyle67">
    <w:name w:val="Font Style67"/>
    <w:rsid w:val="00671F61"/>
    <w:rPr>
      <w:rFonts w:ascii="Tahoma" w:hAnsi="Tahoma" w:cs="Tahoma" w:hint="default"/>
      <w:b/>
      <w:bCs/>
      <w:sz w:val="14"/>
      <w:szCs w:val="14"/>
    </w:rPr>
  </w:style>
  <w:style w:type="character" w:customStyle="1" w:styleId="FontStyle72">
    <w:name w:val="Font Style72"/>
    <w:rsid w:val="00671F61"/>
    <w:rPr>
      <w:rFonts w:ascii="Candara" w:hAnsi="Candara" w:cs="Candara" w:hint="default"/>
      <w:b/>
      <w:bCs/>
      <w:sz w:val="18"/>
      <w:szCs w:val="18"/>
    </w:rPr>
  </w:style>
  <w:style w:type="paragraph" w:customStyle="1" w:styleId="ConsPlusCell">
    <w:name w:val="ConsPlusCell"/>
    <w:rsid w:val="00671F6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5">
    <w:name w:val="List Paragraph"/>
    <w:basedOn w:val="a"/>
    <w:qFormat/>
    <w:rsid w:val="00671F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71F61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styleId="af6">
    <w:name w:val="Document Map"/>
    <w:basedOn w:val="a"/>
    <w:link w:val="af7"/>
    <w:semiHidden/>
    <w:rsid w:val="00671F61"/>
    <w:pPr>
      <w:shd w:val="clear" w:color="auto" w:fill="000080"/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 w:cs="Tahoma"/>
      <w:sz w:val="20"/>
      <w:lang w:eastAsia="en-US"/>
    </w:rPr>
  </w:style>
  <w:style w:type="character" w:customStyle="1" w:styleId="af7">
    <w:name w:val="Схема документа Знак"/>
    <w:basedOn w:val="a0"/>
    <w:link w:val="af6"/>
    <w:semiHidden/>
    <w:rsid w:val="00671F61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ConsPlusNormal0">
    <w:name w:val="ConsPlusNormal"/>
    <w:qFormat/>
    <w:rsid w:val="00671F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671F61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rsid w:val="00671F61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f8">
    <w:name w:val="No Spacing"/>
    <w:uiPriority w:val="1"/>
    <w:qFormat/>
    <w:rsid w:val="00671F6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9526</Words>
  <Characters>54300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Баранова Л.И.</cp:lastModifiedBy>
  <cp:revision>3</cp:revision>
  <cp:lastPrinted>2020-01-16T09:12:00Z</cp:lastPrinted>
  <dcterms:created xsi:type="dcterms:W3CDTF">2020-01-16T09:14:00Z</dcterms:created>
  <dcterms:modified xsi:type="dcterms:W3CDTF">2020-01-22T06:51:00Z</dcterms:modified>
</cp:coreProperties>
</file>