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356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356"/>
      </w:tblGrid>
      <w:tr w:rsidR="00BD5288">
        <w:trPr>
          <w:trHeight w:val="15306"/>
        </w:trPr>
        <w:tc>
          <w:tcPr>
            <w:tcW w:w="9356" w:type="dxa"/>
            <w:tcBorders>
              <w:top w:val="nil"/>
              <w:left w:val="nil"/>
              <w:bottom w:val="nil"/>
              <w:right w:val="nil"/>
            </w:tcBorders>
          </w:tcPr>
          <w:p w:rsidR="00BD5288" w:rsidRDefault="006F45F7" w:rsidP="00536BFE">
            <w:pPr>
              <w:jc w:val="center"/>
            </w:pPr>
            <w:r>
              <w:rPr>
                <w:noProof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Рисунок 1" o:spid="_x0000_i1025" type="#_x0000_t75" style="width:40.5pt;height:50.25pt;visibility:visible">
                  <v:imagedata r:id="rId5" o:title=""/>
                </v:shape>
              </w:pict>
            </w:r>
          </w:p>
          <w:p w:rsidR="00BD5288" w:rsidRPr="00536BFE" w:rsidRDefault="00BD5288" w:rsidP="004251F6">
            <w:pPr>
              <w:rPr>
                <w:sz w:val="4"/>
                <w:szCs w:val="4"/>
              </w:rPr>
            </w:pPr>
          </w:p>
          <w:p w:rsidR="00BD5288" w:rsidRPr="00536BFE" w:rsidRDefault="00BD5288" w:rsidP="00536BFE">
            <w:pPr>
              <w:jc w:val="center"/>
              <w:rPr>
                <w:sz w:val="34"/>
                <w:szCs w:val="34"/>
              </w:rPr>
            </w:pPr>
            <w:r w:rsidRPr="00536BFE">
              <w:rPr>
                <w:sz w:val="34"/>
                <w:szCs w:val="34"/>
              </w:rPr>
              <w:t>ГЛАВА  ГОРОДСКОГО  ОКРУГА  ЛЫТКАРИНО  МОСКОВСКОЙ  ОБЛАСТИ</w:t>
            </w:r>
          </w:p>
          <w:p w:rsidR="00BD5288" w:rsidRPr="00536BFE" w:rsidRDefault="00BD5288" w:rsidP="00536BFE">
            <w:pPr>
              <w:jc w:val="both"/>
              <w:rPr>
                <w:b/>
                <w:bCs/>
                <w:sz w:val="12"/>
                <w:szCs w:val="12"/>
              </w:rPr>
            </w:pPr>
          </w:p>
          <w:p w:rsidR="00BD5288" w:rsidRPr="00536BFE" w:rsidRDefault="00BD5288" w:rsidP="00536BFE">
            <w:pPr>
              <w:jc w:val="center"/>
              <w:rPr>
                <w:sz w:val="34"/>
                <w:szCs w:val="34"/>
                <w:u w:val="single"/>
              </w:rPr>
            </w:pPr>
            <w:r w:rsidRPr="00536BFE">
              <w:rPr>
                <w:b/>
                <w:bCs/>
                <w:sz w:val="34"/>
                <w:szCs w:val="34"/>
              </w:rPr>
              <w:t>ПОСТАНОВЛЕНИЕ</w:t>
            </w:r>
          </w:p>
          <w:p w:rsidR="00BD5288" w:rsidRPr="00536BFE" w:rsidRDefault="00BD5288" w:rsidP="00536BFE">
            <w:pPr>
              <w:jc w:val="both"/>
              <w:rPr>
                <w:sz w:val="4"/>
                <w:szCs w:val="4"/>
                <w:u w:val="single"/>
              </w:rPr>
            </w:pPr>
          </w:p>
          <w:p w:rsidR="00BD5288" w:rsidRPr="00536BFE" w:rsidRDefault="006F45F7" w:rsidP="00536BF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u w:val="single"/>
              </w:rPr>
              <w:t>18.03.2020</w:t>
            </w:r>
            <w:r>
              <w:rPr>
                <w:sz w:val="22"/>
                <w:szCs w:val="22"/>
              </w:rPr>
              <w:t xml:space="preserve"> </w:t>
            </w:r>
            <w:r w:rsidR="00EC1E14">
              <w:rPr>
                <w:sz w:val="22"/>
                <w:szCs w:val="22"/>
              </w:rPr>
              <w:t xml:space="preserve">№ </w:t>
            </w:r>
            <w:r>
              <w:rPr>
                <w:sz w:val="22"/>
                <w:szCs w:val="22"/>
                <w:u w:val="single"/>
              </w:rPr>
              <w:t>152-п</w:t>
            </w:r>
          </w:p>
          <w:p w:rsidR="00BD5288" w:rsidRPr="00536BFE" w:rsidRDefault="00BD5288" w:rsidP="00536BFE">
            <w:pPr>
              <w:jc w:val="both"/>
              <w:rPr>
                <w:sz w:val="4"/>
                <w:szCs w:val="4"/>
              </w:rPr>
            </w:pPr>
          </w:p>
          <w:p w:rsidR="00BD5288" w:rsidRPr="00536BFE" w:rsidRDefault="00BD5288" w:rsidP="00536BFE">
            <w:pPr>
              <w:jc w:val="center"/>
              <w:rPr>
                <w:sz w:val="20"/>
                <w:szCs w:val="20"/>
              </w:rPr>
            </w:pPr>
            <w:r w:rsidRPr="00536BFE">
              <w:rPr>
                <w:sz w:val="20"/>
                <w:szCs w:val="20"/>
              </w:rPr>
              <w:t>г.о. Лыткарино</w:t>
            </w:r>
          </w:p>
          <w:p w:rsidR="00BD5288" w:rsidRDefault="00BD5288">
            <w:bookmarkStart w:id="0" w:name="_GoBack"/>
            <w:bookmarkEnd w:id="0"/>
          </w:p>
          <w:p w:rsidR="00C217A6" w:rsidRDefault="00C217A6"/>
          <w:p w:rsidR="00C217A6" w:rsidRDefault="00C217A6"/>
          <w:p w:rsidR="00BD5288" w:rsidRPr="00536BFE" w:rsidRDefault="008815ED" w:rsidP="00536BFE">
            <w:pPr>
              <w:pStyle w:val="1"/>
              <w:tabs>
                <w:tab w:val="left" w:pos="0"/>
                <w:tab w:val="left" w:pos="3420"/>
                <w:tab w:val="left" w:pos="9355"/>
              </w:tabs>
              <w:ind w:left="0" w:right="-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 внесении изменений в постановление Главы городского округа Лыткарино от 13.03.2020 № 146-п «</w:t>
            </w:r>
            <w:r w:rsidR="00BD5288" w:rsidRPr="00536BFE">
              <w:rPr>
                <w:sz w:val="28"/>
                <w:szCs w:val="28"/>
              </w:rPr>
              <w:t>О введении режима повышенной готовности для органов управления</w:t>
            </w:r>
            <w:r w:rsidR="006075A5">
              <w:rPr>
                <w:sz w:val="28"/>
                <w:szCs w:val="28"/>
              </w:rPr>
              <w:t xml:space="preserve"> и</w:t>
            </w:r>
            <w:r w:rsidR="00BD5288" w:rsidRPr="00536BFE">
              <w:rPr>
                <w:sz w:val="28"/>
                <w:szCs w:val="28"/>
              </w:rPr>
              <w:t xml:space="preserve"> сил Лыткаринского городского звена МОСЧС и некоторых мерах по предотвращению распространения новой </w:t>
            </w:r>
            <w:proofErr w:type="spellStart"/>
            <w:r w:rsidR="00BD5288" w:rsidRPr="00536BFE">
              <w:rPr>
                <w:sz w:val="28"/>
                <w:szCs w:val="28"/>
              </w:rPr>
              <w:t>коронавирусной</w:t>
            </w:r>
            <w:proofErr w:type="spellEnd"/>
            <w:r w:rsidR="00BD5288" w:rsidRPr="00536BFE">
              <w:rPr>
                <w:sz w:val="28"/>
                <w:szCs w:val="28"/>
              </w:rPr>
              <w:t xml:space="preserve"> инфекции</w:t>
            </w:r>
            <w:r>
              <w:rPr>
                <w:sz w:val="28"/>
                <w:szCs w:val="28"/>
              </w:rPr>
              <w:t xml:space="preserve"> </w:t>
            </w:r>
            <w:r w:rsidR="00BD5288" w:rsidRPr="00536BFE">
              <w:rPr>
                <w:sz w:val="28"/>
                <w:szCs w:val="28"/>
              </w:rPr>
              <w:t>(</w:t>
            </w:r>
            <w:r w:rsidR="00BD5288">
              <w:rPr>
                <w:sz w:val="28"/>
                <w:szCs w:val="28"/>
                <w:lang w:val="en-US"/>
              </w:rPr>
              <w:t>COVID</w:t>
            </w:r>
            <w:r w:rsidR="00BD5288" w:rsidRPr="00051E1C">
              <w:rPr>
                <w:sz w:val="28"/>
                <w:szCs w:val="28"/>
              </w:rPr>
              <w:t>-</w:t>
            </w:r>
            <w:r w:rsidR="00BD5288" w:rsidRPr="00536BFE">
              <w:rPr>
                <w:sz w:val="28"/>
                <w:szCs w:val="28"/>
              </w:rPr>
              <w:t>2019) на территории городского округа Лыткарино</w:t>
            </w:r>
            <w:r>
              <w:rPr>
                <w:sz w:val="28"/>
                <w:szCs w:val="28"/>
              </w:rPr>
              <w:t>»</w:t>
            </w:r>
          </w:p>
          <w:p w:rsidR="00BD5288" w:rsidRPr="00536BFE" w:rsidRDefault="00BD5288" w:rsidP="00536BFE">
            <w:pPr>
              <w:pStyle w:val="1"/>
              <w:tabs>
                <w:tab w:val="left" w:pos="0"/>
                <w:tab w:val="left" w:pos="3420"/>
                <w:tab w:val="left" w:pos="9355"/>
              </w:tabs>
              <w:ind w:left="0" w:right="-1"/>
              <w:jc w:val="center"/>
              <w:rPr>
                <w:sz w:val="28"/>
                <w:szCs w:val="28"/>
              </w:rPr>
            </w:pPr>
          </w:p>
          <w:p w:rsidR="00BD5288" w:rsidRDefault="00BD5288" w:rsidP="00536BFE">
            <w:pPr>
              <w:pStyle w:val="1"/>
              <w:tabs>
                <w:tab w:val="left" w:pos="0"/>
                <w:tab w:val="left" w:pos="3420"/>
                <w:tab w:val="left" w:pos="9355"/>
              </w:tabs>
              <w:ind w:left="0" w:right="-1" w:firstLine="709"/>
              <w:jc w:val="center"/>
              <w:rPr>
                <w:sz w:val="24"/>
                <w:szCs w:val="24"/>
              </w:rPr>
            </w:pPr>
          </w:p>
          <w:p w:rsidR="0034358A" w:rsidRDefault="0034358A" w:rsidP="00BE6633">
            <w:pPr>
              <w:spacing w:line="264" w:lineRule="auto"/>
              <w:ind w:firstLine="708"/>
              <w:jc w:val="both"/>
            </w:pPr>
            <w:r w:rsidRPr="00536BFE">
              <w:t>В соответствии с Федеральным законом от 30.03.1999 №52-ФЗ «О санитарно-эпидемиологическом благополучии населения»,  Федеральным законом от 06.10.2003 № 131-ФЗ «Об общих принципах организации местного самоуправления в Российской Федерации</w:t>
            </w:r>
            <w:r>
              <w:t>»</w:t>
            </w:r>
            <w:r w:rsidRPr="00536BFE">
              <w:t>,</w:t>
            </w:r>
            <w:r>
              <w:t xml:space="preserve"> </w:t>
            </w:r>
            <w:r w:rsidR="00BE6633">
              <w:t>п</w:t>
            </w:r>
            <w:r w:rsidR="006C4D1E">
              <w:t xml:space="preserve">остановлением Губернатора Московской области от 12.03.2020 № 108-ПГ «О введении в Московской области режима повышенной готовности для органов управления и сил Московской областной системы предупреждения и ликвидации чрезвычайных ситуаций и некоторых мерах по предотвращению распространения новой </w:t>
            </w:r>
            <w:proofErr w:type="spellStart"/>
            <w:r w:rsidR="006C4D1E">
              <w:t>коронавирусной</w:t>
            </w:r>
            <w:proofErr w:type="spellEnd"/>
            <w:r w:rsidR="006C4D1E">
              <w:t xml:space="preserve"> инфекции (2019-</w:t>
            </w:r>
            <w:proofErr w:type="spellStart"/>
            <w:r w:rsidR="006C4D1E">
              <w:rPr>
                <w:lang w:val="en-US"/>
              </w:rPr>
              <w:t>nCoV</w:t>
            </w:r>
            <w:proofErr w:type="spellEnd"/>
            <w:r w:rsidR="006C4D1E">
              <w:t>) на территории Московской области»</w:t>
            </w:r>
            <w:r w:rsidR="00BE6633">
              <w:t xml:space="preserve"> (в редакции постановления Губернатора Московской области от 16.03.2020 № 126-ПГ)</w:t>
            </w:r>
            <w:r w:rsidR="006C4D1E">
              <w:t xml:space="preserve">, </w:t>
            </w:r>
            <w:r w:rsidR="00BE6633">
              <w:t xml:space="preserve">которым  установлено, что распространение новой </w:t>
            </w:r>
            <w:proofErr w:type="spellStart"/>
            <w:r w:rsidR="00BE6633">
              <w:t>коронавирусной</w:t>
            </w:r>
            <w:proofErr w:type="spellEnd"/>
            <w:r w:rsidR="00BE6633">
              <w:t xml:space="preserve"> инфекции </w:t>
            </w:r>
            <w:r w:rsidR="00A739C2">
              <w:t>(2019-</w:t>
            </w:r>
            <w:proofErr w:type="spellStart"/>
            <w:r w:rsidR="00A739C2">
              <w:rPr>
                <w:lang w:val="en-US"/>
              </w:rPr>
              <w:t>nCoV</w:t>
            </w:r>
            <w:proofErr w:type="spellEnd"/>
            <w:r w:rsidR="00A739C2">
              <w:t>)</w:t>
            </w:r>
            <w:r w:rsidR="00A739C2" w:rsidRPr="00536BFE">
              <w:t xml:space="preserve"> </w:t>
            </w:r>
            <w:r w:rsidR="00BE6633">
              <w:t>является в сложившихся условиях чрезвычайным и непреодолимым обстоятельством, повлекшим введение режима повышенной готовности в соответствии с Федеральным законом от 21.12.1994 №68-ФЗ «О защите населения и территорий от чрезвычайных ситуаций природного и техногенного характера», который является обстоятельством непреодолимой силы (п.8</w:t>
            </w:r>
            <w:r w:rsidR="00BE6633" w:rsidRPr="00BE6633">
              <w:rPr>
                <w:vertAlign w:val="superscript"/>
              </w:rPr>
              <w:t>4</w:t>
            </w:r>
            <w:r w:rsidR="00BE6633">
              <w:t xml:space="preserve">), </w:t>
            </w:r>
            <w:r w:rsidR="006C4D1E">
              <w:t xml:space="preserve"> </w:t>
            </w:r>
            <w:r>
              <w:t xml:space="preserve"> </w:t>
            </w:r>
            <w:r w:rsidRPr="00536BFE">
              <w:t>в целях</w:t>
            </w:r>
            <w:r>
              <w:rPr>
                <w:rFonts w:eastAsia="Calibri"/>
              </w:rPr>
              <w:t xml:space="preserve"> обеспечения санитарно-эпидемиологического благополучия населения,</w:t>
            </w:r>
            <w:r>
              <w:t xml:space="preserve"> недопущения причинения ущерба здоровью людей</w:t>
            </w:r>
            <w:r w:rsidRPr="00536BFE">
              <w:t xml:space="preserve"> </w:t>
            </w:r>
            <w:r>
              <w:t xml:space="preserve">в связи с </w:t>
            </w:r>
            <w:r w:rsidRPr="00536BFE">
              <w:t>распространени</w:t>
            </w:r>
            <w:r>
              <w:t>ем</w:t>
            </w:r>
            <w:r w:rsidRPr="00536BFE">
              <w:t xml:space="preserve"> новой </w:t>
            </w:r>
            <w:proofErr w:type="spellStart"/>
            <w:r w:rsidRPr="00536BFE">
              <w:t>коронавирусной</w:t>
            </w:r>
            <w:proofErr w:type="spellEnd"/>
            <w:r w:rsidRPr="00536BFE">
              <w:t xml:space="preserve"> инфекции (</w:t>
            </w:r>
            <w:r>
              <w:rPr>
                <w:lang w:val="en-US"/>
              </w:rPr>
              <w:t>COVID</w:t>
            </w:r>
            <w:r w:rsidRPr="00051E1C">
              <w:t>-</w:t>
            </w:r>
            <w:r w:rsidRPr="00536BFE">
              <w:t>2019), постановляю:</w:t>
            </w:r>
          </w:p>
          <w:p w:rsidR="00C217A6" w:rsidRPr="00536BFE" w:rsidRDefault="00C217A6" w:rsidP="00536BFE">
            <w:pPr>
              <w:pStyle w:val="1"/>
              <w:tabs>
                <w:tab w:val="left" w:pos="0"/>
                <w:tab w:val="left" w:pos="3420"/>
                <w:tab w:val="left" w:pos="9355"/>
              </w:tabs>
              <w:ind w:left="0" w:right="-1" w:firstLine="709"/>
              <w:jc w:val="center"/>
              <w:rPr>
                <w:sz w:val="24"/>
                <w:szCs w:val="24"/>
              </w:rPr>
            </w:pPr>
          </w:p>
          <w:p w:rsidR="00210025" w:rsidRDefault="00210025" w:rsidP="00210025">
            <w:pPr>
              <w:numPr>
                <w:ilvl w:val="0"/>
                <w:numId w:val="3"/>
              </w:numPr>
              <w:spacing w:line="264" w:lineRule="auto"/>
              <w:ind w:left="0" w:firstLine="709"/>
              <w:jc w:val="both"/>
            </w:pPr>
            <w:r>
              <w:t xml:space="preserve">Внести изменения в постановление </w:t>
            </w:r>
            <w:r w:rsidRPr="00210025">
              <w:t xml:space="preserve">Главы городского округа Лыткарино от 13.03.2020 № 146-п «О введении режима повышенной готовности для органов управления и сил Лыткаринского городского звена </w:t>
            </w:r>
            <w:r w:rsidRPr="00210025">
              <w:lastRenderedPageBreak/>
              <w:t xml:space="preserve">МОСЧС и некоторых мерах по предотвращению распространения новой </w:t>
            </w:r>
            <w:proofErr w:type="spellStart"/>
            <w:r w:rsidRPr="00210025">
              <w:t>коронавирусной</w:t>
            </w:r>
            <w:proofErr w:type="spellEnd"/>
            <w:r w:rsidRPr="00210025">
              <w:t xml:space="preserve"> инфекции (COVID-2019) на территории городского округа Лыткарино»</w:t>
            </w:r>
            <w:r>
              <w:t>, изложив его в следующей редакции:</w:t>
            </w:r>
          </w:p>
          <w:p w:rsidR="00210025" w:rsidRDefault="00210025" w:rsidP="00210025">
            <w:pPr>
              <w:spacing w:line="264" w:lineRule="auto"/>
              <w:ind w:left="709"/>
              <w:jc w:val="both"/>
            </w:pPr>
          </w:p>
          <w:p w:rsidR="00210025" w:rsidRDefault="00210025" w:rsidP="00210025">
            <w:pPr>
              <w:spacing w:line="264" w:lineRule="auto"/>
              <w:ind w:left="709"/>
              <w:jc w:val="center"/>
            </w:pPr>
            <w:r>
              <w:t>«</w:t>
            </w:r>
            <w:r w:rsidRPr="00210025">
              <w:t xml:space="preserve">О введении режима повышенной готовности для органов управления и сил Лыткаринского городского звена МОСЧС и некоторых мерах по предотвращению распространения новой </w:t>
            </w:r>
            <w:proofErr w:type="spellStart"/>
            <w:r w:rsidRPr="00210025">
              <w:t>коронавирусной</w:t>
            </w:r>
            <w:proofErr w:type="spellEnd"/>
            <w:r w:rsidRPr="00210025">
              <w:t xml:space="preserve"> инфекции (COVID-2019) на территории городского округа Лыткарино</w:t>
            </w:r>
          </w:p>
          <w:p w:rsidR="00210025" w:rsidRDefault="00210025" w:rsidP="00210025">
            <w:pPr>
              <w:spacing w:line="264" w:lineRule="auto"/>
              <w:ind w:left="709"/>
              <w:jc w:val="center"/>
            </w:pPr>
          </w:p>
          <w:p w:rsidR="00BD5288" w:rsidRPr="00536BFE" w:rsidRDefault="00BD5288" w:rsidP="00536BFE">
            <w:pPr>
              <w:spacing w:line="264" w:lineRule="auto"/>
              <w:ind w:firstLine="709"/>
              <w:jc w:val="both"/>
            </w:pPr>
            <w:r w:rsidRPr="00536BFE">
              <w:t xml:space="preserve">В соответствии с Федеральным законом от 21.12.1994 № 68-ФЗ «О защите населения и территорий от чрезвычайных ситуаций природного и техногенного характера», Федеральным законом от 30.03.1999 №52-ФЗ «О санитарно-эпидемиологическом благополучии населения», Положением о единой государственной системе предупреждения и ликвидации чрезвычайных ситуаций, утвержденным постановлением Правительства Российской Федерации от 30.12.2003 №794 «О единой государственной системе предупреждения ликвидации чрезвычайных ситуаций», Законом Московской области </w:t>
            </w:r>
            <w:r>
              <w:t xml:space="preserve">от 04.05.2005 </w:t>
            </w:r>
            <w:r w:rsidRPr="00536BFE">
              <w:t>№110/2005-ОЗ «О защите населения и территории Московской области от чрезвычайн</w:t>
            </w:r>
            <w:r>
              <w:t>ых</w:t>
            </w:r>
            <w:r w:rsidRPr="00536BFE">
              <w:t xml:space="preserve"> ситуаци</w:t>
            </w:r>
            <w:r>
              <w:t>й</w:t>
            </w:r>
            <w:r w:rsidRPr="00536BFE">
              <w:t xml:space="preserve"> природного и техногенного характера», Положени</w:t>
            </w:r>
            <w:r>
              <w:t>ем</w:t>
            </w:r>
            <w:r w:rsidRPr="00536BFE">
              <w:t xml:space="preserve"> о Московской областной системе предупреждения и ликвидации чрезвычайных ситуаций, утвержденным постановлением Правительства Московской области от 04.02.2014 №2</w:t>
            </w:r>
            <w:r>
              <w:t>5</w:t>
            </w:r>
            <w:r w:rsidRPr="00536BFE">
              <w:t xml:space="preserve">/1 «О Московской областной системе предупреждения </w:t>
            </w:r>
            <w:r>
              <w:t xml:space="preserve">и </w:t>
            </w:r>
            <w:r w:rsidRPr="00536BFE">
              <w:t>ликвидации чрезвычайных ситуаций», Федеральным законом от 06.10.2003 № 131-ФЗ «Об общих принципах организации местного самоуправления в Российской Федерации</w:t>
            </w:r>
            <w:r w:rsidR="00364FC1">
              <w:t>»</w:t>
            </w:r>
            <w:r w:rsidRPr="00536BFE">
              <w:t>,</w:t>
            </w:r>
            <w:r w:rsidR="006075A5">
              <w:t xml:space="preserve">  </w:t>
            </w:r>
            <w:r w:rsidRPr="00536BFE">
              <w:t>в целях</w:t>
            </w:r>
            <w:r w:rsidR="006075A5">
              <w:t xml:space="preserve"> недопущения причинения ущерба здоровью людей</w:t>
            </w:r>
            <w:r w:rsidRPr="00536BFE">
              <w:t xml:space="preserve"> </w:t>
            </w:r>
            <w:r w:rsidR="006075A5">
              <w:t xml:space="preserve">в связи с </w:t>
            </w:r>
            <w:r w:rsidRPr="00536BFE">
              <w:t>распространени</w:t>
            </w:r>
            <w:r w:rsidR="006075A5">
              <w:t>ем</w:t>
            </w:r>
            <w:r w:rsidRPr="00536BFE">
              <w:t xml:space="preserve"> новой </w:t>
            </w:r>
            <w:proofErr w:type="spellStart"/>
            <w:r w:rsidRPr="00536BFE">
              <w:t>коронавирусной</w:t>
            </w:r>
            <w:proofErr w:type="spellEnd"/>
            <w:r w:rsidRPr="00536BFE">
              <w:t xml:space="preserve"> инфекции (</w:t>
            </w:r>
            <w:r>
              <w:rPr>
                <w:lang w:val="en-US"/>
              </w:rPr>
              <w:t>COVID</w:t>
            </w:r>
            <w:r w:rsidRPr="00051E1C">
              <w:t>-</w:t>
            </w:r>
            <w:r w:rsidRPr="00536BFE">
              <w:t>2019) , постановляю:</w:t>
            </w:r>
          </w:p>
          <w:p w:rsidR="00BD5288" w:rsidRPr="00536BFE" w:rsidRDefault="00BD5288" w:rsidP="00536BFE">
            <w:pPr>
              <w:spacing w:line="264" w:lineRule="auto"/>
              <w:ind w:firstLine="709"/>
              <w:jc w:val="both"/>
            </w:pPr>
            <w:r w:rsidRPr="00536BFE">
              <w:t>1. Ввести с 00 часов 00 минут 13.03.2020 режим повышенной готовности для органов управления</w:t>
            </w:r>
            <w:r w:rsidR="00AA7ADF">
              <w:t xml:space="preserve"> и </w:t>
            </w:r>
            <w:r w:rsidRPr="00536BFE">
              <w:t xml:space="preserve"> сил Лыткаринского городского звена МОСЧС.</w:t>
            </w:r>
          </w:p>
          <w:p w:rsidR="00D420F3" w:rsidRDefault="00BD5288" w:rsidP="00536BFE">
            <w:pPr>
              <w:spacing w:line="264" w:lineRule="auto"/>
              <w:ind w:firstLine="709"/>
              <w:jc w:val="both"/>
            </w:pPr>
            <w:r w:rsidRPr="00536BFE">
              <w:t xml:space="preserve">2. </w:t>
            </w:r>
            <w:r w:rsidR="00D420F3">
              <w:t xml:space="preserve">В соответствии с Постановлением Губернатора Московской области от 12.03.2020 № 108-ПГ «О введении в Московской области режима повышенной готовности для органов управления и сил Московской областной системы предупреждения и ликвидации чрезвычайных ситуаций и некоторых мерах по предотвращению распространения новой </w:t>
            </w:r>
            <w:proofErr w:type="spellStart"/>
            <w:r w:rsidR="00D420F3">
              <w:t>коронавирусной</w:t>
            </w:r>
            <w:proofErr w:type="spellEnd"/>
            <w:r w:rsidR="00D420F3">
              <w:t xml:space="preserve"> инфекции (2019-</w:t>
            </w:r>
            <w:proofErr w:type="spellStart"/>
            <w:r w:rsidR="00D420F3">
              <w:rPr>
                <w:lang w:val="en-US"/>
              </w:rPr>
              <w:t>nCoV</w:t>
            </w:r>
            <w:proofErr w:type="spellEnd"/>
            <w:r w:rsidR="00D420F3">
              <w:t>) на территории Московской области» на территории городского округа Лыткарино Московской области:</w:t>
            </w:r>
          </w:p>
          <w:p w:rsidR="00BD5288" w:rsidRDefault="00D420F3" w:rsidP="00536BFE">
            <w:pPr>
              <w:spacing w:line="264" w:lineRule="auto"/>
              <w:ind w:firstLine="709"/>
              <w:jc w:val="both"/>
            </w:pPr>
            <w:r>
              <w:t>2.1. з</w:t>
            </w:r>
            <w:r w:rsidR="000E7FBA">
              <w:t>апре</w:t>
            </w:r>
            <w:r>
              <w:t>щается</w:t>
            </w:r>
            <w:r w:rsidR="000E7FBA">
              <w:t xml:space="preserve"> </w:t>
            </w:r>
            <w:r w:rsidR="00210025">
              <w:t>до 10 апреля 2020 года</w:t>
            </w:r>
            <w:r w:rsidR="000E7FBA">
              <w:t xml:space="preserve"> </w:t>
            </w:r>
            <w:r w:rsidR="00BD5288" w:rsidRPr="00536BFE">
              <w:t xml:space="preserve">проведение  спортивных, зрелищных, </w:t>
            </w:r>
            <w:r w:rsidR="003A7797">
              <w:t xml:space="preserve">публичных </w:t>
            </w:r>
            <w:r>
              <w:t xml:space="preserve"> </w:t>
            </w:r>
            <w:r w:rsidR="00BD5288" w:rsidRPr="00536BFE">
              <w:t xml:space="preserve"> и и</w:t>
            </w:r>
            <w:r w:rsidR="00210025">
              <w:t>ных массовых мероприятий</w:t>
            </w:r>
            <w:r w:rsidR="003A7797">
              <w:t>;</w:t>
            </w:r>
          </w:p>
          <w:p w:rsidR="00BD5288" w:rsidRDefault="003A7797" w:rsidP="003A7797">
            <w:pPr>
              <w:spacing w:line="264" w:lineRule="auto"/>
              <w:ind w:firstLine="709"/>
              <w:jc w:val="both"/>
            </w:pPr>
            <w:r>
              <w:t xml:space="preserve">2.2. приостанавливается </w:t>
            </w:r>
            <w:r w:rsidR="00033969">
              <w:t xml:space="preserve"> проведение досуговых мероприятий с </w:t>
            </w:r>
            <w:r w:rsidR="00033969">
              <w:lastRenderedPageBreak/>
              <w:t>участием граждан, в том числе в сфере культуры, физической культуры и спорта, выставочной, развлекательной и просветительской деятельности, в зданиях, строениях, сооружениях (помещениях в них), с числом участнико</w:t>
            </w:r>
            <w:r>
              <w:t>в более 50 человек одновременно.</w:t>
            </w:r>
          </w:p>
          <w:p w:rsidR="00033969" w:rsidRPr="00536BFE" w:rsidRDefault="00033969" w:rsidP="00536BFE">
            <w:pPr>
              <w:spacing w:line="264" w:lineRule="auto"/>
              <w:ind w:firstLine="708"/>
              <w:jc w:val="both"/>
            </w:pPr>
            <w:r>
              <w:t>С 1</w:t>
            </w:r>
            <w:r w:rsidR="0034358A">
              <w:t>9</w:t>
            </w:r>
            <w:r>
              <w:t>.03.2020 организатор</w:t>
            </w:r>
            <w:r w:rsidR="003A7797">
              <w:t>ам</w:t>
            </w:r>
            <w:r>
              <w:t xml:space="preserve"> досуговых мероприятий с участием граждан, </w:t>
            </w:r>
            <w:r w:rsidRPr="00033969">
              <w:t>в том числе в сфере культуры, физической культуры и спорта, выставочной, развлекательной и просветительской деятельности, в зданиях, строениях, сооружениях (помещениях в них), с числом участников</w:t>
            </w:r>
            <w:r>
              <w:t xml:space="preserve"> менее 50 человек одновременно, </w:t>
            </w:r>
            <w:r w:rsidR="003A7797">
              <w:t xml:space="preserve">надлежит </w:t>
            </w:r>
            <w:r>
              <w:t>уведомлять об их проведении Управление Федеральной службы по надзору в сфере защиты прав потребителей и благополучия</w:t>
            </w:r>
            <w:r w:rsidR="003A7797">
              <w:t xml:space="preserve"> человека по Московской области;</w:t>
            </w:r>
          </w:p>
          <w:p w:rsidR="00C217A6" w:rsidRDefault="00C217A6" w:rsidP="00C217A6">
            <w:pPr>
              <w:overflowPunct/>
              <w:jc w:val="both"/>
              <w:textAlignment w:val="auto"/>
            </w:pPr>
            <w:r>
              <w:t xml:space="preserve">          </w:t>
            </w:r>
            <w:r w:rsidR="003A7797">
              <w:t>2.3. р</w:t>
            </w:r>
            <w:r w:rsidR="00033969">
              <w:t xml:space="preserve">уководителям </w:t>
            </w:r>
            <w:r w:rsidR="000E7FBA">
              <w:t xml:space="preserve">организаций всех форм </w:t>
            </w:r>
            <w:r>
              <w:t>собственности,</w:t>
            </w:r>
            <w:r w:rsidRPr="00536BFE">
              <w:t xml:space="preserve"> осуществляющих свою деятельность на террито</w:t>
            </w:r>
            <w:r>
              <w:t>рии городского округа Лыткарино:</w:t>
            </w:r>
          </w:p>
          <w:p w:rsidR="00C217A6" w:rsidRDefault="00C217A6" w:rsidP="00033969">
            <w:pPr>
              <w:overflowPunct/>
              <w:jc w:val="both"/>
              <w:textAlignment w:val="auto"/>
            </w:pPr>
            <w:r>
              <w:t xml:space="preserve">           </w:t>
            </w:r>
            <w:r w:rsidRPr="00536BFE">
              <w:t>оказывать работникам содействие в обеспечении соблюдении режима самоизоляции на дому на установленный срок (14 дней) при возвращении из стран</w:t>
            </w:r>
            <w:r w:rsidR="00033969">
              <w:t xml:space="preserve"> </w:t>
            </w:r>
            <w:r w:rsidRPr="00536BFE">
              <w:t xml:space="preserve">(Китайская Народная Республика, Республика Корея, Итальянская Республика, Исламская Республика Иран, Французская Республика, </w:t>
            </w:r>
            <w:r>
              <w:t>Ф</w:t>
            </w:r>
            <w:r w:rsidRPr="00536BFE">
              <w:t>едеративная Республика Германия, Кор</w:t>
            </w:r>
            <w:r>
              <w:t>олевство Испания</w:t>
            </w:r>
            <w:r w:rsidR="00033969">
              <w:t>, Соединенные Штаты Америки, иные государства – члены Европейского союза, Республика Сербия, Республика Албания, Соединенное Королевство Великобритания  и Северная Ирландия, Республика Северная Македония, Черногория, Княжество Ан</w:t>
            </w:r>
            <w:r w:rsidR="006C5CC0">
              <w:t xml:space="preserve">дорра, Королевство Норвегия, </w:t>
            </w:r>
            <w:r w:rsidR="006066A3">
              <w:t>Швейцарская</w:t>
            </w:r>
            <w:r w:rsidR="006C5CC0">
              <w:t xml:space="preserve"> Конфедерация, Исландия, Княжество Монако, Княжество Лихтенштейн, Республика Молдова, Республика Бел</w:t>
            </w:r>
            <w:r w:rsidR="006066A3">
              <w:t>а</w:t>
            </w:r>
            <w:r w:rsidR="006C5CC0">
              <w:t>русь, Украина, Босния и Герцеговина, Ватикан, Республика Сан-Марино, Республика Хорватия</w:t>
            </w:r>
            <w:r>
              <w:t xml:space="preserve"> и иные страны)</w:t>
            </w:r>
            <w:r w:rsidR="006C5CC0">
              <w:t xml:space="preserve">, где зарегистрированы случаи новой </w:t>
            </w:r>
            <w:proofErr w:type="spellStart"/>
            <w:r w:rsidR="006C5CC0">
              <w:t>коронавирусной</w:t>
            </w:r>
            <w:proofErr w:type="spellEnd"/>
            <w:r w:rsidR="006C5CC0">
              <w:t xml:space="preserve"> инфекции </w:t>
            </w:r>
            <w:r w:rsidR="006C5CC0" w:rsidRPr="006C5CC0">
              <w:t>(COVID-2019)</w:t>
            </w:r>
            <w:r>
              <w:t>;</w:t>
            </w:r>
          </w:p>
          <w:p w:rsidR="006C5CC0" w:rsidRPr="00536BFE" w:rsidRDefault="006C5CC0" w:rsidP="00033969">
            <w:pPr>
              <w:overflowPunct/>
              <w:jc w:val="both"/>
              <w:textAlignment w:val="auto"/>
            </w:pPr>
            <w:r>
              <w:t xml:space="preserve">          при поступлении запроса Управления </w:t>
            </w:r>
            <w:r w:rsidRPr="006C5CC0">
              <w:t>Федеральной службы по надзору в сфере защиты прав потребителей и благополучия человека по Московской области</w:t>
            </w:r>
            <w:r>
              <w:t xml:space="preserve"> незамедлительно представлять информацию о всех контактах заболевшего новой </w:t>
            </w:r>
            <w:proofErr w:type="spellStart"/>
            <w:r>
              <w:t>коронавирусной</w:t>
            </w:r>
            <w:proofErr w:type="spellEnd"/>
            <w:r>
              <w:t xml:space="preserve"> инфекцией </w:t>
            </w:r>
            <w:r w:rsidRPr="006C5CC0">
              <w:t>(COVID-2019)</w:t>
            </w:r>
            <w:r>
              <w:t xml:space="preserve"> в связи с исполнением им трудовых функций, обеспечить проведение дезинфекции помещений, где находился заболевший;</w:t>
            </w:r>
          </w:p>
          <w:p w:rsidR="00BD5288" w:rsidRDefault="00C217A6" w:rsidP="00C217A6">
            <w:pPr>
              <w:overflowPunct/>
              <w:jc w:val="both"/>
              <w:textAlignment w:val="auto"/>
            </w:pPr>
            <w:r>
              <w:rPr>
                <w:rFonts w:eastAsia="Calibri"/>
              </w:rPr>
              <w:t xml:space="preserve">          </w:t>
            </w:r>
            <w:r w:rsidR="003A7797">
              <w:rPr>
                <w:rFonts w:eastAsia="Calibri"/>
              </w:rPr>
              <w:t>рекомендовать</w:t>
            </w:r>
            <w:r>
              <w:rPr>
                <w:rFonts w:eastAsia="Calibri"/>
              </w:rPr>
              <w:t xml:space="preserve"> </w:t>
            </w:r>
            <w:r w:rsidR="00BD5288" w:rsidRPr="00536BFE">
              <w:t>перевод работни</w:t>
            </w:r>
            <w:r w:rsidR="006C5CC0">
              <w:t>ков на дистанционную работу;</w:t>
            </w:r>
          </w:p>
          <w:p w:rsidR="006C5CC0" w:rsidRDefault="006C5CC0" w:rsidP="00C217A6">
            <w:pPr>
              <w:overflowPunct/>
              <w:jc w:val="both"/>
              <w:textAlignment w:val="auto"/>
            </w:pPr>
            <w:r>
              <w:t xml:space="preserve">          обеспечить измерение температуры тела работникам на рабочих местах с обязательным отстранением от нахождения на рабочем месте лиц с повышенной температурой</w:t>
            </w:r>
            <w:r w:rsidR="00BE6633">
              <w:t>;</w:t>
            </w:r>
          </w:p>
          <w:p w:rsidR="00BE6633" w:rsidRPr="00536BFE" w:rsidRDefault="00BE6633" w:rsidP="00C217A6">
            <w:pPr>
              <w:overflowPunct/>
              <w:jc w:val="both"/>
              <w:textAlignment w:val="auto"/>
            </w:pPr>
            <w:r>
              <w:t xml:space="preserve">          2.4. приостанавливается реализация проекта «Активное долголетие»</w:t>
            </w:r>
            <w:r w:rsidR="0045532B">
              <w:t>.</w:t>
            </w:r>
          </w:p>
          <w:p w:rsidR="002C215E" w:rsidRDefault="003A7797" w:rsidP="002C215E">
            <w:pPr>
              <w:spacing w:line="264" w:lineRule="auto"/>
              <w:ind w:firstLine="708"/>
              <w:jc w:val="both"/>
            </w:pPr>
            <w:r>
              <w:t xml:space="preserve">3. </w:t>
            </w:r>
            <w:r w:rsidR="002C215E">
              <w:t>Руководителям муниципальных образовательных учреждений, учреждений физической культуры и спорта городского округа Лыткарино:</w:t>
            </w:r>
          </w:p>
          <w:p w:rsidR="002C215E" w:rsidRDefault="002C215E" w:rsidP="002C215E">
            <w:pPr>
              <w:spacing w:line="264" w:lineRule="auto"/>
              <w:ind w:firstLine="708"/>
              <w:jc w:val="both"/>
            </w:pPr>
            <w:r>
              <w:t xml:space="preserve"> разрешить посещение занятий несовершеннолетними учащимися по усмотрению родителей, опекунов, попечителей на период действия режима повышенной готовности;</w:t>
            </w:r>
          </w:p>
          <w:p w:rsidR="002C215E" w:rsidRDefault="002C215E" w:rsidP="002C215E">
            <w:pPr>
              <w:spacing w:line="264" w:lineRule="auto"/>
              <w:ind w:firstLine="708"/>
              <w:jc w:val="both"/>
            </w:pPr>
            <w:r>
              <w:t xml:space="preserve">приостановить с 21 марта 2020 года до 12 апреля 2020 года включительно посещение обучающимися общеобразовательных </w:t>
            </w:r>
            <w:r>
              <w:lastRenderedPageBreak/>
              <w:t xml:space="preserve">учреждений, </w:t>
            </w:r>
            <w:r w:rsidR="00DF0D0A">
              <w:t>учреждений дополнительного</w:t>
            </w:r>
            <w:r>
              <w:t xml:space="preserve"> образования, учреждений физической культуры и спорта;</w:t>
            </w:r>
          </w:p>
          <w:p w:rsidR="002C215E" w:rsidRDefault="002C215E" w:rsidP="002C215E">
            <w:pPr>
              <w:spacing w:line="264" w:lineRule="auto"/>
              <w:ind w:firstLine="708"/>
              <w:jc w:val="both"/>
            </w:pPr>
            <w:r>
              <w:t xml:space="preserve">с учетом потребности обеспечить для учеников 1-4 классов включительно работу дежурных групп численностью не более 12 обучающихся. Обеспечить в указанных группах соблюдение санитарного режима. </w:t>
            </w:r>
          </w:p>
          <w:p w:rsidR="00C217A6" w:rsidRDefault="00BE6633" w:rsidP="00536BFE">
            <w:pPr>
              <w:spacing w:line="264" w:lineRule="auto"/>
              <w:ind w:firstLine="708"/>
              <w:jc w:val="both"/>
            </w:pPr>
            <w:r>
              <w:t xml:space="preserve">4. </w:t>
            </w:r>
            <w:r w:rsidR="00BD5288" w:rsidRPr="00536BFE">
              <w:t xml:space="preserve"> Рекомендовать главному врачу ГБУЗ Московской области ЛГБ  А.М. </w:t>
            </w:r>
            <w:proofErr w:type="spellStart"/>
            <w:r w:rsidR="00BD5288" w:rsidRPr="00536BFE">
              <w:t>Бересневу</w:t>
            </w:r>
            <w:proofErr w:type="spellEnd"/>
            <w:r w:rsidR="00C217A6">
              <w:t>:</w:t>
            </w:r>
          </w:p>
          <w:p w:rsidR="00BD5288" w:rsidRPr="00536BFE" w:rsidRDefault="000E7FBA" w:rsidP="00536BFE">
            <w:pPr>
              <w:spacing w:line="264" w:lineRule="auto"/>
              <w:ind w:firstLine="708"/>
              <w:jc w:val="both"/>
            </w:pPr>
            <w:r>
              <w:t xml:space="preserve">принять меры по </w:t>
            </w:r>
            <w:r w:rsidR="00BD5288" w:rsidRPr="00536BFE">
              <w:t>обеспечению готовности учреждени</w:t>
            </w:r>
            <w:r w:rsidR="00C217A6">
              <w:t xml:space="preserve">я по </w:t>
            </w:r>
            <w:r w:rsidR="00BD5288" w:rsidRPr="00536BFE">
              <w:t>отбор</w:t>
            </w:r>
            <w:r w:rsidR="00C217A6">
              <w:t xml:space="preserve">у </w:t>
            </w:r>
            <w:r w:rsidR="00BD5288" w:rsidRPr="00536BFE">
              <w:t xml:space="preserve">биологического материала для исследования на новую </w:t>
            </w:r>
            <w:proofErr w:type="spellStart"/>
            <w:r w:rsidR="00BD5288" w:rsidRPr="00536BFE">
              <w:t>коронавирусную</w:t>
            </w:r>
            <w:proofErr w:type="spellEnd"/>
            <w:r w:rsidR="00BD5288" w:rsidRPr="00536BFE">
              <w:t xml:space="preserve"> инфекцию (</w:t>
            </w:r>
            <w:r w:rsidR="00BD5288">
              <w:rPr>
                <w:lang w:val="en-US"/>
              </w:rPr>
              <w:t>COVID</w:t>
            </w:r>
            <w:r w:rsidR="00BD5288" w:rsidRPr="00051E1C">
              <w:t>-</w:t>
            </w:r>
            <w:r w:rsidR="00F27D8C">
              <w:t>2019);</w:t>
            </w:r>
            <w:r w:rsidR="00C217A6">
              <w:t xml:space="preserve"> </w:t>
            </w:r>
          </w:p>
          <w:p w:rsidR="00BD5288" w:rsidRDefault="00BD5288" w:rsidP="00536BFE">
            <w:pPr>
              <w:spacing w:line="264" w:lineRule="auto"/>
              <w:ind w:firstLine="708"/>
              <w:jc w:val="both"/>
            </w:pPr>
            <w:r w:rsidRPr="00536BFE">
              <w:t>активиз</w:t>
            </w:r>
            <w:r w:rsidR="00C217A6">
              <w:t>ировать</w:t>
            </w:r>
            <w:r w:rsidRPr="00536BFE">
              <w:t xml:space="preserve"> разъяснительн</w:t>
            </w:r>
            <w:r w:rsidR="00F27D8C">
              <w:t>ую</w:t>
            </w:r>
            <w:r w:rsidRPr="00536BFE">
              <w:t xml:space="preserve"> работ</w:t>
            </w:r>
            <w:r w:rsidR="00F27D8C">
              <w:t>у</w:t>
            </w:r>
            <w:r w:rsidRPr="00536BFE">
              <w:t xml:space="preserve"> с населением о необходимости своевременного обращения за медицинской помощью при появлении первых симп</w:t>
            </w:r>
            <w:r w:rsidR="00F27D8C">
              <w:t>томов респираторных заболеваний</w:t>
            </w:r>
            <w:r w:rsidR="0045532B">
              <w:t>.</w:t>
            </w:r>
          </w:p>
          <w:p w:rsidR="00BD5288" w:rsidRPr="00536BFE" w:rsidRDefault="0045532B" w:rsidP="00536BFE">
            <w:pPr>
              <w:spacing w:line="264" w:lineRule="auto"/>
              <w:ind w:firstLine="709"/>
              <w:jc w:val="both"/>
            </w:pPr>
            <w:r>
              <w:t>5</w:t>
            </w:r>
            <w:r w:rsidR="00BD5288" w:rsidRPr="00536BFE">
              <w:t xml:space="preserve">. Заместителю Главы Администрации – управляющему делами Администрации городского округа Лыткарино Е.С. </w:t>
            </w:r>
            <w:r w:rsidR="008265DD" w:rsidRPr="00536BFE">
              <w:t>Завьяловой</w:t>
            </w:r>
            <w:r w:rsidR="008265DD">
              <w:t xml:space="preserve"> </w:t>
            </w:r>
            <w:r w:rsidR="008265DD" w:rsidRPr="00536BFE">
              <w:t>обеспечить</w:t>
            </w:r>
            <w:r w:rsidR="00BD5288" w:rsidRPr="00536BFE">
              <w:t xml:space="preserve"> опубликование настоящего постановления в средствах массовой информации</w:t>
            </w:r>
            <w:r w:rsidR="00F27D8C">
              <w:t xml:space="preserve"> и размещение на официальном сайте городского округа Лыткарино в сети Интернет</w:t>
            </w:r>
            <w:r w:rsidR="00BD5288" w:rsidRPr="00536BFE">
              <w:t xml:space="preserve">. </w:t>
            </w:r>
          </w:p>
          <w:p w:rsidR="00BD5288" w:rsidRDefault="0045532B" w:rsidP="00536BFE">
            <w:pPr>
              <w:spacing w:line="264" w:lineRule="auto"/>
              <w:ind w:firstLine="708"/>
              <w:jc w:val="both"/>
            </w:pPr>
            <w:r>
              <w:t>6</w:t>
            </w:r>
            <w:r w:rsidR="00BD5288" w:rsidRPr="00536BFE">
              <w:t xml:space="preserve">.  Контроль за выполнением настоящего </w:t>
            </w:r>
            <w:r>
              <w:t>п</w:t>
            </w:r>
            <w:r w:rsidR="00BD5288" w:rsidRPr="00536BFE">
              <w:t>остановления оставл</w:t>
            </w:r>
            <w:r w:rsidR="008265DD">
              <w:t>яю за собой».</w:t>
            </w:r>
          </w:p>
          <w:p w:rsidR="008265DD" w:rsidRPr="00536BFE" w:rsidRDefault="008265DD" w:rsidP="008265DD">
            <w:pPr>
              <w:spacing w:line="264" w:lineRule="auto"/>
              <w:ind w:firstLine="709"/>
              <w:jc w:val="both"/>
            </w:pPr>
            <w:r>
              <w:t>2</w:t>
            </w:r>
            <w:r w:rsidRPr="00536BFE">
              <w:t>. Заместителю Главы Администрации – управляющему делами Администрации городского округа Лыткарино Е.С. Завьяловой</w:t>
            </w:r>
            <w:r>
              <w:t xml:space="preserve"> </w:t>
            </w:r>
            <w:r w:rsidRPr="00536BFE">
              <w:t>обеспечить опубликование настоящего постановления в средствах массовой информации</w:t>
            </w:r>
            <w:r>
              <w:t xml:space="preserve"> и размещение на официальном сайте городского округа Лыткарино в сети Интернет</w:t>
            </w:r>
            <w:r w:rsidRPr="00536BFE">
              <w:t xml:space="preserve">. </w:t>
            </w:r>
          </w:p>
          <w:p w:rsidR="008265DD" w:rsidRDefault="008265DD" w:rsidP="008265DD">
            <w:pPr>
              <w:spacing w:line="264" w:lineRule="auto"/>
              <w:ind w:firstLine="708"/>
              <w:jc w:val="both"/>
            </w:pPr>
            <w:r>
              <w:t>3</w:t>
            </w:r>
            <w:r w:rsidRPr="00536BFE">
              <w:t xml:space="preserve">.  Контроль за выполнением настоящего </w:t>
            </w:r>
            <w:r w:rsidR="0045532B">
              <w:t>п</w:t>
            </w:r>
            <w:r w:rsidRPr="00536BFE">
              <w:t>остановления оставл</w:t>
            </w:r>
            <w:r>
              <w:t>яю за собой.</w:t>
            </w:r>
          </w:p>
          <w:p w:rsidR="00BD5288" w:rsidRPr="00536BFE" w:rsidRDefault="00BD5288" w:rsidP="00536BFE">
            <w:pPr>
              <w:spacing w:line="264" w:lineRule="auto"/>
              <w:ind w:firstLine="709"/>
              <w:jc w:val="both"/>
            </w:pPr>
          </w:p>
          <w:p w:rsidR="00BD5288" w:rsidRPr="00536BFE" w:rsidRDefault="00BD5288" w:rsidP="00536BFE">
            <w:pPr>
              <w:spacing w:line="264" w:lineRule="auto"/>
              <w:ind w:firstLine="709"/>
              <w:jc w:val="both"/>
            </w:pPr>
          </w:p>
          <w:p w:rsidR="00BD5288" w:rsidRDefault="00BD5288" w:rsidP="008265DD">
            <w:pPr>
              <w:spacing w:line="264" w:lineRule="auto"/>
              <w:jc w:val="both"/>
            </w:pPr>
            <w:r w:rsidRPr="00536BFE">
              <w:tab/>
            </w:r>
            <w:r w:rsidRPr="00536BFE">
              <w:tab/>
            </w:r>
            <w:r w:rsidRPr="00536BFE">
              <w:tab/>
            </w:r>
            <w:r w:rsidRPr="00536BFE">
              <w:tab/>
              <w:t xml:space="preserve">             </w:t>
            </w:r>
            <w:r w:rsidRPr="00536BFE">
              <w:tab/>
            </w:r>
            <w:r w:rsidRPr="00536BFE">
              <w:tab/>
            </w:r>
            <w:r w:rsidRPr="00536BFE">
              <w:tab/>
            </w:r>
            <w:r w:rsidRPr="00536BFE">
              <w:tab/>
            </w:r>
            <w:r w:rsidRPr="00536BFE">
              <w:tab/>
              <w:t xml:space="preserve">       Е.В. </w:t>
            </w:r>
            <w:proofErr w:type="spellStart"/>
            <w:r w:rsidRPr="00536BFE">
              <w:t>Серёгин</w:t>
            </w:r>
            <w:proofErr w:type="spellEnd"/>
          </w:p>
          <w:p w:rsidR="006F45F7" w:rsidRDefault="006F45F7" w:rsidP="008265DD">
            <w:pPr>
              <w:spacing w:line="264" w:lineRule="auto"/>
              <w:jc w:val="both"/>
            </w:pPr>
          </w:p>
        </w:tc>
      </w:tr>
    </w:tbl>
    <w:p w:rsidR="00BD5288" w:rsidRDefault="00BD5288" w:rsidP="00EC1E14">
      <w:pPr>
        <w:tabs>
          <w:tab w:val="left" w:pos="0"/>
        </w:tabs>
        <w:suppressAutoHyphens/>
        <w:overflowPunct/>
        <w:autoSpaceDE/>
        <w:autoSpaceDN/>
        <w:adjustRightInd/>
        <w:jc w:val="both"/>
        <w:textAlignment w:val="auto"/>
      </w:pPr>
    </w:p>
    <w:sectPr w:rsidR="00BD5288" w:rsidSect="00E74917">
      <w:pgSz w:w="11906" w:h="16838" w:code="9"/>
      <w:pgMar w:top="284" w:right="851" w:bottom="1134" w:left="1701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C9552C9"/>
    <w:multiLevelType w:val="hybridMultilevel"/>
    <w:tmpl w:val="5C5C964E"/>
    <w:lvl w:ilvl="0" w:tplc="ECF2AB4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74221CFC"/>
    <w:multiLevelType w:val="multilevel"/>
    <w:tmpl w:val="3A32D98E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2" w15:restartNumberingAfterBreak="0">
    <w:nsid w:val="74E6775A"/>
    <w:multiLevelType w:val="multilevel"/>
    <w:tmpl w:val="CCEAB11C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oNotTrackMoves/>
  <w:defaultTabStop w:val="708"/>
  <w:doNotHyphenateCaps/>
  <w:drawingGridHorizontalSpacing w:val="140"/>
  <w:drawingGridVerticalSpacing w:val="381"/>
  <w:displayHorizontalDrawingGridEvery w:val="2"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251F6"/>
    <w:rsid w:val="00033969"/>
    <w:rsid w:val="00051E1C"/>
    <w:rsid w:val="0005272E"/>
    <w:rsid w:val="00074532"/>
    <w:rsid w:val="000D229C"/>
    <w:rsid w:val="000E7FBA"/>
    <w:rsid w:val="00182BC2"/>
    <w:rsid w:val="001B276C"/>
    <w:rsid w:val="00205B83"/>
    <w:rsid w:val="00210025"/>
    <w:rsid w:val="00243B2E"/>
    <w:rsid w:val="00286CB7"/>
    <w:rsid w:val="002915B3"/>
    <w:rsid w:val="00294D77"/>
    <w:rsid w:val="002C215E"/>
    <w:rsid w:val="002C7291"/>
    <w:rsid w:val="00311C1D"/>
    <w:rsid w:val="0034358A"/>
    <w:rsid w:val="003641C0"/>
    <w:rsid w:val="00364FC1"/>
    <w:rsid w:val="003916F0"/>
    <w:rsid w:val="003A7797"/>
    <w:rsid w:val="003B26B8"/>
    <w:rsid w:val="004251F6"/>
    <w:rsid w:val="004460AA"/>
    <w:rsid w:val="00447B39"/>
    <w:rsid w:val="0045532B"/>
    <w:rsid w:val="00477EFC"/>
    <w:rsid w:val="00483BE4"/>
    <w:rsid w:val="004C67A8"/>
    <w:rsid w:val="004F11A6"/>
    <w:rsid w:val="00520D60"/>
    <w:rsid w:val="005240CF"/>
    <w:rsid w:val="00536BFE"/>
    <w:rsid w:val="00537F74"/>
    <w:rsid w:val="0058429C"/>
    <w:rsid w:val="005B0975"/>
    <w:rsid w:val="005E2080"/>
    <w:rsid w:val="005E7E66"/>
    <w:rsid w:val="005F05DE"/>
    <w:rsid w:val="005F0C4D"/>
    <w:rsid w:val="005F1C4F"/>
    <w:rsid w:val="006066A3"/>
    <w:rsid w:val="006075A5"/>
    <w:rsid w:val="00613AB3"/>
    <w:rsid w:val="00664A57"/>
    <w:rsid w:val="006C4D1E"/>
    <w:rsid w:val="006C5CC0"/>
    <w:rsid w:val="006D59C6"/>
    <w:rsid w:val="006F45F7"/>
    <w:rsid w:val="00724EB4"/>
    <w:rsid w:val="007263F9"/>
    <w:rsid w:val="0075498F"/>
    <w:rsid w:val="00777FD8"/>
    <w:rsid w:val="0079760C"/>
    <w:rsid w:val="007D0363"/>
    <w:rsid w:val="008077E0"/>
    <w:rsid w:val="008265DD"/>
    <w:rsid w:val="00833980"/>
    <w:rsid w:val="008355E0"/>
    <w:rsid w:val="00874464"/>
    <w:rsid w:val="008815ED"/>
    <w:rsid w:val="008C16C1"/>
    <w:rsid w:val="00990036"/>
    <w:rsid w:val="009963D2"/>
    <w:rsid w:val="009D05DF"/>
    <w:rsid w:val="009E7591"/>
    <w:rsid w:val="00A70FB5"/>
    <w:rsid w:val="00A739C2"/>
    <w:rsid w:val="00A92564"/>
    <w:rsid w:val="00AA7ADF"/>
    <w:rsid w:val="00AB2A70"/>
    <w:rsid w:val="00B20B29"/>
    <w:rsid w:val="00B46673"/>
    <w:rsid w:val="00BC2EEC"/>
    <w:rsid w:val="00BD5288"/>
    <w:rsid w:val="00BE6633"/>
    <w:rsid w:val="00C17C1A"/>
    <w:rsid w:val="00C217A6"/>
    <w:rsid w:val="00C91215"/>
    <w:rsid w:val="00CA63AA"/>
    <w:rsid w:val="00CC7398"/>
    <w:rsid w:val="00CD5BB7"/>
    <w:rsid w:val="00CD6BE8"/>
    <w:rsid w:val="00D420F3"/>
    <w:rsid w:val="00D6264D"/>
    <w:rsid w:val="00D73E99"/>
    <w:rsid w:val="00DF0D0A"/>
    <w:rsid w:val="00E118DD"/>
    <w:rsid w:val="00E364AE"/>
    <w:rsid w:val="00E37E20"/>
    <w:rsid w:val="00E74917"/>
    <w:rsid w:val="00E95769"/>
    <w:rsid w:val="00EA2998"/>
    <w:rsid w:val="00EA7F96"/>
    <w:rsid w:val="00EC1E14"/>
    <w:rsid w:val="00F00B54"/>
    <w:rsid w:val="00F06F30"/>
    <w:rsid w:val="00F22138"/>
    <w:rsid w:val="00F27D8C"/>
    <w:rsid w:val="00F357D6"/>
    <w:rsid w:val="00F46DE1"/>
    <w:rsid w:val="00F569DE"/>
    <w:rsid w:val="00F674DC"/>
    <w:rsid w:val="00F74A0C"/>
    <w:rsid w:val="00FE46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6821D082-D04A-4B2B-BB07-8A36779CC9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locked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265DD"/>
    <w:pPr>
      <w:overflowPunct w:val="0"/>
      <w:autoSpaceDE w:val="0"/>
      <w:autoSpaceDN w:val="0"/>
      <w:adjustRightInd w:val="0"/>
      <w:textAlignment w:val="baseline"/>
    </w:pPr>
    <w:rPr>
      <w:rFonts w:eastAsia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4251F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rsid w:val="0075498F"/>
    <w:rPr>
      <w:rFonts w:ascii="Segoe UI" w:eastAsia="Calibri" w:hAnsi="Segoe UI"/>
      <w:sz w:val="18"/>
      <w:szCs w:val="18"/>
    </w:rPr>
  </w:style>
  <w:style w:type="character" w:customStyle="1" w:styleId="a5">
    <w:name w:val="Текст выноски Знак"/>
    <w:link w:val="a4"/>
    <w:uiPriority w:val="99"/>
    <w:semiHidden/>
    <w:locked/>
    <w:rsid w:val="0075498F"/>
    <w:rPr>
      <w:rFonts w:ascii="Segoe UI" w:hAnsi="Segoe UI" w:cs="Segoe UI"/>
      <w:sz w:val="18"/>
      <w:szCs w:val="18"/>
      <w:lang w:eastAsia="ru-RU"/>
    </w:rPr>
  </w:style>
  <w:style w:type="paragraph" w:styleId="a6">
    <w:name w:val="List Paragraph"/>
    <w:basedOn w:val="a"/>
    <w:uiPriority w:val="99"/>
    <w:qFormat/>
    <w:rsid w:val="00074532"/>
    <w:pPr>
      <w:overflowPunct/>
      <w:autoSpaceDE/>
      <w:autoSpaceDN/>
      <w:adjustRightInd/>
      <w:spacing w:after="200" w:line="276" w:lineRule="auto"/>
      <w:ind w:left="720"/>
      <w:textAlignment w:val="auto"/>
    </w:pPr>
    <w:rPr>
      <w:rFonts w:ascii="Calibri" w:eastAsia="Calibri" w:hAnsi="Calibri" w:cs="Calibri"/>
      <w:sz w:val="22"/>
      <w:szCs w:val="22"/>
      <w:lang w:eastAsia="en-US"/>
    </w:rPr>
  </w:style>
  <w:style w:type="paragraph" w:customStyle="1" w:styleId="1">
    <w:name w:val="Цитата1"/>
    <w:basedOn w:val="a"/>
    <w:uiPriority w:val="99"/>
    <w:rsid w:val="00074532"/>
    <w:pPr>
      <w:overflowPunct/>
      <w:autoSpaceDE/>
      <w:autoSpaceDN/>
      <w:adjustRightInd/>
      <w:ind w:left="839" w:right="4598"/>
      <w:textAlignment w:val="auto"/>
    </w:pPr>
    <w:rPr>
      <w:sz w:val="20"/>
      <w:szCs w:val="20"/>
    </w:rPr>
  </w:style>
  <w:style w:type="paragraph" w:styleId="a7">
    <w:name w:val="Body Text Indent"/>
    <w:basedOn w:val="a"/>
    <w:link w:val="a8"/>
    <w:uiPriority w:val="99"/>
    <w:rsid w:val="00074532"/>
    <w:pPr>
      <w:overflowPunct/>
      <w:autoSpaceDE/>
      <w:autoSpaceDN/>
      <w:adjustRightInd/>
      <w:spacing w:after="120"/>
      <w:ind w:left="283"/>
      <w:textAlignment w:val="auto"/>
    </w:pPr>
    <w:rPr>
      <w:sz w:val="20"/>
      <w:szCs w:val="20"/>
    </w:rPr>
  </w:style>
  <w:style w:type="character" w:customStyle="1" w:styleId="a8">
    <w:name w:val="Основной текст с отступом Знак"/>
    <w:link w:val="a7"/>
    <w:uiPriority w:val="99"/>
    <w:locked/>
    <w:rsid w:val="00074532"/>
    <w:rPr>
      <w:rFonts w:eastAsia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986</TotalTime>
  <Pages>5</Pages>
  <Words>1282</Words>
  <Characters>7314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г.Лыткарино</Company>
  <LinksUpToDate>false</LinksUpToDate>
  <CharactersWithSpaces>8579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23</cp:revision>
  <cp:lastPrinted>2020-03-19T06:11:00Z</cp:lastPrinted>
  <dcterms:created xsi:type="dcterms:W3CDTF">2019-04-23T07:06:00Z</dcterms:created>
  <dcterms:modified xsi:type="dcterms:W3CDTF">2020-03-19T09:51:00Z</dcterms:modified>
</cp:coreProperties>
</file>