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FC92A5" wp14:editId="34929CBC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DB37FE" w:rsidRDefault="000A7D36" w:rsidP="003B26B8">
            <w:pPr>
              <w:jc w:val="center"/>
              <w:rPr>
                <w:szCs w:val="28"/>
                <w:u w:val="single"/>
              </w:rPr>
            </w:pPr>
            <w:r w:rsidRPr="000A7D36">
              <w:rPr>
                <w:szCs w:val="28"/>
                <w:u w:val="single"/>
              </w:rPr>
              <w:t>18.09.2019</w:t>
            </w:r>
            <w:r>
              <w:rPr>
                <w:szCs w:val="28"/>
              </w:rPr>
              <w:t xml:space="preserve"> </w:t>
            </w:r>
            <w:r w:rsidR="007524C8">
              <w:rPr>
                <w:szCs w:val="28"/>
              </w:rPr>
              <w:t xml:space="preserve"> </w:t>
            </w:r>
            <w:r w:rsidR="003B26B8" w:rsidRPr="00A97DA6">
              <w:rPr>
                <w:szCs w:val="28"/>
              </w:rPr>
              <w:t xml:space="preserve">№  </w:t>
            </w:r>
            <w:r w:rsidRPr="000A7D36">
              <w:rPr>
                <w:szCs w:val="28"/>
                <w:u w:val="single"/>
              </w:rPr>
              <w:t>100-п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145DDF" w:rsidRPr="00A97DA6" w:rsidRDefault="00145DDF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b/>
                <w:szCs w:val="28"/>
              </w:rPr>
            </w:pPr>
            <w:r w:rsidRPr="00D71B5D">
              <w:rPr>
                <w:kern w:val="2"/>
                <w:szCs w:val="28"/>
                <w:lang w:eastAsia="ar-SA"/>
              </w:rPr>
              <w:t>О порядке предоставления государственной услуги</w:t>
            </w:r>
            <w:r w:rsidRPr="00D71B5D">
              <w:rPr>
                <w:b/>
                <w:szCs w:val="28"/>
              </w:rPr>
              <w:t xml:space="preserve"> </w:t>
            </w:r>
          </w:p>
          <w:p w:rsidR="00A74BF5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«</w:t>
            </w:r>
            <w:r w:rsidR="009520E7">
              <w:rPr>
                <w:szCs w:val="28"/>
              </w:rPr>
              <w:t>П</w:t>
            </w:r>
            <w:r w:rsidR="00652E6B">
              <w:rPr>
                <w:szCs w:val="28"/>
              </w:rPr>
              <w:t>ред</w:t>
            </w:r>
            <w:r w:rsidR="00A74BF5">
              <w:rPr>
                <w:szCs w:val="28"/>
              </w:rPr>
              <w:t>варительное согласование предоставления земельных участков</w:t>
            </w:r>
            <w:r w:rsidR="009520E7">
              <w:rPr>
                <w:szCs w:val="28"/>
              </w:rPr>
              <w:t>,</w:t>
            </w:r>
            <w:r w:rsidR="009A1E76">
              <w:rPr>
                <w:szCs w:val="28"/>
              </w:rPr>
              <w:t xml:space="preserve"> </w:t>
            </w:r>
            <w:r w:rsidR="009520E7">
              <w:rPr>
                <w:szCs w:val="28"/>
              </w:rPr>
              <w:t>государственная собственность</w:t>
            </w:r>
            <w:r w:rsidR="009A1E76">
              <w:rPr>
                <w:szCs w:val="28"/>
              </w:rPr>
              <w:t xml:space="preserve"> на</w:t>
            </w:r>
            <w:r w:rsidR="009520E7">
              <w:rPr>
                <w:szCs w:val="28"/>
              </w:rPr>
              <w:t xml:space="preserve"> которые не разграничена</w:t>
            </w:r>
            <w:r w:rsidR="00A74BF5">
              <w:rPr>
                <w:szCs w:val="28"/>
              </w:rPr>
              <w:t xml:space="preserve">» </w:t>
            </w:r>
          </w:p>
          <w:p w:rsidR="00D71B5D" w:rsidRPr="00D71B5D" w:rsidRDefault="00A74BF5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на</w:t>
            </w:r>
            <w:r w:rsidR="00D71B5D" w:rsidRPr="00D71B5D">
              <w:rPr>
                <w:szCs w:val="28"/>
              </w:rPr>
              <w:t xml:space="preserve"> территории городского округа Лыткарино</w:t>
            </w:r>
            <w:r w:rsidR="005A54DA">
              <w:rPr>
                <w:szCs w:val="28"/>
              </w:rPr>
              <w:t xml:space="preserve"> </w:t>
            </w:r>
            <w:r w:rsidR="00D71B5D" w:rsidRPr="00D71B5D">
              <w:rPr>
                <w:szCs w:val="28"/>
              </w:rPr>
              <w:t>Московской области</w:t>
            </w:r>
          </w:p>
          <w:p w:rsidR="009A1E76" w:rsidRPr="00D71B5D" w:rsidRDefault="009A1E76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</w:p>
          <w:p w:rsidR="00D71B5D" w:rsidRPr="00D71B5D" w:rsidRDefault="00D71B5D" w:rsidP="00A74BF5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В соответствии с Распоряжением Министерства имущественных отношений Московской области от </w:t>
            </w:r>
            <w:r w:rsidR="009520E7">
              <w:rPr>
                <w:szCs w:val="28"/>
              </w:rPr>
              <w:t>2</w:t>
            </w:r>
            <w:r w:rsidR="00A74BF5">
              <w:rPr>
                <w:szCs w:val="28"/>
              </w:rPr>
              <w:t>7</w:t>
            </w:r>
            <w:r w:rsidR="005A54DA">
              <w:rPr>
                <w:szCs w:val="28"/>
              </w:rPr>
              <w:t>.1</w:t>
            </w:r>
            <w:r w:rsidR="009520E7">
              <w:rPr>
                <w:szCs w:val="28"/>
              </w:rPr>
              <w:t>2</w:t>
            </w:r>
            <w:r w:rsidR="005A54DA">
              <w:rPr>
                <w:szCs w:val="28"/>
              </w:rPr>
              <w:t>.2018</w:t>
            </w:r>
            <w:r w:rsidRPr="00D71B5D">
              <w:rPr>
                <w:szCs w:val="28"/>
              </w:rPr>
              <w:t xml:space="preserve"> № 1</w:t>
            </w:r>
            <w:r w:rsidR="009520E7">
              <w:rPr>
                <w:szCs w:val="28"/>
              </w:rPr>
              <w:t>5</w:t>
            </w:r>
            <w:r w:rsidRPr="00D71B5D">
              <w:rPr>
                <w:szCs w:val="28"/>
              </w:rPr>
              <w:t>ВР-1</w:t>
            </w:r>
            <w:r w:rsidR="009520E7">
              <w:rPr>
                <w:szCs w:val="28"/>
              </w:rPr>
              <w:t>8</w:t>
            </w:r>
            <w:r w:rsidR="00A74BF5">
              <w:rPr>
                <w:szCs w:val="28"/>
              </w:rPr>
              <w:t>24</w:t>
            </w:r>
            <w:r w:rsidR="009A1E76">
              <w:rPr>
                <w:szCs w:val="28"/>
              </w:rPr>
              <w:t> </w:t>
            </w:r>
            <w:r w:rsidRPr="00D71B5D">
              <w:rPr>
                <w:szCs w:val="28"/>
              </w:rPr>
              <w:t xml:space="preserve">«Об утверждении </w:t>
            </w:r>
            <w:r w:rsidR="00A73612">
              <w:rPr>
                <w:szCs w:val="28"/>
              </w:rPr>
              <w:t>а</w:t>
            </w:r>
            <w:r w:rsidRPr="00D71B5D">
              <w:rPr>
                <w:szCs w:val="28"/>
              </w:rPr>
              <w:t xml:space="preserve">дминистративного регламента предоставления государственной услуги </w:t>
            </w:r>
            <w:r w:rsidR="00A74BF5" w:rsidRPr="00D71B5D">
              <w:rPr>
                <w:szCs w:val="28"/>
              </w:rPr>
              <w:t>«</w:t>
            </w:r>
            <w:r w:rsidR="00A74BF5">
              <w:rPr>
                <w:szCs w:val="28"/>
              </w:rPr>
              <w:t>Предварительное согласование предоставления земельных участков, государственная собственность на которые не разграничена»</w:t>
            </w:r>
            <w:r w:rsidR="000F10B6">
              <w:rPr>
                <w:szCs w:val="28"/>
              </w:rPr>
              <w:t>,</w:t>
            </w:r>
            <w:r w:rsidR="00652E6B">
              <w:rPr>
                <w:szCs w:val="28"/>
              </w:rPr>
              <w:t xml:space="preserve"> </w:t>
            </w:r>
            <w:r w:rsidR="00DD7DA6">
              <w:rPr>
                <w:szCs w:val="28"/>
              </w:rPr>
              <w:t>постановляю</w:t>
            </w:r>
            <w:r w:rsidRPr="00D71B5D">
              <w:rPr>
                <w:szCs w:val="28"/>
              </w:rPr>
              <w:t>:</w:t>
            </w:r>
          </w:p>
          <w:p w:rsidR="00D71B5D" w:rsidRDefault="00D71B5D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left="5" w:right="-79" w:firstLine="567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1. Утвердить Порядок предоставления государственной услуги </w:t>
            </w:r>
            <w:r w:rsidR="00A74BF5" w:rsidRPr="00D71B5D">
              <w:rPr>
                <w:szCs w:val="28"/>
              </w:rPr>
              <w:t>«</w:t>
            </w:r>
            <w:r w:rsidR="00A74BF5">
              <w:rPr>
                <w:szCs w:val="28"/>
              </w:rPr>
              <w:t>Предварительное согласование предоставления земельных участков, государственная собственность на которые не разграничена»</w:t>
            </w:r>
            <w:r w:rsidR="007B5830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на территории городского округа Лыткарино Московской области (прилагается).</w:t>
            </w:r>
          </w:p>
          <w:p w:rsidR="00FF04DE" w:rsidRDefault="00FF04DE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72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proofErr w:type="gramStart"/>
            <w:r>
              <w:rPr>
                <w:szCs w:val="28"/>
              </w:rPr>
              <w:t xml:space="preserve">Признать утратившим силу Порядок предоставления государственной услуги </w:t>
            </w:r>
            <w:r w:rsidR="00652E6B" w:rsidRPr="00D71B5D">
              <w:rPr>
                <w:szCs w:val="28"/>
              </w:rPr>
              <w:t>«</w:t>
            </w:r>
            <w:r w:rsidR="00A74BF5">
              <w:rPr>
                <w:szCs w:val="28"/>
              </w:rPr>
              <w:t>Предварительное согласование предоставления земельных участков, государственная собственность на которые не разграничена»</w:t>
            </w:r>
            <w:r w:rsidR="00F3349D">
              <w:rPr>
                <w:szCs w:val="28"/>
              </w:rPr>
              <w:t xml:space="preserve"> </w:t>
            </w:r>
            <w:r w:rsidR="009A1E76">
              <w:rPr>
                <w:szCs w:val="28"/>
              </w:rPr>
              <w:t xml:space="preserve"> </w:t>
            </w:r>
            <w:r w:rsidR="009D4B1A">
              <w:rPr>
                <w:szCs w:val="28"/>
              </w:rPr>
              <w:t>на территории городского округа Лыткарино Московской области</w:t>
            </w:r>
            <w:r>
              <w:rPr>
                <w:szCs w:val="28"/>
              </w:rPr>
              <w:t xml:space="preserve">, утвержденный постановлением Главы города Лыткарино Московской области </w:t>
            </w:r>
            <w:r w:rsidR="000F10B6">
              <w:rPr>
                <w:szCs w:val="28"/>
              </w:rPr>
              <w:t xml:space="preserve"> от </w:t>
            </w:r>
            <w:r w:rsidR="00A74BF5">
              <w:rPr>
                <w:szCs w:val="28"/>
              </w:rPr>
              <w:t>29</w:t>
            </w:r>
            <w:r w:rsidR="007B5830">
              <w:rPr>
                <w:szCs w:val="28"/>
              </w:rPr>
              <w:t>.</w:t>
            </w:r>
            <w:r w:rsidR="00A74BF5">
              <w:rPr>
                <w:szCs w:val="28"/>
              </w:rPr>
              <w:t>01</w:t>
            </w:r>
            <w:r w:rsidR="007B5830">
              <w:rPr>
                <w:szCs w:val="28"/>
              </w:rPr>
              <w:t>.201</w:t>
            </w:r>
            <w:r w:rsidR="00A74BF5">
              <w:rPr>
                <w:szCs w:val="28"/>
              </w:rPr>
              <w:t>8</w:t>
            </w:r>
            <w:r>
              <w:rPr>
                <w:szCs w:val="28"/>
              </w:rPr>
              <w:t xml:space="preserve">  </w:t>
            </w:r>
            <w:r w:rsidR="00423513">
              <w:rPr>
                <w:szCs w:val="28"/>
              </w:rPr>
              <w:t xml:space="preserve">№ </w:t>
            </w:r>
            <w:r w:rsidR="00A74BF5">
              <w:rPr>
                <w:szCs w:val="28"/>
              </w:rPr>
              <w:t>70</w:t>
            </w:r>
            <w:r w:rsidR="007B5830">
              <w:rPr>
                <w:szCs w:val="28"/>
              </w:rPr>
              <w:t>-п</w:t>
            </w:r>
            <w:r>
              <w:rPr>
                <w:szCs w:val="28"/>
              </w:rPr>
              <w:t>.</w:t>
            </w:r>
            <w:proofErr w:type="gramEnd"/>
          </w:p>
          <w:p w:rsidR="00D71B5D" w:rsidRPr="00D71B5D" w:rsidRDefault="00FF04DE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67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71B5D" w:rsidRPr="00D71B5D">
              <w:rPr>
                <w:szCs w:val="28"/>
              </w:rPr>
              <w:t xml:space="preserve">. Комитету </w:t>
            </w:r>
            <w:r>
              <w:rPr>
                <w:szCs w:val="28"/>
              </w:rPr>
              <w:t xml:space="preserve">  </w:t>
            </w:r>
            <w:r w:rsidR="00D71B5D" w:rsidRPr="00D71B5D">
              <w:rPr>
                <w:szCs w:val="28"/>
              </w:rPr>
              <w:t xml:space="preserve">по </w:t>
            </w:r>
            <w:r>
              <w:rPr>
                <w:szCs w:val="28"/>
              </w:rPr>
              <w:t xml:space="preserve">  </w:t>
            </w:r>
            <w:r w:rsidR="00D71B5D" w:rsidRPr="00D71B5D">
              <w:rPr>
                <w:szCs w:val="28"/>
              </w:rPr>
              <w:t>управлению</w:t>
            </w:r>
            <w:r>
              <w:rPr>
                <w:szCs w:val="28"/>
              </w:rPr>
              <w:t xml:space="preserve">   </w:t>
            </w:r>
            <w:r w:rsidR="00D71B5D" w:rsidRPr="00D71B5D">
              <w:rPr>
                <w:szCs w:val="28"/>
              </w:rPr>
              <w:t>имуществом</w:t>
            </w:r>
            <w:r>
              <w:rPr>
                <w:szCs w:val="28"/>
              </w:rPr>
              <w:t xml:space="preserve">   </w:t>
            </w:r>
            <w:r w:rsidR="00D71B5D" w:rsidRPr="00D71B5D">
              <w:rPr>
                <w:szCs w:val="28"/>
              </w:rPr>
              <w:t xml:space="preserve"> города </w:t>
            </w:r>
            <w:r w:rsidR="003E3DC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</w:t>
            </w:r>
            <w:r w:rsidR="00D71B5D" w:rsidRPr="00D71B5D">
              <w:rPr>
                <w:szCs w:val="28"/>
              </w:rPr>
              <w:t>Лыткарино (В</w:t>
            </w:r>
            <w:r>
              <w:rPr>
                <w:szCs w:val="28"/>
              </w:rPr>
              <w:t>.В.</w:t>
            </w:r>
            <w:r w:rsidR="00D71B5D" w:rsidRPr="00D71B5D">
              <w:rPr>
                <w:szCs w:val="28"/>
              </w:rPr>
              <w:t xml:space="preserve"> Шаров) обеспечить опубликование настоящего постановления в установленном порядке</w:t>
            </w:r>
            <w:r w:rsidR="00A73612">
              <w:rPr>
                <w:szCs w:val="28"/>
              </w:rPr>
              <w:t xml:space="preserve"> и </w:t>
            </w:r>
            <w:r w:rsidR="00D71B5D" w:rsidRPr="00D71B5D">
              <w:rPr>
                <w:szCs w:val="28"/>
              </w:rPr>
              <w:t>размещение на официальном сайте города Лыткарино Московской области в сети «Интернет».</w:t>
            </w:r>
          </w:p>
          <w:p w:rsidR="00D71B5D" w:rsidRDefault="003E3DC6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67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D71B5D" w:rsidRPr="00D71B5D">
              <w:rPr>
                <w:szCs w:val="28"/>
              </w:rPr>
              <w:t xml:space="preserve">.  </w:t>
            </w:r>
            <w:proofErr w:type="gramStart"/>
            <w:r w:rsidR="00D71B5D" w:rsidRPr="00D71B5D">
              <w:rPr>
                <w:szCs w:val="28"/>
              </w:rPr>
              <w:t>Контроль за</w:t>
            </w:r>
            <w:proofErr w:type="gramEnd"/>
            <w:r w:rsidR="00D71B5D" w:rsidRPr="00D71B5D">
              <w:rPr>
                <w:szCs w:val="28"/>
              </w:rPr>
              <w:t xml:space="preserve"> исполнением настоящего постановления возложить на Заместителя</w:t>
            </w:r>
            <w:r w:rsidR="000F10B6">
              <w:rPr>
                <w:szCs w:val="28"/>
              </w:rPr>
              <w:t xml:space="preserve"> </w:t>
            </w:r>
            <w:r w:rsidR="00D71B5D" w:rsidRPr="00D71B5D">
              <w:rPr>
                <w:szCs w:val="28"/>
              </w:rPr>
              <w:t xml:space="preserve">Главы Администрации </w:t>
            </w:r>
            <w:r w:rsidR="000F10B6">
              <w:rPr>
                <w:szCs w:val="28"/>
              </w:rPr>
              <w:t xml:space="preserve"> </w:t>
            </w:r>
            <w:r w:rsidR="00D71B5D" w:rsidRPr="00D71B5D">
              <w:rPr>
                <w:szCs w:val="28"/>
              </w:rPr>
              <w:t>г</w:t>
            </w:r>
            <w:r w:rsidR="007B296F">
              <w:rPr>
                <w:szCs w:val="28"/>
              </w:rPr>
              <w:t xml:space="preserve">ородского </w:t>
            </w:r>
            <w:r w:rsidR="000F10B6">
              <w:rPr>
                <w:szCs w:val="28"/>
              </w:rPr>
              <w:t xml:space="preserve"> </w:t>
            </w:r>
            <w:r w:rsidR="007B296F">
              <w:rPr>
                <w:szCs w:val="28"/>
              </w:rPr>
              <w:t xml:space="preserve">округа </w:t>
            </w:r>
            <w:r w:rsidR="000F10B6">
              <w:rPr>
                <w:szCs w:val="28"/>
              </w:rPr>
              <w:t xml:space="preserve"> </w:t>
            </w:r>
            <w:r w:rsidR="00D71B5D" w:rsidRPr="00D71B5D">
              <w:rPr>
                <w:szCs w:val="28"/>
              </w:rPr>
              <w:t xml:space="preserve"> Лыткарино Кравцова К.А. </w:t>
            </w:r>
          </w:p>
          <w:p w:rsidR="00DD7DA6" w:rsidRDefault="00DD7DA6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67"/>
              <w:jc w:val="both"/>
              <w:textAlignment w:val="auto"/>
              <w:rPr>
                <w:szCs w:val="28"/>
              </w:rPr>
            </w:pPr>
          </w:p>
          <w:p w:rsidR="00A74BF5" w:rsidRDefault="00A74BF5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67"/>
              <w:jc w:val="both"/>
              <w:textAlignment w:val="auto"/>
              <w:rPr>
                <w:szCs w:val="28"/>
              </w:rPr>
            </w:pPr>
          </w:p>
          <w:p w:rsidR="00D71B5D" w:rsidRDefault="00D71B5D" w:rsidP="00D71B5D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  <w:t xml:space="preserve">                                               Е.В. </w:t>
            </w:r>
            <w:proofErr w:type="spellStart"/>
            <w:r w:rsidRPr="00D71B5D">
              <w:rPr>
                <w:kern w:val="2"/>
                <w:szCs w:val="28"/>
                <w:lang w:eastAsia="ar-SA"/>
              </w:rPr>
              <w:t>Серёгин</w:t>
            </w:r>
            <w:proofErr w:type="spellEnd"/>
          </w:p>
          <w:p w:rsidR="00A74BF5" w:rsidRDefault="00A74BF5" w:rsidP="00D71B5D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A74BF5" w:rsidRDefault="00A74BF5" w:rsidP="009A1E76">
            <w:pPr>
              <w:overflowPunct/>
              <w:autoSpaceDE/>
              <w:autoSpaceDN/>
              <w:adjustRightInd/>
              <w:spacing w:line="276" w:lineRule="auto"/>
              <w:ind w:firstLine="5108"/>
              <w:textAlignment w:val="auto"/>
              <w:rPr>
                <w:kern w:val="2"/>
                <w:szCs w:val="28"/>
                <w:lang w:eastAsia="ar-SA"/>
              </w:rPr>
            </w:pPr>
          </w:p>
          <w:p w:rsidR="009A1E76" w:rsidRPr="000F10B6" w:rsidRDefault="00D71B5D" w:rsidP="009A1E76">
            <w:pPr>
              <w:overflowPunct/>
              <w:autoSpaceDE/>
              <w:autoSpaceDN/>
              <w:adjustRightInd/>
              <w:spacing w:line="276" w:lineRule="auto"/>
              <w:ind w:firstLine="5108"/>
              <w:textAlignment w:val="auto"/>
              <w:rPr>
                <w:sz w:val="24"/>
                <w:szCs w:val="24"/>
              </w:rPr>
            </w:pPr>
            <w:r w:rsidRPr="00D71B5D">
              <w:rPr>
                <w:kern w:val="2"/>
                <w:szCs w:val="28"/>
                <w:lang w:eastAsia="ar-SA"/>
              </w:rPr>
              <w:br w:type="page"/>
            </w:r>
            <w:r w:rsidR="000F10B6" w:rsidRPr="000F10B6">
              <w:rPr>
                <w:kern w:val="2"/>
                <w:sz w:val="24"/>
                <w:szCs w:val="24"/>
                <w:lang w:eastAsia="ar-SA"/>
              </w:rPr>
              <w:t>Утвержден</w:t>
            </w:r>
            <w:r w:rsidRPr="000F10B6">
              <w:rPr>
                <w:sz w:val="24"/>
                <w:szCs w:val="24"/>
              </w:rPr>
              <w:t xml:space="preserve"> </w:t>
            </w:r>
          </w:p>
          <w:p w:rsidR="00D71B5D" w:rsidRPr="00D71B5D" w:rsidRDefault="00D71B5D" w:rsidP="009A1E76">
            <w:pPr>
              <w:overflowPunct/>
              <w:autoSpaceDE/>
              <w:autoSpaceDN/>
              <w:adjustRightInd/>
              <w:spacing w:line="276" w:lineRule="auto"/>
              <w:ind w:firstLine="5108"/>
              <w:textAlignment w:val="auto"/>
              <w:rPr>
                <w:sz w:val="24"/>
                <w:szCs w:val="24"/>
              </w:rPr>
            </w:pPr>
            <w:r w:rsidRPr="00D71B5D">
              <w:rPr>
                <w:sz w:val="24"/>
                <w:szCs w:val="24"/>
              </w:rPr>
              <w:t>постановлени</w:t>
            </w:r>
            <w:r w:rsidR="000F10B6">
              <w:rPr>
                <w:sz w:val="24"/>
                <w:szCs w:val="24"/>
              </w:rPr>
              <w:t>ем</w:t>
            </w:r>
            <w:r w:rsidRPr="00D71B5D">
              <w:rPr>
                <w:sz w:val="24"/>
                <w:szCs w:val="24"/>
              </w:rPr>
              <w:t xml:space="preserve"> </w:t>
            </w:r>
          </w:p>
          <w:p w:rsidR="00D71B5D" w:rsidRPr="00D71B5D" w:rsidRDefault="00D71B5D" w:rsidP="009A1E76">
            <w:pPr>
              <w:widowControl w:val="0"/>
              <w:tabs>
                <w:tab w:val="left" w:pos="10065"/>
              </w:tabs>
              <w:overflowPunct/>
              <w:spacing w:line="259" w:lineRule="auto"/>
              <w:ind w:left="5108" w:right="-142"/>
              <w:textAlignment w:val="auto"/>
              <w:rPr>
                <w:sz w:val="24"/>
                <w:szCs w:val="24"/>
              </w:rPr>
            </w:pPr>
            <w:r w:rsidRPr="00D71B5D">
              <w:rPr>
                <w:sz w:val="24"/>
                <w:szCs w:val="24"/>
              </w:rPr>
              <w:t>Главы  город</w:t>
            </w:r>
            <w:r w:rsidR="00FF04DE" w:rsidRPr="003E3DC6">
              <w:rPr>
                <w:sz w:val="24"/>
                <w:szCs w:val="24"/>
              </w:rPr>
              <w:t>ского округа Л</w:t>
            </w:r>
            <w:r w:rsidRPr="00D71B5D">
              <w:rPr>
                <w:sz w:val="24"/>
                <w:szCs w:val="24"/>
              </w:rPr>
              <w:t xml:space="preserve">ыткарино </w:t>
            </w:r>
            <w:r w:rsidR="00FF04DE" w:rsidRPr="003E3DC6">
              <w:rPr>
                <w:sz w:val="24"/>
                <w:szCs w:val="24"/>
              </w:rPr>
              <w:t>Московской области</w:t>
            </w:r>
          </w:p>
          <w:p w:rsidR="00D71B5D" w:rsidRPr="00D71B5D" w:rsidRDefault="00D71B5D" w:rsidP="009A1E76">
            <w:pPr>
              <w:widowControl w:val="0"/>
              <w:tabs>
                <w:tab w:val="left" w:pos="10065"/>
              </w:tabs>
              <w:overflowPunct/>
              <w:spacing w:line="259" w:lineRule="auto"/>
              <w:ind w:left="5108" w:right="-142"/>
              <w:textAlignment w:val="auto"/>
              <w:rPr>
                <w:sz w:val="24"/>
                <w:szCs w:val="24"/>
              </w:rPr>
            </w:pPr>
            <w:r w:rsidRPr="00D71B5D">
              <w:rPr>
                <w:sz w:val="24"/>
                <w:szCs w:val="24"/>
              </w:rPr>
              <w:t xml:space="preserve">№ </w:t>
            </w:r>
            <w:r w:rsidR="000A7D36" w:rsidRPr="000A7D36">
              <w:rPr>
                <w:sz w:val="24"/>
                <w:szCs w:val="24"/>
                <w:u w:val="single"/>
              </w:rPr>
              <w:t>100-п</w:t>
            </w:r>
            <w:r w:rsidRPr="00D71B5D">
              <w:rPr>
                <w:sz w:val="24"/>
                <w:szCs w:val="24"/>
              </w:rPr>
              <w:t xml:space="preserve">  </w:t>
            </w:r>
            <w:r w:rsidR="007B5830">
              <w:rPr>
                <w:sz w:val="24"/>
                <w:szCs w:val="24"/>
              </w:rPr>
              <w:t xml:space="preserve">от </w:t>
            </w:r>
            <w:r w:rsidR="000F10B6">
              <w:rPr>
                <w:sz w:val="24"/>
                <w:szCs w:val="24"/>
              </w:rPr>
              <w:t>«</w:t>
            </w:r>
            <w:r w:rsidR="000A7D36" w:rsidRPr="000A7D36">
              <w:rPr>
                <w:sz w:val="24"/>
                <w:szCs w:val="24"/>
                <w:u w:val="single"/>
              </w:rPr>
              <w:t>18</w:t>
            </w:r>
            <w:r w:rsidR="000F10B6">
              <w:rPr>
                <w:sz w:val="24"/>
                <w:szCs w:val="24"/>
              </w:rPr>
              <w:t xml:space="preserve">» </w:t>
            </w:r>
            <w:r w:rsidR="000A7D36">
              <w:rPr>
                <w:sz w:val="24"/>
                <w:szCs w:val="24"/>
              </w:rPr>
              <w:t xml:space="preserve">         </w:t>
            </w:r>
            <w:bookmarkStart w:id="0" w:name="_GoBack"/>
            <w:r w:rsidR="000A7D36" w:rsidRPr="000A7D36">
              <w:rPr>
                <w:sz w:val="24"/>
                <w:szCs w:val="24"/>
                <w:u w:val="single"/>
              </w:rPr>
              <w:t xml:space="preserve">02 </w:t>
            </w:r>
            <w:bookmarkEnd w:id="0"/>
            <w:r w:rsidR="000A7D36">
              <w:rPr>
                <w:sz w:val="24"/>
                <w:szCs w:val="24"/>
              </w:rPr>
              <w:t xml:space="preserve">      </w:t>
            </w:r>
            <w:r w:rsidR="000F10B6">
              <w:rPr>
                <w:sz w:val="24"/>
                <w:szCs w:val="24"/>
              </w:rPr>
              <w:t>2019</w:t>
            </w:r>
          </w:p>
          <w:p w:rsidR="00D71B5D" w:rsidRPr="00D71B5D" w:rsidRDefault="00D71B5D" w:rsidP="00D71B5D">
            <w:pPr>
              <w:widowControl w:val="0"/>
              <w:tabs>
                <w:tab w:val="left" w:pos="10065"/>
              </w:tabs>
              <w:overflowPunct/>
              <w:spacing w:before="140" w:line="260" w:lineRule="auto"/>
              <w:ind w:right="-144"/>
              <w:textAlignment w:val="auto"/>
              <w:rPr>
                <w:sz w:val="27"/>
                <w:szCs w:val="27"/>
              </w:rPr>
            </w:pP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Порядок предоставления государственной услуги </w:t>
            </w:r>
          </w:p>
          <w:p w:rsidR="00D71B5D" w:rsidRPr="00D71B5D" w:rsidRDefault="00A74BF5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«</w:t>
            </w:r>
            <w:r>
              <w:rPr>
                <w:szCs w:val="28"/>
              </w:rPr>
              <w:t>Предварительное согласование предоставления земельных участков, государственная собственность на которые не разграничена»</w:t>
            </w:r>
            <w:r w:rsidR="00652E6B">
              <w:rPr>
                <w:szCs w:val="28"/>
              </w:rPr>
              <w:t xml:space="preserve"> </w:t>
            </w:r>
            <w:r w:rsidR="00D71B5D" w:rsidRPr="00D71B5D">
              <w:rPr>
                <w:szCs w:val="28"/>
              </w:rPr>
              <w:t>на территории городского округа Лыткарино Московской области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i/>
                <w:sz w:val="22"/>
                <w:szCs w:val="22"/>
              </w:rPr>
            </w:pPr>
          </w:p>
          <w:p w:rsidR="00D71B5D" w:rsidRPr="00D71B5D" w:rsidRDefault="00D71B5D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72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D71B5D">
              <w:rPr>
                <w:szCs w:val="28"/>
              </w:rPr>
              <w:t xml:space="preserve">1. </w:t>
            </w:r>
            <w:proofErr w:type="gramStart"/>
            <w:r w:rsidRPr="00D71B5D">
              <w:rPr>
                <w:szCs w:val="28"/>
              </w:rPr>
              <w:t xml:space="preserve">Предоставление государственной услуги </w:t>
            </w:r>
            <w:r w:rsidR="00A74BF5" w:rsidRPr="00D71B5D">
              <w:rPr>
                <w:szCs w:val="28"/>
              </w:rPr>
              <w:t>«</w:t>
            </w:r>
            <w:r w:rsidR="00A74BF5">
              <w:rPr>
                <w:szCs w:val="28"/>
              </w:rPr>
              <w:t>Предварительное согласование предоставления земельных участков, государственная собственность на которые не разграничена»</w:t>
            </w:r>
            <w:r w:rsidR="00652E6B" w:rsidRPr="00D71B5D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на территории городского округа Лыткарино Московской области осуществляется Администрацией город</w:t>
            </w:r>
            <w:r w:rsidR="00FF04DE">
              <w:rPr>
                <w:szCs w:val="28"/>
              </w:rPr>
              <w:t xml:space="preserve">ского округа </w:t>
            </w:r>
            <w:r w:rsidRPr="00D71B5D">
              <w:rPr>
                <w:szCs w:val="28"/>
              </w:rPr>
              <w:t xml:space="preserve">Лыткарино </w:t>
            </w:r>
            <w:r w:rsidR="007B296F">
              <w:rPr>
                <w:rFonts w:eastAsia="Calibri"/>
                <w:szCs w:val="28"/>
                <w:lang w:eastAsia="en-US"/>
              </w:rPr>
              <w:t>(далее - Администрация)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в соответствии с Административным регламентом предоставления государственной услуги </w:t>
            </w:r>
            <w:r w:rsidR="00A74BF5" w:rsidRPr="00D71B5D">
              <w:rPr>
                <w:szCs w:val="28"/>
              </w:rPr>
              <w:t>«</w:t>
            </w:r>
            <w:r w:rsidR="00A74BF5">
              <w:rPr>
                <w:szCs w:val="28"/>
              </w:rPr>
              <w:t>Предварительное согласование предоставления земельных участков, государственная собственность на которые не разграничена»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, утвержденным Распоряжением Министерства имущественных 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   </w:t>
            </w:r>
            <w:r w:rsidRPr="00D71B5D">
              <w:rPr>
                <w:rFonts w:eastAsia="Calibri"/>
                <w:szCs w:val="28"/>
                <w:lang w:eastAsia="en-US"/>
              </w:rPr>
              <w:t>отношений</w:t>
            </w:r>
            <w:r w:rsidRPr="00D71B5D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72460">
              <w:rPr>
                <w:rFonts w:eastAsia="Calibri"/>
                <w:b/>
                <w:szCs w:val="28"/>
                <w:lang w:eastAsia="en-US"/>
              </w:rPr>
              <w:t xml:space="preserve">    </w:t>
            </w:r>
            <w:r w:rsidRPr="00D71B5D">
              <w:rPr>
                <w:rFonts w:eastAsia="Calibri"/>
                <w:szCs w:val="28"/>
                <w:lang w:eastAsia="en-US"/>
              </w:rPr>
              <w:t>Московской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  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</w:t>
            </w:r>
            <w:r w:rsidR="00FF04DE">
              <w:rPr>
                <w:rFonts w:eastAsia="Calibri"/>
                <w:szCs w:val="28"/>
                <w:lang w:eastAsia="en-US"/>
              </w:rPr>
              <w:t xml:space="preserve">области 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   </w:t>
            </w:r>
            <w:r w:rsidR="007B296F">
              <w:rPr>
                <w:rFonts w:eastAsia="Calibri"/>
                <w:szCs w:val="28"/>
                <w:lang w:eastAsia="en-US"/>
              </w:rPr>
              <w:t>от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   </w:t>
            </w:r>
            <w:r w:rsidR="007B5830">
              <w:rPr>
                <w:rFonts w:eastAsia="Calibri"/>
                <w:szCs w:val="28"/>
                <w:lang w:eastAsia="en-US"/>
              </w:rPr>
              <w:t>2</w:t>
            </w:r>
            <w:r w:rsidR="00A74BF5">
              <w:rPr>
                <w:rFonts w:eastAsia="Calibri"/>
                <w:szCs w:val="28"/>
                <w:lang w:eastAsia="en-US"/>
              </w:rPr>
              <w:t>7</w:t>
            </w:r>
            <w:r w:rsidR="00FF04DE">
              <w:rPr>
                <w:rFonts w:eastAsia="Calibri"/>
                <w:szCs w:val="28"/>
                <w:lang w:eastAsia="en-US"/>
              </w:rPr>
              <w:t>.1</w:t>
            </w:r>
            <w:r w:rsidR="007B5830">
              <w:rPr>
                <w:rFonts w:eastAsia="Calibri"/>
                <w:szCs w:val="28"/>
                <w:lang w:eastAsia="en-US"/>
              </w:rPr>
              <w:t>2</w:t>
            </w:r>
            <w:r w:rsidR="00FF04DE">
              <w:rPr>
                <w:rFonts w:eastAsia="Calibri"/>
                <w:szCs w:val="28"/>
                <w:lang w:eastAsia="en-US"/>
              </w:rPr>
              <w:t>.</w:t>
            </w:r>
            <w:r w:rsidRPr="00D71B5D">
              <w:rPr>
                <w:rFonts w:eastAsia="Calibri"/>
                <w:szCs w:val="28"/>
                <w:lang w:eastAsia="en-US"/>
              </w:rPr>
              <w:t>201</w:t>
            </w:r>
            <w:r w:rsidR="00FF04DE">
              <w:rPr>
                <w:rFonts w:eastAsia="Calibri"/>
                <w:szCs w:val="28"/>
                <w:lang w:eastAsia="en-US"/>
              </w:rPr>
              <w:t>8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№ 1</w:t>
            </w:r>
            <w:r w:rsidR="007B5830">
              <w:rPr>
                <w:rFonts w:eastAsia="Calibri"/>
                <w:szCs w:val="28"/>
                <w:lang w:eastAsia="en-US"/>
              </w:rPr>
              <w:t>5</w:t>
            </w:r>
            <w:r w:rsidRPr="00D71B5D">
              <w:rPr>
                <w:rFonts w:eastAsia="Calibri"/>
                <w:szCs w:val="28"/>
                <w:lang w:eastAsia="en-US"/>
              </w:rPr>
              <w:t>ВР-1</w:t>
            </w:r>
            <w:r w:rsidR="007B5830">
              <w:rPr>
                <w:rFonts w:eastAsia="Calibri"/>
                <w:szCs w:val="28"/>
                <w:lang w:eastAsia="en-US"/>
              </w:rPr>
              <w:t>8</w:t>
            </w:r>
            <w:r w:rsidR="00A74BF5">
              <w:rPr>
                <w:rFonts w:eastAsia="Calibri"/>
                <w:szCs w:val="28"/>
                <w:lang w:eastAsia="en-US"/>
              </w:rPr>
              <w:t>24</w:t>
            </w:r>
            <w:r w:rsidRPr="00D71B5D">
              <w:rPr>
                <w:rFonts w:eastAsia="Calibri"/>
                <w:szCs w:val="28"/>
                <w:lang w:eastAsia="en-US"/>
              </w:rPr>
              <w:t>.</w:t>
            </w:r>
            <w:proofErr w:type="gramEnd"/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before="140" w:line="260" w:lineRule="auto"/>
              <w:ind w:left="40" w:right="-79" w:firstLine="48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2. Справочная информация о месте нахождения, графике работы, контактных телефонах, адресах электронной почты Администрации, М</w:t>
            </w:r>
            <w:r w:rsidR="00200BF5">
              <w:rPr>
                <w:rFonts w:eastAsia="Calibri"/>
                <w:szCs w:val="28"/>
                <w:lang w:eastAsia="en-US"/>
              </w:rPr>
              <w:t>Б</w:t>
            </w:r>
            <w:r w:rsidRPr="00D71B5D">
              <w:rPr>
                <w:rFonts w:eastAsia="Calibri"/>
                <w:szCs w:val="28"/>
                <w:lang w:eastAsia="en-US"/>
              </w:rPr>
              <w:t>У «Многофункциональный центр предоставления государственных и муниципальных услуг Лыткарино»: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before="140" w:line="260" w:lineRule="auto"/>
              <w:ind w:left="40" w:right="-79" w:firstLine="48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2.1.</w:t>
            </w:r>
            <w:r w:rsidRPr="00D71B5D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D71B5D">
              <w:rPr>
                <w:rFonts w:eastAsia="Calibri"/>
                <w:szCs w:val="28"/>
                <w:lang w:eastAsia="en-US"/>
              </w:rPr>
              <w:t>Администрация город</w:t>
            </w:r>
            <w:r w:rsidR="00200BF5">
              <w:rPr>
                <w:rFonts w:eastAsia="Calibri"/>
                <w:szCs w:val="28"/>
                <w:lang w:eastAsia="en-US"/>
              </w:rPr>
              <w:t>ского округа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 Лыткарино </w:t>
            </w:r>
          </w:p>
          <w:p w:rsidR="00200BF5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szCs w:val="28"/>
                <w:lang w:eastAsia="ar-SA"/>
              </w:rPr>
            </w:pPr>
            <w:r w:rsidRPr="00D71B5D">
              <w:rPr>
                <w:szCs w:val="28"/>
                <w:lang w:eastAsia="ar-SA"/>
              </w:rPr>
              <w:t>Место нахождения:</w:t>
            </w:r>
          </w:p>
          <w:p w:rsidR="00D71B5D" w:rsidRPr="00D71B5D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szCs w:val="28"/>
                <w:lang w:eastAsia="ar-SA"/>
              </w:rPr>
            </w:pPr>
            <w:r w:rsidRPr="00D71B5D">
              <w:rPr>
                <w:szCs w:val="28"/>
                <w:lang w:eastAsia="ar-SA"/>
              </w:rPr>
              <w:t>Московская область, г. Лыткарино, ул. Первомайская, д. 7/7.</w:t>
            </w:r>
          </w:p>
          <w:p w:rsidR="00D71B5D" w:rsidRPr="00D71B5D" w:rsidRDefault="00D71B5D" w:rsidP="00D71B5D">
            <w:pPr>
              <w:suppressAutoHyphens/>
              <w:overflowPunct/>
              <w:spacing w:line="276" w:lineRule="auto"/>
              <w:ind w:firstLine="540"/>
              <w:textAlignment w:val="auto"/>
              <w:rPr>
                <w:szCs w:val="28"/>
                <w:lang w:eastAsia="ar-SA"/>
              </w:rPr>
            </w:pPr>
            <w:r w:rsidRPr="00D71B5D">
              <w:rPr>
                <w:szCs w:val="28"/>
                <w:lang w:eastAsia="ar-SA"/>
              </w:rPr>
              <w:t>График работы:</w:t>
            </w:r>
          </w:p>
          <w:tbl>
            <w:tblPr>
              <w:tblW w:w="47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7"/>
              <w:gridCol w:w="6595"/>
            </w:tblGrid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Понедельник: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Вторник</w:t>
                  </w:r>
                  <w:r w:rsidRPr="00D71B5D">
                    <w:rPr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  <w:lang w:val="en-US"/>
                    </w:rPr>
                    <w:t>С</w:t>
                  </w:r>
                  <w:r w:rsidRPr="00D71B5D">
                    <w:rPr>
                      <w:szCs w:val="28"/>
                    </w:rPr>
                    <w:t>реда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Четверг</w:t>
                  </w:r>
                  <w:r w:rsidRPr="00D71B5D">
                    <w:rPr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  <w:lang w:val="en-US"/>
                    </w:rPr>
                    <w:t>Пятница: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17:00,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Суббота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выходной день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Воскресенье: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выходной день</w:t>
                  </w:r>
                </w:p>
              </w:tc>
            </w:tr>
          </w:tbl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ind w:firstLine="540"/>
              <w:textAlignment w:val="auto"/>
              <w:rPr>
                <w:rFonts w:eastAsia="Calibri"/>
                <w:i/>
                <w:szCs w:val="28"/>
                <w:lang w:eastAsia="en-US"/>
              </w:rPr>
            </w:pPr>
          </w:p>
          <w:p w:rsidR="00200BF5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Почтовый адрес:</w:t>
            </w:r>
          </w:p>
          <w:p w:rsidR="00D71B5D" w:rsidRPr="00D71B5D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szCs w:val="28"/>
                <w:lang w:eastAsia="ar-SA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14008</w:t>
            </w:r>
            <w:r w:rsidR="00E37C56">
              <w:rPr>
                <w:rFonts w:eastAsia="Calibri"/>
                <w:szCs w:val="28"/>
                <w:lang w:eastAsia="en-US"/>
              </w:rPr>
              <w:t>0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, </w:t>
            </w:r>
            <w:r w:rsidRPr="00D71B5D">
              <w:rPr>
                <w:szCs w:val="28"/>
                <w:lang w:eastAsia="ar-SA"/>
              </w:rPr>
              <w:t>Московская область, г. Лыткарино, ул. Первомайская, д. 7/7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Контактный телефон: 8 495 552-86-18.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Горячая линия Губернатора Московской области: 8-800-550-50-30.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lastRenderedPageBreak/>
              <w:t>Официальный сайт в информационно-коммуникационной сети «Интернет»: http://</w:t>
            </w:r>
            <w:r w:rsidRPr="00D71B5D">
              <w:rPr>
                <w:rFonts w:eastAsia="Calibri"/>
                <w:szCs w:val="28"/>
                <w:lang w:val="en-US" w:eastAsia="en-US"/>
              </w:rPr>
              <w:t>www</w:t>
            </w:r>
            <w:r w:rsidRPr="00D71B5D">
              <w:rPr>
                <w:rFonts w:eastAsia="Calibri"/>
                <w:szCs w:val="28"/>
                <w:lang w:eastAsia="en-US"/>
              </w:rPr>
              <w:t>.</w:t>
            </w:r>
            <w:proofErr w:type="spellStart"/>
            <w:r w:rsidRPr="00D71B5D">
              <w:rPr>
                <w:szCs w:val="28"/>
                <w:lang w:val="en-US"/>
              </w:rPr>
              <w:t>lytkarino</w:t>
            </w:r>
            <w:proofErr w:type="spellEnd"/>
            <w:r w:rsidRPr="00D71B5D">
              <w:rPr>
                <w:szCs w:val="28"/>
              </w:rPr>
              <w:t>.</w:t>
            </w:r>
            <w:r w:rsidRPr="00D71B5D">
              <w:rPr>
                <w:szCs w:val="28"/>
                <w:lang w:val="en-US"/>
              </w:rPr>
              <w:t>com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 xml:space="preserve">Адрес электронной почты в сети Интернет: </w:t>
            </w:r>
            <w:proofErr w:type="spellStart"/>
            <w:r w:rsidRPr="00D71B5D">
              <w:rPr>
                <w:rFonts w:eastAsia="Calibri"/>
                <w:szCs w:val="28"/>
                <w:lang w:val="en-US" w:eastAsia="en-US"/>
              </w:rPr>
              <w:t>lytkarino</w:t>
            </w:r>
            <w:proofErr w:type="spellEnd"/>
            <w:r w:rsidRPr="00D71B5D">
              <w:rPr>
                <w:rFonts w:eastAsia="Calibri"/>
                <w:szCs w:val="28"/>
                <w:lang w:eastAsia="en-US"/>
              </w:rPr>
              <w:t>@</w:t>
            </w:r>
            <w:proofErr w:type="spellStart"/>
            <w:r w:rsidRPr="00D71B5D">
              <w:rPr>
                <w:rFonts w:eastAsia="Calibri"/>
                <w:szCs w:val="28"/>
                <w:lang w:val="en-US" w:eastAsia="en-US"/>
              </w:rPr>
              <w:t>mosreg</w:t>
            </w:r>
            <w:proofErr w:type="spellEnd"/>
            <w:r w:rsidRPr="00D71B5D">
              <w:rPr>
                <w:rFonts w:eastAsia="Calibri"/>
                <w:szCs w:val="28"/>
                <w:lang w:eastAsia="en-US"/>
              </w:rPr>
              <w:t>.</w:t>
            </w:r>
            <w:proofErr w:type="spellStart"/>
            <w:r w:rsidRPr="00D71B5D">
              <w:rPr>
                <w:rFonts w:eastAsia="Calibri"/>
                <w:szCs w:val="28"/>
                <w:lang w:val="en-US" w:eastAsia="en-US"/>
              </w:rPr>
              <w:t>ru</w:t>
            </w:r>
            <w:proofErr w:type="spellEnd"/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ind w:firstLine="567"/>
              <w:textAlignment w:val="auto"/>
              <w:rPr>
                <w:szCs w:val="28"/>
              </w:rPr>
            </w:pPr>
          </w:p>
          <w:p w:rsidR="00D71B5D" w:rsidRPr="00D71B5D" w:rsidRDefault="00D71B5D" w:rsidP="00200BF5">
            <w:pPr>
              <w:shd w:val="clear" w:color="auto" w:fill="FFFFFF"/>
              <w:overflowPunct/>
              <w:autoSpaceDE/>
              <w:autoSpaceDN/>
              <w:adjustRightInd/>
              <w:ind w:firstLine="572"/>
              <w:jc w:val="both"/>
              <w:textAlignment w:val="auto"/>
              <w:rPr>
                <w:bCs/>
                <w:color w:val="000000"/>
                <w:szCs w:val="28"/>
              </w:rPr>
            </w:pPr>
            <w:r w:rsidRPr="00D71B5D">
              <w:rPr>
                <w:bCs/>
                <w:color w:val="000000"/>
                <w:szCs w:val="28"/>
              </w:rPr>
              <w:t>2.2. Муниципальное бюджетное учреждение «Многофункциональный центр предоставления государственных и муниципальных услуг Лыткарино»</w:t>
            </w:r>
          </w:p>
          <w:p w:rsidR="00D71B5D" w:rsidRPr="00D71B5D" w:rsidRDefault="00D71B5D" w:rsidP="00D71B5D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8"/>
              </w:rPr>
            </w:pPr>
          </w:p>
          <w:p w:rsidR="00200BF5" w:rsidRDefault="00D71B5D" w:rsidP="00200BF5">
            <w:pPr>
              <w:overflowPunct/>
              <w:autoSpaceDE/>
              <w:autoSpaceDN/>
              <w:adjustRightInd/>
              <w:ind w:firstLine="572"/>
              <w:textAlignment w:val="auto"/>
              <w:rPr>
                <w:color w:val="000000"/>
                <w:szCs w:val="28"/>
              </w:rPr>
            </w:pPr>
            <w:r w:rsidRPr="00D71B5D">
              <w:rPr>
                <w:color w:val="000000"/>
                <w:szCs w:val="28"/>
              </w:rPr>
              <w:t>Место нахождения: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ind w:firstLine="572"/>
              <w:textAlignment w:val="auto"/>
              <w:rPr>
                <w:color w:val="000000"/>
                <w:szCs w:val="28"/>
              </w:rPr>
            </w:pPr>
            <w:r w:rsidRPr="00D71B5D">
              <w:rPr>
                <w:color w:val="000000"/>
                <w:szCs w:val="28"/>
              </w:rPr>
              <w:t>Московская область, г.</w:t>
            </w:r>
            <w:r w:rsidR="00200BF5">
              <w:rPr>
                <w:color w:val="000000"/>
                <w:szCs w:val="28"/>
              </w:rPr>
              <w:t xml:space="preserve"> </w:t>
            </w:r>
            <w:r w:rsidRPr="00D71B5D">
              <w:rPr>
                <w:color w:val="000000"/>
                <w:szCs w:val="28"/>
              </w:rPr>
              <w:t xml:space="preserve">Лыткарино, </w:t>
            </w:r>
            <w:r w:rsidRPr="00D71B5D">
              <w:rPr>
                <w:szCs w:val="28"/>
              </w:rPr>
              <w:t>квартал 3 а, д. 9</w:t>
            </w:r>
          </w:p>
          <w:p w:rsidR="00D71B5D" w:rsidRPr="00D71B5D" w:rsidRDefault="00D71B5D" w:rsidP="00200BF5">
            <w:pPr>
              <w:shd w:val="clear" w:color="auto" w:fill="FFFFFF"/>
              <w:overflowPunct/>
              <w:autoSpaceDE/>
              <w:autoSpaceDN/>
              <w:adjustRightInd/>
              <w:ind w:left="572"/>
              <w:textAlignment w:val="auto"/>
              <w:rPr>
                <w:color w:val="000000"/>
                <w:szCs w:val="28"/>
              </w:rPr>
            </w:pPr>
            <w:r w:rsidRPr="00D71B5D">
              <w:rPr>
                <w:color w:val="000000"/>
                <w:szCs w:val="28"/>
              </w:rPr>
              <w:t>График работы:</w:t>
            </w:r>
          </w:p>
          <w:tbl>
            <w:tblPr>
              <w:tblW w:w="4671" w:type="pct"/>
              <w:tblInd w:w="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6536"/>
            </w:tblGrid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Понедельник: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Вторник: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Среда: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Четверг: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Пятница: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Суббота: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Воскресенье: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выходной день</w:t>
                  </w:r>
                </w:p>
              </w:tc>
            </w:tr>
          </w:tbl>
          <w:p w:rsidR="00D71B5D" w:rsidRPr="00D71B5D" w:rsidRDefault="00D71B5D" w:rsidP="00D71B5D">
            <w:pPr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Cs w:val="28"/>
              </w:rPr>
            </w:pPr>
          </w:p>
          <w:p w:rsidR="00200BF5" w:rsidRDefault="00D71B5D" w:rsidP="00200BF5">
            <w:pPr>
              <w:overflowPunct/>
              <w:autoSpaceDE/>
              <w:autoSpaceDN/>
              <w:adjustRightInd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Почтовый адрес: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140083, Московская область, г.</w:t>
            </w:r>
            <w:r w:rsidR="00F27310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Лыткарино, квартал 3 а, д. 9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88" w:lineRule="auto"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Телефон </w:t>
            </w:r>
            <w:r w:rsidRPr="00D71B5D">
              <w:rPr>
                <w:szCs w:val="28"/>
                <w:lang w:val="en-US"/>
              </w:rPr>
              <w:t>Call</w:t>
            </w:r>
            <w:r w:rsidRPr="00D71B5D">
              <w:rPr>
                <w:szCs w:val="28"/>
              </w:rPr>
              <w:t>-центра: 8(495)775-58-86, 8(495)775-48-38.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88" w:lineRule="auto"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Официальный сайт многофункционального центра в сети Интернет: </w:t>
            </w:r>
            <w:r w:rsidRPr="00D71B5D">
              <w:rPr>
                <w:szCs w:val="28"/>
                <w:lang w:val="en-US"/>
              </w:rPr>
              <w:t>www</w:t>
            </w:r>
            <w:r w:rsidRPr="00D71B5D">
              <w:rPr>
                <w:szCs w:val="28"/>
              </w:rPr>
              <w:t>.</w:t>
            </w:r>
            <w:proofErr w:type="spellStart"/>
            <w:r w:rsidRPr="00D71B5D">
              <w:rPr>
                <w:szCs w:val="28"/>
                <w:lang w:val="en-US"/>
              </w:rPr>
              <w:t>mfc</w:t>
            </w:r>
            <w:proofErr w:type="spellEnd"/>
            <w:r w:rsidRPr="00D71B5D">
              <w:rPr>
                <w:szCs w:val="28"/>
              </w:rPr>
              <w:t>50.</w:t>
            </w:r>
            <w:proofErr w:type="spellStart"/>
            <w:r w:rsidRPr="00D71B5D">
              <w:rPr>
                <w:szCs w:val="28"/>
                <w:lang w:val="en-US"/>
              </w:rPr>
              <w:t>ru</w:t>
            </w:r>
            <w:proofErr w:type="spellEnd"/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color w:val="000000"/>
                <w:szCs w:val="28"/>
              </w:rPr>
              <w:t>Адрес электронной почты многофункционального центра в сети Интернет</w:t>
            </w:r>
            <w:r w:rsidRPr="00D71B5D">
              <w:rPr>
                <w:szCs w:val="28"/>
              </w:rPr>
              <w:t xml:space="preserve">: </w:t>
            </w:r>
            <w:hyperlink r:id="rId7" w:history="1">
              <w:r w:rsidRPr="00D71B5D">
                <w:rPr>
                  <w:szCs w:val="28"/>
                </w:rPr>
                <w:t>mfc-lytkarino@mosreg.ru</w:t>
              </w:r>
            </w:hyperlink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ab/>
              <w:t>2.3. Дополнительная информация приведена на сайтах:</w:t>
            </w:r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- РПГУ: uslugi.mosreg.ru</w:t>
            </w:r>
          </w:p>
          <w:p w:rsidR="00541FF3" w:rsidRPr="00145DDF" w:rsidRDefault="00D71B5D" w:rsidP="006D669E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</w:pPr>
            <w:r w:rsidRPr="00D71B5D">
              <w:rPr>
                <w:rFonts w:eastAsia="Calibri"/>
                <w:szCs w:val="28"/>
                <w:lang w:eastAsia="en-US"/>
              </w:rPr>
              <w:t xml:space="preserve">- МФЦ: mfc.mosreg.ru </w:t>
            </w:r>
            <w:r w:rsidR="00541FF3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72460"/>
    <w:rsid w:val="00084659"/>
    <w:rsid w:val="000A7D36"/>
    <w:rsid w:val="000F10B6"/>
    <w:rsid w:val="00116B33"/>
    <w:rsid w:val="00145DDF"/>
    <w:rsid w:val="00200BF5"/>
    <w:rsid w:val="00251DC7"/>
    <w:rsid w:val="003B26B8"/>
    <w:rsid w:val="003E3DC6"/>
    <w:rsid w:val="003E68F2"/>
    <w:rsid w:val="003F61B3"/>
    <w:rsid w:val="00400C59"/>
    <w:rsid w:val="00402F4E"/>
    <w:rsid w:val="00423513"/>
    <w:rsid w:val="004251F6"/>
    <w:rsid w:val="00447B39"/>
    <w:rsid w:val="00455436"/>
    <w:rsid w:val="004669C2"/>
    <w:rsid w:val="004E1111"/>
    <w:rsid w:val="00541FF3"/>
    <w:rsid w:val="0058409F"/>
    <w:rsid w:val="005A54DA"/>
    <w:rsid w:val="005F2851"/>
    <w:rsid w:val="00613AB3"/>
    <w:rsid w:val="00652E6B"/>
    <w:rsid w:val="00693F33"/>
    <w:rsid w:val="006D669E"/>
    <w:rsid w:val="0072197E"/>
    <w:rsid w:val="007246D9"/>
    <w:rsid w:val="007263F9"/>
    <w:rsid w:val="007524C8"/>
    <w:rsid w:val="0075498F"/>
    <w:rsid w:val="00777FD8"/>
    <w:rsid w:val="007B296F"/>
    <w:rsid w:val="007B5830"/>
    <w:rsid w:val="007D03D1"/>
    <w:rsid w:val="00807F92"/>
    <w:rsid w:val="00833980"/>
    <w:rsid w:val="008C11CB"/>
    <w:rsid w:val="009520E7"/>
    <w:rsid w:val="009A1E76"/>
    <w:rsid w:val="009D4B1A"/>
    <w:rsid w:val="00A06540"/>
    <w:rsid w:val="00A34538"/>
    <w:rsid w:val="00A73612"/>
    <w:rsid w:val="00A74BF5"/>
    <w:rsid w:val="00A80FFF"/>
    <w:rsid w:val="00A97DA6"/>
    <w:rsid w:val="00B343BE"/>
    <w:rsid w:val="00B65E1B"/>
    <w:rsid w:val="00BC4B11"/>
    <w:rsid w:val="00BF223E"/>
    <w:rsid w:val="00C625DE"/>
    <w:rsid w:val="00C86AEC"/>
    <w:rsid w:val="00D71B5D"/>
    <w:rsid w:val="00DB37FE"/>
    <w:rsid w:val="00DD7DA6"/>
    <w:rsid w:val="00E37C56"/>
    <w:rsid w:val="00EA2862"/>
    <w:rsid w:val="00F27310"/>
    <w:rsid w:val="00F3349D"/>
    <w:rsid w:val="00F46DE1"/>
    <w:rsid w:val="00F569DE"/>
    <w:rsid w:val="00F617E9"/>
    <w:rsid w:val="00F95337"/>
    <w:rsid w:val="00FF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fc-lytkarino@mosre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6C964-E0CD-4964-B29D-4A131D117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1</cp:lastModifiedBy>
  <cp:revision>6</cp:revision>
  <cp:lastPrinted>2019-02-01T11:33:00Z</cp:lastPrinted>
  <dcterms:created xsi:type="dcterms:W3CDTF">2019-01-15T08:52:00Z</dcterms:created>
  <dcterms:modified xsi:type="dcterms:W3CDTF">2019-02-20T07:37:00Z</dcterms:modified>
</cp:coreProperties>
</file>