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C" w:rsidRPr="002147D6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5917CC" w:rsidRDefault="005917CC" w:rsidP="005917CC">
      <w:pPr>
        <w:pStyle w:val="a3"/>
        <w:ind w:left="5103"/>
        <w:rPr>
          <w:rFonts w:eastAsia="Calibri"/>
          <w:sz w:val="20"/>
          <w:lang w:eastAsia="en-US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p w:rsidR="00563438" w:rsidRDefault="00563438" w:rsidP="005917CC">
      <w:pPr>
        <w:pStyle w:val="a3"/>
        <w:ind w:left="5103"/>
        <w:rPr>
          <w:sz w:val="18"/>
        </w:rPr>
      </w:pPr>
    </w:p>
    <w:p w:rsidR="005917CC" w:rsidRPr="00FC7CF4" w:rsidRDefault="005917CC" w:rsidP="005917CC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917CC" w:rsidTr="00D54092">
        <w:trPr>
          <w:jc w:val="center"/>
        </w:trPr>
        <w:tc>
          <w:tcPr>
            <w:tcW w:w="3465" w:type="dxa"/>
          </w:tcPr>
          <w:p w:rsidR="005917CC" w:rsidRPr="00983B60" w:rsidRDefault="007B4849" w:rsidP="007B4849">
            <w:pPr>
              <w:pStyle w:val="1"/>
              <w:keepNext w:val="0"/>
              <w:widowControl w:val="0"/>
              <w:suppressAutoHyphens/>
              <w:jc w:val="center"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ru-RU" w:eastAsia="ru-RU"/>
              </w:rPr>
              <w:t>Первый</w:t>
            </w:r>
          </w:p>
        </w:tc>
        <w:tc>
          <w:tcPr>
            <w:tcW w:w="5730" w:type="dxa"/>
          </w:tcPr>
          <w:p w:rsidR="005917CC" w:rsidRPr="00983B60" w:rsidRDefault="005917CC" w:rsidP="00D54092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val="ru-RU" w:eastAsia="ru-RU"/>
              </w:rPr>
            </w:pPr>
            <w:r w:rsidRPr="00983B60">
              <w:rPr>
                <w:sz w:val="22"/>
                <w:lang w:val="ru-RU" w:eastAsia="ru-RU"/>
              </w:rPr>
              <w:t>ФИНАНСОВЫЙ ОТЧЕТ</w:t>
            </w:r>
          </w:p>
        </w:tc>
      </w:tr>
      <w:tr w:rsidR="005917CC" w:rsidRPr="009C5D67" w:rsidTr="00D54092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917CC" w:rsidRPr="00B120F4" w:rsidRDefault="005917CC" w:rsidP="005917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5917CC" w:rsidRDefault="005917CC" w:rsidP="005917CC">
      <w:pPr>
        <w:pStyle w:val="2"/>
        <w:widowControl w:val="0"/>
        <w:suppressAutoHyphens/>
        <w:jc w:val="left"/>
        <w:rPr>
          <w:b/>
          <w:lang w:val="ru-RU"/>
        </w:rPr>
      </w:pPr>
    </w:p>
    <w:p w:rsidR="00563438" w:rsidRPr="00C643F8" w:rsidRDefault="00563438" w:rsidP="005917CC">
      <w:pPr>
        <w:pStyle w:val="2"/>
        <w:widowControl w:val="0"/>
        <w:suppressAutoHyphens/>
        <w:jc w:val="left"/>
        <w:rPr>
          <w:b/>
          <w:lang w:val="ru-RU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CA7159" w:rsidRDefault="00FE128F" w:rsidP="007B484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CA7159">
              <w:rPr>
                <w:rFonts w:ascii="Times New Roman" w:hAnsi="Times New Roman"/>
                <w:sz w:val="24"/>
                <w:szCs w:val="24"/>
                <w:lang w:eastAsia="ru-RU"/>
              </w:rPr>
              <w:t>Зимин Никита Владимирович</w:t>
            </w:r>
            <w:bookmarkEnd w:id="0"/>
          </w:p>
        </w:tc>
      </w:tr>
      <w:tr w:rsidR="005917CC" w:rsidRPr="009C5D67" w:rsidTr="00D54092">
        <w:tc>
          <w:tcPr>
            <w:tcW w:w="9931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наименование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FE128F" w:rsidRDefault="007B4849" w:rsidP="007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8F">
              <w:rPr>
                <w:rFonts w:ascii="Times New Roman" w:hAnsi="Times New Roman"/>
                <w:sz w:val="20"/>
                <w:szCs w:val="20"/>
              </w:rPr>
              <w:t>Дополнительный офис 9040/01215 Люберецкого отделения Восточного отделения по Московской области Среднерусского Банка ПАО СБЕРБАНК, 140080, Московская область, г. Лыткарино, ул. Спортивная, д. 1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5917CC" w:rsidRPr="00FE128F" w:rsidRDefault="00FE128F" w:rsidP="007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8F">
              <w:rPr>
                <w:rFonts w:ascii="Times New Roman" w:hAnsi="Times New Roman"/>
                <w:sz w:val="24"/>
                <w:szCs w:val="24"/>
              </w:rPr>
              <w:t>40810810740009408661</w:t>
            </w:r>
          </w:p>
        </w:tc>
      </w:tr>
      <w:tr w:rsidR="005917CC" w:rsidRPr="002404FA" w:rsidTr="00D54092">
        <w:tc>
          <w:tcPr>
            <w:tcW w:w="9931" w:type="dxa"/>
          </w:tcPr>
          <w:p w:rsidR="005917CC" w:rsidRPr="002404FA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5917CC" w:rsidRPr="002404FA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7CC" w:rsidRPr="009C5D67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917CC" w:rsidTr="007B4849">
        <w:trPr>
          <w:cantSplit/>
          <w:tblHeader/>
        </w:trPr>
        <w:tc>
          <w:tcPr>
            <w:tcW w:w="5902" w:type="dxa"/>
            <w:gridSpan w:val="2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5917CC" w:rsidTr="00D54092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5917CC" w:rsidRPr="007B4849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5917CC" w:rsidRPr="007B4849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912B5D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7B4849" w:rsidRPr="00003ED9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8D58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8D58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177"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7B4849" w:rsidRPr="00B5360D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  <w:trHeight w:val="146"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  <w:trHeight w:val="433"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5D70A0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7B4849" w:rsidRPr="00EC7604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  <w:trHeight w:val="653"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AE2F7D" w:rsidRDefault="005917CC" w:rsidP="00D54092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</w:p>
          <w:p w:rsidR="005917CC" w:rsidRPr="00B53A3E" w:rsidRDefault="005917CC" w:rsidP="00AE2F7D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5917CC" w:rsidRPr="00B53A3E" w:rsidRDefault="005917CC" w:rsidP="005917CC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5917CC" w:rsidRPr="00465A3D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917CC" w:rsidRPr="00741332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5917CC" w:rsidRPr="009C5D67" w:rsidTr="00D54092">
        <w:trPr>
          <w:cantSplit/>
          <w:trHeight w:val="1078"/>
        </w:trPr>
        <w:tc>
          <w:tcPr>
            <w:tcW w:w="4077" w:type="dxa"/>
          </w:tcPr>
          <w:p w:rsidR="005917CC" w:rsidRPr="00E22D7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16B7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  <w:r w:rsidRPr="00EC16B7">
              <w:rPr>
                <w:rFonts w:ascii="Times New Roman" w:hAnsi="Times New Roman"/>
                <w:sz w:val="24"/>
                <w:szCs w:val="24"/>
              </w:rPr>
              <w:br/>
              <w:t>кандидата по финансовым вопр</w:t>
            </w:r>
            <w:r w:rsidRPr="00784A04">
              <w:rPr>
                <w:rFonts w:ascii="Times New Roman" w:hAnsi="Times New Roman"/>
                <w:sz w:val="24"/>
                <w:szCs w:val="24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917CC" w:rsidRPr="00983B60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</w:p>
          <w:p w:rsidR="005917CC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Уполномоченный представитель</w:t>
            </w:r>
            <w:r w:rsidRPr="00983B60">
              <w:rPr>
                <w:sz w:val="24"/>
                <w:szCs w:val="24"/>
                <w:lang w:val="ru-RU" w:eastAsia="ru-RU"/>
              </w:rPr>
              <w:br/>
            </w:r>
            <w:r w:rsidRPr="00EC16B7">
              <w:rPr>
                <w:sz w:val="24"/>
                <w:szCs w:val="24"/>
                <w:lang w:val="ru-RU" w:eastAsia="ru-RU"/>
              </w:rPr>
              <w:t>избирательного объединения</w:t>
            </w:r>
          </w:p>
          <w:p w:rsidR="005917CC" w:rsidRPr="000C2D28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о финансовым вопросам</w:t>
            </w:r>
          </w:p>
          <w:p w:rsidR="005917CC" w:rsidRPr="00E22D7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5917CC" w:rsidRPr="009C5D6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FC5FDD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FDD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FC5FDD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FDD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7CC" w:rsidRDefault="005917CC" w:rsidP="005917CC">
      <w:pPr>
        <w:pStyle w:val="ConsPlusNormal"/>
        <w:suppressAutoHyphens/>
        <w:jc w:val="center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FF49A3" w:rsidRDefault="00FF49A3" w:rsidP="005917CC"/>
    <w:sectPr w:rsidR="00FF49A3" w:rsidSect="00563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C"/>
    <w:rsid w:val="00563438"/>
    <w:rsid w:val="005917CC"/>
    <w:rsid w:val="006827E3"/>
    <w:rsid w:val="007B4849"/>
    <w:rsid w:val="00AE2F7D"/>
    <w:rsid w:val="00BD72A8"/>
    <w:rsid w:val="00CA7159"/>
    <w:rsid w:val="00FC5FDD"/>
    <w:rsid w:val="00FE128F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436C"/>
  <w15:chartTrackingRefBased/>
  <w15:docId w15:val="{2EF9B7A3-17C5-4992-912D-FDAE50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17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17C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17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CC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917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nformat">
    <w:name w:val="ConsNonformat"/>
    <w:rsid w:val="005917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5917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дресат"/>
    <w:basedOn w:val="a"/>
    <w:rsid w:val="005917CC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917CC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917C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"/>
    <w:link w:val="a7"/>
    <w:semiHidden/>
    <w:rsid w:val="005917C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5917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91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5917C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917CC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917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2016-07-26T07:19:00Z</dcterms:created>
  <dcterms:modified xsi:type="dcterms:W3CDTF">2016-07-26T07:19:00Z</dcterms:modified>
</cp:coreProperties>
</file>