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7E421" wp14:editId="07D788D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640F6C" w:rsidRDefault="00640F6C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03.12.2018</w:t>
            </w:r>
            <w:r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>258-р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E6676">
              <w:rPr>
                <w:bCs/>
                <w:szCs w:val="28"/>
              </w:rPr>
              <w:t>Об утверждении плана 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и иных субъектов проверки в первом полугодии 201</w:t>
            </w:r>
            <w:r>
              <w:rPr>
                <w:bCs/>
                <w:szCs w:val="28"/>
              </w:rPr>
              <w:t>9</w:t>
            </w:r>
            <w:r w:rsidRPr="00AE6676">
              <w:rPr>
                <w:bCs/>
                <w:szCs w:val="28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proofErr w:type="gramStart"/>
            <w:r w:rsidRPr="00AE6676">
              <w:rPr>
                <w:szCs w:val="24"/>
                <w:lang w:eastAsia="ar-SA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21.03.2014 № 204-п «О мерах по организации контроля в сфере закупок для обеспечения муниципальных нужд города Лыткарино» (в редакции  постановления Главы города Лыткарино от 03.06.2014 № 425-п),  распоряжением Главы города Лыткарино</w:t>
            </w:r>
            <w:proofErr w:type="gramEnd"/>
            <w:r w:rsidRPr="00AE6676">
              <w:rPr>
                <w:szCs w:val="24"/>
                <w:lang w:eastAsia="ar-SA"/>
              </w:rPr>
              <w:t xml:space="preserve"> от 03.06.2014 №111-р «О наделении функциями по осуществлению контроля в сфере закупок» и постановлением Главы города Лыткарино от 22.10.2014 №831-п «Об утверждении Положения о контроле в сфере закупок для обеспечения муниципальных нужд города Лыткарино» (в редакции постановления Главы города Лыткарино от 01.12.2017 №793-п):</w:t>
            </w:r>
          </w:p>
          <w:p w:rsidR="00AE6676" w:rsidRP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 первом полугодии 201</w:t>
            </w:r>
            <w:r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 (прилагается).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3.   Разместить      в      установленном      порядке      план     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 первом полугодии 201</w:t>
            </w:r>
            <w:r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4.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распоряжения возложить на первого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Л.С. Иванову.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4"/>
                <w:lang w:eastAsia="ar-SA"/>
              </w:rPr>
              <w:t xml:space="preserve">Е.В. </w:t>
            </w:r>
            <w:proofErr w:type="spellStart"/>
            <w:r w:rsidRPr="00AE6676">
              <w:rPr>
                <w:szCs w:val="24"/>
                <w:lang w:eastAsia="ar-SA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</w:t>
            </w:r>
            <w:r w:rsidRPr="00AE6676">
              <w:rPr>
                <w:sz w:val="20"/>
                <w:lang w:eastAsia="ar-SA"/>
              </w:rPr>
              <w:t>от «</w:t>
            </w:r>
            <w:r w:rsidR="00430D04">
              <w:rPr>
                <w:sz w:val="20"/>
                <w:lang w:eastAsia="ar-SA"/>
              </w:rPr>
              <w:t xml:space="preserve">  03</w:t>
            </w:r>
            <w:r>
              <w:rPr>
                <w:sz w:val="20"/>
                <w:lang w:eastAsia="ar-SA"/>
              </w:rPr>
              <w:t xml:space="preserve">  </w:t>
            </w:r>
            <w:r w:rsidRPr="00AE6676">
              <w:rPr>
                <w:sz w:val="20"/>
                <w:lang w:eastAsia="ar-SA"/>
              </w:rPr>
              <w:t xml:space="preserve">» </w:t>
            </w:r>
            <w:r w:rsidR="007800A8">
              <w:rPr>
                <w:sz w:val="20"/>
                <w:lang w:eastAsia="ar-SA"/>
              </w:rPr>
              <w:t>декабря</w:t>
            </w:r>
            <w:bookmarkStart w:id="0" w:name="_GoBack"/>
            <w:bookmarkEnd w:id="0"/>
            <w:r>
              <w:rPr>
                <w:sz w:val="20"/>
                <w:lang w:eastAsia="ar-SA"/>
              </w:rPr>
              <w:t xml:space="preserve">  </w:t>
            </w:r>
            <w:r w:rsidRPr="00AE6676">
              <w:rPr>
                <w:sz w:val="20"/>
                <w:lang w:eastAsia="ar-SA"/>
              </w:rPr>
              <w:t xml:space="preserve"> 201</w:t>
            </w:r>
            <w:r>
              <w:rPr>
                <w:sz w:val="20"/>
                <w:lang w:eastAsia="ar-SA"/>
              </w:rPr>
              <w:t>8</w:t>
            </w:r>
            <w:r w:rsidRPr="00AE6676">
              <w:rPr>
                <w:sz w:val="20"/>
                <w:lang w:eastAsia="ar-SA"/>
              </w:rPr>
              <w:t>г.  №</w:t>
            </w:r>
            <w:r w:rsidR="00430D04">
              <w:rPr>
                <w:sz w:val="20"/>
                <w:lang w:eastAsia="ar-SA"/>
              </w:rPr>
              <w:t xml:space="preserve"> 258-р</w:t>
            </w:r>
            <w:r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1F3560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>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</w:t>
            </w:r>
          </w:p>
          <w:p w:rsidR="00AE6676" w:rsidRPr="00AE6676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>и иных субъектов проверки</w:t>
            </w:r>
            <w:r w:rsidR="001F3560">
              <w:rPr>
                <w:bCs/>
                <w:szCs w:val="28"/>
              </w:rPr>
              <w:t xml:space="preserve"> </w:t>
            </w:r>
            <w:r w:rsidRPr="00AE6676">
              <w:rPr>
                <w:szCs w:val="28"/>
                <w:lang w:eastAsia="ar-SA"/>
              </w:rPr>
              <w:t>в первом полугодии 201</w:t>
            </w:r>
            <w:r w:rsidR="00FE1CE4">
              <w:rPr>
                <w:szCs w:val="28"/>
                <w:lang w:eastAsia="ar-SA"/>
              </w:rPr>
              <w:t>9</w:t>
            </w:r>
            <w:r w:rsidRPr="00AE6676">
              <w:rPr>
                <w:szCs w:val="28"/>
                <w:lang w:eastAsia="ar-SA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092"/>
              <w:gridCol w:w="1264"/>
              <w:gridCol w:w="47"/>
              <w:gridCol w:w="1605"/>
              <w:gridCol w:w="1598"/>
              <w:gridCol w:w="1234"/>
              <w:gridCol w:w="81"/>
              <w:gridCol w:w="1013"/>
            </w:tblGrid>
            <w:tr w:rsidR="004C5673" w:rsidRPr="00EC7023" w:rsidTr="005C0798">
              <w:trPr>
                <w:trHeight w:val="74"/>
              </w:trPr>
              <w:tc>
                <w:tcPr>
                  <w:tcW w:w="436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2109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заказчика и иных субъектов проверки</w:t>
                  </w:r>
                </w:p>
              </w:tc>
              <w:tc>
                <w:tcPr>
                  <w:tcW w:w="1316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709" w:type="dxa"/>
                  <w:gridSpan w:val="2"/>
                  <w:vAlign w:val="center"/>
                </w:tcPr>
                <w:p w:rsidR="00EC7023" w:rsidRPr="00EC7023" w:rsidRDefault="00EC7023" w:rsidP="00FE1CE4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1598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Предмет проведения проверки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EC7023" w:rsidRPr="00EC7023" w:rsidRDefault="00EC7023" w:rsidP="00FE1CE4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876" w:type="dxa"/>
                  <w:vAlign w:val="center"/>
                </w:tcPr>
                <w:p w:rsidR="00EC7023" w:rsidRPr="00EC7023" w:rsidRDefault="00EC7023" w:rsidP="00FE1CE4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C34DD3" w:rsidRPr="00EC7023" w:rsidTr="005C0798">
              <w:trPr>
                <w:trHeight w:val="998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b/>
                      <w:sz w:val="20"/>
                    </w:rPr>
                  </w:pPr>
                  <w:r w:rsidRPr="00FE1CE4">
                    <w:rPr>
                      <w:bCs/>
                      <w:sz w:val="20"/>
                    </w:rPr>
                    <w:t>Управление жилищно-коммунального хозяйства и развития городской инфраструктуры города Лыткарино</w:t>
                  </w:r>
                  <w:r w:rsidRPr="00EC7023">
                    <w:rPr>
                      <w:bCs/>
                      <w:sz w:val="20"/>
                    </w:rPr>
                    <w:t>,</w:t>
                  </w: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FE1CE4">
                    <w:rPr>
                      <w:sz w:val="20"/>
                    </w:rPr>
                    <w:t>5026117203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FE1CE4">
                  <w:pPr>
                    <w:ind w:right="-59"/>
                    <w:rPr>
                      <w:sz w:val="20"/>
                    </w:rPr>
                  </w:pPr>
                  <w:r w:rsidRPr="00FE1CE4">
                    <w:rPr>
                      <w:sz w:val="20"/>
                    </w:rPr>
                    <w:t xml:space="preserve">140080, Московская область, </w:t>
                  </w:r>
                </w:p>
                <w:p w:rsidR="00C34DD3" w:rsidRDefault="00C34DD3" w:rsidP="000A2258">
                  <w:pPr>
                    <w:ind w:right="-201"/>
                    <w:rPr>
                      <w:sz w:val="20"/>
                    </w:rPr>
                  </w:pPr>
                  <w:r w:rsidRPr="00FE1CE4">
                    <w:rPr>
                      <w:sz w:val="20"/>
                    </w:rPr>
                    <w:t xml:space="preserve">г. Лыткарино, </w:t>
                  </w:r>
                </w:p>
                <w:p w:rsidR="00C34DD3" w:rsidRPr="00EC7023" w:rsidRDefault="00C34DD3" w:rsidP="000A2258">
                  <w:pPr>
                    <w:ind w:right="-201"/>
                    <w:rPr>
                      <w:sz w:val="20"/>
                    </w:rPr>
                  </w:pPr>
                  <w:r w:rsidRPr="00FE1CE4">
                    <w:rPr>
                      <w:sz w:val="20"/>
                    </w:rPr>
                    <w:t xml:space="preserve">ул.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К</w:t>
                  </w:r>
                  <w:r w:rsidRPr="00FE1CE4">
                    <w:rPr>
                      <w:sz w:val="20"/>
                    </w:rPr>
                    <w:t>оммунисти</w:t>
                  </w:r>
                  <w:r>
                    <w:rPr>
                      <w:sz w:val="20"/>
                    </w:rPr>
                    <w:t>-</w:t>
                  </w:r>
                  <w:r w:rsidRPr="00FE1CE4">
                    <w:rPr>
                      <w:sz w:val="20"/>
                    </w:rPr>
                    <w:t>ческа</w:t>
                  </w:r>
                  <w:r>
                    <w:rPr>
                      <w:sz w:val="20"/>
                    </w:rPr>
                    <w:t>я</w:t>
                  </w:r>
                  <w:proofErr w:type="spellEnd"/>
                  <w:proofErr w:type="gramEnd"/>
                  <w:r w:rsidRPr="00FE1CE4">
                    <w:rPr>
                      <w:sz w:val="20"/>
                    </w:rPr>
                    <w:t>, д. 10</w:t>
                  </w:r>
                  <w:r w:rsidRPr="00EC7023">
                    <w:rPr>
                      <w:sz w:val="20"/>
                    </w:rPr>
                    <w:t xml:space="preserve"> </w:t>
                  </w:r>
                </w:p>
                <w:p w:rsidR="00C34DD3" w:rsidRPr="00EC7023" w:rsidRDefault="00C34DD3" w:rsidP="000A2258">
                  <w:pPr>
                    <w:ind w:left="-31"/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</w:t>
                  </w:r>
                </w:p>
              </w:tc>
              <w:tc>
                <w:tcPr>
                  <w:tcW w:w="1315" w:type="dxa"/>
                  <w:gridSpan w:val="2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C34DD3" w:rsidRPr="00EC7023" w:rsidRDefault="00C34DD3" w:rsidP="00EC70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январь</w:t>
                  </w:r>
                </w:p>
              </w:tc>
            </w:tr>
            <w:tr w:rsidR="00C34DD3" w:rsidRPr="00EC7023" w:rsidTr="005C0798">
              <w:trPr>
                <w:trHeight w:val="846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</w:p>
                <w:p w:rsidR="00C34DD3" w:rsidRPr="004D71A3" w:rsidRDefault="00C34DD3" w:rsidP="004D71A3">
                  <w:pPr>
                    <w:rPr>
                      <w:b/>
                      <w:bCs/>
                      <w:sz w:val="20"/>
                    </w:rPr>
                  </w:pPr>
                  <w:r w:rsidRPr="00F5264F">
                    <w:rPr>
                      <w:bCs/>
                      <w:sz w:val="20"/>
                    </w:rPr>
                    <w:t>Муниципальное учреждение «Дом культуры «Центр молодежи»</w:t>
                  </w:r>
                  <w:r w:rsidRPr="004D71A3">
                    <w:rPr>
                      <w:bCs/>
                      <w:sz w:val="20"/>
                    </w:rPr>
                    <w:t>,</w:t>
                  </w:r>
                </w:p>
                <w:p w:rsidR="00C34DD3" w:rsidRPr="004D71A3" w:rsidRDefault="00C34DD3" w:rsidP="004D71A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  <w:r w:rsidRPr="00F5264F">
                    <w:rPr>
                      <w:sz w:val="20"/>
                    </w:rPr>
                    <w:t>5026011581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  <w:r w:rsidRPr="00F5264F">
                    <w:rPr>
                      <w:bCs/>
                      <w:sz w:val="20"/>
                    </w:rPr>
                    <w:t>140081,</w:t>
                  </w:r>
                  <w:r w:rsidRPr="00F5264F">
                    <w:rPr>
                      <w:bCs/>
                      <w:sz w:val="20"/>
                    </w:rPr>
                    <w:br/>
                    <w:t>Московская область,</w:t>
                  </w:r>
                  <w:r w:rsidRPr="00F5264F">
                    <w:rPr>
                      <w:bCs/>
                      <w:sz w:val="20"/>
                    </w:rPr>
                    <w:br/>
                    <w:t>г. Лыткарино</w:t>
                  </w:r>
                  <w:r w:rsidRPr="00F5264F">
                    <w:rPr>
                      <w:bCs/>
                      <w:sz w:val="20"/>
                    </w:rPr>
                    <w:br/>
                    <w:t xml:space="preserve">ул. Парковая, </w:t>
                  </w:r>
                </w:p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  <w:r w:rsidRPr="00F5264F">
                    <w:rPr>
                      <w:bCs/>
                      <w:sz w:val="20"/>
                    </w:rPr>
                    <w:t>д. 16</w:t>
                  </w:r>
                </w:p>
                <w:p w:rsidR="00C34DD3" w:rsidRPr="00F5264F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876" w:type="dxa"/>
                  <w:vMerge w:val="restart"/>
                  <w:vAlign w:val="center"/>
                </w:tcPr>
                <w:p w:rsidR="00C34DD3" w:rsidRPr="00EC7023" w:rsidRDefault="00C34DD3" w:rsidP="00EC70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</w:tr>
            <w:tr w:rsidR="00C34DD3" w:rsidRPr="00EC7023" w:rsidTr="005C0798">
              <w:trPr>
                <w:trHeight w:val="721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 xml:space="preserve"> </w:t>
                  </w:r>
                </w:p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Муниципальное бюджетное учреждение «Спортивная школа олимпийского резерва Лыткарино», контрактная служба/ 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5026008187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4D71A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 xml:space="preserve">140081, Московская область, </w:t>
                  </w:r>
                </w:p>
                <w:p w:rsidR="00C34DD3" w:rsidRPr="004D71A3" w:rsidRDefault="00C34DD3" w:rsidP="004D71A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г</w:t>
                  </w:r>
                  <w:r>
                    <w:rPr>
                      <w:sz w:val="20"/>
                    </w:rPr>
                    <w:t>.</w:t>
                  </w:r>
                  <w:r w:rsidRPr="004D71A3">
                    <w:rPr>
                      <w:sz w:val="20"/>
                    </w:rPr>
                    <w:t xml:space="preserve"> Лыткарино, ул</w:t>
                  </w:r>
                  <w:r>
                    <w:rPr>
                      <w:sz w:val="20"/>
                    </w:rPr>
                    <w:t>.</w:t>
                  </w:r>
                  <w:r w:rsidRPr="004D71A3">
                    <w:rPr>
                      <w:sz w:val="20"/>
                    </w:rPr>
                    <w:t xml:space="preserve"> Комсомольская, д</w:t>
                  </w:r>
                  <w:r>
                    <w:rPr>
                      <w:sz w:val="20"/>
                    </w:rPr>
                    <w:t>.</w:t>
                  </w:r>
                  <w:r w:rsidRPr="004D71A3">
                    <w:rPr>
                      <w:sz w:val="20"/>
                    </w:rPr>
                    <w:t xml:space="preserve"> 34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34DD3" w:rsidRPr="00EC7023" w:rsidTr="005C0798">
              <w:trPr>
                <w:trHeight w:val="522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109" w:type="dxa"/>
                </w:tcPr>
                <w:p w:rsidR="00C34DD3" w:rsidRDefault="00C34DD3" w:rsidP="004C5673">
                  <w:pPr>
                    <w:rPr>
                      <w:bCs/>
                      <w:sz w:val="20"/>
                    </w:rPr>
                  </w:pP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Муниципальное общеобразовательное учреждение гимназия  № 7,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4D71A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C34DD3" w:rsidRPr="004D71A3" w:rsidRDefault="00C34DD3" w:rsidP="004C5673">
                  <w:pPr>
                    <w:rPr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5026008155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 xml:space="preserve">140082, Московская область, </w:t>
                  </w:r>
                </w:p>
                <w:p w:rsidR="00C34DD3" w:rsidRPr="004D71A3" w:rsidRDefault="00C34DD3" w:rsidP="004C56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</w:t>
                  </w:r>
                  <w:r w:rsidRPr="004C5673">
                    <w:rPr>
                      <w:sz w:val="20"/>
                    </w:rPr>
                    <w:t>Лыткарино, микрорайон 5, квартал 1, д</w:t>
                  </w:r>
                  <w:r>
                    <w:rPr>
                      <w:sz w:val="20"/>
                    </w:rPr>
                    <w:t>.</w:t>
                  </w:r>
                  <w:r w:rsidRPr="004C5673">
                    <w:rPr>
                      <w:sz w:val="20"/>
                    </w:rPr>
                    <w:t xml:space="preserve"> 21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 w:val="restart"/>
                  <w:vAlign w:val="center"/>
                </w:tcPr>
                <w:p w:rsidR="00C34DD3" w:rsidRPr="004C5673" w:rsidRDefault="00C34DD3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</w:tr>
            <w:tr w:rsidR="00C34DD3" w:rsidRPr="00EC7023" w:rsidTr="005C0798">
              <w:trPr>
                <w:trHeight w:val="75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109" w:type="dxa"/>
                </w:tcPr>
                <w:p w:rsidR="00C34DD3" w:rsidRDefault="00C34DD3" w:rsidP="004C5673">
                  <w:pPr>
                    <w:rPr>
                      <w:bCs/>
                      <w:iCs/>
                      <w:sz w:val="20"/>
                    </w:rPr>
                  </w:pPr>
                </w:p>
                <w:p w:rsidR="00C34DD3" w:rsidRPr="004D71A3" w:rsidRDefault="00C34DD3" w:rsidP="004C5673">
                  <w:pPr>
                    <w:rPr>
                      <w:bCs/>
                      <w:sz w:val="20"/>
                    </w:rPr>
                  </w:pPr>
                  <w:r w:rsidRPr="004C5673">
                    <w:rPr>
                      <w:bCs/>
                      <w:iCs/>
                      <w:sz w:val="20"/>
                    </w:rPr>
                    <w:t>Муниципальное казенное учреждение «Единая дежурно-диспетчерская служба Лыткарино»</w:t>
                  </w:r>
                  <w:r w:rsidRPr="004D71A3">
                    <w:rPr>
                      <w:sz w:val="20"/>
                    </w:rPr>
                    <w:t>, контрактная служба/ контрактные управляющие</w:t>
                  </w: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5027194955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140081, Московская область, г.Лыткарино, ул. Первомайская д.7/7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</w:tcPr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</w:tc>
            </w:tr>
            <w:tr w:rsidR="00C34DD3" w:rsidRPr="00EC7023" w:rsidTr="005C0798">
              <w:trPr>
                <w:trHeight w:val="73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  <w:r w:rsidRPr="004C567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 «Колобок» общеразвивающего  вида</w:t>
                  </w:r>
                  <w:r w:rsidRPr="004D71A3">
                    <w:rPr>
                      <w:bCs/>
                      <w:sz w:val="20"/>
                    </w:rPr>
                    <w:t>, контрактная служба/ 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5026008204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 xml:space="preserve">140080, Московская область, </w:t>
                  </w: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</w:t>
                  </w:r>
                  <w:r w:rsidRPr="004C5673">
                    <w:rPr>
                      <w:sz w:val="20"/>
                    </w:rPr>
                    <w:t xml:space="preserve">Лыткарино, Первомайская, </w:t>
                  </w:r>
                </w:p>
                <w:p w:rsidR="00C34DD3" w:rsidRPr="004D71A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д. 5а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 w:val="restart"/>
                  <w:vAlign w:val="center"/>
                </w:tcPr>
                <w:p w:rsidR="00C34DD3" w:rsidRPr="004C5673" w:rsidRDefault="00C34DD3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</w:tc>
            </w:tr>
            <w:tr w:rsidR="00C34DD3" w:rsidRPr="00EC7023" w:rsidTr="005C0798">
              <w:trPr>
                <w:trHeight w:val="618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iCs/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bCs/>
                      <w:iCs/>
                      <w:sz w:val="20"/>
                    </w:rPr>
                    <w:t>Муниципальное дошкольное образовательное учреждение детский сад № 15 «</w:t>
                  </w:r>
                  <w:proofErr w:type="spellStart"/>
                  <w:r w:rsidRPr="004C5673">
                    <w:rPr>
                      <w:bCs/>
                      <w:iCs/>
                      <w:sz w:val="20"/>
                    </w:rPr>
                    <w:t>Рябинушка</w:t>
                  </w:r>
                  <w:proofErr w:type="spellEnd"/>
                  <w:r w:rsidRPr="004C5673">
                    <w:rPr>
                      <w:bCs/>
                      <w:iCs/>
                      <w:sz w:val="20"/>
                    </w:rPr>
                    <w:t>» комбинированного  вида</w:t>
                  </w:r>
                  <w:r w:rsidRPr="004D71A3">
                    <w:rPr>
                      <w:sz w:val="20"/>
                    </w:rPr>
                    <w:t xml:space="preserve">, </w:t>
                  </w:r>
                  <w:r w:rsidRPr="004D71A3">
                    <w:rPr>
                      <w:bCs/>
                      <w:sz w:val="20"/>
                    </w:rPr>
                    <w:t xml:space="preserve">контрактная служба/ </w:t>
                  </w:r>
                  <w:r w:rsidRPr="004D71A3">
                    <w:rPr>
                      <w:sz w:val="20"/>
                    </w:rPr>
                    <w:t>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5026008290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 xml:space="preserve">140083, Московская область, </w:t>
                  </w:r>
                </w:p>
                <w:p w:rsidR="00C34DD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г</w:t>
                  </w:r>
                  <w:r>
                    <w:rPr>
                      <w:sz w:val="20"/>
                    </w:rPr>
                    <w:t>.</w:t>
                  </w:r>
                  <w:r w:rsidRPr="004C5673">
                    <w:rPr>
                      <w:sz w:val="20"/>
                    </w:rPr>
                    <w:t xml:space="preserve"> Лыткарино, квартал 3А, </w:t>
                  </w:r>
                </w:p>
                <w:p w:rsidR="00C34DD3" w:rsidRPr="004D71A3" w:rsidRDefault="00C34DD3" w:rsidP="004C567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д</w:t>
                  </w:r>
                  <w:r>
                    <w:rPr>
                      <w:sz w:val="20"/>
                    </w:rPr>
                    <w:t>.</w:t>
                  </w:r>
                  <w:r w:rsidRPr="004C5673">
                    <w:rPr>
                      <w:sz w:val="20"/>
                    </w:rPr>
                    <w:t xml:space="preserve"> 2б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34DD3" w:rsidRPr="00EC7023" w:rsidTr="005C0798">
              <w:trPr>
                <w:trHeight w:val="1279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bCs/>
                      <w:sz w:val="20"/>
                    </w:rPr>
                  </w:pPr>
                  <w:r w:rsidRPr="00C34DD3">
                    <w:rPr>
                      <w:bCs/>
                      <w:iCs/>
                      <w:sz w:val="20"/>
                    </w:rPr>
                    <w:t>Муниципальное казенное учреждение «Ритуал-Сервис Лыткарино»</w:t>
                  </w:r>
                  <w:r w:rsidRPr="004C5673">
                    <w:rPr>
                      <w:sz w:val="20"/>
                    </w:rPr>
                    <w:t xml:space="preserve">, </w:t>
                  </w:r>
                  <w:r w:rsidRPr="004C5673">
                    <w:rPr>
                      <w:bCs/>
                      <w:sz w:val="20"/>
                    </w:rPr>
                    <w:t>контрактная служба/</w:t>
                  </w:r>
                  <w:r w:rsidRPr="004C5673">
                    <w:rPr>
                      <w:sz w:val="20"/>
                    </w:rPr>
                    <w:t>контрактные управляющие</w:t>
                  </w: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5027238761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140080, Московская область</w:t>
                  </w:r>
                  <w:r>
                    <w:rPr>
                      <w:sz w:val="20"/>
                    </w:rPr>
                    <w:t>,</w:t>
                  </w:r>
                  <w:r w:rsidRPr="00C34DD3">
                    <w:rPr>
                      <w:sz w:val="20"/>
                    </w:rPr>
                    <w:t xml:space="preserve"> </w:t>
                  </w: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 xml:space="preserve">г. Лыткарино, </w:t>
                  </w:r>
                </w:p>
                <w:p w:rsidR="00C34DD3" w:rsidRPr="004C5673" w:rsidRDefault="00C34DD3" w:rsidP="00C34DD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ул. Ухтомского, д</w:t>
                  </w:r>
                  <w:r>
                    <w:rPr>
                      <w:sz w:val="20"/>
                    </w:rPr>
                    <w:t>.</w:t>
                  </w:r>
                  <w:r w:rsidRPr="00C34DD3">
                    <w:rPr>
                      <w:sz w:val="20"/>
                    </w:rPr>
                    <w:t xml:space="preserve"> 29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C34D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34DD3" w:rsidRPr="00EC7023" w:rsidTr="005C0798">
              <w:trPr>
                <w:trHeight w:val="1659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9</w:t>
                  </w: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34DD3" w:rsidRP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bCs/>
                      <w:sz w:val="20"/>
                    </w:rPr>
                    <w:t xml:space="preserve">Муниципальное бюджетное образовательное учреждение «Школа    № 8 для </w:t>
                  </w:r>
                  <w:proofErr w:type="gramStart"/>
                  <w:r w:rsidRPr="00C34DD3">
                    <w:rPr>
                      <w:bCs/>
                      <w:sz w:val="20"/>
                    </w:rPr>
                    <w:t>обучающихся</w:t>
                  </w:r>
                  <w:proofErr w:type="gramEnd"/>
                  <w:r w:rsidRPr="00C34DD3">
                    <w:rPr>
                      <w:bCs/>
                      <w:sz w:val="20"/>
                    </w:rPr>
                    <w:t xml:space="preserve"> с ограниченными возможностями здоровья городского округа Лыткарино Московской области</w:t>
                  </w:r>
                  <w:r w:rsidR="001F3560">
                    <w:rPr>
                      <w:bCs/>
                      <w:sz w:val="20"/>
                    </w:rPr>
                    <w:t>»</w:t>
                  </w:r>
                  <w:r w:rsidRPr="00C34DD3">
                    <w:rPr>
                      <w:bCs/>
                      <w:sz w:val="20"/>
                    </w:rPr>
                    <w:t>,</w:t>
                  </w:r>
                </w:p>
                <w:p w:rsidR="00C34DD3" w:rsidRP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контрактная служба, контрактные управляющие</w:t>
                  </w: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5026008331</w:t>
                  </w:r>
                </w:p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709" w:type="dxa"/>
                  <w:gridSpan w:val="2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1F3560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34DD3" w:rsidRPr="00C34DD3">
                    <w:rPr>
                      <w:sz w:val="20"/>
                    </w:rPr>
                    <w:t xml:space="preserve">40081, Московская область, </w:t>
                  </w:r>
                </w:p>
                <w:p w:rsidR="00C34DD3" w:rsidRDefault="00C34DD3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</w:t>
                  </w:r>
                  <w:r w:rsidRPr="00C34DD3">
                    <w:rPr>
                      <w:sz w:val="20"/>
                    </w:rPr>
                    <w:t xml:space="preserve">Лыткарино, </w:t>
                  </w:r>
                </w:p>
                <w:p w:rsidR="00C34DD3" w:rsidRDefault="00C34DD3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ул. </w:t>
                  </w:r>
                  <w:r w:rsidRPr="00C34DD3">
                    <w:rPr>
                      <w:sz w:val="20"/>
                    </w:rPr>
                    <w:t xml:space="preserve">Пионерская, </w:t>
                  </w:r>
                  <w:r>
                    <w:rPr>
                      <w:sz w:val="20"/>
                    </w:rPr>
                    <w:t xml:space="preserve">д. </w:t>
                  </w:r>
                  <w:r w:rsidRPr="00C34DD3">
                    <w:rPr>
                      <w:sz w:val="20"/>
                    </w:rPr>
                    <w:t>12-Б</w:t>
                  </w:r>
                </w:p>
                <w:p w:rsidR="00C34DD3" w:rsidRPr="00C34DD3" w:rsidRDefault="00C34DD3" w:rsidP="00C34DD3">
                  <w:pPr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 w:val="restart"/>
                  <w:vAlign w:val="center"/>
                </w:tcPr>
                <w:p w:rsidR="00C34DD3" w:rsidRPr="00EC7023" w:rsidRDefault="00C34DD3" w:rsidP="005C0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34DD3">
                    <w:rPr>
                      <w:sz w:val="20"/>
                    </w:rPr>
                    <w:t>июнь</w:t>
                  </w:r>
                </w:p>
              </w:tc>
            </w:tr>
            <w:tr w:rsidR="00C34DD3" w:rsidRPr="00EC7023" w:rsidTr="005C0798">
              <w:trPr>
                <w:trHeight w:val="1659"/>
              </w:trPr>
              <w:tc>
                <w:tcPr>
                  <w:tcW w:w="43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109" w:type="dxa"/>
                </w:tcPr>
                <w:p w:rsidR="00C34DD3" w:rsidRDefault="00C34DD3" w:rsidP="00EC7023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34DD3" w:rsidRDefault="00C34DD3" w:rsidP="00EC7023">
                  <w:pPr>
                    <w:rPr>
                      <w:bCs/>
                      <w:sz w:val="20"/>
                    </w:rPr>
                  </w:pPr>
                  <w:r w:rsidRPr="00C34DD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19 «Березка» комбинированного  вида</w:t>
                  </w:r>
                  <w:r w:rsidRPr="00C34DD3">
                    <w:rPr>
                      <w:bCs/>
                      <w:iCs/>
                      <w:sz w:val="20"/>
                    </w:rPr>
                    <w:t>»</w:t>
                  </w:r>
                  <w:r w:rsidRPr="00C34DD3">
                    <w:rPr>
                      <w:bCs/>
                      <w:sz w:val="20"/>
                    </w:rPr>
                    <w:t>, контрактная служба/контрактные управляющие</w:t>
                  </w:r>
                </w:p>
                <w:p w:rsidR="00C34DD3" w:rsidRPr="00C34DD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C34DD3" w:rsidRDefault="00C34DD3" w:rsidP="00EC702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5026008317</w:t>
                  </w:r>
                </w:p>
              </w:tc>
              <w:tc>
                <w:tcPr>
                  <w:tcW w:w="1709" w:type="dxa"/>
                  <w:gridSpan w:val="2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C34DD3" w:rsidP="00C34DD3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 xml:space="preserve">140081, Московская область, </w:t>
                  </w:r>
                </w:p>
                <w:p w:rsidR="00C34DD3" w:rsidRDefault="00C34DD3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</w:t>
                  </w:r>
                  <w:r w:rsidRPr="00C34DD3">
                    <w:rPr>
                      <w:sz w:val="20"/>
                    </w:rPr>
                    <w:t xml:space="preserve">Лыткарино, </w:t>
                  </w:r>
                </w:p>
                <w:p w:rsidR="00C34DD3" w:rsidRDefault="00C34DD3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ул. </w:t>
                  </w:r>
                  <w:r w:rsidRPr="00C34DD3">
                    <w:rPr>
                      <w:sz w:val="20"/>
                    </w:rPr>
                    <w:t xml:space="preserve">Парковая, </w:t>
                  </w:r>
                </w:p>
                <w:p w:rsidR="00C34DD3" w:rsidRPr="00C34DD3" w:rsidRDefault="00C34DD3" w:rsidP="00C34D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д. </w:t>
                  </w:r>
                  <w:r w:rsidRPr="00C34DD3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</w:tc>
            </w:tr>
            <w:tr w:rsidR="005E0A77" w:rsidRPr="00654FD4" w:rsidTr="005C07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908" w:type="dxa"/>
                  <w:gridSpan w:val="4"/>
                  <w:hideMark/>
                </w:tcPr>
                <w:p w:rsidR="005E0A77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Первый заместитель Главы </w:t>
                  </w: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Администрации городского округа Лыткарино  </w:t>
                  </w:r>
                </w:p>
              </w:tc>
              <w:tc>
                <w:tcPr>
                  <w:tcW w:w="5451" w:type="dxa"/>
                  <w:gridSpan w:val="5"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Л.С. Иванова</w:t>
                  </w:r>
                </w:p>
              </w:tc>
            </w:tr>
            <w:tr w:rsidR="005E0A77" w:rsidRPr="00654FD4" w:rsidTr="005C07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908" w:type="dxa"/>
                  <w:gridSpan w:val="4"/>
                  <w:hideMark/>
                </w:tcPr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Сектор муниципального контроля</w:t>
                  </w:r>
                </w:p>
              </w:tc>
              <w:tc>
                <w:tcPr>
                  <w:tcW w:w="5451" w:type="dxa"/>
                  <w:gridSpan w:val="5"/>
                  <w:hideMark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                     Е.М. Дерябина</w:t>
                  </w:r>
                </w:p>
              </w:tc>
            </w:tr>
            <w:tr w:rsidR="005E0A77" w:rsidRPr="00654FD4" w:rsidTr="005C07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957" w:type="dxa"/>
              </w:trPr>
              <w:tc>
                <w:tcPr>
                  <w:tcW w:w="3908" w:type="dxa"/>
                  <w:gridSpan w:val="4"/>
                </w:tcPr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Юридический отдел</w:t>
                  </w: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94" w:type="dxa"/>
                  <w:gridSpan w:val="3"/>
                  <w:hideMark/>
                </w:tcPr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0A77" w:rsidRPr="00654FD4" w:rsidRDefault="005E0A77" w:rsidP="005E0A7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     Рассылка: </w:t>
            </w:r>
          </w:p>
          <w:p w:rsidR="005E0A77" w:rsidRPr="00654FD4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Иванова Л.С. </w:t>
            </w:r>
          </w:p>
          <w:p w:rsidR="005E0A77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 xml:space="preserve">Сектор </w:t>
            </w:r>
            <w:proofErr w:type="spellStart"/>
            <w:r w:rsidRPr="005E0A77">
              <w:rPr>
                <w:rFonts w:eastAsia="Calibri"/>
                <w:color w:val="000000"/>
                <w:sz w:val="20"/>
              </w:rPr>
              <w:t>мун</w:t>
            </w:r>
            <w:proofErr w:type="spellEnd"/>
            <w:r w:rsidRPr="005E0A77">
              <w:rPr>
                <w:rFonts w:eastAsia="Calibri"/>
                <w:color w:val="000000"/>
                <w:sz w:val="20"/>
              </w:rPr>
              <w:t xml:space="preserve">. контроля </w:t>
            </w:r>
          </w:p>
          <w:p w:rsidR="005E0A77" w:rsidRPr="005E0A77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Юр. отдел</w:t>
            </w:r>
          </w:p>
          <w:p w:rsidR="005E0A77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Управление ЖКХ </w:t>
            </w:r>
          </w:p>
          <w:p w:rsidR="005E0A77" w:rsidRPr="00654FD4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sz w:val="20"/>
              </w:rPr>
              <w:t>МКУ «Комитет по делам культуры»</w:t>
            </w:r>
            <w:r>
              <w:rPr>
                <w:rFonts w:eastAsia="Calibri"/>
                <w:color w:val="000000"/>
                <w:sz w:val="20"/>
              </w:rPr>
              <w:t>»</w:t>
            </w:r>
          </w:p>
          <w:p w:rsidR="005E0A77" w:rsidRPr="00654FD4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Управление образования </w:t>
            </w:r>
          </w:p>
          <w:p w:rsidR="005E0A77" w:rsidRPr="00654FD4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sz w:val="20"/>
              </w:rPr>
              <w:t>МКУ ЕДДС</w:t>
            </w:r>
          </w:p>
          <w:p w:rsidR="005E0A77" w:rsidRPr="00654FD4" w:rsidRDefault="005E0A77" w:rsidP="005E0A7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>МКУ "Ритуал-Сервис"</w:t>
            </w:r>
          </w:p>
          <w:p w:rsidR="00070D77" w:rsidRPr="005E0A77" w:rsidRDefault="005E0A77" w:rsidP="005E0A77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СМИ</w:t>
            </w:r>
          </w:p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D77"/>
    <w:rsid w:val="000A2258"/>
    <w:rsid w:val="000A2D04"/>
    <w:rsid w:val="00134340"/>
    <w:rsid w:val="00160E4F"/>
    <w:rsid w:val="001B23CE"/>
    <w:rsid w:val="001F3560"/>
    <w:rsid w:val="00283673"/>
    <w:rsid w:val="002840F5"/>
    <w:rsid w:val="002E2090"/>
    <w:rsid w:val="0034620C"/>
    <w:rsid w:val="004251F6"/>
    <w:rsid w:val="00430D04"/>
    <w:rsid w:val="00494F62"/>
    <w:rsid w:val="004C02D3"/>
    <w:rsid w:val="004C5673"/>
    <w:rsid w:val="004D71A3"/>
    <w:rsid w:val="004E2092"/>
    <w:rsid w:val="004F0F6E"/>
    <w:rsid w:val="0051535B"/>
    <w:rsid w:val="00586BB8"/>
    <w:rsid w:val="005C0798"/>
    <w:rsid w:val="005E0A77"/>
    <w:rsid w:val="005F0D95"/>
    <w:rsid w:val="00613AB3"/>
    <w:rsid w:val="00640F6C"/>
    <w:rsid w:val="006C7006"/>
    <w:rsid w:val="00736A7C"/>
    <w:rsid w:val="007800A8"/>
    <w:rsid w:val="00796590"/>
    <w:rsid w:val="00AE6676"/>
    <w:rsid w:val="00B3360C"/>
    <w:rsid w:val="00BB7EBE"/>
    <w:rsid w:val="00C34DD3"/>
    <w:rsid w:val="00D21967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2018-11-30T06:24:00Z</cp:lastPrinted>
  <dcterms:created xsi:type="dcterms:W3CDTF">2018-11-21T07:25:00Z</dcterms:created>
  <dcterms:modified xsi:type="dcterms:W3CDTF">2018-12-04T06:50:00Z</dcterms:modified>
</cp:coreProperties>
</file>