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BC" w:rsidRPr="001C48BC" w:rsidRDefault="001C48BC" w:rsidP="001C48BC">
      <w:pPr>
        <w:shd w:val="clear" w:color="auto" w:fill="FFFFFF"/>
        <w:spacing w:before="15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1C48BC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Поддержка субъектов малого и среднего предпринимательства, осуществляющих деятельность в сфере социального предпринимательства</w:t>
      </w:r>
    </w:p>
    <w:p w:rsidR="001C48BC" w:rsidRPr="001C48BC" w:rsidRDefault="001C48BC" w:rsidP="001C48BC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приоритетных направлений поддержки малого и среднего предпринимательства (МСП) в рамках национального проекта «Малое и среднее предпринимательство и поддержка индивидуальной предпринимательской инициативы» является социальное предпринимательство.</w:t>
      </w:r>
    </w:p>
    <w:p w:rsidR="001C48BC" w:rsidRPr="001C48BC" w:rsidRDefault="001C48BC" w:rsidP="001C48BC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B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26.07.2019 № 245-ФЗ внесены изменения в Федеральный закон от 24.07.2007 № 209-ФЗ «О развитии малого и среднего предпринимательства в Российской Федерации» в части определения понятий социального предпринимательства и социального предприятия (статья 24.1). Теперь непосредственного в законе установлено каким </w:t>
      </w:r>
      <w:hyperlink r:id="rId4" w:history="1">
        <w:r w:rsidRPr="001C48BC">
          <w:rPr>
            <w:rFonts w:ascii="Times New Roman" w:eastAsia="Times New Roman" w:hAnsi="Times New Roman" w:cs="Times New Roman"/>
            <w:color w:val="4183C4"/>
            <w:sz w:val="28"/>
            <w:szCs w:val="28"/>
            <w:lang w:eastAsia="ru-RU"/>
          </w:rPr>
          <w:t>условиям должен соответствовать субъект МСП для отнесения его к деятельности к социальному предпринимательству</w:t>
        </w:r>
      </w:hyperlink>
      <w:r w:rsidRPr="001C48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8BC" w:rsidRPr="001C48BC" w:rsidRDefault="001C48BC" w:rsidP="001C48BC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BC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2020 года предусмотрено формирования Перечня субъектов МСП, имеющих статус социального предприятия (далее – Перечень). Органом, уполномоченным на формирование Перечня, является Министерство инвестиций и инноваций Московской области.</w:t>
      </w:r>
    </w:p>
    <w:p w:rsidR="001C48BC" w:rsidRPr="001C48BC" w:rsidRDefault="001C48BC" w:rsidP="001C48BC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формируется ежегодно, не позднее 5 июля текущего календарного года. В 2020 году перечень формируется по состоянию на 1 апреля 2020 года и по состоянию на 1 июля 2020 года. Информация об отнесении субъектам МСП к социальным предприятиям включается в единый реестр субъектов малого и среднего предпринимательства.</w:t>
      </w:r>
    </w:p>
    <w:p w:rsidR="001C48BC" w:rsidRPr="001C48BC" w:rsidRDefault="001C48BC" w:rsidP="001C48BC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МСП для получения статуса социального предприятия представляют </w:t>
      </w:r>
      <w:hyperlink r:id="rId5" w:history="1">
        <w:r w:rsidRPr="001C48BC">
          <w:rPr>
            <w:rFonts w:ascii="Times New Roman" w:eastAsia="Times New Roman" w:hAnsi="Times New Roman" w:cs="Times New Roman"/>
            <w:color w:val="4183C4"/>
            <w:sz w:val="28"/>
            <w:szCs w:val="28"/>
            <w:lang w:eastAsia="ru-RU"/>
          </w:rPr>
          <w:t>пакет документов</w:t>
        </w:r>
      </w:hyperlink>
      <w:r w:rsidRPr="001C48B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центры «Мой бизнес» в соответствии с </w:t>
      </w:r>
      <w:hyperlink r:id="rId6" w:history="1">
        <w:r w:rsidRPr="001C48BC">
          <w:rPr>
            <w:rFonts w:ascii="Times New Roman" w:eastAsia="Times New Roman" w:hAnsi="Times New Roman" w:cs="Times New Roman"/>
            <w:color w:val="4183C4"/>
            <w:sz w:val="28"/>
            <w:szCs w:val="28"/>
            <w:lang w:eastAsia="ru-RU"/>
          </w:rPr>
          <w:t>инструкцией</w:t>
        </w:r>
      </w:hyperlink>
      <w:r w:rsidRPr="001C48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8BC" w:rsidRDefault="001C48BC" w:rsidP="001C48BC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внимание, что финансовая поддержка может быть предоставлена только субъектам МСП, имеющим статус социального предприятия. Дополнительно планируется создание комплекса региональных мер поддержки социальным предприятиям, входящих в Перечень.</w:t>
      </w:r>
    </w:p>
    <w:p w:rsidR="006C4F74" w:rsidRPr="006C4F74" w:rsidRDefault="006C4F74" w:rsidP="001C48BC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 ознакомится с документами можно на сайте МБП </w:t>
      </w:r>
      <w:bookmarkStart w:id="0" w:name="_GoBack"/>
      <w:r w:rsidRPr="006C4F7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C4F7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"https://invest.mosreg.ru/business_creation/obtain_license/socialnoe-predprinimatelstvo" </w:instrText>
      </w:r>
      <w:r w:rsidRPr="006C4F7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C4F74">
        <w:rPr>
          <w:rStyle w:val="a3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>https://invest.mosreg.ru/business_creation/obtain_license/socialnoe-predprinimatelstvo</w:t>
      </w:r>
      <w:r w:rsidRPr="006C4F7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bookmarkEnd w:id="0"/>
    <w:p w:rsidR="00451FA2" w:rsidRDefault="00451FA2" w:rsidP="001C48BC">
      <w:pPr>
        <w:ind w:left="-567"/>
      </w:pPr>
    </w:p>
    <w:sectPr w:rsidR="00451FA2" w:rsidSect="001C48B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BC"/>
    <w:rsid w:val="001C48BC"/>
    <w:rsid w:val="00451FA2"/>
    <w:rsid w:val="006C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47D36-7727-44C1-AFDF-9427CB88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F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vest.mosreg.ru/business_creation/obtain_license/socialnoe-predprinimatelstvo/instrukciya-soc-predprinimateli" TargetMode="External"/><Relationship Id="rId5" Type="http://schemas.openxmlformats.org/officeDocument/2006/relationships/hyperlink" Target="https://invest.mosreg.ru/business_creation/obtain_license/socialnoe-predprinimatelstvo/documenty" TargetMode="External"/><Relationship Id="rId4" Type="http://schemas.openxmlformats.org/officeDocument/2006/relationships/hyperlink" Target="https://invest.mosreg.ru/business_creation/obtain_license/socialnoe-predprinimatelstvo/usloviya-soc-predrinimatel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2020-02-28T07:01:00Z</dcterms:created>
  <dcterms:modified xsi:type="dcterms:W3CDTF">2020-02-28T11:29:00Z</dcterms:modified>
</cp:coreProperties>
</file>