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Политика обработки и защиты персональных данных в </w:t>
      </w:r>
      <w:r w:rsidR="003326F1">
        <w:rPr>
          <w:b/>
          <w:szCs w:val="28"/>
        </w:rPr>
        <w:t>Муниципальном учреждении «Централизованная бухгалтерия»</w:t>
      </w:r>
      <w:r>
        <w:rPr>
          <w:b/>
          <w:szCs w:val="28"/>
        </w:rPr>
        <w:t xml:space="preserve"> города Лыткарино Московской области</w:t>
      </w: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Настоящая Политика определяет порядок обработки и защиты персональных данных в </w:t>
      </w:r>
      <w:r w:rsidR="003326F1" w:rsidRPr="003326F1">
        <w:rPr>
          <w:szCs w:val="28"/>
        </w:rPr>
        <w:t>Муниципальном учреждении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>города Лыткарино Московской области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Политика обработки персональных данных </w:t>
      </w:r>
      <w:r w:rsidR="003326F1">
        <w:rPr>
          <w:szCs w:val="28"/>
        </w:rPr>
        <w:t>Муниципального учреждения</w:t>
      </w:r>
      <w:r w:rsidR="003326F1" w:rsidRPr="003326F1">
        <w:rPr>
          <w:szCs w:val="28"/>
        </w:rPr>
        <w:t xml:space="preserve">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>города Лыткарино Московской области разработана в соответствии с Федеральным законом от 27.07.2006 г. № 152-ФЗ «О персональных данных».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Действие Политики распространяется на все персональные данные субъектов, обрабатываемые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 w:rsidR="003326F1">
        <w:rPr>
          <w:color w:val="000000"/>
          <w:szCs w:val="28"/>
        </w:rPr>
        <w:t>Муниципального учреждения</w:t>
      </w:r>
      <w:r w:rsidR="003326F1" w:rsidRPr="003326F1">
        <w:rPr>
          <w:color w:val="000000"/>
          <w:szCs w:val="28"/>
        </w:rPr>
        <w:t xml:space="preserve"> «Централизованная бухгалтерия»</w:t>
      </w:r>
      <w:r w:rsidR="003326F1">
        <w:rPr>
          <w:color w:val="000000"/>
          <w:szCs w:val="28"/>
        </w:rPr>
        <w:t xml:space="preserve"> </w:t>
      </w:r>
      <w:r>
        <w:rPr>
          <w:szCs w:val="28"/>
        </w:rPr>
        <w:t>города Лыткарино Московской области с применением средств автоматизации и без применения таких средств.</w:t>
      </w:r>
    </w:p>
    <w:p w:rsidR="001B6FD5" w:rsidRDefault="001B6FD5" w:rsidP="001B6FD5">
      <w:pPr>
        <w:spacing w:line="276" w:lineRule="auto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2. Принципы и условия обработки персональных данных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Обработка персональных данных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 w:rsidR="003326F1">
        <w:rPr>
          <w:color w:val="000000"/>
          <w:szCs w:val="28"/>
        </w:rPr>
        <w:t>Муниципального учреждения</w:t>
      </w:r>
      <w:r w:rsidR="003326F1" w:rsidRPr="003326F1">
        <w:rPr>
          <w:color w:val="000000"/>
          <w:szCs w:val="28"/>
        </w:rPr>
        <w:t xml:space="preserve"> «Централизованная бухгалтерия»</w:t>
      </w:r>
      <w:r w:rsidR="003326F1">
        <w:rPr>
          <w:color w:val="000000"/>
          <w:szCs w:val="28"/>
        </w:rPr>
        <w:t xml:space="preserve"> </w:t>
      </w:r>
      <w:r>
        <w:rPr>
          <w:szCs w:val="28"/>
        </w:rPr>
        <w:t>города Лыткарино Московской области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осуществляется на основе следующих принципов: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законности и справедливой основы;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обработки только тех персональных данных, которые отвечают целям их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соответствия содержания и объёма обрабатываемых персональных данных заявленным целям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недопущения обработки избыточных персональных данных по отношению к заявленным целям их обработки;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законом, и  при невозможности устранения в </w:t>
      </w:r>
      <w:r>
        <w:rPr>
          <w:color w:val="000000"/>
          <w:szCs w:val="28"/>
        </w:rPr>
        <w:t xml:space="preserve">информационных системах персональных данных неточных или неполных </w:t>
      </w:r>
      <w:r>
        <w:rPr>
          <w:szCs w:val="28"/>
        </w:rPr>
        <w:t>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2.2. В </w:t>
      </w:r>
      <w:r>
        <w:rPr>
          <w:color w:val="000000"/>
          <w:szCs w:val="28"/>
        </w:rPr>
        <w:t xml:space="preserve">информационных системах персональных </w:t>
      </w:r>
      <w:r w:rsidR="003326F1">
        <w:rPr>
          <w:szCs w:val="28"/>
        </w:rPr>
        <w:t>данных Муниципального учреждения</w:t>
      </w:r>
      <w:r w:rsidR="003326F1" w:rsidRPr="003326F1">
        <w:rPr>
          <w:szCs w:val="28"/>
        </w:rPr>
        <w:t xml:space="preserve">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>города Лыткарино Московской области обрабатываются персональные данные при наличии хотя бы одного из следующих условий: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Федерации,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B6FD5" w:rsidRDefault="001B6FD5" w:rsidP="003326F1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обработка персональных данных необходима для исполнения полномочий </w:t>
      </w:r>
      <w:r w:rsidR="003326F1" w:rsidRPr="003326F1">
        <w:rPr>
          <w:szCs w:val="28"/>
        </w:rPr>
        <w:t>Муниципальном учреждении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 xml:space="preserve">города Лыткарино Московской области, предусмотренных Федеральным </w:t>
      </w:r>
      <w:hyperlink r:id="rId6" w:history="1">
        <w:r w:rsidRPr="001B6FD5">
          <w:rPr>
            <w:rStyle w:val="a7"/>
            <w:color w:val="auto"/>
            <w:szCs w:val="28"/>
            <w:u w:val="none"/>
          </w:rPr>
          <w:t>законом</w:t>
        </w:r>
      </w:hyperlink>
      <w:r w:rsidRPr="001B6FD5">
        <w:rPr>
          <w:szCs w:val="28"/>
        </w:rPr>
        <w:t xml:space="preserve"> </w:t>
      </w:r>
      <w:r>
        <w:rPr>
          <w:szCs w:val="28"/>
        </w:rPr>
        <w:t>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1B6FD5" w:rsidRDefault="001B6FD5" w:rsidP="003326F1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обработка персональных данных необходима для осуществления прав и законных интересов </w:t>
      </w:r>
      <w:r w:rsidR="003326F1">
        <w:rPr>
          <w:szCs w:val="28"/>
        </w:rPr>
        <w:t>Муниципального учреждения</w:t>
      </w:r>
      <w:r w:rsidR="003326F1" w:rsidRPr="003326F1">
        <w:rPr>
          <w:szCs w:val="28"/>
        </w:rPr>
        <w:t xml:space="preserve"> «Централизованная бухгалтерия»</w:t>
      </w:r>
      <w:r w:rsidR="003326F1">
        <w:rPr>
          <w:szCs w:val="28"/>
        </w:rPr>
        <w:t xml:space="preserve"> </w:t>
      </w:r>
      <w:r>
        <w:rPr>
          <w:color w:val="000000"/>
          <w:szCs w:val="28"/>
        </w:rPr>
        <w:t>города Лыткарино Московской области</w:t>
      </w:r>
      <w:r>
        <w:rPr>
          <w:szCs w:val="28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2.3. Пользователи </w:t>
      </w:r>
      <w:r>
        <w:rPr>
          <w:color w:val="000000"/>
          <w:szCs w:val="28"/>
        </w:rPr>
        <w:t xml:space="preserve">информационных систем персональных данных </w:t>
      </w:r>
      <w:r w:rsidR="003326F1">
        <w:rPr>
          <w:color w:val="000000"/>
          <w:szCs w:val="28"/>
        </w:rPr>
        <w:t>Муниципального</w:t>
      </w:r>
      <w:r w:rsidR="003326F1" w:rsidRPr="003326F1">
        <w:rPr>
          <w:color w:val="000000"/>
          <w:szCs w:val="28"/>
        </w:rPr>
        <w:t xml:space="preserve"> учреждени</w:t>
      </w:r>
      <w:r w:rsidR="003326F1">
        <w:rPr>
          <w:color w:val="000000"/>
          <w:szCs w:val="28"/>
        </w:rPr>
        <w:t>я</w:t>
      </w:r>
      <w:r w:rsidR="003326F1" w:rsidRPr="003326F1">
        <w:rPr>
          <w:color w:val="000000"/>
          <w:szCs w:val="28"/>
        </w:rPr>
        <w:t xml:space="preserve"> «Централизованная бухгалтерия»</w:t>
      </w:r>
      <w:r w:rsidR="003326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города Лыткарино Московской области</w:t>
      </w:r>
      <w:r>
        <w:rPr>
          <w:szCs w:val="28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B6FD5" w:rsidRDefault="001B6FD5" w:rsidP="001B6FD5">
      <w:pPr>
        <w:spacing w:line="276" w:lineRule="auto"/>
        <w:ind w:firstLine="547"/>
        <w:jc w:val="both"/>
        <w:rPr>
          <w:sz w:val="21"/>
          <w:szCs w:val="21"/>
        </w:rPr>
      </w:pPr>
      <w:r>
        <w:rPr>
          <w:szCs w:val="28"/>
        </w:rPr>
        <w:t xml:space="preserve">2.4. В целях информационного обеспечения в </w:t>
      </w:r>
      <w:r w:rsidR="003326F1" w:rsidRPr="003326F1">
        <w:rPr>
          <w:szCs w:val="28"/>
        </w:rPr>
        <w:t>Муниципальном учреждении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>города Лыткарино Московской области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год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="003326F1">
        <w:rPr>
          <w:szCs w:val="28"/>
        </w:rPr>
        <w:t>Муниципальное учреждение</w:t>
      </w:r>
      <w:r w:rsidR="003326F1" w:rsidRPr="003326F1">
        <w:rPr>
          <w:szCs w:val="28"/>
        </w:rPr>
        <w:t xml:space="preserve"> «Централизованная бухгалтерия»</w:t>
      </w:r>
      <w:r w:rsidR="003326F1">
        <w:rPr>
          <w:szCs w:val="28"/>
        </w:rPr>
        <w:t xml:space="preserve"> </w:t>
      </w:r>
      <w:r>
        <w:rPr>
          <w:szCs w:val="28"/>
        </w:rPr>
        <w:t xml:space="preserve">города Лыткарино Московской области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2.6. Обработка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 w:rsidR="003326F1">
        <w:rPr>
          <w:color w:val="000000"/>
          <w:szCs w:val="28"/>
        </w:rPr>
        <w:t>Муниципального учреждения</w:t>
      </w:r>
      <w:r w:rsidR="003326F1" w:rsidRPr="003326F1">
        <w:rPr>
          <w:color w:val="000000"/>
          <w:szCs w:val="28"/>
        </w:rPr>
        <w:t xml:space="preserve"> «Централизованная бухгалтерия»</w:t>
      </w:r>
      <w:r w:rsidR="003326F1">
        <w:rPr>
          <w:color w:val="000000"/>
          <w:szCs w:val="28"/>
        </w:rPr>
        <w:t xml:space="preserve"> </w:t>
      </w:r>
      <w:r>
        <w:rPr>
          <w:szCs w:val="28"/>
        </w:rPr>
        <w:t xml:space="preserve">города Лыткарино Московской области специальных категорий персональных данных допускается в случаях, предусмотренных статьей 10 Федерального закона от 27.07.2006 № 152-ФЗ «О персональных данных». </w:t>
      </w:r>
    </w:p>
    <w:p w:rsidR="001B6FD5" w:rsidRDefault="001B6FD5" w:rsidP="001B6F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1B6FD5" w:rsidRDefault="001B6FD5" w:rsidP="001B6FD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2.7. Трансграничная передача персональных данных на территорию иностранных государств </w:t>
      </w:r>
      <w:r w:rsidR="009A44DC">
        <w:rPr>
          <w:szCs w:val="28"/>
        </w:rPr>
        <w:t>Муниципальное учреждение</w:t>
      </w:r>
      <w:r w:rsidR="009A44DC" w:rsidRPr="009A44DC">
        <w:rPr>
          <w:szCs w:val="28"/>
        </w:rPr>
        <w:t xml:space="preserve"> «Централизованная бухгалтерия»</w:t>
      </w:r>
      <w:r w:rsidR="009A44DC">
        <w:rPr>
          <w:szCs w:val="28"/>
        </w:rPr>
        <w:t xml:space="preserve"> </w:t>
      </w:r>
      <w:r>
        <w:rPr>
          <w:szCs w:val="28"/>
        </w:rPr>
        <w:t>города Лыткарино Московской области не осуществляется.</w:t>
      </w:r>
    </w:p>
    <w:p w:rsidR="001B6FD5" w:rsidRDefault="001B6FD5" w:rsidP="001B6FD5">
      <w:pPr>
        <w:spacing w:line="276" w:lineRule="auto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Обеспечение безопасности персональных данных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3.1. Безопасность персональных данных, обрабатываемых в </w:t>
      </w:r>
      <w:r>
        <w:rPr>
          <w:color w:val="000000"/>
          <w:szCs w:val="28"/>
        </w:rPr>
        <w:t xml:space="preserve">информационных системах персональных данных </w:t>
      </w:r>
      <w:r w:rsidR="009A44DC" w:rsidRPr="009A44DC">
        <w:rPr>
          <w:color w:val="000000"/>
          <w:szCs w:val="28"/>
        </w:rPr>
        <w:t>Муниципально</w:t>
      </w:r>
      <w:r w:rsidR="009A44DC">
        <w:rPr>
          <w:color w:val="000000"/>
          <w:szCs w:val="28"/>
        </w:rPr>
        <w:t>го</w:t>
      </w:r>
      <w:r w:rsidR="009A44DC" w:rsidRPr="009A44DC">
        <w:rPr>
          <w:color w:val="000000"/>
          <w:szCs w:val="28"/>
        </w:rPr>
        <w:t xml:space="preserve"> учреждени</w:t>
      </w:r>
      <w:r w:rsidR="009A44DC">
        <w:rPr>
          <w:color w:val="000000"/>
          <w:szCs w:val="28"/>
        </w:rPr>
        <w:t>я</w:t>
      </w:r>
      <w:r w:rsidR="009A44DC" w:rsidRPr="009A44DC">
        <w:rPr>
          <w:color w:val="000000"/>
          <w:szCs w:val="28"/>
        </w:rPr>
        <w:t xml:space="preserve"> «Централизованная бухгалтерия»</w:t>
      </w:r>
      <w:r w:rsidR="009A44DC">
        <w:rPr>
          <w:color w:val="000000"/>
          <w:szCs w:val="28"/>
        </w:rPr>
        <w:t xml:space="preserve"> </w:t>
      </w:r>
      <w:r>
        <w:rPr>
          <w:szCs w:val="28"/>
        </w:rPr>
        <w:t xml:space="preserve">города Лыткарино Московской области, обеспечивается реализацией правовых, </w:t>
      </w:r>
      <w:r>
        <w:rPr>
          <w:szCs w:val="28"/>
        </w:rPr>
        <w:lastRenderedPageBreak/>
        <w:t>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 xml:space="preserve">Для целенаправленного создания в </w:t>
      </w:r>
      <w:r w:rsidR="009A44DC" w:rsidRPr="009A44DC">
        <w:rPr>
          <w:szCs w:val="28"/>
        </w:rPr>
        <w:t>Муниципальном учреждении «Централизованная бухгалтерия»</w:t>
      </w:r>
      <w:r w:rsidR="009A44DC">
        <w:rPr>
          <w:szCs w:val="28"/>
        </w:rPr>
        <w:t xml:space="preserve"> </w:t>
      </w:r>
      <w:r>
        <w:rPr>
          <w:szCs w:val="28"/>
        </w:rPr>
        <w:t xml:space="preserve">города Лыткарино Московской области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>
        <w:rPr>
          <w:color w:val="000000"/>
          <w:szCs w:val="28"/>
        </w:rPr>
        <w:t xml:space="preserve">информационных системах персональных данных, </w:t>
      </w:r>
      <w:r>
        <w:rPr>
          <w:szCs w:val="28"/>
        </w:rPr>
        <w:t>могут применяться следующие организационно-технические меры:</w:t>
      </w:r>
      <w:proofErr w:type="gramEnd"/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ограничение и регламентация состава работников, имеющих доступ к персональным данным;</w:t>
      </w:r>
    </w:p>
    <w:p w:rsidR="001B6FD5" w:rsidRDefault="001B6FD5" w:rsidP="009A44DC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 xml:space="preserve">ознакомление работников с требованиями федерального законодательства и нормативных актов </w:t>
      </w:r>
      <w:r w:rsidR="009A44DC">
        <w:rPr>
          <w:szCs w:val="28"/>
        </w:rPr>
        <w:t>Муниципального</w:t>
      </w:r>
      <w:r w:rsidR="009A44DC" w:rsidRPr="009A44DC">
        <w:rPr>
          <w:szCs w:val="28"/>
        </w:rPr>
        <w:t xml:space="preserve"> учреждени</w:t>
      </w:r>
      <w:r w:rsidR="009A44DC">
        <w:rPr>
          <w:szCs w:val="28"/>
        </w:rPr>
        <w:t>я</w:t>
      </w:r>
      <w:r w:rsidR="009A44DC" w:rsidRPr="009A44DC">
        <w:rPr>
          <w:szCs w:val="28"/>
        </w:rPr>
        <w:t xml:space="preserve"> «Централизованная бухгалтерия»</w:t>
      </w:r>
      <w:r w:rsidR="009A44D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города Лыткарино Московской области по обработке и защите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проверка готовности и эффективности использования средств защиты информации;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идентификация и аутентификация субъектов доступа и объектов доступа;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управление доступом субъектов доступа к объектам доступа;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ограничение программной среды;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защита машинных носителей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регистрация событий безопасности;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антивирусная защита;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обнаружение и предотвращение вторжений;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контроль (анализ) защищённости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обеспечение целостности информационной системы 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защита технических средств;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защита информационной системы, ее средств, систем связи и передачи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криптографическая защита персональных данных, передаваемых по незащищённым каналам связи;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управление системой защиты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учёт применяемых средств защиты информации, эксплуатационной и технической документации к ним;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размещение технических средств обработки персональных данных в пределах охраняемой территории;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допуск в помещения, в которых обрабатываются персональные данные, в соответствии со списком допущенных сотрудников;</w:t>
      </w:r>
    </w:p>
    <w:p w:rsidR="001B6FD5" w:rsidRDefault="001B6FD5" w:rsidP="001B6FD5">
      <w:pPr>
        <w:pStyle w:val="a6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поддержание технических средств охраны, сигнализации помещений в состоянии постоянной готовности.</w:t>
      </w:r>
    </w:p>
    <w:p w:rsidR="001B6FD5" w:rsidRDefault="001B6FD5" w:rsidP="001B6FD5">
      <w:pPr>
        <w:pStyle w:val="a6"/>
        <w:spacing w:line="276" w:lineRule="auto"/>
        <w:ind w:left="567"/>
        <w:jc w:val="both"/>
        <w:rPr>
          <w:szCs w:val="28"/>
        </w:rPr>
      </w:pPr>
    </w:p>
    <w:p w:rsidR="001B6FD5" w:rsidRDefault="001B6FD5" w:rsidP="001B6FD5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4. Заключительные положения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4.1. Иные права и обязанности </w:t>
      </w:r>
      <w:r w:rsidR="009A44DC">
        <w:rPr>
          <w:szCs w:val="28"/>
        </w:rPr>
        <w:t>Муниципального учреждения</w:t>
      </w:r>
      <w:r w:rsidR="009A44DC" w:rsidRPr="009A44DC">
        <w:rPr>
          <w:szCs w:val="28"/>
        </w:rPr>
        <w:t xml:space="preserve"> «Централизованная бухгалтерия»</w:t>
      </w:r>
      <w:r w:rsidR="009A44DC">
        <w:rPr>
          <w:szCs w:val="28"/>
        </w:rPr>
        <w:t xml:space="preserve"> </w:t>
      </w:r>
      <w:r>
        <w:rPr>
          <w:szCs w:val="28"/>
        </w:rPr>
        <w:t>города Лыткарино Московской области, как оператора персональных данных, определяются законодательством Российской Федерации в области персональных данных.</w:t>
      </w:r>
    </w:p>
    <w:p w:rsidR="001B6FD5" w:rsidRDefault="001B6FD5" w:rsidP="001B6FD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Должностные лица </w:t>
      </w:r>
      <w:r w:rsidR="009A44DC">
        <w:rPr>
          <w:szCs w:val="28"/>
        </w:rPr>
        <w:t>Муниципального учреждения</w:t>
      </w:r>
      <w:r w:rsidR="009A44DC" w:rsidRPr="009A44DC">
        <w:rPr>
          <w:szCs w:val="28"/>
        </w:rPr>
        <w:t xml:space="preserve"> «Централизованная бухгалтерия»</w:t>
      </w:r>
      <w:r w:rsidR="009A44DC">
        <w:rPr>
          <w:szCs w:val="28"/>
        </w:rPr>
        <w:t xml:space="preserve"> </w:t>
      </w:r>
      <w:r>
        <w:rPr>
          <w:szCs w:val="28"/>
        </w:rPr>
        <w:t>города Лыткарино Московской области,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816D96" w:rsidRDefault="00816D96" w:rsidP="00816D96">
      <w:pPr>
        <w:jc w:val="both"/>
        <w:rPr>
          <w:szCs w:val="28"/>
        </w:rPr>
      </w:pPr>
    </w:p>
    <w:p w:rsidR="00816D96" w:rsidRDefault="00816D96" w:rsidP="00816D96">
      <w:pPr>
        <w:spacing w:line="288" w:lineRule="auto"/>
      </w:pPr>
    </w:p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/>
    <w:p w:rsidR="00816D96" w:rsidRDefault="00816D96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4830B5" w:rsidRDefault="004830B5" w:rsidP="00816D96">
      <w:pPr>
        <w:jc w:val="both"/>
        <w:rPr>
          <w:szCs w:val="28"/>
        </w:rPr>
      </w:pPr>
    </w:p>
    <w:p w:rsidR="00816D96" w:rsidRDefault="00816D96" w:rsidP="00816D96">
      <w:pPr>
        <w:jc w:val="both"/>
      </w:pPr>
    </w:p>
    <w:sectPr w:rsidR="00816D96" w:rsidSect="00ED634E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A3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C5D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D96"/>
    <w:rsid w:val="00015E23"/>
    <w:rsid w:val="000212E5"/>
    <w:rsid w:val="00037F98"/>
    <w:rsid w:val="000F048F"/>
    <w:rsid w:val="00140609"/>
    <w:rsid w:val="001506FC"/>
    <w:rsid w:val="001B6FD5"/>
    <w:rsid w:val="001D7A9F"/>
    <w:rsid w:val="002E103A"/>
    <w:rsid w:val="003326F1"/>
    <w:rsid w:val="00333807"/>
    <w:rsid w:val="003C3295"/>
    <w:rsid w:val="003D676F"/>
    <w:rsid w:val="004565BA"/>
    <w:rsid w:val="004830B5"/>
    <w:rsid w:val="00493D38"/>
    <w:rsid w:val="004A5CE0"/>
    <w:rsid w:val="00715329"/>
    <w:rsid w:val="00816D96"/>
    <w:rsid w:val="00852B19"/>
    <w:rsid w:val="009A44DC"/>
    <w:rsid w:val="00A145BE"/>
    <w:rsid w:val="00A17622"/>
    <w:rsid w:val="00AB335B"/>
    <w:rsid w:val="00BF5F10"/>
    <w:rsid w:val="00C51ED0"/>
    <w:rsid w:val="00C57E2B"/>
    <w:rsid w:val="00CD56B1"/>
    <w:rsid w:val="00D03DD5"/>
    <w:rsid w:val="00D44D66"/>
    <w:rsid w:val="00D45F06"/>
    <w:rsid w:val="00D579B1"/>
    <w:rsid w:val="00DE398C"/>
    <w:rsid w:val="00DF03B6"/>
    <w:rsid w:val="00ED634E"/>
    <w:rsid w:val="00EE5F8F"/>
    <w:rsid w:val="00F4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6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9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5F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B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6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9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538&amp;rnd=244973.9697128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Томина Н.В.</cp:lastModifiedBy>
  <cp:revision>4</cp:revision>
  <cp:lastPrinted>2018-10-18T07:46:00Z</cp:lastPrinted>
  <dcterms:created xsi:type="dcterms:W3CDTF">2017-08-22T06:24:00Z</dcterms:created>
  <dcterms:modified xsi:type="dcterms:W3CDTF">2018-10-18T07:46:00Z</dcterms:modified>
</cp:coreProperties>
</file>