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6" w:rsidRPr="008662E6" w:rsidRDefault="003C2218" w:rsidP="008662E6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64.5pt;margin-top:7.55pt;width:132.75pt;height:23.25pt;z-index:251658240" strokecolor="white [3212]">
            <v:textbox>
              <w:txbxContent>
                <w:p w:rsidR="003C2218" w:rsidRPr="003C2218" w:rsidRDefault="003C2218" w:rsidP="003C22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22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662E6"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662E6" w:rsidRPr="00866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180" w:hanging="540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ГЛАВА ГОРОДА ЛЫТКАРИНО</w:t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540" w:hanging="36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МОСКОВСКОЙ ОБЛАСТИ</w:t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540" w:hanging="360"/>
        <w:outlineLvl w:val="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8662E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  ПОСТАНОВЛЕНИЕ</w:t>
      </w: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8662E6" w:rsidRPr="008662E6" w:rsidRDefault="008662E6" w:rsidP="0086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u w:val="single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540" w:hanging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8662E6">
        <w:rPr>
          <w:rFonts w:ascii="Times New Roman" w:eastAsia="Times New Roman" w:hAnsi="Times New Roman" w:cs="Times New Roman"/>
          <w:szCs w:val="24"/>
          <w:lang w:eastAsia="ru-RU"/>
        </w:rPr>
        <w:t>___ №  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8662E6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г. Лыткарино</w:t>
      </w:r>
    </w:p>
    <w:p w:rsidR="008662E6" w:rsidRPr="008662E6" w:rsidRDefault="008662E6" w:rsidP="008662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Default="008662E6" w:rsidP="008662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EE" w:rsidRDefault="00E84BEE" w:rsidP="008662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и оздоровления детей,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находящихся в трудной жизненной ситуации,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состоящих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проживающих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оздоровительных учреждениях, расположенных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обережье полуострова Крым в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4BEE" w:rsidRPr="008662E6" w:rsidRDefault="00E84BEE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BEE" w:rsidRPr="008662E6" w:rsidRDefault="00E84BEE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E84B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2 «Развитие системы отдыха и оздоровления детей и 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трудовой занятости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города Лыткарино в период школьных каникул» муниципальной программы «Молодое поколение города Лыткарино» на 201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годы, утверждённой постановлением Главы города Лытка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 от 30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целях организации отдыха и оздоровления детей,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находящихся в трудной жизненной ситуации, в том числе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учёте в органах и учреждениях системы профилактики безнадзорности и правонарушений несовершеннолетних,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проживающих на территории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Лыткарино, в оздоровительных учреждениях, расположенных на п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обережье полуострова Крым в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постановляю:</w:t>
      </w:r>
    </w:p>
    <w:p w:rsidR="008662E6" w:rsidRPr="008662E6" w:rsidRDefault="008662E6" w:rsidP="00E84BEE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предоставления путёвок детям,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оздоровительные учреждения, расположенные на побережье полуострова Крым в 201</w:t>
      </w:r>
      <w:r w:rsidR="003602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(прилагается).</w:t>
      </w:r>
    </w:p>
    <w:p w:rsidR="008662E6" w:rsidRPr="008662E6" w:rsidRDefault="008662E6" w:rsidP="00E8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Председателю МКУ «Комитет по делам культуры, молодежи, спорта и туризма города Лыткарино» (О.В. Кленова) обеспечить опубликование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постановления в установленном порядке и размещение на официальном сайте города Лыткарино в сети «Интернет».</w:t>
      </w:r>
    </w:p>
    <w:p w:rsidR="008662E6" w:rsidRPr="008662E6" w:rsidRDefault="008662E6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настоящего постановления возложить на 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Лыткарино Л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A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2E6" w:rsidRPr="008662E6" w:rsidRDefault="008662E6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E84BEE">
      <w:pPr>
        <w:tabs>
          <w:tab w:val="left" w:pos="1065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2E6" w:rsidRPr="008662E6" w:rsidRDefault="008662E6" w:rsidP="00866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Е.В. Серёгин</w:t>
      </w: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218" w:rsidRDefault="003C2218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47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662E6" w:rsidRPr="008662E6" w:rsidRDefault="00AD2247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8662E6"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УТВЕРЖДЁН</w:t>
      </w:r>
    </w:p>
    <w:p w:rsidR="008662E6" w:rsidRPr="008662E6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Постановлением Главы                      </w:t>
      </w:r>
    </w:p>
    <w:p w:rsidR="008662E6" w:rsidRPr="008662E6" w:rsidRDefault="008662E6" w:rsidP="008662E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города Лыткарино</w:t>
      </w:r>
    </w:p>
    <w:p w:rsidR="008662E6" w:rsidRPr="008662E6" w:rsidRDefault="008662E6" w:rsidP="008662E6">
      <w:pPr>
        <w:tabs>
          <w:tab w:val="left" w:pos="5260"/>
          <w:tab w:val="right" w:pos="9354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__________№__________</w:t>
      </w:r>
    </w:p>
    <w:p w:rsidR="008662E6" w:rsidRPr="008662E6" w:rsidRDefault="008662E6" w:rsidP="008662E6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8662E6" w:rsidP="008662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путёвок детям,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оздоровительные учреждения, расположенные на п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обережье полуострова Крым в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предоставления путёвок детям,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Лыткарино, в оздоровительные учреждения, расположенные на побережье полуострова Крым в 201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Порядок) разработан в целях реализации подпрограммы 2 «Развитие системы отдыха и оздоровления детей и 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трудовой занятости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города Лыткарино в период школьных каникул» муниципальной программы «Молодое поколение гор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Лыткарино» на 2017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годы, утверждённой постановлением Главы города Лыткарино от 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30.12.2016 №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7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-п.   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Путевки в оздоровительные учреждения, расположенные на побережье полуострова Крым, предоставляются детям в возрасте от 7 до 15 лет,</w:t>
      </w: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ситуации, в том числе состоящим на учёте в органах и учреждениях системы профилактики безнадзорности и правонарушений несовершеннолетних.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bssPhr29"/>
      <w:bookmarkStart w:id="1" w:name="ZAP2JPA3MG"/>
      <w:bookmarkStart w:id="2" w:name="ZAP2P7S3O1"/>
      <w:bookmarkEnd w:id="0"/>
      <w:bookmarkEnd w:id="1"/>
      <w:bookmarkEnd w:id="2"/>
      <w:r w:rsidRP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62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категории детей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трудной жизненной ситуации, относятся дети, указанные в абзаце 3 статьи 1 Федерального закона от 24.07.1998 № 124-ФЗ «Об основных гарантиях прав ребенка в Российской Федерации» (далее – дети).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целях формирования списков детей, желающих выехать на отдых в оздоровительные учреждения, расположенные на побережье полуострова Крым (далее – Списки), законные представители (родители, усыновители или опекуны) – граждане Российской Федерации, имеющие место жительства на территории города Лыткарино, обращаются с заявлением о предоставлении бесплатной путевки по форме согласно приложению к настоящему Порядку: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Комиссию по делам несовершеннолетних и защите их прав Администрации города Лыткарино – законные представители детей, состоящих на учёте в органах и учреждениях системы профилактики безнадзорности и правонарушений несовершеннолетних;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Отдел по делам молодёжи и массовых мероприятий МКУ «Комитет по делам культуры, молодёжи, спорта и туризма города Лыткарино» по адресу: г. Лыткарино, ул. Первомайская, д.20/10 – законные представители детей, находящихся в трудной жизненной ситуации, за исключением детей, состоящих на учёте в органах и учреждениях системы профилактики безнадзорности и правонарушений несовершеннолетних.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Вместе с заявлением законными представителями представляются следующие документы: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 законного представителя в двух экземплярах;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паспорта или свидетельства о рождении ребенка в двух экземплярах.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вместе с оригиналами для сверки.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окончания формирования Списков Комиссия по делам несовершеннолетних и защите их прав Администрации города Лыткарино и МКУ «Комитет по делам культуры, молодёжи, спорта и туризма города Лыткарино» направляют в Координационный совет по организации отдыха и оздоровления детей и подростков г. Лыткарино (далее – Координационный совет):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Списки;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ходатайства о предоставлении путевок детям, включенным в Списки;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заявления и документы, предусмотренные пунктами 4 и 5 настоящего Порядка.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 о предоставлении бесплатных путевок детям, включенным в Списки, рассматривается на заседании Координационного совета в течение 10 рабочих дней с момента получения документов в соответствии с пунктом 6 настоящего Порядка.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Дети обеспечиваются бесплатными путевками в оздоровительные учреждения, расположенные на побережье полуострова Крым, исходя из даты подачи заявления, указанного в пункте 4 настоящего Порядка.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Список детей на получение бесплатных путевок</w:t>
      </w:r>
      <w:r w:rsidRPr="008662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учреждения, расположенные на побережье полуострова Крым, утверждается решением Координационного совета. 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Утвержденный список детей на получение бесплатных путевок</w:t>
      </w:r>
      <w:r w:rsidRPr="008662E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учреждения, расположенные на побережье полуострова Крым, в течение 3 рабочих дней передается в МКУ «Комитет по делам культуры, молодёжи, спорта и туризма города Лыткарино» для организации работы по выдаче путевок.</w:t>
      </w:r>
    </w:p>
    <w:p w:rsidR="0093584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Администрация города Лыткарино приобретает путевки в оздоровительные учреждения, расположенные на побережье полуострова Крым, в соответствии с требованиями Федерального закона от 05.04.2013    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нужд», за счет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  <w:r w:rsidR="00935846" w:rsidRPr="0093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93584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Администрация города Лыткарино осуществляет полную оплату стоимости путёвок за счёт средств субсидии из бюджета Московской области бюджетам муниципальных образований Московской области на мероприятия</w:t>
      </w:r>
    </w:p>
    <w:p w:rsidR="008662E6" w:rsidRPr="008662E6" w:rsidRDefault="008662E6" w:rsidP="0093584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отдыха детей в каникулярное время.    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 Путёвка выдаётся законному представителю до заезда ребёнка в оздоровительное учреждение при предоставлении в отдел по делам молодёжи и массовых мероприятий МКУ «Комитет по делам культуры, молодёжи, спорта и туризма города Лыткарино» по адресу: г. Лыткарино, ул. Первомайская, д.20/10 следующих документов: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полиса обязательного медицинского страхования ребенка;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медицинской справки по форме 079/у (утверждена приказом Минздрава России от 15.12.2014 № 834н); 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справки о санитарно-эпидемиологическом окружении ребенка по месту жительства, выданной не ранее, чем за три дня до отъезда ребенка в оздоровительное учреждение.</w:t>
      </w:r>
    </w:p>
    <w:p w:rsidR="008662E6" w:rsidRPr="008662E6" w:rsidRDefault="008662E6" w:rsidP="008662E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Родители обязаны предоставить обратный (отрывной) талон путёвки, оформленный надлежащим образом, в отдел по делам молодёжи и массовых мероприятий МКУ «Комитет по делам культуры, молодёжи, спорта и туризма города Лыткарино» в течение 20 календарных дней с даты окончания отдыха ребёнка в оздоровительном учреждении с последующей передачей его в отдел бухгалтерского учёта и отчётности Администрации города Лыткарино.</w:t>
      </w:r>
    </w:p>
    <w:p w:rsidR="00935846" w:rsidRDefault="008662E6" w:rsidP="008662E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В целях финансирования расходов на оплату путёвок в оздоровительные учреждения, расположенные на побережье полуострова Крым, 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  <w:r w:rsidR="00935846" w:rsidRPr="0093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6" w:rsidRPr="008662E6" w:rsidRDefault="00935846" w:rsidP="008662E6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Финансовое управление города Лыткарино после проведения проверки предоставленных документов в установленном порядке проводит санкционирование оплаты денежных обязательств за счёт средств субсидии из</w:t>
      </w:r>
    </w:p>
    <w:p w:rsidR="008662E6" w:rsidRPr="008662E6" w:rsidRDefault="008662E6" w:rsidP="008662E6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</w:p>
    <w:p w:rsidR="008662E6" w:rsidRPr="008662E6" w:rsidRDefault="008662E6" w:rsidP="00866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Отдел бухгалтерского учёта и отчётности Администрации города Лыткарино предоставляет отчёт об использовании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 ежемесячно до 3 числа месяца, следующего за отчётным, с нарастающим итогом в Финансовое управление города Лыткарино.</w:t>
      </w:r>
    </w:p>
    <w:p w:rsidR="008662E6" w:rsidRPr="008662E6" w:rsidRDefault="008662E6" w:rsidP="008662E6">
      <w:pPr>
        <w:spacing w:after="0" w:line="312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90272A" w:rsidRDefault="0090272A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72A" w:rsidRDefault="0090272A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846" w:rsidRDefault="0093584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F5" w:rsidRDefault="00025DF5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72A" w:rsidRDefault="0090272A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Порядку </w:t>
      </w:r>
      <w:bookmarkStart w:id="3" w:name="_GoBack"/>
      <w:bookmarkEnd w:id="3"/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путёвок детям, </w:t>
      </w:r>
      <w:r w:rsidRPr="008662E6">
        <w:rPr>
          <w:rFonts w:ascii="Times New Roman" w:eastAsia="Times New Roman" w:hAnsi="Times New Roman" w:cs="Calibri"/>
          <w:sz w:val="20"/>
          <w:szCs w:val="20"/>
          <w:lang w:eastAsia="ru-RU"/>
        </w:rPr>
        <w:t>находящимся в трудной жизненной ситуации, в том числе</w:t>
      </w: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8662E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проживающим на территории </w:t>
      </w: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Лыткарино, в оздоровительные учреждения, расположенные на побережье полуострова Крым в 201</w:t>
      </w:r>
      <w:r w:rsidR="0090272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66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                </w:t>
      </w: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Главе города Лыткарино</w:t>
      </w:r>
    </w:p>
    <w:p w:rsidR="008662E6" w:rsidRPr="008662E6" w:rsidRDefault="008662E6" w:rsidP="008662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Серёгину 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законным представителем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662E6">
        <w:rPr>
          <w:rFonts w:ascii="Times New Roman" w:eastAsia="Times New Roman" w:hAnsi="Times New Roman" w:cs="Times New Roman"/>
          <w:i/>
          <w:lang w:eastAsia="ru-RU"/>
        </w:rPr>
        <w:t>(Ф.И.О ребенка)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662E6" w:rsidRPr="008662E6" w:rsidRDefault="008662E6" w:rsidP="008662E6">
      <w:pPr>
        <w:spacing w:after="0" w:line="240" w:lineRule="auto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тел. ______________________</w:t>
      </w: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E6" w:rsidRPr="008662E6" w:rsidRDefault="008662E6" w:rsidP="008662E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предоставить бесплатную путевку для моего ребенка, </w:t>
      </w:r>
    </w:p>
    <w:p w:rsidR="008662E6" w:rsidRPr="008662E6" w:rsidRDefault="008662E6" w:rsidP="008662E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  </w:t>
      </w:r>
    </w:p>
    <w:p w:rsidR="008662E6" w:rsidRPr="008662E6" w:rsidRDefault="008662E6" w:rsidP="008662E6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_______________, находящегося в трудной жизненной ситуации, в оздоровительное учреждение, расположенн</w:t>
      </w:r>
      <w:r w:rsidR="000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побережье полуострова Крым  </w:t>
      </w:r>
      <w:proofErr w:type="gramStart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_______(дней) </w:t>
      </w:r>
      <w:r w:rsidRPr="008662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по ____________, </w:t>
      </w:r>
    </w:p>
    <w:p w:rsidR="008662E6" w:rsidRPr="008662E6" w:rsidRDefault="008662E6" w:rsidP="008662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____________________________________________________________________.              </w:t>
      </w:r>
      <w:r w:rsidRPr="0086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 оздоровительного учреждения)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Категория ребенка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 соответствии с абзацем 3 статьи 1 Федерального закона от 24.07.1998 № 124-ФЗ «Об основных гарантиях прав ребенка в Российской Федерации») _____________________________________________.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Название, реквизиты документа, подтверждающего нахождение ребенка в трудной жизненной ситуации, выданные уполномоченными органами, организациями, учреждениями: _____________________________________</w:t>
      </w:r>
      <w:r w:rsidR="00DE5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62E6" w:rsidRPr="008662E6" w:rsidRDefault="008662E6" w:rsidP="008662E6">
      <w:pPr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Согласен (на) на обработку персональных данных (сбор, систематизацию, накопление, хранение, уточнение (изменение), использование,) своей Фамилии, Имени, Отчества, адреса регистрации, телефона и Фамилии, Имени, Отчества, даты рождения моего несовершеннолетнего ребёнка. </w:t>
      </w:r>
    </w:p>
    <w:p w:rsidR="008662E6" w:rsidRPr="008662E6" w:rsidRDefault="008662E6" w:rsidP="008662E6">
      <w:pPr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E6">
        <w:rPr>
          <w:rFonts w:ascii="Times New Roman" w:hAnsi="Times New Roman" w:cs="Times New Roman"/>
          <w:sz w:val="28"/>
          <w:szCs w:val="28"/>
          <w:lang w:eastAsia="ru-RU"/>
        </w:rPr>
        <w:tab/>
        <w:t>Согласен(на) на путёвку в другое оздоровительное учреждение,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02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62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побережье полуострова Крым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__________________ / _______________________/</w:t>
      </w:r>
    </w:p>
    <w:p w:rsidR="008662E6" w:rsidRPr="008662E6" w:rsidRDefault="008662E6" w:rsidP="008662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62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662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                                                                (подпись)                                 (расшифровка)</w:t>
      </w:r>
    </w:p>
    <w:sectPr w:rsidR="008662E6" w:rsidRPr="008662E6" w:rsidSect="00935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B0" w:rsidRDefault="00D971B0" w:rsidP="003C2218">
      <w:pPr>
        <w:spacing w:after="0" w:line="240" w:lineRule="auto"/>
      </w:pPr>
      <w:r>
        <w:separator/>
      </w:r>
    </w:p>
  </w:endnote>
  <w:endnote w:type="continuationSeparator" w:id="0">
    <w:p w:rsidR="00D971B0" w:rsidRDefault="00D971B0" w:rsidP="003C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B0" w:rsidRDefault="00D971B0" w:rsidP="003C2218">
      <w:pPr>
        <w:spacing w:after="0" w:line="240" w:lineRule="auto"/>
      </w:pPr>
      <w:r>
        <w:separator/>
      </w:r>
    </w:p>
  </w:footnote>
  <w:footnote w:type="continuationSeparator" w:id="0">
    <w:p w:rsidR="00D971B0" w:rsidRDefault="00D971B0" w:rsidP="003C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E6"/>
    <w:rsid w:val="00025DF5"/>
    <w:rsid w:val="003602D4"/>
    <w:rsid w:val="003C2218"/>
    <w:rsid w:val="003D4E1C"/>
    <w:rsid w:val="003F129F"/>
    <w:rsid w:val="00456E26"/>
    <w:rsid w:val="005C117D"/>
    <w:rsid w:val="006A5E16"/>
    <w:rsid w:val="008662E6"/>
    <w:rsid w:val="0090272A"/>
    <w:rsid w:val="00935846"/>
    <w:rsid w:val="00AD2247"/>
    <w:rsid w:val="00B06834"/>
    <w:rsid w:val="00B8051B"/>
    <w:rsid w:val="00D06E83"/>
    <w:rsid w:val="00D971B0"/>
    <w:rsid w:val="00DE554D"/>
    <w:rsid w:val="00E8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218"/>
  </w:style>
  <w:style w:type="paragraph" w:styleId="a7">
    <w:name w:val="footer"/>
    <w:basedOn w:val="a"/>
    <w:link w:val="a8"/>
    <w:uiPriority w:val="99"/>
    <w:semiHidden/>
    <w:unhideWhenUsed/>
    <w:rsid w:val="003C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6A6B-B6BC-44E9-8DB7-E3C5C8A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2017-03-15T09:07:00Z</cp:lastPrinted>
  <dcterms:created xsi:type="dcterms:W3CDTF">2017-03-17T05:45:00Z</dcterms:created>
  <dcterms:modified xsi:type="dcterms:W3CDTF">2017-03-17T05:45:00Z</dcterms:modified>
</cp:coreProperties>
</file>