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1D781E" w:rsidRPr="005F0D95" w:rsidRDefault="001D781E" w:rsidP="001D78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3B612B" w:rsidP="001B23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31.12.2019 № 978-п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8E6D71" w:rsidRDefault="008E6D71" w:rsidP="000602DF">
            <w:pPr>
              <w:spacing w:line="288" w:lineRule="auto"/>
              <w:ind w:firstLine="709"/>
              <w:jc w:val="both"/>
            </w:pP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Об утверждении Плана противодействия коррупции </w:t>
            </w:r>
          </w:p>
          <w:p w:rsidR="00311186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в </w:t>
            </w:r>
            <w:r w:rsidR="00311186">
              <w:rPr>
                <w:szCs w:val="28"/>
              </w:rPr>
              <w:t>городско</w:t>
            </w:r>
            <w:r w:rsidR="007B713F">
              <w:rPr>
                <w:szCs w:val="28"/>
              </w:rPr>
              <w:t>м</w:t>
            </w:r>
            <w:r w:rsidR="00311186">
              <w:rPr>
                <w:szCs w:val="28"/>
              </w:rPr>
              <w:t xml:space="preserve"> округ</w:t>
            </w:r>
            <w:r w:rsidR="007B713F">
              <w:rPr>
                <w:szCs w:val="28"/>
              </w:rPr>
              <w:t>е</w:t>
            </w:r>
            <w:r w:rsidR="00311186">
              <w:rPr>
                <w:szCs w:val="28"/>
              </w:rPr>
              <w:t xml:space="preserve"> Лыткарино </w:t>
            </w:r>
            <w:r w:rsidRPr="00806E3D">
              <w:rPr>
                <w:szCs w:val="28"/>
              </w:rPr>
              <w:t xml:space="preserve">Московской области </w:t>
            </w: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>на 20</w:t>
            </w:r>
            <w:r w:rsidR="002035A0">
              <w:rPr>
                <w:szCs w:val="28"/>
              </w:rPr>
              <w:t>20</w:t>
            </w:r>
            <w:r w:rsidRPr="00806E3D">
              <w:rPr>
                <w:szCs w:val="28"/>
              </w:rPr>
              <w:t xml:space="preserve"> год</w:t>
            </w:r>
          </w:p>
          <w:p w:rsidR="00877749" w:rsidRPr="00806E3D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032CFB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Федеральным законом от 25.12.2008 № 273-ФЗ </w:t>
            </w:r>
            <w:r w:rsidR="00761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противодействии коррупции», Национальн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планом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противодействия коррупции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2018–2020 годы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утвержденн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Указом Президента Российской Федерации от 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обеспечения комплексного подхода к реализации мер по противодействию коррупции в муниципальном образовании 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округ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Московской области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постановляю:</w:t>
            </w: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Утвердить План противодействия коррупции в 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Московской области на 20</w:t>
            </w:r>
            <w:r w:rsidR="00203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приложению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77749" w:rsidRPr="00A7205B" w:rsidRDefault="00877749" w:rsidP="003D2BCA">
            <w:pPr>
              <w:spacing w:line="276" w:lineRule="auto"/>
              <w:ind w:firstLine="714"/>
              <w:jc w:val="both"/>
              <w:rPr>
                <w:bCs/>
                <w:szCs w:val="28"/>
              </w:rPr>
            </w:pPr>
            <w:r w:rsidRPr="0058679A">
              <w:rPr>
                <w:bCs/>
                <w:szCs w:val="28"/>
              </w:rPr>
              <w:t xml:space="preserve">2. Заместителю Главы Администрации - управляющему делами Администрации </w:t>
            </w:r>
            <w:r w:rsidR="00311186">
              <w:rPr>
                <w:bCs/>
                <w:szCs w:val="28"/>
              </w:rPr>
              <w:t xml:space="preserve">городского округа Лыткарино </w:t>
            </w:r>
            <w:r w:rsidRPr="0058679A">
              <w:rPr>
                <w:bCs/>
                <w:szCs w:val="28"/>
              </w:rPr>
              <w:t>(Е.С.Завьялова)</w:t>
            </w:r>
            <w:r>
              <w:rPr>
                <w:bCs/>
                <w:szCs w:val="28"/>
              </w:rPr>
              <w:t xml:space="preserve"> обеспечить опубликование настоящего постановления в установленном порядке и</w:t>
            </w:r>
            <w:r w:rsidRPr="00A7205B">
              <w:rPr>
                <w:bCs/>
                <w:szCs w:val="28"/>
              </w:rPr>
              <w:t xml:space="preserve"> разме</w:t>
            </w:r>
            <w:r w:rsidR="00822B0F">
              <w:rPr>
                <w:bCs/>
                <w:szCs w:val="28"/>
              </w:rPr>
              <w:t>щение</w:t>
            </w:r>
            <w:r w:rsidRPr="00A7205B">
              <w:rPr>
                <w:bCs/>
                <w:szCs w:val="28"/>
              </w:rPr>
              <w:t xml:space="preserve"> на официальном сайте </w:t>
            </w:r>
            <w:r w:rsidR="00641E88">
              <w:rPr>
                <w:bCs/>
                <w:szCs w:val="28"/>
              </w:rPr>
              <w:t xml:space="preserve">муниципального образования </w:t>
            </w:r>
            <w:r w:rsidRPr="00A7205B">
              <w:rPr>
                <w:bCs/>
                <w:szCs w:val="28"/>
              </w:rPr>
              <w:t>город</w:t>
            </w:r>
            <w:r w:rsidR="00641E88">
              <w:rPr>
                <w:bCs/>
                <w:szCs w:val="28"/>
              </w:rPr>
              <w:t>ской округ</w:t>
            </w:r>
            <w:r w:rsidRPr="00A7205B">
              <w:rPr>
                <w:bCs/>
                <w:szCs w:val="28"/>
              </w:rPr>
              <w:t xml:space="preserve"> Лыткарино Московской области в сети </w:t>
            </w:r>
            <w:r>
              <w:rPr>
                <w:bCs/>
                <w:szCs w:val="28"/>
              </w:rPr>
              <w:t>«</w:t>
            </w:r>
            <w:r w:rsidRPr="00A7205B">
              <w:rPr>
                <w:bCs/>
                <w:szCs w:val="28"/>
              </w:rPr>
              <w:t>Интернет</w:t>
            </w:r>
            <w:r>
              <w:rPr>
                <w:bCs/>
                <w:szCs w:val="28"/>
              </w:rPr>
              <w:t>»</w:t>
            </w:r>
            <w:r w:rsidRPr="00A7205B">
              <w:rPr>
                <w:bCs/>
                <w:szCs w:val="28"/>
              </w:rPr>
              <w:t>.</w:t>
            </w:r>
          </w:p>
          <w:p w:rsidR="00877749" w:rsidRPr="00445134" w:rsidRDefault="00877749" w:rsidP="003D2BCA">
            <w:pPr>
              <w:spacing w:line="276" w:lineRule="auto"/>
              <w:ind w:firstLine="71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445134">
              <w:rPr>
                <w:color w:val="000000"/>
                <w:szCs w:val="28"/>
              </w:rPr>
              <w:t xml:space="preserve">. Контроль за исполнением настоящего </w:t>
            </w:r>
            <w:r w:rsidR="00641E88">
              <w:rPr>
                <w:color w:val="000000"/>
                <w:szCs w:val="28"/>
              </w:rPr>
              <w:t>п</w:t>
            </w:r>
            <w:r w:rsidRPr="00445134">
              <w:rPr>
                <w:color w:val="000000"/>
                <w:szCs w:val="28"/>
              </w:rPr>
              <w:t>остановления оставляю за собой.</w:t>
            </w:r>
          </w:p>
          <w:p w:rsidR="00D54687" w:rsidRDefault="00D54687" w:rsidP="003D2BCA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pacing w:line="276" w:lineRule="auto"/>
              <w:ind w:firstLine="709"/>
              <w:jc w:val="both"/>
            </w:pPr>
          </w:p>
          <w:p w:rsidR="004251F6" w:rsidRDefault="00D54687" w:rsidP="00D80901">
            <w:pPr>
              <w:spacing w:line="276" w:lineRule="auto"/>
              <w:ind w:firstLine="709"/>
              <w:jc w:val="right"/>
            </w:pPr>
            <w:r>
              <w:t>Е.В. Серёгин</w:t>
            </w:r>
          </w:p>
        </w:tc>
      </w:tr>
    </w:tbl>
    <w:p w:rsidR="000602DF" w:rsidRDefault="000602DF" w:rsidP="000602DF">
      <w:pPr>
        <w:spacing w:line="288" w:lineRule="auto"/>
        <w:ind w:firstLine="709"/>
        <w:jc w:val="both"/>
      </w:pPr>
    </w:p>
    <w:p w:rsidR="008D699B" w:rsidRDefault="00822B0F" w:rsidP="003D2BCA">
      <w:pPr>
        <w:spacing w:line="276" w:lineRule="auto"/>
        <w:ind w:left="4678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Утвержден</w:t>
      </w:r>
    </w:p>
    <w:p w:rsidR="008D699B" w:rsidRPr="00DF6FCB" w:rsidRDefault="008D699B" w:rsidP="003D2BCA">
      <w:pPr>
        <w:spacing w:line="276" w:lineRule="auto"/>
        <w:ind w:left="467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>постановлени</w:t>
      </w:r>
      <w:r w:rsidR="00822B0F">
        <w:rPr>
          <w:bCs/>
          <w:color w:val="000000"/>
          <w:szCs w:val="28"/>
        </w:rPr>
        <w:t>ем</w:t>
      </w:r>
      <w:r w:rsidRPr="00DF6FCB">
        <w:rPr>
          <w:bCs/>
          <w:color w:val="000000"/>
          <w:szCs w:val="28"/>
        </w:rPr>
        <w:t xml:space="preserve"> </w:t>
      </w:r>
    </w:p>
    <w:p w:rsidR="008D699B" w:rsidRDefault="008D699B" w:rsidP="003D2BCA">
      <w:pPr>
        <w:spacing w:line="276" w:lineRule="auto"/>
        <w:ind w:left="467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Главы </w:t>
      </w:r>
      <w:r>
        <w:rPr>
          <w:bCs/>
          <w:color w:val="000000"/>
          <w:szCs w:val="28"/>
        </w:rPr>
        <w:t xml:space="preserve">городского округа Лыткарино </w:t>
      </w:r>
    </w:p>
    <w:p w:rsidR="00CF0FB4" w:rsidRDefault="00CF0FB4" w:rsidP="00CF0FB4">
      <w:pPr>
        <w:jc w:val="center"/>
        <w:rPr>
          <w:sz w:val="22"/>
        </w:rPr>
      </w:pPr>
      <w:r>
        <w:rPr>
          <w:szCs w:val="28"/>
        </w:rPr>
        <w:t xml:space="preserve">                                                                      </w:t>
      </w:r>
      <w:r>
        <w:rPr>
          <w:sz w:val="22"/>
        </w:rPr>
        <w:t xml:space="preserve"> </w:t>
      </w:r>
      <w:r w:rsidR="003B612B">
        <w:rPr>
          <w:sz w:val="22"/>
        </w:rPr>
        <w:t>31.12.2019</w:t>
      </w:r>
      <w:r>
        <w:rPr>
          <w:sz w:val="22"/>
        </w:rPr>
        <w:t xml:space="preserve"> </w:t>
      </w:r>
      <w:proofErr w:type="gramStart"/>
      <w:r w:rsidRPr="00264A6A">
        <w:rPr>
          <w:szCs w:val="28"/>
        </w:rPr>
        <w:t xml:space="preserve">№ </w:t>
      </w:r>
      <w:r w:rsidR="003B612B">
        <w:rPr>
          <w:sz w:val="22"/>
        </w:rPr>
        <w:t xml:space="preserve"> 978</w:t>
      </w:r>
      <w:proofErr w:type="gramEnd"/>
      <w:r w:rsidR="003B612B">
        <w:rPr>
          <w:sz w:val="22"/>
        </w:rPr>
        <w:t>-п</w:t>
      </w:r>
    </w:p>
    <w:p w:rsidR="008D699B" w:rsidRDefault="008D699B" w:rsidP="003D2BCA">
      <w:pPr>
        <w:spacing w:line="276" w:lineRule="auto"/>
        <w:jc w:val="center"/>
        <w:rPr>
          <w:sz w:val="22"/>
        </w:rPr>
      </w:pPr>
    </w:p>
    <w:p w:rsidR="008D699B" w:rsidRPr="00DF6FCB" w:rsidRDefault="008D699B" w:rsidP="003D2BCA">
      <w:pPr>
        <w:spacing w:line="276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>ПЛАН</w:t>
      </w:r>
    </w:p>
    <w:p w:rsidR="00B26503" w:rsidRDefault="008D699B" w:rsidP="003D2BCA">
      <w:pPr>
        <w:spacing w:line="276" w:lineRule="auto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противодействия коррупции </w:t>
      </w:r>
    </w:p>
    <w:p w:rsidR="008D699B" w:rsidRPr="00DF6FCB" w:rsidRDefault="008D699B" w:rsidP="003D2BCA">
      <w:pPr>
        <w:spacing w:line="276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>городско</w:t>
      </w:r>
      <w:r w:rsidR="00B26503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 xml:space="preserve"> округ</w:t>
      </w:r>
      <w:r w:rsidR="00B26503">
        <w:rPr>
          <w:bCs/>
          <w:color w:val="000000"/>
          <w:szCs w:val="28"/>
        </w:rPr>
        <w:t>е</w:t>
      </w:r>
      <w:r>
        <w:rPr>
          <w:bCs/>
          <w:color w:val="000000"/>
          <w:szCs w:val="28"/>
        </w:rPr>
        <w:t xml:space="preserve"> Лыткарино </w:t>
      </w:r>
      <w:r w:rsidRPr="00DF6FCB">
        <w:rPr>
          <w:bCs/>
          <w:color w:val="000000"/>
          <w:szCs w:val="28"/>
        </w:rPr>
        <w:t>Московской области</w:t>
      </w:r>
    </w:p>
    <w:p w:rsidR="00FD60E1" w:rsidRPr="00DF6FCB" w:rsidRDefault="008D699B" w:rsidP="003D2BCA">
      <w:pPr>
        <w:spacing w:line="276" w:lineRule="auto"/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на </w:t>
      </w:r>
      <w:r w:rsidRPr="0058679A">
        <w:rPr>
          <w:szCs w:val="28"/>
        </w:rPr>
        <w:t>20</w:t>
      </w:r>
      <w:r w:rsidR="002035A0">
        <w:rPr>
          <w:szCs w:val="28"/>
        </w:rPr>
        <w:t>20</w:t>
      </w:r>
      <w:r w:rsidRPr="0058679A">
        <w:rPr>
          <w:szCs w:val="28"/>
        </w:rPr>
        <w:t xml:space="preserve"> год</w:t>
      </w:r>
    </w:p>
    <w:tbl>
      <w:tblPr>
        <w:tblW w:w="9646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46"/>
        <w:gridCol w:w="1766"/>
        <w:gridCol w:w="2776"/>
        <w:gridCol w:w="6"/>
      </w:tblGrid>
      <w:tr w:rsidR="008D699B" w:rsidRPr="00DF6FCB" w:rsidTr="003D2BCA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№ п/п 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Наименование мероприятия 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Срок</w:t>
            </w:r>
          </w:p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выполнения </w:t>
            </w:r>
          </w:p>
        </w:tc>
        <w:tc>
          <w:tcPr>
            <w:tcW w:w="27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Исполнители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8D699B" w:rsidRPr="00DF6FCB" w:rsidTr="003D2BCA">
        <w:tc>
          <w:tcPr>
            <w:tcW w:w="96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Усиление контроля за использованием бюджетных средств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1.1.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Организация контроля за соблюдением получателями бюджетных субсидий, муниципальных гарантий целевого использования и возврата бюджетных средств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573D27">
              <w:rPr>
                <w:szCs w:val="28"/>
              </w:rPr>
              <w:t>Финансовое управление г</w:t>
            </w:r>
            <w:r w:rsidR="00573D27">
              <w:rPr>
                <w:szCs w:val="28"/>
              </w:rPr>
              <w:t>.</w:t>
            </w:r>
            <w:r w:rsidRPr="00573D27">
              <w:rPr>
                <w:szCs w:val="28"/>
              </w:rPr>
              <w:t>Лыткарино;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органы внутреннего муниципального финансового контроля </w:t>
            </w:r>
            <w:r w:rsidR="007B713F">
              <w:rPr>
                <w:szCs w:val="28"/>
              </w:rPr>
              <w:t xml:space="preserve">городского округа Лыткарино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1.2.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AB14B2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работы в строгом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том числе проведения сопоставительного анализа закупочных среднерыночных цен на закупаемую продукцию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МКУ «Комитет по торгам города Лыткарино»; 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органы контроля в сфере закупок;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органы внутреннего муниципального финансового контроля </w:t>
            </w:r>
            <w:r w:rsidR="007B713F">
              <w:rPr>
                <w:szCs w:val="28"/>
              </w:rPr>
              <w:t xml:space="preserve">городского округа Лыткарино 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1.3.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Контроль за поступлением доходов от использования муниципального имущества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8D699B" w:rsidRPr="00DF6FCB" w:rsidTr="003D2BCA"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>1.4.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Проведение оценки эффективности использования   имущества, находящегося в муниципальной собственности, в том числе земельных участков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E02F12" w:rsidP="003D2BCA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 w:rsidR="00A27472">
              <w:br w:type="page"/>
            </w:r>
            <w:r w:rsidR="00A27472"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8D699B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>1.5.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outlineLvl w:val="1"/>
              <w:rPr>
                <w:szCs w:val="28"/>
              </w:rPr>
            </w:pPr>
            <w:r w:rsidRPr="00DF6FCB">
              <w:rPr>
                <w:szCs w:val="28"/>
              </w:rPr>
              <w:t xml:space="preserve">Реализация национальной стратегии противодействия коррупции органами местного самоуправления </w:t>
            </w:r>
            <w:r w:rsidR="007B713F">
              <w:rPr>
                <w:szCs w:val="28"/>
              </w:rPr>
              <w:t xml:space="preserve">городского округа Лыткарино </w:t>
            </w:r>
            <w:r w:rsidRPr="00DF6FCB">
              <w:rPr>
                <w:szCs w:val="28"/>
              </w:rPr>
              <w:t xml:space="preserve">при формировании и исполнении бюджета путем реализации мероприятий, исключающих коррупционные проявления при формировании и исполнении бюджета </w:t>
            </w:r>
            <w:r w:rsidR="007B713F">
              <w:rPr>
                <w:szCs w:val="28"/>
              </w:rPr>
              <w:t xml:space="preserve">городского округа Лыткарино </w:t>
            </w:r>
            <w:r w:rsidRPr="00DF6FCB">
              <w:rPr>
                <w:szCs w:val="28"/>
              </w:rPr>
              <w:t>на 20</w:t>
            </w:r>
            <w:r w:rsidR="002035A0">
              <w:rPr>
                <w:szCs w:val="28"/>
              </w:rPr>
              <w:t>20</w:t>
            </w:r>
            <w:r w:rsidRPr="00DF6FCB">
              <w:rPr>
                <w:szCs w:val="28"/>
              </w:rPr>
              <w:t xml:space="preserve"> год и на плановый период </w:t>
            </w:r>
            <w:r w:rsidRPr="00A92F74">
              <w:rPr>
                <w:szCs w:val="28"/>
              </w:rPr>
              <w:t>20</w:t>
            </w:r>
            <w:r w:rsidR="007B713F">
              <w:rPr>
                <w:szCs w:val="28"/>
              </w:rPr>
              <w:t>2</w:t>
            </w:r>
            <w:r w:rsidR="002035A0">
              <w:rPr>
                <w:szCs w:val="28"/>
              </w:rPr>
              <w:t>1</w:t>
            </w:r>
            <w:r w:rsidRPr="00A92F74">
              <w:rPr>
                <w:szCs w:val="28"/>
              </w:rPr>
              <w:t xml:space="preserve"> и 20</w:t>
            </w:r>
            <w:r>
              <w:rPr>
                <w:szCs w:val="28"/>
              </w:rPr>
              <w:t>2</w:t>
            </w:r>
            <w:r w:rsidR="002035A0">
              <w:rPr>
                <w:szCs w:val="28"/>
              </w:rPr>
              <w:t>2</w:t>
            </w:r>
            <w:r w:rsidRPr="00DF6FCB">
              <w:rPr>
                <w:szCs w:val="28"/>
              </w:rPr>
              <w:t xml:space="preserve"> годов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>Финансовое управление г.Лыткарино</w:t>
            </w:r>
          </w:p>
        </w:tc>
      </w:tr>
      <w:tr w:rsidR="008D699B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jc w:val="center"/>
              <w:rPr>
                <w:szCs w:val="28"/>
              </w:rPr>
            </w:pPr>
            <w:r>
              <w:br w:type="page"/>
            </w:r>
            <w:r>
              <w:br w:type="page"/>
            </w:r>
            <w:r w:rsidRPr="00DF6FCB">
              <w:rPr>
                <w:szCs w:val="28"/>
              </w:rPr>
              <w:t>1.6.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Предоставление муниципальных преференций в отношении недвижимого муниципального имущества в строгом соответствии с Федеральным законом от 26.07.2006 № 135-ФЗ</w:t>
            </w:r>
            <w:r w:rsidR="00EF4FB4">
              <w:rPr>
                <w:szCs w:val="28"/>
              </w:rPr>
              <w:t xml:space="preserve"> «О защите конкуренции»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 w:rsidR="007B713F"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8D699B" w:rsidRPr="00DF6FCB" w:rsidRDefault="008D699B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1.7.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Осуществление контроля эффективности и целевого использования муниципального имущества муниципальными учреждениями и предприятиями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D778B6" w:rsidP="002035A0">
            <w:pPr>
              <w:spacing w:line="276" w:lineRule="auto"/>
              <w:jc w:val="center"/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="00F918B1">
              <w:rPr>
                <w:szCs w:val="28"/>
              </w:rPr>
              <w:t>г</w:t>
            </w:r>
            <w:r w:rsidR="00A27472" w:rsidRPr="00D11E21">
              <w:rPr>
                <w:szCs w:val="28"/>
              </w:rPr>
              <w:t>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Комитет по управлению имуществом г.Лыткарино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A92F74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A92F74">
              <w:rPr>
                <w:szCs w:val="28"/>
              </w:rPr>
              <w:t>1.8.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A92F74" w:rsidRDefault="00A27472" w:rsidP="00EF4FB4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>Организация и осуществление внешнего муниципального финансового контроля. Обеспечение особого контрол</w:t>
            </w:r>
            <w:r w:rsidR="00EF4FB4">
              <w:rPr>
                <w:szCs w:val="28"/>
              </w:rPr>
              <w:t>я</w:t>
            </w:r>
            <w:r w:rsidRPr="00A92F74">
              <w:rPr>
                <w:szCs w:val="28"/>
              </w:rPr>
              <w:t xml:space="preserve"> за расходованием бюджетных средств в проверяемых сферах и в органах</w:t>
            </w:r>
            <w:r>
              <w:rPr>
                <w:szCs w:val="28"/>
              </w:rPr>
              <w:t xml:space="preserve"> </w:t>
            </w:r>
            <w:r w:rsidRPr="00A92F74">
              <w:rPr>
                <w:szCs w:val="28"/>
              </w:rPr>
              <w:t xml:space="preserve">(организациях), подверженных наибольшей </w:t>
            </w:r>
            <w:proofErr w:type="spellStart"/>
            <w:r w:rsidRPr="00A92F74">
              <w:rPr>
                <w:szCs w:val="28"/>
              </w:rPr>
              <w:t>коррупциогенности</w:t>
            </w:r>
            <w:proofErr w:type="spellEnd"/>
            <w:r w:rsidRPr="00A92F74">
              <w:rPr>
                <w:szCs w:val="28"/>
              </w:rPr>
              <w:t xml:space="preserve"> (коррупционным рискам)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2035A0">
            <w:pPr>
              <w:spacing w:line="276" w:lineRule="auto"/>
              <w:jc w:val="center"/>
            </w:pPr>
            <w:r w:rsidRPr="00D11E21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D11E21">
              <w:rPr>
                <w:szCs w:val="28"/>
              </w:rPr>
              <w:t>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A92F74" w:rsidRDefault="00A27472" w:rsidP="00FF2EC3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Контрольно-счетная палата </w:t>
            </w:r>
            <w:r w:rsidR="00FF2EC3">
              <w:rPr>
                <w:szCs w:val="28"/>
              </w:rPr>
              <w:t xml:space="preserve">городского округа Лыткарино </w:t>
            </w:r>
            <w:r w:rsidRPr="00A92F74">
              <w:rPr>
                <w:szCs w:val="28"/>
              </w:rPr>
              <w:t xml:space="preserve"> </w:t>
            </w:r>
          </w:p>
        </w:tc>
      </w:tr>
      <w:tr w:rsidR="00A27472" w:rsidRPr="00DF6FCB" w:rsidTr="003D2BCA">
        <w:trPr>
          <w:gridAfter w:val="1"/>
          <w:wAfter w:w="6" w:type="dxa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2. Внедрение антикоррупционных механизмов в рамках реализации кадровой политики в органах 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</w:tc>
      </w:tr>
    </w:tbl>
    <w:p w:rsidR="00CD1BB1" w:rsidRDefault="00CD1BB1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46"/>
        <w:gridCol w:w="1707"/>
        <w:gridCol w:w="2835"/>
      </w:tblGrid>
      <w:tr w:rsidR="00CD1BB1" w:rsidRPr="00DF6FCB" w:rsidTr="00CD1B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bookmarkStart w:id="0" w:name="_GoBack"/>
            <w:bookmarkEnd w:id="0"/>
            <w:r>
              <w:lastRenderedPageBreak/>
              <w:br w:type="page"/>
            </w:r>
            <w:r>
              <w:rPr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1BB1" w:rsidRPr="00DF6FCB" w:rsidTr="00CD1BB1">
        <w:trPr>
          <w:trHeight w:val="40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2.1.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проверок соблюдения муниципальными служащими ограничений и запретов, связанных с муниципальной службой, установленных ст. 13 и 14 Федерального закона от 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02.03.2007 № 25-ФЗ «О муниципальной службе в Российской Федерации»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 - управляющий делами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 руководители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органов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A27472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2.2.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Организация проверки сведений о доходах, имуществе и обязательствах имущественного характера, представляемых муниципальными служащими, а также гражданами, претендующими на замещение должностей муниципальной службы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="00F918B1">
              <w:rPr>
                <w:szCs w:val="28"/>
              </w:rPr>
              <w:t>г</w:t>
            </w:r>
            <w:r>
              <w:rPr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Администрации- управляющий делами</w:t>
            </w:r>
            <w:r w:rsidR="006833D1"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A27472" w:rsidRPr="00DF6FCB" w:rsidTr="00CD1BB1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2.3.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Организация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</w:t>
            </w:r>
            <w:r>
              <w:rPr>
                <w:color w:val="000000"/>
                <w:szCs w:val="28"/>
              </w:rPr>
              <w:t>городского округа Лыткарино</w:t>
            </w:r>
            <w:r w:rsidRPr="00DF6FCB">
              <w:rPr>
                <w:color w:val="000000"/>
                <w:szCs w:val="28"/>
              </w:rPr>
              <w:t>, и членов их семей в установленном порядке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2035A0">
            <w:pPr>
              <w:spacing w:line="276" w:lineRule="auto"/>
              <w:jc w:val="center"/>
            </w:pPr>
            <w:r w:rsidRPr="000E0725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0E0725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Администрации- управляющий делами</w:t>
            </w:r>
            <w:r w:rsidR="006833D1"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A27472" w:rsidRPr="00DF6FCB" w:rsidTr="00CD1BB1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2.4.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Проведение профилактической работы с руководителями муниципальных образовательных учреждений, направленной на  противодействие коррупционным проявлениям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Default="00A27472" w:rsidP="002035A0">
            <w:pPr>
              <w:spacing w:line="276" w:lineRule="auto"/>
              <w:jc w:val="center"/>
            </w:pPr>
            <w:r w:rsidRPr="000E0725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0E0725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Управление образования г.Лыткарино</w:t>
            </w:r>
          </w:p>
        </w:tc>
      </w:tr>
    </w:tbl>
    <w:p w:rsidR="00CD1BB1" w:rsidRDefault="00CD1BB1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46"/>
        <w:gridCol w:w="1707"/>
        <w:gridCol w:w="2835"/>
      </w:tblGrid>
      <w:tr w:rsidR="00CD1BB1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rPr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1BB1" w:rsidRPr="00DF6FCB" w:rsidTr="00040F7F">
        <w:trPr>
          <w:trHeight w:val="594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2.5.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Совершенствование нормативной правовой базы по вопросам прохождения муниципальной службы в органах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Default="00CD1BB1" w:rsidP="002035A0">
            <w:pPr>
              <w:spacing w:line="276" w:lineRule="auto"/>
              <w:jc w:val="center"/>
            </w:pPr>
            <w:r w:rsidRPr="000E0725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0E0725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Заместитель Главы Администрации- управляющий делами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Юридический отдел  Администрации</w:t>
            </w:r>
            <w:r>
              <w:rPr>
                <w:szCs w:val="28"/>
              </w:rPr>
              <w:t xml:space="preserve"> 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Совет депутатов</w:t>
            </w:r>
          </w:p>
          <w:p w:rsidR="00CD1BB1" w:rsidRPr="00DF6FCB" w:rsidRDefault="00CD1BB1" w:rsidP="003D2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CD1BB1" w:rsidRPr="00DF6FCB" w:rsidRDefault="00CD1BB1" w:rsidP="00FF2EC3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Контрольно-счетная палата </w:t>
            </w:r>
            <w:r w:rsidR="00FF2EC3">
              <w:rPr>
                <w:szCs w:val="28"/>
              </w:rPr>
              <w:t xml:space="preserve">городского округа Лыткарино </w:t>
            </w:r>
            <w:r w:rsidRPr="00A92F74">
              <w:rPr>
                <w:szCs w:val="28"/>
              </w:rPr>
              <w:t xml:space="preserve"> </w:t>
            </w:r>
          </w:p>
        </w:tc>
      </w:tr>
      <w:tr w:rsidR="00A27472" w:rsidRPr="00DF6FCB" w:rsidTr="00CD1B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2.6.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Анализ уровня профессиональной подготовки муниципальных служащих, организация их переподготовки и повышения квалификации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>- управляющий делами</w:t>
            </w:r>
            <w:r w:rsidR="006833D1"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A27472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2.7.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усиления антикоррупционной составляющей при организации профессиональной переподготовки и повышения квалификации муниципальных служащих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>- управляющий делами</w:t>
            </w:r>
            <w:r w:rsidR="006833D1"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A27472" w:rsidRPr="00DF6FCB" w:rsidRDefault="00A27472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</w:tbl>
    <w:p w:rsidR="00CD1BB1" w:rsidRDefault="00CD1BB1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27"/>
        <w:gridCol w:w="19"/>
        <w:gridCol w:w="9"/>
        <w:gridCol w:w="1698"/>
        <w:gridCol w:w="2835"/>
      </w:tblGrid>
      <w:tr w:rsidR="00CD1BB1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rPr>
                <w:szCs w:val="28"/>
              </w:rPr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1BB1" w:rsidRPr="00DF6FCB" w:rsidRDefault="00CD1BB1" w:rsidP="009235A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57BA3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2.8.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Повышение качества профессиональной подготовки специалистов в сфере организации противодействия и непосредственного противодействия коррупции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E42362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E42362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- управляющий делами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CD1BB1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9.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C02FF9" w:rsidRDefault="00457BA3" w:rsidP="003D2BCA">
            <w:pPr>
              <w:spacing w:line="276" w:lineRule="auto"/>
              <w:rPr>
                <w:szCs w:val="28"/>
              </w:rPr>
            </w:pPr>
            <w:r w:rsidRPr="00C02FF9">
              <w:rPr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E42362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E42362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C02FF9" w:rsidRDefault="00457BA3" w:rsidP="003D2BCA">
            <w:pPr>
              <w:spacing w:line="276" w:lineRule="auto"/>
              <w:rPr>
                <w:szCs w:val="28"/>
              </w:rPr>
            </w:pPr>
            <w:r w:rsidRPr="00C02FF9">
              <w:rPr>
                <w:szCs w:val="28"/>
              </w:rPr>
              <w:t>Заместитель Главы Администрации - управляющий делами</w:t>
            </w:r>
            <w:r w:rsidR="006833D1">
              <w:rPr>
                <w:szCs w:val="28"/>
              </w:rPr>
              <w:t xml:space="preserve"> </w:t>
            </w:r>
            <w:r w:rsidRPr="00C02FF9">
              <w:rPr>
                <w:szCs w:val="28"/>
              </w:rPr>
              <w:t xml:space="preserve">Администрации городского округа Лыткарино; </w:t>
            </w:r>
          </w:p>
          <w:p w:rsidR="00457BA3" w:rsidRPr="00C02FF9" w:rsidRDefault="00457BA3" w:rsidP="003D2BCA">
            <w:pPr>
              <w:spacing w:line="276" w:lineRule="auto"/>
              <w:rPr>
                <w:szCs w:val="28"/>
              </w:rPr>
            </w:pPr>
            <w:r w:rsidRPr="00C02FF9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457BA3" w:rsidRPr="00DF6FCB" w:rsidTr="00CD1BB1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</w:t>
            </w:r>
            <w:r>
              <w:rPr>
                <w:szCs w:val="28"/>
              </w:rPr>
              <w:t>10</w:t>
            </w:r>
            <w:r w:rsidRPr="00DF6FCB">
              <w:rPr>
                <w:szCs w:val="28"/>
              </w:rPr>
              <w:t>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Организация мероприятий по предотвращению и урегулированию конфликта интересов на муниципальной службе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FB79E4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FB79E4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>- управляющий делами</w:t>
            </w:r>
            <w:r w:rsidR="006833D1"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2.1</w:t>
            </w:r>
            <w:r>
              <w:rPr>
                <w:szCs w:val="28"/>
              </w:rPr>
              <w:t>1</w:t>
            </w:r>
            <w:r w:rsidR="00CD1BB1">
              <w:rPr>
                <w:szCs w:val="28"/>
              </w:rPr>
              <w:t>.</w:t>
            </w:r>
          </w:p>
        </w:tc>
        <w:tc>
          <w:tcPr>
            <w:tcW w:w="424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Активизация работы по формированию у муниципальных служащих и руководителей муниципальных предприятий и учреждений отрицательного отношения к коррупции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FB79E4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FB79E4">
              <w:rPr>
                <w:szCs w:val="28"/>
              </w:rPr>
              <w:t>г.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FF2EC3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Контрольно-счетная палата г</w:t>
            </w:r>
            <w:r>
              <w:rPr>
                <w:szCs w:val="28"/>
              </w:rPr>
              <w:t>ород</w:t>
            </w:r>
            <w:r w:rsidR="00FF2EC3">
              <w:rPr>
                <w:szCs w:val="28"/>
              </w:rPr>
              <w:t>ского</w:t>
            </w:r>
          </w:p>
        </w:tc>
      </w:tr>
      <w:tr w:rsidR="00A248F6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A248F6" w:rsidRPr="00DF6FCB" w:rsidTr="00923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4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Default="00A248F6" w:rsidP="009235AE">
            <w:pPr>
              <w:spacing w:line="276" w:lineRule="auto"/>
              <w:jc w:val="center"/>
            </w:pP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FF2EC3" w:rsidP="009235A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округа </w:t>
            </w:r>
            <w:r w:rsidR="00A248F6" w:rsidRPr="00DF6FCB">
              <w:rPr>
                <w:szCs w:val="28"/>
              </w:rPr>
              <w:t xml:space="preserve">Лыткарино; Избирательная комиссия </w:t>
            </w:r>
            <w:r w:rsidR="00A248F6"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6" w:type="dxa"/>
            <w:gridSpan w:val="2"/>
          </w:tcPr>
          <w:p w:rsidR="00457BA3" w:rsidRPr="00DF6FCB" w:rsidRDefault="00457BA3" w:rsidP="003D2BCA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применения антикоррупционной политики и при необходимости, ее пересмотр  </w:t>
            </w:r>
          </w:p>
        </w:tc>
        <w:tc>
          <w:tcPr>
            <w:tcW w:w="1707" w:type="dxa"/>
            <w:gridSpan w:val="2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DF6FCB" w:rsidRDefault="00457BA3" w:rsidP="00FF2EC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 w:rsidR="00FF2EC3"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  <w:tr w:rsidR="00457BA3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5" w:type="dxa"/>
            <w:gridSpan w:val="3"/>
          </w:tcPr>
          <w:p w:rsidR="00457BA3" w:rsidRPr="00DF6FCB" w:rsidRDefault="00457BA3" w:rsidP="003D2BCA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698" w:type="dxa"/>
          </w:tcPr>
          <w:p w:rsidR="00457BA3" w:rsidRPr="00DF6FCB" w:rsidRDefault="00457BA3" w:rsidP="003D2BC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457BA3" w:rsidRPr="0057723E" w:rsidRDefault="00457BA3" w:rsidP="003D2BCA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457BA3" w:rsidRPr="00DF6FCB" w:rsidRDefault="00457BA3" w:rsidP="00FF2EC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 w:rsidR="00FF2EC3"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  <w:tr w:rsidR="00DE6B3F" w:rsidRPr="00DF6FCB" w:rsidTr="00CD1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DE6B3F" w:rsidRPr="0058679A" w:rsidRDefault="00DE6B3F" w:rsidP="00DE6B3F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6" w:type="dxa"/>
            <w:gridSpan w:val="2"/>
          </w:tcPr>
          <w:p w:rsidR="00DE6B3F" w:rsidRPr="00DF6FCB" w:rsidRDefault="00DE6B3F" w:rsidP="00DE6B3F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07" w:type="dxa"/>
            <w:gridSpan w:val="2"/>
          </w:tcPr>
          <w:p w:rsidR="00DE6B3F" w:rsidRPr="00DF6FCB" w:rsidRDefault="00DE6B3F" w:rsidP="00DE6B3F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:rsidR="00DE6B3F" w:rsidRPr="0057723E" w:rsidRDefault="00DE6B3F" w:rsidP="00DE6B3F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DE6B3F" w:rsidRPr="0057723E" w:rsidRDefault="00DE6B3F" w:rsidP="00DE6B3F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DE6B3F" w:rsidRPr="00DF6FCB" w:rsidRDefault="00DE6B3F" w:rsidP="00DE6B3F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57723E">
              <w:rPr>
                <w:rFonts w:ascii="Times New Roman" w:hAnsi="Times New Roman" w:cs="Times New Roman"/>
                <w:sz w:val="28"/>
                <w:szCs w:val="28"/>
              </w:rPr>
              <w:t>; Избирательная комиссия городского округа Лыткарино</w:t>
            </w:r>
          </w:p>
        </w:tc>
      </w:tr>
    </w:tbl>
    <w:p w:rsidR="00A248F6" w:rsidRDefault="00A248F6">
      <w:r>
        <w:br w:type="page"/>
      </w:r>
    </w:p>
    <w:tbl>
      <w:tblPr>
        <w:tblW w:w="964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27"/>
        <w:gridCol w:w="19"/>
        <w:gridCol w:w="1707"/>
        <w:gridCol w:w="2835"/>
      </w:tblGrid>
      <w:tr w:rsidR="00A248F6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DF6FCB"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48F6" w:rsidRPr="00DF6FCB" w:rsidRDefault="00A248F6" w:rsidP="009235AE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457BA3" w:rsidRPr="00DF6FCB" w:rsidTr="00A248F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3. Организация проведения антикоррупционной экспертизы, анализ </w:t>
            </w:r>
          </w:p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DF6FCB">
              <w:rPr>
                <w:color w:val="000000"/>
                <w:szCs w:val="28"/>
              </w:rPr>
              <w:t>коррупциогенности</w:t>
            </w:r>
            <w:proofErr w:type="spellEnd"/>
            <w:r w:rsidRPr="00DF6FCB">
              <w:rPr>
                <w:color w:val="000000"/>
                <w:szCs w:val="28"/>
              </w:rPr>
              <w:t xml:space="preserve"> нормативных правовых актов и их проектов </w:t>
            </w:r>
          </w:p>
        </w:tc>
      </w:tr>
      <w:tr w:rsidR="00457BA3" w:rsidRPr="00DF6FCB" w:rsidTr="00A248F6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3.1.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актов, издаваемых Главой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 xml:space="preserve">и Советом депутатов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2035A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A248F6">
        <w:trPr>
          <w:trHeight w:val="130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3.2.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Выявление встречающихся в нормативных правовых актах </w:t>
            </w:r>
            <w:proofErr w:type="spellStart"/>
            <w:r w:rsidRPr="00DF6FCB">
              <w:rPr>
                <w:szCs w:val="28"/>
              </w:rPr>
              <w:t>коррупциогенных</w:t>
            </w:r>
            <w:proofErr w:type="spellEnd"/>
            <w:r w:rsidRPr="00DF6FCB">
              <w:rPr>
                <w:szCs w:val="28"/>
              </w:rPr>
              <w:t xml:space="preserve"> факторов с выработкой предложений по их устранению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D13289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3.3.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</w:t>
            </w:r>
          </w:p>
          <w:p w:rsidR="00DE6B3F" w:rsidRPr="00DF6FCB" w:rsidRDefault="00DE6B3F" w:rsidP="003D2BCA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D13289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457BA3" w:rsidRPr="00DF6FCB" w:rsidRDefault="00457BA3" w:rsidP="003D2BCA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457BA3" w:rsidRPr="00DF6FCB" w:rsidTr="00A248F6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Pr="00DF6FCB" w:rsidRDefault="00457BA3" w:rsidP="003D2BCA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3.4.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457BA3" w:rsidP="00A248F6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Организация взаимодействия с Прокуратурой города Лыткарино по вопросу изучения проектов муниципальных нормативных правовых актов в целях </w:t>
            </w:r>
          </w:p>
          <w:p w:rsidR="00457BA3" w:rsidRDefault="00DE6B3F" w:rsidP="00A248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F6FCB">
              <w:rPr>
                <w:szCs w:val="28"/>
              </w:rPr>
              <w:t xml:space="preserve">едопущения наличия </w:t>
            </w:r>
            <w:proofErr w:type="spellStart"/>
            <w:r w:rsidRPr="00DF6FCB">
              <w:rPr>
                <w:szCs w:val="28"/>
              </w:rPr>
              <w:t>коррупциогенных</w:t>
            </w:r>
            <w:proofErr w:type="spellEnd"/>
            <w:r w:rsidRPr="00DF6FCB">
              <w:rPr>
                <w:szCs w:val="28"/>
              </w:rPr>
              <w:t xml:space="preserve"> факторов в их положениях</w:t>
            </w:r>
          </w:p>
          <w:p w:rsidR="00DE6B3F" w:rsidRPr="00DF6FCB" w:rsidRDefault="00DE6B3F" w:rsidP="00A248F6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2035A0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</w:t>
            </w:r>
            <w:r w:rsidR="002035A0">
              <w:rPr>
                <w:szCs w:val="28"/>
              </w:rPr>
              <w:t>20</w:t>
            </w:r>
            <w:r w:rsidRPr="00D13289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7BA3" w:rsidRDefault="00457BA3" w:rsidP="00A248F6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Первый заместитель Главы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DE6B3F" w:rsidRPr="00DF6FCB" w:rsidRDefault="00DE6B3F" w:rsidP="00A248F6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разработчики проектов </w:t>
            </w:r>
            <w:proofErr w:type="gramStart"/>
            <w:r w:rsidRPr="00DF6FCB">
              <w:rPr>
                <w:szCs w:val="28"/>
              </w:rPr>
              <w:t>норматив</w:t>
            </w:r>
            <w:r>
              <w:rPr>
                <w:szCs w:val="28"/>
              </w:rPr>
              <w:t>-</w:t>
            </w:r>
            <w:proofErr w:type="spellStart"/>
            <w:r w:rsidRPr="00DF6FCB">
              <w:rPr>
                <w:szCs w:val="28"/>
              </w:rPr>
              <w:t>ных</w:t>
            </w:r>
            <w:proofErr w:type="spellEnd"/>
            <w:proofErr w:type="gramEnd"/>
            <w:r w:rsidRPr="00DF6FCB">
              <w:rPr>
                <w:szCs w:val="28"/>
              </w:rPr>
              <w:t xml:space="preserve"> правовых актов</w:t>
            </w:r>
          </w:p>
        </w:tc>
      </w:tr>
      <w:tr w:rsidR="00DE6B3F" w:rsidRPr="00DF6FCB" w:rsidTr="00DE6B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3.5.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своевременной корректировки настоящего Плана в соответствии с Национальным планом противодействия коррупции на соответствующий период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</w:pPr>
            <w:r w:rsidRPr="00D13289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D13289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Юридический отдел Администрации </w:t>
            </w:r>
            <w:r>
              <w:rPr>
                <w:szCs w:val="28"/>
              </w:rPr>
              <w:t xml:space="preserve">городского округа Лыткарино 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</w:p>
        </w:tc>
      </w:tr>
      <w:tr w:rsidR="00DE6B3F" w:rsidRPr="00DF6FCB" w:rsidTr="00DE6B3F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 xml:space="preserve">1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DE6B3F" w:rsidRPr="00DF6FCB" w:rsidTr="00A248F6">
        <w:tc>
          <w:tcPr>
            <w:tcW w:w="96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4. Обеспечение доступа граждан к информации о деятельности органов </w:t>
            </w:r>
          </w:p>
          <w:p w:rsidR="00DE6B3F" w:rsidRDefault="00DE6B3F" w:rsidP="00DE6B3F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</w:p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 предоставляемых муниципальных услугах </w:t>
            </w:r>
          </w:p>
        </w:tc>
      </w:tr>
      <w:tr w:rsidR="00DE6B3F" w:rsidRPr="00DF6FCB" w:rsidTr="008A2DF7"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4.1.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Реализация мероприятий, направленных на обеспечение информационной открытости деятельности органов местного самоуправления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</w:pPr>
            <w:r w:rsidRPr="001A1B3F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1A1B3F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>- управляющий делами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</w:t>
            </w:r>
          </w:p>
          <w:p w:rsidR="00DE6B3F" w:rsidRPr="00DF6FCB" w:rsidRDefault="00DE6B3F" w:rsidP="00DE6B3F">
            <w:pPr>
              <w:spacing w:line="276" w:lineRule="auto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DE6B3F" w:rsidRPr="00DF6FCB" w:rsidTr="008A2DF7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4.2.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Контроль за исполнением административных регламентов </w:t>
            </w:r>
            <w:r w:rsidRPr="00DF6FCB">
              <w:rPr>
                <w:color w:val="000000"/>
                <w:szCs w:val="28"/>
              </w:rPr>
              <w:t>оказания муниципальных услуг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</w:pPr>
            <w:r w:rsidRPr="001A1B3F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1A1B3F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A92F74" w:rsidRDefault="00DE6B3F" w:rsidP="00DE6B3F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 xml:space="preserve">городского округа </w:t>
            </w:r>
          </w:p>
          <w:p w:rsidR="00DE6B3F" w:rsidRPr="00A92F74" w:rsidRDefault="00DE6B3F" w:rsidP="00DE6B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A92F74">
              <w:rPr>
                <w:szCs w:val="28"/>
              </w:rPr>
              <w:t>, обеспечивающих предоставление муниципальных услуг</w:t>
            </w:r>
          </w:p>
        </w:tc>
      </w:tr>
      <w:tr w:rsidR="00DE6B3F" w:rsidRPr="00DF6FCB" w:rsidTr="008A2DF7"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>
              <w:br w:type="page"/>
            </w:r>
            <w:r w:rsidRPr="00DF6FCB">
              <w:rPr>
                <w:szCs w:val="28"/>
              </w:rPr>
              <w:t>4.3.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Обеспечение получения гражданами и юридическими лицами полной, актуальной и достоверной информации о предоставляемых муниципальных услугах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</w:pPr>
            <w:r>
              <w:rPr>
                <w:szCs w:val="28"/>
              </w:rPr>
              <w:t>2020</w:t>
            </w:r>
            <w:r w:rsidRPr="001A1B3F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A92F74" w:rsidRDefault="00DE6B3F" w:rsidP="00DE6B3F">
            <w:pPr>
              <w:spacing w:line="276" w:lineRule="auto"/>
              <w:rPr>
                <w:szCs w:val="28"/>
              </w:rPr>
            </w:pPr>
            <w:r w:rsidRPr="00A92F74">
              <w:rPr>
                <w:szCs w:val="28"/>
              </w:rPr>
              <w:t xml:space="preserve">Структурные подразделения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A92F74">
              <w:rPr>
                <w:szCs w:val="28"/>
              </w:rPr>
              <w:t xml:space="preserve">, </w:t>
            </w:r>
            <w:proofErr w:type="spellStart"/>
            <w:proofErr w:type="gramStart"/>
            <w:r w:rsidRPr="00A92F74">
              <w:rPr>
                <w:szCs w:val="28"/>
              </w:rPr>
              <w:t>обеспе</w:t>
            </w:r>
            <w:r>
              <w:rPr>
                <w:szCs w:val="28"/>
              </w:rPr>
              <w:t>-</w:t>
            </w:r>
            <w:r w:rsidRPr="00A92F74">
              <w:rPr>
                <w:szCs w:val="28"/>
              </w:rPr>
              <w:t>чивающи</w:t>
            </w:r>
            <w:r>
              <w:rPr>
                <w:szCs w:val="28"/>
              </w:rPr>
              <w:t>х</w:t>
            </w:r>
            <w:proofErr w:type="spellEnd"/>
            <w:proofErr w:type="gramEnd"/>
            <w:r w:rsidRPr="00A92F74">
              <w:rPr>
                <w:szCs w:val="28"/>
              </w:rPr>
              <w:t xml:space="preserve"> </w:t>
            </w:r>
            <w:proofErr w:type="spellStart"/>
            <w:r w:rsidRPr="00A92F74">
              <w:rPr>
                <w:szCs w:val="28"/>
              </w:rPr>
              <w:t>предостав</w:t>
            </w:r>
            <w:r>
              <w:rPr>
                <w:szCs w:val="28"/>
              </w:rPr>
              <w:t>-</w:t>
            </w:r>
            <w:r w:rsidRPr="00A92F74">
              <w:rPr>
                <w:szCs w:val="28"/>
              </w:rPr>
              <w:t>ление</w:t>
            </w:r>
            <w:proofErr w:type="spellEnd"/>
            <w:r w:rsidRPr="00A92F74">
              <w:rPr>
                <w:szCs w:val="28"/>
              </w:rPr>
              <w:t xml:space="preserve"> </w:t>
            </w:r>
            <w:proofErr w:type="spellStart"/>
            <w:r w:rsidRPr="00A92F74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A92F74">
              <w:rPr>
                <w:szCs w:val="28"/>
              </w:rPr>
              <w:t>пальных</w:t>
            </w:r>
            <w:proofErr w:type="spellEnd"/>
            <w:r w:rsidRPr="00A92F74">
              <w:rPr>
                <w:szCs w:val="28"/>
              </w:rPr>
              <w:t xml:space="preserve"> услуг</w:t>
            </w:r>
          </w:p>
        </w:tc>
      </w:tr>
      <w:tr w:rsidR="00DE6B3F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4.4.</w:t>
            </w:r>
            <w:r>
              <w:br w:type="page"/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Обеспечение внедрения в деятельность органов местного самоуправления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BB08EC">
              <w:rPr>
                <w:szCs w:val="28"/>
              </w:rPr>
              <w:t>Отдел экономики и перспективного развития Администрации городского округа Лыткарино</w:t>
            </w:r>
            <w:r>
              <w:rPr>
                <w:szCs w:val="28"/>
              </w:rPr>
              <w:t xml:space="preserve"> </w:t>
            </w:r>
          </w:p>
        </w:tc>
      </w:tr>
      <w:tr w:rsidR="00DE6B3F" w:rsidRPr="00DF6FCB" w:rsidTr="009235A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 xml:space="preserve">1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DE6B3F" w:rsidRPr="00DF6FCB" w:rsidTr="00DE6B3F">
        <w:trPr>
          <w:trHeight w:val="24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также обеспечивающих межведомственное электронное взаимодействие органов и их взаимодействие с гражданами и организациями в рамках оказания муниципальных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</w:p>
        </w:tc>
      </w:tr>
      <w:tr w:rsidR="00DE6B3F" w:rsidRPr="00DF6FCB" w:rsidTr="00B326B7">
        <w:trPr>
          <w:trHeight w:val="4453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4.5.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Снятие административных барьеров и повышение качества оказываемых услуг посредств</w:t>
            </w:r>
            <w:r>
              <w:rPr>
                <w:szCs w:val="28"/>
              </w:rPr>
              <w:t>о</w:t>
            </w:r>
            <w:r w:rsidRPr="00DF6FCB">
              <w:rPr>
                <w:szCs w:val="28"/>
              </w:rPr>
              <w:t xml:space="preserve">м предоставления муниципальных услуг муниципальным бюджетным учреждением «Многофункциональный центр 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предоставления государственных и муниципальных услуг Лыткарино»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2020г.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 - управляющий делами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6833D1">
              <w:rPr>
                <w:szCs w:val="28"/>
              </w:rPr>
              <w:t>МБУ «</w:t>
            </w:r>
            <w:proofErr w:type="spellStart"/>
            <w:r w:rsidRPr="006833D1">
              <w:rPr>
                <w:szCs w:val="28"/>
              </w:rPr>
              <w:t>Многофунк</w:t>
            </w:r>
            <w:proofErr w:type="spellEnd"/>
            <w:r w:rsidRPr="006833D1">
              <w:rPr>
                <w:szCs w:val="28"/>
              </w:rPr>
              <w:t>-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proofErr w:type="spellStart"/>
            <w:r w:rsidRPr="006833D1">
              <w:rPr>
                <w:szCs w:val="28"/>
              </w:rPr>
              <w:t>циональный</w:t>
            </w:r>
            <w:proofErr w:type="spellEnd"/>
            <w:r w:rsidRPr="006833D1">
              <w:rPr>
                <w:szCs w:val="28"/>
              </w:rPr>
              <w:t xml:space="preserve"> центр предоставления государственных и муниципальных услуг Лыткарино»</w:t>
            </w:r>
          </w:p>
        </w:tc>
      </w:tr>
      <w:tr w:rsidR="00DE6B3F" w:rsidRPr="00DF6FCB" w:rsidTr="00A248F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5. Организация взаимодействия с населением, средствами массовой </w:t>
            </w:r>
          </w:p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информации по вопросам противодействия коррупции </w:t>
            </w:r>
          </w:p>
        </w:tc>
      </w:tr>
      <w:tr w:rsidR="00DE6B3F" w:rsidRPr="00DF6FCB" w:rsidTr="008C34D2">
        <w:trPr>
          <w:trHeight w:val="25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5.1.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Обобщение и анализ заявлений граждан и организаций на предмет наличия в них </w:t>
            </w:r>
            <w:proofErr w:type="spellStart"/>
            <w:proofErr w:type="gramStart"/>
            <w:r w:rsidRPr="00DF6FCB">
              <w:rPr>
                <w:color w:val="000000"/>
                <w:szCs w:val="28"/>
              </w:rPr>
              <w:t>инфор</w:t>
            </w:r>
            <w:r>
              <w:rPr>
                <w:color w:val="000000"/>
                <w:szCs w:val="28"/>
              </w:rPr>
              <w:t>-</w:t>
            </w:r>
            <w:r w:rsidRPr="00DF6FCB">
              <w:rPr>
                <w:color w:val="000000"/>
                <w:szCs w:val="28"/>
              </w:rPr>
              <w:t>мации</w:t>
            </w:r>
            <w:proofErr w:type="spellEnd"/>
            <w:proofErr w:type="gramEnd"/>
            <w:r w:rsidRPr="00DF6FCB">
              <w:rPr>
                <w:color w:val="000000"/>
                <w:szCs w:val="28"/>
              </w:rPr>
              <w:t xml:space="preserve"> о нарушениях закона со стороны муниципальных служащих в целях дальнейшего реагирования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</w:pPr>
            <w:r w:rsidRPr="00BB6CB2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BB6CB2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 - управляющий делами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городского округа 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Лыткарино </w:t>
            </w:r>
          </w:p>
        </w:tc>
      </w:tr>
      <w:tr w:rsidR="008C34D2" w:rsidRPr="00DF6FCB" w:rsidTr="008C34D2">
        <w:trPr>
          <w:trHeight w:val="5184"/>
        </w:trPr>
        <w:tc>
          <w:tcPr>
            <w:tcW w:w="8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DF6FCB" w:rsidRDefault="008C34D2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5.2.</w:t>
            </w:r>
          </w:p>
        </w:tc>
        <w:tc>
          <w:tcPr>
            <w:tcW w:w="4246" w:type="dxa"/>
            <w:gridSpan w:val="2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DF6FCB" w:rsidRDefault="008C34D2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Развитие институтов общественного контроля за соблюдением законодательства Российской Федерации о противодействии коррупции, в</w:t>
            </w:r>
          </w:p>
          <w:p w:rsidR="008C34D2" w:rsidRPr="00DF6FCB" w:rsidRDefault="008C34D2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том числе, путем </w:t>
            </w:r>
            <w:r w:rsidRPr="00DF6FCB">
              <w:rPr>
                <w:color w:val="000000"/>
                <w:szCs w:val="28"/>
              </w:rPr>
              <w:t xml:space="preserve">обеспечения полноты и своевременности предоставления информации о деятельности органов местного самоуправления города </w:t>
            </w:r>
            <w:proofErr w:type="spellStart"/>
            <w:proofErr w:type="gramStart"/>
            <w:r w:rsidRPr="00DF6FCB">
              <w:rPr>
                <w:color w:val="000000"/>
                <w:szCs w:val="28"/>
              </w:rPr>
              <w:t>Лытка</w:t>
            </w:r>
            <w:r>
              <w:rPr>
                <w:color w:val="000000"/>
                <w:szCs w:val="28"/>
              </w:rPr>
              <w:t>-</w:t>
            </w:r>
            <w:r w:rsidRPr="00DF6FCB">
              <w:rPr>
                <w:color w:val="000000"/>
                <w:szCs w:val="28"/>
              </w:rPr>
              <w:t>рино</w:t>
            </w:r>
            <w:proofErr w:type="spellEnd"/>
            <w:proofErr w:type="gramEnd"/>
            <w:r w:rsidRPr="00DF6FCB">
              <w:rPr>
                <w:color w:val="000000"/>
                <w:szCs w:val="28"/>
              </w:rPr>
              <w:t xml:space="preserve"> в местные СМИ, а также размещения указанной </w:t>
            </w:r>
            <w:proofErr w:type="spellStart"/>
            <w:r w:rsidRPr="00DF6FCB">
              <w:rPr>
                <w:color w:val="000000"/>
                <w:szCs w:val="28"/>
              </w:rPr>
              <w:t>инфор</w:t>
            </w:r>
            <w:r>
              <w:rPr>
                <w:color w:val="000000"/>
                <w:szCs w:val="28"/>
              </w:rPr>
              <w:t>-</w:t>
            </w:r>
            <w:r w:rsidRPr="00DF6FCB">
              <w:rPr>
                <w:color w:val="000000"/>
                <w:szCs w:val="28"/>
              </w:rPr>
              <w:t>мации</w:t>
            </w:r>
            <w:proofErr w:type="spellEnd"/>
            <w:r w:rsidRPr="00DF6FCB">
              <w:rPr>
                <w:color w:val="000000"/>
                <w:szCs w:val="28"/>
              </w:rPr>
              <w:t xml:space="preserve"> на официальном сайте муниципального образования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Default="008C34D2" w:rsidP="00DE6B3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2020г</w:t>
            </w:r>
            <w:r w:rsidRPr="00BB6CB2">
              <w:rPr>
                <w:szCs w:val="28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DF6FCB" w:rsidRDefault="008C34D2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>Заместитель Главы Администрации</w:t>
            </w:r>
            <w:r>
              <w:rPr>
                <w:szCs w:val="28"/>
              </w:rPr>
              <w:t xml:space="preserve"> </w:t>
            </w:r>
            <w:r w:rsidRPr="00DF6FCB">
              <w:rPr>
                <w:szCs w:val="28"/>
              </w:rPr>
              <w:t xml:space="preserve">- управляющий делами Администрации </w:t>
            </w:r>
            <w:r>
              <w:rPr>
                <w:szCs w:val="28"/>
              </w:rPr>
              <w:t>городского округа</w:t>
            </w:r>
          </w:p>
          <w:p w:rsidR="008C34D2" w:rsidRPr="00DF6FCB" w:rsidRDefault="008C34D2" w:rsidP="00DE6B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DF6FCB">
              <w:rPr>
                <w:szCs w:val="28"/>
              </w:rPr>
              <w:t xml:space="preserve">; </w:t>
            </w:r>
          </w:p>
          <w:p w:rsidR="008C34D2" w:rsidRPr="00DF6FCB" w:rsidRDefault="008C34D2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органов местного самоуправления </w:t>
            </w:r>
            <w:r>
              <w:rPr>
                <w:szCs w:val="28"/>
              </w:rPr>
              <w:t>городского округа Лыткарино</w:t>
            </w:r>
          </w:p>
        </w:tc>
      </w:tr>
      <w:tr w:rsidR="00DE6B3F" w:rsidRPr="00DF6FCB" w:rsidTr="008C34D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lastRenderedPageBreak/>
              <w:t xml:space="preserve">1 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4 </w:t>
            </w:r>
          </w:p>
        </w:tc>
      </w:tr>
      <w:tr w:rsidR="00DE6B3F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5.3.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color w:val="000000"/>
                <w:szCs w:val="28"/>
              </w:rPr>
            </w:pPr>
            <w:r w:rsidRPr="00DF6FCB">
              <w:rPr>
                <w:szCs w:val="28"/>
              </w:rPr>
              <w:t xml:space="preserve">Обеспечение участия независимых экспертов в антикоррупционной экспертизе путем размещения проектов нормативных правовых актов на официальном сайте </w:t>
            </w:r>
            <w:r w:rsidRPr="00DF6FCB">
              <w:rPr>
                <w:color w:val="000000"/>
                <w:szCs w:val="28"/>
              </w:rPr>
              <w:t>муниципального образования</w:t>
            </w:r>
            <w:r w:rsidRPr="00DF6FCB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городской округ Лыткарино</w:t>
            </w:r>
            <w:r w:rsidRPr="00DF6FCB">
              <w:rPr>
                <w:szCs w:val="28"/>
              </w:rPr>
              <w:t xml:space="preserve"> в сети «Интернет»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Default="00DE6B3F" w:rsidP="00DE6B3F">
            <w:pPr>
              <w:spacing w:line="276" w:lineRule="auto"/>
              <w:jc w:val="center"/>
            </w:pPr>
            <w:r w:rsidRPr="00BB6CB2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BB6CB2">
              <w:rPr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Руководители структурных подразделений Администрации </w:t>
            </w:r>
            <w:r>
              <w:rPr>
                <w:szCs w:val="28"/>
              </w:rPr>
              <w:t xml:space="preserve">городского округа Лыткарино </w:t>
            </w:r>
            <w:r w:rsidR="008C34D2">
              <w:rPr>
                <w:szCs w:val="28"/>
              </w:rPr>
              <w:t>–</w:t>
            </w:r>
            <w:r w:rsidRPr="00DF6FCB">
              <w:rPr>
                <w:szCs w:val="28"/>
              </w:rPr>
              <w:t xml:space="preserve"> </w:t>
            </w:r>
            <w:proofErr w:type="spellStart"/>
            <w:proofErr w:type="gramStart"/>
            <w:r w:rsidRPr="00DF6FCB">
              <w:rPr>
                <w:szCs w:val="28"/>
              </w:rPr>
              <w:t>разра</w:t>
            </w:r>
            <w:r w:rsidR="008C34D2">
              <w:rPr>
                <w:szCs w:val="28"/>
              </w:rPr>
              <w:t>-</w:t>
            </w:r>
            <w:r w:rsidRPr="00DF6FCB">
              <w:rPr>
                <w:szCs w:val="28"/>
              </w:rPr>
              <w:t>ботчики</w:t>
            </w:r>
            <w:proofErr w:type="spellEnd"/>
            <w:proofErr w:type="gramEnd"/>
            <w:r w:rsidRPr="00DF6FCB">
              <w:rPr>
                <w:szCs w:val="28"/>
              </w:rPr>
              <w:t xml:space="preserve"> проектов</w:t>
            </w:r>
            <w:r>
              <w:rPr>
                <w:szCs w:val="28"/>
              </w:rPr>
              <w:t xml:space="preserve"> нормативных правовых актов</w:t>
            </w:r>
          </w:p>
        </w:tc>
      </w:tr>
      <w:tr w:rsidR="00DE6B3F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5.4.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outlineLvl w:val="1"/>
              <w:rPr>
                <w:szCs w:val="28"/>
              </w:rPr>
            </w:pPr>
            <w:r w:rsidRPr="00DF6FCB">
              <w:rPr>
                <w:szCs w:val="28"/>
              </w:rPr>
              <w:t>Организация формирования в среде учащихся общеобразовательных учреждений нетерпимости к коррупционному поведению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2020г.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Управление </w:t>
            </w:r>
            <w:proofErr w:type="spellStart"/>
            <w:proofErr w:type="gramStart"/>
            <w:r w:rsidRPr="00DF6FCB">
              <w:rPr>
                <w:szCs w:val="28"/>
              </w:rPr>
              <w:t>образо</w:t>
            </w:r>
            <w:r w:rsidR="008C34D2">
              <w:rPr>
                <w:szCs w:val="28"/>
              </w:rPr>
              <w:t>-</w:t>
            </w:r>
            <w:r w:rsidRPr="00DF6FCB">
              <w:rPr>
                <w:szCs w:val="28"/>
              </w:rPr>
              <w:t>вания</w:t>
            </w:r>
            <w:proofErr w:type="spellEnd"/>
            <w:proofErr w:type="gramEnd"/>
            <w:r w:rsidRPr="00DF6FCB">
              <w:rPr>
                <w:szCs w:val="28"/>
              </w:rPr>
              <w:t xml:space="preserve"> </w:t>
            </w:r>
            <w:proofErr w:type="spellStart"/>
            <w:r w:rsidRPr="00DF6FCB">
              <w:rPr>
                <w:szCs w:val="28"/>
              </w:rPr>
              <w:t>г.Лыткарино</w:t>
            </w:r>
            <w:proofErr w:type="spellEnd"/>
            <w:r w:rsidRPr="00DF6FCB">
              <w:rPr>
                <w:szCs w:val="28"/>
              </w:rPr>
              <w:t xml:space="preserve">; 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образовательные учреждения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DE6B3F" w:rsidRPr="00DF6FCB" w:rsidTr="00276F52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6. Оценка результатов проводимой в органах местного самоуправления </w:t>
            </w:r>
            <w:r>
              <w:rPr>
                <w:color w:val="000000"/>
                <w:szCs w:val="28"/>
              </w:rPr>
              <w:t xml:space="preserve">городского округа Лыткарино </w:t>
            </w:r>
            <w:r w:rsidRPr="00DF6FCB">
              <w:rPr>
                <w:color w:val="000000"/>
                <w:szCs w:val="28"/>
              </w:rPr>
              <w:t>антикоррупционной работы</w:t>
            </w:r>
          </w:p>
        </w:tc>
      </w:tr>
      <w:tr w:rsidR="00DE6B3F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6.1.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Проведение оценки коррупционных рисков в целях выявления сфер деятельности органов местного самоуправления </w:t>
            </w:r>
            <w:r>
              <w:rPr>
                <w:color w:val="000000"/>
                <w:szCs w:val="28"/>
              </w:rPr>
              <w:t>городского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округа Лыткарино</w:t>
            </w:r>
            <w:r w:rsidRPr="00DF6FCB">
              <w:rPr>
                <w:color w:val="000000"/>
                <w:szCs w:val="28"/>
              </w:rPr>
              <w:t xml:space="preserve">, наиболее подверженных таким рискам, и разработки соответствующих антикоррупционных мер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>;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Совет депутатов </w:t>
            </w:r>
            <w:r>
              <w:rPr>
                <w:szCs w:val="28"/>
              </w:rPr>
              <w:t>городского округа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Лыткарино</w:t>
            </w:r>
            <w:r w:rsidRPr="00DF6FCB">
              <w:rPr>
                <w:szCs w:val="28"/>
              </w:rPr>
              <w:t xml:space="preserve">; </w:t>
            </w:r>
          </w:p>
          <w:p w:rsidR="00DE6B3F" w:rsidRPr="00DF6FCB" w:rsidRDefault="00DE6B3F" w:rsidP="00DE6B3F">
            <w:pPr>
              <w:spacing w:line="276" w:lineRule="auto"/>
              <w:rPr>
                <w:szCs w:val="28"/>
              </w:rPr>
            </w:pPr>
            <w:r w:rsidRPr="00DF6FCB">
              <w:rPr>
                <w:szCs w:val="28"/>
              </w:rPr>
              <w:t xml:space="preserve">Контрольно-счетная палата </w:t>
            </w:r>
            <w:r>
              <w:rPr>
                <w:szCs w:val="28"/>
              </w:rPr>
              <w:t>городского округа Лыткарино</w:t>
            </w:r>
            <w:r w:rsidRPr="00DF6FCB">
              <w:rPr>
                <w:szCs w:val="28"/>
              </w:rPr>
              <w:t xml:space="preserve">; Избирательная комиссия </w:t>
            </w:r>
            <w:r>
              <w:rPr>
                <w:szCs w:val="28"/>
              </w:rPr>
              <w:t xml:space="preserve">городского округа Лыткарино </w:t>
            </w:r>
          </w:p>
        </w:tc>
      </w:tr>
      <w:tr w:rsidR="008C34D2" w:rsidRPr="00DF6FCB" w:rsidTr="00A248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DF6FCB" w:rsidRDefault="008C34D2" w:rsidP="008C34D2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6.2.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DF6FCB" w:rsidRDefault="008C34D2" w:rsidP="008C34D2">
            <w:pPr>
              <w:spacing w:line="276" w:lineRule="auto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>Мониторинг результатов работы по противодействию коррупции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DF6FCB" w:rsidRDefault="008C34D2" w:rsidP="008C34D2">
            <w:pPr>
              <w:spacing w:line="276" w:lineRule="auto"/>
              <w:jc w:val="center"/>
              <w:rPr>
                <w:szCs w:val="28"/>
              </w:rPr>
            </w:pPr>
            <w:r w:rsidRPr="00DF6FCB">
              <w:rPr>
                <w:szCs w:val="28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C34D2" w:rsidRPr="0057723E" w:rsidRDefault="008C34D2" w:rsidP="008C34D2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>Администрация городского округа Лыткарино;</w:t>
            </w:r>
          </w:p>
          <w:p w:rsidR="008C34D2" w:rsidRPr="0057723E" w:rsidRDefault="008C34D2" w:rsidP="008C34D2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Совет депутатов городского округа Лыткарино; </w:t>
            </w:r>
          </w:p>
          <w:p w:rsidR="008C34D2" w:rsidRPr="00DF6FCB" w:rsidRDefault="008C34D2" w:rsidP="008C34D2">
            <w:pPr>
              <w:spacing w:line="276" w:lineRule="auto"/>
              <w:rPr>
                <w:szCs w:val="28"/>
              </w:rPr>
            </w:pPr>
            <w:r w:rsidRPr="0057723E">
              <w:rPr>
                <w:szCs w:val="28"/>
              </w:rPr>
              <w:t xml:space="preserve">Контрольно-счетная палата </w:t>
            </w:r>
            <w:r>
              <w:rPr>
                <w:szCs w:val="28"/>
              </w:rPr>
              <w:t>городского округа Лыткарино</w:t>
            </w:r>
            <w:r w:rsidRPr="0057723E">
              <w:rPr>
                <w:szCs w:val="28"/>
              </w:rPr>
              <w:t>; Избирательная комиссия городского округа Лыткарино</w:t>
            </w:r>
          </w:p>
        </w:tc>
      </w:tr>
    </w:tbl>
    <w:p w:rsidR="008E6D71" w:rsidRDefault="008E6D71" w:rsidP="003D2BCA">
      <w:pPr>
        <w:spacing w:line="276" w:lineRule="auto"/>
      </w:pPr>
    </w:p>
    <w:sectPr w:rsidR="008E6D71" w:rsidSect="00330116">
      <w:pgSz w:w="11906" w:h="16838" w:code="9"/>
      <w:pgMar w:top="567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602DF"/>
    <w:rsid w:val="00061415"/>
    <w:rsid w:val="00072DF0"/>
    <w:rsid w:val="000829EF"/>
    <w:rsid w:val="00085CEB"/>
    <w:rsid w:val="000A2D04"/>
    <w:rsid w:val="000C6FB6"/>
    <w:rsid w:val="000D7B46"/>
    <w:rsid w:val="00134340"/>
    <w:rsid w:val="00162D37"/>
    <w:rsid w:val="001B23CE"/>
    <w:rsid w:val="001D781E"/>
    <w:rsid w:val="002035A0"/>
    <w:rsid w:val="002706DC"/>
    <w:rsid w:val="002E4BD2"/>
    <w:rsid w:val="002F7957"/>
    <w:rsid w:val="00311186"/>
    <w:rsid w:val="0031327A"/>
    <w:rsid w:val="00330116"/>
    <w:rsid w:val="0038668A"/>
    <w:rsid w:val="003B612B"/>
    <w:rsid w:val="003D2BCA"/>
    <w:rsid w:val="00413438"/>
    <w:rsid w:val="004161C6"/>
    <w:rsid w:val="004251F6"/>
    <w:rsid w:val="00457BA3"/>
    <w:rsid w:val="004834D9"/>
    <w:rsid w:val="00496045"/>
    <w:rsid w:val="004D7E8A"/>
    <w:rsid w:val="004F0F6E"/>
    <w:rsid w:val="0054491C"/>
    <w:rsid w:val="00544E75"/>
    <w:rsid w:val="005611F0"/>
    <w:rsid w:val="00573D27"/>
    <w:rsid w:val="0057723E"/>
    <w:rsid w:val="005F0D95"/>
    <w:rsid w:val="00613AB3"/>
    <w:rsid w:val="00641E88"/>
    <w:rsid w:val="00657884"/>
    <w:rsid w:val="00666CA0"/>
    <w:rsid w:val="006833D1"/>
    <w:rsid w:val="006C7006"/>
    <w:rsid w:val="00761C22"/>
    <w:rsid w:val="00796590"/>
    <w:rsid w:val="007B713F"/>
    <w:rsid w:val="00822B0F"/>
    <w:rsid w:val="00877749"/>
    <w:rsid w:val="008A2DF7"/>
    <w:rsid w:val="008C34D2"/>
    <w:rsid w:val="008D699B"/>
    <w:rsid w:val="008E0F32"/>
    <w:rsid w:val="008E6D71"/>
    <w:rsid w:val="008F1530"/>
    <w:rsid w:val="00925193"/>
    <w:rsid w:val="009356F0"/>
    <w:rsid w:val="00940485"/>
    <w:rsid w:val="009754EA"/>
    <w:rsid w:val="00993C70"/>
    <w:rsid w:val="0099674F"/>
    <w:rsid w:val="009C07B1"/>
    <w:rsid w:val="009C72A1"/>
    <w:rsid w:val="00A248F6"/>
    <w:rsid w:val="00A27472"/>
    <w:rsid w:val="00A946C3"/>
    <w:rsid w:val="00AA054F"/>
    <w:rsid w:val="00AA33CA"/>
    <w:rsid w:val="00AB14B2"/>
    <w:rsid w:val="00AB3F69"/>
    <w:rsid w:val="00B26503"/>
    <w:rsid w:val="00B3360C"/>
    <w:rsid w:val="00B42698"/>
    <w:rsid w:val="00BA3CEA"/>
    <w:rsid w:val="00BB08EC"/>
    <w:rsid w:val="00BB7EBE"/>
    <w:rsid w:val="00CB59E5"/>
    <w:rsid w:val="00CC0480"/>
    <w:rsid w:val="00CD1BB1"/>
    <w:rsid w:val="00CF0FB4"/>
    <w:rsid w:val="00D24E23"/>
    <w:rsid w:val="00D4596F"/>
    <w:rsid w:val="00D54687"/>
    <w:rsid w:val="00D57E48"/>
    <w:rsid w:val="00D778B6"/>
    <w:rsid w:val="00D80901"/>
    <w:rsid w:val="00DE6B3F"/>
    <w:rsid w:val="00E02352"/>
    <w:rsid w:val="00E02F12"/>
    <w:rsid w:val="00E369FC"/>
    <w:rsid w:val="00ED1D40"/>
    <w:rsid w:val="00ED77CC"/>
    <w:rsid w:val="00EE1E26"/>
    <w:rsid w:val="00EF4FB4"/>
    <w:rsid w:val="00F4617B"/>
    <w:rsid w:val="00F569DE"/>
    <w:rsid w:val="00F56CFD"/>
    <w:rsid w:val="00F918B1"/>
    <w:rsid w:val="00FD60E1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1D8C5-B6BE-4E26-9F8D-0CD4159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D69B-A575-4F9A-BE2A-4D0ABA72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2019-12-11T14:31:00Z</cp:lastPrinted>
  <dcterms:created xsi:type="dcterms:W3CDTF">2020-01-09T09:11:00Z</dcterms:created>
  <dcterms:modified xsi:type="dcterms:W3CDTF">2020-01-09T09:14:00Z</dcterms:modified>
</cp:coreProperties>
</file>