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5D58B4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5D58B4" w:rsidRPr="00905325" w:rsidRDefault="005D58B4" w:rsidP="005D58B4">
            <w:pPr>
              <w:tabs>
                <w:tab w:val="left" w:pos="9100"/>
              </w:tabs>
              <w:ind w:left="-142" w:right="-144"/>
              <w:jc w:val="center"/>
            </w:pPr>
          </w:p>
          <w:p w:rsidR="00236EF5" w:rsidRPr="009D19FC" w:rsidRDefault="00236EF5" w:rsidP="00236EF5">
            <w:pPr>
              <w:pStyle w:val="Standard"/>
              <w:ind w:left="5" w:right="-79"/>
              <w:jc w:val="center"/>
              <w:rPr>
                <w:szCs w:val="28"/>
              </w:rPr>
            </w:pPr>
            <w:proofErr w:type="gramStart"/>
            <w:r w:rsidRPr="009D19FC">
              <w:rPr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9D19FC">
              <w:rPr>
                <w:rFonts w:eastAsia="PMingLiU"/>
                <w:bCs/>
                <w:szCs w:val="28"/>
              </w:rPr>
              <w:t>по признанию молодой семьи нуждающейся в жилом помещении для участия</w:t>
            </w:r>
            <w:proofErr w:type="gramEnd"/>
            <w:r w:rsidRPr="009D19FC">
              <w:rPr>
                <w:rFonts w:eastAsia="PMingLiU"/>
                <w:bCs/>
                <w:szCs w:val="28"/>
              </w:rPr>
              <w:t xml:space="preserve"> в </w:t>
            </w:r>
            <w:hyperlink r:id="rId6" w:history="1">
              <w:r w:rsidRPr="009D19FC">
                <w:rPr>
                  <w:rFonts w:eastAsia="PMingLiU"/>
                  <w:bCs/>
                  <w:szCs w:val="28"/>
                </w:rPr>
                <w:t>подпрограмме</w:t>
              </w:r>
            </w:hyperlink>
            <w:r w:rsidRPr="009D19FC">
              <w:rPr>
                <w:rFonts w:eastAsia="PMingLiU"/>
                <w:bCs/>
                <w:szCs w:val="28"/>
              </w:rPr>
      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</w:t>
            </w:r>
            <w:r>
              <w:rPr>
                <w:rFonts w:eastAsia="PMingLiU"/>
                <w:bCs/>
                <w:szCs w:val="28"/>
              </w:rPr>
              <w:br/>
            </w:r>
            <w:r w:rsidRPr="009D19FC">
              <w:rPr>
                <w:rFonts w:eastAsia="PMingLiU"/>
                <w:bCs/>
                <w:szCs w:val="28"/>
              </w:rPr>
              <w:t>на 2017-2027 годы</w:t>
            </w:r>
          </w:p>
          <w:p w:rsidR="00236EF5" w:rsidRDefault="00236EF5" w:rsidP="00236EF5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</w:p>
          <w:p w:rsidR="00236EF5" w:rsidRDefault="00236EF5" w:rsidP="00236EF5">
            <w:pPr>
              <w:pStyle w:val="Standard"/>
              <w:spacing w:line="276" w:lineRule="auto"/>
              <w:ind w:left="5" w:right="-79" w:firstLine="870"/>
              <w:jc w:val="both"/>
              <w:rPr>
                <w:szCs w:val="28"/>
              </w:rPr>
            </w:pPr>
          </w:p>
          <w:p w:rsidR="00236EF5" w:rsidRPr="008B6C1E" w:rsidRDefault="00236EF5" w:rsidP="00236EF5">
            <w:pPr>
              <w:pStyle w:val="aa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6EF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06.10.2003 № 131-ФЗ </w:t>
            </w:r>
            <w:r w:rsidRPr="00236E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      </w:r>
            <w:r w:rsidRPr="00236EF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</w:t>
            </w:r>
            <w:r w:rsidRPr="00236EF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30.12.2017 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br/>
            </w:r>
            <w:r w:rsidRPr="00236EF5">
              <w:rPr>
                <w:rFonts w:ascii="Times New Roman" w:eastAsia="Arial CYR" w:hAnsi="Times New Roman" w:cs="Times New Roman"/>
                <w:sz w:val="28"/>
                <w:szCs w:val="28"/>
              </w:rPr>
      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236EF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, Уставом города Лыткарино Московской области, </w:t>
            </w:r>
            <w:r w:rsidRPr="00236EF5">
              <w:rPr>
                <w:rFonts w:ascii="Times New Roman" w:hAnsi="Times New Roman" w:cs="Times New Roman"/>
                <w:sz w:val="28"/>
                <w:szCs w:val="28"/>
              </w:rPr>
              <w:t>Порядком разработки</w:t>
            </w:r>
            <w:proofErr w:type="gramEnd"/>
            <w:r w:rsidRPr="00236EF5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утверждения административных регламентов предоставления муниципальных услуг в г. Лыткарино, утвержденным постановлением Главы города Лыткарино Московской области от 07.12.2010 № 489-п, </w:t>
            </w:r>
            <w:r w:rsidRPr="008B6C1E"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236EF5" w:rsidRPr="009D19FC" w:rsidRDefault="00236EF5" w:rsidP="00236EF5">
            <w:pPr>
              <w:pStyle w:val="Standard"/>
              <w:spacing w:line="276" w:lineRule="auto"/>
              <w:ind w:left="5" w:right="-79" w:firstLine="709"/>
              <w:jc w:val="both"/>
              <w:rPr>
                <w:szCs w:val="28"/>
              </w:rPr>
            </w:pPr>
            <w:r w:rsidRPr="008B6C1E">
              <w:rPr>
                <w:szCs w:val="28"/>
              </w:rPr>
              <w:t xml:space="preserve">1. </w:t>
            </w:r>
            <w:proofErr w:type="gramStart"/>
            <w:r w:rsidRPr="009D19FC">
              <w:rPr>
                <w:szCs w:val="28"/>
              </w:rPr>
              <w:t xml:space="preserve">Внести изменения в Административный регламент предоставления муниципальной услуги </w:t>
            </w:r>
            <w:r w:rsidRPr="009D19FC">
              <w:rPr>
                <w:rFonts w:eastAsia="PMingLiU"/>
                <w:bCs/>
                <w:szCs w:val="28"/>
              </w:rPr>
              <w:t xml:space="preserve">по признанию молодой семьи нуждающейся в жилом помещении для участия в </w:t>
            </w:r>
            <w:hyperlink r:id="rId7" w:history="1">
              <w:r w:rsidRPr="009D19FC">
                <w:rPr>
                  <w:rFonts w:eastAsia="PMingLiU"/>
                  <w:bCs/>
                  <w:szCs w:val="28"/>
                </w:rPr>
                <w:t>подпрограмме</w:t>
              </w:r>
            </w:hyperlink>
            <w:r w:rsidRPr="009D19FC">
              <w:rPr>
                <w:rFonts w:eastAsia="PMingLiU"/>
                <w:bCs/>
                <w:szCs w:val="28"/>
              </w:rPr>
              <w:t xml:space="preserve"> «Обеспечение жильем молодых семей» федеральной целевой программы «Жилище» на 2015-2020 годы и подпрограмме  «Обеспечение жильем молодых  семей» государственной программы Московской области «Жилище» на 2017-2027 годы</w:t>
            </w:r>
            <w:r w:rsidRPr="009D19FC">
              <w:rPr>
                <w:szCs w:val="28"/>
              </w:rPr>
              <w:t>, утвержденный постановлением Главы города Лыткарино от 10.08.2017 № 535-п, (прилага</w:t>
            </w:r>
            <w:r>
              <w:rPr>
                <w:szCs w:val="28"/>
              </w:rPr>
              <w:t>ю</w:t>
            </w:r>
            <w:r w:rsidRPr="009D19FC">
              <w:rPr>
                <w:szCs w:val="28"/>
              </w:rPr>
              <w:t>тся).</w:t>
            </w:r>
            <w:proofErr w:type="gramEnd"/>
          </w:p>
          <w:p w:rsidR="00236EF5" w:rsidRDefault="00236EF5" w:rsidP="00236EF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</w:p>
          <w:p w:rsidR="00236EF5" w:rsidRDefault="00236EF5" w:rsidP="00236EF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</w:p>
          <w:p w:rsidR="00236EF5" w:rsidRPr="008B6C1E" w:rsidRDefault="00236EF5" w:rsidP="00236EF5">
            <w:pPr>
              <w:spacing w:line="276" w:lineRule="auto"/>
              <w:ind w:left="5" w:right="-79" w:firstLine="680"/>
              <w:jc w:val="both"/>
              <w:rPr>
                <w:szCs w:val="28"/>
              </w:rPr>
            </w:pPr>
            <w:bookmarkStart w:id="0" w:name="_GoBack"/>
            <w:bookmarkEnd w:id="0"/>
            <w:r w:rsidRPr="008B6C1E">
              <w:rPr>
                <w:szCs w:val="28"/>
              </w:rPr>
              <w:lastRenderedPageBreak/>
              <w:t>2. Управлени</w:t>
            </w:r>
            <w:r>
              <w:rPr>
                <w:szCs w:val="28"/>
              </w:rPr>
              <w:t>ю</w:t>
            </w:r>
            <w:r w:rsidRPr="008B6C1E">
              <w:rPr>
                <w:szCs w:val="28"/>
              </w:rPr>
              <w:t xml:space="preserve">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5D58B4" w:rsidRPr="00905325" w:rsidRDefault="005D58B4" w:rsidP="00236EF5">
            <w:pPr>
              <w:pStyle w:val="1"/>
              <w:spacing w:line="276" w:lineRule="auto"/>
              <w:ind w:left="5" w:right="-79" w:firstLine="856"/>
              <w:rPr>
                <w:sz w:val="28"/>
                <w:szCs w:val="28"/>
              </w:rPr>
            </w:pPr>
            <w:r w:rsidRPr="00905325">
              <w:rPr>
                <w:sz w:val="28"/>
                <w:szCs w:val="28"/>
              </w:rPr>
              <w:t xml:space="preserve">3.  </w:t>
            </w:r>
            <w:proofErr w:type="gramStart"/>
            <w:r w:rsidRPr="00905325">
              <w:rPr>
                <w:sz w:val="28"/>
                <w:szCs w:val="28"/>
              </w:rPr>
              <w:t>Контроль за</w:t>
            </w:r>
            <w:proofErr w:type="gramEnd"/>
            <w:r w:rsidRPr="00905325">
              <w:rPr>
                <w:sz w:val="28"/>
                <w:szCs w:val="28"/>
              </w:rPr>
              <w:t xml:space="preserve"> </w:t>
            </w:r>
            <w:r w:rsidR="005B4BB6">
              <w:rPr>
                <w:sz w:val="28"/>
                <w:szCs w:val="28"/>
              </w:rPr>
              <w:t>ис</w:t>
            </w:r>
            <w:r w:rsidRPr="00905325">
              <w:rPr>
                <w:sz w:val="28"/>
                <w:szCs w:val="28"/>
              </w:rPr>
              <w:t>полнением настоящего постановления возложить на заместителя Главы Администрации город</w:t>
            </w:r>
            <w:r>
              <w:rPr>
                <w:sz w:val="28"/>
                <w:szCs w:val="28"/>
              </w:rPr>
              <w:t>ского округа</w:t>
            </w:r>
            <w:r w:rsidRPr="00905325">
              <w:rPr>
                <w:sz w:val="28"/>
                <w:szCs w:val="28"/>
              </w:rPr>
              <w:t xml:space="preserve"> Лыткарино Макарова Н.В.</w:t>
            </w:r>
          </w:p>
          <w:p w:rsidR="005D58B4" w:rsidRPr="00905325" w:rsidRDefault="005D58B4" w:rsidP="00236EF5">
            <w:pPr>
              <w:spacing w:line="276" w:lineRule="auto"/>
              <w:ind w:left="5" w:right="-79" w:firstLine="856"/>
              <w:jc w:val="right"/>
            </w:pPr>
          </w:p>
          <w:p w:rsidR="004251F6" w:rsidRDefault="005D58B4" w:rsidP="00236EF5">
            <w:pPr>
              <w:ind w:left="5" w:right="-79"/>
              <w:jc w:val="right"/>
            </w:pPr>
            <w:r w:rsidRPr="00905325">
              <w:t xml:space="preserve">Е.В. </w:t>
            </w:r>
            <w:proofErr w:type="spellStart"/>
            <w:r w:rsidRPr="00905325"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236EF5"/>
    <w:rsid w:val="003B26B8"/>
    <w:rsid w:val="004251F6"/>
    <w:rsid w:val="00443287"/>
    <w:rsid w:val="00447B39"/>
    <w:rsid w:val="005B4BB6"/>
    <w:rsid w:val="005D58B4"/>
    <w:rsid w:val="00613AB3"/>
    <w:rsid w:val="00643B0E"/>
    <w:rsid w:val="007263F9"/>
    <w:rsid w:val="0075498F"/>
    <w:rsid w:val="00777FD8"/>
    <w:rsid w:val="00833980"/>
    <w:rsid w:val="008707A1"/>
    <w:rsid w:val="008751A9"/>
    <w:rsid w:val="00C607D4"/>
    <w:rsid w:val="00E37F63"/>
    <w:rsid w:val="00E9375D"/>
    <w:rsid w:val="00E945C3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 + 1"/>
    <w:basedOn w:val="a"/>
    <w:rsid w:val="005D58B4"/>
    <w:pPr>
      <w:tabs>
        <w:tab w:val="left" w:pos="9100"/>
      </w:tabs>
      <w:suppressAutoHyphens/>
      <w:overflowPunct/>
      <w:autoSpaceDE/>
      <w:autoSpaceDN/>
      <w:adjustRightInd/>
      <w:ind w:right="-29" w:firstLine="700"/>
      <w:jc w:val="both"/>
      <w:textAlignment w:val="auto"/>
    </w:pPr>
    <w:rPr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unhideWhenUsed/>
    <w:rsid w:val="005D58B4"/>
    <w:pPr>
      <w:suppressAutoHyphens/>
      <w:overflowPunct/>
      <w:autoSpaceDE/>
      <w:autoSpaceDN/>
      <w:adjustRightInd/>
      <w:spacing w:after="120"/>
      <w:ind w:left="283"/>
      <w:textAlignment w:val="auto"/>
    </w:pPr>
    <w:rPr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5D58B4"/>
    <w:rPr>
      <w:rFonts w:eastAsia="Times New Roman" w:cs="Times New Roman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6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3B0E"/>
    <w:rPr>
      <w:rFonts w:eastAsia="Times New Roman" w:cs="Times New Roman"/>
      <w:szCs w:val="20"/>
      <w:lang w:eastAsia="ru-RU"/>
    </w:rPr>
  </w:style>
  <w:style w:type="paragraph" w:customStyle="1" w:styleId="Standard">
    <w:name w:val="Standard"/>
    <w:rsid w:val="00643B0E"/>
    <w:pPr>
      <w:suppressAutoHyphens/>
      <w:overflowPunct w:val="0"/>
      <w:autoSpaceDE w:val="0"/>
      <w:autoSpaceDN w:val="0"/>
      <w:textAlignment w:val="baseline"/>
    </w:pPr>
    <w:rPr>
      <w:rFonts w:eastAsia="Times New Roman" w:cs="Times New Roman"/>
      <w:kern w:val="3"/>
      <w:szCs w:val="20"/>
      <w:lang w:eastAsia="zh-CN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236EF5"/>
    <w:pPr>
      <w:overflowPunct/>
      <w:autoSpaceDE/>
      <w:autoSpaceDN/>
      <w:adjustRightInd/>
      <w:spacing w:line="276" w:lineRule="auto"/>
      <w:ind w:left="720"/>
      <w:contextualSpacing/>
      <w:jc w:val="center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236EF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88E1F681C02588290E48D59567F1154C30BABFDE3D90847406EF57183D45A7310760A536EEX3v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88E1F681C02588290E48D59567F1154C30BABFDE3D90847406EF57183D45A7310760A536EEX3v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2018-11-08T11:37:00Z</cp:lastPrinted>
  <dcterms:created xsi:type="dcterms:W3CDTF">2018-11-23T13:30:00Z</dcterms:created>
  <dcterms:modified xsi:type="dcterms:W3CDTF">2018-11-23T13:30:00Z</dcterms:modified>
</cp:coreProperties>
</file>