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14" w:rsidRPr="00956B14" w:rsidRDefault="00956B14" w:rsidP="00956B14">
      <w:pPr>
        <w:jc w:val="center"/>
        <w:rPr>
          <w:rFonts w:ascii="Times New Roman" w:hAnsi="Times New Roman"/>
          <w:sz w:val="28"/>
          <w:szCs w:val="20"/>
        </w:rPr>
      </w:pPr>
      <w:r w:rsidRPr="00956B14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1E180FA7" wp14:editId="1C1D34F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956B14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956B14">
        <w:rPr>
          <w:rFonts w:ascii="Times New Roman" w:hAnsi="Times New Roman"/>
          <w:sz w:val="34"/>
          <w:szCs w:val="34"/>
        </w:rPr>
        <w:t xml:space="preserve">  ОКРУГА  ЛЫТКАРИНО  МОСКОВСКОЙ  ОБЛАСТИ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956B14">
        <w:rPr>
          <w:rFonts w:ascii="Times New Roman" w:hAnsi="Times New Roman"/>
          <w:b/>
          <w:sz w:val="34"/>
          <w:szCs w:val="34"/>
        </w:rPr>
        <w:t>ПОСТАНОВЛЕНИЕ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 w:rsidRPr="00956B14">
        <w:rPr>
          <w:rFonts w:ascii="Times New Roman" w:hAnsi="Times New Roman"/>
          <w:sz w:val="22"/>
          <w:szCs w:val="20"/>
          <w:u w:val="single"/>
        </w:rPr>
        <w:t>11.07.2018</w:t>
      </w:r>
      <w:r w:rsidRPr="00956B14">
        <w:rPr>
          <w:rFonts w:ascii="Times New Roman" w:hAnsi="Times New Roman"/>
          <w:sz w:val="22"/>
          <w:szCs w:val="20"/>
        </w:rPr>
        <w:t xml:space="preserve"> № </w:t>
      </w:r>
      <w:r w:rsidRPr="00956B14">
        <w:rPr>
          <w:rFonts w:ascii="Times New Roman" w:hAnsi="Times New Roman"/>
          <w:sz w:val="22"/>
          <w:szCs w:val="20"/>
          <w:u w:val="single"/>
        </w:rPr>
        <w:t>472-п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956B14">
        <w:rPr>
          <w:rFonts w:ascii="Times New Roman" w:hAnsi="Times New Roman"/>
          <w:sz w:val="20"/>
          <w:szCs w:val="20"/>
        </w:rPr>
        <w:t>г.о</w:t>
      </w:r>
      <w:proofErr w:type="spellEnd"/>
      <w:r w:rsidRPr="00956B14">
        <w:rPr>
          <w:rFonts w:ascii="Times New Roman" w:hAnsi="Times New Roman"/>
          <w:sz w:val="20"/>
          <w:szCs w:val="20"/>
        </w:rPr>
        <w:t>. Лыткарино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956B14">
        <w:rPr>
          <w:rFonts w:ascii="Times New Roman" w:hAnsi="Times New Roman"/>
          <w:sz w:val="28"/>
          <w:szCs w:val="20"/>
        </w:rPr>
        <w:t>О внесении изменений в муниципальную программу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956B14">
        <w:rPr>
          <w:rFonts w:ascii="Times New Roman" w:hAnsi="Times New Roman"/>
          <w:sz w:val="28"/>
          <w:szCs w:val="20"/>
        </w:rPr>
        <w:t>«Безопасность города Лыткарино»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956B14">
        <w:rPr>
          <w:rFonts w:ascii="Times New Roman" w:hAnsi="Times New Roman"/>
          <w:sz w:val="28"/>
          <w:szCs w:val="20"/>
        </w:rPr>
        <w:t>на 2017-2021 годы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56B14">
        <w:rPr>
          <w:rFonts w:ascii="Times New Roman" w:hAnsi="Times New Roman"/>
          <w:sz w:val="26"/>
          <w:szCs w:val="26"/>
        </w:rPr>
        <w:t xml:space="preserve">           В соответствии со ст. 179 Бюджетного кодекса Российской Федерации, Решением Совета депутатов города Лыткарино «Об утверждении бюджета города Лыткарино на 2018 год и плановый период 2019 и 2020 годов» (в редакции от 31.05.2018 №318/36),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города Лыткарино Московской области по результатам проведения финансово-экономической экспертизы  от 18.05.2018  № 47,  постановляю: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56B14">
        <w:rPr>
          <w:rFonts w:ascii="Times New Roman" w:hAnsi="Times New Roman"/>
          <w:sz w:val="26"/>
          <w:szCs w:val="26"/>
        </w:rPr>
        <w:t xml:space="preserve">        1.</w:t>
      </w:r>
      <w:r w:rsidRPr="00956B14">
        <w:rPr>
          <w:rFonts w:ascii="Times New Roman" w:hAnsi="Times New Roman"/>
          <w:sz w:val="26"/>
          <w:szCs w:val="26"/>
        </w:rPr>
        <w:tab/>
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56B14">
        <w:rPr>
          <w:rFonts w:ascii="Times New Roman" w:hAnsi="Times New Roman"/>
          <w:sz w:val="26"/>
          <w:szCs w:val="26"/>
        </w:rPr>
        <w:t xml:space="preserve">        2.</w:t>
      </w:r>
      <w:r w:rsidRPr="00956B14">
        <w:rPr>
          <w:rFonts w:ascii="Times New Roman" w:hAnsi="Times New Roman"/>
          <w:sz w:val="26"/>
          <w:szCs w:val="26"/>
        </w:rPr>
        <w:tab/>
        <w:t>Начальнику отдела по делам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56B14">
        <w:rPr>
          <w:rFonts w:ascii="Times New Roman" w:hAnsi="Times New Roman"/>
          <w:sz w:val="26"/>
          <w:szCs w:val="26"/>
        </w:rPr>
        <w:t xml:space="preserve">        3.</w:t>
      </w:r>
      <w:r w:rsidRPr="00956B14">
        <w:rPr>
          <w:rFonts w:ascii="Times New Roman" w:hAnsi="Times New Roman"/>
          <w:sz w:val="26"/>
          <w:szCs w:val="26"/>
        </w:rPr>
        <w:tab/>
        <w:t xml:space="preserve">Контроль за исполнением настоящего постановления возложить на заместителя Главы Администрации городского округа Лыткарино К.Н. </w:t>
      </w:r>
      <w:proofErr w:type="spellStart"/>
      <w:r w:rsidRPr="00956B14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956B14">
        <w:rPr>
          <w:rFonts w:ascii="Times New Roman" w:hAnsi="Times New Roman"/>
          <w:sz w:val="26"/>
          <w:szCs w:val="26"/>
        </w:rPr>
        <w:t>.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956B14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Е.В. </w:t>
      </w:r>
      <w:proofErr w:type="spellStart"/>
      <w:r w:rsidRPr="00956B14">
        <w:rPr>
          <w:rFonts w:ascii="Times New Roman" w:hAnsi="Times New Roman"/>
          <w:sz w:val="28"/>
          <w:szCs w:val="20"/>
        </w:rPr>
        <w:t>Серёгин</w:t>
      </w:r>
      <w:proofErr w:type="spellEnd"/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  <w:r w:rsidRPr="00956B14">
        <w:rPr>
          <w:rFonts w:ascii="Times New Roman" w:hAnsi="Times New Roman"/>
          <w:sz w:val="28"/>
          <w:szCs w:val="20"/>
        </w:rPr>
        <w:t xml:space="preserve"> </w:t>
      </w:r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956B14" w:rsidRPr="00956B14" w:rsidRDefault="00956B14" w:rsidP="00956B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956B14" w:rsidRPr="00956B14" w:rsidRDefault="00FF5CC9" w:rsidP="00956B14">
      <w:pPr>
        <w:tabs>
          <w:tab w:val="left" w:pos="2340"/>
        </w:tabs>
        <w:rPr>
          <w:rFonts w:ascii="Times New Roman" w:hAnsi="Times New Roman"/>
          <w:szCs w:val="28"/>
        </w:rPr>
        <w:sectPr w:rsidR="00956B14" w:rsidRPr="00956B14" w:rsidSect="00956B14">
          <w:pgSz w:w="11906" w:h="16838"/>
          <w:pgMar w:top="284" w:right="849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372A37" w:rsidRPr="00FA6568" w:rsidRDefault="00BB282E" w:rsidP="00E66F5A">
      <w:pPr>
        <w:ind w:left="12616" w:hanging="12616"/>
        <w:jc w:val="right"/>
        <w:rPr>
          <w:rFonts w:ascii="Times New Roman" w:hAnsi="Times New Roman"/>
          <w:szCs w:val="28"/>
        </w:rPr>
      </w:pPr>
      <w:r w:rsidRPr="00287D74">
        <w:rPr>
          <w:rFonts w:ascii="Times New Roman" w:hAnsi="Times New Roman"/>
          <w:szCs w:val="28"/>
        </w:rPr>
        <w:lastRenderedPageBreak/>
        <w:tab/>
      </w:r>
      <w:r w:rsidR="00372A37" w:rsidRPr="00FA6568">
        <w:rPr>
          <w:rFonts w:ascii="Times New Roman" w:hAnsi="Times New Roman"/>
          <w:szCs w:val="28"/>
        </w:rPr>
        <w:t>Приложение</w:t>
      </w:r>
    </w:p>
    <w:p w:rsidR="00372A37" w:rsidRPr="00FA6568" w:rsidRDefault="00372A37" w:rsidP="00E66F5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к Постановлению Г</w:t>
      </w:r>
      <w:r w:rsidRPr="00FA6568">
        <w:rPr>
          <w:rFonts w:ascii="Times New Roman" w:hAnsi="Times New Roman"/>
          <w:szCs w:val="28"/>
        </w:rPr>
        <w:t>лавы</w:t>
      </w:r>
    </w:p>
    <w:p w:rsidR="00372A37" w:rsidRPr="00FA6568" w:rsidRDefault="00372A37" w:rsidP="00E66F5A">
      <w:pPr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t xml:space="preserve">  города Лыткарино</w:t>
      </w:r>
    </w:p>
    <w:p w:rsidR="00372A37" w:rsidRPr="007F2826" w:rsidRDefault="00372A37" w:rsidP="00E66F5A">
      <w:pPr>
        <w:jc w:val="right"/>
        <w:rPr>
          <w:rFonts w:ascii="Times New Roman" w:hAnsi="Times New Roman"/>
          <w:b/>
          <w:szCs w:val="28"/>
        </w:rPr>
      </w:pPr>
      <w:r w:rsidRPr="00FA6568">
        <w:rPr>
          <w:rFonts w:ascii="Times New Roman" w:hAnsi="Times New Roman"/>
          <w:szCs w:val="28"/>
        </w:rPr>
        <w:t xml:space="preserve">    от </w:t>
      </w:r>
      <w:r w:rsidR="00956B14" w:rsidRPr="00956B14">
        <w:rPr>
          <w:rFonts w:ascii="Times New Roman" w:hAnsi="Times New Roman"/>
          <w:szCs w:val="28"/>
          <w:u w:val="single"/>
        </w:rPr>
        <w:t>11.07.2018</w:t>
      </w:r>
      <w:r w:rsidR="00956B14">
        <w:rPr>
          <w:rFonts w:ascii="Times New Roman" w:hAnsi="Times New Roman"/>
          <w:szCs w:val="28"/>
        </w:rPr>
        <w:t xml:space="preserve"> </w:t>
      </w:r>
      <w:r w:rsidRPr="00FA6568">
        <w:rPr>
          <w:rFonts w:ascii="Times New Roman" w:hAnsi="Times New Roman"/>
          <w:szCs w:val="28"/>
        </w:rPr>
        <w:t xml:space="preserve">№ </w:t>
      </w:r>
      <w:r w:rsidR="00956B14" w:rsidRPr="00956B14">
        <w:rPr>
          <w:rFonts w:ascii="Times New Roman" w:hAnsi="Times New Roman"/>
          <w:szCs w:val="28"/>
          <w:u w:val="single"/>
        </w:rPr>
        <w:t>472-п</w:t>
      </w:r>
    </w:p>
    <w:p w:rsidR="00BB282E" w:rsidRPr="007F2826" w:rsidRDefault="00BB282E" w:rsidP="00840B53">
      <w:pPr>
        <w:ind w:left="12616" w:hanging="12616"/>
        <w:rPr>
          <w:rFonts w:ascii="Times New Roman" w:hAnsi="Times New Roman"/>
          <w:b/>
          <w:szCs w:val="28"/>
        </w:rPr>
      </w:pPr>
    </w:p>
    <w:p w:rsidR="00BB282E" w:rsidRPr="00D15CA2" w:rsidRDefault="00BB282E" w:rsidP="00BB282E">
      <w:pPr>
        <w:rPr>
          <w:rFonts w:ascii="Times New Roman" w:hAnsi="Times New Roman"/>
          <w:szCs w:val="28"/>
        </w:rPr>
      </w:pPr>
    </w:p>
    <w:p w:rsidR="00BB282E" w:rsidRPr="00D15CA2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D15CA2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D15CA2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D15CA2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82E" w:rsidRPr="00D15CA2" w:rsidRDefault="00E37DE5" w:rsidP="00A96AE2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Р</w:t>
      </w:r>
      <w:r w:rsidR="00BB282E" w:rsidRPr="00D15CA2">
        <w:rPr>
          <w:rFonts w:ascii="Times New Roman" w:hAnsi="Times New Roman"/>
          <w:sz w:val="28"/>
          <w:szCs w:val="28"/>
        </w:rPr>
        <w:t>аздел 1. «Паспорт муниципальной программы «Безопасность города Лыткарино» на 2017 – 2021 годы» изложить в следующей редакции:</w:t>
      </w:r>
    </w:p>
    <w:p w:rsidR="00BB282E" w:rsidRPr="00D15CA2" w:rsidRDefault="00BB282E" w:rsidP="00BB28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D15CA2" w:rsidRPr="00D15CA2" w:rsidTr="00E37DE5">
        <w:trPr>
          <w:trHeight w:val="586"/>
        </w:trPr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15CA2" w:rsidRPr="00D15CA2" w:rsidTr="006D5395">
        <w:tc>
          <w:tcPr>
            <w:tcW w:w="4539" w:type="dxa"/>
            <w:tcBorders>
              <w:bottom w:val="single" w:sz="4" w:space="0" w:color="auto"/>
            </w:tcBorders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6A4462" w:rsidRPr="00D15CA2" w:rsidRDefault="006A4462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D15CA2" w:rsidRPr="00D15CA2" w:rsidTr="00E37DE5">
        <w:trPr>
          <w:trHeight w:val="4803"/>
        </w:trPr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E37DE5" w:rsidRPr="00D15CA2" w:rsidRDefault="006851E3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1. </w:t>
            </w:r>
            <w:r w:rsidR="00E37DE5" w:rsidRPr="00D15CA2">
              <w:rPr>
                <w:rFonts w:ascii="Times New Roman" w:hAnsi="Times New Roman"/>
              </w:rPr>
              <w:t>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4. Повышение уровня </w:t>
            </w:r>
            <w:r w:rsidR="008D1D35" w:rsidRPr="00D15CA2">
              <w:rPr>
                <w:rFonts w:ascii="Times New Roman" w:hAnsi="Times New Roman"/>
              </w:rPr>
              <w:t>готовности сил и средств ЛГЗ ЧС</w:t>
            </w:r>
            <w:r w:rsidRPr="00D15CA2">
              <w:rPr>
                <w:rFonts w:ascii="Times New Roman" w:hAnsi="Times New Roman"/>
              </w:rPr>
              <w:t>, в том числе аппаратно-программного комплекса «Безопасный город».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D15CA2" w:rsidRPr="00D15CA2" w:rsidTr="00E37DE5">
        <w:trPr>
          <w:trHeight w:val="1691"/>
        </w:trPr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Cs w:val="28"/>
              </w:rPr>
              <w:t>Подпрограмма № 1 «</w:t>
            </w:r>
            <w:r w:rsidRPr="00D15CA2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E37DE5" w:rsidRPr="00D15CA2" w:rsidRDefault="00A13B20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  <w:szCs w:val="28"/>
              </w:rPr>
              <w:t xml:space="preserve">Подпрограмма </w:t>
            </w:r>
            <w:r w:rsidR="00E37DE5" w:rsidRPr="00D15CA2">
              <w:rPr>
                <w:rFonts w:ascii="Times New Roman" w:hAnsi="Times New Roman"/>
                <w:szCs w:val="28"/>
              </w:rPr>
              <w:t>№ 3 «Снижение рисков и смягчение последствий чрезвычайных ситуаций природного и техногенного характера».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</w:rPr>
              <w:t>Подпрограмма№ 6 «</w:t>
            </w:r>
            <w:r w:rsidRPr="00D15CA2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D15CA2" w:rsidRPr="00D15CA2" w:rsidTr="00E37DE5">
        <w:trPr>
          <w:trHeight w:val="77"/>
        </w:trPr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E37DE5">
        <w:trPr>
          <w:trHeight w:val="77"/>
        </w:trPr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E37DE5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E37DE5"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6D53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Лыткарино, отдел ГО ЧС и территориальной безопасности Администрации города Лыткарино (далее – отдел ГО ЧС и ТБ Администрации г. Лыткарино), МКУ «Единая дежурно-диспетчерская служба Лыткарино» (далее – МКУ «ЕДДС Лыткарино»)</w:t>
            </w:r>
            <w:r w:rsidR="00D168BB" w:rsidRPr="00D15CA2">
              <w:rPr>
                <w:rFonts w:ascii="Times New Roman" w:hAnsi="Times New Roman"/>
              </w:rPr>
              <w:t>,</w:t>
            </w:r>
            <w:r w:rsidRPr="00D15CA2">
              <w:rPr>
                <w:rFonts w:ascii="Times New Roman" w:hAnsi="Times New Roman"/>
              </w:rPr>
              <w:t xml:space="preserve"> отдел по делам несовершеннолетних и защите их прав Администрации города Лыткарино, МКУ «Комитет по делам культуры, молодежи, спорта и туризма города Лыткарино», Управление </w:t>
            </w:r>
            <w:r w:rsidRPr="00D15CA2">
              <w:rPr>
                <w:rFonts w:ascii="Times New Roman" w:hAnsi="Times New Roman"/>
              </w:rPr>
              <w:lastRenderedPageBreak/>
              <w:t xml:space="preserve">образования города Лыткарино, образовательные учреждения города Лыткарино, учреждения культуры и объекты спорта города Лыткарино, </w:t>
            </w:r>
            <w:r w:rsidRPr="00D15CA2">
              <w:rPr>
                <w:rFonts w:ascii="Times New Roman" w:hAnsi="Times New Roman"/>
                <w:szCs w:val="20"/>
              </w:rPr>
              <w:t xml:space="preserve">МОУ ДОД «Детская музыкальная школа (далее – МОУ ДОД «ДМШ»)», </w:t>
            </w:r>
            <w:r w:rsidRPr="00D15CA2">
              <w:rPr>
                <w:rFonts w:ascii="Times New Roman" w:hAnsi="Times New Roman"/>
              </w:rPr>
              <w:t>МУ «Лесопарк</w:t>
            </w:r>
            <w:r w:rsidR="006D5395" w:rsidRPr="00D15CA2">
              <w:rPr>
                <w:rFonts w:ascii="Times New Roman" w:hAnsi="Times New Roman"/>
              </w:rPr>
              <w:t>-</w:t>
            </w:r>
            <w:r w:rsidRPr="00D15CA2">
              <w:rPr>
                <w:rFonts w:ascii="Times New Roman" w:hAnsi="Times New Roman"/>
              </w:rPr>
              <w:t>Лыткарино», МП «Водоканал»</w:t>
            </w:r>
          </w:p>
        </w:tc>
      </w:tr>
      <w:tr w:rsidR="00D15CA2" w:rsidRPr="00D15CA2" w:rsidTr="00E37DE5"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– 2021 гг.</w:t>
            </w:r>
          </w:p>
        </w:tc>
      </w:tr>
      <w:tr w:rsidR="00D15CA2" w:rsidRPr="00D15CA2" w:rsidTr="00E37DE5">
        <w:tc>
          <w:tcPr>
            <w:tcW w:w="4539" w:type="dxa"/>
            <w:vMerge w:val="restart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E37DE5">
        <w:tc>
          <w:tcPr>
            <w:tcW w:w="4539" w:type="dxa"/>
            <w:vMerge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E37DE5"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F5009E" w:rsidRPr="00D15CA2" w:rsidRDefault="00350DF7" w:rsidP="008260F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129 </w:t>
            </w:r>
            <w:r w:rsidR="008260F9" w:rsidRPr="00D15CA2">
              <w:rPr>
                <w:rFonts w:ascii="Times New Roman" w:hAnsi="Times New Roman"/>
              </w:rPr>
              <w:t>482</w:t>
            </w:r>
            <w:r w:rsidR="00F5009E" w:rsidRPr="00D15CA2">
              <w:rPr>
                <w:rFonts w:ascii="Times New Roman" w:hAnsi="Times New Roman"/>
              </w:rPr>
              <w:t>,</w:t>
            </w:r>
            <w:r w:rsidR="008260F9" w:rsidRPr="00D15CA2">
              <w:rPr>
                <w:rFonts w:ascii="Times New Roman" w:hAnsi="Times New Roman"/>
              </w:rPr>
              <w:t>6</w:t>
            </w:r>
            <w:r w:rsidR="00F5009E" w:rsidRPr="00D15CA2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E37DE5" w:rsidRPr="00D15CA2" w:rsidRDefault="00E37DE5" w:rsidP="006B7C42">
            <w:pPr>
              <w:jc w:val="center"/>
              <w:rPr>
                <w:rFonts w:ascii="Times New Roman" w:hAnsi="Times New Roman"/>
                <w:lang w:val="en-US"/>
              </w:rPr>
            </w:pPr>
            <w:r w:rsidRPr="00D15CA2">
              <w:rPr>
                <w:rFonts w:ascii="Times New Roman" w:hAnsi="Times New Roman"/>
              </w:rPr>
              <w:t>3</w:t>
            </w:r>
            <w:r w:rsidR="00350DF7" w:rsidRPr="00D15CA2">
              <w:rPr>
                <w:rFonts w:ascii="Times New Roman" w:hAnsi="Times New Roman"/>
              </w:rPr>
              <w:t>4</w:t>
            </w:r>
            <w:r w:rsidR="00CF42F8" w:rsidRPr="00D15CA2">
              <w:rPr>
                <w:rFonts w:ascii="Times New Roman" w:hAnsi="Times New Roman"/>
              </w:rPr>
              <w:t> </w:t>
            </w:r>
            <w:r w:rsidR="006B7C42" w:rsidRPr="00D15CA2">
              <w:rPr>
                <w:rFonts w:ascii="Times New Roman" w:hAnsi="Times New Roman"/>
                <w:lang w:val="en-US"/>
              </w:rPr>
              <w:t>151</w:t>
            </w:r>
            <w:r w:rsidRPr="00D15CA2">
              <w:rPr>
                <w:rFonts w:ascii="Times New Roman" w:hAnsi="Times New Roman"/>
              </w:rPr>
              <w:t>,0</w:t>
            </w:r>
            <w:r w:rsidR="007F0FE6" w:rsidRPr="00D15C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28 375,40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23 493,60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23 493,60</w:t>
            </w:r>
          </w:p>
        </w:tc>
      </w:tr>
      <w:tr w:rsidR="00D15CA2" w:rsidRPr="00D15CA2" w:rsidTr="00E37DE5"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E37DE5"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E37DE5"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F5009E" w:rsidRPr="00D15CA2" w:rsidRDefault="00F5009E" w:rsidP="008260F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13</w:t>
            </w:r>
            <w:r w:rsidR="00350DF7" w:rsidRPr="00D15CA2">
              <w:rPr>
                <w:rFonts w:ascii="Times New Roman" w:hAnsi="Times New Roman"/>
              </w:rPr>
              <w:t>0</w:t>
            </w:r>
            <w:r w:rsidRPr="00D15CA2">
              <w:rPr>
                <w:rFonts w:ascii="Times New Roman" w:hAnsi="Times New Roman"/>
              </w:rPr>
              <w:t> </w:t>
            </w:r>
            <w:r w:rsidR="008260F9" w:rsidRPr="00D15CA2">
              <w:rPr>
                <w:rFonts w:ascii="Times New Roman" w:hAnsi="Times New Roman"/>
              </w:rPr>
              <w:t>118</w:t>
            </w:r>
            <w:r w:rsidRPr="00D15CA2">
              <w:rPr>
                <w:rFonts w:ascii="Times New Roman" w:hAnsi="Times New Roman"/>
              </w:rPr>
              <w:t>,</w:t>
            </w:r>
            <w:r w:rsidR="008260F9" w:rsidRPr="00D15CA2">
              <w:rPr>
                <w:rFonts w:ascii="Times New Roman" w:hAnsi="Times New Roman"/>
              </w:rPr>
              <w:t>6</w:t>
            </w:r>
            <w:r w:rsidRPr="00D15CA2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20 300,00</w:t>
            </w:r>
          </w:p>
        </w:tc>
        <w:tc>
          <w:tcPr>
            <w:tcW w:w="1695" w:type="dxa"/>
          </w:tcPr>
          <w:p w:rsidR="00E37DE5" w:rsidRPr="00D15CA2" w:rsidRDefault="00350DF7" w:rsidP="007F0FE6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34</w:t>
            </w:r>
            <w:r w:rsidR="007F0FE6" w:rsidRPr="00D15CA2">
              <w:rPr>
                <w:rFonts w:ascii="Times New Roman" w:hAnsi="Times New Roman"/>
                <w:lang w:val="en-US"/>
              </w:rPr>
              <w:t>456</w:t>
            </w:r>
            <w:r w:rsidR="00823D21" w:rsidRPr="00D15CA2">
              <w:rPr>
                <w:rFonts w:ascii="Times New Roman" w:hAnsi="Times New Roman"/>
              </w:rPr>
              <w:t>,</w:t>
            </w:r>
            <w:r w:rsidR="007F0FE6" w:rsidRPr="00D15CA2">
              <w:rPr>
                <w:rFonts w:ascii="Times New Roman" w:hAnsi="Times New Roman"/>
                <w:lang w:val="en-US"/>
              </w:rPr>
              <w:t>0</w:t>
            </w:r>
            <w:r w:rsidR="00823D21" w:rsidRPr="00D15CA2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28 375,40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23 493,60</w:t>
            </w:r>
          </w:p>
        </w:tc>
        <w:tc>
          <w:tcPr>
            <w:tcW w:w="1695" w:type="dxa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23 493,60</w:t>
            </w:r>
          </w:p>
        </w:tc>
      </w:tr>
      <w:tr w:rsidR="00E37DE5" w:rsidRPr="00D15CA2" w:rsidTr="00237D69">
        <w:trPr>
          <w:trHeight w:val="416"/>
        </w:trPr>
        <w:tc>
          <w:tcPr>
            <w:tcW w:w="4539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164E64" w:rsidRPr="00D15CA2" w:rsidRDefault="00164E64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Снижение общего количества преступлений, </w:t>
            </w:r>
            <w:r w:rsidR="00F52AA6" w:rsidRPr="00D15CA2">
              <w:rPr>
                <w:rFonts w:ascii="Times New Roman" w:hAnsi="Times New Roman"/>
                <w:sz w:val="20"/>
                <w:szCs w:val="20"/>
              </w:rPr>
              <w:t>совершенных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</w:t>
            </w:r>
            <w:r w:rsidR="001F6A9F" w:rsidRPr="00D15CA2">
              <w:rPr>
                <w:rFonts w:ascii="Times New Roman" w:hAnsi="Times New Roman"/>
                <w:sz w:val="20"/>
                <w:szCs w:val="20"/>
              </w:rPr>
              <w:t>образования. *</w:t>
            </w:r>
          </w:p>
          <w:p w:rsidR="00E72E2D" w:rsidRPr="00D15CA2" w:rsidRDefault="00E72E2D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Безопасный город. Безопасность </w:t>
            </w:r>
            <w:r w:rsidR="001F6A9F" w:rsidRPr="00D15CA2">
              <w:rPr>
                <w:rFonts w:ascii="Times New Roman" w:hAnsi="Times New Roman"/>
                <w:sz w:val="20"/>
                <w:szCs w:val="20"/>
              </w:rPr>
              <w:t>проживания. **</w:t>
            </w:r>
          </w:p>
          <w:p w:rsidR="00E72E2D" w:rsidRPr="00D15CA2" w:rsidRDefault="00E72E2D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Уровень обеспеченности помещениями для работы участковых уполномоченных полиции в муниципальных образованиях Московской </w:t>
            </w:r>
            <w:r w:rsidR="001F6A9F" w:rsidRPr="00D15CA2">
              <w:rPr>
                <w:rFonts w:ascii="Times New Roman" w:hAnsi="Times New Roman"/>
                <w:sz w:val="20"/>
                <w:szCs w:val="20"/>
              </w:rPr>
              <w:t>области. **</w:t>
            </w:r>
          </w:p>
          <w:p w:rsidR="00E72E2D" w:rsidRPr="00D15CA2" w:rsidRDefault="00E72E2D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Количество народных дружинников на 10 тысяч </w:t>
            </w:r>
            <w:r w:rsidR="001F6A9F" w:rsidRPr="00D15CA2">
              <w:rPr>
                <w:rFonts w:ascii="Times New Roman" w:hAnsi="Times New Roman"/>
                <w:sz w:val="20"/>
                <w:szCs w:val="20"/>
              </w:rPr>
              <w:t>населения. **</w:t>
            </w:r>
          </w:p>
          <w:p w:rsidR="00E37DE5" w:rsidRPr="00D15CA2" w:rsidRDefault="00E37DE5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характера.</w:t>
            </w:r>
          </w:p>
          <w:p w:rsidR="00E37DE5" w:rsidRPr="00D15CA2" w:rsidRDefault="00E37DE5" w:rsidP="006A19C8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E37DE5" w:rsidRPr="00D15CA2" w:rsidRDefault="00E37DE5" w:rsidP="006A19C8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E37DE5" w:rsidRPr="00D15CA2" w:rsidRDefault="00E37DE5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E37DE5" w:rsidRPr="00D15CA2" w:rsidRDefault="00E37DE5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E37DE5" w:rsidRPr="00D15CA2" w:rsidRDefault="00E37DE5" w:rsidP="00164E64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82210D" w:rsidRPr="00D15CA2">
              <w:rPr>
                <w:rFonts w:ascii="Times New Roman" w:hAnsi="Times New Roman"/>
                <w:sz w:val="20"/>
                <w:szCs w:val="20"/>
              </w:rPr>
              <w:t>доли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E37DE5" w:rsidRPr="00D15CA2" w:rsidRDefault="00FF60CB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>, в о</w:t>
            </w:r>
            <w:r w:rsidR="006A4462" w:rsidRPr="00D15CA2">
              <w:rPr>
                <w:rFonts w:ascii="Times New Roman" w:hAnsi="Times New Roman"/>
                <w:sz w:val="20"/>
                <w:szCs w:val="20"/>
              </w:rPr>
              <w:t>бщем числе таковых до 100% к 2021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 xml:space="preserve">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E37DE5" w:rsidRPr="00D15CA2" w:rsidRDefault="00E37DE5" w:rsidP="006A19C8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города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для ликвидации чрезвычайных ситуаций муниципального и объектового характера на территории </w:t>
            </w:r>
            <w:r w:rsidR="00D31357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должно составлять 100% к 2021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созданных организациями, расположенными на территории </w:t>
            </w:r>
            <w:r w:rsidR="00D31357" w:rsidRPr="00D15CA2">
              <w:rPr>
                <w:rFonts w:ascii="Times New Roman" w:hAnsi="Times New Roman"/>
                <w:sz w:val="20"/>
                <w:szCs w:val="20"/>
              </w:rPr>
              <w:t xml:space="preserve">города Лыткарино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должно составлять 65% к 2021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AF3373" w:rsidRPr="00D15CA2">
              <w:rPr>
                <w:rFonts w:ascii="Times New Roman" w:hAnsi="Times New Roman"/>
                <w:sz w:val="20"/>
                <w:szCs w:val="20"/>
              </w:rPr>
              <w:t>х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г. Лыткарино.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D31357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площади территории </w:t>
            </w:r>
            <w:r w:rsidR="00A15A97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покрытой комплексной системой «Безопасный город».</w:t>
            </w:r>
          </w:p>
          <w:p w:rsidR="00E37DE5" w:rsidRPr="00D15CA2" w:rsidRDefault="008560C1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 xml:space="preserve"> комфортных (безопасных) мест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массового отдыха людей 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водных объектах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2E7C" w:rsidRPr="00D15CA2" w:rsidRDefault="00AE2E7C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D31357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гибели и травматизма в местах массового отдыха людей города</w:t>
            </w:r>
            <w:r w:rsidR="005F5FE0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водных объектах до 3% к 2021 году.</w:t>
            </w:r>
          </w:p>
          <w:p w:rsidR="00E37DE5" w:rsidRPr="00D15CA2" w:rsidRDefault="008560C1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 xml:space="preserve"> населения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городского округа обученного, </w:t>
            </w:r>
            <w:r w:rsidR="00E37DE5" w:rsidRPr="00D15CA2">
              <w:rPr>
                <w:rFonts w:ascii="Times New Roman" w:hAnsi="Times New Roman"/>
                <w:sz w:val="20"/>
                <w:szCs w:val="20"/>
              </w:rPr>
              <w:t>прежде всего детей, плаванию и приемам спасения на воде должен составлять 38% к 2021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</w:t>
            </w:r>
            <w:r w:rsidR="00563FD2" w:rsidRPr="00D15CA2">
              <w:rPr>
                <w:rFonts w:ascii="Times New Roman" w:hAnsi="Times New Roman"/>
                <w:sz w:val="20"/>
                <w:szCs w:val="20"/>
              </w:rPr>
              <w:t xml:space="preserve"> и информирования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уровне 100%.</w:t>
            </w:r>
          </w:p>
          <w:p w:rsidR="000218B4" w:rsidRPr="00D15CA2" w:rsidRDefault="000218B4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Повышение процента охвата населения, проживающего в сельских населенных </w:t>
            </w:r>
            <w:r w:rsidR="001F6A9F" w:rsidRPr="00D15CA2">
              <w:rPr>
                <w:rFonts w:ascii="Times New Roman" w:hAnsi="Times New Roman"/>
                <w:sz w:val="20"/>
                <w:szCs w:val="20"/>
              </w:rPr>
              <w:t>пунктах. ***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</w:t>
            </w:r>
            <w:r w:rsidR="00D44A03">
              <w:rPr>
                <w:rFonts w:ascii="Times New Roman" w:hAnsi="Times New Roman"/>
                <w:sz w:val="20"/>
                <w:szCs w:val="20"/>
              </w:rPr>
              <w:t>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21% по сравнению с базовым показателем. </w:t>
            </w:r>
          </w:p>
          <w:p w:rsidR="00A247EE" w:rsidRPr="00D15CA2" w:rsidRDefault="00A247EE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</w:t>
            </w:r>
            <w:r w:rsidR="005F5FE0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 на 25 %.</w:t>
            </w:r>
          </w:p>
          <w:p w:rsidR="00A247EE" w:rsidRPr="00D15CA2" w:rsidRDefault="00A247EE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</w:t>
            </w:r>
            <w:r w:rsidR="005F5FE0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показателю.</w:t>
            </w:r>
          </w:p>
          <w:p w:rsidR="00A247EE" w:rsidRPr="00D15CA2" w:rsidRDefault="00A247EE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5F5FE0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должна составлять 36 % к 2021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Повышение степени обеспеченности запасами материально-технических, продовольственных, медицинских и иных средств для </w:t>
            </w:r>
            <w:r w:rsidR="00B2737F" w:rsidRPr="00D15CA2">
              <w:rPr>
                <w:rFonts w:ascii="Times New Roman" w:hAnsi="Times New Roman"/>
                <w:sz w:val="20"/>
                <w:szCs w:val="20"/>
              </w:rPr>
              <w:t xml:space="preserve">целей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гражданской обороны до 80% к 2021 году.</w:t>
            </w:r>
          </w:p>
          <w:p w:rsidR="00E37DE5" w:rsidRPr="00D15CA2" w:rsidRDefault="00E37DE5" w:rsidP="006851E3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 до 100% к 2021 году.</w:t>
            </w:r>
          </w:p>
          <w:p w:rsidR="004B2201" w:rsidRPr="00D15CA2" w:rsidRDefault="00372A37" w:rsidP="00372A37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</w:tr>
    </w:tbl>
    <w:p w:rsidR="000218B4" w:rsidRPr="00D15CA2" w:rsidRDefault="000218B4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F0215" w:rsidRPr="00D15CA2" w:rsidRDefault="00DF0215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15CA2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1F6A9F" w:rsidRPr="00D15CA2" w:rsidRDefault="001F6A9F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15CA2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области.</w:t>
      </w:r>
    </w:p>
    <w:p w:rsidR="000218B4" w:rsidRPr="00D15CA2" w:rsidRDefault="000218B4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15CA2">
        <w:rPr>
          <w:rFonts w:ascii="Times New Roman" w:hAnsi="Times New Roman"/>
          <w:sz w:val="18"/>
          <w:szCs w:val="18"/>
        </w:rPr>
        <w:t>*</w:t>
      </w:r>
      <w:r w:rsidR="001F6A9F" w:rsidRPr="00D15CA2">
        <w:rPr>
          <w:rFonts w:ascii="Times New Roman" w:hAnsi="Times New Roman"/>
          <w:sz w:val="18"/>
          <w:szCs w:val="18"/>
        </w:rPr>
        <w:t>**</w:t>
      </w:r>
      <w:r w:rsidRPr="00D15CA2">
        <w:rPr>
          <w:rFonts w:ascii="Times New Roman" w:hAnsi="Times New Roman"/>
          <w:sz w:val="18"/>
          <w:szCs w:val="18"/>
        </w:rPr>
        <w:t xml:space="preserve">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FF60CB" w:rsidRPr="00D15CA2" w:rsidRDefault="00FF60CB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31357" w:rsidRPr="00D15CA2" w:rsidRDefault="00D31357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31357" w:rsidRDefault="00D31357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44A03" w:rsidRDefault="00D44A03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44A03" w:rsidRPr="00D15CA2" w:rsidRDefault="00D44A03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31357" w:rsidRDefault="00D31357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354434" w:rsidRPr="00D15CA2" w:rsidRDefault="00354434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D31357" w:rsidRPr="00D15CA2" w:rsidRDefault="00D31357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F52AA6" w:rsidRPr="00D15CA2" w:rsidRDefault="008B6153" w:rsidP="00F52AA6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</w:rPr>
      </w:pPr>
      <w:r w:rsidRPr="00D15CA2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D15CA2">
        <w:rPr>
          <w:rFonts w:ascii="Times New Roman" w:hAnsi="Times New Roman"/>
          <w:sz w:val="28"/>
        </w:rPr>
        <w:t xml:space="preserve">3. «Планируемые результаты реализации муниципальной программы </w:t>
      </w:r>
      <w:r w:rsidRPr="00D15CA2">
        <w:rPr>
          <w:rFonts w:ascii="Times New Roman" w:hAnsi="Times New Roman"/>
          <w:sz w:val="28"/>
          <w:szCs w:val="28"/>
        </w:rPr>
        <w:t>«Безопасность города Лыткарино» на 2017 – 2021 годы» изложить в следующей редакции:</w:t>
      </w:r>
    </w:p>
    <w:p w:rsidR="00D31357" w:rsidRPr="00D15CA2" w:rsidRDefault="00D31357" w:rsidP="00D31357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28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99"/>
        <w:gridCol w:w="3399"/>
        <w:gridCol w:w="3538"/>
        <w:gridCol w:w="1005"/>
        <w:gridCol w:w="1125"/>
        <w:gridCol w:w="621"/>
        <w:gridCol w:w="60"/>
        <w:gridCol w:w="684"/>
        <w:gridCol w:w="635"/>
        <w:gridCol w:w="709"/>
        <w:gridCol w:w="605"/>
      </w:tblGrid>
      <w:tr w:rsidR="00D15CA2" w:rsidRPr="00D15CA2" w:rsidTr="00786D44">
        <w:trPr>
          <w:trHeight w:val="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31357" w:rsidRPr="00D15CA2" w:rsidRDefault="00D31357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Цели муниципальной программы (подпрограммы)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 xml:space="preserve">Задачи    </w:t>
            </w:r>
            <w:r w:rsidRPr="00D15CA2">
              <w:rPr>
                <w:rFonts w:ascii="Times New Roman" w:hAnsi="Times New Roman"/>
                <w:b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538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       </w:t>
            </w:r>
            <w:r w:rsidRPr="00D15CA2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13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 xml:space="preserve">Единица       </w:t>
            </w:r>
            <w:r w:rsidRPr="00D15CA2">
              <w:rPr>
                <w:rFonts w:ascii="Times New Roman" w:hAnsi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Базовое значение показателя</w:t>
            </w:r>
          </w:p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 xml:space="preserve"> (на 2016 г.)</w:t>
            </w:r>
          </w:p>
        </w:tc>
        <w:tc>
          <w:tcPr>
            <w:tcW w:w="3314" w:type="dxa"/>
            <w:gridSpan w:val="6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D15CA2" w:rsidRPr="00D15CA2" w:rsidTr="00786D44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1 «Профилактика преступлений и иных правонарушений»</w:t>
            </w:r>
          </w:p>
        </w:tc>
      </w:tr>
      <w:tr w:rsidR="00D15CA2" w:rsidRPr="00D15CA2" w:rsidTr="00786D44">
        <w:trPr>
          <w:cantSplit/>
          <w:trHeight w:val="1234"/>
        </w:trPr>
        <w:tc>
          <w:tcPr>
            <w:tcW w:w="4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:rsidR="000D61E6" w:rsidRPr="00D15CA2" w:rsidRDefault="000D61E6" w:rsidP="000D61E6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D15CA2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Макропоказатель.</w:t>
            </w:r>
          </w:p>
          <w:p w:rsidR="000D61E6" w:rsidRPr="00D15CA2" w:rsidRDefault="000D61E6" w:rsidP="000D61E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образования, не менее чем на 5% ежегодно*</w:t>
            </w:r>
          </w:p>
        </w:tc>
        <w:tc>
          <w:tcPr>
            <w:tcW w:w="1005" w:type="dxa"/>
            <w:shd w:val="clear" w:color="auto" w:fill="auto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1E6" w:rsidRPr="00D15CA2" w:rsidRDefault="00D402F2" w:rsidP="00D40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преступлений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523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497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427</w:t>
            </w:r>
          </w:p>
        </w:tc>
      </w:tr>
      <w:tr w:rsidR="00D15CA2" w:rsidRPr="00D15CA2" w:rsidTr="00786D44">
        <w:trPr>
          <w:trHeight w:val="628"/>
        </w:trPr>
        <w:tc>
          <w:tcPr>
            <w:tcW w:w="4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15CA2" w:rsidRPr="00D15CA2" w:rsidTr="00786D44">
        <w:trPr>
          <w:trHeight w:val="979"/>
        </w:trPr>
        <w:tc>
          <w:tcPr>
            <w:tcW w:w="4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1..2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кв. метр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5CA2" w:rsidRPr="00D15CA2" w:rsidTr="00786D44">
        <w:trPr>
          <w:trHeight w:val="495"/>
        </w:trPr>
        <w:tc>
          <w:tcPr>
            <w:tcW w:w="4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кол-во народных дружинников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D61E6" w:rsidRPr="00D15CA2" w:rsidRDefault="000D61E6" w:rsidP="000D61E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D15CA2" w:rsidRPr="00D15CA2" w:rsidTr="00786D44">
        <w:trPr>
          <w:trHeight w:val="569"/>
        </w:trPr>
        <w:tc>
          <w:tcPr>
            <w:tcW w:w="425" w:type="dxa"/>
            <w:shd w:val="clear" w:color="auto" w:fill="auto"/>
            <w:vAlign w:val="center"/>
          </w:tcPr>
          <w:p w:rsidR="00153F93" w:rsidRPr="00D15CA2" w:rsidRDefault="00153F93" w:rsidP="00114D2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114D2D" w:rsidRPr="00D15CA2">
              <w:rPr>
                <w:rFonts w:ascii="Times New Roman" w:hAnsi="Times New Roman"/>
                <w:sz w:val="20"/>
                <w:szCs w:val="20"/>
              </w:rPr>
              <w:t>4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обеспечению противодействия экстремистской деятельности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D15CA2" w:rsidRPr="00D15CA2" w:rsidTr="00786D44">
        <w:trPr>
          <w:trHeight w:val="564"/>
        </w:trPr>
        <w:tc>
          <w:tcPr>
            <w:tcW w:w="425" w:type="dxa"/>
            <w:shd w:val="clear" w:color="auto" w:fill="auto"/>
            <w:vAlign w:val="center"/>
          </w:tcPr>
          <w:p w:rsidR="00153F93" w:rsidRPr="00D15CA2" w:rsidRDefault="00153F93" w:rsidP="00FF0E3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114D2D" w:rsidRPr="00D15CA2">
              <w:rPr>
                <w:rFonts w:ascii="Times New Roman" w:hAnsi="Times New Roman"/>
                <w:sz w:val="20"/>
                <w:szCs w:val="20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5CA2" w:rsidRPr="00D15CA2" w:rsidTr="00786D44">
        <w:trPr>
          <w:trHeight w:val="890"/>
        </w:trPr>
        <w:tc>
          <w:tcPr>
            <w:tcW w:w="425" w:type="dxa"/>
            <w:shd w:val="clear" w:color="auto" w:fill="auto"/>
            <w:vAlign w:val="center"/>
          </w:tcPr>
          <w:p w:rsidR="00153F93" w:rsidRPr="00D15CA2" w:rsidRDefault="00153F93" w:rsidP="00FF0E3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114D2D" w:rsidRPr="00D15CA2">
              <w:rPr>
                <w:rFonts w:ascii="Times New Roman" w:hAnsi="Times New Roman"/>
                <w:sz w:val="20"/>
                <w:szCs w:val="20"/>
              </w:rPr>
              <w:t>6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384"/>
        </w:trPr>
        <w:tc>
          <w:tcPr>
            <w:tcW w:w="425" w:type="dxa"/>
            <w:shd w:val="clear" w:color="auto" w:fill="auto"/>
            <w:vAlign w:val="center"/>
          </w:tcPr>
          <w:p w:rsidR="00153F93" w:rsidRPr="00D15CA2" w:rsidRDefault="00AC7276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15CA2" w:rsidRPr="00D15CA2" w:rsidTr="00786D44">
        <w:trPr>
          <w:trHeight w:val="165"/>
        </w:trPr>
        <w:tc>
          <w:tcPr>
            <w:tcW w:w="425" w:type="dxa"/>
            <w:shd w:val="clear" w:color="auto" w:fill="auto"/>
            <w:vAlign w:val="center"/>
          </w:tcPr>
          <w:p w:rsidR="00153F93" w:rsidRPr="00D15CA2" w:rsidRDefault="00153F93" w:rsidP="00FF0E3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114D2D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15CA2" w:rsidRPr="00D15CA2" w:rsidTr="00786D44">
        <w:trPr>
          <w:trHeight w:val="538"/>
        </w:trPr>
        <w:tc>
          <w:tcPr>
            <w:tcW w:w="425" w:type="dxa"/>
            <w:shd w:val="clear" w:color="auto" w:fill="auto"/>
            <w:vAlign w:val="center"/>
          </w:tcPr>
          <w:p w:rsidR="00153F93" w:rsidRPr="00D15CA2" w:rsidRDefault="00153F93" w:rsidP="00FF0E3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114D2D" w:rsidRPr="00D15CA2">
              <w:rPr>
                <w:rFonts w:ascii="Times New Roman" w:hAnsi="Times New Roman"/>
                <w:sz w:val="20"/>
                <w:szCs w:val="20"/>
              </w:rPr>
              <w:t>9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174" w:rsidRDefault="00153F93" w:rsidP="008F617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</w:t>
            </w:r>
          </w:p>
          <w:p w:rsidR="00786D44" w:rsidRPr="00D15CA2" w:rsidRDefault="00786D44" w:rsidP="008F6174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53F93" w:rsidRPr="00D15CA2" w:rsidRDefault="00153F9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D15CA2" w:rsidRPr="00D15CA2" w:rsidTr="00786D44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FF0E3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114D2D" w:rsidRPr="00D15CA2">
              <w:rPr>
                <w:rFonts w:ascii="Times New Roman" w:hAnsi="Times New Roman"/>
                <w:sz w:val="20"/>
                <w:szCs w:val="20"/>
              </w:rPr>
              <w:t>10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уровня наркотизации на территории города Лыткарино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BD2" w:rsidRPr="00D15CA2" w:rsidRDefault="008B6153" w:rsidP="00D3135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114D2D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1.11</w:t>
            </w:r>
            <w:r w:rsidR="008B6153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534DA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Увеличение </w:t>
            </w:r>
            <w:r w:rsidR="0082210D" w:rsidRPr="00D15CA2">
              <w:rPr>
                <w:rFonts w:ascii="Times New Roman" w:hAnsi="Times New Roman"/>
                <w:sz w:val="19"/>
                <w:szCs w:val="19"/>
              </w:rPr>
              <w:t>доли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 xml:space="preserve"> лиц (школьников и студентов</w:t>
            </w:r>
            <w:r w:rsidR="00A15A97" w:rsidRPr="00D15CA2">
              <w:rPr>
                <w:rFonts w:ascii="Times New Roman" w:hAnsi="Times New Roman"/>
                <w:sz w:val="19"/>
                <w:szCs w:val="19"/>
              </w:rPr>
              <w:t>), охваченных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 xml:space="preserve">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2 «Видеонаблюдение»</w:t>
            </w:r>
          </w:p>
        </w:tc>
      </w:tr>
      <w:tr w:rsidR="00D15CA2" w:rsidRPr="00D15CA2" w:rsidTr="00786D44">
        <w:trPr>
          <w:trHeight w:val="1036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(видеокамер и мониторов) в местах массового пребывания людей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114D2D" w:rsidP="00114D2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5F08F4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5F08F4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D15CA2" w:rsidRPr="00D15CA2" w:rsidTr="00786D44">
        <w:trPr>
          <w:trHeight w:val="665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уровня готовности сил и средств ЛГЗ ЧС, в том числе аппаратно-программного комплекса «Безопасный город»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ЛГЗ ЧС относительно нормативной степени готовности.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1173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19,</w:t>
            </w:r>
            <w:r w:rsidR="008B6153" w:rsidRPr="00D15C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D15CA2" w:rsidRPr="00D15CA2" w:rsidTr="00786D44">
        <w:trPr>
          <w:trHeight w:val="166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931FA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</w:t>
            </w:r>
            <w:r w:rsidR="00931FA7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 xml:space="preserve"> для ликвидации чрезвычайных ситуаций муниципального и объектового характера на территории города</w:t>
            </w:r>
            <w:r w:rsidR="00897EA3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1983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</w:t>
            </w:r>
            <w:r w:rsidR="004D4445" w:rsidRPr="00D15CA2">
              <w:rPr>
                <w:rFonts w:ascii="Times New Roman" w:hAnsi="Times New Roman"/>
                <w:sz w:val="19"/>
                <w:szCs w:val="19"/>
              </w:rPr>
              <w:t>организациями,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 xml:space="preserve"> расположенны</w:t>
            </w:r>
            <w:r w:rsidR="004D4445" w:rsidRPr="00D15CA2">
              <w:rPr>
                <w:rFonts w:ascii="Times New Roman" w:hAnsi="Times New Roman"/>
                <w:sz w:val="19"/>
                <w:szCs w:val="19"/>
              </w:rPr>
              <w:t>ми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 xml:space="preserve"> на территории </w:t>
            </w:r>
            <w:r w:rsidR="008D1D35" w:rsidRPr="00D15CA2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D15CA2" w:rsidRPr="00D15CA2" w:rsidTr="00786D44">
        <w:trPr>
          <w:trHeight w:val="1416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E22DAE" w:rsidRPr="00D15CA2" w:rsidRDefault="008B6153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</w:t>
            </w:r>
            <w:r w:rsidR="008D1D35" w:rsidRPr="00D15CA2">
              <w:rPr>
                <w:rFonts w:ascii="Times New Roman" w:hAnsi="Times New Roman"/>
                <w:sz w:val="19"/>
                <w:szCs w:val="19"/>
              </w:rPr>
              <w:t>орода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 xml:space="preserve"> Лыткарино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1548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4D444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</w:t>
            </w:r>
            <w:r w:rsidR="004D4445" w:rsidRPr="00D15CA2">
              <w:rPr>
                <w:rFonts w:ascii="Times New Roman" w:hAnsi="Times New Roman"/>
                <w:sz w:val="20"/>
                <w:szCs w:val="20"/>
              </w:rPr>
              <w:t>организациями,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расположенны</w:t>
            </w:r>
            <w:r w:rsidR="004D4445" w:rsidRPr="00D15CA2">
              <w:rPr>
                <w:rFonts w:ascii="Times New Roman" w:hAnsi="Times New Roman"/>
                <w:sz w:val="20"/>
                <w:szCs w:val="20"/>
              </w:rPr>
              <w:t>ми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8D1D35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56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:rsidR="008B6153" w:rsidRPr="00D15CA2" w:rsidRDefault="008B6153" w:rsidP="00897E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15CA2">
              <w:rPr>
                <w:rFonts w:ascii="Times New Roman" w:hAnsi="Times New Roman"/>
                <w:sz w:val="20"/>
              </w:rPr>
              <w:t>Увеличение площади территории города Лыткарино покрыт</w:t>
            </w:r>
            <w:r w:rsidR="004D4445" w:rsidRPr="00D15CA2">
              <w:rPr>
                <w:rFonts w:ascii="Times New Roman" w:hAnsi="Times New Roman"/>
                <w:sz w:val="20"/>
              </w:rPr>
              <w:t>ой</w:t>
            </w:r>
            <w:r w:rsidRPr="00D15CA2">
              <w:rPr>
                <w:rFonts w:ascii="Times New Roman" w:hAnsi="Times New Roman"/>
                <w:sz w:val="20"/>
              </w:rPr>
              <w:t xml:space="preserve"> комплексной системой «Безопасный город»</w:t>
            </w:r>
          </w:p>
        </w:tc>
        <w:tc>
          <w:tcPr>
            <w:tcW w:w="5444" w:type="dxa"/>
            <w:gridSpan w:val="8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</w:t>
            </w:r>
          </w:p>
        </w:tc>
      </w:tr>
      <w:tr w:rsidR="00D15CA2" w:rsidRPr="00D15CA2" w:rsidTr="00786D44">
        <w:trPr>
          <w:trHeight w:val="692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уровня травматизма и гибели людей на водных объектах, расположенных на территории города Лыткарино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B6153" w:rsidRPr="00D15CA2" w:rsidRDefault="008B6153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Создание комфортного отдыха людей в местах массового отдыха на водных объектах, расположенных на территории </w:t>
            </w:r>
            <w:r w:rsidR="004D4445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97EA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5CA2" w:rsidRPr="00D15CA2" w:rsidTr="00786D44">
        <w:trPr>
          <w:trHeight w:val="903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97EA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897EA3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5CA2" w:rsidRPr="00D15CA2" w:rsidTr="00786D44">
        <w:trPr>
          <w:trHeight w:val="736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153" w:rsidRPr="00D15CA2" w:rsidRDefault="008B6153" w:rsidP="00897EA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гибели и травматизма в местах массового отдыха людей города</w:t>
            </w:r>
            <w:r w:rsidR="00897EA3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5CA2" w:rsidRPr="00D15CA2" w:rsidTr="00786D44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A25AC6" w:rsidRPr="00D15CA2" w:rsidTr="00786D44">
        <w:trPr>
          <w:trHeight w:val="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Модернизация, развитие и поддержание работоспособности системы оповещения и информирования населения города Лыткарино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</w:t>
            </w:r>
          </w:p>
          <w:p w:rsidR="00A25AC6" w:rsidRPr="00D15CA2" w:rsidRDefault="00A25AC6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совершенствования местной системы оповещения населения города Лыткарино, ЕДДС и Системы «112» на территории города Лыткарино 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5AC6" w:rsidRPr="00D15CA2" w:rsidTr="00786D44">
        <w:trPr>
          <w:trHeight w:val="189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</w:tcPr>
          <w:p w:rsidR="00A25AC6" w:rsidRPr="00D15CA2" w:rsidRDefault="00A25AC6" w:rsidP="00D402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15CA2">
              <w:rPr>
                <w:rFonts w:ascii="Times New Roman" w:hAnsi="Times New Roman" w:cs="Times New Roman"/>
                <w:szCs w:val="24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25AC6" w:rsidRPr="00D15CA2" w:rsidRDefault="00A25AC6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70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15CA2">
              <w:rPr>
                <w:rFonts w:ascii="Times New Roman" w:hAnsi="Times New Roman"/>
                <w:sz w:val="20"/>
              </w:rPr>
              <w:t>Повышение процента охвата населения, проживающего в сельских населенных пунктах*</w:t>
            </w:r>
            <w:r w:rsidR="001F6A9F" w:rsidRPr="00D15CA2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CA2" w:rsidRPr="00D15CA2" w:rsidTr="00786D44">
        <w:trPr>
          <w:trHeight w:val="112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Обеспечение своевременного совместного реагирования экстренных служб города Лыткарино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 w:rsidR="008D1D35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5 «Обеспечение пожарной безопасности»</w:t>
            </w:r>
          </w:p>
        </w:tc>
      </w:tr>
      <w:tr w:rsidR="00D15CA2" w:rsidRPr="00D15CA2" w:rsidTr="00786D44">
        <w:trPr>
          <w:trHeight w:val="335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уровня пожарной безопасности на территории города Лыткарино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B6153" w:rsidRPr="00D15CA2" w:rsidRDefault="004D4445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Профилактика пожаров и ликвидация последствий пожаров на территории города Лыткарино </w:t>
            </w:r>
          </w:p>
        </w:tc>
        <w:tc>
          <w:tcPr>
            <w:tcW w:w="3538" w:type="dxa"/>
            <w:shd w:val="clear" w:color="auto" w:fill="auto"/>
          </w:tcPr>
          <w:p w:rsidR="008B6153" w:rsidRPr="00D15CA2" w:rsidRDefault="008B6153" w:rsidP="008B615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5CA2">
              <w:rPr>
                <w:rFonts w:ascii="Times New Roman" w:hAnsi="Times New Roman" w:cs="Times New Roman"/>
                <w:szCs w:val="24"/>
              </w:rPr>
              <w:t xml:space="preserve">Снижение процента пожаров, произошедших на территории  </w:t>
            </w:r>
            <w:r w:rsidR="008D1D35" w:rsidRPr="00D15CA2">
              <w:rPr>
                <w:rFonts w:ascii="Times New Roman" w:hAnsi="Times New Roman"/>
                <w:szCs w:val="24"/>
              </w:rPr>
              <w:t>города Лыткарино</w:t>
            </w:r>
            <w:r w:rsidRPr="00D15CA2">
              <w:rPr>
                <w:rFonts w:ascii="Times New Roman" w:hAnsi="Times New Roman" w:cs="Times New Roman"/>
                <w:szCs w:val="24"/>
              </w:rPr>
              <w:t>, по отношению к базовому показателю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15CA2" w:rsidRPr="00D15CA2" w:rsidTr="00786D44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:rsidR="008B6153" w:rsidRPr="00D15CA2" w:rsidRDefault="008B6153" w:rsidP="008B615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5CA2">
              <w:rPr>
                <w:rFonts w:ascii="Times New Roman" w:hAnsi="Times New Roman" w:cs="Times New Roman"/>
                <w:szCs w:val="24"/>
              </w:rPr>
              <w:t xml:space="preserve">Снижение процента погибших и травмированных людей на пожарах, произошедших на </w:t>
            </w:r>
            <w:r w:rsidRPr="00D15CA2">
              <w:rPr>
                <w:rFonts w:ascii="Times New Roman" w:hAnsi="Times New Roman"/>
                <w:szCs w:val="24"/>
              </w:rPr>
              <w:t xml:space="preserve">территории </w:t>
            </w:r>
            <w:r w:rsidR="008D1D35" w:rsidRPr="00D15CA2">
              <w:rPr>
                <w:rFonts w:ascii="Times New Roman" w:hAnsi="Times New Roman"/>
                <w:szCs w:val="24"/>
              </w:rPr>
              <w:t>города Лыткарино</w:t>
            </w:r>
            <w:r w:rsidRPr="00D15CA2">
              <w:rPr>
                <w:rFonts w:ascii="Times New Roman" w:hAnsi="Times New Roman" w:cs="Times New Roman"/>
                <w:szCs w:val="24"/>
              </w:rPr>
              <w:t>, по отношению к базовому показателю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D1D35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Подпрограмма№ 6 «Обеспечение мероприятий гражданской обороны»</w:t>
            </w:r>
          </w:p>
        </w:tc>
      </w:tr>
      <w:tr w:rsidR="00D15CA2" w:rsidRPr="00D15CA2" w:rsidTr="00786D44">
        <w:trPr>
          <w:trHeight w:val="1084"/>
        </w:trPr>
        <w:tc>
          <w:tcPr>
            <w:tcW w:w="42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Развитие гражданской обороны города Лыткарино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8972F9" w:rsidRPr="00D15CA2" w:rsidRDefault="004D4445" w:rsidP="008D1D3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Реализация задач гражданской обороны и обеспечение выполнения мероприятий Плана гражданской обороны и защиты населения города Лыткарино </w:t>
            </w:r>
          </w:p>
        </w:tc>
        <w:tc>
          <w:tcPr>
            <w:tcW w:w="3538" w:type="dxa"/>
            <w:shd w:val="clear" w:color="auto" w:fill="auto"/>
          </w:tcPr>
          <w:p w:rsidR="008972F9" w:rsidRPr="00D15CA2" w:rsidRDefault="008972F9" w:rsidP="008B615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5CA2">
              <w:rPr>
                <w:rFonts w:ascii="Times New Roman" w:hAnsi="Times New Roman"/>
                <w:szCs w:val="24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:rsidR="008972F9" w:rsidRPr="00D15CA2" w:rsidRDefault="008972F9" w:rsidP="008B615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5CA2">
              <w:rPr>
                <w:rFonts w:ascii="Times New Roman" w:hAnsi="Times New Roman" w:cs="Times New Roman"/>
                <w:szCs w:val="24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72F9" w:rsidRPr="00D15CA2" w:rsidRDefault="008972F9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5480" w:type="dxa"/>
            <w:gridSpan w:val="11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7 «Обеспечивающая подпрограмма»</w:t>
            </w:r>
          </w:p>
        </w:tc>
      </w:tr>
      <w:tr w:rsidR="00D15CA2" w:rsidRPr="00D15CA2" w:rsidTr="00786D4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8B6153" w:rsidRPr="00D15CA2" w:rsidRDefault="008B6153" w:rsidP="008B615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Обеспечение деятельности МКУ «ЕДДС Лыткарино»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Своевременное и полноценное обеспечение деятельности МКУ «ЕДДС Лыткарино»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B6153" w:rsidRPr="00D15CA2" w:rsidRDefault="008B6153" w:rsidP="008B615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B6153" w:rsidRPr="00D15CA2" w:rsidRDefault="008B6153" w:rsidP="008B6153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B6153" w:rsidRPr="00D15CA2" w:rsidRDefault="008B6153" w:rsidP="008B6153">
      <w:pPr>
        <w:rPr>
          <w:rFonts w:ascii="Times New Roman" w:hAnsi="Times New Roman"/>
          <w:sz w:val="20"/>
          <w:szCs w:val="28"/>
        </w:rPr>
      </w:pPr>
    </w:p>
    <w:p w:rsidR="001F6A9F" w:rsidRPr="00D15CA2" w:rsidRDefault="001F6A9F" w:rsidP="001F6A9F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15CA2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1F6A9F" w:rsidRPr="00D15CA2" w:rsidRDefault="001F6A9F" w:rsidP="001F6A9F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15CA2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области.</w:t>
      </w:r>
    </w:p>
    <w:p w:rsidR="00237D69" w:rsidRPr="00D15CA2" w:rsidRDefault="001F6A9F" w:rsidP="001F6A9F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15CA2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8D1D35" w:rsidRPr="00D15CA2" w:rsidRDefault="008D1D35" w:rsidP="001F6A9F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8D1D35" w:rsidRPr="00D15CA2" w:rsidRDefault="008D1D35" w:rsidP="001F6A9F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B282E" w:rsidRPr="00D15CA2" w:rsidRDefault="008B6153" w:rsidP="008B615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lastRenderedPageBreak/>
        <w:t>3.</w:t>
      </w:r>
      <w:r w:rsidR="00E37DE5" w:rsidRPr="00D15CA2">
        <w:rPr>
          <w:rFonts w:ascii="Times New Roman" w:hAnsi="Times New Roman"/>
          <w:sz w:val="28"/>
          <w:szCs w:val="28"/>
        </w:rPr>
        <w:t xml:space="preserve"> Р</w:t>
      </w:r>
      <w:r w:rsidR="00BB282E" w:rsidRPr="00D15CA2">
        <w:rPr>
          <w:rFonts w:ascii="Times New Roman" w:hAnsi="Times New Roman"/>
          <w:sz w:val="28"/>
          <w:szCs w:val="28"/>
        </w:rPr>
        <w:t>аздел 4. «Паспорт подпрограммы № 1</w:t>
      </w:r>
      <w:r w:rsidR="00A25AC6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A15A97" w:rsidRPr="00D15CA2">
        <w:rPr>
          <w:rFonts w:ascii="Times New Roman" w:hAnsi="Times New Roman"/>
          <w:sz w:val="28"/>
          <w:szCs w:val="28"/>
        </w:rPr>
        <w:t>правонарушений» муниципальной</w:t>
      </w:r>
      <w:r w:rsidR="00BB282E" w:rsidRPr="00D15CA2">
        <w:rPr>
          <w:rFonts w:ascii="Times New Roman" w:hAnsi="Times New Roman"/>
          <w:sz w:val="28"/>
          <w:szCs w:val="28"/>
        </w:rPr>
        <w:t xml:space="preserve"> программы «Бе</w:t>
      </w:r>
      <w:r w:rsidR="0002033D" w:rsidRPr="00D15CA2">
        <w:rPr>
          <w:rFonts w:ascii="Times New Roman" w:hAnsi="Times New Roman"/>
          <w:sz w:val="28"/>
          <w:szCs w:val="28"/>
        </w:rPr>
        <w:t>зопасность города Лыткарино» на</w:t>
      </w:r>
      <w:r w:rsidR="00786D44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2017-2021 годы» изложить в следующей редакции:</w:t>
      </w:r>
    </w:p>
    <w:p w:rsidR="00BB282E" w:rsidRPr="00D15CA2" w:rsidRDefault="00BB282E" w:rsidP="00BB28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D15CA2" w:rsidRPr="00D15CA2" w:rsidTr="00E37DE5">
        <w:trPr>
          <w:trHeight w:val="1149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E37DE5" w:rsidRPr="00D15CA2" w:rsidRDefault="00E37DE5" w:rsidP="00902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D15CA2" w:rsidRPr="00D15CA2" w:rsidTr="00E37DE5">
        <w:trPr>
          <w:trHeight w:val="301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E37DE5">
        <w:trPr>
          <w:trHeight w:val="235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237D6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по делам несовершеннолетних и защите их прав Администрации г.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 Лыткарино, МОУ ДОД «ДМШ»</w:t>
            </w:r>
            <w:r w:rsidR="00237D69" w:rsidRPr="00D15CA2">
              <w:rPr>
                <w:rFonts w:ascii="Times New Roman" w:hAnsi="Times New Roman"/>
              </w:rPr>
              <w:t>.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– 2021 гг.</w:t>
            </w:r>
          </w:p>
        </w:tc>
      </w:tr>
      <w:tr w:rsidR="00D15CA2" w:rsidRPr="00D15CA2" w:rsidTr="00E37DE5">
        <w:tc>
          <w:tcPr>
            <w:tcW w:w="4395" w:type="dxa"/>
            <w:vMerge w:val="restart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E37DE5">
        <w:tc>
          <w:tcPr>
            <w:tcW w:w="4395" w:type="dxa"/>
            <w:vMerge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3 204,40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3 204,40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720,00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lastRenderedPageBreak/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E37DE5" w:rsidRPr="00D15CA2" w:rsidRDefault="00E37DE5" w:rsidP="00FF0E3E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 xml:space="preserve">Увеличение </w:t>
            </w:r>
            <w:r w:rsidR="0082210D" w:rsidRPr="00D15CA2">
              <w:rPr>
                <w:rFonts w:ascii="Times New Roman" w:hAnsi="Times New Roman"/>
                <w:sz w:val="22"/>
                <w:szCs w:val="22"/>
              </w:rPr>
              <w:t>доли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 xml:space="preserve">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E37DE5" w:rsidRPr="00D15CA2" w:rsidRDefault="00E37DE5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D15CA2" w:rsidRDefault="00BB282E" w:rsidP="00786D44">
      <w:pPr>
        <w:pStyle w:val="a3"/>
        <w:numPr>
          <w:ilvl w:val="0"/>
          <w:numId w:val="22"/>
        </w:numPr>
        <w:ind w:left="142" w:right="426" w:firstLine="0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Раздел 5. «Перечень мероприятий подпрограммы № 1</w:t>
      </w:r>
      <w:r w:rsidR="00786D44">
        <w:rPr>
          <w:rFonts w:ascii="Times New Roman" w:hAnsi="Times New Roman"/>
          <w:sz w:val="28"/>
          <w:szCs w:val="28"/>
        </w:rPr>
        <w:t xml:space="preserve"> </w:t>
      </w:r>
      <w:r w:rsidRPr="00D15CA2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02033D" w:rsidRPr="00D15CA2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D15CA2">
        <w:rPr>
          <w:rFonts w:ascii="Times New Roman" w:hAnsi="Times New Roman"/>
          <w:sz w:val="28"/>
          <w:szCs w:val="28"/>
        </w:rPr>
        <w:t>муниципальной</w:t>
      </w:r>
      <w:r w:rsidRPr="00D15CA2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D15CA2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D15CA2" w:rsidRPr="00D15CA2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D15CA2" w:rsidRPr="00D15CA2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A4" w:rsidRPr="00D15CA2" w:rsidRDefault="009022A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693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1 424,40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A72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A72DF9" w:rsidRPr="00D15CA2">
              <w:rPr>
                <w:rFonts w:ascii="Times New Roman" w:hAnsi="Times New Roman"/>
                <w:sz w:val="20"/>
                <w:szCs w:val="20"/>
              </w:rPr>
              <w:t>24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1 424,40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693E16" w:rsidP="00A72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A72DF9" w:rsidRPr="00D15CA2">
              <w:rPr>
                <w:rFonts w:ascii="Times New Roman" w:hAnsi="Times New Roman"/>
                <w:sz w:val="20"/>
                <w:szCs w:val="20"/>
              </w:rPr>
              <w:t>24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</w:t>
            </w:r>
            <w:r w:rsidR="00693E16"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A4" w:rsidRPr="00D15CA2" w:rsidRDefault="009022A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9022A4" w:rsidRPr="00D15CA2" w:rsidRDefault="009022A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924,40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FD0F66">
        <w:trPr>
          <w:trHeight w:val="11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4" w:rsidRDefault="0035443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354434" w:rsidRPr="00D15CA2" w:rsidRDefault="0035443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354434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6" w:rsidRDefault="000D61E6" w:rsidP="00E47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F6174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</w:t>
            </w:r>
            <w:r w:rsidR="00E47DF6" w:rsidRPr="008F6174">
              <w:rPr>
                <w:rFonts w:ascii="Times New Roman" w:hAnsi="Times New Roman"/>
                <w:sz w:val="19"/>
                <w:szCs w:val="19"/>
              </w:rPr>
              <w:t>агитационных материалов,</w:t>
            </w:r>
            <w:r w:rsidRPr="008F6174">
              <w:rPr>
                <w:rFonts w:ascii="Times New Roman" w:hAnsi="Times New Roman"/>
                <w:sz w:val="19"/>
                <w:szCs w:val="19"/>
              </w:rPr>
              <w:t xml:space="preserve"> направленных на:</w:t>
            </w:r>
            <w:r w:rsidR="00E47DF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E47DF6" w:rsidRDefault="000D61E6" w:rsidP="00E47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F6174">
              <w:rPr>
                <w:rFonts w:ascii="Times New Roman" w:hAnsi="Times New Roman"/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E47DF6" w:rsidRDefault="000D61E6" w:rsidP="00E47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F6174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</w:t>
            </w:r>
            <w:r w:rsidR="00E47DF6" w:rsidRPr="008F6174">
              <w:rPr>
                <w:rFonts w:ascii="Times New Roman" w:hAnsi="Times New Roman"/>
                <w:sz w:val="19"/>
                <w:szCs w:val="19"/>
              </w:rPr>
              <w:t xml:space="preserve">жизни; </w:t>
            </w:r>
          </w:p>
          <w:p w:rsidR="000D61E6" w:rsidRPr="008F6174" w:rsidRDefault="00E47DF6" w:rsidP="00E47DF6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F6174">
              <w:rPr>
                <w:rFonts w:ascii="Times New Roman" w:hAnsi="Times New Roman"/>
                <w:sz w:val="19"/>
                <w:szCs w:val="19"/>
              </w:rPr>
              <w:t>-</w:t>
            </w:r>
            <w:r w:rsidR="000D61E6" w:rsidRPr="008F6174">
              <w:rPr>
                <w:rFonts w:ascii="Times New Roman" w:hAnsi="Times New Roman"/>
                <w:sz w:val="19"/>
                <w:szCs w:val="19"/>
              </w:rPr>
              <w:t xml:space="preserve"> информирование о рисках, связанных с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наркотиками;</w:t>
            </w:r>
            <w:r w:rsidR="000D61E6" w:rsidRPr="008F6174"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proofErr w:type="gramEnd"/>
            <w:r w:rsidR="000D61E6" w:rsidRPr="008F6174">
              <w:rPr>
                <w:rFonts w:ascii="Times New Roman" w:hAnsi="Times New Roman"/>
                <w:sz w:val="19"/>
                <w:szCs w:val="19"/>
              </w:rPr>
              <w:t xml:space="preserve">               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7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D15CA2" w:rsidRPr="00D15CA2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15CA2" w:rsidRPr="00D15CA2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D15CA2" w:rsidRPr="00D15CA2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A24C79" w:rsidRPr="00D15C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1 780,00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D15CA2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1 780,00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1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D15CA2" w:rsidRPr="00D15CA2" w:rsidTr="000D61E6">
        <w:trPr>
          <w:trHeight w:val="1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мероприятий антиэкстремистской направленности </w:t>
            </w:r>
          </w:p>
        </w:tc>
      </w:tr>
      <w:tr w:rsidR="00D15CA2" w:rsidRPr="00D15CA2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D15CA2" w:rsidRPr="00D15CA2" w:rsidTr="000D61E6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</w:t>
            </w:r>
          </w:p>
        </w:tc>
      </w:tr>
      <w:tr w:rsidR="00D15CA2" w:rsidRPr="00D15CA2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D15CA2" w:rsidRPr="00D15CA2" w:rsidTr="000D61E6">
        <w:trPr>
          <w:trHeight w:val="1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9" w:rsidRDefault="007E702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D15CA2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Лыткарино.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9" w:rsidRDefault="007E702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  <w:p w:rsidR="007E7029" w:rsidRDefault="007E702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029" w:rsidRPr="00D15CA2" w:rsidRDefault="007E702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0D61E6">
        <w:trPr>
          <w:trHeight w:val="2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выявленных административных правонарушений при содействии членов общественных формирований правоохранительной </w:t>
            </w:r>
          </w:p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</w:p>
        </w:tc>
      </w:tr>
      <w:tr w:rsidR="00D15CA2" w:rsidRPr="00D15CA2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3 204,40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3 204,40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D15CA2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70A96" w:rsidRPr="00D15CA2" w:rsidRDefault="00270A96" w:rsidP="00270A96">
      <w:pPr>
        <w:pStyle w:val="a3"/>
        <w:ind w:left="397"/>
        <w:rPr>
          <w:rFonts w:ascii="Times New Roman" w:hAnsi="Times New Roman"/>
          <w:sz w:val="28"/>
          <w:szCs w:val="28"/>
        </w:rPr>
      </w:pPr>
    </w:p>
    <w:p w:rsidR="00E47DF6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E47DF6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56745F" w:rsidRPr="00D15CA2" w:rsidRDefault="00CF6317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E37DE5" w:rsidRPr="00D15CA2">
        <w:rPr>
          <w:rFonts w:ascii="Times New Roman" w:hAnsi="Times New Roman"/>
          <w:sz w:val="28"/>
          <w:szCs w:val="28"/>
        </w:rPr>
        <w:t>Р</w:t>
      </w:r>
      <w:r w:rsidR="00BB282E" w:rsidRPr="00D15CA2">
        <w:rPr>
          <w:rFonts w:ascii="Times New Roman" w:hAnsi="Times New Roman"/>
          <w:sz w:val="28"/>
          <w:szCs w:val="28"/>
        </w:rPr>
        <w:t>аздел 6. «Паспорт подпрограммы № 2</w:t>
      </w:r>
      <w:r w:rsidR="007E7029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</w:t>
      </w:r>
      <w:r w:rsidR="00A15A97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в следующей редакции:</w:t>
      </w:r>
    </w:p>
    <w:p w:rsidR="00E37DE5" w:rsidRPr="00D15CA2" w:rsidRDefault="00E37DE5" w:rsidP="0015133E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D15CA2" w:rsidRPr="00D15CA2" w:rsidTr="00E37DE5">
        <w:trPr>
          <w:trHeight w:val="345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Видеонаблюдение</w:t>
            </w:r>
          </w:p>
        </w:tc>
      </w:tr>
      <w:tr w:rsidR="00D15CA2" w:rsidRPr="00D15CA2" w:rsidTr="00E37DE5">
        <w:trPr>
          <w:trHeight w:val="618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D15CA2" w:rsidRPr="00D15CA2" w:rsidTr="00E37DE5">
        <w:trPr>
          <w:trHeight w:val="626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D15CA2" w:rsidRPr="00D15CA2" w:rsidTr="00E37DE5">
        <w:trPr>
          <w:trHeight w:val="87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E37DE5">
        <w:trPr>
          <w:trHeight w:val="91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E37DE5">
        <w:trPr>
          <w:trHeight w:val="77"/>
        </w:trPr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ТБ Администрации г. Лыткарино, МКУ «ЕДДС Лыткарино»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</w:t>
            </w:r>
            <w:r w:rsidRPr="00D15CA2">
              <w:rPr>
                <w:rFonts w:ascii="Times New Roman" w:hAnsi="Times New Roman"/>
                <w:lang w:val="en-US"/>
              </w:rPr>
              <w:t>7</w:t>
            </w:r>
            <w:r w:rsidRPr="00D15CA2">
              <w:rPr>
                <w:rFonts w:ascii="Times New Roman" w:hAnsi="Times New Roman"/>
              </w:rPr>
              <w:t xml:space="preserve"> – 20</w:t>
            </w:r>
            <w:r w:rsidRPr="00D15CA2">
              <w:rPr>
                <w:rFonts w:ascii="Times New Roman" w:hAnsi="Times New Roman"/>
                <w:lang w:val="en-US"/>
              </w:rPr>
              <w:t>21</w:t>
            </w:r>
            <w:r w:rsidRPr="00D15CA2">
              <w:rPr>
                <w:rFonts w:ascii="Times New Roman" w:hAnsi="Times New Roman"/>
              </w:rPr>
              <w:t xml:space="preserve"> гг.</w:t>
            </w:r>
          </w:p>
        </w:tc>
      </w:tr>
      <w:tr w:rsidR="00D15CA2" w:rsidRPr="00D15CA2" w:rsidTr="00E37DE5">
        <w:tc>
          <w:tcPr>
            <w:tcW w:w="4395" w:type="dxa"/>
            <w:vMerge w:val="restart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E37DE5">
        <w:tc>
          <w:tcPr>
            <w:tcW w:w="4395" w:type="dxa"/>
            <w:vMerge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</w:t>
            </w:r>
            <w:r w:rsidRPr="00D15CA2">
              <w:rPr>
                <w:rFonts w:ascii="Times New Roman" w:hAnsi="Times New Roman"/>
                <w:lang w:val="en-US"/>
              </w:rPr>
              <w:t>17</w:t>
            </w:r>
            <w:r w:rsidRPr="00D15CA2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</w:t>
            </w:r>
            <w:r w:rsidRPr="00D15CA2">
              <w:rPr>
                <w:rFonts w:ascii="Times New Roman" w:hAnsi="Times New Roman"/>
                <w:lang w:val="en-US"/>
              </w:rPr>
              <w:t>18</w:t>
            </w:r>
            <w:r w:rsidRPr="00D15CA2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</w:t>
            </w:r>
            <w:r w:rsidRPr="00D15CA2">
              <w:rPr>
                <w:rFonts w:ascii="Times New Roman" w:hAnsi="Times New Roman"/>
                <w:lang w:val="en-US"/>
              </w:rPr>
              <w:t>19</w:t>
            </w:r>
            <w:r w:rsidRPr="00D15CA2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</w:t>
            </w:r>
            <w:r w:rsidRPr="00D15CA2">
              <w:rPr>
                <w:rFonts w:ascii="Times New Roman" w:hAnsi="Times New Roman"/>
                <w:lang w:val="en-US"/>
              </w:rPr>
              <w:t>20</w:t>
            </w:r>
            <w:r w:rsidRPr="00D15CA2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lang w:val="en-US"/>
              </w:rPr>
              <w:t xml:space="preserve">2021 </w:t>
            </w:r>
            <w:r w:rsidRPr="00D15CA2">
              <w:rPr>
                <w:rFonts w:ascii="Times New Roman" w:hAnsi="Times New Roman"/>
              </w:rPr>
              <w:t>год.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E37DE5" w:rsidRPr="00D15CA2" w:rsidRDefault="00A865D3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23 141,20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E37DE5" w:rsidRPr="00D15CA2" w:rsidRDefault="0080562D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10</w:t>
            </w:r>
            <w:r w:rsidRPr="00D15CA2">
              <w:rPr>
                <w:rFonts w:ascii="Times New Roman" w:hAnsi="Times New Roman"/>
                <w:lang w:val="en-US"/>
              </w:rPr>
              <w:t xml:space="preserve"> 820</w:t>
            </w:r>
            <w:r w:rsidRPr="00D15CA2">
              <w:rPr>
                <w:rFonts w:ascii="Times New Roman" w:hAnsi="Times New Roman"/>
              </w:rPr>
              <w:t>,10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7 287,20</w:t>
            </w:r>
          </w:p>
        </w:tc>
        <w:tc>
          <w:tcPr>
            <w:tcW w:w="1842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1 796,90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1 796,90</w:t>
            </w:r>
          </w:p>
        </w:tc>
      </w:tr>
      <w:tr w:rsidR="00D15CA2" w:rsidRPr="00D15CA2" w:rsidTr="00E37DE5">
        <w:tc>
          <w:tcPr>
            <w:tcW w:w="4395" w:type="dxa"/>
            <w:vAlign w:val="center"/>
          </w:tcPr>
          <w:p w:rsidR="00E37DE5" w:rsidRPr="00D15CA2" w:rsidRDefault="00E37DE5" w:rsidP="00E37DE5">
            <w:pPr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E37DE5" w:rsidRPr="00D15CA2" w:rsidRDefault="00E37DE5" w:rsidP="00E37DE5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37DE5" w:rsidRPr="00D15CA2" w:rsidRDefault="00E37DE5" w:rsidP="00E37DE5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E37DE5" w:rsidRPr="00D15CA2" w:rsidRDefault="00E37DE5" w:rsidP="00E37DE5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37DE5" w:rsidRPr="00D15CA2" w:rsidRDefault="00E37DE5" w:rsidP="00E37DE5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37DE5" w:rsidRPr="00D15CA2" w:rsidRDefault="00A865D3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23 141,20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E37DE5" w:rsidRPr="00D15CA2" w:rsidRDefault="0080562D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10</w:t>
            </w:r>
            <w:r w:rsidRPr="00D15CA2">
              <w:rPr>
                <w:rFonts w:ascii="Times New Roman" w:hAnsi="Times New Roman"/>
                <w:lang w:val="en-US"/>
              </w:rPr>
              <w:t xml:space="preserve"> 820</w:t>
            </w:r>
            <w:r w:rsidRPr="00D15CA2">
              <w:rPr>
                <w:rFonts w:ascii="Times New Roman" w:hAnsi="Times New Roman"/>
              </w:rPr>
              <w:t>,10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7 287,20</w:t>
            </w:r>
          </w:p>
        </w:tc>
        <w:tc>
          <w:tcPr>
            <w:tcW w:w="1842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1 796,90</w:t>
            </w:r>
          </w:p>
        </w:tc>
        <w:tc>
          <w:tcPr>
            <w:tcW w:w="1843" w:type="dxa"/>
            <w:vAlign w:val="center"/>
          </w:tcPr>
          <w:p w:rsidR="00E37DE5" w:rsidRPr="00D15CA2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1 796,90</w:t>
            </w:r>
          </w:p>
        </w:tc>
      </w:tr>
      <w:tr w:rsidR="00D15CA2" w:rsidRPr="00D15CA2" w:rsidTr="00E37DE5">
        <w:tc>
          <w:tcPr>
            <w:tcW w:w="4395" w:type="dxa"/>
          </w:tcPr>
          <w:p w:rsidR="00E37DE5" w:rsidRPr="00D15CA2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E37DE5" w:rsidRPr="00D15CA2" w:rsidRDefault="00E37DE5" w:rsidP="005F08F4">
            <w:pPr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60CB" w:rsidRPr="00D15CA2">
              <w:rPr>
                <w:rFonts w:ascii="Times New Roman" w:hAnsi="Times New Roman"/>
                <w:sz w:val="22"/>
                <w:szCs w:val="22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>, в об</w:t>
            </w:r>
            <w:r w:rsidR="006A4462" w:rsidRPr="00D15CA2">
              <w:rPr>
                <w:rFonts w:ascii="Times New Roman" w:hAnsi="Times New Roman"/>
                <w:sz w:val="22"/>
                <w:szCs w:val="22"/>
              </w:rPr>
              <w:t>щем числе таковых до 100% к 2021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 xml:space="preserve"> году.</w:t>
            </w:r>
          </w:p>
        </w:tc>
      </w:tr>
    </w:tbl>
    <w:p w:rsidR="00B42467" w:rsidRDefault="00B42467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47DF6" w:rsidRPr="00D15CA2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D15CA2" w:rsidRDefault="008B6153" w:rsidP="00B42467">
      <w:pPr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6</w:t>
      </w:r>
      <w:r w:rsidR="00BB282E" w:rsidRPr="00D15CA2">
        <w:rPr>
          <w:rFonts w:ascii="Times New Roman" w:hAnsi="Times New Roman"/>
          <w:sz w:val="28"/>
          <w:szCs w:val="28"/>
        </w:rPr>
        <w:t>.  Раздел 7. «Перечень мероприятий подпрограммы № 2</w:t>
      </w:r>
      <w:r w:rsidR="007E7029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 в следующей редакции:</w:t>
      </w:r>
    </w:p>
    <w:p w:rsidR="0089550E" w:rsidRPr="00D15CA2" w:rsidRDefault="0089550E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D15CA2" w:rsidRPr="00D15CA2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D15CA2" w:rsidRPr="00D15CA2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632BBA" w:rsidRPr="00D15CA2" w:rsidRDefault="00C345E7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574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</w:t>
            </w:r>
            <w:r w:rsidR="0057477E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A865D3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23141,20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D15CA2" w:rsidRDefault="0080562D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D15CA2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A8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A865D3" w:rsidRPr="00D15CA2">
              <w:rPr>
                <w:rFonts w:ascii="Times New Roman" w:hAnsi="Times New Roman"/>
                <w:sz w:val="20"/>
                <w:szCs w:val="20"/>
              </w:rPr>
              <w:t>31</w:t>
            </w:r>
            <w:r w:rsidR="00AA5A3D" w:rsidRPr="00D15CA2">
              <w:rPr>
                <w:rFonts w:ascii="Times New Roman" w:hAnsi="Times New Roman"/>
                <w:sz w:val="20"/>
                <w:szCs w:val="20"/>
              </w:rPr>
              <w:t>41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CF" w:rsidRPr="00D15CA2" w:rsidRDefault="0080562D" w:rsidP="00805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  <w:r w:rsidR="00064FCF" w:rsidRPr="00D15CA2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br/>
              <w:t>г.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D15CA2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D15CA2" w:rsidRDefault="00700C50" w:rsidP="00A84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3147,00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D15CA2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956B14" w:rsidRDefault="0037257B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14">
              <w:rPr>
                <w:rFonts w:ascii="Times New Roman" w:hAnsi="Times New Roman"/>
                <w:sz w:val="20"/>
                <w:szCs w:val="20"/>
              </w:rPr>
              <w:t>900</w:t>
            </w:r>
            <w:r w:rsidR="00700C50" w:rsidRPr="00956B1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br/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D15CA2" w:rsidRPr="00D15CA2" w:rsidTr="007E7029">
        <w:trPr>
          <w:trHeight w:val="27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 и развития системы технологического обеспечения региональной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D15CA2" w:rsidRDefault="00A865D3" w:rsidP="0089550E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193</w:t>
            </w:r>
            <w:r w:rsidR="00611A26" w:rsidRPr="00D15CA2">
              <w:rPr>
                <w:rFonts w:ascii="Times New Roman" w:hAnsi="Times New Roman"/>
                <w:sz w:val="20"/>
                <w:szCs w:val="20"/>
              </w:rPr>
              <w:t>97,20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D15CA2" w:rsidRDefault="00611A26" w:rsidP="00F30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956B14" w:rsidRDefault="0037257B" w:rsidP="0037257B">
            <w:pPr>
              <w:rPr>
                <w:rFonts w:ascii="Times New Roman" w:hAnsi="Times New Roman"/>
                <w:sz w:val="20"/>
                <w:szCs w:val="20"/>
              </w:rPr>
            </w:pPr>
            <w:r w:rsidRPr="00956B14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956B14">
              <w:rPr>
                <w:rFonts w:ascii="Times New Roman" w:hAnsi="Times New Roman"/>
                <w:sz w:val="20"/>
                <w:szCs w:val="20"/>
              </w:rPr>
              <w:t>2</w:t>
            </w:r>
            <w:r w:rsidR="0080562D" w:rsidRPr="00956B1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9550E" w:rsidRPr="00956B14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6837,20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1346,90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 1346,90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7D" w:rsidRDefault="0088107D" w:rsidP="007E7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665" w:rsidRDefault="00114D2D" w:rsidP="007E7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  <w:p w:rsidR="0088107D" w:rsidRPr="00D15CA2" w:rsidRDefault="0088107D" w:rsidP="007E7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br/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D15CA2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CA2" w:rsidRPr="00D15CA2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A865D3" w:rsidP="0089550E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23141,20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0E" w:rsidRPr="00D15CA2" w:rsidRDefault="0080562D" w:rsidP="0089550E">
            <w:r w:rsidRPr="00D15CA2">
              <w:rPr>
                <w:rFonts w:ascii="Times New Roman" w:hAnsi="Times New Roman"/>
                <w:sz w:val="20"/>
                <w:szCs w:val="20"/>
              </w:rPr>
              <w:t>10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F51C5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AA5A3D" w:rsidP="00A8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A865D3" w:rsidRPr="00D15CA2">
              <w:rPr>
                <w:rFonts w:ascii="Times New Roman" w:hAnsi="Times New Roman"/>
                <w:sz w:val="20"/>
                <w:szCs w:val="20"/>
              </w:rPr>
              <w:t>3141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0E" w:rsidRPr="00D15CA2" w:rsidRDefault="0080562D" w:rsidP="0089550E">
            <w:r w:rsidRPr="00D15CA2">
              <w:rPr>
                <w:rFonts w:ascii="Times New Roman" w:hAnsi="Times New Roman"/>
                <w:sz w:val="20"/>
                <w:szCs w:val="20"/>
              </w:rPr>
              <w:t>10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820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D15CA2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D15CA2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D96544" w:rsidRPr="0088107D" w:rsidRDefault="00D96544" w:rsidP="00B368E8">
      <w:pPr>
        <w:ind w:left="284" w:right="284" w:hanging="284"/>
        <w:contextualSpacing/>
        <w:jc w:val="both"/>
        <w:rPr>
          <w:rFonts w:ascii="Times New Roman" w:hAnsi="Times New Roman"/>
          <w:sz w:val="18"/>
          <w:szCs w:val="18"/>
        </w:rPr>
      </w:pPr>
    </w:p>
    <w:p w:rsidR="00B368E8" w:rsidRPr="00D15CA2" w:rsidRDefault="008B6153" w:rsidP="0088107D">
      <w:pPr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7</w:t>
      </w:r>
      <w:r w:rsidR="00BB282E" w:rsidRPr="00D15CA2">
        <w:rPr>
          <w:rFonts w:ascii="Times New Roman" w:hAnsi="Times New Roman"/>
          <w:sz w:val="28"/>
          <w:szCs w:val="28"/>
        </w:rPr>
        <w:t>.</w:t>
      </w:r>
      <w:r w:rsidR="00FD0F66">
        <w:rPr>
          <w:rFonts w:ascii="Times New Roman" w:hAnsi="Times New Roman"/>
          <w:sz w:val="28"/>
          <w:szCs w:val="28"/>
        </w:rPr>
        <w:t xml:space="preserve"> </w:t>
      </w:r>
      <w:r w:rsidR="00D46078" w:rsidRPr="00D15CA2">
        <w:rPr>
          <w:rFonts w:ascii="Times New Roman" w:hAnsi="Times New Roman"/>
          <w:sz w:val="28"/>
          <w:szCs w:val="28"/>
        </w:rPr>
        <w:t>Р</w:t>
      </w:r>
      <w:r w:rsidR="00BB282E" w:rsidRPr="00D15CA2">
        <w:rPr>
          <w:rFonts w:ascii="Times New Roman" w:hAnsi="Times New Roman"/>
          <w:sz w:val="28"/>
          <w:szCs w:val="28"/>
        </w:rPr>
        <w:t>аздел 8. «Паспорт подпрограммы № 3</w:t>
      </w:r>
      <w:r w:rsidR="00354434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D96544" w:rsidRPr="00D15CA2" w:rsidRDefault="00D96544" w:rsidP="00B368E8">
      <w:pPr>
        <w:ind w:left="284" w:righ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D15CA2" w:rsidRPr="00D15CA2" w:rsidTr="00B01B95">
        <w:trPr>
          <w:trHeight w:val="856"/>
        </w:trPr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46078" w:rsidRPr="00D15CA2" w:rsidRDefault="00D46078" w:rsidP="009022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D15CA2" w:rsidRPr="00D15CA2" w:rsidTr="00B01B95">
        <w:trPr>
          <w:trHeight w:val="324"/>
        </w:trPr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B01B95">
        <w:trPr>
          <w:trHeight w:val="335"/>
        </w:trPr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ТБ Администрации г.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</w:t>
            </w:r>
            <w:r w:rsidR="00FD0F66" w:rsidRPr="00D15CA2">
              <w:rPr>
                <w:rFonts w:ascii="Times New Roman" w:hAnsi="Times New Roman"/>
              </w:rPr>
              <w:t>», МП</w:t>
            </w:r>
            <w:r w:rsidR="00AF5A97" w:rsidRPr="00D15CA2">
              <w:rPr>
                <w:rFonts w:ascii="Times New Roman" w:hAnsi="Times New Roman"/>
              </w:rPr>
              <w:t xml:space="preserve"> «Водоканал»</w:t>
            </w:r>
          </w:p>
        </w:tc>
      </w:tr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– 2021 гг.</w:t>
            </w:r>
          </w:p>
        </w:tc>
      </w:tr>
      <w:tr w:rsidR="00D15CA2" w:rsidRPr="00D15CA2" w:rsidTr="00B01B95">
        <w:tc>
          <w:tcPr>
            <w:tcW w:w="4542" w:type="dxa"/>
            <w:vMerge w:val="restart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B01B95">
        <w:tc>
          <w:tcPr>
            <w:tcW w:w="4542" w:type="dxa"/>
            <w:vMerge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D46078" w:rsidRPr="00D15CA2" w:rsidRDefault="00D46078" w:rsidP="00A865D3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15 </w:t>
            </w:r>
            <w:r w:rsidR="00A865D3" w:rsidRPr="00D15CA2">
              <w:rPr>
                <w:rFonts w:ascii="Times New Roman" w:hAnsi="Times New Roman"/>
              </w:rPr>
              <w:t>9</w:t>
            </w:r>
            <w:r w:rsidRPr="00D15CA2">
              <w:rPr>
                <w:rFonts w:ascii="Times New Roman" w:hAnsi="Times New Roman"/>
              </w:rPr>
              <w:t>98,00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D46078" w:rsidRPr="00D15CA2" w:rsidRDefault="00B71DE9" w:rsidP="00E73354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4 </w:t>
            </w:r>
            <w:r w:rsidRPr="00D15CA2">
              <w:rPr>
                <w:rFonts w:ascii="Times New Roman" w:hAnsi="Times New Roman"/>
                <w:lang w:val="en-US"/>
              </w:rPr>
              <w:t>18</w:t>
            </w: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3 980,00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3 980,00</w:t>
            </w:r>
          </w:p>
        </w:tc>
      </w:tr>
      <w:tr w:rsidR="00D15CA2" w:rsidRPr="00D15CA2" w:rsidTr="00B01B95">
        <w:tc>
          <w:tcPr>
            <w:tcW w:w="4542" w:type="dxa"/>
            <w:vAlign w:val="center"/>
          </w:tcPr>
          <w:p w:rsidR="00D46078" w:rsidRPr="00D15CA2" w:rsidRDefault="00D46078" w:rsidP="00B01B95">
            <w:pPr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D46078" w:rsidRPr="00D15CA2" w:rsidRDefault="00D46078" w:rsidP="00A865D3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15 </w:t>
            </w:r>
            <w:r w:rsidR="00A865D3" w:rsidRPr="00D15CA2">
              <w:rPr>
                <w:rFonts w:ascii="Times New Roman" w:hAnsi="Times New Roman"/>
              </w:rPr>
              <w:t>9</w:t>
            </w:r>
            <w:r w:rsidRPr="00D15CA2">
              <w:rPr>
                <w:rFonts w:ascii="Times New Roman" w:hAnsi="Times New Roman"/>
              </w:rPr>
              <w:t>98,00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D46078" w:rsidRPr="00D15CA2" w:rsidRDefault="00B71DE9" w:rsidP="00E73354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4 </w:t>
            </w:r>
            <w:r w:rsidRPr="00D15CA2">
              <w:rPr>
                <w:rFonts w:ascii="Times New Roman" w:hAnsi="Times New Roman"/>
                <w:lang w:val="en-US"/>
              </w:rPr>
              <w:t>18</w:t>
            </w: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3 980,00</w:t>
            </w:r>
          </w:p>
        </w:tc>
        <w:tc>
          <w:tcPr>
            <w:tcW w:w="1742" w:type="dxa"/>
            <w:vAlign w:val="center"/>
          </w:tcPr>
          <w:p w:rsidR="00D46078" w:rsidRPr="00D15CA2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3 980,00</w:t>
            </w:r>
          </w:p>
        </w:tc>
      </w:tr>
      <w:tr w:rsidR="00D46078" w:rsidRPr="00D15CA2" w:rsidTr="00B01B95">
        <w:tc>
          <w:tcPr>
            <w:tcW w:w="4542" w:type="dxa"/>
          </w:tcPr>
          <w:p w:rsidR="00D46078" w:rsidRPr="00D15CA2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46078" w:rsidRPr="00D15CA2" w:rsidRDefault="00D46078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1.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46078" w:rsidRPr="00D15CA2" w:rsidRDefault="00D46078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2.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46078" w:rsidRPr="00D15CA2" w:rsidRDefault="00D46078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3. Соотношение фактического и нормативного объема накопления резервного фонда финансовых, материальных ресурсов города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 xml:space="preserve"> для ликвидации чрезвычайных ситуаций муниципального и объектового характера на территории города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 xml:space="preserve"> должно составлять 100% к 2021 году.</w:t>
            </w:r>
          </w:p>
          <w:p w:rsidR="00D46078" w:rsidRPr="00D15CA2" w:rsidRDefault="00D46078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 xml:space="preserve">4.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>города Лыткарино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 xml:space="preserve"> должно составлять 65% к 2021 году.</w:t>
            </w:r>
          </w:p>
          <w:p w:rsidR="00D46078" w:rsidRPr="00D15CA2" w:rsidRDefault="00563FD2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5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>. Увеличение объема финансового резервного фонда для ликвидации чрезвычайных ситуаций, в том чи</w:t>
            </w:r>
            <w:r w:rsidR="00AF3373" w:rsidRPr="00D15CA2">
              <w:rPr>
                <w:rFonts w:ascii="Times New Roman" w:hAnsi="Times New Roman"/>
                <w:sz w:val="22"/>
                <w:szCs w:val="22"/>
              </w:rPr>
              <w:t>сле последствий террористических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 xml:space="preserve"> актов, создаваемых ОМСУ г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>орода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 xml:space="preserve"> Лыткарино.</w:t>
            </w:r>
          </w:p>
          <w:p w:rsidR="00D46078" w:rsidRPr="00D15CA2" w:rsidRDefault="00563FD2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6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 xml:space="preserve">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>города Лыткарино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46078" w:rsidRPr="00D15CA2" w:rsidRDefault="00563FD2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7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>. Увеличение площади территории города</w:t>
            </w:r>
            <w:r w:rsidR="00D35296" w:rsidRPr="00D15CA2">
              <w:rPr>
                <w:rFonts w:ascii="Times New Roman" w:hAnsi="Times New Roman"/>
                <w:sz w:val="22"/>
                <w:szCs w:val="22"/>
              </w:rPr>
              <w:t xml:space="preserve"> Лыткарино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 xml:space="preserve"> покрытой комплексной системой «Безопасный город».</w:t>
            </w:r>
          </w:p>
          <w:p w:rsidR="00563FD2" w:rsidRPr="00D15CA2" w:rsidRDefault="00563FD2" w:rsidP="00563FD2">
            <w:pPr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8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941A1A" w:rsidRPr="00D15CA2" w:rsidRDefault="00941A1A" w:rsidP="00941A1A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5CA2">
              <w:rPr>
                <w:rFonts w:ascii="Times New Roman" w:hAnsi="Times New Roman"/>
                <w:sz w:val="21"/>
                <w:szCs w:val="21"/>
              </w:rPr>
              <w:t>9.     Снижение количества погибших людей на водных объектах из числа постоянно зарегистрированных на территории города</w:t>
            </w:r>
            <w:r w:rsidR="009022A4" w:rsidRPr="00D15CA2">
              <w:rPr>
                <w:rFonts w:ascii="Times New Roman" w:hAnsi="Times New Roman"/>
                <w:sz w:val="21"/>
                <w:szCs w:val="21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46078" w:rsidRPr="00D15CA2" w:rsidRDefault="00941A1A" w:rsidP="00B01B95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10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>. Снижение гибели и травматизма в местах массового отдыха людей города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 xml:space="preserve"> Лыткарино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 xml:space="preserve"> на водных объектах до 3% к 2021 году.</w:t>
            </w:r>
          </w:p>
          <w:p w:rsidR="00D46078" w:rsidRPr="00D15CA2" w:rsidRDefault="00BA2BFD" w:rsidP="009022A4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1</w:t>
            </w:r>
            <w:r w:rsidR="00941A1A" w:rsidRPr="00D15CA2">
              <w:rPr>
                <w:rFonts w:ascii="Times New Roman" w:hAnsi="Times New Roman"/>
                <w:sz w:val="22"/>
                <w:szCs w:val="22"/>
              </w:rPr>
              <w:t>1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>.</w:t>
            </w:r>
            <w:r w:rsidR="00563FD2" w:rsidRPr="00D15CA2">
              <w:rPr>
                <w:rFonts w:ascii="Times New Roman" w:hAnsi="Times New Roman"/>
                <w:sz w:val="22"/>
                <w:szCs w:val="22"/>
              </w:rPr>
              <w:t>Процент населения города</w:t>
            </w:r>
            <w:r w:rsidR="009022A4" w:rsidRPr="00D15CA2">
              <w:rPr>
                <w:rFonts w:ascii="Times New Roman" w:hAnsi="Times New Roman"/>
                <w:sz w:val="22"/>
                <w:szCs w:val="22"/>
              </w:rPr>
              <w:t xml:space="preserve"> Лыткарино</w:t>
            </w:r>
            <w:r w:rsidR="00563FD2" w:rsidRPr="00D15CA2">
              <w:rPr>
                <w:rFonts w:ascii="Times New Roman" w:hAnsi="Times New Roman"/>
                <w:sz w:val="22"/>
                <w:szCs w:val="22"/>
              </w:rPr>
              <w:t xml:space="preserve"> обученного, прежде всего детей, плаванию и приемам спасения на воде должен составлять 38% к 2021 году</w:t>
            </w:r>
            <w:r w:rsidR="00D46078" w:rsidRPr="00D15C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A2F67" w:rsidRPr="00D15CA2" w:rsidRDefault="004A2F67" w:rsidP="004A2F67">
      <w:pPr>
        <w:ind w:left="426" w:right="426" w:hanging="426"/>
        <w:jc w:val="both"/>
        <w:rPr>
          <w:rFonts w:ascii="Times New Roman" w:hAnsi="Times New Roman"/>
          <w:sz w:val="28"/>
          <w:szCs w:val="28"/>
        </w:rPr>
      </w:pPr>
    </w:p>
    <w:p w:rsidR="004A2F67" w:rsidRDefault="008B6153" w:rsidP="0088107D">
      <w:pPr>
        <w:ind w:right="426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8</w:t>
      </w:r>
      <w:r w:rsidR="00BB282E" w:rsidRPr="00D15CA2">
        <w:rPr>
          <w:rFonts w:ascii="Times New Roman" w:hAnsi="Times New Roman"/>
          <w:sz w:val="28"/>
          <w:szCs w:val="28"/>
        </w:rPr>
        <w:t>.  Раздел 9. «Перечень мероприятий подпрограммы № 3</w:t>
      </w:r>
      <w:r w:rsidR="008307E0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88107D" w:rsidRPr="00D15CA2" w:rsidRDefault="0088107D" w:rsidP="0088107D">
      <w:pPr>
        <w:ind w:right="426"/>
        <w:jc w:val="both"/>
        <w:rPr>
          <w:rFonts w:ascii="Times New Roman" w:hAnsi="Times New Roman"/>
          <w:sz w:val="28"/>
          <w:szCs w:val="28"/>
        </w:rPr>
      </w:pPr>
    </w:p>
    <w:p w:rsidR="007E0EDC" w:rsidRPr="00D15CA2" w:rsidRDefault="007E0EDC" w:rsidP="004A2F67">
      <w:pPr>
        <w:ind w:left="426" w:righ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709"/>
        <w:gridCol w:w="1105"/>
        <w:gridCol w:w="992"/>
        <w:gridCol w:w="992"/>
        <w:gridCol w:w="993"/>
        <w:gridCol w:w="1021"/>
        <w:gridCol w:w="992"/>
        <w:gridCol w:w="1843"/>
        <w:gridCol w:w="2409"/>
      </w:tblGrid>
      <w:tr w:rsidR="00D15CA2" w:rsidRPr="00D15CA2" w:rsidTr="00D4368D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E33144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D4368D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70"/>
        </w:trPr>
        <w:tc>
          <w:tcPr>
            <w:tcW w:w="15876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D15CA2" w:rsidRPr="00D15CA2" w:rsidTr="00D4368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D15CA2" w:rsidRDefault="009900A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7BAD" w:rsidRPr="00D15CA2" w:rsidRDefault="006A7BAD" w:rsidP="00E2236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D4368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D4368D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Администрации города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террористический актов, создаваемых ОМСУ </w:t>
            </w:r>
          </w:p>
          <w:p w:rsidR="00A65229" w:rsidRPr="00D15CA2" w:rsidRDefault="00D17E53" w:rsidP="009022A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="006A7BAD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</w:tc>
      </w:tr>
      <w:tr w:rsidR="00D15CA2" w:rsidRPr="00D15CA2" w:rsidTr="00D4368D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D6" w:rsidRPr="00D15CA2" w:rsidRDefault="006C0DD6" w:rsidP="00632B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229" w:rsidRPr="00D15CA2" w:rsidRDefault="006A7BAD" w:rsidP="00632B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ЛГЗ ЧС относительно нормативной степени готовности </w:t>
            </w:r>
          </w:p>
          <w:p w:rsidR="006C0DD6" w:rsidRPr="00D15CA2" w:rsidRDefault="006C0DD6" w:rsidP="00632BB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15CA2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D15CA2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9" w:rsidRPr="00D15CA2" w:rsidRDefault="006A7BAD" w:rsidP="0088107D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города</w:t>
            </w:r>
            <w:r w:rsidR="009022A4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для ликвидации чрезвычайных ситуаций муниципального и объектового характера на территории города</w:t>
            </w:r>
            <w:r w:rsidR="009022A4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D15CA2" w:rsidRPr="00D15CA2" w:rsidTr="00D4368D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D15CA2" w:rsidRDefault="00014DEB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</w:t>
            </w:r>
            <w:r w:rsidR="00F52BCB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1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D15CA2" w:rsidRDefault="00F4438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7E0EDC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Соотношение фактического и нормативного объема накопления резервного фонда финансовых, материальных ресурсов города 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для ликвидации чрезвычайных ситуаций муниципального и объектового характера на территории города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D75825" w:rsidRPr="00D15CA2" w:rsidRDefault="00D75825" w:rsidP="007E0EDC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25" w:rsidRPr="00D15CA2" w:rsidRDefault="00D75825" w:rsidP="007E0EDC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25" w:rsidRPr="00D15CA2" w:rsidRDefault="00D75825" w:rsidP="007E0EDC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5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76" w:rsidRPr="00D15CA2" w:rsidRDefault="00F4438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1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EF" w:rsidRPr="00D15CA2" w:rsidRDefault="00F44388" w:rsidP="00622FE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D6" w:rsidRPr="00D15CA2" w:rsidRDefault="00F44388" w:rsidP="00931F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покрытой комплексной системой «Безопасный город»</w:t>
            </w:r>
          </w:p>
        </w:tc>
      </w:tr>
      <w:tr w:rsidR="00D15CA2" w:rsidRPr="00D15CA2" w:rsidTr="00D4368D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D15CA2" w:rsidRPr="00D15CA2" w:rsidTr="00D4368D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Приобретение специальных мотопомп для откачки воды, в том числе смонтированных на базе автомобильных прицепов, специальных рукавов (водозаборных и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магистральных) и водозаборных сеток для прокладки магистрали откачки воды;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D15CA2" w:rsidRPr="00D15CA2" w:rsidTr="00D4368D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296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  <w:p w:rsidR="00D35296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E733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E73354" w:rsidRPr="00D15CA2">
              <w:rPr>
                <w:rFonts w:ascii="Times New Roman" w:hAnsi="Times New Roman"/>
                <w:sz w:val="20"/>
                <w:szCs w:val="20"/>
              </w:rPr>
              <w:t>3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F7" w:rsidRPr="00D15CA2" w:rsidRDefault="00F44388" w:rsidP="00A377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D15CA2" w:rsidRPr="00D15CA2" w:rsidTr="00D4368D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Организация подготовки и обучение населения, руководящего состава и специалистов Лыткаринского звена ТП МОСЧС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D15CA2" w:rsidRPr="00D15CA2" w:rsidTr="00D4368D">
        <w:trPr>
          <w:trHeight w:val="1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D15CA2" w:rsidRDefault="00F44388" w:rsidP="00D758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D15CA2" w:rsidRPr="00D15CA2" w:rsidTr="00D4368D">
        <w:trPr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7" w:rsidRPr="00D15CA2" w:rsidRDefault="00F44388" w:rsidP="007A04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D15CA2" w:rsidRPr="00D15CA2" w:rsidTr="00D4368D">
        <w:trPr>
          <w:trHeight w:val="2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D15CA2" w:rsidRDefault="00F44388" w:rsidP="00D758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D15CA2" w:rsidRPr="00D15CA2" w:rsidTr="00D4368D">
        <w:trPr>
          <w:trHeight w:val="2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D15CA2" w:rsidRPr="00D15CA2" w:rsidTr="00D4368D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D6" w:rsidRPr="00D15CA2" w:rsidRDefault="006C0DD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6C0DD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D05" w:rsidRPr="00D15CA2" w:rsidRDefault="00D3529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>а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F44388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D15CA2" w:rsidRDefault="006C0DD6" w:rsidP="006C0D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931F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35296" w:rsidRPr="00D15CA2">
              <w:rPr>
                <w:rFonts w:ascii="Times New Roman" w:hAnsi="Times New Roman"/>
                <w:sz w:val="20"/>
                <w:szCs w:val="20"/>
              </w:rPr>
              <w:t>х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г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</w:tc>
      </w:tr>
      <w:tr w:rsidR="00D15CA2" w:rsidRPr="00D15CA2" w:rsidTr="00D4368D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D35296" w:rsidP="00F4438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Основное мероприятие 5</w:t>
            </w:r>
          </w:p>
          <w:p w:rsidR="006C0DD6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D15CA2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3D13EC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D15CA2">
              <w:rPr>
                <w:rFonts w:ascii="Times New Roman" w:hAnsi="Times New Roman"/>
                <w:sz w:val="19"/>
                <w:szCs w:val="19"/>
              </w:rPr>
              <w:t xml:space="preserve">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B368E8" w:rsidRPr="00D15CA2" w:rsidRDefault="00F44388" w:rsidP="00620D05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Лыткарино</w:t>
            </w:r>
            <w:r w:rsidR="00CB3831" w:rsidRPr="00D15CA2">
              <w:rPr>
                <w:rFonts w:ascii="Times New Roman" w:hAnsi="Times New Roman"/>
                <w:sz w:val="19"/>
                <w:szCs w:val="19"/>
              </w:rPr>
              <w:t>»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E8" w:rsidRPr="00D15CA2" w:rsidRDefault="00F44388" w:rsidP="00620D05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931FA7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D15CA2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D15CA2" w:rsidRPr="00D15CA2" w:rsidTr="00D4368D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6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(2018 г.)</w:t>
            </w:r>
            <w:r w:rsidR="00CB3831" w:rsidRPr="00D15CA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368E8" w:rsidRPr="00D15CA2" w:rsidRDefault="00CB3831" w:rsidP="00622FE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«</w:t>
            </w:r>
            <w:r w:rsidR="00F44388" w:rsidRPr="00D15CA2">
              <w:rPr>
                <w:rFonts w:ascii="Times New Roman" w:hAnsi="Times New Roman"/>
                <w:sz w:val="18"/>
                <w:szCs w:val="18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</w:t>
            </w:r>
            <w:r w:rsidRPr="00D15CA2">
              <w:rPr>
                <w:rFonts w:ascii="Times New Roman" w:hAnsi="Times New Roman"/>
                <w:sz w:val="18"/>
                <w:szCs w:val="18"/>
              </w:rPr>
              <w:t>»</w:t>
            </w:r>
            <w:r w:rsidR="00F44388" w:rsidRPr="00D15CA2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656" w:rsidRPr="00D15CA2" w:rsidRDefault="00521656" w:rsidP="00B42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84E" w:rsidRPr="00D15CA2" w:rsidRDefault="00F44388" w:rsidP="00B42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  <w:p w:rsidR="00521656" w:rsidRPr="00D15CA2" w:rsidRDefault="00521656" w:rsidP="00B42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656" w:rsidRPr="00D15CA2" w:rsidRDefault="00521656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1D69" w:rsidRPr="00D15CA2" w:rsidRDefault="00CB3831" w:rsidP="00021D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521656" w:rsidRPr="00D15CA2" w:rsidRDefault="00521656" w:rsidP="00021D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Создание резервного фонда Администрации города Лыткарино для ликвидации чрезвычайных ситуаций, в том числе последствий террористических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A7" w:rsidRPr="00D15CA2" w:rsidRDefault="00931FA7" w:rsidP="00931FA7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D15CA2" w:rsidRDefault="00F44388" w:rsidP="00931FA7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D15CA2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  <w:p w:rsidR="00931FA7" w:rsidRPr="00D15CA2" w:rsidRDefault="00931FA7" w:rsidP="00931FA7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A7" w:rsidRPr="00D15CA2" w:rsidRDefault="00931FA7" w:rsidP="00931F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229" w:rsidRPr="00D15CA2" w:rsidRDefault="00F44388" w:rsidP="00931F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  <w:p w:rsidR="00931FA7" w:rsidRPr="00D15CA2" w:rsidRDefault="00931FA7" w:rsidP="00931F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45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931FA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</w:t>
            </w:r>
            <w:r w:rsidR="00931FA7" w:rsidRPr="00D15CA2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5CA2" w:rsidRPr="00D15CA2" w:rsidTr="00D4368D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D15CA2" w:rsidRDefault="00CB3831" w:rsidP="00B424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Обеспечение безопасности на водных объектах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B71DE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D15CA2" w:rsidRDefault="00941A1A" w:rsidP="00CB383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941A1A" w:rsidRPr="00D15CA2" w:rsidRDefault="00941A1A" w:rsidP="00CB383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</w:t>
            </w:r>
            <w:r w:rsidR="00941A1A"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956B14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1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8560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D15CA2" w:rsidRPr="00D15CA2" w:rsidTr="00D4368D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956B14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05" w:rsidRPr="00D15CA2" w:rsidRDefault="00941A1A" w:rsidP="00406B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D15CA2" w:rsidRPr="00D15CA2" w:rsidTr="00D4368D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956B14" w:rsidRDefault="003B4D21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14">
              <w:rPr>
                <w:rFonts w:ascii="Times New Roman" w:hAnsi="Times New Roman"/>
                <w:sz w:val="20"/>
                <w:szCs w:val="20"/>
              </w:rPr>
              <w:t>50</w:t>
            </w:r>
            <w:r w:rsidR="00941A1A" w:rsidRPr="00956B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D15CA2" w:rsidRDefault="003B4D21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МБУ «Лесопарк-Лыткарино»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D15CA2" w:rsidRPr="00D15CA2" w:rsidTr="00D4368D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D15CA2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BF2" w:rsidRPr="00D15CA2" w:rsidRDefault="00406BF2" w:rsidP="00F52BC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632" w:rsidRPr="00D15CA2" w:rsidRDefault="00941A1A" w:rsidP="00F52BC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A65229" w:rsidRPr="00D15CA2" w:rsidRDefault="00A65229" w:rsidP="00F52BC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роприятие 9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D05" w:rsidRPr="00D15CA2" w:rsidRDefault="00CB3831" w:rsidP="00F52BC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Создание комфортных (безопасных) мест массового отдыха людей на водных объектах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05" w:rsidRPr="00D15CA2" w:rsidRDefault="00620D05" w:rsidP="00620D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8" w:rsidRPr="00D15CA2" w:rsidRDefault="00F44388" w:rsidP="00620D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620D05" w:rsidRPr="00D15CA2" w:rsidRDefault="00620D05" w:rsidP="00620D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8560C1" w:rsidP="008560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D15CA2" w:rsidRPr="00D15CA2" w:rsidTr="00D4368D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10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68E8" w:rsidRPr="00D15CA2" w:rsidRDefault="00CB3831" w:rsidP="00620D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Профилактика гибели и травматизма в местах массового отдыха людей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3B41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D15CA2" w:rsidRDefault="003B4151" w:rsidP="00406B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гибели и травматизма в местах массового отдыха людей города</w:t>
            </w:r>
            <w:r w:rsidR="00406BF2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</w:tc>
      </w:tr>
      <w:tr w:rsidR="00D15CA2" w:rsidRPr="00D15CA2" w:rsidTr="00D4368D">
        <w:trPr>
          <w:trHeight w:val="14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CB383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D15CA2" w:rsidRDefault="00A6522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151" w:rsidRPr="00D15CA2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  <w:p w:rsidR="00A65229" w:rsidRPr="00D15CA2" w:rsidRDefault="00A6522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D15CA2" w:rsidRDefault="00A6522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11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13EC" w:rsidRPr="00D15CA2" w:rsidRDefault="00CB3831" w:rsidP="00C241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 xml:space="preserve">Обучение населения </w:t>
            </w:r>
            <w:r w:rsidR="00C24120" w:rsidRPr="00D15CA2">
              <w:rPr>
                <w:rFonts w:ascii="Times New Roman" w:hAnsi="Times New Roman"/>
                <w:sz w:val="20"/>
                <w:szCs w:val="20"/>
              </w:rPr>
              <w:t>м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униципального образования Московской области, прежде всего детей, плаванию и приемам спасения на воде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A65229" w:rsidRPr="00D15CA2" w:rsidRDefault="00A65229" w:rsidP="00C241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7112F" w:rsidP="00F7112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Процент населения городского округа обученного, прежде всего детей, плаванию и приемам спасения на воде </w:t>
            </w: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D15CA2" w:rsidRDefault="00F44388" w:rsidP="00D054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D15CA2">
              <w:rPr>
                <w:rFonts w:ascii="Times New Roman" w:hAnsi="Times New Roman"/>
                <w:sz w:val="20"/>
                <w:szCs w:val="20"/>
              </w:rPr>
              <w:t>Дельфинчик</w:t>
            </w:r>
            <w:proofErr w:type="spellEnd"/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7112F" w:rsidP="00406B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Процент населения </w:t>
            </w:r>
            <w:r w:rsidR="00A15A97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  <w:r w:rsidR="001332B4" w:rsidRPr="00D15CA2">
              <w:rPr>
                <w:rFonts w:ascii="Times New Roman" w:hAnsi="Times New Roman"/>
                <w:sz w:val="20"/>
                <w:szCs w:val="20"/>
              </w:rPr>
              <w:t xml:space="preserve"> обученного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, прежде всего детей, плаванию и приемам спасения на воде </w:t>
            </w:r>
          </w:p>
        </w:tc>
      </w:tr>
      <w:tr w:rsidR="00D15CA2" w:rsidRPr="00D15CA2" w:rsidTr="00D4368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D15CA2" w:rsidRDefault="00CB383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DD31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DD3169"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D15CA2" w:rsidRDefault="00F44388" w:rsidP="004358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4368D">
        <w:trPr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A865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15 </w:t>
            </w:r>
            <w:r w:rsidR="00A865D3" w:rsidRPr="00D15CA2">
              <w:rPr>
                <w:rFonts w:ascii="Times New Roman" w:hAnsi="Times New Roman"/>
                <w:sz w:val="20"/>
                <w:szCs w:val="20"/>
              </w:rPr>
              <w:t>9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B71DE9" w:rsidP="00B71DE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F44388"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D4368D">
        <w:trPr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A865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15 </w:t>
            </w:r>
            <w:r w:rsidR="00A865D3" w:rsidRPr="00D15CA2">
              <w:rPr>
                <w:rFonts w:ascii="Times New Roman" w:hAnsi="Times New Roman"/>
                <w:sz w:val="20"/>
                <w:szCs w:val="20"/>
              </w:rPr>
              <w:t>9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B71DE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D4368D">
        <w:trPr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D15CA2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D46078" w:rsidRPr="00D15CA2" w:rsidRDefault="00D46078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282E" w:rsidRPr="00D15CA2" w:rsidRDefault="008B6153" w:rsidP="00A976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9</w:t>
      </w:r>
      <w:r w:rsidR="00F1354A" w:rsidRPr="00D15CA2">
        <w:rPr>
          <w:rFonts w:ascii="Times New Roman" w:hAnsi="Times New Roman"/>
          <w:sz w:val="28"/>
          <w:szCs w:val="28"/>
        </w:rPr>
        <w:t xml:space="preserve">. </w:t>
      </w:r>
      <w:r w:rsidR="00F13574" w:rsidRPr="00D15CA2">
        <w:rPr>
          <w:rFonts w:ascii="Times New Roman" w:hAnsi="Times New Roman"/>
          <w:sz w:val="28"/>
          <w:szCs w:val="28"/>
        </w:rPr>
        <w:t>Р</w:t>
      </w:r>
      <w:r w:rsidR="00BB282E" w:rsidRPr="00D15CA2">
        <w:rPr>
          <w:rFonts w:ascii="Times New Roman" w:hAnsi="Times New Roman"/>
          <w:sz w:val="28"/>
          <w:szCs w:val="28"/>
        </w:rPr>
        <w:t>аздел 10. «Паспорт подпрограммы № 4</w:t>
      </w:r>
      <w:r w:rsidR="008307E0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 xml:space="preserve">«Развитие и совершенствование системы оповещения и </w:t>
      </w:r>
      <w:r w:rsidR="002F5AFB" w:rsidRPr="00D15CA2">
        <w:rPr>
          <w:rFonts w:ascii="Times New Roman" w:hAnsi="Times New Roman"/>
          <w:sz w:val="28"/>
          <w:szCs w:val="28"/>
        </w:rPr>
        <w:t>информирования населения</w:t>
      </w:r>
      <w:r w:rsidR="00423EF7" w:rsidRPr="00D15CA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BB282E" w:rsidRPr="00D15CA2">
        <w:rPr>
          <w:rFonts w:ascii="Times New Roman" w:hAnsi="Times New Roman"/>
          <w:sz w:val="28"/>
          <w:szCs w:val="28"/>
        </w:rPr>
        <w:t>«Безопасность города Лыткарино» на 2017 – 2021 годы» изложить в следующей редакции:</w:t>
      </w:r>
    </w:p>
    <w:p w:rsidR="00622FEF" w:rsidRPr="00D15CA2" w:rsidRDefault="00622FEF" w:rsidP="00A976E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2. Обеспечение своевременного совместного реагирования экстренных служб города Лыткарино.</w:t>
            </w:r>
          </w:p>
        </w:tc>
      </w:tr>
      <w:tr w:rsidR="00D15CA2" w:rsidRPr="00D15CA2" w:rsidTr="009900AC">
        <w:trPr>
          <w:trHeight w:val="606"/>
        </w:trPr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406B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D15CA2" w:rsidRPr="00D15CA2" w:rsidTr="009900AC">
        <w:trPr>
          <w:trHeight w:val="324"/>
        </w:trPr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9900AC">
        <w:trPr>
          <w:trHeight w:val="335"/>
        </w:trPr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ТБ Администрации г. Лыткарино, МКУ «ЕДДС Лыткарино»</w:t>
            </w:r>
          </w:p>
        </w:tc>
      </w:tr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– 2021 гг.</w:t>
            </w:r>
          </w:p>
        </w:tc>
      </w:tr>
      <w:tr w:rsidR="00D15CA2" w:rsidRPr="00D15CA2" w:rsidTr="009900AC">
        <w:tc>
          <w:tcPr>
            <w:tcW w:w="4503" w:type="dxa"/>
            <w:vMerge w:val="restart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9900AC">
        <w:tc>
          <w:tcPr>
            <w:tcW w:w="4503" w:type="dxa"/>
            <w:vMerge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lastRenderedPageBreak/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13574" w:rsidRPr="00D15CA2" w:rsidRDefault="007C743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2 306,30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13574" w:rsidRPr="00D15CA2" w:rsidRDefault="007C743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654,20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387,50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387,50</w:t>
            </w:r>
          </w:p>
        </w:tc>
        <w:tc>
          <w:tcPr>
            <w:tcW w:w="1749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387,50</w:t>
            </w:r>
          </w:p>
        </w:tc>
      </w:tr>
      <w:tr w:rsidR="00D15CA2" w:rsidRPr="00D15CA2" w:rsidTr="009900AC">
        <w:tc>
          <w:tcPr>
            <w:tcW w:w="4503" w:type="dxa"/>
            <w:vAlign w:val="center"/>
          </w:tcPr>
          <w:p w:rsidR="00F13574" w:rsidRPr="00D15CA2" w:rsidRDefault="00F13574" w:rsidP="009900AC">
            <w:pPr>
              <w:rPr>
                <w:rFonts w:ascii="Times New Roman" w:hAnsi="Times New Roman"/>
                <w:szCs w:val="28"/>
              </w:rPr>
            </w:pPr>
            <w:r w:rsidRPr="00D15CA2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13574" w:rsidRPr="00D15CA2" w:rsidRDefault="007C743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2 306,30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13574" w:rsidRPr="00D15CA2" w:rsidRDefault="007C743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654,20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387,50</w:t>
            </w:r>
          </w:p>
        </w:tc>
        <w:tc>
          <w:tcPr>
            <w:tcW w:w="1748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387,50</w:t>
            </w:r>
          </w:p>
        </w:tc>
        <w:tc>
          <w:tcPr>
            <w:tcW w:w="1749" w:type="dxa"/>
            <w:vAlign w:val="center"/>
          </w:tcPr>
          <w:p w:rsidR="00F13574" w:rsidRPr="00D15CA2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387,50</w:t>
            </w:r>
          </w:p>
        </w:tc>
      </w:tr>
      <w:tr w:rsidR="00F13574" w:rsidRPr="00D15CA2" w:rsidTr="009900AC">
        <w:tc>
          <w:tcPr>
            <w:tcW w:w="4503" w:type="dxa"/>
          </w:tcPr>
          <w:p w:rsidR="00F13574" w:rsidRPr="00D15CA2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13574" w:rsidRPr="00D15CA2" w:rsidRDefault="00F13574" w:rsidP="009900AC">
            <w:pPr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13574" w:rsidRPr="00D15CA2" w:rsidRDefault="00F13574" w:rsidP="009900AC">
            <w:pPr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2.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</w:t>
            </w:r>
            <w:r w:rsidR="00CB3831" w:rsidRPr="00D15CA2">
              <w:rPr>
                <w:rFonts w:ascii="Times New Roman" w:hAnsi="Times New Roman"/>
              </w:rPr>
              <w:t xml:space="preserve">и </w:t>
            </w:r>
            <w:r w:rsidRPr="00D15CA2">
              <w:rPr>
                <w:rFonts w:ascii="Times New Roman" w:hAnsi="Times New Roman"/>
              </w:rPr>
              <w:t>информирования на уровне 100%.</w:t>
            </w:r>
          </w:p>
          <w:p w:rsidR="00F13574" w:rsidRPr="00D15CA2" w:rsidRDefault="00F13574" w:rsidP="00406BF2">
            <w:pPr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3.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</w:t>
            </w:r>
            <w:r w:rsidR="00406BF2" w:rsidRPr="00D15CA2">
              <w:rPr>
                <w:rFonts w:ascii="Times New Roman" w:hAnsi="Times New Roman"/>
              </w:rPr>
              <w:t xml:space="preserve"> Лыткарино</w:t>
            </w:r>
            <w:r w:rsidRPr="00D15CA2">
              <w:rPr>
                <w:rFonts w:ascii="Times New Roman" w:hAnsi="Times New Roman"/>
              </w:rPr>
              <w:t xml:space="preserve"> на 21% по сравнению с базовым показателем. </w:t>
            </w:r>
          </w:p>
        </w:tc>
      </w:tr>
    </w:tbl>
    <w:p w:rsidR="00DC470D" w:rsidRPr="00D15CA2" w:rsidRDefault="00DC470D" w:rsidP="00BB282E">
      <w:pPr>
        <w:rPr>
          <w:rFonts w:ascii="Times New Roman" w:hAnsi="Times New Roman"/>
          <w:sz w:val="28"/>
          <w:szCs w:val="28"/>
        </w:rPr>
      </w:pPr>
    </w:p>
    <w:p w:rsidR="00BB282E" w:rsidRPr="00D15CA2" w:rsidRDefault="008B6153" w:rsidP="008307E0">
      <w:pPr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10</w:t>
      </w:r>
      <w:r w:rsidR="00BB282E" w:rsidRPr="00D15CA2">
        <w:rPr>
          <w:rFonts w:ascii="Times New Roman" w:hAnsi="Times New Roman"/>
          <w:sz w:val="28"/>
          <w:szCs w:val="28"/>
        </w:rPr>
        <w:t>. Раздел 11. «Перечень мероприятий подпрограммы № 4</w:t>
      </w:r>
      <w:r w:rsidR="008307E0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13574" w:rsidRPr="00D15CA2" w:rsidRDefault="00F13574" w:rsidP="00C23F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D15CA2" w:rsidRPr="00D15CA2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D15CA2" w:rsidRPr="00D15CA2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D15CA2" w:rsidRDefault="002F5AFB" w:rsidP="002F5AF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D15CA2" w:rsidRDefault="00BB282E" w:rsidP="008A5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2 306,30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8B10BB" w:rsidP="008B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2 306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BE202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B2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</w:t>
            </w:r>
            <w:r w:rsidR="002B2646" w:rsidRPr="00D15CA2">
              <w:rPr>
                <w:rFonts w:ascii="Times New Roman" w:hAnsi="Times New Roman"/>
                <w:sz w:val="20"/>
                <w:szCs w:val="20"/>
              </w:rPr>
              <w:t>37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B2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2B2646" w:rsidRPr="00D15CA2">
              <w:rPr>
                <w:rFonts w:ascii="Times New Roman" w:hAnsi="Times New Roman"/>
                <w:sz w:val="20"/>
                <w:szCs w:val="20"/>
              </w:rPr>
              <w:t>65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7F7B1C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D15CA2" w:rsidRPr="00D15CA2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D15CA2" w:rsidRDefault="00D17D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D15CA2" w:rsidRPr="00D15CA2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 </w:t>
            </w:r>
            <w:r w:rsidR="00DC470D" w:rsidRPr="00D15CA2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D15CA2" w:rsidRPr="00D15CA2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D15CA2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D15CA2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406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D15CA2" w:rsidRPr="00D15CA2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031D32" w:rsidP="00031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469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2B264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91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D15CA2" w:rsidRPr="00D15CA2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D15CA2" w:rsidRDefault="00406BF2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56DC" w:rsidRPr="00D15CA2" w:rsidRDefault="00BB282E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D15CA2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  <w:p w:rsidR="00406BF2" w:rsidRPr="00D15CA2" w:rsidRDefault="00406BF2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  <w:r w:rsidR="00C23FCE" w:rsidRPr="00D15CA2">
              <w:rPr>
                <w:rFonts w:ascii="Times New Roman" w:hAnsi="Times New Roman"/>
                <w:sz w:val="20"/>
                <w:szCs w:val="20"/>
              </w:rPr>
              <w:t xml:space="preserve"> на территории города</w:t>
            </w:r>
            <w:r w:rsidR="00406BF2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D15CA2" w:rsidRPr="00D15CA2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D15CA2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D15CA2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15CA2" w:rsidRPr="00D15CA2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BF2" w:rsidRPr="00D15CA2" w:rsidRDefault="00406BF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D15CA2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D15CA2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D15CA2" w:rsidRDefault="00CB3831" w:rsidP="00123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406BF2" w:rsidRPr="00D15CA2" w:rsidRDefault="00406BF2" w:rsidP="00123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D15CA2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D15CA2" w:rsidRDefault="00406BF2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703" w:rsidRPr="00D15CA2" w:rsidRDefault="007F7B1C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  <w:p w:rsidR="00406BF2" w:rsidRPr="00D15CA2" w:rsidRDefault="00406BF2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D15CA2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D15CA2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D15CA2" w:rsidRDefault="00604181" w:rsidP="00C9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D15CA2" w:rsidRDefault="00BB282E" w:rsidP="003D1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D15CA2" w:rsidRDefault="007F7B1C" w:rsidP="008B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D15CA2" w:rsidRPr="00D15CA2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270" w:rsidRPr="00D15CA2" w:rsidRDefault="0040154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BB282E" w:rsidRPr="00D15CA2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401543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D15CA2" w:rsidRDefault="00401543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Лыткарино, покрыт</w:t>
            </w:r>
            <w:r w:rsidR="00623350" w:rsidRPr="00D15CA2">
              <w:rPr>
                <w:rFonts w:ascii="Times New Roman" w:hAnsi="Times New Roman"/>
                <w:sz w:val="20"/>
                <w:szCs w:val="20"/>
              </w:rPr>
              <w:t>ой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 xml:space="preserve">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BE202E">
        <w:trPr>
          <w:trHeight w:val="19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0364E6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D15CA2" w:rsidRPr="00D15CA2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7C743D" w:rsidP="007C7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2 306,3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7C743D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2 306,30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D15CA2" w:rsidRDefault="00BB282E" w:rsidP="002A35C5">
            <w:pPr>
              <w:rPr>
                <w:rFonts w:ascii="Calibri" w:hAnsi="Calibri" w:cs="Calibri"/>
              </w:rPr>
            </w:pPr>
            <w:r w:rsidRPr="00D15CA2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D15CA2" w:rsidRDefault="00BB282E" w:rsidP="006730A5">
            <w:pPr>
              <w:rPr>
                <w:rFonts w:ascii="Calibri" w:hAnsi="Calibri" w:cs="Calibri"/>
              </w:rPr>
            </w:pPr>
            <w:r w:rsidRPr="00D15CA2">
              <w:rPr>
                <w:rFonts w:ascii="Calibri" w:hAnsi="Calibri" w:cs="Calibri"/>
              </w:rPr>
              <w:t> </w:t>
            </w:r>
          </w:p>
        </w:tc>
      </w:tr>
    </w:tbl>
    <w:p w:rsidR="006730A5" w:rsidRPr="00D15CA2" w:rsidRDefault="007C743D" w:rsidP="007C743D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ab/>
      </w:r>
      <w:r w:rsidRPr="00D15CA2">
        <w:rPr>
          <w:rFonts w:ascii="Times New Roman" w:hAnsi="Times New Roman"/>
          <w:sz w:val="28"/>
          <w:szCs w:val="28"/>
        </w:rPr>
        <w:tab/>
      </w:r>
    </w:p>
    <w:p w:rsidR="001231F3" w:rsidRPr="00D15CA2" w:rsidRDefault="001231F3" w:rsidP="0054721D">
      <w:p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1F3" w:rsidRPr="00D15CA2" w:rsidRDefault="00BB282E" w:rsidP="008307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1</w:t>
      </w:r>
      <w:r w:rsidR="008B6153" w:rsidRPr="00D15CA2">
        <w:rPr>
          <w:rFonts w:ascii="Times New Roman" w:hAnsi="Times New Roman"/>
          <w:sz w:val="28"/>
          <w:szCs w:val="28"/>
        </w:rPr>
        <w:t>1</w:t>
      </w:r>
      <w:r w:rsidRPr="00D15CA2">
        <w:rPr>
          <w:rFonts w:ascii="Times New Roman" w:hAnsi="Times New Roman"/>
          <w:sz w:val="28"/>
          <w:szCs w:val="28"/>
        </w:rPr>
        <w:t>.</w:t>
      </w:r>
      <w:r w:rsidRPr="00D15CA2">
        <w:rPr>
          <w:rFonts w:ascii="Times New Roman" w:hAnsi="Times New Roman"/>
          <w:sz w:val="28"/>
          <w:szCs w:val="28"/>
        </w:rPr>
        <w:tab/>
      </w:r>
      <w:r w:rsidR="0054721D" w:rsidRPr="00D15CA2">
        <w:rPr>
          <w:rFonts w:ascii="Times New Roman" w:hAnsi="Times New Roman"/>
          <w:sz w:val="28"/>
          <w:szCs w:val="28"/>
        </w:rPr>
        <w:t>Р</w:t>
      </w:r>
      <w:r w:rsidRPr="00D15CA2">
        <w:rPr>
          <w:rFonts w:ascii="Times New Roman" w:hAnsi="Times New Roman"/>
          <w:sz w:val="28"/>
          <w:szCs w:val="28"/>
        </w:rPr>
        <w:t>аздел 12. «Паспорт подпрограммы № 5</w:t>
      </w:r>
      <w:r w:rsidR="008307E0">
        <w:rPr>
          <w:rFonts w:ascii="Times New Roman" w:hAnsi="Times New Roman"/>
          <w:sz w:val="28"/>
          <w:szCs w:val="28"/>
        </w:rPr>
        <w:t xml:space="preserve"> </w:t>
      </w:r>
      <w:r w:rsidRPr="00D15CA2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1231F3" w:rsidRPr="00D15CA2" w:rsidRDefault="001231F3" w:rsidP="001231F3">
      <w:p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D15CA2" w:rsidRPr="00D15CA2" w:rsidTr="009900AC">
        <w:trPr>
          <w:trHeight w:val="647"/>
        </w:trPr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54721D" w:rsidRPr="00D15CA2" w:rsidRDefault="0054721D" w:rsidP="009900AC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D15CA2" w:rsidRPr="00D15CA2" w:rsidTr="009900AC">
        <w:trPr>
          <w:trHeight w:val="324"/>
        </w:trPr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9900AC">
        <w:trPr>
          <w:trHeight w:val="335"/>
        </w:trPr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162684" w:rsidRPr="00D15CA2" w:rsidRDefault="00162684" w:rsidP="00162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D15CA2">
              <w:rPr>
                <w:rFonts w:ascii="Times New Roman" w:hAnsi="Times New Roman"/>
                <w:szCs w:val="20"/>
              </w:rPr>
              <w:t xml:space="preserve">Отдел ГО ЧС и ТБ Администрации г. Лыткарино, </w:t>
            </w:r>
            <w:r w:rsidRPr="00D15CA2">
              <w:rPr>
                <w:rFonts w:ascii="Times New Roman" w:hAnsi="Times New Roman"/>
              </w:rPr>
              <w:t>Управление образования (</w:t>
            </w:r>
            <w:r w:rsidR="0054721D" w:rsidRPr="00D15CA2">
              <w:rPr>
                <w:rFonts w:ascii="Times New Roman" w:hAnsi="Times New Roman"/>
              </w:rPr>
              <w:t>Образовательные учреждения</w:t>
            </w:r>
            <w:r w:rsidRPr="00D15CA2">
              <w:rPr>
                <w:rFonts w:ascii="Times New Roman" w:hAnsi="Times New Roman"/>
              </w:rPr>
              <w:t>)</w:t>
            </w:r>
            <w:r w:rsidR="0054721D" w:rsidRPr="00D15CA2">
              <w:rPr>
                <w:rFonts w:ascii="Times New Roman" w:hAnsi="Times New Roman"/>
              </w:rPr>
              <w:t>,</w:t>
            </w:r>
            <w:r w:rsidRPr="00D15CA2">
              <w:rPr>
                <w:rFonts w:ascii="Times New Roman" w:hAnsi="Times New Roman"/>
              </w:rPr>
              <w:t xml:space="preserve"> МУ «Дворец культуры «Мир»</w:t>
            </w:r>
            <w:r w:rsidR="0054721D" w:rsidRPr="00D15CA2">
              <w:rPr>
                <w:rFonts w:ascii="Times New Roman" w:hAnsi="Times New Roman"/>
              </w:rPr>
              <w:t>,</w:t>
            </w:r>
            <w:r w:rsidRPr="00D15CA2">
              <w:rPr>
                <w:rFonts w:ascii="Times New Roman" w:hAnsi="Times New Roman"/>
              </w:rPr>
              <w:t xml:space="preserve"> МУ «Дом Культуры «Центр Молодежи</w:t>
            </w:r>
            <w:r w:rsidR="00A15A97" w:rsidRPr="00D15CA2">
              <w:rPr>
                <w:rFonts w:ascii="Times New Roman" w:hAnsi="Times New Roman"/>
              </w:rPr>
              <w:t>»,</w:t>
            </w:r>
            <w:r w:rsidR="00A15A97" w:rsidRPr="00D15CA2">
              <w:rPr>
                <w:rFonts w:ascii="Times New Roman" w:hAnsi="Times New Roman"/>
                <w:szCs w:val="20"/>
              </w:rPr>
              <w:t xml:space="preserve"> МОУ</w:t>
            </w:r>
            <w:r w:rsidRPr="00D15CA2">
              <w:rPr>
                <w:rFonts w:ascii="Times New Roman" w:hAnsi="Times New Roman"/>
                <w:szCs w:val="20"/>
              </w:rPr>
              <w:t xml:space="preserve"> ДОД</w:t>
            </w:r>
          </w:p>
          <w:p w:rsidR="0054721D" w:rsidRPr="00D15CA2" w:rsidRDefault="00162684" w:rsidP="00162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Cs w:val="20"/>
              </w:rPr>
              <w:t>«Детская музыкальная школа»</w:t>
            </w:r>
            <w:r w:rsidR="0054721D" w:rsidRPr="00D15C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5CA2">
              <w:rPr>
                <w:rFonts w:ascii="Times New Roman" w:hAnsi="Times New Roman"/>
              </w:rPr>
              <w:t xml:space="preserve">МАУ «Ледовый спортивный комплекс Лыткарино», </w:t>
            </w:r>
            <w:r w:rsidR="0054721D" w:rsidRPr="00D15CA2">
              <w:rPr>
                <w:rFonts w:ascii="Times New Roman" w:hAnsi="Times New Roman"/>
              </w:rPr>
              <w:t>МУ «Централизованная библиотечная система», МБУ «Лесопарк-Лыткарино»</w:t>
            </w:r>
            <w:r w:rsidRPr="00D15CA2">
              <w:rPr>
                <w:rFonts w:ascii="Times New Roman" w:hAnsi="Times New Roman"/>
              </w:rPr>
              <w:t>, Организации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– 2021 гг.</w:t>
            </w:r>
          </w:p>
        </w:tc>
      </w:tr>
      <w:tr w:rsidR="00D15CA2" w:rsidRPr="00D15CA2" w:rsidTr="009900AC">
        <w:tc>
          <w:tcPr>
            <w:tcW w:w="4503" w:type="dxa"/>
            <w:vMerge w:val="restart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9900AC">
        <w:tc>
          <w:tcPr>
            <w:tcW w:w="4503" w:type="dxa"/>
            <w:vMerge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54721D" w:rsidRPr="00D15CA2" w:rsidRDefault="00A865D3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6 969,10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54721D" w:rsidRPr="00D15CA2" w:rsidRDefault="006B7C42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2491,</w:t>
            </w:r>
            <w:r w:rsidRPr="00D15CA2">
              <w:rPr>
                <w:rFonts w:ascii="Times New Roman" w:hAnsi="Times New Roman"/>
                <w:lang w:val="en-US"/>
              </w:rPr>
              <w:t>6</w:t>
            </w:r>
            <w:r w:rsidRPr="00D15CA2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765,00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765,00</w:t>
            </w:r>
          </w:p>
        </w:tc>
        <w:tc>
          <w:tcPr>
            <w:tcW w:w="1749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765,00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lang w:val="en-US"/>
              </w:rPr>
              <w:t>260</w:t>
            </w:r>
            <w:r w:rsidRPr="00D15CA2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  <w:rPr>
                <w:lang w:val="en-US"/>
              </w:rPr>
            </w:pPr>
            <w:r w:rsidRPr="00D15CA2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54721D" w:rsidRPr="00D15CA2" w:rsidRDefault="0054721D" w:rsidP="009900AC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54721D" w:rsidRPr="00D15CA2" w:rsidRDefault="0054721D" w:rsidP="009900AC">
            <w:pPr>
              <w:jc w:val="center"/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9900AC"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54721D" w:rsidRPr="00D15CA2" w:rsidRDefault="007A6C3F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lang w:val="en-US"/>
              </w:rPr>
              <w:t>7520</w:t>
            </w:r>
            <w:r w:rsidRPr="00D15CA2">
              <w:rPr>
                <w:rFonts w:ascii="Times New Roman" w:hAnsi="Times New Roman"/>
              </w:rPr>
              <w:t>,10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54721D" w:rsidRPr="00D15CA2" w:rsidRDefault="006B7C42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lang w:val="en-US"/>
              </w:rPr>
              <w:t>2 751</w:t>
            </w:r>
            <w:r w:rsidRPr="00D15CA2">
              <w:rPr>
                <w:rFonts w:ascii="Times New Roman" w:hAnsi="Times New Roman"/>
              </w:rPr>
              <w:t>,</w:t>
            </w:r>
            <w:r w:rsidRPr="00D15CA2">
              <w:rPr>
                <w:rFonts w:ascii="Times New Roman" w:hAnsi="Times New Roman"/>
                <w:lang w:val="en-US"/>
              </w:rPr>
              <w:t>6</w:t>
            </w:r>
            <w:r w:rsidRPr="00D15CA2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765,00</w:t>
            </w:r>
          </w:p>
        </w:tc>
        <w:tc>
          <w:tcPr>
            <w:tcW w:w="1748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765,00</w:t>
            </w:r>
          </w:p>
        </w:tc>
        <w:tc>
          <w:tcPr>
            <w:tcW w:w="1749" w:type="dxa"/>
            <w:vAlign w:val="center"/>
          </w:tcPr>
          <w:p w:rsidR="0054721D" w:rsidRPr="00D15CA2" w:rsidRDefault="0054721D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765,00</w:t>
            </w:r>
          </w:p>
        </w:tc>
      </w:tr>
      <w:tr w:rsidR="0054721D" w:rsidRPr="00D15CA2" w:rsidTr="000364E6">
        <w:trPr>
          <w:trHeight w:val="1752"/>
        </w:trPr>
        <w:tc>
          <w:tcPr>
            <w:tcW w:w="4503" w:type="dxa"/>
          </w:tcPr>
          <w:p w:rsidR="0054721D" w:rsidRPr="00D15CA2" w:rsidRDefault="0054721D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0364E6" w:rsidRPr="00D15CA2" w:rsidRDefault="000364E6" w:rsidP="000364E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5CA2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</w:t>
            </w:r>
            <w:r w:rsidR="00406BF2" w:rsidRPr="00D15CA2">
              <w:rPr>
                <w:rFonts w:ascii="Times New Roman" w:hAnsi="Times New Roman"/>
                <w:sz w:val="21"/>
                <w:szCs w:val="21"/>
              </w:rPr>
              <w:t>а Лыткарино</w:t>
            </w:r>
            <w:r w:rsidRPr="00D15CA2">
              <w:rPr>
                <w:rFonts w:ascii="Times New Roman" w:hAnsi="Times New Roman"/>
                <w:sz w:val="21"/>
                <w:szCs w:val="21"/>
              </w:rPr>
              <w:t>, по отношению к базовому показателю на 25 %.</w:t>
            </w:r>
          </w:p>
          <w:p w:rsidR="000364E6" w:rsidRPr="00D15CA2" w:rsidRDefault="000364E6" w:rsidP="000364E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5CA2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</w:t>
            </w:r>
            <w:r w:rsidR="00406BF2" w:rsidRPr="00D15CA2">
              <w:rPr>
                <w:rFonts w:ascii="Times New Roman" w:hAnsi="Times New Roman"/>
                <w:sz w:val="21"/>
                <w:szCs w:val="21"/>
              </w:rPr>
              <w:t>а Лыткарино</w:t>
            </w:r>
            <w:r w:rsidRPr="00D15CA2">
              <w:rPr>
                <w:rFonts w:ascii="Times New Roman" w:hAnsi="Times New Roman"/>
                <w:sz w:val="21"/>
                <w:szCs w:val="21"/>
              </w:rPr>
              <w:t>, по отношению к базовому показателю.</w:t>
            </w:r>
          </w:p>
          <w:p w:rsidR="0054721D" w:rsidRPr="00D15CA2" w:rsidRDefault="000364E6" w:rsidP="00406BF2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1"/>
                <w:szCs w:val="21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406BF2" w:rsidRPr="00D15CA2">
              <w:rPr>
                <w:rFonts w:ascii="Times New Roman" w:hAnsi="Times New Roman"/>
                <w:sz w:val="21"/>
                <w:szCs w:val="21"/>
              </w:rPr>
              <w:t>города Лыткарино</w:t>
            </w:r>
            <w:r w:rsidRPr="00D15CA2">
              <w:rPr>
                <w:rFonts w:ascii="Times New Roman" w:hAnsi="Times New Roman"/>
                <w:sz w:val="21"/>
                <w:szCs w:val="21"/>
              </w:rPr>
              <w:t xml:space="preserve"> должна составлять 36 % к 2021 году.</w:t>
            </w:r>
          </w:p>
        </w:tc>
      </w:tr>
    </w:tbl>
    <w:p w:rsidR="001231F3" w:rsidRPr="00D15CA2" w:rsidRDefault="001231F3" w:rsidP="00250E87">
      <w:pPr>
        <w:jc w:val="both"/>
        <w:rPr>
          <w:rFonts w:ascii="Times New Roman" w:hAnsi="Times New Roman"/>
          <w:sz w:val="28"/>
          <w:szCs w:val="28"/>
        </w:rPr>
      </w:pPr>
    </w:p>
    <w:p w:rsidR="00354434" w:rsidRDefault="00354434" w:rsidP="00354434">
      <w:pPr>
        <w:ind w:left="1134" w:hanging="414"/>
        <w:jc w:val="both"/>
        <w:rPr>
          <w:rFonts w:ascii="Times New Roman" w:hAnsi="Times New Roman"/>
          <w:sz w:val="28"/>
          <w:szCs w:val="28"/>
        </w:rPr>
      </w:pPr>
    </w:p>
    <w:p w:rsidR="003F531A" w:rsidRDefault="008B6153" w:rsidP="008307E0">
      <w:pPr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12.</w:t>
      </w:r>
      <w:r w:rsidR="00354434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Раздел 13. «Перечень мероприятий подпрограммы № 5</w:t>
      </w:r>
      <w:r w:rsidR="00BE202E" w:rsidRPr="00D31C26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354434" w:rsidRDefault="00354434" w:rsidP="00354434">
      <w:pPr>
        <w:ind w:left="1134" w:hanging="414"/>
        <w:jc w:val="both"/>
        <w:rPr>
          <w:rFonts w:ascii="Times New Roman" w:hAnsi="Times New Roman"/>
          <w:sz w:val="28"/>
          <w:szCs w:val="28"/>
        </w:rPr>
      </w:pPr>
    </w:p>
    <w:p w:rsidR="00354434" w:rsidRDefault="00354434" w:rsidP="00354434">
      <w:pPr>
        <w:ind w:left="1134" w:hanging="414"/>
        <w:jc w:val="both"/>
        <w:rPr>
          <w:rFonts w:ascii="Times New Roman" w:hAnsi="Times New Roman"/>
          <w:sz w:val="28"/>
          <w:szCs w:val="28"/>
        </w:rPr>
      </w:pPr>
    </w:p>
    <w:p w:rsidR="00354434" w:rsidRDefault="00354434" w:rsidP="00354434">
      <w:pPr>
        <w:ind w:left="1134" w:hanging="414"/>
        <w:jc w:val="both"/>
        <w:rPr>
          <w:rFonts w:ascii="Times New Roman" w:hAnsi="Times New Roman"/>
          <w:sz w:val="28"/>
          <w:szCs w:val="28"/>
        </w:rPr>
      </w:pPr>
    </w:p>
    <w:p w:rsidR="00354434" w:rsidRPr="00D15CA2" w:rsidRDefault="00354434" w:rsidP="00354434">
      <w:pPr>
        <w:ind w:left="1134" w:hanging="414"/>
        <w:jc w:val="both"/>
        <w:rPr>
          <w:rFonts w:ascii="Times New Roman" w:hAnsi="Times New Roman"/>
          <w:sz w:val="28"/>
          <w:szCs w:val="28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8"/>
        <w:gridCol w:w="709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D15CA2" w:rsidRPr="00D15CA2" w:rsidTr="00C345E7">
        <w:trPr>
          <w:trHeight w:val="1127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C345E7">
        <w:trPr>
          <w:trHeight w:val="69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D15CA2" w:rsidRPr="00D15CA2" w:rsidTr="00C345E7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D15CA2" w:rsidRDefault="00581328" w:rsidP="0058132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BB282E" w:rsidRPr="00D15CA2" w:rsidRDefault="00250E8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51C51" w:rsidRPr="00D15CA2" w:rsidRDefault="00BB282E" w:rsidP="006C0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(в редакции </w:t>
            </w:r>
            <w:r w:rsidR="00FC4013" w:rsidRPr="00D15CA2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2017 г. «Основное мероприятие</w:t>
            </w:r>
            <w:r w:rsidR="00FC4013" w:rsidRPr="00D15CA2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: Обеспечение мероприятий, направленных на снижение уровня травматизма и смертности на пожарах»)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2B2646" w:rsidP="0093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3989,10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71DE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1756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7A6C3F" w:rsidP="007A6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3989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71DE9" w:rsidP="00B7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1756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5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A6C3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  <w:r w:rsidR="007948A5"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B71DE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="007948A5" w:rsidRPr="00D15C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Снижение процента пожаров, произошедших на территории города </w:t>
            </w:r>
            <w:r w:rsidR="00406BF2" w:rsidRPr="00D15CA2">
              <w:rPr>
                <w:rFonts w:ascii="Times New Roman" w:hAnsi="Times New Roman"/>
                <w:sz w:val="19"/>
                <w:szCs w:val="19"/>
              </w:rPr>
              <w:t>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9A6915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5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A5" w:rsidRPr="00D15CA2" w:rsidRDefault="007948A5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</w:t>
            </w:r>
            <w:r w:rsidR="00406BF2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406BF2">
        <w:trPr>
          <w:trHeight w:val="1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684" w:rsidRPr="00D15CA2" w:rsidRDefault="00BB282E" w:rsidP="00162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893D5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893D59" w:rsidP="00893D59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189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893D59" w:rsidRPr="00D15CA2" w:rsidRDefault="00BB282E" w:rsidP="002A35C5">
            <w:pPr>
              <w:jc w:val="center"/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  <w:r w:rsidR="00893D59" w:rsidRPr="00D15C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82E" w:rsidRPr="00D15CA2" w:rsidRDefault="00893D59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0364E6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пожаров, прои</w:t>
            </w:r>
            <w:r w:rsidR="00406BF2" w:rsidRPr="00D15CA2">
              <w:rPr>
                <w:rFonts w:ascii="Times New Roman" w:hAnsi="Times New Roman"/>
                <w:sz w:val="19"/>
                <w:szCs w:val="19"/>
              </w:rPr>
              <w:t>зошедших на территории города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</w:t>
            </w:r>
            <w:r w:rsidR="0089221C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8D7E6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893D59" w:rsidP="002B2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</w:t>
            </w:r>
            <w:r w:rsidR="002B2646" w:rsidRPr="00D15CA2">
              <w:rPr>
                <w:rFonts w:ascii="Times New Roman" w:hAnsi="Times New Roman"/>
                <w:sz w:val="20"/>
                <w:szCs w:val="20"/>
              </w:rPr>
              <w:t>11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9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893D59" w:rsidP="00B7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421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 xml:space="preserve">г. Лыткарино, </w:t>
            </w:r>
            <w:r w:rsidR="00CD623C" w:rsidRPr="00D15CA2">
              <w:rPr>
                <w:rFonts w:ascii="Times New Roman" w:hAnsi="Times New Roman"/>
                <w:sz w:val="18"/>
                <w:szCs w:val="18"/>
              </w:rPr>
              <w:t>У</w:t>
            </w:r>
            <w:r w:rsidRPr="00D15CA2">
              <w:rPr>
                <w:rFonts w:ascii="Times New Roman" w:hAnsi="Times New Roman"/>
                <w:sz w:val="18"/>
                <w:szCs w:val="18"/>
              </w:rPr>
              <w:t xml:space="preserve">правление </w:t>
            </w:r>
            <w:r w:rsidR="006C0DD6" w:rsidRPr="00D15CA2">
              <w:rPr>
                <w:rFonts w:ascii="Times New Roman" w:hAnsi="Times New Roman"/>
                <w:sz w:val="18"/>
                <w:szCs w:val="18"/>
              </w:rPr>
              <w:t>о</w:t>
            </w:r>
            <w:r w:rsidRPr="00D15CA2">
              <w:rPr>
                <w:rFonts w:ascii="Times New Roman" w:hAnsi="Times New Roman"/>
                <w:sz w:val="18"/>
                <w:szCs w:val="18"/>
              </w:rPr>
              <w:t>бразования, МУ «Дворец культуры «Мир</w:t>
            </w:r>
            <w:r w:rsidR="00A15A97" w:rsidRPr="00D15CA2">
              <w:rPr>
                <w:rFonts w:ascii="Times New Roman" w:hAnsi="Times New Roman"/>
                <w:sz w:val="18"/>
                <w:szCs w:val="18"/>
              </w:rPr>
              <w:t>», МУ</w:t>
            </w:r>
            <w:r w:rsidRPr="00D15CA2">
              <w:rPr>
                <w:rFonts w:ascii="Times New Roman" w:hAnsi="Times New Roman"/>
                <w:sz w:val="18"/>
                <w:szCs w:val="18"/>
              </w:rPr>
              <w:t xml:space="preserve"> «Дом Культуры «Центр Молодежи</w:t>
            </w:r>
            <w:r w:rsidR="00A15A97" w:rsidRPr="00D15CA2">
              <w:rPr>
                <w:rFonts w:ascii="Times New Roman" w:hAnsi="Times New Roman"/>
                <w:sz w:val="18"/>
                <w:szCs w:val="18"/>
              </w:rPr>
              <w:t>», МОУ</w:t>
            </w:r>
            <w:r w:rsidRPr="00D15CA2">
              <w:rPr>
                <w:rFonts w:ascii="Times New Roman" w:hAnsi="Times New Roman"/>
                <w:sz w:val="18"/>
                <w:szCs w:val="18"/>
              </w:rPr>
              <w:t xml:space="preserve"> ДОД</w:t>
            </w:r>
          </w:p>
          <w:p w:rsidR="00AF5A97" w:rsidRPr="00D15CA2" w:rsidRDefault="00BB282E" w:rsidP="005D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18"/>
                <w:szCs w:val="18"/>
              </w:rPr>
              <w:t>«Детская музыкальная школа»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0364E6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</w:t>
            </w:r>
            <w:r w:rsidR="00406BF2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FE7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356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2017 - 2021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7A6C3F" w:rsidP="007A6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2464</w:t>
            </w:r>
            <w:r w:rsidR="000364E6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0364E6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B71DE9" w:rsidP="00B7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734</w:t>
            </w:r>
            <w:r w:rsidR="000364E6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364E6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7948A5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</w:t>
            </w:r>
            <w:r w:rsidR="00406BF2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МУ «Централизованная библиотечная система»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0364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E6" w:rsidRPr="00D15CA2" w:rsidRDefault="007948A5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1.5</w:t>
            </w:r>
            <w:r w:rsidR="00A0699E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</w:t>
            </w:r>
            <w:r w:rsidR="0089221C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МБУ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7948A5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>роизошедших на территории город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а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DC4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</w:t>
            </w:r>
            <w:r w:rsidR="0089221C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МБУ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F469E6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0A5" w:rsidRPr="00D15CA2" w:rsidRDefault="00BB282E" w:rsidP="00CD6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Строительство пожарного пирса (площадки) с подъездными путями с твердым покрытием для установки пожарных автомобилей и забора воды в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целях пожаротушения в любое время года на территории города Лыткарино</w:t>
            </w:r>
            <w:r w:rsidR="0089221C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МБУ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F469E6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7E0" w:rsidRPr="00D15CA2" w:rsidRDefault="00BB282E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команд (дружин) города Лыткарино</w:t>
            </w:r>
            <w:r w:rsidR="006730A5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F469E6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15" w:rsidRPr="00D15CA2" w:rsidRDefault="009A6915" w:rsidP="001371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7C743D" w:rsidP="0093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235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93431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235,</w:t>
            </w:r>
            <w:r w:rsidR="009A6915" w:rsidRPr="00D15C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МУ «Централизованная библиотечная система»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15" w:rsidRPr="00D15CA2" w:rsidRDefault="009A691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16268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581328" w:rsidRPr="00D15CA2" w:rsidRDefault="00581328" w:rsidP="0058132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162684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31F3" w:rsidRPr="00D15CA2" w:rsidRDefault="00162684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Организация противопожарной пропаганды населения на территории города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2620,00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7E4252">
        <w:trPr>
          <w:trHeight w:val="1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8D7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8D7E6E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Обучение работников </w:t>
            </w:r>
            <w:r w:rsidR="00987CF4" w:rsidRPr="00D15CA2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организаций и образовательных учреждений, соблюдениям мер пожарной 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8D7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8D7E6E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F469E6" w:rsidP="007E4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20"/>
                <w:szCs w:val="20"/>
              </w:rPr>
              <w:t>а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1D4A4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252" w:rsidRPr="00D15CA2" w:rsidRDefault="00BB282E" w:rsidP="00D40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8D7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8D7E6E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8D7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11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8D7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52" w:rsidRPr="00D15CA2" w:rsidRDefault="007E4252" w:rsidP="00285FD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69E6" w:rsidRPr="00D15CA2" w:rsidRDefault="00F469E6" w:rsidP="00285FD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  <w:p w:rsidR="0013713B" w:rsidRPr="00D15CA2" w:rsidRDefault="0013713B" w:rsidP="00285FD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15CA2" w:rsidRPr="00D15CA2" w:rsidTr="00C345E7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города Лыткарино;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3B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B52E31">
        <w:trPr>
          <w:trHeight w:val="11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3B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B52E31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города Лыткарино;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960,00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B52E31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B52E31">
        <w:trPr>
          <w:trHeight w:val="9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МУ «Дворец культуры «Мир»,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МОУ ДОД</w:t>
            </w:r>
          </w:p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«Детская музыкальная школа»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F469E6" w:rsidP="007E425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</w:t>
            </w:r>
            <w:r w:rsidR="007E4252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F469E6" w:rsidP="008051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</w:t>
            </w:r>
            <w:r w:rsidR="0080519C" w:rsidRPr="00D15CA2">
              <w:rPr>
                <w:rFonts w:ascii="Times New Roman" w:hAnsi="Times New Roman"/>
                <w:sz w:val="19"/>
                <w:szCs w:val="19"/>
              </w:rPr>
              <w:t>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1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5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8051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</w:t>
            </w:r>
            <w:r w:rsidR="0080519C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13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F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E6" w:rsidRPr="00D15CA2" w:rsidRDefault="00F469E6" w:rsidP="008051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</w:t>
            </w:r>
            <w:r w:rsidR="0080519C" w:rsidRPr="00D15CA2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987CF4" w:rsidP="002A35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8174A8" w:rsidRPr="00D15CA2" w:rsidRDefault="008174A8" w:rsidP="008174A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987CF4" w:rsidRPr="00D15CA2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BB282E" w:rsidRPr="00D15CA2" w:rsidRDefault="00987CF4" w:rsidP="002A35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«</w:t>
            </w:r>
            <w:r w:rsidR="00BB282E" w:rsidRPr="00D15CA2">
              <w:rPr>
                <w:rFonts w:ascii="Times New Roman" w:hAnsi="Times New Roman"/>
                <w:sz w:val="19"/>
                <w:szCs w:val="19"/>
              </w:rPr>
              <w:t>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»</w:t>
            </w:r>
          </w:p>
          <w:p w:rsidR="001231F3" w:rsidRPr="00D15CA2" w:rsidRDefault="00BB282E" w:rsidP="00CD6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(в редакции </w:t>
            </w:r>
            <w:r w:rsidR="00A1556F" w:rsidRPr="00D15CA2">
              <w:rPr>
                <w:rFonts w:ascii="Times New Roman" w:hAnsi="Times New Roman"/>
                <w:sz w:val="19"/>
                <w:szCs w:val="19"/>
              </w:rPr>
              <w:t xml:space="preserve">бюджета 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2017 г. «Основное мероприятие</w:t>
            </w:r>
            <w:r w:rsidR="00A1556F" w:rsidRPr="00D15CA2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: Обеспечение мероприятий, направленных на снижение количества пожаров на территории города Лыткарино»)</w:t>
            </w:r>
            <w:r w:rsidR="00863B33" w:rsidRPr="00D15CA2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9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F3" w:rsidRPr="00D15CA2" w:rsidRDefault="00BB282E" w:rsidP="003D1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8D7E6E" w:rsidRPr="00D15C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Снижение процента пожаров, произошедших на территории города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10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8D7E6E" w:rsidRPr="00D15C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6DC" w:rsidRPr="00D15CA2" w:rsidRDefault="00BB282E" w:rsidP="00F5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8D7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8D7E6E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011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 по отношению к базовому показателю</w:t>
            </w:r>
          </w:p>
        </w:tc>
      </w:tr>
      <w:tr w:rsidR="00D15CA2" w:rsidRPr="00D15CA2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2. Поддержка и оказание содействия в развитии добровольной пожарной охраны.</w:t>
            </w:r>
          </w:p>
        </w:tc>
      </w:tr>
      <w:tr w:rsidR="00D15CA2" w:rsidRPr="00D15CA2" w:rsidTr="00C345E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987CF4" w:rsidP="002A35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622749" w:rsidRPr="00D15CA2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987CF4" w:rsidRPr="00D15CA2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BB282E" w:rsidRPr="00D15CA2" w:rsidRDefault="00987CF4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«</w:t>
            </w:r>
            <w:r w:rsidR="00BB282E" w:rsidRPr="00D15CA2">
              <w:rPr>
                <w:rFonts w:ascii="Times New Roman" w:hAnsi="Times New Roman"/>
                <w:sz w:val="19"/>
                <w:szCs w:val="19"/>
              </w:rPr>
              <w:t>Организация добровольческой деятельности и участие граждан в борьбе с пожарами на территории города Лыткарино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»</w:t>
            </w:r>
            <w:r w:rsidR="00863B33" w:rsidRPr="00D15CA2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9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A1556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8D7E6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15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742DB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</w:t>
            </w:r>
            <w:r w:rsidR="00863B33" w:rsidRPr="00D15CA2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D15CA2" w:rsidRPr="00D15CA2" w:rsidTr="00C345E7">
        <w:trPr>
          <w:trHeight w:val="10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A1556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8D7E6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D15CA2" w:rsidRPr="00D15CA2" w:rsidTr="00C345E7">
        <w:trPr>
          <w:trHeight w:val="9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6F" w:rsidRPr="00D15CA2" w:rsidRDefault="00A1556F" w:rsidP="00A15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BB282E" w:rsidRPr="00D15CA2" w:rsidRDefault="00BB282E" w:rsidP="00020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D15CA2" w:rsidRPr="00D15CA2" w:rsidTr="00C345E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A1556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8D7E6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7E0" w:rsidRDefault="008307E0" w:rsidP="00B67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Default="00A1556F" w:rsidP="00B67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  <w:p w:rsidR="008307E0" w:rsidRPr="00D15CA2" w:rsidRDefault="008307E0" w:rsidP="00B67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D15CA2" w:rsidRPr="00D15CA2" w:rsidTr="00C345E7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7E0" w:rsidRDefault="008307E0" w:rsidP="00096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Default="00BB282E" w:rsidP="00096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07E0" w:rsidRPr="00D15CA2" w:rsidRDefault="008307E0" w:rsidP="00096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D15CA2" w:rsidRPr="00D15CA2" w:rsidTr="00C345E7">
        <w:trPr>
          <w:trHeight w:val="70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Материальное стимулировани</w:t>
            </w:r>
            <w:r w:rsidR="0058431F" w:rsidRPr="00D15C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членов добровольных пожарных команд (дружин), а также граждан за участие в профилактике и ликвидации пожаров на территории города Лыткарино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D15CA2" w:rsidRPr="00D15CA2" w:rsidTr="00C345E7">
        <w:trPr>
          <w:trHeight w:val="5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A1556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584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62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987CF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Организация награждения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 xml:space="preserve">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участия в проведени</w:t>
            </w:r>
            <w:r w:rsidR="0054721D" w:rsidRPr="00D15CA2">
              <w:rPr>
                <w:rFonts w:ascii="Times New Roman" w:hAnsi="Times New Roman"/>
                <w:sz w:val="20"/>
                <w:szCs w:val="20"/>
              </w:rPr>
              <w:t>и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 xml:space="preserve"> профилактик</w:t>
            </w:r>
            <w:r w:rsidR="0054721D" w:rsidRPr="00D15CA2">
              <w:rPr>
                <w:rFonts w:ascii="Times New Roman" w:hAnsi="Times New Roman"/>
                <w:sz w:val="20"/>
                <w:szCs w:val="20"/>
              </w:rPr>
              <w:t>и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 xml:space="preserve"> и ликвидации пожаров на территории города Лыткарино 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(по согласованию): 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- медаль «За содействие в организации добровольной пожарной охраны»; 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- медаль «За отличие в ликвидации пожаров»; </w:t>
            </w:r>
          </w:p>
          <w:p w:rsidR="00AA44BC" w:rsidRPr="00D15CA2" w:rsidRDefault="00BB282E" w:rsidP="00F5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- медаль «За пропаганду пожарного дела»</w:t>
            </w:r>
            <w:r w:rsidR="00863B33" w:rsidRPr="00D15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622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749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58431F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80519C"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D15CA2" w:rsidRPr="00D15CA2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7A6C3F" w:rsidP="007A6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7 520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6B7C42" w:rsidP="006B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2751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BD32B9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7A6C3F" w:rsidP="007A6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6 969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B282E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6B7C42" w:rsidP="006B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2491</w:t>
            </w:r>
            <w:r w:rsidR="0093431E"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BD32B9"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D15CA2" w:rsidRDefault="00FF7474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282E" w:rsidRPr="00D15CA2" w:rsidRDefault="00BB282E" w:rsidP="00DB6444">
      <w:pPr>
        <w:ind w:left="284" w:righ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 xml:space="preserve">   1</w:t>
      </w:r>
      <w:r w:rsidR="008B6153" w:rsidRPr="00D15CA2">
        <w:rPr>
          <w:rFonts w:ascii="Times New Roman" w:hAnsi="Times New Roman"/>
          <w:sz w:val="28"/>
          <w:szCs w:val="28"/>
        </w:rPr>
        <w:t>3</w:t>
      </w:r>
      <w:r w:rsidRPr="00D15CA2">
        <w:rPr>
          <w:rFonts w:ascii="Times New Roman" w:hAnsi="Times New Roman"/>
          <w:sz w:val="28"/>
          <w:szCs w:val="28"/>
        </w:rPr>
        <w:t>.</w:t>
      </w:r>
      <w:r w:rsidRPr="00D15CA2">
        <w:rPr>
          <w:rFonts w:ascii="Times New Roman" w:hAnsi="Times New Roman"/>
          <w:sz w:val="28"/>
          <w:szCs w:val="28"/>
        </w:rPr>
        <w:tab/>
      </w:r>
      <w:r w:rsidR="00ED2075" w:rsidRPr="00D15CA2">
        <w:rPr>
          <w:rFonts w:ascii="Times New Roman" w:hAnsi="Times New Roman"/>
          <w:sz w:val="28"/>
          <w:szCs w:val="28"/>
        </w:rPr>
        <w:t>Раздел</w:t>
      </w:r>
      <w:r w:rsidRPr="00D15CA2">
        <w:rPr>
          <w:rFonts w:ascii="Times New Roman" w:hAnsi="Times New Roman"/>
          <w:sz w:val="28"/>
          <w:szCs w:val="28"/>
        </w:rPr>
        <w:t xml:space="preserve"> 14. «Паспорт подпрограммы № 6</w:t>
      </w:r>
      <w:r w:rsidR="008307E0">
        <w:rPr>
          <w:rFonts w:ascii="Times New Roman" w:hAnsi="Times New Roman"/>
          <w:sz w:val="28"/>
          <w:szCs w:val="28"/>
        </w:rPr>
        <w:t xml:space="preserve"> </w:t>
      </w:r>
      <w:r w:rsidRPr="00D15CA2">
        <w:rPr>
          <w:rFonts w:ascii="Times New Roman" w:hAnsi="Times New Roman"/>
          <w:sz w:val="28"/>
          <w:szCs w:val="28"/>
        </w:rPr>
        <w:t>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ED2075" w:rsidRPr="00D15CA2" w:rsidRDefault="00ED2075" w:rsidP="00423EF7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D15CA2" w:rsidRPr="00D15CA2" w:rsidTr="009900AC">
        <w:trPr>
          <w:trHeight w:val="257"/>
        </w:trPr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80519C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D15CA2" w:rsidRPr="00D15CA2" w:rsidTr="009900AC">
        <w:trPr>
          <w:trHeight w:val="324"/>
        </w:trPr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9900AC">
        <w:trPr>
          <w:trHeight w:val="335"/>
        </w:trPr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lastRenderedPageBreak/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Отдел ГО ЧС и ТБ Администрации г. Лыткарино, МКУ «ЕДДС Лыткарино», МП «Водоканал»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– 2021 гг.</w:t>
            </w:r>
          </w:p>
        </w:tc>
      </w:tr>
      <w:tr w:rsidR="00D15CA2" w:rsidRPr="00D15CA2" w:rsidTr="009900AC">
        <w:tc>
          <w:tcPr>
            <w:tcW w:w="4542" w:type="dxa"/>
            <w:vMerge w:val="restart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9900AC">
        <w:tc>
          <w:tcPr>
            <w:tcW w:w="4542" w:type="dxa"/>
            <w:vMerge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ED2075" w:rsidRPr="00D15CA2" w:rsidRDefault="00350DF7" w:rsidP="00350DF7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24</w:t>
            </w:r>
            <w:r w:rsidR="00ED2075" w:rsidRPr="00D15CA2">
              <w:rPr>
                <w:rFonts w:ascii="Times New Roman" w:hAnsi="Times New Roman"/>
              </w:rPr>
              <w:t>65,20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ED2075" w:rsidRPr="00D15CA2" w:rsidRDefault="00350DF7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</w:t>
            </w:r>
            <w:r w:rsidR="00ED2075" w:rsidRPr="00D15CA2">
              <w:rPr>
                <w:rFonts w:ascii="Times New Roman" w:hAnsi="Times New Roman"/>
              </w:rPr>
              <w:t>55,00</w:t>
            </w:r>
          </w:p>
        </w:tc>
        <w:tc>
          <w:tcPr>
            <w:tcW w:w="1741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755,00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763,50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ED2075" w:rsidRPr="00D15CA2" w:rsidRDefault="00350DF7" w:rsidP="00350DF7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25</w:t>
            </w:r>
            <w:r w:rsidR="00ED2075" w:rsidRPr="00D15CA2">
              <w:rPr>
                <w:rFonts w:ascii="Times New Roman" w:hAnsi="Times New Roman"/>
              </w:rPr>
              <w:t>50,20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ED2075" w:rsidRPr="00D15CA2" w:rsidRDefault="00350DF7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</w:t>
            </w:r>
            <w:r w:rsidR="00ED2075" w:rsidRPr="00D15CA2">
              <w:rPr>
                <w:rFonts w:ascii="Times New Roman" w:hAnsi="Times New Roman"/>
              </w:rPr>
              <w:t>00,00</w:t>
            </w:r>
          </w:p>
        </w:tc>
        <w:tc>
          <w:tcPr>
            <w:tcW w:w="1741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755,00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ED2075" w:rsidRPr="00D15CA2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763,50</w:t>
            </w:r>
          </w:p>
        </w:tc>
      </w:tr>
      <w:tr w:rsidR="00D15CA2" w:rsidRPr="00D15CA2" w:rsidTr="009900AC">
        <w:tc>
          <w:tcPr>
            <w:tcW w:w="4542" w:type="dxa"/>
          </w:tcPr>
          <w:p w:rsidR="00ED2075" w:rsidRPr="00D15CA2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ED2075" w:rsidRPr="00D15CA2" w:rsidRDefault="00ED2075" w:rsidP="009900AC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 xml:space="preserve">1. Повышение степени обеспеченности запасами материально-технических, продовольственных, медицинских и иных средств для </w:t>
            </w:r>
            <w:r w:rsidR="00B2737F" w:rsidRPr="00D15CA2">
              <w:rPr>
                <w:rFonts w:ascii="Times New Roman" w:hAnsi="Times New Roman"/>
                <w:sz w:val="22"/>
                <w:szCs w:val="22"/>
              </w:rPr>
              <w:t xml:space="preserve">целей </w:t>
            </w:r>
            <w:r w:rsidRPr="00D15CA2">
              <w:rPr>
                <w:rFonts w:ascii="Times New Roman" w:hAnsi="Times New Roman"/>
                <w:sz w:val="22"/>
                <w:szCs w:val="22"/>
              </w:rPr>
              <w:t>гражданской обороны до 80% к 2021 году.</w:t>
            </w:r>
          </w:p>
          <w:p w:rsidR="00ED2075" w:rsidRPr="00D15CA2" w:rsidRDefault="00ED2075" w:rsidP="0058431F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2"/>
                <w:szCs w:val="22"/>
              </w:rPr>
              <w:t>2.Увеличение степени готовности ЗСГО по отношению к имеющемуся фонду ЗСГО до 100% к 2021 году.</w:t>
            </w:r>
          </w:p>
        </w:tc>
      </w:tr>
    </w:tbl>
    <w:p w:rsidR="00864BFC" w:rsidRPr="00D15CA2" w:rsidRDefault="00864BFC" w:rsidP="00CC5FE9">
      <w:pPr>
        <w:jc w:val="both"/>
        <w:rPr>
          <w:rFonts w:ascii="Times New Roman" w:hAnsi="Times New Roman"/>
          <w:sz w:val="28"/>
          <w:szCs w:val="28"/>
        </w:rPr>
      </w:pPr>
    </w:p>
    <w:p w:rsidR="00AA44BC" w:rsidRPr="00D15CA2" w:rsidRDefault="00BB282E" w:rsidP="00CC5FE9">
      <w:pPr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1</w:t>
      </w:r>
      <w:r w:rsidR="008B6153" w:rsidRPr="00D15CA2">
        <w:rPr>
          <w:rFonts w:ascii="Times New Roman" w:hAnsi="Times New Roman"/>
          <w:sz w:val="28"/>
          <w:szCs w:val="28"/>
        </w:rPr>
        <w:t>4</w:t>
      </w:r>
      <w:r w:rsidR="00DB6444" w:rsidRPr="00D15CA2">
        <w:rPr>
          <w:rFonts w:ascii="Times New Roman" w:hAnsi="Times New Roman"/>
          <w:sz w:val="28"/>
          <w:szCs w:val="28"/>
        </w:rPr>
        <w:t xml:space="preserve">. </w:t>
      </w:r>
      <w:r w:rsidRPr="00D15CA2">
        <w:rPr>
          <w:rFonts w:ascii="Times New Roman" w:hAnsi="Times New Roman"/>
          <w:sz w:val="28"/>
          <w:szCs w:val="28"/>
        </w:rPr>
        <w:t>Раздел 15. «Перечень мероприятий подпрограммы № 6</w:t>
      </w:r>
      <w:r w:rsidR="00D402F2">
        <w:rPr>
          <w:rFonts w:ascii="Times New Roman" w:hAnsi="Times New Roman"/>
          <w:sz w:val="28"/>
          <w:szCs w:val="28"/>
        </w:rPr>
        <w:t xml:space="preserve"> </w:t>
      </w:r>
      <w:r w:rsidRPr="00D15CA2">
        <w:rPr>
          <w:rFonts w:ascii="Times New Roman" w:hAnsi="Times New Roman"/>
          <w:sz w:val="28"/>
          <w:szCs w:val="28"/>
        </w:rPr>
        <w:t xml:space="preserve">«Обеспечение мероприятий гражданской </w:t>
      </w:r>
      <w:r w:rsidR="00423EF7" w:rsidRPr="00D15CA2">
        <w:rPr>
          <w:rFonts w:ascii="Times New Roman" w:hAnsi="Times New Roman"/>
          <w:sz w:val="28"/>
          <w:szCs w:val="28"/>
        </w:rPr>
        <w:t>обороны» муниципальной</w:t>
      </w:r>
      <w:r w:rsidRPr="00D15CA2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64BFC" w:rsidRPr="00D15CA2" w:rsidRDefault="00864BFC" w:rsidP="00CC5FE9">
      <w:pPr>
        <w:jc w:val="both"/>
        <w:rPr>
          <w:rFonts w:ascii="Times New Roman" w:hAnsi="Times New Roman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295"/>
      </w:tblGrid>
      <w:tr w:rsidR="00D15CA2" w:rsidRPr="00D15CA2" w:rsidTr="00D31C26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D31C26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31C26">
        <w:trPr>
          <w:trHeight w:val="77"/>
        </w:trPr>
        <w:tc>
          <w:tcPr>
            <w:tcW w:w="15876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D15CA2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D15CA2" w:rsidRPr="00D15CA2" w:rsidTr="00D31C26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D15CA2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D15CA2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D15C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1 250,20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363,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363,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1 165,20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363,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363,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D15C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ЗСГО по отношению к имеющемуся фонду ЗСГО </w:t>
            </w:r>
          </w:p>
        </w:tc>
      </w:tr>
      <w:tr w:rsidR="00D15CA2" w:rsidRPr="00D15CA2" w:rsidTr="00D31C26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16,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53,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53,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D15CA2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D15CA2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D15CA2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9" w:rsidRPr="00D15CA2" w:rsidRDefault="00AA44BC" w:rsidP="00D40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5CA2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D15CA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D15C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9" w:rsidRPr="00D15CA2" w:rsidRDefault="00AA44BC" w:rsidP="00D40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D15CA2" w:rsidRPr="00D15CA2" w:rsidTr="00D31C26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D15CA2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D15CA2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D15CA2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D15CA2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D15CA2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31C26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D15CA2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Default="007746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D402F2" w:rsidRPr="00D15CA2" w:rsidRDefault="00D402F2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31C26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Приобретение приборов РХБ наблюдения: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AA44BC" w:rsidRPr="00D15CA2" w:rsidRDefault="00AA44BC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</w:t>
            </w:r>
            <w:r w:rsidR="00AD3BF3" w:rsidRPr="00D15CA2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7746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7746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D15CA2" w:rsidRPr="00D15CA2" w:rsidTr="00D31C26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D15CA2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D15CA2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D15CA2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D15CA2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D15CA2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31C26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13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,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8A5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Подготовка проектно-сметной документации с прохождением государственной экспертизы на капитальный ремонт защитного сооружения гражданской обороны находящихся в муниципальной собственности города Лыткарино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егося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в муниципальной собственности, расположенн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D15CA2">
              <w:rPr>
                <w:rFonts w:ascii="Times New Roman" w:hAnsi="Times New Roman"/>
                <w:sz w:val="20"/>
                <w:szCs w:val="20"/>
              </w:rPr>
              <w:t>9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города Лыткарино (Московская область, г. Лыткарино, ул. Первомайская, д. 7/7)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Содержание запасного пункта управления Администрации города Лыткарино (Московская область, г. Лыткарино, ул. Первомайская, д. 7/7)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D15CA2">
              <w:rPr>
                <w:rFonts w:ascii="Times New Roman" w:hAnsi="Times New Roman"/>
                <w:sz w:val="20"/>
                <w:szCs w:val="20"/>
              </w:rPr>
              <w:t>9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D15CA2" w:rsidRPr="00D15CA2" w:rsidTr="00D31C2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D15CA2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D15CA2">
              <w:rPr>
                <w:rFonts w:ascii="Times New Roman" w:hAnsi="Times New Roman"/>
                <w:sz w:val="20"/>
                <w:szCs w:val="20"/>
              </w:rPr>
              <w:t>8</w:t>
            </w: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D15CA2" w:rsidRPr="00D15CA2" w:rsidTr="00D31C26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D15C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574FB5" w:rsidP="0057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25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574FB5" w:rsidP="0057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24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574FB5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D15CA2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15CA2" w:rsidRPr="00D15CA2" w:rsidTr="00D31C26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D15CA2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644E32" w:rsidRPr="00D15CA2" w:rsidRDefault="00644E32" w:rsidP="00644E3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9639E" w:rsidRPr="00D15CA2" w:rsidRDefault="008B6153" w:rsidP="008307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15</w:t>
      </w:r>
      <w:r w:rsidR="00BB282E" w:rsidRPr="00D15CA2">
        <w:rPr>
          <w:rFonts w:ascii="Times New Roman" w:hAnsi="Times New Roman"/>
          <w:sz w:val="28"/>
          <w:szCs w:val="28"/>
        </w:rPr>
        <w:t>.</w:t>
      </w:r>
      <w:r w:rsidR="00BB282E" w:rsidRPr="00D15CA2">
        <w:rPr>
          <w:rFonts w:ascii="Times New Roman" w:hAnsi="Times New Roman"/>
          <w:sz w:val="28"/>
          <w:szCs w:val="28"/>
        </w:rPr>
        <w:tab/>
      </w:r>
      <w:r w:rsidR="008807D6" w:rsidRPr="00D15CA2">
        <w:rPr>
          <w:rFonts w:ascii="Times New Roman" w:hAnsi="Times New Roman"/>
          <w:sz w:val="28"/>
          <w:szCs w:val="28"/>
        </w:rPr>
        <w:t>Раздел</w:t>
      </w:r>
      <w:r w:rsidR="00BB282E" w:rsidRPr="00D15CA2">
        <w:rPr>
          <w:rFonts w:ascii="Times New Roman" w:hAnsi="Times New Roman"/>
          <w:sz w:val="28"/>
          <w:szCs w:val="28"/>
        </w:rPr>
        <w:t xml:space="preserve"> 16. «Паспорт подпрограммы № 7</w:t>
      </w:r>
      <w:r w:rsidR="00D402F2">
        <w:rPr>
          <w:rFonts w:ascii="Times New Roman" w:hAnsi="Times New Roman"/>
          <w:sz w:val="28"/>
          <w:szCs w:val="28"/>
        </w:rPr>
        <w:t xml:space="preserve"> </w:t>
      </w:r>
      <w:r w:rsidR="00BB282E" w:rsidRPr="00D15CA2">
        <w:rPr>
          <w:rFonts w:ascii="Times New Roman" w:hAnsi="Times New Roman"/>
          <w:sz w:val="28"/>
          <w:szCs w:val="28"/>
        </w:rPr>
        <w:t>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8807D6" w:rsidRPr="00D15CA2" w:rsidRDefault="008807D6" w:rsidP="00AF5A97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D15CA2" w:rsidRPr="00D15CA2" w:rsidTr="005D16C9">
        <w:trPr>
          <w:trHeight w:val="257"/>
        </w:trPr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D15CA2" w:rsidRPr="00D15CA2" w:rsidTr="005D16C9">
        <w:trPr>
          <w:trHeight w:val="324"/>
        </w:trPr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Заместитель Главы Администрации города Лыткарино К.Н. Юшковский</w:t>
            </w:r>
          </w:p>
        </w:tc>
      </w:tr>
      <w:tr w:rsidR="00D15CA2" w:rsidRPr="00D15CA2" w:rsidTr="005D16C9">
        <w:trPr>
          <w:trHeight w:val="335"/>
        </w:trPr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Администрация города Лыткарино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МКУ «ЕДДС Лыткарино», Администрация города Лыткарино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D15CA2">
              <w:rPr>
                <w:rFonts w:ascii="Times New Roman" w:hAnsi="Times New Roman"/>
              </w:rPr>
              <w:t>гг.</w:t>
            </w:r>
          </w:p>
        </w:tc>
      </w:tr>
      <w:tr w:rsidR="00D15CA2" w:rsidRPr="00D15CA2" w:rsidTr="005D16C9">
        <w:tc>
          <w:tcPr>
            <w:tcW w:w="4542" w:type="dxa"/>
            <w:vMerge w:val="restart"/>
          </w:tcPr>
          <w:p w:rsidR="008807D6" w:rsidRPr="00D15CA2" w:rsidRDefault="008807D6" w:rsidP="009159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Источники финансирования подпрограммы,</w:t>
            </w:r>
            <w:r w:rsidR="009159AB">
              <w:rPr>
                <w:rFonts w:ascii="Times New Roman" w:hAnsi="Times New Roman"/>
              </w:rPr>
              <w:t xml:space="preserve"> </w:t>
            </w:r>
            <w:r w:rsidRPr="00D15CA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15CA2" w:rsidRPr="00D15CA2" w:rsidTr="005D16C9">
        <w:tc>
          <w:tcPr>
            <w:tcW w:w="4542" w:type="dxa"/>
            <w:vMerge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2021 год.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lastRenderedPageBreak/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8807D6" w:rsidRPr="00D15CA2" w:rsidRDefault="0050252B" w:rsidP="007F0FE6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75 3</w:t>
            </w:r>
            <w:r w:rsidR="007F0FE6" w:rsidRPr="00D15CA2">
              <w:rPr>
                <w:rFonts w:ascii="Times New Roman" w:hAnsi="Times New Roman"/>
                <w:lang w:val="en-US"/>
              </w:rPr>
              <w:t>9</w:t>
            </w:r>
            <w:r w:rsidRPr="00D15CA2">
              <w:rPr>
                <w:rFonts w:ascii="Times New Roman" w:hAnsi="Times New Roman"/>
              </w:rPr>
              <w:t>8,40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8807D6" w:rsidRPr="00D15CA2" w:rsidRDefault="006B7C42" w:rsidP="00D17D31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</w:t>
            </w:r>
            <w:r w:rsidRPr="00D15CA2">
              <w:rPr>
                <w:rFonts w:ascii="Times New Roman" w:hAnsi="Times New Roman"/>
                <w:lang w:val="en-US"/>
              </w:rPr>
              <w:t xml:space="preserve"> 13</w:t>
            </w:r>
            <w:r w:rsidRPr="00D15CA2">
              <w:rPr>
                <w:rFonts w:ascii="Times New Roman" w:hAnsi="Times New Roman"/>
              </w:rPr>
              <w:t>0,10</w:t>
            </w:r>
          </w:p>
        </w:tc>
        <w:tc>
          <w:tcPr>
            <w:tcW w:w="1741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15 080,70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0,00</w:t>
            </w:r>
          </w:p>
        </w:tc>
      </w:tr>
      <w:tr w:rsidR="00D15CA2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8807D6" w:rsidRPr="00D15CA2" w:rsidRDefault="0050252B" w:rsidP="007F0FE6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75 3</w:t>
            </w:r>
            <w:r w:rsidR="007F0FE6" w:rsidRPr="00D15CA2">
              <w:rPr>
                <w:rFonts w:ascii="Times New Roman" w:hAnsi="Times New Roman"/>
                <w:lang w:val="en-US"/>
              </w:rPr>
              <w:t>9</w:t>
            </w:r>
            <w:r w:rsidRPr="00D15CA2">
              <w:rPr>
                <w:rFonts w:ascii="Times New Roman" w:hAnsi="Times New Roman"/>
              </w:rPr>
              <w:t>8,40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8807D6" w:rsidRPr="00D15CA2" w:rsidRDefault="006B7C42" w:rsidP="00D17D31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</w:t>
            </w:r>
            <w:r w:rsidRPr="00D15CA2">
              <w:rPr>
                <w:rFonts w:ascii="Times New Roman" w:hAnsi="Times New Roman"/>
                <w:lang w:val="en-US"/>
              </w:rPr>
              <w:t xml:space="preserve"> 13</w:t>
            </w:r>
            <w:r w:rsidRPr="00D15CA2">
              <w:rPr>
                <w:rFonts w:ascii="Times New Roman" w:hAnsi="Times New Roman"/>
              </w:rPr>
              <w:t>0,10</w:t>
            </w:r>
          </w:p>
        </w:tc>
        <w:tc>
          <w:tcPr>
            <w:tcW w:w="1741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D15CA2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15 080,70</w:t>
            </w:r>
          </w:p>
        </w:tc>
      </w:tr>
      <w:tr w:rsidR="008807D6" w:rsidRPr="00D15CA2" w:rsidTr="005D16C9">
        <w:tc>
          <w:tcPr>
            <w:tcW w:w="4542" w:type="dxa"/>
          </w:tcPr>
          <w:p w:rsidR="008807D6" w:rsidRPr="00D15CA2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8807D6" w:rsidRPr="00D15CA2" w:rsidRDefault="008807D6" w:rsidP="005D16C9">
            <w:pPr>
              <w:jc w:val="both"/>
              <w:rPr>
                <w:rFonts w:ascii="Times New Roman" w:hAnsi="Times New Roman"/>
              </w:rPr>
            </w:pPr>
            <w:r w:rsidRPr="00D15CA2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8807D6" w:rsidRPr="00D15CA2" w:rsidRDefault="008807D6" w:rsidP="00AF5A97">
      <w:pPr>
        <w:ind w:left="284" w:hanging="284"/>
        <w:rPr>
          <w:rFonts w:ascii="Times New Roman" w:hAnsi="Times New Roman"/>
          <w:b/>
          <w:sz w:val="28"/>
          <w:szCs w:val="28"/>
        </w:rPr>
      </w:pPr>
    </w:p>
    <w:p w:rsidR="003D13EC" w:rsidRPr="00D15CA2" w:rsidRDefault="00BB282E" w:rsidP="008B61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1</w:t>
      </w:r>
      <w:r w:rsidR="008B6153" w:rsidRPr="00D15CA2">
        <w:rPr>
          <w:rFonts w:ascii="Times New Roman" w:hAnsi="Times New Roman"/>
          <w:sz w:val="28"/>
          <w:szCs w:val="28"/>
        </w:rPr>
        <w:t>6</w:t>
      </w:r>
      <w:r w:rsidRPr="00D15CA2">
        <w:rPr>
          <w:rFonts w:ascii="Times New Roman" w:hAnsi="Times New Roman"/>
          <w:sz w:val="28"/>
          <w:szCs w:val="28"/>
        </w:rPr>
        <w:t xml:space="preserve">.  Раздел 17. «Перечень мероприятий подпрограммы № </w:t>
      </w:r>
      <w:r w:rsidR="00AD3BF3" w:rsidRPr="00D15CA2">
        <w:rPr>
          <w:rFonts w:ascii="Times New Roman" w:hAnsi="Times New Roman"/>
          <w:sz w:val="28"/>
          <w:szCs w:val="28"/>
        </w:rPr>
        <w:t>7</w:t>
      </w:r>
      <w:r w:rsidRPr="00D15CA2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D15CA2">
        <w:rPr>
          <w:rFonts w:ascii="Times New Roman" w:hAnsi="Times New Roman"/>
          <w:sz w:val="28"/>
          <w:szCs w:val="28"/>
        </w:rPr>
        <w:t>программы «</w:t>
      </w:r>
      <w:r w:rsidRPr="00D15CA2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D15CA2" w:rsidRDefault="003D13EC" w:rsidP="003D13EC">
      <w:pPr>
        <w:ind w:left="284" w:hanging="284"/>
        <w:contextualSpacing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D15CA2" w:rsidRPr="00D15CA2" w:rsidTr="00C345E7">
        <w:trPr>
          <w:trHeight w:val="690"/>
          <w:tblHeader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15CA2" w:rsidRPr="00D15CA2" w:rsidTr="00C345E7">
        <w:trPr>
          <w:trHeight w:val="1125"/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D15CA2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A2" w:rsidRPr="00D15CA2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D15CA2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D15CA2" w:rsidRPr="00D15CA2" w:rsidTr="00C345E7">
        <w:trPr>
          <w:trHeight w:val="45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9159AB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9159AB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9159A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639E" w:rsidRPr="009159AB" w:rsidRDefault="00BB282E" w:rsidP="003D1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F37D2A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75 3</w:t>
            </w:r>
            <w:r w:rsidR="007F0FE6" w:rsidRPr="009159A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9159AB" w:rsidRDefault="006B7C4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</w:t>
            </w:r>
            <w:r w:rsidRPr="009159A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367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9159AB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9159AB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75 3</w:t>
            </w:r>
            <w:r w:rsidR="007F0FE6" w:rsidRPr="009159A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F37D2A" w:rsidRPr="009159AB">
              <w:rPr>
                <w:rFonts w:ascii="Times New Roman" w:hAnsi="Times New Roman"/>
                <w:sz w:val="20"/>
                <w:szCs w:val="20"/>
              </w:rPr>
              <w:t>8,4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9159AB" w:rsidRDefault="00D17D31" w:rsidP="006B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</w:t>
            </w:r>
            <w:r w:rsidR="006B7C42" w:rsidRPr="009159A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F37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68 0</w:t>
            </w:r>
            <w:r w:rsidR="00F37D2A" w:rsidRPr="009159AB">
              <w:rPr>
                <w:rFonts w:ascii="Times New Roman" w:hAnsi="Times New Roman"/>
                <w:sz w:val="20"/>
                <w:szCs w:val="20"/>
              </w:rPr>
              <w:t>5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F37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135</w:t>
            </w:r>
            <w:r w:rsidR="00F37D2A" w:rsidRPr="009159AB">
              <w:rPr>
                <w:rFonts w:ascii="Times New Roman" w:hAnsi="Times New Roman"/>
                <w:sz w:val="20"/>
                <w:szCs w:val="20"/>
              </w:rPr>
              <w:t>8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города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</w:tr>
      <w:tr w:rsidR="00D15CA2" w:rsidRPr="00D15CA2" w:rsidTr="00C345E7">
        <w:trPr>
          <w:trHeight w:val="10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F37D2A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7 2</w:t>
            </w:r>
            <w:r w:rsidR="007F0FE6" w:rsidRPr="009159A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9159AB" w:rsidRDefault="006B7C4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149</w:t>
            </w:r>
            <w:r w:rsidR="00F37D2A" w:rsidRPr="009159AB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города 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</w:tr>
      <w:tr w:rsidR="00D15CA2" w:rsidRPr="00D15CA2" w:rsidTr="00C345E7">
        <w:trPr>
          <w:trHeight w:val="10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9159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9159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города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</w:tr>
      <w:tr w:rsidR="00D15CA2" w:rsidRPr="00D15CA2" w:rsidTr="00C345E7">
        <w:trPr>
          <w:trHeight w:val="255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50252B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75 3</w:t>
            </w:r>
            <w:r w:rsidR="007F0FE6" w:rsidRPr="009159A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9159AB" w:rsidRDefault="006B7C42" w:rsidP="002A35C5">
            <w:pPr>
              <w:rPr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</w:t>
            </w:r>
            <w:r w:rsidRPr="009159A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77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50252B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75 3</w:t>
            </w:r>
            <w:r w:rsidR="007F0FE6" w:rsidRPr="009159A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9159AB" w:rsidRDefault="006B7C42" w:rsidP="002A35C5">
            <w:pPr>
              <w:rPr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</w:t>
            </w:r>
            <w:r w:rsidRPr="009159A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9159AB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9159AB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9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15CA2" w:rsidRPr="00D15CA2" w:rsidTr="00C345E7">
        <w:trPr>
          <w:trHeight w:val="255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D15CA2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D15CA2" w:rsidRDefault="00BB282E" w:rsidP="002A35C5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D15CA2" w:rsidRDefault="00BB282E" w:rsidP="002A35C5">
            <w:pPr>
              <w:rPr>
                <w:rFonts w:ascii="Calibri" w:hAnsi="Calibri" w:cs="Calibri"/>
                <w:sz w:val="20"/>
                <w:szCs w:val="20"/>
              </w:rPr>
            </w:pPr>
            <w:r w:rsidRPr="00D15C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66412" w:rsidRPr="00D15CA2" w:rsidRDefault="00A66412" w:rsidP="004B2201"/>
    <w:p w:rsidR="00C77021" w:rsidRPr="00D15CA2" w:rsidRDefault="00C77021" w:rsidP="004B2201"/>
    <w:p w:rsidR="00011E8E" w:rsidRPr="00D15CA2" w:rsidRDefault="00A66412" w:rsidP="00D31C26">
      <w:pPr>
        <w:pStyle w:val="a3"/>
        <w:numPr>
          <w:ilvl w:val="0"/>
          <w:numId w:val="24"/>
        </w:numPr>
        <w:ind w:left="0" w:right="426" w:hanging="15"/>
        <w:jc w:val="both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 xml:space="preserve"> До</w:t>
      </w:r>
      <w:r w:rsidR="00296622" w:rsidRPr="00D15CA2">
        <w:rPr>
          <w:rFonts w:ascii="Times New Roman" w:hAnsi="Times New Roman"/>
          <w:sz w:val="28"/>
          <w:szCs w:val="28"/>
        </w:rPr>
        <w:t>полни</w:t>
      </w:r>
      <w:r w:rsidRPr="00D15CA2">
        <w:rPr>
          <w:rFonts w:ascii="Times New Roman" w:hAnsi="Times New Roman"/>
          <w:sz w:val="28"/>
          <w:szCs w:val="28"/>
        </w:rPr>
        <w:t>ть</w:t>
      </w:r>
      <w:r w:rsidR="00296622" w:rsidRPr="00D15CA2">
        <w:rPr>
          <w:rFonts w:ascii="Times New Roman" w:hAnsi="Times New Roman"/>
          <w:sz w:val="28"/>
          <w:szCs w:val="28"/>
        </w:rPr>
        <w:t xml:space="preserve"> муниципальную программу «Безопасность города </w:t>
      </w:r>
      <w:r w:rsidR="00361C5F" w:rsidRPr="00D15CA2">
        <w:rPr>
          <w:rFonts w:ascii="Times New Roman" w:hAnsi="Times New Roman"/>
          <w:sz w:val="28"/>
          <w:szCs w:val="28"/>
        </w:rPr>
        <w:t xml:space="preserve">Лыткарино» </w:t>
      </w:r>
      <w:r w:rsidR="00D44A03">
        <w:rPr>
          <w:rFonts w:ascii="Times New Roman" w:hAnsi="Times New Roman"/>
          <w:sz w:val="28"/>
          <w:szCs w:val="28"/>
        </w:rPr>
        <w:t>на 2017-2021 годы р</w:t>
      </w:r>
      <w:r w:rsidR="00361C5F" w:rsidRPr="00D15CA2">
        <w:rPr>
          <w:rFonts w:ascii="Times New Roman" w:hAnsi="Times New Roman"/>
          <w:sz w:val="28"/>
          <w:szCs w:val="28"/>
        </w:rPr>
        <w:t>азделом</w:t>
      </w:r>
      <w:r w:rsidRPr="00D15CA2">
        <w:rPr>
          <w:rFonts w:ascii="Times New Roman" w:hAnsi="Times New Roman"/>
          <w:sz w:val="28"/>
          <w:szCs w:val="28"/>
        </w:rPr>
        <w:t xml:space="preserve"> 18: «Методика расчета значений, планируемых результатов реализации муниципальной программы «Безопасность города Лыткарино» на 2017 - 2021 годы» </w:t>
      </w:r>
      <w:r w:rsidR="000D64DD" w:rsidRPr="00D15CA2">
        <w:rPr>
          <w:rFonts w:ascii="Times New Roman" w:hAnsi="Times New Roman"/>
          <w:sz w:val="28"/>
          <w:szCs w:val="28"/>
        </w:rPr>
        <w:t>следующего</w:t>
      </w:r>
      <w:r w:rsidR="00296622" w:rsidRPr="00D15CA2">
        <w:rPr>
          <w:rFonts w:ascii="Times New Roman" w:hAnsi="Times New Roman"/>
          <w:sz w:val="28"/>
          <w:szCs w:val="28"/>
        </w:rPr>
        <w:t xml:space="preserve"> содержани</w:t>
      </w:r>
      <w:r w:rsidR="000D64DD" w:rsidRPr="00D15CA2">
        <w:rPr>
          <w:rFonts w:ascii="Times New Roman" w:hAnsi="Times New Roman"/>
          <w:sz w:val="28"/>
          <w:szCs w:val="28"/>
        </w:rPr>
        <w:t>я</w:t>
      </w:r>
      <w:r w:rsidRPr="00D15CA2">
        <w:rPr>
          <w:rFonts w:ascii="Times New Roman" w:hAnsi="Times New Roman"/>
          <w:sz w:val="28"/>
          <w:szCs w:val="28"/>
        </w:rPr>
        <w:t>:</w:t>
      </w:r>
    </w:p>
    <w:p w:rsidR="00A66412" w:rsidRPr="00D15CA2" w:rsidRDefault="00A66412" w:rsidP="00A66412">
      <w:pPr>
        <w:ind w:left="397"/>
        <w:contextualSpacing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697"/>
        <w:gridCol w:w="1486"/>
        <w:gridCol w:w="3070"/>
        <w:gridCol w:w="6183"/>
      </w:tblGrid>
      <w:tr w:rsidR="00D15CA2" w:rsidRPr="00D15CA2" w:rsidTr="00D31C26">
        <w:tc>
          <w:tcPr>
            <w:tcW w:w="982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9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86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070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both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Источник данных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both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8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Порядок расчета</w:t>
            </w:r>
          </w:p>
        </w:tc>
      </w:tr>
    </w:tbl>
    <w:p w:rsidR="00A66412" w:rsidRPr="00D15CA2" w:rsidRDefault="00A66412" w:rsidP="00A66412">
      <w:pPr>
        <w:spacing w:line="24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743"/>
        <w:gridCol w:w="1437"/>
        <w:gridCol w:w="3081"/>
        <w:gridCol w:w="6237"/>
      </w:tblGrid>
      <w:tr w:rsidR="00D15CA2" w:rsidRPr="00D15CA2" w:rsidTr="00E51E06">
        <w:trPr>
          <w:tblHeader/>
        </w:trPr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center"/>
              <w:outlineLvl w:val="1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D15CA2" w:rsidRPr="00D15CA2" w:rsidTr="00E51E06">
        <w:trPr>
          <w:trHeight w:val="339"/>
        </w:trPr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98" w:type="dxa"/>
            <w:gridSpan w:val="4"/>
            <w:shd w:val="clear" w:color="auto" w:fill="auto"/>
          </w:tcPr>
          <w:p w:rsidR="00A66412" w:rsidRPr="00D15CA2" w:rsidRDefault="00FF5CC9" w:rsidP="00A66412">
            <w:pPr>
              <w:widowControl w:val="0"/>
              <w:suppressAutoHyphens/>
              <w:autoSpaceDE w:val="0"/>
              <w:ind w:firstLine="33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hyperlink w:anchor="sub_11000" w:history="1">
              <w:r w:rsidR="00A66412" w:rsidRPr="00D15CA2">
                <w:rPr>
                  <w:rFonts w:ascii="Times New Roman" w:hAnsi="Times New Roman"/>
                  <w:b/>
                  <w:sz w:val="20"/>
                  <w:szCs w:val="20"/>
                  <w:lang w:eastAsia="ar-SA"/>
                </w:rPr>
                <w:t>Подпрограмма №1</w:t>
              </w:r>
            </w:hyperlink>
            <w:r w:rsidR="00A66412" w:rsidRPr="00D15CA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«Профилактика преступлений и иных правонарушений»</w:t>
            </w:r>
          </w:p>
        </w:tc>
      </w:tr>
      <w:tr w:rsidR="00D15CA2" w:rsidRPr="00D15CA2" w:rsidTr="00E51E06">
        <w:trPr>
          <w:cantSplit/>
          <w:trHeight w:val="1461"/>
        </w:trPr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кол</w:t>
            </w:r>
            <w:r w:rsidR="004646AA"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ичест</w:t>
            </w: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во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преступлений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Кптг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Кппг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0,95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Кптг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кол-во преступлений текущего года;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Кппг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кол-во преступлений предыдущего года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rPr>
          <w:trHeight w:val="1767"/>
        </w:trPr>
        <w:tc>
          <w:tcPr>
            <w:tcW w:w="954" w:type="dxa"/>
            <w:shd w:val="clear" w:color="auto" w:fill="auto"/>
          </w:tcPr>
          <w:p w:rsidR="00A66412" w:rsidRPr="00D15CA2" w:rsidRDefault="00D44A03" w:rsidP="009159AB">
            <w:pPr>
              <w:widowControl w:val="0"/>
              <w:suppressAutoHyphens/>
              <w:autoSpaceDE w:val="0"/>
              <w:spacing w:after="240"/>
              <w:ind w:firstLine="34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9159AB">
            <w:pPr>
              <w:widowControl w:val="0"/>
              <w:suppressAutoHyphens/>
              <w:autoSpaceDE w:val="0"/>
              <w:spacing w:after="240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Безопасный город. Безопасность проживания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9159AB">
            <w:pPr>
              <w:widowControl w:val="0"/>
              <w:suppressAutoHyphens/>
              <w:autoSpaceDE w:val="0"/>
              <w:spacing w:after="24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9159AB">
            <w:pPr>
              <w:widowControl w:val="0"/>
              <w:suppressAutoHyphens/>
              <w:autoSpaceDE w:val="0"/>
              <w:spacing w:after="240"/>
              <w:ind w:firstLine="32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9159AB">
            <w:pPr>
              <w:spacing w:after="240" w:line="276" w:lineRule="auto"/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«Безопасный город. 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A66412" w:rsidRPr="00D15CA2" w:rsidRDefault="00A66412" w:rsidP="009159AB">
            <w:pPr>
              <w:spacing w:after="240" w:line="276" w:lineRule="auto"/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БП =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+ У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+ К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друж</w:t>
            </w:r>
            <w:proofErr w:type="spellEnd"/>
          </w:p>
        </w:tc>
      </w:tr>
      <w:tr w:rsidR="00D15CA2" w:rsidRPr="00D15CA2" w:rsidTr="00E51E06">
        <w:trPr>
          <w:trHeight w:val="1583"/>
        </w:trPr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кв. метр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К у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п</m:t>
                    </m:r>
                  </m:den>
                </m:f>
              </m:oMath>
            </m:oMathPara>
          </w:p>
          <w:p w:rsidR="00A66412" w:rsidRPr="00D15CA2" w:rsidRDefault="00A66412" w:rsidP="009159AB">
            <w:pPr>
              <w:ind w:firstLine="5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9159AB">
            <w:pPr>
              <w:ind w:firstLine="5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A66412" w:rsidRPr="00D15CA2" w:rsidRDefault="00A66412" w:rsidP="009159AB">
            <w:pPr>
              <w:ind w:firstLine="5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муниципальном образовании, кв. м;</w:t>
            </w:r>
          </w:p>
          <w:p w:rsidR="00A66412" w:rsidRPr="00D15CA2" w:rsidRDefault="00A66412" w:rsidP="009159AB">
            <w:pPr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ууп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штатная численность участковых уполномоченных полиции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муниципальном образовании на конец отчетного периода, человек;</w:t>
            </w:r>
          </w:p>
          <w:p w:rsidR="00A66412" w:rsidRPr="00D15CA2" w:rsidRDefault="00A66412" w:rsidP="009159AB">
            <w:pPr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A66412" w:rsidRPr="00D15CA2" w:rsidRDefault="00A66412" w:rsidP="009159AB">
            <w:pPr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Оценка показателя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Уупп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чем больше площадь помещения на одного участкового уполномоченного полиции, тем выше рейтинг муниципального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образования.При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показателе 20 кв. м и выше муниципальному образованию присваивается 35 баллов;</w:t>
            </w:r>
          </w:p>
          <w:p w:rsidR="00A66412" w:rsidRPr="00D15CA2" w:rsidRDefault="00A66412" w:rsidP="009159AB">
            <w:pPr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15,0 до 19,9 – 25 баллов;</w:t>
            </w:r>
          </w:p>
          <w:p w:rsidR="00A66412" w:rsidRPr="00D15CA2" w:rsidRDefault="00A66412" w:rsidP="009159AB">
            <w:pPr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10,0 до 14,9 – 15 баллов;</w:t>
            </w:r>
          </w:p>
          <w:p w:rsidR="00A66412" w:rsidRPr="00D15CA2" w:rsidRDefault="00A66412" w:rsidP="009159AB">
            <w:pPr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5,0 до 9,9 – 5 баллов;</w:t>
            </w:r>
          </w:p>
          <w:p w:rsidR="00A66412" w:rsidRPr="00D15CA2" w:rsidRDefault="00A66412" w:rsidP="009159AB">
            <w:pPr>
              <w:widowControl w:val="0"/>
              <w:autoSpaceDE w:val="0"/>
              <w:autoSpaceDN w:val="0"/>
              <w:adjustRightInd w:val="0"/>
              <w:ind w:left="51" w:firstLine="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 5,0 – 0 баллов</w:t>
            </w:r>
          </w:p>
        </w:tc>
      </w:tr>
      <w:tr w:rsidR="00D15CA2" w:rsidRPr="00D15CA2" w:rsidTr="00E51E06">
        <w:trPr>
          <w:cantSplit/>
          <w:trHeight w:val="4531"/>
        </w:trPr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народных дружинников на 10 тысяч населения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кол-во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народных дружинников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на 10 тысяч населения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9159AB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Ч друж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Ч населения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>х 10000</m:t>
              </m:r>
            </m:oMath>
          </w:p>
          <w:p w:rsidR="00A66412" w:rsidRPr="00D15CA2" w:rsidRDefault="00A66412" w:rsidP="009159AB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011E8E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количество дружинников на 10 тысяч населения в муниципальном образовании.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мероприятиях по охране общественного порядка.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Оценка показателя </w:t>
            </w:r>
            <w:proofErr w:type="gram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друж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5,0 до 9,9 – 7 баллов;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2,0 до 4,9 – 5 баллов;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1,0 до 1,9 – 2 балла;</w:t>
            </w:r>
          </w:p>
          <w:p w:rsidR="00A66412" w:rsidRPr="00D15CA2" w:rsidRDefault="00A66412" w:rsidP="009159AB">
            <w:pPr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 1,0 – 0 баллов.</w:t>
            </w:r>
          </w:p>
        </w:tc>
      </w:tr>
      <w:tr w:rsidR="00D15CA2" w:rsidRPr="00D15CA2" w:rsidTr="00E51E06">
        <w:trPr>
          <w:trHeight w:val="2737"/>
        </w:trPr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tabs>
                <w:tab w:val="left" w:pos="285"/>
                <w:tab w:val="center" w:pos="399"/>
              </w:tabs>
              <w:suppressAutoHyphens/>
              <w:autoSpaceDE w:val="0"/>
              <w:ind w:firstLine="34"/>
              <w:outlineLvl w:val="1"/>
              <w:rPr>
                <w:rFonts w:ascii="Times New Roman" w:hAnsi="Times New Roman"/>
                <w:lang w:eastAsia="ar-SA"/>
              </w:rPr>
            </w:pPr>
            <w:r w:rsidRPr="00D15CA2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ab/>
            </w:r>
            <w:r w:rsidR="00D44A03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Увеличение доли социальных </w: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объектов (учреждений), оборудованных в целях антитеррористической защищенности </w:t>
            </w:r>
            <w:r w:rsidR="00E51E06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средствами </w:t>
            </w:r>
            <w:r w:rsidR="00E51E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безопасности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основании ежеквартальных отчетов 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   ДО + ДК + ДЗ    </w:t>
            </w:r>
          </w:p>
          <w:p w:rsidR="00A66412" w:rsidRPr="00D15CA2" w:rsidRDefault="00FF5CC9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55.6pt;margin-top:5.5pt;width:98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</w:pic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САЗ =   </w:t>
            </w: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              3</w:t>
            </w: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где:                     </w:t>
            </w: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САЗ – степень антитеррористической защищенности социально значимых объектов и мест с массовым пребыванием людей </w:t>
            </w: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A66412" w:rsidRPr="00D15CA2" w:rsidRDefault="00A66412" w:rsidP="009159AB">
            <w:pPr>
              <w:widowControl w:val="0"/>
              <w:autoSpaceDN w:val="0"/>
              <w:adjustRightInd w:val="0"/>
              <w:spacing w:line="276" w:lineRule="auto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ДК - доля объектов, подведомственных управлению культуры,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A66412" w:rsidRPr="00D15CA2" w:rsidRDefault="00A66412" w:rsidP="00E51E06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rPr>
          <w:trHeight w:val="3119"/>
        </w:trPr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>
              <w:rPr>
                <w:rFonts w:ascii="Times New Roman" w:hAnsi="Times New Roman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EF4DC7" w:rsidP="00EF4D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Увеличение количества</w: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Информация, предоставляемая ОВД муниципального образования</w:t>
            </w: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КВПО</w:t>
            </w:r>
          </w:p>
          <w:p w:rsidR="00A66412" w:rsidRPr="00D15CA2" w:rsidRDefault="00FF5CC9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pict>
                <v:shape id="Прямая со стрелкой 13" o:spid="_x0000_s1029" type="#_x0000_t32" style="position:absolute;left:0;text-align:left;margin-left:57.55pt;margin-top:6.7pt;width:31.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</w:pict>
            </w:r>
            <w:r w:rsidR="00A66412" w:rsidRPr="00D15CA2">
              <w:rPr>
                <w:rFonts w:ascii="Times New Roman" w:eastAsia="Calibri" w:hAnsi="Times New Roman"/>
                <w:noProof/>
                <w:sz w:val="20"/>
                <w:szCs w:val="20"/>
              </w:rPr>
              <w:t>УКВП</w: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=                     х 100%,               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КВПБ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left="51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УКВП – значение показателя; 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left="51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011E8E" w:rsidRPr="00D15CA2" w:rsidRDefault="00A66412" w:rsidP="009159AB">
            <w:pPr>
              <w:widowControl w:val="0"/>
              <w:suppressAutoHyphens/>
              <w:autoSpaceDE w:val="0"/>
              <w:ind w:left="51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(20___ г.)  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>
              <w:rPr>
                <w:rFonts w:ascii="Times New Roman" w:hAnsi="Times New Roman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доли несовершеннолетних в общем числе лиц, совершивших преступления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рассчитывается по формуле: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С</w:t>
            </w:r>
          </w:p>
          <w:p w:rsidR="00A66412" w:rsidRPr="00D15CA2" w:rsidRDefault="00FF5CC9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pict>
                <v:shape id="Прямая со стрелкой 25" o:spid="_x0000_s1028" type="#_x0000_t32" style="position:absolute;left:0;text-align:left;margin-left:39.3pt;margin-top:6.35pt;width:35.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</w:pic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Р =                     х 100%,     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В                                                              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где: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 - доля несовершеннолетних в общем числе лиц, совершивших преступления;</w:t>
            </w:r>
          </w:p>
          <w:p w:rsidR="00A66412" w:rsidRPr="00D15CA2" w:rsidRDefault="00A66412" w:rsidP="00A66412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 – число несовершеннолетних, совершивших преступления в отчетном периоде;  </w:t>
            </w:r>
          </w:p>
          <w:p w:rsidR="00E51E06" w:rsidRPr="00D15CA2" w:rsidRDefault="00A66412" w:rsidP="00E51E06">
            <w:pPr>
              <w:ind w:left="51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– общее число лиц, совершивших преступления в отчетном периоде.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>
              <w:rPr>
                <w:rFonts w:ascii="Times New Roman" w:hAnsi="Times New Roman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4646AA" w:rsidP="004646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нижение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количества</w:t>
            </w:r>
            <w:r w:rsidR="00D44A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преступлений экстремистского характера</w: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данным Центра по противодействию экстремизму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ГУ МВД России по Московской области</w:t>
            </w:r>
          </w:p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Значение показателя рассчитывается по формуле: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КЗП       </w:t>
            </w:r>
          </w:p>
          <w:p w:rsidR="00A66412" w:rsidRPr="00D15CA2" w:rsidRDefault="00FF5CC9" w:rsidP="00A66412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lastRenderedPageBreak/>
              <w:pict>
                <v:shape id="Прямая со стрелкой 10" o:spid="_x0000_s1027" type="#_x0000_t32" style="position:absolute;left:0;text-align:left;margin-left:47.4pt;margin-top:6.35pt;width:48.3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</w:pict>
            </w:r>
            <w:r w:rsidR="00A66412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СП   =                        х 100%,    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КПЭН  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 – снижение количества преступлений экстремистского характера;</w:t>
            </w:r>
          </w:p>
          <w:p w:rsidR="00A66412" w:rsidRPr="00D15CA2" w:rsidRDefault="00A66412" w:rsidP="00A6641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A66412" w:rsidRPr="00D15CA2" w:rsidRDefault="00A66412" w:rsidP="009159AB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КПЭН – количество преступлений экстремистского характера по итогам базового периода (20__ г.)</w:t>
            </w:r>
          </w:p>
        </w:tc>
      </w:tr>
      <w:tr w:rsidR="00D15CA2" w:rsidRPr="00D15CA2" w:rsidTr="00E51E06">
        <w:trPr>
          <w:trHeight w:val="3729"/>
        </w:trPr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>
              <w:rPr>
                <w:rFonts w:ascii="Times New Roman" w:hAnsi="Times New Roman" w:cs="Arial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right="-108"/>
              <w:contextualSpacing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</w:p>
          <w:p w:rsidR="00A66412" w:rsidRPr="00D15CA2" w:rsidRDefault="00A66412" w:rsidP="00A66412">
            <w:pPr>
              <w:ind w:right="-108"/>
              <w:contextualSpacing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B+D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A+C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х 100%</m:t>
                </m:r>
              </m:oMath>
            </m:oMathPara>
          </w:p>
          <w:p w:rsidR="00A66412" w:rsidRPr="00D15CA2" w:rsidRDefault="00A66412" w:rsidP="00A66412">
            <w:pPr>
              <w:ind w:right="-108"/>
              <w:contextualSpacing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</w:p>
          <w:p w:rsidR="00A66412" w:rsidRPr="00D15CA2" w:rsidRDefault="00A66412" w:rsidP="00A66412">
            <w:pPr>
              <w:spacing w:after="200" w:line="276" w:lineRule="auto"/>
              <w:ind w:firstLine="5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spacing w:after="200" w:line="276" w:lineRule="auto"/>
              <w:ind w:firstLine="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L - доля объектов социальной сферы, мест с массовым пребыванием людей, коммерческих объектов, оборудованных системами видеонаблюдения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подключённых к системе «Безопасный регион», процент;</w:t>
            </w:r>
          </w:p>
          <w:p w:rsidR="00A66412" w:rsidRPr="00D15CA2" w:rsidRDefault="00A66412" w:rsidP="00A66412">
            <w:pPr>
              <w:spacing w:after="200" w:line="276" w:lineRule="auto"/>
              <w:ind w:firstLine="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- количество коммерческих объектов, подключенных к системе "Безопасный регион", единиц;</w:t>
            </w:r>
          </w:p>
          <w:p w:rsidR="00A66412" w:rsidRPr="00D15CA2" w:rsidRDefault="00A66412" w:rsidP="00A66412">
            <w:pPr>
              <w:spacing w:after="200" w:line="276" w:lineRule="auto"/>
              <w:ind w:firstLine="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 -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A66412" w:rsidRPr="00D15CA2" w:rsidRDefault="00A66412" w:rsidP="00A66412">
            <w:pPr>
              <w:spacing w:after="200" w:line="276" w:lineRule="auto"/>
              <w:ind w:firstLine="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 - общее количество коммерческих объектов, планируемых к подключению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к системе «Безопасный регион», единиц (Значение показателя определяется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соответствии с Постановлением Правительства Российской Федерации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(территории)»); </w:t>
            </w:r>
          </w:p>
          <w:p w:rsidR="00A66412" w:rsidRPr="00D15CA2" w:rsidRDefault="00A66412" w:rsidP="004646AA">
            <w:pPr>
              <w:spacing w:after="200" w:line="276" w:lineRule="auto"/>
              <w:ind w:firstLine="4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 - общее количество объектов социальной сферы, мест с массовым пребыванием людей, единиц. (Значение показателя определяется в соответствии с Постановлением Правительства Российской Федерации от 25.03.2015 № 272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«Об утверждении требований к антитеррористической защищенности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 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перекрестки, эстакады, площади п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еред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автои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ЖД вокзалами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D44A03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>
              <w:rPr>
                <w:rFonts w:ascii="Times New Roman" w:hAnsi="Times New Roman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EF4DC7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Увеличение доли</w:t>
            </w:r>
            <w:r w:rsidR="00A66412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и психотропных веществ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Расчет показателя:</w:t>
            </w:r>
          </w:p>
          <w:p w:rsidR="00A66412" w:rsidRPr="00D15CA2" w:rsidRDefault="00A66412" w:rsidP="00A66412">
            <w:pPr>
              <w:ind w:left="5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РЧШ = КШТГ/КШПГ*100</w:t>
            </w: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ab/>
            </w:r>
          </w:p>
          <w:p w:rsidR="00A66412" w:rsidRPr="00D15CA2" w:rsidRDefault="00A66412" w:rsidP="00A66412">
            <w:pPr>
              <w:ind w:left="5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A66412" w:rsidRPr="00D15CA2" w:rsidRDefault="00A66412" w:rsidP="00A66412">
            <w:pPr>
              <w:ind w:left="5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A66412" w:rsidRPr="00D15CA2" w:rsidRDefault="00A66412" w:rsidP="00A66412">
            <w:pPr>
              <w:ind w:left="51" w:right="-10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  <w:r w:rsidR="00D44A03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EF4DC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Рост числа лиц, сос</w:t>
            </w:r>
            <w:r w:rsidR="00EF4DC7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тоящих на диспансерном учете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с диагнозом «Употребление наркотиков с вредными последствиями»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Расчет показателя: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РЧЛ = КЛТГ/КЛПГ*100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A66412" w:rsidRPr="00D15CA2" w:rsidRDefault="00A66412" w:rsidP="00E51E06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D31C26">
        <w:tc>
          <w:tcPr>
            <w:tcW w:w="15452" w:type="dxa"/>
            <w:gridSpan w:val="5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Подпрограмма № 2 «Видеонаблюдение»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Доля объектов социальной сферы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>,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L=(</w:t>
            </w:r>
            <w:r w:rsidRPr="00D15CA2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𝐵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+</w:t>
            </w:r>
            <w:proofErr w:type="gramStart"/>
            <w:r w:rsidRPr="00D15CA2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𝐷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)/</w:t>
            </w:r>
            <w:proofErr w:type="gram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D15CA2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𝐴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+</w:t>
            </w:r>
            <w:r w:rsidRPr="00D15CA2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𝐶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 х 100%,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где: 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L - Доля объектов социальной сферы, мест с массовым пребыванием людей, коммерческих объектов, оборудованных системами видеонаблюдения и подключённых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к системе «Безопасный регион», процент;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+ D - Количество коммерческих и социальных объектов, 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подключенных к системе "Безопасный регион", единиц;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+ С - Общее количество коммерческих и социальных объектов, планируемых к подключению к системе «Безопасный регион», единиц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D31C26">
        <w:tc>
          <w:tcPr>
            <w:tcW w:w="15452" w:type="dxa"/>
            <w:gridSpan w:val="5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EF4DC7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</w:t>
            </w:r>
            <w:r w:rsidR="00D44A03" w:rsidRPr="00D15CA2">
              <w:rPr>
                <w:rFonts w:ascii="Times New Roman" w:hAnsi="Times New Roman"/>
                <w:sz w:val="20"/>
                <w:szCs w:val="20"/>
              </w:rPr>
              <w:t xml:space="preserve">Лыткаринского городского звена Московской областной системы предупреждения и ликвидации чрезвычайных ситуаций природного и техногенного характера </w:t>
            </w:r>
            <w:r w:rsidRPr="00D15CA2">
              <w:rPr>
                <w:rFonts w:ascii="Times New Roman" w:hAnsi="Times New Roman"/>
                <w:sz w:val="19"/>
                <w:szCs w:val="19"/>
              </w:rPr>
              <w:t>относительно нормативной степени готовности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- степень готовности личного состава формирований к реагированию и организации проведения аварийно-спасательных и других неотложных работ на территории городского округа;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- количество сотрудников, получивших дополнительную квалификацию;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– общее количество сотрудников.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EF4DC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Количество населения, руководящего состава и специалистов </w:t>
            </w:r>
            <w:r w:rsidR="00EF4DC7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ЛГЗ ЧС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подготовленного в области защиты от чрезвычайных ситуаций и гражданской обороны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А+В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общ.нас.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– значение показателя;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– общая численность населения городского округа обученного в области защиты от чрезвычайных ситуаций и гражданской обороны;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– общая численность руководящего состава и специалистов муниципального звена ТП МОСЧС городского округа обученного в области защиты от чрезвычайных ситуаций и гражданской обороны;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Кобщ.нас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– общая численность населения, зарегистрированного на территории муниципального образования Московской области.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Соотношение фактического и нормативного объема накопления резервного фонда финансовых, материальных ресурсов городского округа для ликвидации чрезвычайных ситуаций муниципального и объектового характера на территории город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>а Лыткарино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FF5CC9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нак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им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норм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Рнак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уровень накопления резервного фонда;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Рим – объем имеющихся резервов, </w:t>
            </w:r>
            <w:proofErr w:type="gram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натур</w:t>
            </w:r>
            <w:proofErr w:type="gram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.ед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Рнорм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нормативный объем резерва материальных ресурсов,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натур.ед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D44A03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>нных организациями расположенными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на </w:t>
            </w:r>
            <w:proofErr w:type="gramStart"/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территории 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города</w:t>
            </w:r>
            <w:proofErr w:type="gramEnd"/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Лыткарино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FF5CC9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нак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им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норм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Рнак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уровень накопления материального резервного фонда на объектах экономики муниципального образования Московской области;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Рим – объем имеющихся резервов, на объектах экономики муниципального образования Московской области </w:t>
            </w:r>
            <w:proofErr w:type="gram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натур</w:t>
            </w:r>
            <w:proofErr w:type="gram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.ед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Рнорм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нормативный объем резерва материальных ресурсов, на объектах экономики муниципального образования Московской области </w:t>
            </w: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натур.ед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Увеличение объема финансового резервного фонда для ликвидации 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lastRenderedPageBreak/>
              <w:t>чрезвычайных ситуаций, в том числе последствий террористических актов, создаваемых органами местного самоуправления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города Лыткарино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 –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по отношению к 2015 году;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43" w:type="dxa"/>
            <w:shd w:val="clear" w:color="auto" w:fill="auto"/>
          </w:tcPr>
          <w:p w:rsidR="00A66412" w:rsidRDefault="00A66412" w:rsidP="00D44A03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</w:t>
            </w:r>
          </w:p>
          <w:p w:rsidR="00D44A03" w:rsidRPr="00D15CA2" w:rsidRDefault="00D44A03" w:rsidP="00D44A03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города Лыткарино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где: 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 –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области;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 – общий объем денежных средств, предусмотренных на предупреждение и ликвидацию ЧС природного и техногенного характера в организациях, расположенных на территории муниципального образования Московской области;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B–общий объем денежных средств, предусмотренных на предупреждение и ликвидацию ЧС природного и техногенного характера в организациях, расположенных на территории муниципального образования Московской области в 2015 году.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Увеличение площади территории городского округа</w:t>
            </w:r>
            <w:r w:rsidR="00EF4DC7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Лыткарино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Московской области покры</w:t>
            </w:r>
            <w:r w:rsidR="00EF4DC7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той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комплексной системой «Безопасный город»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FF5CC9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val="en-US" w:eastAsia="en-US"/>
                      </w:rPr>
                      <m:t>b</m:t>
                    </m:r>
                  </m:sub>
                </m:sSub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s</m:t>
                    </m:r>
                  </m:sub>
                </m:sSub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Py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Pb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количество безопасных мест массового отдыха людей на водных объектах, созданных до 2015 года;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Ps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количество безопасных мест массового отдыха людей на водных объектах, созданных в текущем периоде.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Снижение количества погибших людей на водных объектах из числа постоянно зарегистрированных на территории город</w:t>
            </w:r>
            <w:r w:rsidR="00D44A03">
              <w:rPr>
                <w:rFonts w:ascii="Times New Roman" w:hAnsi="Times New Roman" w:cs="Arial"/>
                <w:sz w:val="20"/>
                <w:szCs w:val="20"/>
                <w:lang w:eastAsia="ar-SA"/>
              </w:rPr>
              <w:t>а Лыткарино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 w:eastAsia="en-US"/>
                  </w:rPr>
                  <m:t>D</m:t>
                </m:r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количество утонувших и травмированных людей на водных объектах, зарегистрированных на территории муниципального образования в текущий период;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Кобщее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–общее число погибших и травмированных людей, зарегистрированных на территории муниципального образования за отчетный период 2015 года.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Снижение гибели и травматизма в местах массового</w:t>
            </w:r>
            <w:r w:rsidR="00AF7E1E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отдыха людей города Лыткарино 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на водных объектах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 w:eastAsia="en-US"/>
                  </w:rPr>
                  <m:t>D</m:t>
                </m:r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 – доля утонувших и травмированных людей на водных объектах, расположенных на территории муниципального образования;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количество утонувших и травмированных людей на водных объектах в текущий период;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Кобщее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–общее число погибших и травмированных людей на территории муниципального образования в 2015 году.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A66412" w:rsidRPr="00D15CA2" w:rsidRDefault="00A66412" w:rsidP="00E51E06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</w:t>
            </w: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численность населения муниципального образования.</w:t>
            </w:r>
          </w:p>
        </w:tc>
      </w:tr>
      <w:tr w:rsidR="00D15CA2" w:rsidRPr="00D15CA2" w:rsidTr="00D31C26">
        <w:tc>
          <w:tcPr>
            <w:tcW w:w="15452" w:type="dxa"/>
            <w:gridSpan w:val="5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F7E1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Увеличение количества населения </w:t>
            </w:r>
            <w:r w:rsidR="00EF4DC7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города Лыткарино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оха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нас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 – охват населения Московской области централизованным оповещением и информированием в процентах;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Nоха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количество населения, находящегося в зоне воздействия средств информирования и оповещения, тыс. чел.;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Nнас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количество населения, проживающего в населенном пункте Московской области, тыс. чел.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осс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оу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Nоха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количество ОУ и ДДС, оснащенных современными техническими средствами, шт.;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Nнас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количество ОУ и ДДС ПОО, АСС и НАСФ, в Московской области, шт.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F7E1E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>
              <w:rPr>
                <w:rFonts w:ascii="Times New Roman" w:hAnsi="Times New Roman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Сокращение среднего времени совместного реагирования нескольких экстренных оперативных служб на 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lastRenderedPageBreak/>
              <w:t>обращения населения по единому номеру «112»</w:t>
            </w:r>
            <w:r w:rsidR="00AF7E1E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на территории города Лыткарино 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тек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исх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Ттек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году;</w:t>
            </w:r>
          </w:p>
          <w:p w:rsidR="00A66412" w:rsidRPr="00D15CA2" w:rsidRDefault="00A66412" w:rsidP="00E51E06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Тисх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«112».</w:t>
            </w:r>
          </w:p>
        </w:tc>
      </w:tr>
      <w:tr w:rsidR="00D15CA2" w:rsidRPr="00D15CA2" w:rsidTr="00D31C26">
        <w:tc>
          <w:tcPr>
            <w:tcW w:w="15452" w:type="dxa"/>
            <w:gridSpan w:val="5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Подпрограмма № 5 «Обеспечение пожарной безопасности»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Снижение процента пожаров, произошедших на территории горо</w:t>
            </w:r>
            <w:r w:rsidR="00AF7E1E">
              <w:rPr>
                <w:rFonts w:ascii="Times New Roman" w:hAnsi="Times New Roman" w:cs="Arial"/>
                <w:sz w:val="20"/>
                <w:szCs w:val="20"/>
                <w:lang w:eastAsia="ar-SA"/>
              </w:rPr>
              <w:t>да Лыткарино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, по отношению к базовому показателю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С=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тек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баз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– процент снижения количества пожаров;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Dтек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– количество пожаров в общем числе происшествий и чрезвычайных ситуаций в текущем периоде;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Dбаз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- количество пожаров, зарегистрированных в Росстате в базовый период 2015 год (за отчетный период)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EF4DC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Снижение процента погибших и травмированных людей на пожарах, произошедших на </w:t>
            </w:r>
            <w:r w:rsidR="00EF4DC7"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территории 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 горо</w:t>
            </w:r>
            <w:r w:rsidR="00AF7E1E">
              <w:rPr>
                <w:rFonts w:ascii="Times New Roman" w:hAnsi="Times New Roman" w:cs="Arial"/>
                <w:sz w:val="20"/>
                <w:szCs w:val="20"/>
                <w:lang w:eastAsia="ar-SA"/>
              </w:rPr>
              <w:t>да Лыткарино</w:t>
            </w: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, по отношению к базовому показателю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тек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val="en-US" w:eastAsia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  <w:lang w:eastAsia="en-US"/>
                          </w:rPr>
                          <m:t>баз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– снижение доли погибших и травмированных людей на пожарах;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Dтек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– количество погибших и травмированных людей на пожарах на территории Московской области в общем числе погибших и травмированных в отчетном периоде;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Dбаз</w:t>
            </w:r>
            <w:proofErr w:type="spellEnd"/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- количество погибших и травмированных людей на пожарах на территории Московской области, зарегистрированных в Росстате в базовый период 2015 год</w:t>
            </w:r>
            <w:r w:rsidR="004646AA"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="00AF7E1E">
              <w:rPr>
                <w:rFonts w:ascii="Times New Roman" w:hAnsi="Times New Roman" w:cs="Arial"/>
                <w:sz w:val="20"/>
                <w:szCs w:val="20"/>
                <w:lang w:eastAsia="ar-SA"/>
              </w:rPr>
              <w:t>города Лыткарино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Р=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В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- количество добровольных пожарных обученных, застрахованных и задействованных по назначению ОМС, человек;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- нормативное количество добровольных пожарных на территории городского округа, человек.</w:t>
            </w:r>
          </w:p>
        </w:tc>
      </w:tr>
      <w:tr w:rsidR="00D15CA2" w:rsidRPr="00D15CA2" w:rsidTr="00D31C26">
        <w:tc>
          <w:tcPr>
            <w:tcW w:w="15452" w:type="dxa"/>
            <w:gridSpan w:val="5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Подпрограмма№ 6 «Обеспечение мероприятий гражданской обороны»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Y=F/N*100%, где: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 – количество имеющегося в наличии имущества на складах;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N– количество имущества по нормам обеспечения.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43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 w:cs="Arial"/>
                <w:sz w:val="20"/>
                <w:szCs w:val="20"/>
                <w:lang w:eastAsia="ar-SA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 w:eastAsia="en-US"/>
                  </w:rPr>
                  <m:t>P</m:t>
                </m:r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C-B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 xml:space="preserve"> х 100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val="en-US" w:eastAsia="en-US"/>
                  </w:rPr>
                  <m:t>C=E+D</m:t>
                </m:r>
              </m:oMath>
            </m:oMathPara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где: 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 – процент степени готовности имеющегося фонда ЗСГО;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– общее количество ЗСГО имеющихся на территории муниципального образования;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– количество ЗСГО оцененных как «Не готово»;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 – количество ЗСГО оцененных как «Ограниченно готово»;</w:t>
            </w:r>
          </w:p>
          <w:p w:rsidR="00A66412" w:rsidRPr="00D15CA2" w:rsidRDefault="00A66412" w:rsidP="00A66412">
            <w:pPr>
              <w:ind w:left="51" w:right="-108" w:hanging="1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5C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– количество ЗСГО оцененных как «Готово».</w:t>
            </w:r>
          </w:p>
        </w:tc>
      </w:tr>
      <w:tr w:rsidR="00D15CA2" w:rsidRPr="00D15CA2" w:rsidTr="00D31C26">
        <w:tc>
          <w:tcPr>
            <w:tcW w:w="15452" w:type="dxa"/>
            <w:gridSpan w:val="5"/>
            <w:shd w:val="clear" w:color="auto" w:fill="auto"/>
            <w:vAlign w:val="center"/>
          </w:tcPr>
          <w:p w:rsidR="00A66412" w:rsidRPr="00D15CA2" w:rsidRDefault="00A66412" w:rsidP="00A664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15CA2">
              <w:rPr>
                <w:rFonts w:ascii="Times New Roman" w:hAnsi="Times New Roman"/>
                <w:b/>
                <w:sz w:val="20"/>
                <w:szCs w:val="20"/>
              </w:rPr>
              <w:t>Подпрограмма № 7 «Обеспечивающая подпрограмма»</w:t>
            </w:r>
          </w:p>
        </w:tc>
      </w:tr>
      <w:tr w:rsidR="00D15CA2" w:rsidRPr="00D15CA2" w:rsidTr="00E51E06">
        <w:tc>
          <w:tcPr>
            <w:tcW w:w="954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4"/>
              <w:jc w:val="center"/>
              <w:outlineLvl w:val="1"/>
              <w:rPr>
                <w:rFonts w:ascii="Times New Roman" w:hAnsi="Times New Roman" w:cs="Arial"/>
                <w:lang w:eastAsia="ar-SA"/>
              </w:rPr>
            </w:pPr>
            <w:r w:rsidRPr="00D15CA2">
              <w:rPr>
                <w:rFonts w:ascii="Times New Roman" w:hAnsi="Times New Roman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A66412" w:rsidRPr="00AF7E1E" w:rsidRDefault="00A66412" w:rsidP="00A6641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 w:rsidRPr="00AF7E1E">
              <w:rPr>
                <w:rFonts w:ascii="Times New Roman" w:hAnsi="Times New Roman" w:cs="Arial"/>
                <w:sz w:val="20"/>
                <w:szCs w:val="20"/>
                <w:lang w:eastAsia="ar-SA"/>
              </w:rPr>
              <w:t>Эффективная и бесперебойная деятельность МКУ «ЕДДС Лыткарино»</w:t>
            </w:r>
          </w:p>
        </w:tc>
        <w:tc>
          <w:tcPr>
            <w:tcW w:w="1437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32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CA2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1" w:type="dxa"/>
            <w:shd w:val="clear" w:color="auto" w:fill="auto"/>
          </w:tcPr>
          <w:p w:rsidR="00A66412" w:rsidRPr="00D15CA2" w:rsidRDefault="00A66412" w:rsidP="00A66412">
            <w:pPr>
              <w:widowControl w:val="0"/>
              <w:suppressAutoHyphens/>
              <w:autoSpaceDE w:val="0"/>
              <w:ind w:firstLine="720"/>
              <w:outlineLvl w:val="1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66412" w:rsidRPr="00D15CA2" w:rsidRDefault="00A66412" w:rsidP="00A66412">
            <w:pPr>
              <w:ind w:left="51" w:right="-108" w:hanging="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A66412" w:rsidRPr="00D15CA2" w:rsidRDefault="00A66412" w:rsidP="00011E8E"/>
    <w:sectPr w:rsidR="00A66412" w:rsidRPr="00D15CA2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2"/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9"/>
  </w:num>
  <w:num w:numId="12">
    <w:abstractNumId w:val="23"/>
  </w:num>
  <w:num w:numId="13">
    <w:abstractNumId w:val="1"/>
  </w:num>
  <w:num w:numId="14">
    <w:abstractNumId w:val="13"/>
  </w:num>
  <w:num w:numId="15">
    <w:abstractNumId w:val="0"/>
  </w:num>
  <w:num w:numId="16">
    <w:abstractNumId w:val="2"/>
  </w:num>
  <w:num w:numId="17">
    <w:abstractNumId w:val="5"/>
  </w:num>
  <w:num w:numId="18">
    <w:abstractNumId w:val="10"/>
  </w:num>
  <w:num w:numId="19">
    <w:abstractNumId w:val="15"/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7AB"/>
    <w:rsid w:val="00007513"/>
    <w:rsid w:val="00011E8E"/>
    <w:rsid w:val="00014DEB"/>
    <w:rsid w:val="0002033D"/>
    <w:rsid w:val="000218B4"/>
    <w:rsid w:val="00021D69"/>
    <w:rsid w:val="00027234"/>
    <w:rsid w:val="00027AC8"/>
    <w:rsid w:val="00031D32"/>
    <w:rsid w:val="000364E6"/>
    <w:rsid w:val="00055B5C"/>
    <w:rsid w:val="00063148"/>
    <w:rsid w:val="00064FCF"/>
    <w:rsid w:val="000857FA"/>
    <w:rsid w:val="00091632"/>
    <w:rsid w:val="0009639E"/>
    <w:rsid w:val="000B2DC9"/>
    <w:rsid w:val="000D5826"/>
    <w:rsid w:val="000D61E6"/>
    <w:rsid w:val="000D64DD"/>
    <w:rsid w:val="000D7703"/>
    <w:rsid w:val="000E2988"/>
    <w:rsid w:val="0010393A"/>
    <w:rsid w:val="00113979"/>
    <w:rsid w:val="00114D2D"/>
    <w:rsid w:val="001231F3"/>
    <w:rsid w:val="001253E6"/>
    <w:rsid w:val="001332B4"/>
    <w:rsid w:val="0013713B"/>
    <w:rsid w:val="0015133E"/>
    <w:rsid w:val="00153F93"/>
    <w:rsid w:val="00162684"/>
    <w:rsid w:val="00164E64"/>
    <w:rsid w:val="00180BBC"/>
    <w:rsid w:val="001A10B8"/>
    <w:rsid w:val="001A4D96"/>
    <w:rsid w:val="001D4A4C"/>
    <w:rsid w:val="001F6A9F"/>
    <w:rsid w:val="002308BF"/>
    <w:rsid w:val="00237D69"/>
    <w:rsid w:val="00241450"/>
    <w:rsid w:val="002444B5"/>
    <w:rsid w:val="00250E87"/>
    <w:rsid w:val="002577B0"/>
    <w:rsid w:val="00264AB9"/>
    <w:rsid w:val="00270A96"/>
    <w:rsid w:val="00283252"/>
    <w:rsid w:val="00285FD5"/>
    <w:rsid w:val="00296622"/>
    <w:rsid w:val="002A35C5"/>
    <w:rsid w:val="002B2646"/>
    <w:rsid w:val="002E5BD2"/>
    <w:rsid w:val="002F5AFB"/>
    <w:rsid w:val="00312162"/>
    <w:rsid w:val="00335435"/>
    <w:rsid w:val="00345123"/>
    <w:rsid w:val="00350DF7"/>
    <w:rsid w:val="00354434"/>
    <w:rsid w:val="00356909"/>
    <w:rsid w:val="00361C5F"/>
    <w:rsid w:val="0037257B"/>
    <w:rsid w:val="00372A37"/>
    <w:rsid w:val="003B4151"/>
    <w:rsid w:val="003B4D21"/>
    <w:rsid w:val="003B602B"/>
    <w:rsid w:val="003D13EC"/>
    <w:rsid w:val="003D1C79"/>
    <w:rsid w:val="003F531A"/>
    <w:rsid w:val="00401543"/>
    <w:rsid w:val="00406BF2"/>
    <w:rsid w:val="00406E0F"/>
    <w:rsid w:val="00413DC2"/>
    <w:rsid w:val="00423EF7"/>
    <w:rsid w:val="0043584E"/>
    <w:rsid w:val="004465C2"/>
    <w:rsid w:val="004477BB"/>
    <w:rsid w:val="004646AA"/>
    <w:rsid w:val="004A2F67"/>
    <w:rsid w:val="004B0AD8"/>
    <w:rsid w:val="004B2201"/>
    <w:rsid w:val="004D4445"/>
    <w:rsid w:val="004D4AB8"/>
    <w:rsid w:val="004D72C0"/>
    <w:rsid w:val="004E5ABA"/>
    <w:rsid w:val="004F5178"/>
    <w:rsid w:val="0050252B"/>
    <w:rsid w:val="00514AB1"/>
    <w:rsid w:val="00521656"/>
    <w:rsid w:val="00525A70"/>
    <w:rsid w:val="00534DAA"/>
    <w:rsid w:val="00536D7D"/>
    <w:rsid w:val="005464A2"/>
    <w:rsid w:val="0054721D"/>
    <w:rsid w:val="005627BE"/>
    <w:rsid w:val="00563FD2"/>
    <w:rsid w:val="0056745F"/>
    <w:rsid w:val="0057477E"/>
    <w:rsid w:val="00574FB5"/>
    <w:rsid w:val="00581328"/>
    <w:rsid w:val="0058431F"/>
    <w:rsid w:val="005A7A1D"/>
    <w:rsid w:val="005D16C9"/>
    <w:rsid w:val="005E047A"/>
    <w:rsid w:val="005E6160"/>
    <w:rsid w:val="005E7CCA"/>
    <w:rsid w:val="005F08F4"/>
    <w:rsid w:val="005F17B4"/>
    <w:rsid w:val="005F5FE0"/>
    <w:rsid w:val="00604181"/>
    <w:rsid w:val="00611A26"/>
    <w:rsid w:val="00620D05"/>
    <w:rsid w:val="00622749"/>
    <w:rsid w:val="00622B16"/>
    <w:rsid w:val="00622FEF"/>
    <w:rsid w:val="00623350"/>
    <w:rsid w:val="006305D0"/>
    <w:rsid w:val="00632BBA"/>
    <w:rsid w:val="00632CB4"/>
    <w:rsid w:val="00634E47"/>
    <w:rsid w:val="00642008"/>
    <w:rsid w:val="00644E32"/>
    <w:rsid w:val="006671D2"/>
    <w:rsid w:val="006730A5"/>
    <w:rsid w:val="006851E3"/>
    <w:rsid w:val="00693E16"/>
    <w:rsid w:val="006A19C8"/>
    <w:rsid w:val="006A4462"/>
    <w:rsid w:val="006A7BAD"/>
    <w:rsid w:val="006B0179"/>
    <w:rsid w:val="006B18A8"/>
    <w:rsid w:val="006B7C42"/>
    <w:rsid w:val="006C0114"/>
    <w:rsid w:val="006C0DD6"/>
    <w:rsid w:val="006D5395"/>
    <w:rsid w:val="006E66C7"/>
    <w:rsid w:val="00700C50"/>
    <w:rsid w:val="00702E68"/>
    <w:rsid w:val="00711C9A"/>
    <w:rsid w:val="00742DB6"/>
    <w:rsid w:val="007528BB"/>
    <w:rsid w:val="007733F1"/>
    <w:rsid w:val="007746BC"/>
    <w:rsid w:val="00786D44"/>
    <w:rsid w:val="007948A5"/>
    <w:rsid w:val="007A0439"/>
    <w:rsid w:val="007A214C"/>
    <w:rsid w:val="007A6C3F"/>
    <w:rsid w:val="007C1B1F"/>
    <w:rsid w:val="007C26B2"/>
    <w:rsid w:val="007C743D"/>
    <w:rsid w:val="007D494A"/>
    <w:rsid w:val="007D5BA9"/>
    <w:rsid w:val="007E0EDC"/>
    <w:rsid w:val="007E4252"/>
    <w:rsid w:val="007E487B"/>
    <w:rsid w:val="007E7029"/>
    <w:rsid w:val="007F0FE6"/>
    <w:rsid w:val="007F7B1C"/>
    <w:rsid w:val="0080519C"/>
    <w:rsid w:val="0080562D"/>
    <w:rsid w:val="008174A8"/>
    <w:rsid w:val="008210F1"/>
    <w:rsid w:val="0082210D"/>
    <w:rsid w:val="00823D21"/>
    <w:rsid w:val="008260F9"/>
    <w:rsid w:val="008307E0"/>
    <w:rsid w:val="00840B53"/>
    <w:rsid w:val="00845178"/>
    <w:rsid w:val="008560C1"/>
    <w:rsid w:val="0086283A"/>
    <w:rsid w:val="00863B33"/>
    <w:rsid w:val="00864BFC"/>
    <w:rsid w:val="008807D6"/>
    <w:rsid w:val="0088107D"/>
    <w:rsid w:val="0089221C"/>
    <w:rsid w:val="00893D59"/>
    <w:rsid w:val="0089550E"/>
    <w:rsid w:val="008972F9"/>
    <w:rsid w:val="00897EA3"/>
    <w:rsid w:val="008A5234"/>
    <w:rsid w:val="008A56DC"/>
    <w:rsid w:val="008B10BB"/>
    <w:rsid w:val="008B1E19"/>
    <w:rsid w:val="008B6153"/>
    <w:rsid w:val="008D1D35"/>
    <w:rsid w:val="008D7E6E"/>
    <w:rsid w:val="008F6174"/>
    <w:rsid w:val="009022A4"/>
    <w:rsid w:val="00904024"/>
    <w:rsid w:val="009159AB"/>
    <w:rsid w:val="009177AB"/>
    <w:rsid w:val="00931FA7"/>
    <w:rsid w:val="0093431E"/>
    <w:rsid w:val="0093686C"/>
    <w:rsid w:val="009409F7"/>
    <w:rsid w:val="00941A1A"/>
    <w:rsid w:val="0095439D"/>
    <w:rsid w:val="00956B14"/>
    <w:rsid w:val="00987CF4"/>
    <w:rsid w:val="009900AC"/>
    <w:rsid w:val="009A6915"/>
    <w:rsid w:val="009C309C"/>
    <w:rsid w:val="009D7A90"/>
    <w:rsid w:val="00A0699E"/>
    <w:rsid w:val="00A13B20"/>
    <w:rsid w:val="00A1556F"/>
    <w:rsid w:val="00A15A97"/>
    <w:rsid w:val="00A204BA"/>
    <w:rsid w:val="00A21665"/>
    <w:rsid w:val="00A22A38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5229"/>
    <w:rsid w:val="00A66412"/>
    <w:rsid w:val="00A72DF9"/>
    <w:rsid w:val="00A83DD0"/>
    <w:rsid w:val="00A84451"/>
    <w:rsid w:val="00A865D3"/>
    <w:rsid w:val="00A96AE2"/>
    <w:rsid w:val="00A976E0"/>
    <w:rsid w:val="00AA44BC"/>
    <w:rsid w:val="00AA5A3D"/>
    <w:rsid w:val="00AC7276"/>
    <w:rsid w:val="00AD3BF3"/>
    <w:rsid w:val="00AE2E7C"/>
    <w:rsid w:val="00AF3373"/>
    <w:rsid w:val="00AF5A97"/>
    <w:rsid w:val="00AF7E1E"/>
    <w:rsid w:val="00B01B95"/>
    <w:rsid w:val="00B02FCB"/>
    <w:rsid w:val="00B2737F"/>
    <w:rsid w:val="00B368E8"/>
    <w:rsid w:val="00B42467"/>
    <w:rsid w:val="00B46004"/>
    <w:rsid w:val="00B52E31"/>
    <w:rsid w:val="00B64DF4"/>
    <w:rsid w:val="00B677C3"/>
    <w:rsid w:val="00B71DE9"/>
    <w:rsid w:val="00BA2BFD"/>
    <w:rsid w:val="00BB282E"/>
    <w:rsid w:val="00BC03F6"/>
    <w:rsid w:val="00BD32B9"/>
    <w:rsid w:val="00BE202E"/>
    <w:rsid w:val="00BE21F2"/>
    <w:rsid w:val="00BF4B12"/>
    <w:rsid w:val="00BF4DA0"/>
    <w:rsid w:val="00C12270"/>
    <w:rsid w:val="00C23FCE"/>
    <w:rsid w:val="00C24120"/>
    <w:rsid w:val="00C345E7"/>
    <w:rsid w:val="00C6020B"/>
    <w:rsid w:val="00C77021"/>
    <w:rsid w:val="00C96F98"/>
    <w:rsid w:val="00CA03DA"/>
    <w:rsid w:val="00CB3831"/>
    <w:rsid w:val="00CB602C"/>
    <w:rsid w:val="00CC5FE9"/>
    <w:rsid w:val="00CD623C"/>
    <w:rsid w:val="00CF42F8"/>
    <w:rsid w:val="00CF6317"/>
    <w:rsid w:val="00D0540B"/>
    <w:rsid w:val="00D15CA2"/>
    <w:rsid w:val="00D168BB"/>
    <w:rsid w:val="00D17D31"/>
    <w:rsid w:val="00D17E53"/>
    <w:rsid w:val="00D31357"/>
    <w:rsid w:val="00D31C26"/>
    <w:rsid w:val="00D35296"/>
    <w:rsid w:val="00D402F2"/>
    <w:rsid w:val="00D4368D"/>
    <w:rsid w:val="00D44A03"/>
    <w:rsid w:val="00D46078"/>
    <w:rsid w:val="00D55305"/>
    <w:rsid w:val="00D75825"/>
    <w:rsid w:val="00D950CE"/>
    <w:rsid w:val="00D96544"/>
    <w:rsid w:val="00DB6444"/>
    <w:rsid w:val="00DC470D"/>
    <w:rsid w:val="00DD3169"/>
    <w:rsid w:val="00DE13B9"/>
    <w:rsid w:val="00DF0215"/>
    <w:rsid w:val="00E02830"/>
    <w:rsid w:val="00E053AC"/>
    <w:rsid w:val="00E22362"/>
    <w:rsid w:val="00E22DAE"/>
    <w:rsid w:val="00E33144"/>
    <w:rsid w:val="00E37DE5"/>
    <w:rsid w:val="00E47DF6"/>
    <w:rsid w:val="00E51E06"/>
    <w:rsid w:val="00E66F5A"/>
    <w:rsid w:val="00E72E2D"/>
    <w:rsid w:val="00E73354"/>
    <w:rsid w:val="00E73BDB"/>
    <w:rsid w:val="00E8105B"/>
    <w:rsid w:val="00ED2075"/>
    <w:rsid w:val="00EE2210"/>
    <w:rsid w:val="00EF4DC7"/>
    <w:rsid w:val="00EF72B4"/>
    <w:rsid w:val="00F00D1D"/>
    <w:rsid w:val="00F0179C"/>
    <w:rsid w:val="00F1354A"/>
    <w:rsid w:val="00F13574"/>
    <w:rsid w:val="00F254FC"/>
    <w:rsid w:val="00F3024A"/>
    <w:rsid w:val="00F37D2A"/>
    <w:rsid w:val="00F44388"/>
    <w:rsid w:val="00F4539A"/>
    <w:rsid w:val="00F469E6"/>
    <w:rsid w:val="00F5009E"/>
    <w:rsid w:val="00F50BC2"/>
    <w:rsid w:val="00F51C51"/>
    <w:rsid w:val="00F52AA6"/>
    <w:rsid w:val="00F52BCB"/>
    <w:rsid w:val="00F6000E"/>
    <w:rsid w:val="00F7112F"/>
    <w:rsid w:val="00F91F0C"/>
    <w:rsid w:val="00F93CE3"/>
    <w:rsid w:val="00FC4013"/>
    <w:rsid w:val="00FC56EE"/>
    <w:rsid w:val="00FC6B5C"/>
    <w:rsid w:val="00FD0F66"/>
    <w:rsid w:val="00FD46DF"/>
    <w:rsid w:val="00FE7AD5"/>
    <w:rsid w:val="00FF0E3E"/>
    <w:rsid w:val="00FF5CC9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25"/>
        <o:r id="V:Rule3" type="connector" idref="#Прямая со стрелкой 13"/>
        <o:r id="V:Rule4" type="connector" idref="#Прямая со стрелкой 10"/>
      </o:rules>
    </o:shapelayout>
  </w:shapeDefaults>
  <w:decimalSymbol w:val=","/>
  <w:listSeparator w:val=";"/>
  <w15:docId w15:val="{BEA821C9-5BA9-48A6-BEC0-238EEE9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DBB0-475A-42C1-9D0A-376E7592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61</Pages>
  <Words>17816</Words>
  <Characters>101556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2018-07-09T06:24:00Z</cp:lastPrinted>
  <dcterms:created xsi:type="dcterms:W3CDTF">2018-07-06T12:03:00Z</dcterms:created>
  <dcterms:modified xsi:type="dcterms:W3CDTF">2018-08-31T06:22:00Z</dcterms:modified>
</cp:coreProperties>
</file>