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D7" w:rsidRDefault="004F70D7" w:rsidP="0097064F">
      <w:pPr>
        <w:ind w:firstLine="709"/>
        <w:jc w:val="both"/>
        <w:rPr>
          <w:rFonts w:ascii="Times New Roman" w:hAnsi="Times New Roman"/>
          <w:sz w:val="28"/>
        </w:rPr>
      </w:pPr>
    </w:p>
    <w:p w:rsidR="004F70D7" w:rsidRDefault="004F70D7" w:rsidP="0097064F">
      <w:pPr>
        <w:ind w:firstLine="709"/>
        <w:jc w:val="both"/>
        <w:rPr>
          <w:rFonts w:ascii="Times New Roman" w:hAnsi="Times New Roman"/>
          <w:sz w:val="28"/>
        </w:rPr>
      </w:pPr>
    </w:p>
    <w:p w:rsidR="004F70D7" w:rsidRDefault="004F70D7" w:rsidP="00355A8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Главы города Лыткарино</w:t>
      </w:r>
    </w:p>
    <w:p w:rsidR="004F70D7" w:rsidRDefault="004F70D7" w:rsidP="00355A8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13.02.2017  № 46-п</w:t>
      </w:r>
    </w:p>
    <w:p w:rsidR="004F70D7" w:rsidRDefault="004F70D7" w:rsidP="00355A8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70D7" w:rsidRDefault="004F70D7" w:rsidP="00355A8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70D7" w:rsidRDefault="004F70D7" w:rsidP="00355A8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70D7" w:rsidRDefault="004F70D7" w:rsidP="00355A8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нового состава</w:t>
      </w:r>
    </w:p>
    <w:p w:rsidR="004F70D7" w:rsidRDefault="004F70D7" w:rsidP="00355A8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Общественной палаты города Лыткарино</w:t>
      </w:r>
    </w:p>
    <w:p w:rsidR="004F70D7" w:rsidRDefault="004F70D7" w:rsidP="00355A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F70D7" w:rsidRDefault="004F70D7" w:rsidP="00355A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Федерального закона от 21.07.2014 № 212-ФЗ «Об основах общественного контроля в Российской Федерации», законом Московской области от 22.07.2015 № 130/2015-ОЗ «Об отдельных вопросах осуществления общественного контроля в Московской области», законом Московской области от 10.04.2009 № 30/2009-ОЗ «Об Общественной палате Московской области», в соответствии с Федеральным законом от 06.10.2003 №131-ФЗ «Об общих принципах организации местного самоуправления в Российской Федерации», Положением об Общественной палате города Лыткарино, утвержденного решением Совета депутатов города Лыткарино </w:t>
      </w:r>
      <w:r>
        <w:rPr>
          <w:rFonts w:ascii="Times New Roman" w:hAnsi="Times New Roman"/>
          <w:sz w:val="28"/>
        </w:rPr>
        <w:br/>
        <w:t>от 30.01.2014 № 478/56 постановляю:</w:t>
      </w:r>
    </w:p>
    <w:p w:rsidR="004F70D7" w:rsidRDefault="004F70D7" w:rsidP="00355A8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Начать процедуру формирования нового состава Общественной палаты города Лыткарино.</w:t>
      </w:r>
    </w:p>
    <w:p w:rsidR="004F70D7" w:rsidRDefault="004F70D7" w:rsidP="00355A8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период приема документов на кандидатов в члены Общественной палаты города Лыткарино (далее – кандидаты)</w:t>
      </w:r>
      <w:r>
        <w:rPr>
          <w:rFonts w:ascii="Times New Roman" w:hAnsi="Times New Roman"/>
          <w:sz w:val="28"/>
        </w:rPr>
        <w:br/>
        <w:t>с 01.03.2017 по 31.03.2017.</w:t>
      </w:r>
    </w:p>
    <w:p w:rsidR="004F70D7" w:rsidRDefault="004F70D7" w:rsidP="00355A8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документов представленных на кандидатов определяется в соответствии с п.п. 2.8, 2.9, 2.10 решения Совета депутатов от 30.01.2014 </w:t>
      </w:r>
      <w:r>
        <w:rPr>
          <w:rFonts w:ascii="Times New Roman" w:hAnsi="Times New Roman"/>
          <w:sz w:val="28"/>
        </w:rPr>
        <w:br/>
        <w:t>№ 478/56.</w:t>
      </w:r>
    </w:p>
    <w:p w:rsidR="004F70D7" w:rsidRDefault="004F70D7" w:rsidP="00355A8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 на кандидатов принимаются по адресу: Московская область, г. Лыткарино, ул. Ленина, д. 2А, кабинет 205. С понедельника по пятницу ежедневно с 09.00 до 20.00 часов с перерывом на обед с 13.00 </w:t>
      </w:r>
      <w:r>
        <w:rPr>
          <w:rFonts w:ascii="Times New Roman" w:hAnsi="Times New Roman"/>
          <w:sz w:val="28"/>
        </w:rPr>
        <w:br/>
        <w:t>до 14.00 часов, суббота - с 09.00 до 13.00 часов, воскресенье - выходной.</w:t>
      </w:r>
    </w:p>
    <w:p w:rsidR="004F70D7" w:rsidRDefault="004F70D7" w:rsidP="00355A8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Ответственным за организацию работы пункта приема документов на кандидатов назначить заместителя Главы Администрации города – управляющего делами Администрации г. Лыткарино Е.С. Завьялову.</w:t>
      </w:r>
    </w:p>
    <w:p w:rsidR="004F70D7" w:rsidRDefault="004F70D7" w:rsidP="00355A8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 города – управляющему делами Администрации г. Лыткарино (Е.С. Завьялова) обеспечить опубликование настоящего постановления в установленном порядке и разместить на официальном сайте города Лыткарино в сети Интернет.</w:t>
      </w:r>
    </w:p>
    <w:p w:rsidR="004F70D7" w:rsidRDefault="004F70D7" w:rsidP="00355A80">
      <w:pPr>
        <w:pStyle w:val="ListParagraph"/>
        <w:spacing w:line="240" w:lineRule="auto"/>
        <w:ind w:left="1069"/>
        <w:jc w:val="both"/>
        <w:rPr>
          <w:rFonts w:ascii="Times New Roman" w:hAnsi="Times New Roman"/>
          <w:sz w:val="28"/>
        </w:rPr>
      </w:pPr>
    </w:p>
    <w:p w:rsidR="004F70D7" w:rsidRDefault="004F70D7" w:rsidP="00355A80">
      <w:pPr>
        <w:pStyle w:val="ListParagraph"/>
        <w:spacing w:line="240" w:lineRule="auto"/>
        <w:ind w:left="1069"/>
        <w:jc w:val="both"/>
        <w:rPr>
          <w:rFonts w:ascii="Times New Roman" w:hAnsi="Times New Roman"/>
          <w:sz w:val="28"/>
        </w:rPr>
      </w:pPr>
    </w:p>
    <w:p w:rsidR="004F70D7" w:rsidRPr="009F61A4" w:rsidRDefault="004F70D7" w:rsidP="00191928">
      <w:pPr>
        <w:spacing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Е.В. Серёгин</w:t>
      </w:r>
    </w:p>
    <w:sectPr w:rsidR="004F70D7" w:rsidRPr="009F61A4" w:rsidSect="00355A8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B5350"/>
    <w:multiLevelType w:val="hybridMultilevel"/>
    <w:tmpl w:val="B48283A6"/>
    <w:lvl w:ilvl="0" w:tplc="3DF8A1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52B"/>
    <w:rsid w:val="00191928"/>
    <w:rsid w:val="002B6BDB"/>
    <w:rsid w:val="00355A80"/>
    <w:rsid w:val="004F70D7"/>
    <w:rsid w:val="0051652B"/>
    <w:rsid w:val="00520807"/>
    <w:rsid w:val="00551874"/>
    <w:rsid w:val="0057205F"/>
    <w:rsid w:val="005A718B"/>
    <w:rsid w:val="008A0FBA"/>
    <w:rsid w:val="009541A1"/>
    <w:rsid w:val="0097064F"/>
    <w:rsid w:val="009F61A4"/>
    <w:rsid w:val="00C46FF7"/>
    <w:rsid w:val="00CA144E"/>
    <w:rsid w:val="00EE221E"/>
    <w:rsid w:val="00FC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C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55A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279</Words>
  <Characters>1593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города Лыткарино</dc:title>
  <dc:subject/>
  <dc:creator>1</dc:creator>
  <cp:keywords/>
  <dc:description/>
  <cp:lastModifiedBy>Edro</cp:lastModifiedBy>
  <cp:revision>2</cp:revision>
  <cp:lastPrinted>2017-02-14T07:09:00Z</cp:lastPrinted>
  <dcterms:created xsi:type="dcterms:W3CDTF">2017-02-27T21:15:00Z</dcterms:created>
  <dcterms:modified xsi:type="dcterms:W3CDTF">2017-02-27T21:15:00Z</dcterms:modified>
</cp:coreProperties>
</file>