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20" w:rsidRPr="009F4E20" w:rsidRDefault="00191E20" w:rsidP="00191E20">
      <w:pPr>
        <w:spacing w:after="200" w:line="276" w:lineRule="auto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>
        <w:rPr>
          <w:rFonts w:eastAsia="Times New Roman" w:cs="Calibri"/>
          <w:noProof/>
          <w:kern w:val="2"/>
          <w:sz w:val="22"/>
          <w:szCs w:val="22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ГЛАВА  ГОРОДА  ЛЫТКАРИНО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МОСКОВСКОЙ ОБЛАСТИ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b/>
          <w:kern w:val="2"/>
          <w:sz w:val="36"/>
          <w:szCs w:val="22"/>
          <w:lang w:eastAsia="ar-SA" w:bidi="ar-SA"/>
        </w:rPr>
      </w:pPr>
      <w:r w:rsidRPr="009F4E20">
        <w:rPr>
          <w:rFonts w:eastAsia="Times New Roman" w:cs="Calibri"/>
          <w:b/>
          <w:kern w:val="2"/>
          <w:sz w:val="36"/>
          <w:szCs w:val="22"/>
          <w:lang w:eastAsia="ar-SA" w:bidi="ar-SA"/>
        </w:rPr>
        <w:t>ПОСТАНОВЛЕНИЕ</w:t>
      </w:r>
    </w:p>
    <w:p w:rsidR="00191E20" w:rsidRPr="003910FB" w:rsidRDefault="005A452D" w:rsidP="00191E20">
      <w:pPr>
        <w:spacing w:after="200" w:line="200" w:lineRule="atLeast"/>
        <w:jc w:val="center"/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</w:pPr>
      <w:bookmarkStart w:id="0" w:name="_GoBack"/>
      <w:bookmarkEnd w:id="0"/>
      <w:r w:rsidRPr="005A452D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31.01.2018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  </w:t>
      </w:r>
      <w:r w:rsidR="00191E20" w:rsidRPr="002B1D4D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№ 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 </w:t>
      </w:r>
      <w:r w:rsidRPr="005A452D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77-п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F15D5D">
        <w:rPr>
          <w:rFonts w:eastAsia="Times New Roman" w:cs="Times New Roman"/>
          <w:kern w:val="2"/>
          <w:sz w:val="28"/>
          <w:szCs w:val="28"/>
          <w:lang w:eastAsia="ar-SA" w:bidi="ar-SA"/>
        </w:rPr>
        <w:t>г. Лыткарино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0D3D49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3D49">
        <w:rPr>
          <w:rFonts w:ascii="Times New Roman" w:hAnsi="Times New Roman" w:cs="Times New Roman"/>
          <w:kern w:val="2"/>
          <w:sz w:val="28"/>
          <w:szCs w:val="28"/>
          <w:lang w:eastAsia="ar-SA"/>
        </w:rPr>
        <w:t>О порядке предоставления государственной услуги</w:t>
      </w:r>
      <w:r w:rsidRPr="000D3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577" w:rsidRPr="000D3D49" w:rsidRDefault="007E5A97" w:rsidP="0005557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3D49">
        <w:rPr>
          <w:rFonts w:ascii="Times New Roman" w:hAnsi="Times New Roman" w:cs="Times New Roman"/>
          <w:sz w:val="28"/>
          <w:szCs w:val="28"/>
        </w:rPr>
        <w:t>«</w:t>
      </w:r>
      <w:r w:rsidR="00CB0759">
        <w:rPr>
          <w:rFonts w:ascii="Times New Roman" w:hAnsi="Times New Roman" w:cs="Times New Roman"/>
          <w:sz w:val="28"/>
          <w:szCs w:val="28"/>
        </w:rPr>
        <w:t>Установление сервитута в отношении</w:t>
      </w:r>
      <w:r w:rsidR="00821CDC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0D3D49" w:rsidRPr="000D3D49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821CDC">
        <w:rPr>
          <w:rFonts w:ascii="Times New Roman" w:hAnsi="Times New Roman" w:cs="Times New Roman"/>
          <w:sz w:val="28"/>
          <w:szCs w:val="28"/>
        </w:rPr>
        <w:t>,</w:t>
      </w:r>
      <w:r w:rsidR="000D3D49" w:rsidRPr="000D3D49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разграничена»</w:t>
      </w:r>
      <w:r w:rsidR="004C16FF" w:rsidRPr="000D3D49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Лыткарино Московской области</w:t>
      </w:r>
    </w:p>
    <w:p w:rsidR="007E5A97" w:rsidRPr="00E47F73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6E14" w:rsidRPr="00E47F73" w:rsidRDefault="008F6E14" w:rsidP="00B86485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</w:p>
    <w:p w:rsidR="00191E20" w:rsidRPr="00E47F73" w:rsidRDefault="008F6E14" w:rsidP="00B86485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Министерства имущественных отношений Московской области от </w:t>
      </w:r>
      <w:r w:rsidR="00B86485">
        <w:rPr>
          <w:rFonts w:ascii="Times New Roman" w:hAnsi="Times New Roman" w:cs="Times New Roman"/>
          <w:sz w:val="28"/>
          <w:szCs w:val="28"/>
        </w:rPr>
        <w:t>27.12.</w:t>
      </w:r>
      <w:r w:rsidRPr="00E47F73">
        <w:rPr>
          <w:rFonts w:ascii="Times New Roman" w:hAnsi="Times New Roman" w:cs="Times New Roman"/>
          <w:sz w:val="28"/>
          <w:szCs w:val="28"/>
        </w:rPr>
        <w:t>2017 № 13ВР-1</w:t>
      </w:r>
      <w:r w:rsidR="007D1A44">
        <w:rPr>
          <w:rFonts w:ascii="Times New Roman" w:hAnsi="Times New Roman" w:cs="Times New Roman"/>
          <w:sz w:val="28"/>
          <w:szCs w:val="28"/>
        </w:rPr>
        <w:t>9</w:t>
      </w:r>
      <w:r w:rsidR="00CB0759">
        <w:rPr>
          <w:rFonts w:ascii="Times New Roman" w:hAnsi="Times New Roman" w:cs="Times New Roman"/>
          <w:sz w:val="28"/>
          <w:szCs w:val="28"/>
        </w:rPr>
        <w:t>84</w:t>
      </w:r>
      <w:r w:rsidR="00AE5D68" w:rsidRPr="00E47F7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«</w:t>
      </w:r>
      <w:r w:rsidR="00CB0759">
        <w:rPr>
          <w:rFonts w:ascii="Times New Roman" w:hAnsi="Times New Roman" w:cs="Times New Roman"/>
          <w:sz w:val="28"/>
          <w:szCs w:val="28"/>
        </w:rPr>
        <w:t>Установление сервитута в отношении земельных</w:t>
      </w:r>
      <w:r w:rsidR="00CB0759" w:rsidRPr="000D3D49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B0759">
        <w:rPr>
          <w:rFonts w:ascii="Times New Roman" w:hAnsi="Times New Roman" w:cs="Times New Roman"/>
          <w:sz w:val="28"/>
          <w:szCs w:val="28"/>
        </w:rPr>
        <w:t>,</w:t>
      </w:r>
      <w:r w:rsidR="00CB0759" w:rsidRPr="000D3D49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AE5D68" w:rsidRPr="00E47F73">
        <w:rPr>
          <w:rFonts w:ascii="Times New Roman" w:hAnsi="Times New Roman" w:cs="Times New Roman"/>
          <w:sz w:val="28"/>
          <w:szCs w:val="28"/>
        </w:rPr>
        <w:t>»</w:t>
      </w:r>
      <w:r w:rsidR="00B86485" w:rsidRPr="00B86485">
        <w:rPr>
          <w:rFonts w:ascii="Times New Roman" w:hAnsi="Times New Roman" w:cs="Times New Roman"/>
          <w:sz w:val="28"/>
          <w:szCs w:val="28"/>
        </w:rPr>
        <w:t xml:space="preserve"> </w:t>
      </w:r>
      <w:r w:rsidR="00191E20" w:rsidRPr="00E47F7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5D68" w:rsidRPr="00E47F73" w:rsidRDefault="00AE5D68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>1. Утвердить Порядок предоставления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>государственной услуги «</w:t>
      </w:r>
      <w:r w:rsidR="00CB0759">
        <w:rPr>
          <w:rFonts w:ascii="Times New Roman" w:hAnsi="Times New Roman" w:cs="Times New Roman"/>
          <w:sz w:val="28"/>
          <w:szCs w:val="28"/>
        </w:rPr>
        <w:t>Установление сервитута в отношении земельных</w:t>
      </w:r>
      <w:r w:rsidR="00CB0759" w:rsidRPr="000D3D49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B0759">
        <w:rPr>
          <w:rFonts w:ascii="Times New Roman" w:hAnsi="Times New Roman" w:cs="Times New Roman"/>
          <w:sz w:val="28"/>
          <w:szCs w:val="28"/>
        </w:rPr>
        <w:t>,</w:t>
      </w:r>
      <w:r w:rsidR="00CB0759" w:rsidRPr="000D3D49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Pr="00E47F73">
        <w:rPr>
          <w:rFonts w:ascii="Times New Roman" w:hAnsi="Times New Roman" w:cs="Times New Roman"/>
          <w:sz w:val="28"/>
          <w:szCs w:val="28"/>
        </w:rPr>
        <w:t>»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Лыткарино Московской области</w:t>
      </w:r>
      <w:r w:rsidRPr="00E47F73">
        <w:rPr>
          <w:rFonts w:ascii="Times New Roman" w:hAnsi="Times New Roman" w:cs="Times New Roman"/>
          <w:sz w:val="28"/>
          <w:szCs w:val="28"/>
        </w:rPr>
        <w:t xml:space="preserve"> (</w:t>
      </w:r>
      <w:r w:rsidR="008419CD" w:rsidRPr="00E47F73">
        <w:rPr>
          <w:rFonts w:ascii="Times New Roman" w:hAnsi="Times New Roman" w:cs="Times New Roman"/>
          <w:sz w:val="28"/>
          <w:szCs w:val="28"/>
        </w:rPr>
        <w:t>прилагается</w:t>
      </w:r>
      <w:r w:rsidRPr="00E47F73">
        <w:rPr>
          <w:rFonts w:ascii="Times New Roman" w:hAnsi="Times New Roman" w:cs="Times New Roman"/>
          <w:sz w:val="28"/>
          <w:szCs w:val="28"/>
        </w:rPr>
        <w:t>).</w:t>
      </w:r>
    </w:p>
    <w:p w:rsidR="002779B0" w:rsidRPr="00E47F73" w:rsidRDefault="002779B0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2. Комитету по управлению имуществом города Лыткарино </w:t>
      </w:r>
      <w:r w:rsidR="0035419E">
        <w:rPr>
          <w:rFonts w:ascii="Times New Roman" w:hAnsi="Times New Roman" w:cs="Times New Roman"/>
          <w:sz w:val="28"/>
          <w:szCs w:val="28"/>
        </w:rPr>
        <w:t>(</w:t>
      </w:r>
      <w:r w:rsidR="00177761" w:rsidRPr="00E47F73">
        <w:rPr>
          <w:rFonts w:ascii="Times New Roman" w:hAnsi="Times New Roman" w:cs="Times New Roman"/>
          <w:sz w:val="28"/>
          <w:szCs w:val="28"/>
        </w:rPr>
        <w:t>В</w:t>
      </w:r>
      <w:r w:rsidRPr="00E47F73">
        <w:rPr>
          <w:rFonts w:ascii="Times New Roman" w:hAnsi="Times New Roman" w:cs="Times New Roman"/>
          <w:sz w:val="28"/>
          <w:szCs w:val="28"/>
        </w:rPr>
        <w:t>.В</w:t>
      </w:r>
      <w:r w:rsidR="00B86485">
        <w:rPr>
          <w:rFonts w:ascii="Times New Roman" w:hAnsi="Times New Roman" w:cs="Times New Roman"/>
          <w:sz w:val="28"/>
          <w:szCs w:val="28"/>
        </w:rPr>
        <w:t>.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>Шаров) обеспечить опубликование настоящего постановления в установленном порядке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="0035419E">
        <w:rPr>
          <w:rFonts w:ascii="Times New Roman" w:hAnsi="Times New Roman" w:cs="Times New Roman"/>
          <w:sz w:val="28"/>
          <w:szCs w:val="28"/>
        </w:rPr>
        <w:t xml:space="preserve">и </w:t>
      </w:r>
      <w:r w:rsidR="009C4A44" w:rsidRPr="00E47F73">
        <w:rPr>
          <w:rFonts w:ascii="Times New Roman" w:hAnsi="Times New Roman" w:cs="Times New Roman"/>
          <w:sz w:val="28"/>
          <w:szCs w:val="28"/>
        </w:rPr>
        <w:t>размещение на официальном сайте города Лыткарино Московской области в сети «Интернет».</w:t>
      </w:r>
    </w:p>
    <w:p w:rsidR="00E57E45" w:rsidRPr="00E47F73" w:rsidRDefault="009C4A44" w:rsidP="009C4A44">
      <w:pPr>
        <w:pStyle w:val="FR1"/>
        <w:tabs>
          <w:tab w:val="left" w:pos="9498"/>
        </w:tabs>
        <w:spacing w:before="0"/>
        <w:ind w:left="0" w:right="-79" w:firstLine="567"/>
        <w:rPr>
          <w:rFonts w:cs="Times New Roman"/>
          <w:kern w:val="2"/>
          <w:sz w:val="28"/>
          <w:szCs w:val="28"/>
          <w:lang w:eastAsia="ar-SA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E47F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7F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г. Лыткарино Кравцова К.А. </w:t>
      </w:r>
    </w:p>
    <w:p w:rsidR="007E5A97" w:rsidRPr="00E47F73" w:rsidRDefault="007E5A97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E47F73" w:rsidRDefault="00191E20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77761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                                              </w:t>
      </w:r>
      <w:r w:rsidR="007E5A97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>Е.В. Серёгин</w:t>
      </w:r>
    </w:p>
    <w:p w:rsidR="007E5A97" w:rsidRDefault="007E5A97">
      <w:pPr>
        <w:suppressAutoHyphens w:val="0"/>
        <w:spacing w:after="200" w:line="276" w:lineRule="auto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>
        <w:rPr>
          <w:rFonts w:eastAsia="Times New Roman" w:cs="Times New Roman"/>
          <w:kern w:val="2"/>
          <w:sz w:val="28"/>
          <w:szCs w:val="28"/>
          <w:lang w:eastAsia="ar-SA" w:bidi="ar-SA"/>
        </w:rPr>
        <w:br w:type="page"/>
      </w:r>
    </w:p>
    <w:p w:rsidR="00E47F73" w:rsidRDefault="00E47F73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47F73" w:rsidRDefault="00E47F73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E5A97" w:rsidRPr="00E47F73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Приложение </w:t>
      </w:r>
    </w:p>
    <w:p w:rsidR="00177761" w:rsidRPr="00E47F73" w:rsidRDefault="007E5A97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постановлению </w:t>
      </w:r>
    </w:p>
    <w:p w:rsidR="00177761" w:rsidRPr="00E47F73" w:rsidRDefault="009C4A44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Главы 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776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города Лыткарино </w:t>
      </w:r>
    </w:p>
    <w:p w:rsidR="007E5A97" w:rsidRPr="00E47F73" w:rsidRDefault="00B86485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№ _______</w:t>
      </w:r>
      <w:r w:rsidR="006909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17776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</w:t>
      </w:r>
      <w:r w:rsidR="00690942"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__</w:t>
      </w:r>
      <w:r w:rsidR="00690942"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_______</w:t>
      </w:r>
      <w:r w:rsidR="009C4A44"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201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8</w:t>
      </w:r>
      <w:r w:rsidR="009C4A44"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г</w:t>
      </w:r>
      <w:r w:rsidR="009C4A44" w:rsidRPr="00690942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>.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E5A97" w:rsidRPr="007E5A97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before="140" w:line="260" w:lineRule="auto"/>
        <w:ind w:right="-144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:rsidR="007E5A97" w:rsidRPr="00E47F73" w:rsidRDefault="007E5A97" w:rsidP="007E5A97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Порядок предоставления государственной услуги </w:t>
      </w:r>
    </w:p>
    <w:p w:rsidR="007E5A97" w:rsidRPr="00E47F73" w:rsidRDefault="007E5A97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CB0759">
        <w:rPr>
          <w:rFonts w:cs="Times New Roman"/>
          <w:sz w:val="28"/>
          <w:szCs w:val="28"/>
        </w:rPr>
        <w:t>Установление сервитута в отношении земельных</w:t>
      </w:r>
      <w:r w:rsidR="00CB0759" w:rsidRPr="000D3D49">
        <w:rPr>
          <w:rFonts w:cs="Times New Roman"/>
          <w:sz w:val="28"/>
          <w:szCs w:val="28"/>
        </w:rPr>
        <w:t xml:space="preserve"> участков</w:t>
      </w:r>
      <w:r w:rsidR="00CB0759">
        <w:rPr>
          <w:rFonts w:cs="Times New Roman"/>
          <w:sz w:val="28"/>
          <w:szCs w:val="28"/>
        </w:rPr>
        <w:t>,</w:t>
      </w:r>
      <w:r w:rsidR="00CB0759" w:rsidRPr="000D3D49">
        <w:rPr>
          <w:rFonts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17776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городского округа Лыткарино Московской области</w:t>
      </w:r>
    </w:p>
    <w:p w:rsidR="009C4A44" w:rsidRPr="007E5A97" w:rsidRDefault="009C4A44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i/>
          <w:kern w:val="0"/>
          <w:sz w:val="22"/>
          <w:szCs w:val="22"/>
          <w:lang w:eastAsia="ru-RU" w:bidi="ar-SA"/>
        </w:rPr>
      </w:pPr>
    </w:p>
    <w:p w:rsidR="007E5A97" w:rsidRPr="00E47F73" w:rsidRDefault="007E5A97" w:rsidP="007D6031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</w:t>
      </w:r>
      <w:proofErr w:type="gramStart"/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Предоставление государственной услуги «</w:t>
      </w:r>
      <w:r w:rsidR="00CB0759">
        <w:rPr>
          <w:rFonts w:cs="Times New Roman"/>
          <w:sz w:val="28"/>
          <w:szCs w:val="28"/>
        </w:rPr>
        <w:t>Установление сервитута в отношении земельных</w:t>
      </w:r>
      <w:r w:rsidR="00CB0759" w:rsidRPr="000D3D49">
        <w:rPr>
          <w:rFonts w:cs="Times New Roman"/>
          <w:sz w:val="28"/>
          <w:szCs w:val="28"/>
        </w:rPr>
        <w:t xml:space="preserve"> участков</w:t>
      </w:r>
      <w:r w:rsidR="00CB0759">
        <w:rPr>
          <w:rFonts w:cs="Times New Roman"/>
          <w:sz w:val="28"/>
          <w:szCs w:val="28"/>
        </w:rPr>
        <w:t>,</w:t>
      </w:r>
      <w:r w:rsidR="00CB0759" w:rsidRPr="000D3D49">
        <w:rPr>
          <w:rFonts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городского округа Лыткарино </w:t>
      </w:r>
      <w:r w:rsidR="0047629B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Московской области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осуществляется Администрацией 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город</w:t>
      </w:r>
      <w:r w:rsidR="0047629B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Лыткарино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(далее - Администрация), в соответствии с Административным регламентом </w:t>
      </w:r>
      <w:r w:rsidR="0047629B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предоставления государственной услуги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="00CB0759">
        <w:rPr>
          <w:rFonts w:cs="Times New Roman"/>
          <w:sz w:val="28"/>
          <w:szCs w:val="28"/>
        </w:rPr>
        <w:t>Установление сервитута в отношении земельных</w:t>
      </w:r>
      <w:r w:rsidR="00CB0759" w:rsidRPr="000D3D49">
        <w:rPr>
          <w:rFonts w:cs="Times New Roman"/>
          <w:sz w:val="28"/>
          <w:szCs w:val="28"/>
        </w:rPr>
        <w:t xml:space="preserve"> участков</w:t>
      </w:r>
      <w:r w:rsidR="00CB0759">
        <w:rPr>
          <w:rFonts w:cs="Times New Roman"/>
          <w:sz w:val="28"/>
          <w:szCs w:val="28"/>
        </w:rPr>
        <w:t>,</w:t>
      </w:r>
      <w:r w:rsidR="00CB0759" w:rsidRPr="000D3D49">
        <w:rPr>
          <w:rFonts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B11252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, утвержденным Распоряжением Министерства имущественных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отношений</w:t>
      </w:r>
      <w:r w:rsidR="00E47F73" w:rsidRPr="00E47F7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Московской</w:t>
      </w:r>
      <w:r w:rsidR="002552C5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области от</w:t>
      </w:r>
      <w:r w:rsidR="00CB51E0">
        <w:rPr>
          <w:rFonts w:eastAsia="Calibri" w:cs="Times New Roman"/>
          <w:kern w:val="0"/>
          <w:sz w:val="28"/>
          <w:szCs w:val="28"/>
          <w:lang w:eastAsia="en-US" w:bidi="ar-SA"/>
        </w:rPr>
        <w:t> </w:t>
      </w:r>
      <w:r w:rsidR="00B11252">
        <w:rPr>
          <w:rFonts w:eastAsia="Calibri" w:cs="Times New Roman"/>
          <w:kern w:val="0"/>
          <w:sz w:val="28"/>
          <w:szCs w:val="28"/>
          <w:lang w:eastAsia="en-US" w:bidi="ar-SA"/>
        </w:rPr>
        <w:t>27.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1</w:t>
      </w:r>
      <w:r w:rsidR="00277CB3">
        <w:rPr>
          <w:rFonts w:eastAsia="Calibri" w:cs="Times New Roman"/>
          <w:kern w:val="0"/>
          <w:sz w:val="28"/>
          <w:szCs w:val="28"/>
          <w:lang w:eastAsia="en-US" w:bidi="ar-SA"/>
        </w:rPr>
        <w:t>2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2017 № 13ВР-1</w:t>
      </w:r>
      <w:r w:rsidR="00277CB3">
        <w:rPr>
          <w:rFonts w:eastAsia="Calibri" w:cs="Times New Roman"/>
          <w:kern w:val="0"/>
          <w:sz w:val="28"/>
          <w:szCs w:val="28"/>
          <w:lang w:eastAsia="en-US" w:bidi="ar-SA"/>
        </w:rPr>
        <w:t>9</w:t>
      </w:r>
      <w:r w:rsidR="00CB0759">
        <w:rPr>
          <w:rFonts w:eastAsia="Calibri" w:cs="Times New Roman"/>
          <w:kern w:val="0"/>
          <w:sz w:val="28"/>
          <w:szCs w:val="28"/>
          <w:lang w:eastAsia="en-US" w:bidi="ar-SA"/>
        </w:rPr>
        <w:t>84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r w:rsidRPr="00E47F7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gramEnd"/>
    </w:p>
    <w:p w:rsidR="00E47F73" w:rsidRPr="00E47F73" w:rsidRDefault="00E47F73" w:rsidP="007D6031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2. Справочная информация о месте нахождения, графике работы, контактных телефонах, адресах электронной почты Администрации города Лыткарино, МКУ «Многофункциональный центр предоставления государственных и муниципальных услуг Лыткарино»:</w:t>
      </w:r>
    </w:p>
    <w:p w:rsidR="007D6031" w:rsidRPr="00E47F73" w:rsidRDefault="00E47F73" w:rsidP="00E47F73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2.1.</w:t>
      </w:r>
      <w:r w:rsidR="007D6031" w:rsidRPr="00E47F7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7D6031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Администраци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я</w:t>
      </w:r>
      <w:r w:rsidR="007D6031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г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орода </w:t>
      </w:r>
      <w:r w:rsidR="007D6031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Лыткарино </w:t>
      </w:r>
    </w:p>
    <w:p w:rsidR="00B11252" w:rsidRDefault="007D6031" w:rsidP="007D1A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Место нахождения:</w:t>
      </w:r>
      <w:r w:rsidR="00E47F73"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</w:p>
    <w:p w:rsidR="007D6031" w:rsidRPr="00E47F73" w:rsidRDefault="007D6031" w:rsidP="007D1A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Московская область, г. Лыткарино, ул.</w:t>
      </w:r>
      <w:r w:rsidR="007D1A44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Первомайская, д. 7/7.</w:t>
      </w:r>
    </w:p>
    <w:p w:rsidR="007D6031" w:rsidRPr="00E47F73" w:rsidRDefault="007D6031" w:rsidP="007D6031">
      <w:pPr>
        <w:autoSpaceDE w:val="0"/>
        <w:autoSpaceDN w:val="0"/>
        <w:adjustRightInd w:val="0"/>
        <w:spacing w:line="276" w:lineRule="auto"/>
        <w:ind w:firstLine="540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График работы:</w:t>
      </w:r>
    </w:p>
    <w:tbl>
      <w:tblPr>
        <w:tblW w:w="4794" w:type="pct"/>
        <w:jc w:val="center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6907"/>
      </w:tblGrid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Понедельник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Вторник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</w:t>
            </w: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реда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Четверг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Пятница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17:00,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Суббота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Воскресенье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</w:tbl>
    <w:p w:rsidR="007D6031" w:rsidRPr="00E47F73" w:rsidRDefault="007D6031" w:rsidP="007D6031">
      <w:pPr>
        <w:suppressAutoHyphens w:val="0"/>
        <w:spacing w:line="276" w:lineRule="auto"/>
        <w:ind w:firstLine="540"/>
        <w:rPr>
          <w:rFonts w:eastAsia="Calibri" w:cs="Times New Roman"/>
          <w:i/>
          <w:kern w:val="0"/>
          <w:sz w:val="28"/>
          <w:szCs w:val="28"/>
          <w:lang w:eastAsia="en-US" w:bidi="ar-SA"/>
        </w:rPr>
      </w:pPr>
    </w:p>
    <w:p w:rsidR="00E47F73" w:rsidRDefault="00E47F73" w:rsidP="007D6031">
      <w:pPr>
        <w:autoSpaceDE w:val="0"/>
        <w:autoSpaceDN w:val="0"/>
        <w:adjustRightInd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6442B4" w:rsidRDefault="006442B4" w:rsidP="007D6031">
      <w:pPr>
        <w:autoSpaceDE w:val="0"/>
        <w:autoSpaceDN w:val="0"/>
        <w:adjustRightInd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CB0759" w:rsidRDefault="00CB0759" w:rsidP="007D6031">
      <w:pPr>
        <w:autoSpaceDE w:val="0"/>
        <w:autoSpaceDN w:val="0"/>
        <w:adjustRightInd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B11252" w:rsidRDefault="007D6031" w:rsidP="00B1125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>Почтовый адрес:</w:t>
      </w:r>
    </w:p>
    <w:p w:rsidR="007D6031" w:rsidRPr="00E47F73" w:rsidRDefault="00E47F73" w:rsidP="00B1125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140081, 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Московская область, г. Лыткарино, ул. Первомайская, д. 7/7</w:t>
      </w:r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Контактный телефон: 8 495 552-86-18.</w:t>
      </w:r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Горячая линия Губернатора Московской области: 8-800-550-50-30.</w:t>
      </w:r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Официальный сайт в информационно-коммуникационной сети «Интернет»: http://</w:t>
      </w:r>
      <w:r w:rsidRPr="00E47F73">
        <w:rPr>
          <w:rFonts w:eastAsia="Calibri" w:cs="Times New Roman"/>
          <w:kern w:val="0"/>
          <w:sz w:val="28"/>
          <w:szCs w:val="28"/>
          <w:lang w:val="en-US" w:eastAsia="en-US" w:bidi="ar-SA"/>
        </w:rPr>
        <w:t>www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proofErr w:type="spellStart"/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lytkarino</w:t>
      </w:r>
      <w:proofErr w:type="spellEnd"/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com</w:t>
      </w:r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Адрес электронной почты в сети Интернет: </w:t>
      </w:r>
      <w:proofErr w:type="spellStart"/>
      <w:r w:rsidRPr="00E47F73">
        <w:rPr>
          <w:rFonts w:eastAsia="Calibri" w:cs="Times New Roman"/>
          <w:kern w:val="0"/>
          <w:sz w:val="28"/>
          <w:szCs w:val="28"/>
          <w:lang w:val="en-US" w:eastAsia="en-US" w:bidi="ar-SA"/>
        </w:rPr>
        <w:t>lytkarino</w:t>
      </w:r>
      <w:proofErr w:type="spellEnd"/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@</w:t>
      </w:r>
      <w:proofErr w:type="spellStart"/>
      <w:r w:rsidRPr="00E47F73">
        <w:rPr>
          <w:rFonts w:eastAsia="Calibri" w:cs="Times New Roman"/>
          <w:kern w:val="0"/>
          <w:sz w:val="28"/>
          <w:szCs w:val="28"/>
          <w:lang w:val="en-US" w:eastAsia="en-US" w:bidi="ar-SA"/>
        </w:rPr>
        <w:t>mosreg</w:t>
      </w:r>
      <w:proofErr w:type="spellEnd"/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proofErr w:type="spellStart"/>
      <w:r w:rsidRPr="00E47F73">
        <w:rPr>
          <w:rFonts w:eastAsia="Calibri" w:cs="Times New Roman"/>
          <w:kern w:val="0"/>
          <w:sz w:val="28"/>
          <w:szCs w:val="28"/>
          <w:lang w:val="en-US" w:eastAsia="en-US" w:bidi="ar-SA"/>
        </w:rPr>
        <w:t>ru</w:t>
      </w:r>
      <w:proofErr w:type="spellEnd"/>
    </w:p>
    <w:p w:rsidR="007D6031" w:rsidRPr="00E47F73" w:rsidRDefault="007D6031" w:rsidP="007D6031">
      <w:pPr>
        <w:suppressAutoHyphens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D6031" w:rsidRPr="00E47F73" w:rsidRDefault="00E47F73" w:rsidP="00B11252">
      <w:pPr>
        <w:shd w:val="clear" w:color="auto" w:fill="FFFFFF"/>
        <w:suppressAutoHyphens w:val="0"/>
        <w:ind w:firstLine="567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2.2</w:t>
      </w:r>
      <w:r w:rsidR="007D6031" w:rsidRPr="00E47F73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. Муниципальное бюджетное учреждение «Многофункциональный центр предоставления государственных и муниципальных услуг Лыткарино»</w:t>
      </w:r>
    </w:p>
    <w:p w:rsidR="007D6031" w:rsidRPr="00E47F73" w:rsidRDefault="007D6031" w:rsidP="007D6031">
      <w:pPr>
        <w:shd w:val="clear" w:color="auto" w:fill="FFFFFF"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11252" w:rsidRDefault="007D6031" w:rsidP="00B11252">
      <w:pPr>
        <w:suppressAutoHyphens w:val="0"/>
        <w:ind w:firstLine="56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Место нахождения:</w:t>
      </w:r>
    </w:p>
    <w:p w:rsidR="007D6031" w:rsidRPr="00E47F73" w:rsidRDefault="00FE5308" w:rsidP="00B11252">
      <w:pPr>
        <w:suppressAutoHyphens w:val="0"/>
        <w:ind w:firstLine="56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Московская область, г.</w:t>
      </w:r>
      <w:r w:rsidR="00B1125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Лыткарино,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квартал 3 а, д. 9</w:t>
      </w:r>
    </w:p>
    <w:p w:rsidR="007D6031" w:rsidRPr="00E47F73" w:rsidRDefault="007D6031" w:rsidP="00B11252">
      <w:pPr>
        <w:shd w:val="clear" w:color="auto" w:fill="FFFFFF"/>
        <w:suppressAutoHyphens w:val="0"/>
        <w:ind w:firstLine="56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График работы:</w:t>
      </w:r>
    </w:p>
    <w:tbl>
      <w:tblPr>
        <w:tblW w:w="474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6843"/>
      </w:tblGrid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Понедельник: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Вторник: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</w:t>
            </w: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реда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Четверг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Пятница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Суббота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Воскресенье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выходной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день</w:t>
            </w:r>
            <w:proofErr w:type="spellEnd"/>
          </w:p>
        </w:tc>
      </w:tr>
    </w:tbl>
    <w:p w:rsidR="007D6031" w:rsidRPr="00E47F73" w:rsidRDefault="007D6031" w:rsidP="007D6031">
      <w:pPr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11252" w:rsidRDefault="007D6031" w:rsidP="00B11252">
      <w:pPr>
        <w:suppressAutoHyphens w:val="0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Почтовый адрес:</w:t>
      </w:r>
    </w:p>
    <w:p w:rsidR="007D6031" w:rsidRPr="00E47F73" w:rsidRDefault="00FE5308" w:rsidP="00B11252">
      <w:pPr>
        <w:suppressAutoHyphens w:val="0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140083, Московская область,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.Л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ыткарино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, квартал 3 а, д. 9</w:t>
      </w:r>
    </w:p>
    <w:p w:rsidR="007D6031" w:rsidRPr="00E47F73" w:rsidRDefault="007D6031" w:rsidP="00B11252">
      <w:pPr>
        <w:suppressAutoHyphens w:val="0"/>
        <w:spacing w:line="288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Телефон </w:t>
      </w:r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Call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-центра: 8(495)775-58-86, 8(495)775-48-38.</w:t>
      </w:r>
    </w:p>
    <w:p w:rsidR="007D6031" w:rsidRPr="00E47F73" w:rsidRDefault="007D6031" w:rsidP="00B11252">
      <w:pPr>
        <w:suppressAutoHyphens w:val="0"/>
        <w:spacing w:line="288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Официальный сайт многофункционального центра в сети Интернет: </w:t>
      </w:r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www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mfc</w:t>
      </w:r>
      <w:proofErr w:type="spellEnd"/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50.</w:t>
      </w:r>
      <w:proofErr w:type="spellStart"/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ru</w:t>
      </w:r>
      <w:proofErr w:type="spellEnd"/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Адрес электронной почты многофункционального центра в сети Интернет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: </w:t>
      </w:r>
      <w:hyperlink r:id="rId6" w:history="1">
        <w:r w:rsidRPr="00E47F73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mfc-lytkarino@mosreg.ru</w:t>
        </w:r>
      </w:hyperlink>
    </w:p>
    <w:p w:rsidR="007E5A97" w:rsidRPr="00E47F73" w:rsidRDefault="007E5A97" w:rsidP="007E5A97">
      <w:pPr>
        <w:suppressAutoHyphens w:val="0"/>
        <w:spacing w:line="276" w:lineRule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7E5A97" w:rsidRPr="00E47F73" w:rsidRDefault="00FE5308" w:rsidP="007E5A97">
      <w:pPr>
        <w:suppressAutoHyphens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ab/>
        <w:t xml:space="preserve">2.3. </w:t>
      </w:r>
      <w:r w:rsidR="007E5A97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Дополнительная информация приведена на сайтах:</w:t>
      </w:r>
    </w:p>
    <w:p w:rsidR="007E5A97" w:rsidRPr="00E47F73" w:rsidRDefault="007E5A97" w:rsidP="007E5A97">
      <w:pPr>
        <w:suppressAutoHyphens w:val="0"/>
        <w:spacing w:line="276" w:lineRule="auto"/>
        <w:ind w:left="142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- РПГУ: uslugi.mosreg.ru</w:t>
      </w:r>
    </w:p>
    <w:p w:rsidR="007E5A97" w:rsidRPr="00E47F73" w:rsidRDefault="007E5A97" w:rsidP="007E5A97">
      <w:pPr>
        <w:suppressAutoHyphens w:val="0"/>
        <w:spacing w:line="276" w:lineRule="auto"/>
        <w:ind w:left="142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МФЦ: mfc.mosreg.ru </w:t>
      </w:r>
    </w:p>
    <w:p w:rsidR="00F465A1" w:rsidRPr="00E47F73" w:rsidRDefault="00F465A1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sectPr w:rsidR="00F465A1" w:rsidRPr="00E47F73" w:rsidSect="00B7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20"/>
    <w:rsid w:val="000368C6"/>
    <w:rsid w:val="00055577"/>
    <w:rsid w:val="000704F3"/>
    <w:rsid w:val="000B6FC2"/>
    <w:rsid w:val="000D3D49"/>
    <w:rsid w:val="000D40FD"/>
    <w:rsid w:val="000F21ED"/>
    <w:rsid w:val="00124AF4"/>
    <w:rsid w:val="001556B2"/>
    <w:rsid w:val="00177761"/>
    <w:rsid w:val="00191E20"/>
    <w:rsid w:val="001B5D9E"/>
    <w:rsid w:val="001F35B9"/>
    <w:rsid w:val="0020230A"/>
    <w:rsid w:val="002115FE"/>
    <w:rsid w:val="0023440E"/>
    <w:rsid w:val="002552C5"/>
    <w:rsid w:val="002779B0"/>
    <w:rsid w:val="00277CB3"/>
    <w:rsid w:val="002912B3"/>
    <w:rsid w:val="002947E7"/>
    <w:rsid w:val="002B1D4D"/>
    <w:rsid w:val="002D247F"/>
    <w:rsid w:val="002E1FBE"/>
    <w:rsid w:val="0035419E"/>
    <w:rsid w:val="0037571E"/>
    <w:rsid w:val="003910FB"/>
    <w:rsid w:val="0039742D"/>
    <w:rsid w:val="003A3BB6"/>
    <w:rsid w:val="003B3B1B"/>
    <w:rsid w:val="003B5195"/>
    <w:rsid w:val="003E5008"/>
    <w:rsid w:val="0047629B"/>
    <w:rsid w:val="00485C45"/>
    <w:rsid w:val="00487C8E"/>
    <w:rsid w:val="004C16FF"/>
    <w:rsid w:val="005552F9"/>
    <w:rsid w:val="00557933"/>
    <w:rsid w:val="005A452D"/>
    <w:rsid w:val="005C49F2"/>
    <w:rsid w:val="00604A48"/>
    <w:rsid w:val="00624927"/>
    <w:rsid w:val="006442B4"/>
    <w:rsid w:val="00690942"/>
    <w:rsid w:val="006A1104"/>
    <w:rsid w:val="00724B2E"/>
    <w:rsid w:val="00753E26"/>
    <w:rsid w:val="007926F2"/>
    <w:rsid w:val="0079546B"/>
    <w:rsid w:val="007D1A44"/>
    <w:rsid w:val="007D6031"/>
    <w:rsid w:val="007E5A97"/>
    <w:rsid w:val="00821CDC"/>
    <w:rsid w:val="008419CD"/>
    <w:rsid w:val="00863F64"/>
    <w:rsid w:val="008F06FF"/>
    <w:rsid w:val="008F6E14"/>
    <w:rsid w:val="009250AC"/>
    <w:rsid w:val="00942243"/>
    <w:rsid w:val="0098223A"/>
    <w:rsid w:val="009951B9"/>
    <w:rsid w:val="009C4A44"/>
    <w:rsid w:val="009D42CB"/>
    <w:rsid w:val="009D7049"/>
    <w:rsid w:val="009F4F23"/>
    <w:rsid w:val="00A11BBE"/>
    <w:rsid w:val="00AA1225"/>
    <w:rsid w:val="00AE5D68"/>
    <w:rsid w:val="00B11252"/>
    <w:rsid w:val="00B36ABD"/>
    <w:rsid w:val="00B73617"/>
    <w:rsid w:val="00B86485"/>
    <w:rsid w:val="00B920F3"/>
    <w:rsid w:val="00BA4530"/>
    <w:rsid w:val="00BD7473"/>
    <w:rsid w:val="00CB0759"/>
    <w:rsid w:val="00CB33BC"/>
    <w:rsid w:val="00CB51E0"/>
    <w:rsid w:val="00CC2B64"/>
    <w:rsid w:val="00D04FBD"/>
    <w:rsid w:val="00D336EA"/>
    <w:rsid w:val="00D5128B"/>
    <w:rsid w:val="00D522D2"/>
    <w:rsid w:val="00D64AE1"/>
    <w:rsid w:val="00DA741D"/>
    <w:rsid w:val="00E37DF4"/>
    <w:rsid w:val="00E47F73"/>
    <w:rsid w:val="00E57E45"/>
    <w:rsid w:val="00E721F7"/>
    <w:rsid w:val="00E74214"/>
    <w:rsid w:val="00E953BA"/>
    <w:rsid w:val="00EF25EF"/>
    <w:rsid w:val="00EF2A32"/>
    <w:rsid w:val="00F16FC7"/>
    <w:rsid w:val="00F465A1"/>
    <w:rsid w:val="00F841E8"/>
    <w:rsid w:val="00F9796C"/>
    <w:rsid w:val="00FC1326"/>
    <w:rsid w:val="00FE407B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fc-lytkarino@mos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1</dc:creator>
  <cp:lastModifiedBy>User 1</cp:lastModifiedBy>
  <cp:revision>6</cp:revision>
  <cp:lastPrinted>2018-01-30T13:51:00Z</cp:lastPrinted>
  <dcterms:created xsi:type="dcterms:W3CDTF">2018-01-30T07:23:00Z</dcterms:created>
  <dcterms:modified xsi:type="dcterms:W3CDTF">2018-02-08T13:00:00Z</dcterms:modified>
</cp:coreProperties>
</file>