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F0" w:rsidRPr="004D5C28" w:rsidRDefault="00705CC9" w:rsidP="00B80AB8">
      <w:pPr>
        <w:jc w:val="center"/>
        <w:rPr>
          <w:rFonts w:ascii="Times New Roman" w:hAnsi="Times New Roman"/>
        </w:rPr>
      </w:pPr>
      <w:r w:rsidRPr="00705CC9">
        <w:rPr>
          <w:rFonts w:ascii="Times New Roman" w:eastAsia="Times New Roman" w:hAnsi="Times New Roman" w:cs="Times New Roman"/>
          <w:noProof/>
          <w:sz w:val="28"/>
          <w:szCs w:val="20"/>
        </w:rPr>
        <w:drawing>
          <wp:inline distT="0" distB="0" distL="0" distR="0">
            <wp:extent cx="511810" cy="63627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</w:rPr>
      </w:pPr>
      <w:r w:rsidRPr="00F54006">
        <w:rPr>
          <w:rFonts w:ascii="Times New Roman" w:eastAsia="Times New Roman" w:hAnsi="Times New Roman" w:cs="Times New Roman"/>
          <w:sz w:val="34"/>
          <w:szCs w:val="34"/>
        </w:rPr>
        <w:t>ГЛАВА  ГОРОДСКОГО  ОКРУГА  ЛЫТКАРИНО  МОСКОВСКОЙ  ОБЛАСТИ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34"/>
          <w:szCs w:val="34"/>
          <w:u w:val="single"/>
        </w:rPr>
      </w:pPr>
      <w:r w:rsidRPr="00F54006">
        <w:rPr>
          <w:rFonts w:ascii="Times New Roman" w:eastAsia="Times New Roman" w:hAnsi="Times New Roman" w:cs="Times New Roman"/>
          <w:b/>
          <w:sz w:val="34"/>
          <w:szCs w:val="34"/>
        </w:rPr>
        <w:t>ПОСТАНОВЛЕНИЕ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  <w:u w:val="single"/>
        </w:rPr>
      </w:pPr>
    </w:p>
    <w:p w:rsidR="00F54006" w:rsidRPr="00F54006" w:rsidRDefault="00D07E34" w:rsidP="00F5400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23.11.2018</w:t>
      </w:r>
      <w:r w:rsidR="00F54006" w:rsidRPr="00F54006">
        <w:rPr>
          <w:rFonts w:ascii="Times New Roman" w:eastAsia="Times New Roman" w:hAnsi="Times New Roman" w:cs="Times New Roman"/>
          <w:szCs w:val="20"/>
        </w:rPr>
        <w:t xml:space="preserve">  №  </w:t>
      </w:r>
      <w:r>
        <w:rPr>
          <w:rFonts w:ascii="Times New Roman" w:eastAsia="Times New Roman" w:hAnsi="Times New Roman" w:cs="Times New Roman"/>
          <w:szCs w:val="20"/>
        </w:rPr>
        <w:t>748-п</w:t>
      </w:r>
    </w:p>
    <w:p w:rsidR="00F54006" w:rsidRPr="00F54006" w:rsidRDefault="00F54006" w:rsidP="00F5400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4"/>
          <w:szCs w:val="4"/>
        </w:rPr>
      </w:pPr>
    </w:p>
    <w:p w:rsidR="004E3FF0" w:rsidRPr="00757A60" w:rsidRDefault="00F54006" w:rsidP="00F54006">
      <w:pPr>
        <w:jc w:val="center"/>
        <w:rPr>
          <w:rFonts w:ascii="Times New Roman" w:hAnsi="Times New Roman"/>
          <w:sz w:val="16"/>
          <w:szCs w:val="16"/>
          <w:u w:val="single"/>
        </w:rPr>
      </w:pPr>
      <w:proofErr w:type="spellStart"/>
      <w:r w:rsidRPr="00F54006">
        <w:rPr>
          <w:rFonts w:ascii="Times New Roman" w:eastAsia="Times New Roman" w:hAnsi="Times New Roman" w:cs="Times New Roman"/>
          <w:sz w:val="20"/>
          <w:szCs w:val="20"/>
        </w:rPr>
        <w:t>г.о</w:t>
      </w:r>
      <w:proofErr w:type="spellEnd"/>
      <w:r w:rsidRPr="00F54006">
        <w:rPr>
          <w:rFonts w:ascii="Times New Roman" w:eastAsia="Times New Roman" w:hAnsi="Times New Roman" w:cs="Times New Roman"/>
          <w:sz w:val="20"/>
          <w:szCs w:val="20"/>
        </w:rPr>
        <w:t>. Лыткарино</w:t>
      </w: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>О внесении изменений в Правила определения нормативных затрат</w:t>
      </w:r>
    </w:p>
    <w:p w:rsidR="00400606" w:rsidRPr="00400606" w:rsidRDefault="00400606" w:rsidP="0040060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 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</w:t>
      </w:r>
    </w:p>
    <w:p w:rsidR="00400606" w:rsidRPr="00400606" w:rsidRDefault="00400606" w:rsidP="00400606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400606" w:rsidRPr="00400606" w:rsidRDefault="00400606" w:rsidP="00400606">
      <w:pPr>
        <w:widowControl w:val="0"/>
        <w:tabs>
          <w:tab w:val="left" w:pos="9140"/>
        </w:tabs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400606">
        <w:rPr>
          <w:rFonts w:ascii="Times New Roman" w:hAnsi="Times New Roman" w:cs="Times New Roman"/>
          <w:bCs/>
          <w:sz w:val="28"/>
          <w:szCs w:val="28"/>
        </w:rPr>
        <w:t>В соответствии с частью 4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13.10.2014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подведомственные казенные</w:t>
      </w:r>
      <w:proofErr w:type="gramEnd"/>
      <w:r w:rsidRPr="00400606">
        <w:rPr>
          <w:rFonts w:ascii="Times New Roman" w:hAnsi="Times New Roman" w:cs="Times New Roman"/>
          <w:bCs/>
          <w:sz w:val="28"/>
          <w:szCs w:val="28"/>
        </w:rPr>
        <w:t xml:space="preserve"> учреждения», в связи со служебной необходимостью, постановляю:</w:t>
      </w:r>
    </w:p>
    <w:p w:rsidR="00400606" w:rsidRPr="00400606" w:rsidRDefault="00400606" w:rsidP="00F47509">
      <w:pPr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34" w:firstLine="3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0606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Правила  определения нормативных затрат на обеспечение функций органов местного самоуправления </w:t>
      </w:r>
      <w:r w:rsidR="002426E9">
        <w:rPr>
          <w:rFonts w:ascii="Times New Roman" w:hAnsi="Times New Roman" w:cs="Times New Roman"/>
          <w:bCs/>
          <w:sz w:val="28"/>
          <w:szCs w:val="28"/>
        </w:rPr>
        <w:t>города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Лыткарино (включая подведомственные казенные учреждения),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утвержденны</w:t>
      </w:r>
      <w:r w:rsidR="008071D7">
        <w:rPr>
          <w:rFonts w:ascii="Times New Roman" w:hAnsi="Times New Roman" w:cs="Times New Roman"/>
          <w:bCs/>
          <w:sz w:val="28"/>
          <w:szCs w:val="28"/>
        </w:rPr>
        <w:t>е</w:t>
      </w:r>
      <w:r w:rsidR="00590460">
        <w:rPr>
          <w:rFonts w:ascii="Times New Roman" w:hAnsi="Times New Roman" w:cs="Times New Roman"/>
          <w:bCs/>
          <w:sz w:val="28"/>
          <w:szCs w:val="28"/>
        </w:rPr>
        <w:t xml:space="preserve"> постановлением Главы города Лыткарино от  </w:t>
      </w:r>
      <w:r w:rsidR="00590460">
        <w:rPr>
          <w:rFonts w:ascii="Times New Roman" w:hAnsi="Times New Roman"/>
          <w:sz w:val="28"/>
          <w:szCs w:val="28"/>
        </w:rPr>
        <w:t>01.11.2016 № 734-п,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 изложив </w:t>
      </w:r>
      <w:r w:rsidR="00B270D6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Pr="00400606">
        <w:rPr>
          <w:rFonts w:ascii="Times New Roman" w:hAnsi="Times New Roman" w:cs="Times New Roman"/>
          <w:bCs/>
          <w:sz w:val="28"/>
          <w:szCs w:val="28"/>
        </w:rPr>
        <w:t xml:space="preserve">в новой редакции, согласно приложению. </w:t>
      </w:r>
    </w:p>
    <w:p w:rsidR="00400606" w:rsidRPr="00400606" w:rsidRDefault="00CA5FAB" w:rsidP="00400606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270D6">
        <w:rPr>
          <w:rFonts w:ascii="Times New Roman" w:hAnsi="Times New Roman" w:cs="Times New Roman"/>
          <w:bCs/>
          <w:sz w:val="28"/>
          <w:szCs w:val="28"/>
        </w:rPr>
        <w:t>2</w:t>
      </w:r>
      <w:r w:rsidR="00400606" w:rsidRPr="00400606">
        <w:rPr>
          <w:rFonts w:ascii="Times New Roman" w:hAnsi="Times New Roman" w:cs="Times New Roman"/>
          <w:bCs/>
          <w:sz w:val="28"/>
          <w:szCs w:val="28"/>
        </w:rPr>
        <w:t>. Начальнику сектора муниципального контроля отдела экономики и перспективного развития Администрации городского округа Лыткарино (Дерябина Е.М.)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F54006" w:rsidRPr="00400606" w:rsidRDefault="00D82913" w:rsidP="00F4750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400606" w:rsidRPr="00400606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="00400606" w:rsidRPr="00400606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="00400606" w:rsidRPr="00400606">
        <w:rPr>
          <w:rFonts w:ascii="Times New Roman" w:hAnsi="Times New Roman"/>
          <w:bCs/>
          <w:sz w:val="28"/>
          <w:szCs w:val="28"/>
        </w:rPr>
        <w:t xml:space="preserve"> исполнением настоящего постановления возложить на  первого заместителя Главы Администрации городского округа Лыткарино Л.С. Иванову.</w:t>
      </w:r>
    </w:p>
    <w:p w:rsidR="004E3FF0" w:rsidRPr="00DE36DC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rPr>
          <w:rFonts w:ascii="Times New Roman" w:hAnsi="Times New Roman"/>
          <w:color w:val="000000"/>
          <w:sz w:val="28"/>
          <w:szCs w:val="28"/>
        </w:rPr>
      </w:pPr>
    </w:p>
    <w:p w:rsidR="004E3FF0" w:rsidRDefault="004E3FF0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DE36DC">
        <w:rPr>
          <w:rFonts w:ascii="Times New Roman" w:hAnsi="Times New Roman"/>
          <w:color w:val="000000"/>
          <w:sz w:val="28"/>
          <w:szCs w:val="28"/>
        </w:rPr>
        <w:t xml:space="preserve"> Е.В. </w:t>
      </w:r>
      <w:proofErr w:type="spellStart"/>
      <w:r w:rsidRPr="00DE36DC">
        <w:rPr>
          <w:rFonts w:ascii="Times New Roman" w:hAnsi="Times New Roman"/>
          <w:color w:val="000000"/>
          <w:sz w:val="28"/>
          <w:szCs w:val="28"/>
        </w:rPr>
        <w:t>Серёгин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13346E" w:rsidRPr="00657E09" w:rsidRDefault="00590460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</w:t>
      </w:r>
      <w:r w:rsidR="0013346E" w:rsidRPr="00657E09">
        <w:rPr>
          <w:rFonts w:ascii="Times New Roman" w:hAnsi="Times New Roman"/>
          <w:sz w:val="24"/>
          <w:szCs w:val="24"/>
        </w:rPr>
        <w:t xml:space="preserve"> </w:t>
      </w:r>
    </w:p>
    <w:p w:rsidR="0013346E" w:rsidRPr="00657E09" w:rsidRDefault="0013346E" w:rsidP="0040060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7E09">
        <w:rPr>
          <w:rFonts w:ascii="Times New Roman" w:hAnsi="Times New Roman"/>
          <w:sz w:val="24"/>
          <w:szCs w:val="24"/>
        </w:rPr>
        <w:t>Главы г</w:t>
      </w:r>
      <w:r w:rsidR="00B270D6">
        <w:rPr>
          <w:rFonts w:ascii="Times New Roman" w:hAnsi="Times New Roman"/>
          <w:sz w:val="24"/>
          <w:szCs w:val="24"/>
        </w:rPr>
        <w:t xml:space="preserve">ородского округа </w:t>
      </w:r>
      <w:r w:rsidRPr="00657E09">
        <w:rPr>
          <w:rFonts w:ascii="Times New Roman" w:hAnsi="Times New Roman"/>
          <w:sz w:val="24"/>
          <w:szCs w:val="24"/>
        </w:rPr>
        <w:t xml:space="preserve"> Лыткарино</w:t>
      </w:r>
    </w:p>
    <w:p w:rsidR="0013346E" w:rsidRPr="00385E8A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Cs/>
          <w:sz w:val="28"/>
          <w:szCs w:val="28"/>
        </w:rPr>
      </w:pPr>
      <w:r w:rsidRPr="00657E0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от </w:t>
      </w:r>
      <w:r w:rsidR="00D07E34">
        <w:rPr>
          <w:rFonts w:ascii="Times New Roman" w:hAnsi="Times New Roman"/>
          <w:sz w:val="24"/>
          <w:szCs w:val="24"/>
        </w:rPr>
        <w:t>23.11.2018</w:t>
      </w:r>
      <w:r w:rsidRPr="00657E09">
        <w:rPr>
          <w:rFonts w:ascii="Times New Roman" w:hAnsi="Times New Roman"/>
          <w:sz w:val="24"/>
          <w:szCs w:val="24"/>
        </w:rPr>
        <w:t xml:space="preserve"> № </w:t>
      </w:r>
      <w:r w:rsidR="00D07E34">
        <w:rPr>
          <w:rFonts w:ascii="Times New Roman" w:hAnsi="Times New Roman"/>
          <w:sz w:val="24"/>
          <w:szCs w:val="24"/>
        </w:rPr>
        <w:t>748-п</w:t>
      </w: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E50F6C" w:rsidRPr="00E50F6C" w:rsidRDefault="00E50F6C" w:rsidP="00E50F6C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50F6C">
        <w:rPr>
          <w:rFonts w:ascii="Times New Roman" w:hAnsi="Times New Roman"/>
          <w:bCs/>
          <w:color w:val="000000"/>
          <w:sz w:val="28"/>
          <w:szCs w:val="28"/>
        </w:rPr>
        <w:t>Правил</w:t>
      </w: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E50F6C">
        <w:rPr>
          <w:rFonts w:ascii="Times New Roman" w:hAnsi="Times New Roman"/>
          <w:bCs/>
          <w:color w:val="000000"/>
          <w:sz w:val="28"/>
          <w:szCs w:val="28"/>
        </w:rPr>
        <w:t xml:space="preserve"> определения нормативных затрат</w:t>
      </w:r>
    </w:p>
    <w:p w:rsidR="0013346E" w:rsidRDefault="00E50F6C" w:rsidP="00E50F6C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E50F6C">
        <w:rPr>
          <w:rFonts w:ascii="Times New Roman" w:hAnsi="Times New Roman"/>
          <w:bCs/>
          <w:color w:val="000000"/>
          <w:sz w:val="28"/>
          <w:szCs w:val="28"/>
        </w:rPr>
        <w:t xml:space="preserve">   на обеспечение функций органов местного самоуправления </w:t>
      </w:r>
      <w:r w:rsidR="00B270D6">
        <w:rPr>
          <w:rFonts w:ascii="Times New Roman" w:hAnsi="Times New Roman"/>
          <w:bCs/>
          <w:color w:val="000000"/>
          <w:sz w:val="28"/>
          <w:szCs w:val="28"/>
        </w:rPr>
        <w:t>города</w:t>
      </w:r>
      <w:r w:rsidRPr="00E50F6C">
        <w:rPr>
          <w:rFonts w:ascii="Times New Roman" w:hAnsi="Times New Roman"/>
          <w:bCs/>
          <w:color w:val="000000"/>
          <w:sz w:val="28"/>
          <w:szCs w:val="28"/>
        </w:rPr>
        <w:t xml:space="preserve"> Лыткарино (включая подведомственные казенные учреждения)</w:t>
      </w: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346E" w:rsidRPr="004664A7" w:rsidRDefault="0013346E" w:rsidP="00B80AB8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664A7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13346E" w:rsidRDefault="0013346E" w:rsidP="00B80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3346E" w:rsidRPr="00E50F6C" w:rsidRDefault="0013346E" w:rsidP="00B80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0F6C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50F6C">
        <w:rPr>
          <w:rFonts w:ascii="Times New Roman" w:hAnsi="Times New Roman" w:cs="Times New Roman"/>
          <w:sz w:val="28"/>
          <w:szCs w:val="28"/>
        </w:rPr>
        <w:t>Настоящие Правила устанавливают порядок определения нормативных затрат на обеспечение функций органов местного самоуправления город</w:t>
      </w:r>
      <w:r w:rsidR="00F47509">
        <w:rPr>
          <w:rFonts w:ascii="Times New Roman" w:hAnsi="Times New Roman" w:cs="Times New Roman"/>
          <w:sz w:val="28"/>
          <w:szCs w:val="28"/>
        </w:rPr>
        <w:t>а</w:t>
      </w:r>
      <w:r w:rsidR="00CA5FAB">
        <w:rPr>
          <w:rFonts w:ascii="Times New Roman" w:hAnsi="Times New Roman" w:cs="Times New Roman"/>
          <w:sz w:val="28"/>
          <w:szCs w:val="28"/>
        </w:rPr>
        <w:t xml:space="preserve"> </w:t>
      </w:r>
      <w:r w:rsidRPr="00E50F6C">
        <w:rPr>
          <w:rFonts w:ascii="Times New Roman" w:hAnsi="Times New Roman" w:cs="Times New Roman"/>
          <w:sz w:val="28"/>
          <w:szCs w:val="28"/>
        </w:rPr>
        <w:t>Лыткарино, органов Администрации город</w:t>
      </w:r>
      <w:r w:rsidR="00066C12">
        <w:rPr>
          <w:rFonts w:ascii="Times New Roman" w:hAnsi="Times New Roman" w:cs="Times New Roman"/>
          <w:sz w:val="28"/>
          <w:szCs w:val="28"/>
        </w:rPr>
        <w:t>ского округа</w:t>
      </w:r>
      <w:r w:rsidRPr="00E50F6C">
        <w:rPr>
          <w:rFonts w:ascii="Times New Roman" w:hAnsi="Times New Roman" w:cs="Times New Roman"/>
          <w:sz w:val="28"/>
          <w:szCs w:val="28"/>
        </w:rPr>
        <w:t xml:space="preserve"> Лыткарино с правами юридического лица и подведомственных им казенных учреждений, обеспечивающих деятельность Администрации город</w:t>
      </w:r>
      <w:r w:rsidR="00E50F6C" w:rsidRPr="00E50F6C">
        <w:rPr>
          <w:rFonts w:ascii="Times New Roman" w:hAnsi="Times New Roman" w:cs="Times New Roman"/>
          <w:sz w:val="28"/>
          <w:szCs w:val="28"/>
        </w:rPr>
        <w:t>ского округа</w:t>
      </w:r>
      <w:r w:rsidRPr="00E50F6C">
        <w:rPr>
          <w:rFonts w:ascii="Times New Roman" w:hAnsi="Times New Roman" w:cs="Times New Roman"/>
          <w:sz w:val="28"/>
          <w:szCs w:val="28"/>
        </w:rPr>
        <w:t xml:space="preserve"> Лыткарино (далее – муниципальные заказчики) </w:t>
      </w:r>
      <w:r w:rsidRPr="00E50F6C">
        <w:rPr>
          <w:rFonts w:ascii="Times New Roman" w:eastAsia="Calibri" w:hAnsi="Times New Roman" w:cs="Times New Roman"/>
          <w:sz w:val="28"/>
          <w:szCs w:val="28"/>
        </w:rPr>
        <w:t xml:space="preserve">в части закупок товаров, работ и услуг для обоснования объекта и (или) объектов закупки, включенных в план закупок в соответствии с </w:t>
      </w:r>
      <w:hyperlink r:id="rId10" w:history="1">
        <w:r w:rsidRPr="00E50F6C">
          <w:rPr>
            <w:rFonts w:ascii="Times New Roman" w:eastAsia="Calibri" w:hAnsi="Times New Roman" w:cs="Times New Roman"/>
            <w:sz w:val="28"/>
            <w:szCs w:val="28"/>
          </w:rPr>
          <w:t>частью</w:t>
        </w:r>
        <w:proofErr w:type="gramEnd"/>
        <w:r w:rsidRPr="00E50F6C">
          <w:rPr>
            <w:rFonts w:ascii="Times New Roman" w:eastAsia="Calibri" w:hAnsi="Times New Roman" w:cs="Times New Roman"/>
            <w:sz w:val="28"/>
            <w:szCs w:val="28"/>
          </w:rPr>
          <w:t xml:space="preserve"> 2 статьи 18</w:t>
        </w:r>
      </w:hyperlink>
      <w:r w:rsidRPr="00E50F6C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</w:t>
      </w:r>
      <w:r w:rsidRPr="00E50F6C">
        <w:rPr>
          <w:rFonts w:ascii="Times New Roman" w:hAnsi="Times New Roman" w:cs="Times New Roman"/>
          <w:color w:val="000000"/>
          <w:sz w:val="28"/>
          <w:szCs w:val="28"/>
        </w:rPr>
        <w:t>05.04.2013 № 44-ФЗ «О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Pr="00E50F6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E50F6C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50F6C">
        <w:rPr>
          <w:rFonts w:ascii="Times New Roman" w:hAnsi="Times New Roman" w:cs="Times New Roman"/>
          <w:sz w:val="28"/>
          <w:szCs w:val="28"/>
        </w:rPr>
        <w:t xml:space="preserve">далее - нормативные затраты). </w:t>
      </w:r>
    </w:p>
    <w:p w:rsidR="0013346E" w:rsidRPr="00E50F6C" w:rsidRDefault="0013346E" w:rsidP="00E50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50F6C">
        <w:rPr>
          <w:rFonts w:ascii="Times New Roman" w:hAnsi="Times New Roman" w:cs="Times New Roman"/>
          <w:sz w:val="28"/>
          <w:szCs w:val="28"/>
        </w:rPr>
        <w:t xml:space="preserve">1.2. Количество планируемых к приобретению товаров (основных средств и материальных запасов) определяется с учетом фактического наличия количества товаров у муниципального заказчика. </w:t>
      </w:r>
    </w:p>
    <w:p w:rsidR="0013346E" w:rsidRPr="00E50F6C" w:rsidRDefault="0013346E" w:rsidP="00E50F6C">
      <w:pPr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F6C">
        <w:rPr>
          <w:rFonts w:ascii="Times New Roman" w:hAnsi="Times New Roman" w:cs="Times New Roman"/>
          <w:sz w:val="28"/>
          <w:szCs w:val="28"/>
        </w:rPr>
        <w:t>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учете.</w:t>
      </w:r>
    </w:p>
    <w:p w:rsidR="0013346E" w:rsidRPr="00E50F6C" w:rsidRDefault="0013346E" w:rsidP="00B80AB8">
      <w:pPr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F6C">
        <w:rPr>
          <w:rFonts w:ascii="Times New Roman" w:hAnsi="Times New Roman" w:cs="Times New Roman"/>
          <w:sz w:val="28"/>
          <w:szCs w:val="28"/>
        </w:rPr>
        <w:t>При утверждении нормативных затрат на  проведение текущего ремонта учитывается его периодичность, установленная уполномоченными органами</w:t>
      </w:r>
      <w:r w:rsidR="00E50F6C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Pr="00E50F6C">
        <w:rPr>
          <w:rFonts w:ascii="Times New Roman" w:hAnsi="Times New Roman" w:cs="Times New Roman"/>
          <w:sz w:val="28"/>
          <w:szCs w:val="28"/>
        </w:rPr>
        <w:t>.</w:t>
      </w:r>
    </w:p>
    <w:p w:rsidR="0013346E" w:rsidRPr="00E50F6C" w:rsidRDefault="0013346E" w:rsidP="00B80AB8">
      <w:pPr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F6C">
        <w:rPr>
          <w:rFonts w:ascii="Times New Roman" w:hAnsi="Times New Roman" w:cs="Times New Roman"/>
          <w:sz w:val="28"/>
          <w:szCs w:val="28"/>
        </w:rPr>
        <w:t>При определении нормативных затрат применяются национальные стандарты, технические регламенты, технические условия и иные документы, а также учитываются регулируемые цены (тарифы).</w:t>
      </w:r>
    </w:p>
    <w:p w:rsidR="0013346E" w:rsidRPr="00E50F6C" w:rsidRDefault="0013346E" w:rsidP="00E50F6C">
      <w:pPr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0F6C">
        <w:rPr>
          <w:rFonts w:ascii="Times New Roman" w:hAnsi="Times New Roman" w:cs="Times New Roman"/>
          <w:sz w:val="28"/>
          <w:szCs w:val="28"/>
        </w:rPr>
        <w:t xml:space="preserve"> Общий  объем затрат, связанных с закупкой товаров, работ и услуг, рассчитанный на основе нормативных затрат, не может превышать объема лимитов бюджетных обязательств, доведенных до муниципальных заказчиков как получателей средств бюджета на закупку товаров, работ и услуг в рамках исполнения бюджета города Лыткарино.</w:t>
      </w:r>
    </w:p>
    <w:p w:rsidR="009F7004" w:rsidRPr="00EC6ADC" w:rsidRDefault="009F7004" w:rsidP="009F7004">
      <w:pPr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4E437E">
        <w:rPr>
          <w:rFonts w:ascii="Times New Roman" w:hAnsi="Times New Roman"/>
          <w:sz w:val="28"/>
          <w:szCs w:val="28"/>
        </w:rPr>
        <w:t xml:space="preserve">Нормативные затраты, порядок определения которых не установлен настоящими Правилами, определяются после внесения соответствующих изменений в настоящие Правила на основании предложений, поступивших от </w:t>
      </w:r>
      <w:r w:rsidRPr="004E437E">
        <w:rPr>
          <w:rFonts w:ascii="Times New Roman" w:hAnsi="Times New Roman"/>
          <w:color w:val="000000"/>
          <w:sz w:val="28"/>
          <w:szCs w:val="28"/>
        </w:rPr>
        <w:lastRenderedPageBreak/>
        <w:t xml:space="preserve">органов местного самоуправления </w:t>
      </w:r>
      <w:r w:rsidR="005B0F7B">
        <w:rPr>
          <w:rFonts w:ascii="Times New Roman" w:hAnsi="Times New Roman"/>
          <w:color w:val="000000"/>
          <w:sz w:val="28"/>
          <w:szCs w:val="28"/>
        </w:rPr>
        <w:t>города</w:t>
      </w:r>
      <w:r w:rsidRPr="004E437E">
        <w:rPr>
          <w:rFonts w:ascii="Times New Roman" w:hAnsi="Times New Roman"/>
          <w:color w:val="000000"/>
          <w:sz w:val="28"/>
          <w:szCs w:val="28"/>
        </w:rPr>
        <w:t xml:space="preserve"> Лыткарино, органов Администрации </w:t>
      </w:r>
      <w:r w:rsidR="00066C12" w:rsidRPr="00066C12">
        <w:rPr>
          <w:rFonts w:ascii="Times New Roman" w:hAnsi="Times New Roman"/>
          <w:color w:val="000000"/>
          <w:sz w:val="28"/>
          <w:szCs w:val="28"/>
        </w:rPr>
        <w:t>городского округа</w:t>
      </w:r>
      <w:r w:rsidRPr="004E437E">
        <w:rPr>
          <w:rFonts w:ascii="Times New Roman" w:hAnsi="Times New Roman"/>
          <w:color w:val="000000"/>
          <w:sz w:val="28"/>
          <w:szCs w:val="28"/>
        </w:rPr>
        <w:t xml:space="preserve"> Лыткарино с правами юридического лица, подведом</w:t>
      </w:r>
      <w:r>
        <w:rPr>
          <w:rFonts w:ascii="Times New Roman" w:hAnsi="Times New Roman"/>
          <w:color w:val="000000"/>
          <w:sz w:val="28"/>
          <w:szCs w:val="28"/>
        </w:rPr>
        <w:t>ст</w:t>
      </w:r>
      <w:r w:rsidRPr="004E437E">
        <w:rPr>
          <w:rFonts w:ascii="Times New Roman" w:hAnsi="Times New Roman"/>
          <w:color w:val="000000"/>
          <w:sz w:val="28"/>
          <w:szCs w:val="28"/>
        </w:rPr>
        <w:t xml:space="preserve">венных казенных учреждений. </w:t>
      </w:r>
    </w:p>
    <w:p w:rsidR="009F7004" w:rsidRPr="00904CF8" w:rsidRDefault="009F7004" w:rsidP="009F7004">
      <w:pPr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Нормативы, применяемые при расчете нормативных затрат для обеспечения функций </w:t>
      </w:r>
      <w:r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CA5FAB">
        <w:rPr>
          <w:rFonts w:ascii="Times New Roman" w:hAnsi="Times New Roman"/>
          <w:sz w:val="28"/>
          <w:szCs w:val="28"/>
        </w:rPr>
        <w:t xml:space="preserve"> </w:t>
      </w:r>
      <w:r w:rsidR="005B0F7B">
        <w:rPr>
          <w:rFonts w:ascii="Times New Roman" w:hAnsi="Times New Roman"/>
          <w:sz w:val="28"/>
          <w:szCs w:val="28"/>
        </w:rPr>
        <w:t>города</w:t>
      </w:r>
      <w:r w:rsidRPr="004A3607">
        <w:rPr>
          <w:rFonts w:ascii="Times New Roman" w:hAnsi="Times New Roman"/>
          <w:sz w:val="28"/>
          <w:szCs w:val="28"/>
        </w:rPr>
        <w:t xml:space="preserve"> Лыткарино</w:t>
      </w:r>
      <w:r>
        <w:rPr>
          <w:rFonts w:ascii="Times New Roman" w:hAnsi="Times New Roman"/>
          <w:sz w:val="28"/>
          <w:szCs w:val="28"/>
        </w:rPr>
        <w:t>,</w:t>
      </w:r>
      <w:r w:rsidR="00CA5F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органов Администрации </w:t>
      </w:r>
      <w:r w:rsidR="00066C12" w:rsidRPr="00066C12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Лыткарино с правами юридического лица</w:t>
      </w:r>
      <w:r w:rsidRPr="00B606CB">
        <w:rPr>
          <w:rFonts w:ascii="Times New Roman" w:hAnsi="Times New Roman"/>
          <w:sz w:val="28"/>
          <w:szCs w:val="28"/>
        </w:rPr>
        <w:t xml:space="preserve"> и подведомственных им казенных учреждений</w:t>
      </w:r>
      <w:r>
        <w:rPr>
          <w:rFonts w:ascii="Times New Roman" w:hAnsi="Times New Roman"/>
          <w:sz w:val="28"/>
          <w:szCs w:val="28"/>
        </w:rPr>
        <w:t xml:space="preserve">, приводятся в приложении к настоящим Правилам. </w:t>
      </w:r>
    </w:p>
    <w:p w:rsidR="009F7004" w:rsidRDefault="009F7004" w:rsidP="009F7004">
      <w:pPr>
        <w:widowControl w:val="0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04CF8">
        <w:rPr>
          <w:rFonts w:ascii="Times New Roman" w:hAnsi="Times New Roman"/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работников.</w:t>
      </w:r>
    </w:p>
    <w:p w:rsidR="009F7004" w:rsidRPr="00786D58" w:rsidRDefault="009F7004" w:rsidP="009F70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30A29">
        <w:rPr>
          <w:rFonts w:ascii="Times New Roman" w:eastAsia="Times New Roman" w:hAnsi="Times New Roman"/>
          <w:sz w:val="28"/>
          <w:szCs w:val="28"/>
        </w:rPr>
        <w:tab/>
        <w:t>Показатель расчетной численности основных работников определяется по формуле:</w:t>
      </w:r>
    </w:p>
    <w:p w:rsidR="009F7004" w:rsidRPr="00C30A29" w:rsidRDefault="009F7004" w:rsidP="009F7004">
      <w:pPr>
        <w:pStyle w:val="af3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432"/>
        <w:jc w:val="center"/>
        <w:rPr>
          <w:rFonts w:ascii="Times New Roman" w:eastAsia="Times New Roman" w:hAnsi="Times New Roman"/>
          <w:sz w:val="28"/>
          <w:szCs w:val="28"/>
        </w:rPr>
      </w:pPr>
      <w:r w:rsidRPr="00C30A29">
        <w:rPr>
          <w:rFonts w:ascii="Times New Roman" w:eastAsia="Times New Roman" w:hAnsi="Times New Roman"/>
          <w:sz w:val="28"/>
          <w:szCs w:val="28"/>
        </w:rPr>
        <w:t>Ч</w:t>
      </w:r>
      <w:r w:rsidRPr="00C30A29">
        <w:rPr>
          <w:rFonts w:ascii="Times New Roman" w:eastAsia="Times New Roman" w:hAnsi="Times New Roman"/>
          <w:sz w:val="28"/>
          <w:szCs w:val="28"/>
          <w:vertAlign w:val="subscript"/>
        </w:rPr>
        <w:t>оп</w:t>
      </w:r>
      <w:r w:rsidRPr="00C30A29">
        <w:rPr>
          <w:rFonts w:ascii="Times New Roman" w:eastAsia="Times New Roman" w:hAnsi="Times New Roman"/>
          <w:sz w:val="28"/>
          <w:szCs w:val="28"/>
        </w:rPr>
        <w:t xml:space="preserve"> = (</w:t>
      </w:r>
      <w:proofErr w:type="spellStart"/>
      <w:r w:rsidRPr="00C30A29">
        <w:rPr>
          <w:rFonts w:ascii="Times New Roman" w:eastAsia="Times New Roman" w:hAnsi="Times New Roman"/>
          <w:sz w:val="28"/>
          <w:szCs w:val="28"/>
        </w:rPr>
        <w:t>Ч</w:t>
      </w:r>
      <w:r w:rsidRPr="00C30A29">
        <w:rPr>
          <w:rFonts w:ascii="Times New Roman" w:eastAsia="Times New Roman" w:hAnsi="Times New Roman"/>
          <w:sz w:val="28"/>
          <w:szCs w:val="28"/>
          <w:vertAlign w:val="subscript"/>
        </w:rPr>
        <w:t>с</w:t>
      </w:r>
      <w:proofErr w:type="spellEnd"/>
      <w:r w:rsidRPr="00C30A29">
        <w:rPr>
          <w:rFonts w:ascii="Times New Roman" w:eastAsia="Times New Roman" w:hAnsi="Times New Roman"/>
          <w:sz w:val="28"/>
          <w:szCs w:val="28"/>
        </w:rPr>
        <w:t xml:space="preserve"> + </w:t>
      </w:r>
      <w:proofErr w:type="spellStart"/>
      <w:r w:rsidRPr="00C30A29">
        <w:rPr>
          <w:rFonts w:ascii="Times New Roman" w:eastAsia="Times New Roman" w:hAnsi="Times New Roman"/>
          <w:sz w:val="28"/>
          <w:szCs w:val="28"/>
        </w:rPr>
        <w:t>Ч</w:t>
      </w:r>
      <w:r w:rsidRPr="00C30A29">
        <w:rPr>
          <w:rFonts w:ascii="Times New Roman" w:eastAsia="Times New Roman" w:hAnsi="Times New Roman"/>
          <w:sz w:val="28"/>
          <w:szCs w:val="28"/>
          <w:vertAlign w:val="subscript"/>
        </w:rPr>
        <w:t>р</w:t>
      </w:r>
      <w:proofErr w:type="spellEnd"/>
      <w:r w:rsidRPr="00C30A29">
        <w:rPr>
          <w:rFonts w:ascii="Times New Roman" w:eastAsia="Times New Roman" w:hAnsi="Times New Roman"/>
          <w:sz w:val="28"/>
          <w:szCs w:val="28"/>
        </w:rPr>
        <w:t xml:space="preserve"> + </w:t>
      </w:r>
      <w:proofErr w:type="spellStart"/>
      <w:r w:rsidRPr="00C30A29">
        <w:rPr>
          <w:rFonts w:ascii="Times New Roman" w:eastAsia="Times New Roman" w:hAnsi="Times New Roman"/>
          <w:sz w:val="28"/>
          <w:szCs w:val="28"/>
        </w:rPr>
        <w:t>Ч</w:t>
      </w:r>
      <w:r w:rsidRPr="00C30A29">
        <w:rPr>
          <w:rFonts w:ascii="Times New Roman" w:eastAsia="Times New Roman" w:hAnsi="Times New Roman"/>
          <w:sz w:val="28"/>
          <w:szCs w:val="28"/>
          <w:vertAlign w:val="subscript"/>
        </w:rPr>
        <w:t>нсот</w:t>
      </w:r>
      <w:proofErr w:type="spellEnd"/>
      <w:r w:rsidRPr="00C30A29">
        <w:rPr>
          <w:rFonts w:ascii="Times New Roman" w:eastAsia="Times New Roman" w:hAnsi="Times New Roman"/>
          <w:sz w:val="28"/>
          <w:szCs w:val="28"/>
        </w:rPr>
        <w:t>) x 1,1, где:</w:t>
      </w:r>
    </w:p>
    <w:p w:rsidR="009F7004" w:rsidRPr="00C30A29" w:rsidRDefault="009F7004" w:rsidP="009F7004">
      <w:pPr>
        <w:pStyle w:val="af3"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432"/>
        <w:jc w:val="center"/>
        <w:rPr>
          <w:rFonts w:ascii="Times New Roman" w:eastAsia="Times New Roman" w:hAnsi="Times New Roman"/>
          <w:sz w:val="28"/>
          <w:szCs w:val="28"/>
        </w:rPr>
      </w:pPr>
    </w:p>
    <w:p w:rsidR="009F7004" w:rsidRPr="00C30A29" w:rsidRDefault="009F7004" w:rsidP="009F700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0A29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C30A29">
        <w:rPr>
          <w:rFonts w:ascii="Times New Roman" w:eastAsia="Times New Roman" w:hAnsi="Times New Roman"/>
          <w:sz w:val="28"/>
          <w:szCs w:val="28"/>
        </w:rPr>
        <w:t>Ч</w:t>
      </w:r>
      <w:r w:rsidRPr="00C30A29">
        <w:rPr>
          <w:rFonts w:ascii="Times New Roman" w:eastAsia="Times New Roman" w:hAnsi="Times New Roman"/>
          <w:sz w:val="28"/>
          <w:szCs w:val="28"/>
          <w:vertAlign w:val="subscript"/>
        </w:rPr>
        <w:t>с</w:t>
      </w:r>
      <w:proofErr w:type="spellEnd"/>
      <w:r w:rsidRPr="00C30A29">
        <w:rPr>
          <w:rFonts w:ascii="Times New Roman" w:eastAsia="Times New Roman" w:hAnsi="Times New Roman"/>
          <w:sz w:val="28"/>
          <w:szCs w:val="28"/>
        </w:rPr>
        <w:t xml:space="preserve"> – фактическая численность муниципальных служащих</w:t>
      </w:r>
      <w:r w:rsidR="004705B2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также лиц, замещающих  муниципальные должности</w:t>
      </w:r>
      <w:r w:rsidRPr="00C30A29">
        <w:rPr>
          <w:rFonts w:ascii="Times New Roman" w:eastAsia="Times New Roman" w:hAnsi="Times New Roman"/>
          <w:sz w:val="28"/>
          <w:szCs w:val="28"/>
        </w:rPr>
        <w:t>;</w:t>
      </w:r>
    </w:p>
    <w:p w:rsidR="009F7004" w:rsidRPr="00C30A29" w:rsidRDefault="009F7004" w:rsidP="009F700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0A29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C30A29">
        <w:rPr>
          <w:rFonts w:ascii="Times New Roman" w:eastAsia="Times New Roman" w:hAnsi="Times New Roman"/>
          <w:sz w:val="28"/>
          <w:szCs w:val="28"/>
        </w:rPr>
        <w:t>Ч</w:t>
      </w:r>
      <w:r w:rsidRPr="00C30A29">
        <w:rPr>
          <w:rFonts w:ascii="Times New Roman" w:eastAsia="Times New Roman" w:hAnsi="Times New Roman"/>
          <w:sz w:val="28"/>
          <w:szCs w:val="28"/>
          <w:vertAlign w:val="subscript"/>
        </w:rPr>
        <w:t>р</w:t>
      </w:r>
      <w:proofErr w:type="spellEnd"/>
      <w:r w:rsidRPr="00C30A29">
        <w:rPr>
          <w:rFonts w:ascii="Times New Roman" w:eastAsia="Times New Roman" w:hAnsi="Times New Roman"/>
          <w:sz w:val="28"/>
          <w:szCs w:val="28"/>
        </w:rPr>
        <w:t xml:space="preserve"> – фактическая численность работников, замещающих должности, не являющиеся должностями муниципальной службы (муниципальными должностями);</w:t>
      </w:r>
    </w:p>
    <w:p w:rsidR="009F7004" w:rsidRPr="00C30A29" w:rsidRDefault="009F7004" w:rsidP="009F700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0A29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C30A29">
        <w:rPr>
          <w:rFonts w:ascii="Times New Roman" w:eastAsia="Times New Roman" w:hAnsi="Times New Roman"/>
          <w:sz w:val="28"/>
          <w:szCs w:val="28"/>
        </w:rPr>
        <w:t>Ч</w:t>
      </w:r>
      <w:r w:rsidRPr="00C30A29">
        <w:rPr>
          <w:rFonts w:ascii="Times New Roman" w:eastAsia="Times New Roman" w:hAnsi="Times New Roman"/>
          <w:sz w:val="28"/>
          <w:szCs w:val="28"/>
          <w:vertAlign w:val="subscript"/>
        </w:rPr>
        <w:t>нсот</w:t>
      </w:r>
      <w:proofErr w:type="spellEnd"/>
      <w:r w:rsidRPr="00C30A29">
        <w:rPr>
          <w:rFonts w:ascii="Times New Roman" w:eastAsia="Times New Roman" w:hAnsi="Times New Roman"/>
          <w:sz w:val="28"/>
          <w:szCs w:val="28"/>
        </w:rPr>
        <w:t xml:space="preserve"> – фактическая численность работников, </w:t>
      </w:r>
      <w:proofErr w:type="gramStart"/>
      <w:r w:rsidRPr="00C30A29">
        <w:rPr>
          <w:rFonts w:ascii="Times New Roman" w:eastAsia="Times New Roman" w:hAnsi="Times New Roman"/>
          <w:sz w:val="28"/>
          <w:szCs w:val="28"/>
        </w:rPr>
        <w:t>денежное</w:t>
      </w:r>
      <w:proofErr w:type="gramEnd"/>
      <w:r w:rsidRPr="00C30A29">
        <w:rPr>
          <w:rFonts w:ascii="Times New Roman" w:eastAsia="Times New Roman" w:hAnsi="Times New Roman"/>
          <w:sz w:val="28"/>
          <w:szCs w:val="28"/>
        </w:rPr>
        <w:t xml:space="preserve"> содержания которых осуществляется в рамках системы оплаты труда, определенной муниципальными нормативными правовыми актами город</w:t>
      </w:r>
      <w:r>
        <w:rPr>
          <w:rFonts w:ascii="Times New Roman" w:eastAsia="Times New Roman" w:hAnsi="Times New Roman"/>
          <w:sz w:val="28"/>
          <w:szCs w:val="28"/>
        </w:rPr>
        <w:t>ского округа</w:t>
      </w:r>
      <w:r w:rsidRPr="00C30A29">
        <w:rPr>
          <w:rFonts w:ascii="Times New Roman" w:eastAsia="Times New Roman" w:hAnsi="Times New Roman"/>
          <w:sz w:val="28"/>
          <w:szCs w:val="28"/>
        </w:rPr>
        <w:t xml:space="preserve"> Лыткарино в установленных сферах деятельности;</w:t>
      </w:r>
    </w:p>
    <w:p w:rsidR="009F7004" w:rsidRPr="00C30A29" w:rsidRDefault="009F7004" w:rsidP="009F700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30A29">
        <w:rPr>
          <w:rFonts w:ascii="Times New Roman" w:eastAsia="Times New Roman" w:hAnsi="Times New Roman"/>
          <w:sz w:val="28"/>
          <w:szCs w:val="28"/>
        </w:rPr>
        <w:tab/>
        <w:t>1,1 – коэффициент, который может быть использован на случай замещения вакантных должностей.</w:t>
      </w:r>
    </w:p>
    <w:p w:rsidR="009F7004" w:rsidRDefault="009F7004" w:rsidP="009F700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1.10. </w:t>
      </w:r>
      <w:r>
        <w:rPr>
          <w:rFonts w:ascii="Times New Roman" w:hAnsi="Times New Roman"/>
          <w:sz w:val="28"/>
          <w:szCs w:val="28"/>
        </w:rPr>
        <w:t xml:space="preserve">В случае если полученное значение расчетной численности </w:t>
      </w:r>
      <w:r w:rsidRPr="00F741BD">
        <w:rPr>
          <w:rFonts w:ascii="Times New Roman" w:hAnsi="Times New Roman"/>
          <w:sz w:val="28"/>
          <w:szCs w:val="28"/>
        </w:rPr>
        <w:t>(Ч</w:t>
      </w:r>
      <w:r w:rsidRPr="00F741BD">
        <w:rPr>
          <w:rFonts w:ascii="Times New Roman" w:hAnsi="Times New Roman"/>
          <w:sz w:val="28"/>
          <w:szCs w:val="28"/>
          <w:vertAlign w:val="subscript"/>
        </w:rPr>
        <w:t>оп</w:t>
      </w:r>
      <w:r w:rsidRPr="00F741BD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превышает значение установленной предельной численности, при определении нормативных затрат используется значение установленной предельной численности.</w:t>
      </w:r>
    </w:p>
    <w:p w:rsidR="00E50F6C" w:rsidRPr="00E50F6C" w:rsidRDefault="009F7004" w:rsidP="00F4750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Цена единицы планируемых к приобретению товаров, работ и услуг в формулах расчета нормативных затрат определяется с учетом положений статьи 22 Федерального закона от 05.04.2014 № 44-ФЗ «О контрактной системе в сфере закупок товаров, работ, услуг для обеспечения государственных и муниципальных нужд».</w:t>
      </w:r>
    </w:p>
    <w:p w:rsidR="00657E09" w:rsidRDefault="00220ED1" w:rsidP="009F70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F6C">
        <w:rPr>
          <w:rStyle w:val="FontStyle46"/>
          <w:b w:val="0"/>
          <w:sz w:val="28"/>
          <w:szCs w:val="28"/>
        </w:rPr>
        <w:tab/>
      </w:r>
      <w:bookmarkStart w:id="0" w:name="Par85"/>
      <w:bookmarkEnd w:id="0"/>
    </w:p>
    <w:p w:rsidR="00750525" w:rsidRPr="004664A7" w:rsidRDefault="009B53DD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2.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Затраты на информационно-коммуникационные технологии</w:t>
      </w:r>
    </w:p>
    <w:p w:rsidR="00750525" w:rsidRPr="00390DBC" w:rsidRDefault="00750525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4664A7" w:rsidRDefault="009B53DD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2.1.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</w:p>
    <w:p w:rsidR="00750525" w:rsidRPr="00390DBC" w:rsidRDefault="00750525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9B53DD" w:rsidRPr="004664A7">
        <w:rPr>
          <w:rFonts w:ascii="Times New Roman" w:hAnsi="Times New Roman" w:cs="Times New Roman"/>
          <w:b/>
          <w:sz w:val="28"/>
          <w:szCs w:val="28"/>
        </w:rPr>
        <w:t>2.1.</w:t>
      </w:r>
      <w:r w:rsidRPr="004664A7">
        <w:rPr>
          <w:rFonts w:ascii="Times New Roman" w:hAnsi="Times New Roman" w:cs="Times New Roman"/>
          <w:b/>
          <w:sz w:val="28"/>
          <w:szCs w:val="28"/>
        </w:rPr>
        <w:t>1.Затраты на абонентскую плату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485900" cy="352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6F0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750525" w:rsidRPr="00390DBC" w:rsidRDefault="00750525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Q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– количество абонентских номеров пользовательского                  (оконечного) оборудования, подключенного к сети местной телефонной связи, используемых для передачи голосовой информации (далее – </w:t>
      </w:r>
      <w:r w:rsidRPr="00390DBC">
        <w:rPr>
          <w:rFonts w:ascii="Times New Roman" w:hAnsi="Times New Roman" w:cs="Times New Roman"/>
          <w:sz w:val="28"/>
          <w:szCs w:val="28"/>
        </w:rPr>
        <w:lastRenderedPageBreak/>
        <w:t>абонентский номер для передачи голосовой информации) с i-й абонентской платой;</w:t>
      </w:r>
    </w:p>
    <w:p w:rsidR="00750525" w:rsidRPr="00390DBC" w:rsidRDefault="009D46F0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ежемесячная i-я абонентская плата в расчете на 1 абонентский номер для передачи голосовой информации;</w:t>
      </w:r>
    </w:p>
    <w:p w:rsidR="00750525" w:rsidRPr="00390DBC" w:rsidRDefault="009D46F0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месяцев предоставления услуги с i-й абонентской платой.</w:t>
      </w:r>
    </w:p>
    <w:p w:rsidR="00750525" w:rsidRPr="00390DBC" w:rsidRDefault="00750525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FF234F" w:rsidRPr="004664A7">
        <w:rPr>
          <w:rFonts w:ascii="Times New Roman" w:hAnsi="Times New Roman" w:cs="Times New Roman"/>
          <w:b/>
          <w:sz w:val="28"/>
          <w:szCs w:val="28"/>
        </w:rPr>
        <w:t>2.1.</w:t>
      </w:r>
      <w:r w:rsidRPr="004664A7">
        <w:rPr>
          <w:rFonts w:ascii="Times New Roman" w:hAnsi="Times New Roman" w:cs="Times New Roman"/>
          <w:b/>
          <w:sz w:val="28"/>
          <w:szCs w:val="28"/>
        </w:rPr>
        <w:t>2.Затраты на повременную оплату местных</w:t>
      </w:r>
      <w:r w:rsidR="00A13800" w:rsidRPr="004664A7">
        <w:rPr>
          <w:rFonts w:ascii="Times New Roman" w:hAnsi="Times New Roman" w:cs="Times New Roman"/>
          <w:b/>
          <w:sz w:val="28"/>
          <w:szCs w:val="28"/>
        </w:rPr>
        <w:t>, международных и междугородних</w:t>
      </w:r>
      <w:r w:rsidRPr="004664A7">
        <w:rPr>
          <w:rFonts w:ascii="Times New Roman" w:hAnsi="Times New Roman" w:cs="Times New Roman"/>
          <w:b/>
          <w:sz w:val="28"/>
          <w:szCs w:val="28"/>
        </w:rPr>
        <w:t xml:space="preserve"> телефонных соединений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45188" w:rsidRPr="00390DBC" w:rsidRDefault="00750525" w:rsidP="00B80AB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828800" cy="381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6F0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9D46F0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750525" w:rsidRPr="00390DBC" w:rsidRDefault="009D46F0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750525" w:rsidRPr="00390DBC" w:rsidRDefault="009D46F0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минуты разговора при местных телефонных соединениях по    g-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750525" w:rsidRPr="00390DBC" w:rsidRDefault="009D46F0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gm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месяцев предоставления услуги местной телефонной связи по g-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:rsidR="008533D6" w:rsidRPr="008533D6" w:rsidRDefault="00750525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8533D6" w:rsidRPr="008533D6">
        <w:rPr>
          <w:rFonts w:ascii="Times New Roman" w:eastAsia="Times New Roman" w:hAnsi="Times New Roman" w:cs="Times New Roman"/>
          <w:sz w:val="28"/>
          <w:szCs w:val="28"/>
        </w:rPr>
        <w:t>2.1.3.</w:t>
      </w:r>
      <w:r w:rsidR="008533D6" w:rsidRPr="008533D6">
        <w:rPr>
          <w:rFonts w:ascii="Times New Roman" w:eastAsia="Times New Roman" w:hAnsi="Times New Roman" w:cs="Times New Roman"/>
          <w:b/>
          <w:sz w:val="28"/>
          <w:szCs w:val="28"/>
        </w:rPr>
        <w:t>Затраты на оплату услуг подвижной связи</w:t>
      </w:r>
      <w:r w:rsidR="008533D6" w:rsidRPr="008533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8533D6" w:rsidRPr="008533D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533D6"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="008533D6" w:rsidRPr="008533D6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607185" cy="35115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8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где: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абонентских номеров пользовательского (оконечного) оборудования, подключенного к сети подвижной связи (далее – номер абонентской станции), по i-й должности, определяемое в соответствии с Таблицей 13 Приложения;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цена услуги подвижной связи в расчете на 1 номер сотовой абонентской станции i-й должности, определяемая в соответствии с Таблицей 13 Приложения;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месяцев (кварталов) предоставления услуги подвижной связи по i-й должности.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  <w:t>2.1.4.</w:t>
      </w:r>
      <w:r w:rsidRPr="008533D6">
        <w:rPr>
          <w:rFonts w:ascii="Times New Roman" w:eastAsia="Times New Roman" w:hAnsi="Times New Roman" w:cs="Times New Roman"/>
          <w:b/>
          <w:sz w:val="28"/>
          <w:szCs w:val="28"/>
        </w:rPr>
        <w:t>Затраты на сеть Интернет и услуги Интернет-провайдеров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533D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320800" cy="35115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где: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533D6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</w:t>
      </w:r>
      <w:proofErr w:type="spellEnd"/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каналов передачи данных сети Интернет с i-й пропускной способностью;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533D6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</w:t>
      </w:r>
      <w:proofErr w:type="spellEnd"/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месячная цена аренды канала передачи данных сети Интернет с i-й пропускной способностью;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533D6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iи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</w:t>
      </w:r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месяцев аренды канала передачи данных сети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Интернет с i-й пропускной способностью.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  <w:t>2.1.5.</w:t>
      </w:r>
      <w:r w:rsidRPr="008533D6">
        <w:rPr>
          <w:rFonts w:ascii="Times New Roman" w:eastAsia="Times New Roman" w:hAnsi="Times New Roman" w:cs="Times New Roman"/>
          <w:b/>
          <w:sz w:val="28"/>
          <w:szCs w:val="28"/>
        </w:rPr>
        <w:t>Затраты на электросвязь, относящуюся к связи специального назначения, используемой на муниципальном уровне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533D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рпс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>), определяются по формуле: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533D6">
        <w:rPr>
          <w:rFonts w:ascii="Times New Roman" w:eastAsia="Times New Roman" w:hAnsi="Times New Roman" w:cs="Times New Roman"/>
          <w:sz w:val="28"/>
          <w:szCs w:val="28"/>
        </w:rPr>
        <w:lastRenderedPageBreak/>
        <w:t>З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рпс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Q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рпс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Pr="008533D6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рпс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x </w:t>
      </w:r>
      <w:proofErr w:type="spellStart"/>
      <w:r w:rsidRPr="008533D6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рпс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>, где: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Q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рпс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телефонных номеров электросвязи, относящейся к связи специального назначения, используемой на муниципальном уровне;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рпс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цена услуги электросвязи, относящейся к связи специального назначения, используемой на муниципальном уровне, в расчете на 1 телефонный номер, включая ежемесячную плату за организацию соответствующего количества линий связи сети связи специального назначения;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N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рпс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месяцев предоставления услуги.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  <w:t>2.1.6.</w:t>
      </w:r>
      <w:r w:rsidRPr="008533D6">
        <w:rPr>
          <w:rFonts w:ascii="Times New Roman" w:eastAsia="Times New Roman" w:hAnsi="Times New Roman" w:cs="Times New Roman"/>
          <w:b/>
          <w:sz w:val="28"/>
          <w:szCs w:val="28"/>
        </w:rPr>
        <w:t>Затраты на оплату услуг по предоставлению цифровых потоков для коммутируемых телефонных соединений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533D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496060" cy="351155"/>
            <wp:effectExtent l="0" t="0" r="889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где: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организованных цифровых потоков с i-й абонентской платой;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ежемесячная i-я абонентская плата за цифровой поток;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месяцев предоставления услуги с i-й абонентской платой.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  <w:t>2.1.7.</w:t>
      </w:r>
      <w:r w:rsidRPr="008533D6">
        <w:rPr>
          <w:rFonts w:ascii="Times New Roman" w:eastAsia="Times New Roman" w:hAnsi="Times New Roman" w:cs="Times New Roman"/>
          <w:b/>
          <w:sz w:val="28"/>
          <w:szCs w:val="28"/>
        </w:rPr>
        <w:t>Затраты на оплату иных услуг связи в сфере информационно-коммуникационных технологий</w:t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8533D6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8533D6" w:rsidRPr="008533D6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748030" cy="35115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где:</w:t>
      </w:r>
    </w:p>
    <w:p w:rsidR="00750525" w:rsidRPr="00390DBC" w:rsidRDefault="008533D6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3D6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8533D6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8533D6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8533D6">
        <w:rPr>
          <w:rFonts w:ascii="Times New Roman" w:eastAsia="Times New Roman" w:hAnsi="Times New Roman" w:cs="Times New Roman"/>
          <w:sz w:val="28"/>
          <w:szCs w:val="28"/>
        </w:rPr>
        <w:t xml:space="preserve"> – цена по i-й иной услуге связи, определяемая по фактическим данным отчетного финансового года.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4664A7" w:rsidRDefault="00FF2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2.2.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031DC5">
        <w:rPr>
          <w:rFonts w:ascii="Times New Roman" w:hAnsi="Times New Roman" w:cs="Times New Roman"/>
          <w:sz w:val="28"/>
          <w:szCs w:val="28"/>
        </w:rPr>
        <w:t>2.2.1</w:t>
      </w:r>
      <w:r w:rsidRPr="00390DBC">
        <w:rPr>
          <w:rFonts w:ascii="Times New Roman" w:hAnsi="Times New Roman" w:cs="Times New Roman"/>
          <w:sz w:val="28"/>
          <w:szCs w:val="28"/>
        </w:rPr>
        <w:t xml:space="preserve">.При определении затрат на техническое обслуживание и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Pr="00390DBC">
        <w:rPr>
          <w:rFonts w:ascii="Times New Roman" w:hAnsi="Times New Roman" w:cs="Times New Roman"/>
          <w:sz w:val="28"/>
          <w:szCs w:val="28"/>
        </w:rPr>
        <w:t>-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Pr="00390DBC">
        <w:rPr>
          <w:rFonts w:ascii="Times New Roman" w:hAnsi="Times New Roman" w:cs="Times New Roman"/>
          <w:sz w:val="28"/>
          <w:szCs w:val="28"/>
        </w:rPr>
        <w:t>профилактический ремонт применяется перечень работ по техническому обслуживанию</w:t>
      </w:r>
      <w:r w:rsidR="006F35B9">
        <w:rPr>
          <w:rFonts w:ascii="Times New Roman" w:hAnsi="Times New Roman" w:cs="Times New Roman"/>
          <w:sz w:val="28"/>
          <w:szCs w:val="28"/>
        </w:rPr>
        <w:t>,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-профилактическому ремонту и нормативным трудозатратам на их выполнение, установленный в эксплуатационной документации или утвержденном регламенте выполнения таких работ.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8"/>
      <w:bookmarkEnd w:id="1"/>
      <w:r w:rsidRPr="00390DBC">
        <w:rPr>
          <w:rFonts w:ascii="Times New Roman" w:hAnsi="Times New Roman" w:cs="Times New Roman"/>
          <w:sz w:val="28"/>
          <w:szCs w:val="28"/>
        </w:rPr>
        <w:tab/>
      </w:r>
      <w:r w:rsidR="00031DC5" w:rsidRPr="004664A7">
        <w:rPr>
          <w:rFonts w:ascii="Times New Roman" w:hAnsi="Times New Roman" w:cs="Times New Roman"/>
          <w:b/>
          <w:sz w:val="28"/>
          <w:szCs w:val="28"/>
        </w:rPr>
        <w:t>2.2.2</w:t>
      </w:r>
      <w:r w:rsidR="00D7612D" w:rsidRPr="004664A7">
        <w:rPr>
          <w:rFonts w:ascii="Times New Roman" w:hAnsi="Times New Roman" w:cs="Times New Roman"/>
          <w:b/>
          <w:sz w:val="28"/>
          <w:szCs w:val="28"/>
        </w:rPr>
        <w:t>.</w:t>
      </w:r>
      <w:r w:rsidRPr="004664A7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</w:t>
      </w:r>
      <w:proofErr w:type="spellStart"/>
      <w:r w:rsidRPr="004664A7">
        <w:rPr>
          <w:rFonts w:ascii="Times New Roman" w:hAnsi="Times New Roman" w:cs="Times New Roman"/>
          <w:b/>
          <w:sz w:val="28"/>
          <w:szCs w:val="28"/>
        </w:rPr>
        <w:t>регламентн</w:t>
      </w:r>
      <w:proofErr w:type="gramStart"/>
      <w:r w:rsidRPr="004664A7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4664A7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4664A7">
        <w:rPr>
          <w:rFonts w:ascii="Times New Roman" w:hAnsi="Times New Roman" w:cs="Times New Roman"/>
          <w:b/>
          <w:sz w:val="28"/>
          <w:szCs w:val="28"/>
        </w:rPr>
        <w:t xml:space="preserve"> профилактич</w:t>
      </w:r>
      <w:r w:rsidR="00784E31" w:rsidRPr="004664A7">
        <w:rPr>
          <w:rFonts w:ascii="Times New Roman" w:hAnsi="Times New Roman" w:cs="Times New Roman"/>
          <w:b/>
          <w:sz w:val="28"/>
          <w:szCs w:val="28"/>
        </w:rPr>
        <w:t>е</w:t>
      </w:r>
      <w:r w:rsidRPr="004664A7">
        <w:rPr>
          <w:rFonts w:ascii="Times New Roman" w:hAnsi="Times New Roman" w:cs="Times New Roman"/>
          <w:b/>
          <w:sz w:val="28"/>
          <w:szCs w:val="28"/>
        </w:rPr>
        <w:t>ский ремонт вычислительной техники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28725" cy="3524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6F0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9D46F0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фактическое количество i-х </w:t>
      </w:r>
      <w:r w:rsidR="000165E2">
        <w:rPr>
          <w:rFonts w:ascii="Times New Roman" w:hAnsi="Times New Roman" w:cs="Times New Roman"/>
          <w:sz w:val="28"/>
          <w:szCs w:val="28"/>
        </w:rPr>
        <w:t>вычислительной техники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, но не более предельного количества i–х </w:t>
      </w:r>
      <w:r w:rsidR="000165E2">
        <w:rPr>
          <w:rFonts w:ascii="Times New Roman" w:hAnsi="Times New Roman" w:cs="Times New Roman"/>
          <w:sz w:val="28"/>
          <w:szCs w:val="28"/>
        </w:rPr>
        <w:t>вычислительной техники</w:t>
      </w:r>
      <w:r w:rsidR="008533D6">
        <w:rPr>
          <w:rFonts w:ascii="Times New Roman" w:hAnsi="Times New Roman" w:cs="Times New Roman"/>
          <w:sz w:val="28"/>
          <w:szCs w:val="28"/>
        </w:rPr>
        <w:t>, определяемого в соответствии с Таблицей 3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-профилактического ремонта в расчете на 1 i-ю </w:t>
      </w:r>
      <w:r w:rsidR="00C377B5">
        <w:rPr>
          <w:rFonts w:ascii="Times New Roman" w:hAnsi="Times New Roman" w:cs="Times New Roman"/>
          <w:sz w:val="28"/>
          <w:szCs w:val="28"/>
        </w:rPr>
        <w:t>вычислительную технику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="00750525" w:rsidRPr="00390DBC">
        <w:rPr>
          <w:rFonts w:ascii="Times New Roman" w:hAnsi="Times New Roman" w:cs="Times New Roman"/>
          <w:sz w:val="28"/>
          <w:szCs w:val="28"/>
        </w:rPr>
        <w:t>в год.</w:t>
      </w:r>
    </w:p>
    <w:p w:rsidR="00750525" w:rsidRDefault="00C377B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Предельное количество i–</w:t>
      </w:r>
      <w:r>
        <w:rPr>
          <w:rFonts w:ascii="Times New Roman" w:hAnsi="Times New Roman" w:cs="Times New Roman"/>
          <w:sz w:val="28"/>
          <w:szCs w:val="28"/>
        </w:rPr>
        <w:t>й вычислительной техники</w:t>
      </w:r>
      <w:r w:rsidR="00750525" w:rsidRPr="00390DBC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="00750525" w:rsidRPr="00390DBC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формуле:</w:t>
      </w:r>
    </w:p>
    <w:p w:rsidR="00784E31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Q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390DBC">
        <w:rPr>
          <w:rFonts w:ascii="Times New Roman" w:hAnsi="Times New Roman" w:cs="Times New Roman"/>
          <w:sz w:val="28"/>
          <w:szCs w:val="28"/>
        </w:rPr>
        <w:t xml:space="preserve"> = Ч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390DBC">
        <w:rPr>
          <w:rFonts w:ascii="Times New Roman" w:hAnsi="Times New Roman" w:cs="Times New Roman"/>
          <w:sz w:val="28"/>
          <w:szCs w:val="28"/>
        </w:rPr>
        <w:t xml:space="preserve"> x 1,5,</w:t>
      </w:r>
      <w:r w:rsidR="00784E3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Ч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работников.</w:t>
      </w:r>
    </w:p>
    <w:p w:rsidR="00750525" w:rsidRPr="00390DBC" w:rsidRDefault="006F35B9" w:rsidP="008533D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45A4" w:rsidRPr="004664A7">
        <w:rPr>
          <w:rFonts w:ascii="Times New Roman" w:hAnsi="Times New Roman" w:cs="Times New Roman"/>
          <w:b/>
          <w:sz w:val="28"/>
          <w:szCs w:val="28"/>
        </w:rPr>
        <w:t>2.2.3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="00750525" w:rsidRPr="004664A7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="00750525" w:rsidRPr="004664A7">
        <w:rPr>
          <w:rFonts w:ascii="Times New Roman" w:hAnsi="Times New Roman" w:cs="Times New Roman"/>
          <w:b/>
          <w:sz w:val="28"/>
          <w:szCs w:val="28"/>
        </w:rPr>
        <w:t>-профилактический ремонт оборудования по обеспечению безопасности информации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47775" cy="3524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E3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единиц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сби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-профилактического ремонта 1 единицы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оборудования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E045A4" w:rsidRPr="004664A7">
        <w:rPr>
          <w:rFonts w:ascii="Times New Roman" w:hAnsi="Times New Roman" w:cs="Times New Roman"/>
          <w:b/>
          <w:sz w:val="28"/>
          <w:szCs w:val="28"/>
        </w:rPr>
        <w:t>2.2.4</w:t>
      </w:r>
      <w:r w:rsidRPr="004664A7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Pr="004664A7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4664A7">
        <w:rPr>
          <w:rFonts w:ascii="Times New Roman" w:hAnsi="Times New Roman" w:cs="Times New Roman"/>
          <w:b/>
          <w:sz w:val="28"/>
          <w:szCs w:val="28"/>
        </w:rPr>
        <w:t>-профилактический ремонт системы телефонной связи (автоматизированных телефонных станций)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09675" cy="3524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E3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автоматизированных телефонных станций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стс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-профилактического ремонта 1 автоматизированной телефонной станции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5C5A1C" w:rsidRPr="004664A7">
        <w:rPr>
          <w:rFonts w:ascii="Times New Roman" w:hAnsi="Times New Roman" w:cs="Times New Roman"/>
          <w:b/>
          <w:sz w:val="28"/>
          <w:szCs w:val="28"/>
        </w:rPr>
        <w:t>2</w:t>
      </w:r>
      <w:r w:rsidRPr="004664A7">
        <w:rPr>
          <w:rFonts w:ascii="Times New Roman" w:hAnsi="Times New Roman" w:cs="Times New Roman"/>
          <w:b/>
          <w:sz w:val="28"/>
          <w:szCs w:val="28"/>
        </w:rPr>
        <w:t>.</w:t>
      </w:r>
      <w:r w:rsidR="00E045A4" w:rsidRPr="004664A7">
        <w:rPr>
          <w:rFonts w:ascii="Times New Roman" w:hAnsi="Times New Roman" w:cs="Times New Roman"/>
          <w:b/>
          <w:sz w:val="28"/>
          <w:szCs w:val="28"/>
        </w:rPr>
        <w:t>2.5.</w:t>
      </w:r>
      <w:r w:rsidRPr="004664A7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</w:t>
      </w:r>
      <w:proofErr w:type="spellStart"/>
      <w:r w:rsidRPr="004664A7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4664A7">
        <w:rPr>
          <w:rFonts w:ascii="Times New Roman" w:hAnsi="Times New Roman" w:cs="Times New Roman"/>
          <w:b/>
          <w:sz w:val="28"/>
          <w:szCs w:val="28"/>
        </w:rPr>
        <w:t>-профилактический ремонт локальных вычислительных сетей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28725" cy="3524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E3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устройств локальных вычислительных сетей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-профилактического ремонта 1 устройства локальных вычислительных сетей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E045A4" w:rsidRPr="004664A7">
        <w:rPr>
          <w:rFonts w:ascii="Times New Roman" w:hAnsi="Times New Roman" w:cs="Times New Roman"/>
          <w:b/>
          <w:sz w:val="28"/>
          <w:szCs w:val="28"/>
        </w:rPr>
        <w:t>2.2.6</w:t>
      </w:r>
      <w:r w:rsidRPr="004664A7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Pr="004664A7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4664A7">
        <w:rPr>
          <w:rFonts w:ascii="Times New Roman" w:hAnsi="Times New Roman" w:cs="Times New Roman"/>
          <w:b/>
          <w:sz w:val="28"/>
          <w:szCs w:val="28"/>
        </w:rPr>
        <w:t>-профилактический ремонт систем бесперебойного питания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47775" cy="3524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E3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модулей бесперебойного питания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-профилактического ремонта 1 модуля бесперебойного питания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03"/>
      <w:bookmarkEnd w:id="2"/>
      <w:r w:rsidRPr="00390DBC">
        <w:rPr>
          <w:rFonts w:ascii="Times New Roman" w:hAnsi="Times New Roman" w:cs="Times New Roman"/>
          <w:sz w:val="28"/>
          <w:szCs w:val="28"/>
        </w:rPr>
        <w:tab/>
      </w:r>
      <w:r w:rsidR="00E045A4" w:rsidRPr="004664A7">
        <w:rPr>
          <w:rFonts w:ascii="Times New Roman" w:hAnsi="Times New Roman" w:cs="Times New Roman"/>
          <w:b/>
          <w:sz w:val="28"/>
          <w:szCs w:val="28"/>
        </w:rPr>
        <w:t>2.2.7</w:t>
      </w:r>
      <w:r w:rsidRPr="004664A7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Pr="004664A7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4664A7">
        <w:rPr>
          <w:rFonts w:ascii="Times New Roman" w:hAnsi="Times New Roman" w:cs="Times New Roman"/>
          <w:b/>
          <w:sz w:val="28"/>
          <w:szCs w:val="28"/>
        </w:rPr>
        <w:t xml:space="preserve">-профилактический ремонт принтеров, многофункциональных устройств </w:t>
      </w:r>
      <w:r w:rsidRPr="004664A7">
        <w:rPr>
          <w:rFonts w:ascii="Times New Roman" w:hAnsi="Times New Roman" w:cs="Times New Roman"/>
          <w:b/>
          <w:sz w:val="28"/>
          <w:szCs w:val="28"/>
        </w:rPr>
        <w:lastRenderedPageBreak/>
        <w:t>и копировальных аппаратов (оргтехники)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95400" cy="3524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E3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iрпм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i-х принтеров, многофункциональных устройств и копировальных аппаратов (оргтехники</w:t>
      </w:r>
      <w:r w:rsidR="008533D6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8533D6">
        <w:rPr>
          <w:rFonts w:ascii="Times New Roman" w:hAnsi="Times New Roman" w:cs="Times New Roman"/>
          <w:sz w:val="28"/>
          <w:szCs w:val="28"/>
        </w:rPr>
        <w:t>,</w:t>
      </w:r>
      <w:r w:rsidR="008533D6" w:rsidRPr="008533D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533D6" w:rsidRPr="008533D6">
        <w:rPr>
          <w:rFonts w:ascii="Times New Roman" w:hAnsi="Times New Roman" w:cs="Times New Roman"/>
          <w:sz w:val="28"/>
          <w:szCs w:val="28"/>
        </w:rPr>
        <w:t>пределяемое в соответствии с Таблицей 3 Приложения;</w:t>
      </w:r>
    </w:p>
    <w:p w:rsidR="00750525" w:rsidRPr="00390DBC" w:rsidRDefault="00784E3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–цена технического обслуживания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-профилактического ремонта i-х принтеров, многофункциональных устройств и копировальных аппаратов (оргтехники)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4664A7" w:rsidRDefault="00A30180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2.3.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 не относящиеся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к затратам на услуги связи, аренду и содержание имущества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30180" w:rsidRPr="004664A7">
        <w:rPr>
          <w:rFonts w:ascii="Times New Roman" w:hAnsi="Times New Roman" w:cs="Times New Roman"/>
          <w:b/>
          <w:sz w:val="28"/>
          <w:szCs w:val="28"/>
        </w:rPr>
        <w:t>2.3.1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оплату услуг по сопровождению справочно-правовых систем;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оплату услуг по сопровождению и приобретению иного программного обеспечения.</w:t>
      </w:r>
    </w:p>
    <w:p w:rsidR="00750525" w:rsidRPr="00390DBC" w:rsidRDefault="00C835E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CC7FA1" w:rsidRPr="004664A7">
        <w:rPr>
          <w:rFonts w:ascii="Times New Roman" w:hAnsi="Times New Roman" w:cs="Times New Roman"/>
          <w:b/>
          <w:sz w:val="28"/>
          <w:szCs w:val="28"/>
        </w:rPr>
        <w:t>2.3.2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оплату услуг по сопровождению справочно-правовых систем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585E8D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904875" cy="3524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сопровождения i-й справочно-правовой системы, </w:t>
      </w:r>
      <w:r w:rsidR="008533D6" w:rsidRPr="008533D6">
        <w:rPr>
          <w:rFonts w:ascii="Times New Roman" w:hAnsi="Times New Roman" w:cs="Times New Roman"/>
          <w:sz w:val="28"/>
          <w:szCs w:val="28"/>
        </w:rPr>
        <w:t>определяем</w:t>
      </w:r>
      <w:r w:rsidR="008533D6">
        <w:rPr>
          <w:rFonts w:ascii="Times New Roman" w:hAnsi="Times New Roman" w:cs="Times New Roman"/>
          <w:sz w:val="28"/>
          <w:szCs w:val="28"/>
        </w:rPr>
        <w:t>ая</w:t>
      </w:r>
      <w:r w:rsidR="008533D6" w:rsidRPr="008533D6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8533D6">
        <w:rPr>
          <w:rFonts w:ascii="Times New Roman" w:hAnsi="Times New Roman" w:cs="Times New Roman"/>
          <w:sz w:val="28"/>
          <w:szCs w:val="28"/>
        </w:rPr>
        <w:t>1</w:t>
      </w:r>
      <w:r w:rsidR="008533D6" w:rsidRPr="008533D6">
        <w:rPr>
          <w:rFonts w:ascii="Times New Roman" w:hAnsi="Times New Roman" w:cs="Times New Roman"/>
          <w:sz w:val="28"/>
          <w:szCs w:val="28"/>
        </w:rPr>
        <w:t xml:space="preserve"> Приложения;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CC7FA1" w:rsidRPr="004664A7">
        <w:rPr>
          <w:rFonts w:ascii="Times New Roman" w:hAnsi="Times New Roman" w:cs="Times New Roman"/>
          <w:b/>
          <w:sz w:val="28"/>
          <w:szCs w:val="28"/>
        </w:rPr>
        <w:t>2.3.3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оплату услуг по сопровождению и приобретению иного программного обеспечения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409700" cy="3810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ипо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сопровождения g–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пнл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простых (неисключительных) лицензий на использование </w:t>
      </w:r>
      <w:r w:rsidR="00750525" w:rsidRPr="00390DBC">
        <w:rPr>
          <w:rFonts w:ascii="Times New Roman" w:hAnsi="Times New Roman" w:cs="Times New Roman"/>
          <w:sz w:val="28"/>
          <w:szCs w:val="28"/>
        </w:rPr>
        <w:lastRenderedPageBreak/>
        <w:t>программного обеспечения на j-е программное обеспечение, за исключением справочно-правовых систем.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78708D" w:rsidRPr="004664A7">
        <w:rPr>
          <w:rFonts w:ascii="Times New Roman" w:hAnsi="Times New Roman" w:cs="Times New Roman"/>
          <w:b/>
          <w:sz w:val="28"/>
          <w:szCs w:val="28"/>
        </w:rPr>
        <w:t>2.3.4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оплату услуг, связанных с обеспечением безопасности информации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585E8D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1C4A19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проведение аттестационных, проверочных и контрольных мероприятий;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78708D" w:rsidRPr="004664A7">
        <w:rPr>
          <w:rFonts w:ascii="Times New Roman" w:hAnsi="Times New Roman" w:cs="Times New Roman"/>
          <w:b/>
          <w:sz w:val="28"/>
          <w:szCs w:val="28"/>
        </w:rPr>
        <w:t>2.3.5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проведение аттестационных, проверочных и контрольных мероприятий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943100" cy="3810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аттестуемых i-х объектов (помещений)</w:t>
      </w:r>
      <w:r w:rsidR="008533D6">
        <w:rPr>
          <w:rFonts w:ascii="Times New Roman" w:hAnsi="Times New Roman" w:cs="Times New Roman"/>
          <w:sz w:val="28"/>
          <w:szCs w:val="28"/>
        </w:rPr>
        <w:t>, определяемое по фактическим данным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проведения аттестации 1 i–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объекта (помещения);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единиц j-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оборудования (устройств), требующих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проверки</w:t>
      </w:r>
      <w:r w:rsidR="00DE2948" w:rsidRPr="00DE294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2E0F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E2948" w:rsidRPr="00DE2948">
        <w:rPr>
          <w:rFonts w:ascii="Times New Roman" w:hAnsi="Times New Roman" w:cs="Times New Roman"/>
          <w:sz w:val="28"/>
          <w:szCs w:val="28"/>
        </w:rPr>
        <w:t>пределяемое</w:t>
      </w:r>
      <w:proofErr w:type="spellEnd"/>
      <w:r w:rsidR="00DE2948" w:rsidRPr="00DE2948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DE2948">
        <w:rPr>
          <w:rFonts w:ascii="Times New Roman" w:hAnsi="Times New Roman" w:cs="Times New Roman"/>
          <w:sz w:val="28"/>
          <w:szCs w:val="28"/>
        </w:rPr>
        <w:t>2</w:t>
      </w:r>
      <w:r w:rsidR="00DE2948" w:rsidRPr="00DE2948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ус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проведения проверки 1 единицы j-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оборудования (устройства).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78708D" w:rsidRPr="004664A7">
        <w:rPr>
          <w:rFonts w:ascii="Times New Roman" w:hAnsi="Times New Roman" w:cs="Times New Roman"/>
          <w:b/>
          <w:sz w:val="28"/>
          <w:szCs w:val="28"/>
        </w:rPr>
        <w:t>2.3.6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приобретение простых (неисключительных) лицензий на использование программного обеспечения по защите информации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33475" cy="3524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приобретаемых простых (неисключительных) лицензий на использование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</w:t>
      </w:r>
      <w:r w:rsidR="00DE2948">
        <w:rPr>
          <w:rFonts w:ascii="Times New Roman" w:hAnsi="Times New Roman" w:cs="Times New Roman"/>
          <w:sz w:val="28"/>
          <w:szCs w:val="28"/>
        </w:rPr>
        <w:t>,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DE2948" w:rsidRPr="00DE2948">
        <w:rPr>
          <w:rFonts w:ascii="Times New Roman" w:hAnsi="Times New Roman" w:cs="Times New Roman"/>
          <w:sz w:val="28"/>
          <w:szCs w:val="28"/>
        </w:rPr>
        <w:t xml:space="preserve">определяемое в соответствии с Таблицей </w:t>
      </w:r>
      <w:r w:rsidR="00DE2948">
        <w:rPr>
          <w:rFonts w:ascii="Times New Roman" w:hAnsi="Times New Roman" w:cs="Times New Roman"/>
          <w:sz w:val="28"/>
          <w:szCs w:val="28"/>
        </w:rPr>
        <w:t>2</w:t>
      </w:r>
      <w:r w:rsidR="00DE2948" w:rsidRPr="00DE2948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единицы простой (неисключительной) лицензии на использование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программного обеспечения по защите информации.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78708D" w:rsidRPr="004664A7">
        <w:rPr>
          <w:rFonts w:ascii="Times New Roman" w:hAnsi="Times New Roman" w:cs="Times New Roman"/>
          <w:b/>
          <w:sz w:val="28"/>
          <w:szCs w:val="28"/>
        </w:rPr>
        <w:t>2.3.7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оплату работ по монтажу (установке), дооборудованию и наладке оборудования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028700" cy="3524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монтажа (установки), дооборудования и наладки 1 единицы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4664A7" w:rsidRDefault="007870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2.4.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Затраты на приобретение основных средств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77C" w:rsidRPr="0014077C" w:rsidRDefault="00750525" w:rsidP="0014077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14077C" w:rsidRPr="0014077C">
        <w:rPr>
          <w:rFonts w:ascii="Times New Roman" w:eastAsia="Times New Roman" w:hAnsi="Times New Roman" w:cs="Times New Roman"/>
          <w:sz w:val="28"/>
          <w:szCs w:val="28"/>
        </w:rPr>
        <w:t>Затраты на приобретение основных средств (</w:t>
      </w:r>
      <w:proofErr w:type="spellStart"/>
      <w:r w:rsidR="0014077C"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14077C"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="0014077C" w:rsidRPr="0014077C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стф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+ 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стф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средств подвижной связи;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принтеров, многофункциональных устройств, копировальных аппаратов и иной техники;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оборудования по обеспечению безопасности информации;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источников бесперебойного питания;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затраты на приобретение рабочих станций;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b/>
          <w:sz w:val="28"/>
          <w:szCs w:val="28"/>
        </w:rPr>
        <w:t>2.4.1.Затраты на приобретение средств подвижной связи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стф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стф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= ∑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proofErr w:type="spellStart"/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стф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* </w:t>
      </w: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стф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стф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планируемое к приобретению количество средств подвижной связи по i-й должности, определяемое в соответствии с 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Таблицей  13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Приложения;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стф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стоимость одного средства подвижной связи для i-й должности, определяемая  в соответствии с Таблицей 13 Приложения.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b/>
          <w:sz w:val="28"/>
          <w:szCs w:val="28"/>
        </w:rPr>
        <w:t>2.4.2.Затраты на приобретение принтеров, многофункциональных устройств, копировальных аппаратов и иной оргтехники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>) определяются по формуле: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= ∑(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порог - </w:t>
      </w: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факт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) * </w:t>
      </w: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>,где: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порог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(оргтехники), определяемое в 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соответствии  с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Таблицей 3 Приложения;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факт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фактическое количество i-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орт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цена 1 i-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типа принтера, многофункционального устройства и копировального аппарата (оргтехники), определяемая в соответствии с Таблицей 3 Приложения.</w:t>
      </w:r>
      <w:proofErr w:type="gramEnd"/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b/>
          <w:sz w:val="28"/>
          <w:szCs w:val="28"/>
        </w:rPr>
        <w:t>2.4.3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4077C">
        <w:rPr>
          <w:rFonts w:ascii="Times New Roman" w:eastAsia="Times New Roman" w:hAnsi="Times New Roman" w:cs="Times New Roman"/>
          <w:b/>
          <w:sz w:val="28"/>
          <w:szCs w:val="28"/>
        </w:rPr>
        <w:t>Затраты на приобретение оборудования по обеспечению безопасности информации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оби</w:t>
      </w:r>
      <w:proofErr w:type="spellEnd"/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)о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</w:rPr>
        <w:t>пределятся по формуле: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= ∑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оби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* </w:t>
      </w: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оби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планируемое к приобретению количество i-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цена приобретаемого i-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оборудования по обеспечению безопасности информации.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b/>
          <w:sz w:val="28"/>
          <w:szCs w:val="28"/>
        </w:rPr>
        <w:t>2.4.4.Затраты на приобретение источников бесперебойного питания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)о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пределяются по формуле: 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lastRenderedPageBreak/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ибп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= ∑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ибп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* 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proofErr w:type="spellStart"/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ибп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ибп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количество i-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ых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источников бесперебойного питания, определяемое в </w:t>
      </w:r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соответствии  с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Таблицей 3 Приложения;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ибп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цена 1 единицы 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>-ого источника бесперебойного питания, но не более норматива цены, установленного Таблицей 3 Приложения;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b/>
          <w:sz w:val="28"/>
          <w:szCs w:val="28"/>
        </w:rPr>
        <w:t>2.4.5.Затраты на приобретение рабочих станций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 (</w:t>
      </w:r>
      <w:proofErr w:type="spellStart"/>
      <w:r w:rsidRPr="0014077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рст</w:t>
      </w:r>
      <w:proofErr w:type="spellEnd"/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по формуле: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260600" cy="355600"/>
            <wp:effectExtent l="0" t="0" r="6350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77C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предельное количество рабочих станций по i-й должности;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факт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фактическое количество рабочих станций по i-й должности;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P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цена приобретения 1 рабочей станции по i-й должности, определяемая в соответствии с Таблицей 3 Приложения.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  <w:t>Предельное количество рабочих станций по i-й должности (</w:t>
      </w:r>
      <w:proofErr w:type="spellStart"/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>) определяется по формуле: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14077C">
        <w:rPr>
          <w:rFonts w:ascii="Times New Roman" w:eastAsia="Times New Roman" w:hAnsi="Times New Roman" w:cs="Times New Roman"/>
          <w:sz w:val="28"/>
          <w:szCs w:val="28"/>
        </w:rPr>
        <w:t>Q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рст</w:t>
      </w:r>
      <w:proofErr w:type="spellEnd"/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= Ч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оп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x 1,5, где:</w:t>
      </w:r>
    </w:p>
    <w:p w:rsidR="0014077C" w:rsidRPr="0014077C" w:rsidRDefault="0014077C" w:rsidP="001407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0525" w:rsidRPr="00390DBC" w:rsidRDefault="0014077C" w:rsidP="0014077C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077C">
        <w:rPr>
          <w:rFonts w:ascii="Times New Roman" w:eastAsia="Times New Roman" w:hAnsi="Times New Roman" w:cs="Times New Roman"/>
          <w:sz w:val="28"/>
          <w:szCs w:val="28"/>
        </w:rPr>
        <w:tab/>
        <w:t xml:space="preserve"> Ч</w:t>
      </w:r>
      <w:r w:rsidRPr="0014077C">
        <w:rPr>
          <w:rFonts w:ascii="Times New Roman" w:eastAsia="Times New Roman" w:hAnsi="Times New Roman" w:cs="Times New Roman"/>
          <w:sz w:val="28"/>
          <w:szCs w:val="28"/>
          <w:vertAlign w:val="subscript"/>
        </w:rPr>
        <w:t>оп</w:t>
      </w:r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 соответствии с </w:t>
      </w:r>
      <w:hyperlink w:anchor="Par148" w:tooltip="10. Затраты на техническое обслуживание и регламентно-профилактический ремонт вычислительной техники (Зрвт) определяются по формуле" w:history="1">
        <w:r w:rsidRPr="0014077C">
          <w:rPr>
            <w:rFonts w:ascii="Times New Roman" w:eastAsia="Times New Roman" w:hAnsi="Times New Roman" w:cs="Times New Roman"/>
            <w:sz w:val="28"/>
            <w:szCs w:val="28"/>
          </w:rPr>
          <w:t>пунктом 1.9</w:t>
        </w:r>
      </w:hyperlink>
      <w:r w:rsidRPr="0014077C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4664A7" w:rsidRDefault="00090E0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2.5.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Pr="004664A7">
        <w:rPr>
          <w:rFonts w:ascii="Times New Roman" w:hAnsi="Times New Roman" w:cs="Times New Roman"/>
          <w:b/>
          <w:sz w:val="28"/>
          <w:szCs w:val="28"/>
        </w:rPr>
        <w:t>2</w:t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.5.1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приобретение мониторов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95400" cy="3524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мониторов;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мон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одного монитора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Pr="004664A7">
        <w:rPr>
          <w:rFonts w:ascii="Times New Roman" w:hAnsi="Times New Roman" w:cs="Times New Roman"/>
          <w:b/>
          <w:sz w:val="28"/>
          <w:szCs w:val="28"/>
        </w:rPr>
        <w:t>2</w:t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.5.2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приобретение системных блоков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04900" cy="3524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i-х системных блоков;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P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сб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– цена одного i-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системного блока.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5C5A1C" w:rsidRPr="004664A7">
        <w:rPr>
          <w:rFonts w:ascii="Times New Roman" w:hAnsi="Times New Roman" w:cs="Times New Roman"/>
          <w:b/>
          <w:sz w:val="28"/>
          <w:szCs w:val="28"/>
        </w:rPr>
        <w:t>2</w:t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.5</w:t>
      </w:r>
      <w:r w:rsidRPr="004664A7">
        <w:rPr>
          <w:rFonts w:ascii="Times New Roman" w:hAnsi="Times New Roman" w:cs="Times New Roman"/>
          <w:b/>
          <w:sz w:val="28"/>
          <w:szCs w:val="28"/>
        </w:rPr>
        <w:t>.</w:t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3.</w:t>
      </w:r>
      <w:r w:rsidRPr="004664A7">
        <w:rPr>
          <w:rFonts w:ascii="Times New Roman" w:hAnsi="Times New Roman" w:cs="Times New Roman"/>
          <w:b/>
          <w:sz w:val="28"/>
          <w:szCs w:val="28"/>
        </w:rPr>
        <w:t>Затраты на приобретение других запасных частей для вычислительной техники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28725" cy="352425"/>
            <wp:effectExtent l="0" t="0" r="9525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iдвт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i-х запасных частей для вычислительной техники, которое определяется по средним фактическим данным за 3 предыдущих финансовых года;</w:t>
      </w:r>
      <w:proofErr w:type="gramEnd"/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единицы i-й запасной части для вычислительной техники.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C835EF" w:rsidRPr="004664A7">
        <w:rPr>
          <w:rFonts w:ascii="Times New Roman" w:hAnsi="Times New Roman" w:cs="Times New Roman"/>
          <w:b/>
          <w:sz w:val="28"/>
          <w:szCs w:val="28"/>
        </w:rPr>
        <w:t>2</w:t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.5.4</w:t>
      </w:r>
      <w:r w:rsidRPr="004664A7">
        <w:rPr>
          <w:rFonts w:ascii="Times New Roman" w:hAnsi="Times New Roman" w:cs="Times New Roman"/>
          <w:b/>
          <w:sz w:val="28"/>
          <w:szCs w:val="28"/>
        </w:rPr>
        <w:t xml:space="preserve">.Затраты на приобретение магнитных и оптических носителей </w:t>
      </w:r>
      <w:r w:rsidRPr="004664A7">
        <w:rPr>
          <w:rFonts w:ascii="Times New Roman" w:hAnsi="Times New Roman" w:cs="Times New Roman"/>
          <w:b/>
          <w:sz w:val="28"/>
          <w:szCs w:val="28"/>
        </w:rPr>
        <w:lastRenderedPageBreak/>
        <w:t>информации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71575" cy="35242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носителя информации</w:t>
      </w:r>
      <w:r w:rsidR="00926F5F">
        <w:rPr>
          <w:rFonts w:ascii="Times New Roman" w:hAnsi="Times New Roman" w:cs="Times New Roman"/>
          <w:sz w:val="28"/>
          <w:szCs w:val="28"/>
        </w:rPr>
        <w:t>,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926F5F">
        <w:rPr>
          <w:rFonts w:ascii="Times New Roman" w:hAnsi="Times New Roman" w:cs="Times New Roman"/>
          <w:sz w:val="28"/>
          <w:szCs w:val="28"/>
        </w:rPr>
        <w:t xml:space="preserve">определяемое в соответствии </w:t>
      </w:r>
      <w:r w:rsidR="002702E8">
        <w:rPr>
          <w:rFonts w:ascii="Times New Roman" w:hAnsi="Times New Roman" w:cs="Times New Roman"/>
          <w:sz w:val="28"/>
          <w:szCs w:val="28"/>
        </w:rPr>
        <w:t>с Таблицей 5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мн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единицы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носителя информации </w:t>
      </w:r>
      <w:r w:rsidR="002702E8" w:rsidRPr="002702E8">
        <w:rPr>
          <w:rFonts w:ascii="Times New Roman" w:hAnsi="Times New Roman" w:cs="Times New Roman"/>
          <w:sz w:val="28"/>
          <w:szCs w:val="28"/>
        </w:rPr>
        <w:t>определяем</w:t>
      </w:r>
      <w:r w:rsidR="002702E8">
        <w:rPr>
          <w:rFonts w:ascii="Times New Roman" w:hAnsi="Times New Roman" w:cs="Times New Roman"/>
          <w:sz w:val="28"/>
          <w:szCs w:val="28"/>
        </w:rPr>
        <w:t>ая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в соответствии с Таблицей 5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2.5.5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приобретение деталей для содержания принтеров, многофункциональных устройств и копировальных аппаратов (оргтехники)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дсо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585E8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расходных материалов для принтеров, многофункциональных устройств и копировальных аппаратов (оргтехники);</w:t>
      </w:r>
    </w:p>
    <w:p w:rsidR="00750525" w:rsidRPr="00390DBC" w:rsidRDefault="00585E8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запасных частей для принтеров, многофункциональных устройств и копировальных аппаратов (оргтехники).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2.5.6</w:t>
      </w:r>
      <w:r w:rsidRPr="004664A7">
        <w:rPr>
          <w:rFonts w:ascii="Times New Roman" w:hAnsi="Times New Roman" w:cs="Times New Roman"/>
          <w:b/>
          <w:sz w:val="28"/>
          <w:szCs w:val="28"/>
        </w:rPr>
        <w:t>.Затраты на приобретение расходных материалов для принтеров, многофункциональных устройств и копировальных аппаратов (оргтехники)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86E71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533525" cy="3524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E71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фактическое количество принтеров, многофункциональных устройств и копировальных аппаратов (оргтехники)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норматив потребления расходных материалов i-м типом принтеров, многофункциональных устройств и копировальных аппаратов (оргтехники)</w:t>
      </w:r>
      <w:proofErr w:type="gramStart"/>
      <w:r w:rsidR="002702E8">
        <w:rPr>
          <w:rFonts w:ascii="Times New Roman" w:hAnsi="Times New Roman" w:cs="Times New Roman"/>
          <w:sz w:val="28"/>
          <w:szCs w:val="28"/>
        </w:rPr>
        <w:t>,</w:t>
      </w:r>
      <w:r w:rsidR="002702E8" w:rsidRPr="002702E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702E8" w:rsidRPr="002702E8">
        <w:rPr>
          <w:rFonts w:ascii="Times New Roman" w:hAnsi="Times New Roman" w:cs="Times New Roman"/>
          <w:sz w:val="28"/>
          <w:szCs w:val="28"/>
        </w:rPr>
        <w:t>пределяем</w:t>
      </w:r>
      <w:r w:rsidR="002702E8">
        <w:rPr>
          <w:rFonts w:ascii="Times New Roman" w:hAnsi="Times New Roman" w:cs="Times New Roman"/>
          <w:sz w:val="28"/>
          <w:szCs w:val="28"/>
        </w:rPr>
        <w:t>ый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2702E8">
        <w:rPr>
          <w:rFonts w:ascii="Times New Roman" w:hAnsi="Times New Roman" w:cs="Times New Roman"/>
          <w:sz w:val="28"/>
          <w:szCs w:val="28"/>
        </w:rPr>
        <w:t>4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iрм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расходного материала по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типу принтеров, многофункциональных устройств и копировальных аппаратов (оргтехники)</w:t>
      </w:r>
      <w:proofErr w:type="gramStart"/>
      <w:r w:rsidR="002702E8">
        <w:rPr>
          <w:rFonts w:ascii="Times New Roman" w:hAnsi="Times New Roman" w:cs="Times New Roman"/>
          <w:sz w:val="28"/>
          <w:szCs w:val="28"/>
        </w:rPr>
        <w:t>,</w:t>
      </w:r>
      <w:r w:rsidR="002702E8" w:rsidRPr="002702E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2702E8" w:rsidRPr="002702E8">
        <w:rPr>
          <w:rFonts w:ascii="Times New Roman" w:hAnsi="Times New Roman" w:cs="Times New Roman"/>
          <w:sz w:val="28"/>
          <w:szCs w:val="28"/>
        </w:rPr>
        <w:t>пределяем</w:t>
      </w:r>
      <w:r w:rsidR="002702E8">
        <w:rPr>
          <w:rFonts w:ascii="Times New Roman" w:hAnsi="Times New Roman" w:cs="Times New Roman"/>
          <w:sz w:val="28"/>
          <w:szCs w:val="28"/>
        </w:rPr>
        <w:t>ая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2702E8">
        <w:rPr>
          <w:rFonts w:ascii="Times New Roman" w:hAnsi="Times New Roman" w:cs="Times New Roman"/>
          <w:sz w:val="28"/>
          <w:szCs w:val="28"/>
        </w:rPr>
        <w:t>4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C835EF" w:rsidRPr="004664A7">
        <w:rPr>
          <w:rFonts w:ascii="Times New Roman" w:hAnsi="Times New Roman" w:cs="Times New Roman"/>
          <w:b/>
          <w:sz w:val="28"/>
          <w:szCs w:val="28"/>
        </w:rPr>
        <w:t>2</w:t>
      </w:r>
      <w:r w:rsidRPr="004664A7">
        <w:rPr>
          <w:rFonts w:ascii="Times New Roman" w:hAnsi="Times New Roman" w:cs="Times New Roman"/>
          <w:b/>
          <w:sz w:val="28"/>
          <w:szCs w:val="28"/>
        </w:rPr>
        <w:t>.</w:t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5.7.</w:t>
      </w:r>
      <w:r w:rsidRPr="004664A7">
        <w:rPr>
          <w:rFonts w:ascii="Times New Roman" w:hAnsi="Times New Roman" w:cs="Times New Roman"/>
          <w:b/>
          <w:sz w:val="28"/>
          <w:szCs w:val="28"/>
        </w:rPr>
        <w:t>Затраты на приобретение запасных частей для принтеров, многофункциональных устройств и копировальных аппаратов (оргтехники)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04900" cy="352425"/>
            <wp:effectExtent l="0" t="0" r="0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E7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i-х запасных частей для принтеров, многофункциональных устройств и копировальных аппаратов (оргтехники);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зп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единицы i-й запасной части.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090E02" w:rsidRPr="004664A7">
        <w:rPr>
          <w:rFonts w:ascii="Times New Roman" w:hAnsi="Times New Roman" w:cs="Times New Roman"/>
          <w:b/>
          <w:sz w:val="28"/>
          <w:szCs w:val="28"/>
        </w:rPr>
        <w:t>2.5.8</w:t>
      </w:r>
      <w:r w:rsidR="00C835EF" w:rsidRPr="004664A7">
        <w:rPr>
          <w:rFonts w:ascii="Times New Roman" w:hAnsi="Times New Roman" w:cs="Times New Roman"/>
          <w:b/>
          <w:sz w:val="28"/>
          <w:szCs w:val="28"/>
        </w:rPr>
        <w:t>.</w:t>
      </w:r>
      <w:r w:rsidRPr="004664A7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 по обеспечению безопасности информации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95400" cy="35242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E7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материального запаса;</w:t>
      </w:r>
    </w:p>
    <w:p w:rsidR="0005773E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мби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единицы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материального запаса.</w:t>
      </w:r>
    </w:p>
    <w:p w:rsidR="0005773E" w:rsidRPr="00390DBC" w:rsidRDefault="0005773E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4664A7" w:rsidRDefault="00090E0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ar350"/>
      <w:bookmarkEnd w:id="3"/>
      <w:r w:rsidRPr="004664A7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. Прочие затраты</w:t>
      </w:r>
    </w:p>
    <w:p w:rsidR="0005773E" w:rsidRPr="00390DBC" w:rsidRDefault="0005773E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50525" w:rsidRPr="00707928" w:rsidRDefault="00305BCC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07928">
        <w:rPr>
          <w:rFonts w:ascii="Times New Roman" w:hAnsi="Times New Roman" w:cs="Times New Roman"/>
          <w:b/>
          <w:sz w:val="28"/>
          <w:szCs w:val="28"/>
        </w:rPr>
        <w:t>3.1.</w:t>
      </w:r>
      <w:r w:rsidR="00750525" w:rsidRPr="00707928">
        <w:rPr>
          <w:rFonts w:ascii="Times New Roman" w:hAnsi="Times New Roman" w:cs="Times New Roman"/>
          <w:b/>
          <w:sz w:val="28"/>
          <w:szCs w:val="28"/>
        </w:rPr>
        <w:t>Затраты на услуги связи, не отнесенные к затратам на услуги</w:t>
      </w:r>
      <w:r w:rsidR="002E0F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525" w:rsidRPr="00707928">
        <w:rPr>
          <w:rFonts w:ascii="Times New Roman" w:hAnsi="Times New Roman" w:cs="Times New Roman"/>
          <w:b/>
          <w:sz w:val="28"/>
          <w:szCs w:val="28"/>
        </w:rPr>
        <w:t>связи в рамках затрат на информационно-коммуникационные</w:t>
      </w:r>
      <w:r w:rsidR="002E0F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525" w:rsidRPr="00707928">
        <w:rPr>
          <w:rFonts w:ascii="Times New Roman" w:hAnsi="Times New Roman" w:cs="Times New Roman"/>
          <w:b/>
          <w:sz w:val="28"/>
          <w:szCs w:val="28"/>
        </w:rPr>
        <w:t>технологии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928">
        <w:rPr>
          <w:rFonts w:ascii="Times New Roman" w:hAnsi="Times New Roman" w:cs="Times New Roman"/>
          <w:b/>
          <w:sz w:val="28"/>
          <w:szCs w:val="28"/>
        </w:rPr>
        <w:tab/>
        <w:t>3.</w:t>
      </w:r>
      <w:r w:rsidR="00090E02" w:rsidRPr="00707928">
        <w:rPr>
          <w:rFonts w:ascii="Times New Roman" w:hAnsi="Times New Roman" w:cs="Times New Roman"/>
          <w:b/>
          <w:sz w:val="28"/>
          <w:szCs w:val="28"/>
        </w:rPr>
        <w:t>1.</w:t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1.</w:t>
      </w:r>
      <w:r w:rsidRPr="00707928">
        <w:rPr>
          <w:rFonts w:ascii="Times New Roman" w:hAnsi="Times New Roman" w:cs="Times New Roman"/>
          <w:b/>
          <w:sz w:val="28"/>
          <w:szCs w:val="28"/>
        </w:rPr>
        <w:t>Затраты на услуги связи</w:t>
      </w:r>
      <w:r w:rsidRPr="00390DBC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>
            <wp:extent cx="352425" cy="2667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DBC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486E71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876300" cy="2381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E7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486E71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оплату услуг почтовой связи;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оплату услуг специальной связи.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Pr="00707928">
        <w:rPr>
          <w:rFonts w:ascii="Times New Roman" w:hAnsi="Times New Roman" w:cs="Times New Roman"/>
          <w:b/>
          <w:sz w:val="28"/>
          <w:szCs w:val="28"/>
        </w:rPr>
        <w:t>3</w:t>
      </w:r>
      <w:r w:rsidR="00090E02" w:rsidRPr="00707928">
        <w:rPr>
          <w:rFonts w:ascii="Times New Roman" w:hAnsi="Times New Roman" w:cs="Times New Roman"/>
          <w:b/>
          <w:sz w:val="28"/>
          <w:szCs w:val="28"/>
        </w:rPr>
        <w:t>.</w:t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1.2</w:t>
      </w:r>
      <w:r w:rsidRPr="00707928">
        <w:rPr>
          <w:rFonts w:ascii="Times New Roman" w:hAnsi="Times New Roman" w:cs="Times New Roman"/>
          <w:b/>
          <w:sz w:val="28"/>
          <w:szCs w:val="28"/>
        </w:rPr>
        <w:t>. Затраты на оплату услуг почтовой связи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990600" cy="3524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E7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i-х почтовых отправлений в год</w:t>
      </w:r>
      <w:r w:rsidR="002702E8">
        <w:rPr>
          <w:rFonts w:ascii="Times New Roman" w:hAnsi="Times New Roman" w:cs="Times New Roman"/>
          <w:sz w:val="28"/>
          <w:szCs w:val="28"/>
        </w:rPr>
        <w:t>,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определяемое в соответствии с Таблицей </w:t>
      </w:r>
      <w:r w:rsidR="002702E8">
        <w:rPr>
          <w:rFonts w:ascii="Times New Roman" w:hAnsi="Times New Roman" w:cs="Times New Roman"/>
          <w:sz w:val="28"/>
          <w:szCs w:val="28"/>
        </w:rPr>
        <w:t>10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почтового отправления</w:t>
      </w:r>
      <w:r w:rsidR="002702E8">
        <w:rPr>
          <w:rFonts w:ascii="Times New Roman" w:hAnsi="Times New Roman" w:cs="Times New Roman"/>
          <w:sz w:val="28"/>
          <w:szCs w:val="28"/>
        </w:rPr>
        <w:t>,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определяем</w:t>
      </w:r>
      <w:r w:rsidR="002702E8">
        <w:rPr>
          <w:rFonts w:ascii="Times New Roman" w:hAnsi="Times New Roman" w:cs="Times New Roman"/>
          <w:sz w:val="28"/>
          <w:szCs w:val="28"/>
        </w:rPr>
        <w:t>ая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2702E8">
        <w:rPr>
          <w:rFonts w:ascii="Times New Roman" w:hAnsi="Times New Roman" w:cs="Times New Roman"/>
          <w:sz w:val="28"/>
          <w:szCs w:val="28"/>
        </w:rPr>
        <w:t>10</w:t>
      </w:r>
      <w:r w:rsidR="002702E8" w:rsidRPr="002702E8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Pr="00707928">
        <w:rPr>
          <w:rFonts w:ascii="Times New Roman" w:hAnsi="Times New Roman" w:cs="Times New Roman"/>
          <w:b/>
          <w:sz w:val="28"/>
          <w:szCs w:val="28"/>
        </w:rPr>
        <w:t>3.</w:t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1.3.</w:t>
      </w:r>
      <w:r w:rsidRPr="00707928">
        <w:rPr>
          <w:rFonts w:ascii="Times New Roman" w:hAnsi="Times New Roman" w:cs="Times New Roman"/>
          <w:b/>
          <w:sz w:val="28"/>
          <w:szCs w:val="28"/>
        </w:rPr>
        <w:t>Затраты на оплату услуг специальной связи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P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486E71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листов (пакетов) исходящей информации в год</w:t>
      </w:r>
      <w:r w:rsidR="002702E8">
        <w:rPr>
          <w:rFonts w:ascii="Times New Roman" w:hAnsi="Times New Roman" w:cs="Times New Roman"/>
          <w:sz w:val="28"/>
          <w:szCs w:val="28"/>
        </w:rPr>
        <w:t xml:space="preserve"> в соответствии с имеющейся потребностью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486E71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листа (пакета) исходящей информации, отправляемой по каналам специальной связи.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707928" w:rsidRDefault="00305BCC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07928">
        <w:rPr>
          <w:rFonts w:ascii="Times New Roman" w:hAnsi="Times New Roman" w:cs="Times New Roman"/>
          <w:b/>
          <w:sz w:val="28"/>
          <w:szCs w:val="28"/>
        </w:rPr>
        <w:t>3.2.</w:t>
      </w:r>
      <w:r w:rsidR="00750525" w:rsidRPr="00707928">
        <w:rPr>
          <w:rFonts w:ascii="Times New Roman" w:hAnsi="Times New Roman" w:cs="Times New Roman"/>
          <w:b/>
          <w:sz w:val="28"/>
          <w:szCs w:val="28"/>
        </w:rPr>
        <w:t>Затраты на транспортные услуги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Pr="00707928">
        <w:rPr>
          <w:rFonts w:ascii="Times New Roman" w:hAnsi="Times New Roman" w:cs="Times New Roman"/>
          <w:b/>
          <w:sz w:val="28"/>
          <w:szCs w:val="28"/>
        </w:rPr>
        <w:t>3.</w:t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2.1.</w:t>
      </w:r>
      <w:r w:rsidRPr="00707928">
        <w:rPr>
          <w:rFonts w:ascii="Times New Roman" w:hAnsi="Times New Roman" w:cs="Times New Roman"/>
          <w:b/>
          <w:sz w:val="28"/>
          <w:szCs w:val="28"/>
        </w:rPr>
        <w:t>Затраты по договору об оказании услуг перевозки (транспортировки) грузов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C708B7" w:rsidRPr="00390DBC" w:rsidRDefault="00C708B7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F6D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43000" cy="3524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6D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C708B7" w:rsidRDefault="00C708B7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572F1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Q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i-х услуг перевозки (транспортировки) грузов;</w:t>
      </w:r>
    </w:p>
    <w:p w:rsidR="00750525" w:rsidRPr="00390DBC" w:rsidRDefault="00242F6D" w:rsidP="00572F1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i-й услуги перевозки (транспортировки) груза.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0E7D5C" w:rsidRPr="00707928">
        <w:rPr>
          <w:rFonts w:ascii="Times New Roman" w:hAnsi="Times New Roman" w:cs="Times New Roman"/>
          <w:b/>
          <w:sz w:val="28"/>
          <w:szCs w:val="28"/>
        </w:rPr>
        <w:t>3</w:t>
      </w:r>
      <w:r w:rsidRPr="00707928">
        <w:rPr>
          <w:rFonts w:ascii="Times New Roman" w:hAnsi="Times New Roman" w:cs="Times New Roman"/>
          <w:b/>
          <w:sz w:val="28"/>
          <w:szCs w:val="28"/>
        </w:rPr>
        <w:t>.</w:t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2.2.</w:t>
      </w:r>
      <w:r w:rsidRPr="00707928">
        <w:rPr>
          <w:rFonts w:ascii="Times New Roman" w:hAnsi="Times New Roman" w:cs="Times New Roman"/>
          <w:b/>
          <w:sz w:val="28"/>
          <w:szCs w:val="28"/>
        </w:rPr>
        <w:t>Затраты на оплату услуг аренды транспортных средств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647825" cy="3524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6D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аренде количество i-х транспортных средств;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аренды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транспортного средства в месяц;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аут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месяцев аренды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транспортного </w:t>
      </w:r>
      <w:r w:rsidR="00750525" w:rsidRPr="00390DBC">
        <w:rPr>
          <w:rFonts w:ascii="Times New Roman" w:hAnsi="Times New Roman" w:cs="Times New Roman"/>
          <w:sz w:val="28"/>
          <w:szCs w:val="28"/>
        </w:rPr>
        <w:lastRenderedPageBreak/>
        <w:t>средства.</w:t>
      </w:r>
    </w:p>
    <w:p w:rsidR="00750525" w:rsidRPr="00390DBC" w:rsidRDefault="00C835E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07928">
        <w:rPr>
          <w:rFonts w:ascii="Times New Roman" w:hAnsi="Times New Roman" w:cs="Times New Roman"/>
          <w:b/>
          <w:sz w:val="28"/>
          <w:szCs w:val="28"/>
        </w:rPr>
        <w:t>3</w:t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.2.3.</w:t>
      </w:r>
      <w:r w:rsidR="00750525" w:rsidRPr="00707928">
        <w:rPr>
          <w:rFonts w:ascii="Times New Roman" w:hAnsi="Times New Roman" w:cs="Times New Roman"/>
          <w:b/>
          <w:sz w:val="28"/>
          <w:szCs w:val="28"/>
        </w:rPr>
        <w:t>Затраты на оплату разовых услуг пассажирских перевозок при проведении совещания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400175" cy="352425"/>
            <wp:effectExtent l="0" t="0" r="9525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6D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к приобретению i-х разовых услуг пассажирских перевозок;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среднее количество часов аренды транспортного средства по i-й разовой услуге;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часа аренды транспортного средства по i-й разовой услуге.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3.2.</w:t>
      </w:r>
      <w:r w:rsidR="000E7D5C" w:rsidRPr="00707928">
        <w:rPr>
          <w:rFonts w:ascii="Times New Roman" w:hAnsi="Times New Roman" w:cs="Times New Roman"/>
          <w:b/>
          <w:sz w:val="28"/>
          <w:szCs w:val="28"/>
        </w:rPr>
        <w:t>4</w:t>
      </w:r>
      <w:r w:rsidRPr="00707928">
        <w:rPr>
          <w:rFonts w:ascii="Times New Roman" w:hAnsi="Times New Roman" w:cs="Times New Roman"/>
          <w:b/>
          <w:sz w:val="28"/>
          <w:szCs w:val="28"/>
        </w:rPr>
        <w:t>.Затраты на оплату проезда работника к месту нахождения учебного заведения и обратно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447800" cy="35242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работников, имеющих право на компенсацию расходов, по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направлению;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тру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проезда к месту нахождения учебного заведения по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направлению.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707928" w:rsidRDefault="00305BCC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707928">
        <w:rPr>
          <w:rFonts w:ascii="Times New Roman" w:hAnsi="Times New Roman" w:cs="Times New Roman"/>
          <w:b/>
          <w:sz w:val="28"/>
          <w:szCs w:val="28"/>
        </w:rPr>
        <w:t>3.3.</w:t>
      </w:r>
      <w:r w:rsidR="00750525" w:rsidRPr="00707928">
        <w:rPr>
          <w:rFonts w:ascii="Times New Roman" w:hAnsi="Times New Roman" w:cs="Times New Roman"/>
          <w:b/>
          <w:sz w:val="28"/>
          <w:szCs w:val="28"/>
        </w:rPr>
        <w:t>Затраты на оплату расходов по договорам об оказании услуг,</w:t>
      </w:r>
    </w:p>
    <w:p w:rsidR="00750525" w:rsidRPr="00707928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07928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707928">
        <w:rPr>
          <w:rFonts w:ascii="Times New Roman" w:hAnsi="Times New Roman" w:cs="Times New Roman"/>
          <w:b/>
          <w:sz w:val="28"/>
          <w:szCs w:val="28"/>
        </w:rPr>
        <w:t xml:space="preserve"> с проездом и наймом жилого помещения в связи</w:t>
      </w:r>
    </w:p>
    <w:p w:rsidR="00750525" w:rsidRPr="00707928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928">
        <w:rPr>
          <w:rFonts w:ascii="Times New Roman" w:hAnsi="Times New Roman" w:cs="Times New Roman"/>
          <w:b/>
          <w:sz w:val="28"/>
          <w:szCs w:val="28"/>
        </w:rPr>
        <w:t>с командированием работников, заключаемым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928">
        <w:rPr>
          <w:rFonts w:ascii="Times New Roman" w:hAnsi="Times New Roman" w:cs="Times New Roman"/>
          <w:b/>
          <w:sz w:val="28"/>
          <w:szCs w:val="28"/>
        </w:rPr>
        <w:t>со сторонними организациями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3.3.1</w:t>
      </w:r>
      <w:r w:rsidRPr="00707928">
        <w:rPr>
          <w:rFonts w:ascii="Times New Roman" w:hAnsi="Times New Roman" w:cs="Times New Roman"/>
          <w:b/>
          <w:sz w:val="28"/>
          <w:szCs w:val="28"/>
        </w:rPr>
        <w:t>.Затраты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кр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proofErr w:type="gramStart"/>
      <w:r w:rsidRPr="00390DBC">
        <w:rPr>
          <w:rFonts w:ascii="Times New Roman" w:hAnsi="Times New Roman" w:cs="Times New Roman"/>
          <w:sz w:val="28"/>
          <w:szCs w:val="28"/>
        </w:rPr>
        <w:t xml:space="preserve"> + З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по договору на проезд к месту командирования и обратно;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по договору на наем жилого помещения на период командирования.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3.3.</w:t>
      </w:r>
      <w:r w:rsidR="00AD2C5A" w:rsidRPr="00707928">
        <w:rPr>
          <w:rFonts w:ascii="Times New Roman" w:hAnsi="Times New Roman" w:cs="Times New Roman"/>
          <w:b/>
          <w:sz w:val="28"/>
          <w:szCs w:val="28"/>
        </w:rPr>
        <w:t>2</w:t>
      </w:r>
      <w:r w:rsidRPr="00707928">
        <w:rPr>
          <w:rFonts w:ascii="Times New Roman" w:hAnsi="Times New Roman" w:cs="Times New Roman"/>
          <w:b/>
          <w:sz w:val="28"/>
          <w:szCs w:val="28"/>
        </w:rPr>
        <w:t>.Затраты по договору на проезд к месту командирования и обратно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819275" cy="352425"/>
            <wp:effectExtent l="0" t="0" r="9525" b="952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командированных работников по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направлению;</w:t>
      </w:r>
    </w:p>
    <w:p w:rsidR="00C17576" w:rsidRPr="00390DBC" w:rsidRDefault="00750525" w:rsidP="00B80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P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проезд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– цена проезда по i-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направлению командирования</w:t>
      </w:r>
      <w:r w:rsidR="00C17576"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707928">
        <w:rPr>
          <w:rFonts w:ascii="Times New Roman" w:hAnsi="Times New Roman" w:cs="Times New Roman"/>
          <w:b/>
          <w:sz w:val="28"/>
          <w:szCs w:val="28"/>
        </w:rPr>
        <w:t>3.3.</w:t>
      </w:r>
      <w:r w:rsidR="00AD2C5A" w:rsidRPr="00707928">
        <w:rPr>
          <w:rFonts w:ascii="Times New Roman" w:hAnsi="Times New Roman" w:cs="Times New Roman"/>
          <w:b/>
          <w:sz w:val="28"/>
          <w:szCs w:val="28"/>
        </w:rPr>
        <w:t>3</w:t>
      </w:r>
      <w:r w:rsidRPr="00707928">
        <w:rPr>
          <w:rFonts w:ascii="Times New Roman" w:hAnsi="Times New Roman" w:cs="Times New Roman"/>
          <w:b/>
          <w:sz w:val="28"/>
          <w:szCs w:val="28"/>
        </w:rPr>
        <w:t>.Затраты по договору на наем жилого помещения на период командирования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914525" cy="38100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командированных работников по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направлению </w:t>
      </w:r>
      <w:r w:rsidR="00750525" w:rsidRPr="00390DBC">
        <w:rPr>
          <w:rFonts w:ascii="Times New Roman" w:hAnsi="Times New Roman" w:cs="Times New Roman"/>
          <w:sz w:val="28"/>
          <w:szCs w:val="28"/>
        </w:rPr>
        <w:lastRenderedPageBreak/>
        <w:t>командирования;</w:t>
      </w:r>
    </w:p>
    <w:p w:rsidR="00C17576" w:rsidRPr="00390DBC" w:rsidRDefault="00750525" w:rsidP="00B80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P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– цена найма жилого помещения в сутки по i-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направлению командирования</w:t>
      </w:r>
      <w:r w:rsidR="00C17576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750525" w:rsidP="00B80A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N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наем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– количество суток нахождения в командировке по i-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направлению командирования.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D15A29" w:rsidRDefault="00305BCC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D15A29">
        <w:rPr>
          <w:rFonts w:ascii="Times New Roman" w:hAnsi="Times New Roman" w:cs="Times New Roman"/>
          <w:b/>
          <w:sz w:val="28"/>
          <w:szCs w:val="28"/>
        </w:rPr>
        <w:t>3.4.</w:t>
      </w:r>
      <w:r w:rsidR="00750525" w:rsidRPr="00D15A29">
        <w:rPr>
          <w:rFonts w:ascii="Times New Roman" w:hAnsi="Times New Roman" w:cs="Times New Roman"/>
          <w:b/>
          <w:sz w:val="28"/>
          <w:szCs w:val="28"/>
        </w:rPr>
        <w:t>Затраты на коммунальные услуги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305BCC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5A29">
        <w:rPr>
          <w:rFonts w:ascii="Times New Roman" w:hAnsi="Times New Roman" w:cs="Times New Roman"/>
          <w:b/>
          <w:sz w:val="28"/>
          <w:szCs w:val="28"/>
        </w:rPr>
        <w:t>3.</w:t>
      </w:r>
      <w:r w:rsidR="00AD2C5A" w:rsidRPr="00D15A29">
        <w:rPr>
          <w:rFonts w:ascii="Times New Roman" w:hAnsi="Times New Roman" w:cs="Times New Roman"/>
          <w:b/>
          <w:sz w:val="28"/>
          <w:szCs w:val="28"/>
        </w:rPr>
        <w:t>4</w:t>
      </w:r>
      <w:r w:rsidR="00750525" w:rsidRPr="00D15A29">
        <w:rPr>
          <w:rFonts w:ascii="Times New Roman" w:hAnsi="Times New Roman" w:cs="Times New Roman"/>
          <w:b/>
          <w:sz w:val="28"/>
          <w:szCs w:val="28"/>
        </w:rPr>
        <w:t>.</w:t>
      </w:r>
      <w:r w:rsidRPr="00D15A29">
        <w:rPr>
          <w:rFonts w:ascii="Times New Roman" w:hAnsi="Times New Roman" w:cs="Times New Roman"/>
          <w:b/>
          <w:sz w:val="28"/>
          <w:szCs w:val="28"/>
        </w:rPr>
        <w:t>1.</w:t>
      </w:r>
      <w:r w:rsidR="00750525" w:rsidRPr="00D15A29">
        <w:rPr>
          <w:rFonts w:ascii="Times New Roman" w:hAnsi="Times New Roman" w:cs="Times New Roman"/>
          <w:b/>
          <w:sz w:val="28"/>
          <w:szCs w:val="28"/>
        </w:rPr>
        <w:t>Затраты на коммунальные услуги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газоснабжение и иные виды топлива;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электроснабжение;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теплоснабжение;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горячее водоснабжение;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холодное водоснабжение и водоотведение;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оплату услуг лиц, привлекаемых на основании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–правовых договоров (далее – внештатный сотрудник).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D15A29">
        <w:rPr>
          <w:rFonts w:ascii="Times New Roman" w:hAnsi="Times New Roman" w:cs="Times New Roman"/>
          <w:b/>
          <w:sz w:val="28"/>
          <w:szCs w:val="28"/>
        </w:rPr>
        <w:t>3.4.2</w:t>
      </w:r>
      <w:r w:rsidRPr="00D15A29">
        <w:rPr>
          <w:rFonts w:ascii="Times New Roman" w:hAnsi="Times New Roman" w:cs="Times New Roman"/>
          <w:b/>
          <w:sz w:val="28"/>
          <w:szCs w:val="28"/>
        </w:rPr>
        <w:t>.Затраты на газоснабжение и иные виды топлива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447800" cy="352425"/>
            <wp:effectExtent l="0" t="0" r="0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потребность в i-м виде топлива (газе и ином виде топлива);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тариф на i-й вид топлива, утвержденный в установленном порядке органом государственного регулирования тарифов (далее – регулируемый тариф) (если тарифы на соответствующий вид топлива подлежат государственному регулированию);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k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поправочный коэффициент, учитывающий затраты на транспортировку i–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вида топлива.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D15A29">
        <w:rPr>
          <w:rFonts w:ascii="Times New Roman" w:hAnsi="Times New Roman" w:cs="Times New Roman"/>
          <w:b/>
          <w:sz w:val="28"/>
          <w:szCs w:val="28"/>
        </w:rPr>
        <w:t>3.4.3</w:t>
      </w:r>
      <w:r w:rsidRPr="00D15A29">
        <w:rPr>
          <w:rFonts w:ascii="Times New Roman" w:hAnsi="Times New Roman" w:cs="Times New Roman"/>
          <w:b/>
          <w:sz w:val="28"/>
          <w:szCs w:val="28"/>
        </w:rPr>
        <w:t>.Затраты на электроснабжение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33475" cy="35242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i-й регулируемый тариф на электроэнергию (в рамках применяемого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потребность электроэнергии в год по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тарифу (цене) на электроэнергию (в рамках применяемого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двухставочного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D15A29">
        <w:rPr>
          <w:rFonts w:ascii="Times New Roman" w:hAnsi="Times New Roman" w:cs="Times New Roman"/>
          <w:b/>
          <w:sz w:val="28"/>
          <w:szCs w:val="28"/>
        </w:rPr>
        <w:t>3.4.4.</w:t>
      </w:r>
      <w:r w:rsidRPr="00D15A29">
        <w:rPr>
          <w:rFonts w:ascii="Times New Roman" w:hAnsi="Times New Roman" w:cs="Times New Roman"/>
          <w:b/>
          <w:sz w:val="28"/>
          <w:szCs w:val="28"/>
        </w:rPr>
        <w:t>Затраты на теплоснабжение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П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Т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П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топл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потребность в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теплоэнергии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на отопление зданий, помещений и сооружений;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Т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регулируемый тариф на теплоснабжение.</w:t>
      </w:r>
    </w:p>
    <w:p w:rsidR="00750525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5BCC" w:rsidRPr="00D15A29">
        <w:rPr>
          <w:rFonts w:ascii="Times New Roman" w:hAnsi="Times New Roman" w:cs="Times New Roman"/>
          <w:b/>
          <w:sz w:val="28"/>
          <w:szCs w:val="28"/>
        </w:rPr>
        <w:t>3.4.5</w:t>
      </w:r>
      <w:r w:rsidR="00750525" w:rsidRPr="00D15A29">
        <w:rPr>
          <w:rFonts w:ascii="Times New Roman" w:hAnsi="Times New Roman" w:cs="Times New Roman"/>
          <w:b/>
          <w:sz w:val="28"/>
          <w:szCs w:val="28"/>
        </w:rPr>
        <w:t>.Затраты на горячее водоснабжение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П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Т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242F6D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П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потребность в горячей воде;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Т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регулируемый тариф на горячее водоснабжение.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8C1492">
        <w:rPr>
          <w:rFonts w:ascii="Times New Roman" w:hAnsi="Times New Roman" w:cs="Times New Roman"/>
          <w:b/>
          <w:sz w:val="28"/>
          <w:szCs w:val="28"/>
        </w:rPr>
        <w:t>3.4.</w:t>
      </w:r>
      <w:r w:rsidR="00EC126D"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A05665" w:rsidRPr="008C1492">
        <w:rPr>
          <w:rFonts w:ascii="Times New Roman" w:hAnsi="Times New Roman" w:cs="Times New Roman"/>
          <w:b/>
          <w:sz w:val="28"/>
          <w:szCs w:val="28"/>
        </w:rPr>
        <w:t>.</w:t>
      </w:r>
      <w:r w:rsidRPr="008C1492">
        <w:rPr>
          <w:rFonts w:ascii="Times New Roman" w:hAnsi="Times New Roman" w:cs="Times New Roman"/>
          <w:b/>
          <w:sz w:val="28"/>
          <w:szCs w:val="28"/>
        </w:rPr>
        <w:t>Затраты на холодное водоснабжение и водоотведение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П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Т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П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Т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242F6D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П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потребность в холодном водоснабжении;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Т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хв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регулируемый тариф на холодное водоснабжение;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П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потребность в водоотведении;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Т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регулируемый тариф на водоотведение.</w:t>
      </w:r>
    </w:p>
    <w:p w:rsidR="00750525" w:rsidRPr="00390DBC" w:rsidRDefault="00242F6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5BCC" w:rsidRPr="008C1492">
        <w:rPr>
          <w:rFonts w:ascii="Times New Roman" w:hAnsi="Times New Roman" w:cs="Times New Roman"/>
          <w:b/>
          <w:sz w:val="28"/>
          <w:szCs w:val="28"/>
        </w:rPr>
        <w:t>3.4.</w:t>
      </w:r>
      <w:r w:rsidR="00EC126D" w:rsidRPr="008C1492">
        <w:rPr>
          <w:rFonts w:ascii="Times New Roman" w:hAnsi="Times New Roman" w:cs="Times New Roman"/>
          <w:b/>
          <w:sz w:val="28"/>
          <w:szCs w:val="28"/>
        </w:rPr>
        <w:t>7</w:t>
      </w:r>
      <w:r w:rsidR="00750525" w:rsidRPr="008C1492">
        <w:rPr>
          <w:rFonts w:ascii="Times New Roman" w:hAnsi="Times New Roman" w:cs="Times New Roman"/>
          <w:b/>
          <w:sz w:val="28"/>
          <w:szCs w:val="28"/>
        </w:rPr>
        <w:t>.Затраты на оплату услуг внештатных сотрудников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2066925" cy="3524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месяцев работы внештатного сотрудника по i-й должности;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стоимость 1 месяца работы внештатного сотрудника по i-й должности;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t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внск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процентная ставка страховых взносов в государственные внебюджетные фонды.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коммунальных услуг (договорам гражданско-правового характера, заключенным с кочегарами, сезонными истопниками и др.).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D15A29" w:rsidRDefault="00305BCC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D15A29">
        <w:rPr>
          <w:rFonts w:ascii="Times New Roman" w:hAnsi="Times New Roman" w:cs="Times New Roman"/>
          <w:b/>
          <w:sz w:val="28"/>
          <w:szCs w:val="28"/>
        </w:rPr>
        <w:t>3.5.</w:t>
      </w:r>
      <w:r w:rsidR="00750525" w:rsidRPr="00D15A29">
        <w:rPr>
          <w:rFonts w:ascii="Times New Roman" w:hAnsi="Times New Roman" w:cs="Times New Roman"/>
          <w:b/>
          <w:sz w:val="28"/>
          <w:szCs w:val="28"/>
        </w:rPr>
        <w:t>Затраты на аренду помещений и оборудования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734F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D15A29">
        <w:rPr>
          <w:rFonts w:ascii="Times New Roman" w:hAnsi="Times New Roman" w:cs="Times New Roman"/>
          <w:b/>
          <w:sz w:val="28"/>
          <w:szCs w:val="28"/>
        </w:rPr>
        <w:t>3.</w:t>
      </w:r>
      <w:r w:rsidRPr="00D15A29">
        <w:rPr>
          <w:rFonts w:ascii="Times New Roman" w:hAnsi="Times New Roman" w:cs="Times New Roman"/>
          <w:b/>
          <w:sz w:val="28"/>
          <w:szCs w:val="28"/>
        </w:rPr>
        <w:t>5</w:t>
      </w:r>
      <w:r w:rsidR="00305BCC" w:rsidRPr="00D15A29">
        <w:rPr>
          <w:rFonts w:ascii="Times New Roman" w:hAnsi="Times New Roman" w:cs="Times New Roman"/>
          <w:b/>
          <w:sz w:val="28"/>
          <w:szCs w:val="28"/>
        </w:rPr>
        <w:t>.</w:t>
      </w:r>
      <w:r w:rsidR="00AD2C5A" w:rsidRPr="00D15A29">
        <w:rPr>
          <w:rFonts w:ascii="Times New Roman" w:hAnsi="Times New Roman" w:cs="Times New Roman"/>
          <w:b/>
          <w:sz w:val="28"/>
          <w:szCs w:val="28"/>
        </w:rPr>
        <w:t>1</w:t>
      </w:r>
      <w:r w:rsidRPr="00D15A29">
        <w:rPr>
          <w:rFonts w:ascii="Times New Roman" w:hAnsi="Times New Roman" w:cs="Times New Roman"/>
          <w:b/>
          <w:sz w:val="28"/>
          <w:szCs w:val="28"/>
        </w:rPr>
        <w:t>.Затраты на аренду помещений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proofErr w:type="spellEnd"/>
      <w:proofErr w:type="gram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1734F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2171700" cy="29527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41734F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численность работников, размещаемых на i-й арендуемой площади;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S – площадь;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ежемесячной аренды за 1 кв. метр i-й арендуемой площади;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месяцев аренды i-й арендуемой площади;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места общего пользования, залы для заседаний.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5</w:t>
      </w:r>
      <w:r w:rsidR="00305BCC" w:rsidRPr="008C1492">
        <w:rPr>
          <w:rFonts w:ascii="Times New Roman" w:hAnsi="Times New Roman" w:cs="Times New Roman"/>
          <w:b/>
          <w:sz w:val="28"/>
          <w:szCs w:val="28"/>
        </w:rPr>
        <w:t>.</w:t>
      </w:r>
      <w:r w:rsidR="00AD2C5A" w:rsidRPr="008C1492">
        <w:rPr>
          <w:rFonts w:ascii="Times New Roman" w:hAnsi="Times New Roman" w:cs="Times New Roman"/>
          <w:b/>
          <w:sz w:val="28"/>
          <w:szCs w:val="28"/>
        </w:rPr>
        <w:t>2</w:t>
      </w:r>
      <w:r w:rsidRPr="008C1492">
        <w:rPr>
          <w:rFonts w:ascii="Times New Roman" w:hAnsi="Times New Roman" w:cs="Times New Roman"/>
          <w:b/>
          <w:sz w:val="28"/>
          <w:szCs w:val="28"/>
        </w:rPr>
        <w:t>. Затраты на аренду помещения (зала) для проведения совещания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28725" cy="35242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суток аренды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помещения (зала);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акз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аренды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помещения (зала) в сутки.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5</w:t>
      </w:r>
      <w:r w:rsidR="00305BCC" w:rsidRPr="008C1492">
        <w:rPr>
          <w:rFonts w:ascii="Times New Roman" w:hAnsi="Times New Roman" w:cs="Times New Roman"/>
          <w:b/>
          <w:sz w:val="28"/>
          <w:szCs w:val="28"/>
        </w:rPr>
        <w:t>.</w:t>
      </w:r>
      <w:r w:rsidR="00AD2C5A" w:rsidRPr="008C1492">
        <w:rPr>
          <w:rFonts w:ascii="Times New Roman" w:hAnsi="Times New Roman" w:cs="Times New Roman"/>
          <w:b/>
          <w:sz w:val="28"/>
          <w:szCs w:val="28"/>
        </w:rPr>
        <w:t>3</w:t>
      </w:r>
      <w:r w:rsidRPr="008C1492">
        <w:rPr>
          <w:rFonts w:ascii="Times New Roman" w:hAnsi="Times New Roman" w:cs="Times New Roman"/>
          <w:b/>
          <w:sz w:val="28"/>
          <w:szCs w:val="28"/>
        </w:rPr>
        <w:t>.Затраты на аренду оборудования для проведения совещания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аоб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819275" cy="3524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об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арендуемого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дн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дней аренды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часов аренды в день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оборудования;</w:t>
      </w:r>
    </w:p>
    <w:p w:rsidR="00AD2C5A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ч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часа аренды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093D6E" w:rsidRDefault="00093D6E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D15A29" w:rsidRDefault="00305BCC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A29">
        <w:rPr>
          <w:rFonts w:ascii="Times New Roman" w:hAnsi="Times New Roman" w:cs="Times New Roman"/>
          <w:b/>
          <w:sz w:val="28"/>
          <w:szCs w:val="28"/>
        </w:rPr>
        <w:t>3.6.</w:t>
      </w:r>
      <w:r w:rsidR="00750525" w:rsidRPr="00D15A29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имущества, не отнесенные к затратам</w:t>
      </w:r>
    </w:p>
    <w:p w:rsidR="00750525" w:rsidRPr="00D15A29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A29">
        <w:rPr>
          <w:rFonts w:ascii="Times New Roman" w:hAnsi="Times New Roman" w:cs="Times New Roman"/>
          <w:b/>
          <w:sz w:val="28"/>
          <w:szCs w:val="28"/>
        </w:rPr>
        <w:t xml:space="preserve">на содержание имущества в рамках затрат </w:t>
      </w:r>
      <w:proofErr w:type="gramStart"/>
      <w:r w:rsidRPr="00D15A29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5A29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 технологии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D15A29">
        <w:rPr>
          <w:rFonts w:ascii="Times New Roman" w:hAnsi="Times New Roman" w:cs="Times New Roman"/>
          <w:b/>
          <w:sz w:val="28"/>
          <w:szCs w:val="28"/>
        </w:rPr>
        <w:t>3.6.1</w:t>
      </w:r>
      <w:r w:rsidRPr="00D15A29">
        <w:rPr>
          <w:rFonts w:ascii="Times New Roman" w:hAnsi="Times New Roman" w:cs="Times New Roman"/>
          <w:b/>
          <w:sz w:val="28"/>
          <w:szCs w:val="28"/>
        </w:rPr>
        <w:t>.Затраты на содержание и техническое обслуживание помещений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1C4A19" w:rsidRPr="00390DBC" w:rsidRDefault="001C4A19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D15A2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0D32EA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="00D15A29" w:rsidRPr="00D15A29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="00D15A29" w:rsidRPr="00D15A29">
        <w:rPr>
          <w:rFonts w:ascii="Times New Roman" w:hAnsi="Times New Roman" w:cs="Times New Roman"/>
          <w:sz w:val="28"/>
          <w:szCs w:val="28"/>
        </w:rPr>
        <w:t>З</w:t>
      </w:r>
      <w:r w:rsidR="00D15A29"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proofErr w:type="spellEnd"/>
      <w:r w:rsidR="00D15A29" w:rsidRPr="00D15A2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D15A29" w:rsidRPr="00D15A29">
        <w:rPr>
          <w:rFonts w:ascii="Times New Roman" w:hAnsi="Times New Roman" w:cs="Times New Roman"/>
          <w:sz w:val="28"/>
          <w:szCs w:val="28"/>
        </w:rPr>
        <w:t>З</w:t>
      </w:r>
      <w:r w:rsidR="00D15A29">
        <w:rPr>
          <w:rFonts w:ascii="Times New Roman" w:hAnsi="Times New Roman" w:cs="Times New Roman"/>
          <w:sz w:val="28"/>
          <w:szCs w:val="28"/>
          <w:vertAlign w:val="subscript"/>
        </w:rPr>
        <w:t>ппу</w:t>
      </w:r>
      <w:proofErr w:type="spellEnd"/>
      <w:r w:rsidR="00D15A29" w:rsidRPr="00D15A2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="00D15A29" w:rsidRPr="00D15A29">
        <w:rPr>
          <w:rFonts w:ascii="Times New Roman" w:hAnsi="Times New Roman" w:cs="Times New Roman"/>
          <w:sz w:val="28"/>
          <w:szCs w:val="28"/>
        </w:rPr>
        <w:t>З</w:t>
      </w:r>
      <w:r w:rsidR="00D15A29">
        <w:rPr>
          <w:rFonts w:ascii="Times New Roman" w:hAnsi="Times New Roman" w:cs="Times New Roman"/>
          <w:sz w:val="28"/>
          <w:szCs w:val="28"/>
          <w:vertAlign w:val="subscript"/>
        </w:rPr>
        <w:t>зу</w:t>
      </w:r>
      <w:proofErr w:type="spellEnd"/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-профилактический ремонт систем охранно-тревожной сигнализации;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проведение текущего ремонта помещения;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содержание прилегающей территории;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оплату услуг по обслуживанию и уборке помещения;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вывоз твердых </w:t>
      </w:r>
      <w:r w:rsidR="000D32EA">
        <w:rPr>
          <w:rFonts w:ascii="Times New Roman" w:hAnsi="Times New Roman" w:cs="Times New Roman"/>
          <w:sz w:val="28"/>
          <w:szCs w:val="28"/>
        </w:rPr>
        <w:t>коммунальных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отходов;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лифтов;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водонапорной насосной станции хозяйственно-питьевого и противопожарного водоснабжения;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водонапорной насосной станции пожаротушения;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индивидуального теплового пункта, в том числе на подготовку отопительной системы к зимнему сезону;</w:t>
      </w:r>
    </w:p>
    <w:p w:rsidR="00750525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электрооборудования (электроподстанций, трансформаторных подстанций,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) админ</w:t>
      </w:r>
      <w:r w:rsidR="00D15A29">
        <w:rPr>
          <w:rFonts w:ascii="Times New Roman" w:hAnsi="Times New Roman" w:cs="Times New Roman"/>
          <w:sz w:val="28"/>
          <w:szCs w:val="28"/>
        </w:rPr>
        <w:t>истративного здания (помещения);</w:t>
      </w:r>
    </w:p>
    <w:p w:rsidR="00D15A29" w:rsidRDefault="00D15A29" w:rsidP="00D15A2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5A2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proofErr w:type="spellEnd"/>
      <w:r w:rsidRPr="00D15A29">
        <w:rPr>
          <w:rFonts w:ascii="Times New Roman" w:hAnsi="Times New Roman" w:cs="Times New Roman"/>
          <w:sz w:val="28"/>
          <w:szCs w:val="28"/>
        </w:rPr>
        <w:t xml:space="preserve"> – затраты на </w:t>
      </w:r>
      <w:r>
        <w:rPr>
          <w:rFonts w:ascii="Times New Roman" w:hAnsi="Times New Roman" w:cs="Times New Roman"/>
          <w:sz w:val="28"/>
          <w:szCs w:val="28"/>
        </w:rPr>
        <w:t>замену приборов учета холодной/горячей воды (включая стоимость приборов учета)</w:t>
      </w:r>
      <w:r w:rsidRPr="00D15A29">
        <w:rPr>
          <w:rFonts w:ascii="Times New Roman" w:hAnsi="Times New Roman" w:cs="Times New Roman"/>
          <w:sz w:val="28"/>
          <w:szCs w:val="28"/>
        </w:rPr>
        <w:t>;</w:t>
      </w:r>
    </w:p>
    <w:p w:rsidR="00D15A29" w:rsidRDefault="00D15A29" w:rsidP="00D15A2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5A2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D15A2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D15A29">
        <w:rPr>
          <w:rFonts w:ascii="Times New Roman" w:hAnsi="Times New Roman" w:cs="Times New Roman"/>
          <w:sz w:val="28"/>
          <w:szCs w:val="28"/>
        </w:rPr>
        <w:t xml:space="preserve"> – затраты на </w:t>
      </w:r>
      <w:r>
        <w:rPr>
          <w:rFonts w:ascii="Times New Roman" w:hAnsi="Times New Roman" w:cs="Times New Roman"/>
          <w:sz w:val="28"/>
          <w:szCs w:val="28"/>
        </w:rPr>
        <w:t>поверку</w:t>
      </w:r>
      <w:r w:rsidRPr="00D15A29">
        <w:rPr>
          <w:rFonts w:ascii="Times New Roman" w:hAnsi="Times New Roman" w:cs="Times New Roman"/>
          <w:sz w:val="28"/>
          <w:szCs w:val="28"/>
        </w:rPr>
        <w:t xml:space="preserve"> приборов учета холодной/горячей воды;</w:t>
      </w:r>
    </w:p>
    <w:p w:rsidR="00D15A29" w:rsidRPr="00390DBC" w:rsidRDefault="00D15A29" w:rsidP="00D15A2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5A2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зу</w:t>
      </w:r>
      <w:proofErr w:type="spellEnd"/>
      <w:r w:rsidRPr="00D15A29">
        <w:rPr>
          <w:rFonts w:ascii="Times New Roman" w:hAnsi="Times New Roman" w:cs="Times New Roman"/>
          <w:sz w:val="28"/>
          <w:szCs w:val="28"/>
        </w:rPr>
        <w:t xml:space="preserve"> – затраты на замену </w:t>
      </w:r>
      <w:r>
        <w:rPr>
          <w:rFonts w:ascii="Times New Roman" w:hAnsi="Times New Roman" w:cs="Times New Roman"/>
          <w:sz w:val="28"/>
          <w:szCs w:val="28"/>
        </w:rPr>
        <w:t>унитазов.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Такие затраты не подлежат отдельному расчету, если они включены в общую стоимость комплексных услуг управляющей компании.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8C1492">
        <w:rPr>
          <w:rFonts w:ascii="Times New Roman" w:hAnsi="Times New Roman" w:cs="Times New Roman"/>
          <w:b/>
          <w:sz w:val="28"/>
          <w:szCs w:val="28"/>
        </w:rPr>
        <w:t>3.6.2</w:t>
      </w:r>
      <w:r w:rsidRPr="008C1492">
        <w:rPr>
          <w:rFonts w:ascii="Times New Roman" w:hAnsi="Times New Roman" w:cs="Times New Roman"/>
          <w:b/>
          <w:sz w:val="28"/>
          <w:szCs w:val="28"/>
        </w:rPr>
        <w:t>.Затраты на закупку услуг управляющей компании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495425" cy="352425"/>
            <wp:effectExtent l="0" t="0" r="9525" b="9525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объем i-й услуги управляющей компании;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i-й услуги управляющей компании в месяц;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ук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месяцев использования i-й услуги управляющей компании.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305BCC" w:rsidRPr="008C1492">
        <w:rPr>
          <w:rFonts w:ascii="Times New Roman" w:hAnsi="Times New Roman" w:cs="Times New Roman"/>
          <w:b/>
          <w:sz w:val="28"/>
          <w:szCs w:val="28"/>
        </w:rPr>
        <w:t>3.6.3</w:t>
      </w:r>
      <w:r w:rsidRPr="008C1492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Pr="008C1492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8C1492">
        <w:rPr>
          <w:rFonts w:ascii="Times New Roman" w:hAnsi="Times New Roman" w:cs="Times New Roman"/>
          <w:b/>
          <w:sz w:val="28"/>
          <w:szCs w:val="28"/>
        </w:rPr>
        <w:t xml:space="preserve">-профилактический ремонт систем </w:t>
      </w:r>
      <w:proofErr w:type="spellStart"/>
      <w:r w:rsidRPr="008C1492">
        <w:rPr>
          <w:rFonts w:ascii="Times New Roman" w:hAnsi="Times New Roman" w:cs="Times New Roman"/>
          <w:b/>
          <w:sz w:val="28"/>
          <w:szCs w:val="28"/>
        </w:rPr>
        <w:t>охранно</w:t>
      </w:r>
      <w:proofErr w:type="spellEnd"/>
      <w:r w:rsidRPr="008C1492">
        <w:rPr>
          <w:rFonts w:ascii="Times New Roman" w:hAnsi="Times New Roman" w:cs="Times New Roman"/>
          <w:b/>
          <w:sz w:val="28"/>
          <w:szCs w:val="28"/>
        </w:rPr>
        <w:t>–тревожной сигнализации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33475" cy="3524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i-х обслуживаемых устройств в составе системы охранно-тревожной сигнализации;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обслуживания 1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устройства.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542"/>
      <w:bookmarkEnd w:id="4"/>
      <w:r w:rsidRPr="00390DB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05BCC" w:rsidRPr="008C1492">
        <w:rPr>
          <w:rFonts w:ascii="Times New Roman" w:hAnsi="Times New Roman" w:cs="Times New Roman"/>
          <w:b/>
          <w:sz w:val="28"/>
          <w:szCs w:val="28"/>
        </w:rPr>
        <w:t>3.6.4</w:t>
      </w:r>
      <w:r w:rsidRPr="008C1492">
        <w:rPr>
          <w:rFonts w:ascii="Times New Roman" w:hAnsi="Times New Roman" w:cs="Times New Roman"/>
          <w:b/>
          <w:sz w:val="28"/>
          <w:szCs w:val="28"/>
        </w:rPr>
        <w:t>.Затраты на проведение текущего ремонта помещения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) определяются исходя из установленной </w:t>
      </w:r>
      <w:r w:rsidR="00A05665" w:rsidRPr="00390DBC">
        <w:rPr>
          <w:rFonts w:ascii="Times New Roman" w:hAnsi="Times New Roman" w:cs="Times New Roman"/>
          <w:sz w:val="28"/>
          <w:szCs w:val="28"/>
        </w:rPr>
        <w:t xml:space="preserve"> главными распорядителями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нормы проведения ремонта с учетом требований </w:t>
      </w:r>
      <w:hyperlink r:id="rId53" w:tooltip="Приказ Госкомархитектуры от 23.11.1988 N 312 &quot;Об утверждении ведомственных строительных норм Госкомархитектуры &quot;Положение об организации и проведении реконструкции, ремонта и технического обслуживания жилых зданий, объектов коммунального и социально-культурног" w:history="1">
        <w:r w:rsidRPr="00390DBC">
          <w:rPr>
            <w:rFonts w:ascii="Times New Roman" w:hAnsi="Times New Roman" w:cs="Times New Roman"/>
            <w:sz w:val="28"/>
            <w:szCs w:val="28"/>
          </w:rPr>
          <w:t>Положения</w:t>
        </w:r>
      </w:hyperlink>
      <w:r w:rsidRPr="00390DBC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 58-88(р), утвержденного приказом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Госкомархитектуры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при Госстрое СССР от 23 ноября 1988 года № 312, по формуле:</w:t>
      </w:r>
      <w:proofErr w:type="gramEnd"/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04900" cy="352425"/>
            <wp:effectExtent l="0" t="0" r="0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площадь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здания, планируемая к проведению текущего ремонта;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тр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текущего ремонта 1 кв. метра площади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здания.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3.6.</w:t>
      </w:r>
      <w:r w:rsidRPr="008C1492">
        <w:rPr>
          <w:rFonts w:ascii="Times New Roman" w:hAnsi="Times New Roman" w:cs="Times New Roman"/>
          <w:b/>
          <w:sz w:val="28"/>
          <w:szCs w:val="28"/>
        </w:rPr>
        <w:t>5</w:t>
      </w:r>
      <w:r w:rsidR="00750525" w:rsidRPr="008C1492">
        <w:rPr>
          <w:rFonts w:ascii="Times New Roman" w:hAnsi="Times New Roman" w:cs="Times New Roman"/>
          <w:b/>
          <w:sz w:val="28"/>
          <w:szCs w:val="28"/>
        </w:rPr>
        <w:t>.Затраты на содержание прилегающей территории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419225" cy="35242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площадь закрепленной i-й прилегающей территории;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содержания i-й прилегающей территории в месяц в расчете на   1 кв. метр площади;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эз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месяцев содержания i-й прилегающей </w:t>
      </w:r>
      <w:r w:rsidR="00750525" w:rsidRPr="00390DBC">
        <w:rPr>
          <w:rFonts w:ascii="Times New Roman" w:hAnsi="Times New Roman" w:cs="Times New Roman"/>
          <w:sz w:val="28"/>
          <w:szCs w:val="28"/>
        </w:rPr>
        <w:lastRenderedPageBreak/>
        <w:t>территории в очередном финансовом году.</w:t>
      </w:r>
    </w:p>
    <w:p w:rsidR="008F65F2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55"/>
      <w:bookmarkEnd w:id="5"/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3.6.6</w:t>
      </w:r>
      <w:r w:rsidRPr="008C1492">
        <w:rPr>
          <w:rFonts w:ascii="Times New Roman" w:hAnsi="Times New Roman" w:cs="Times New Roman"/>
          <w:b/>
          <w:sz w:val="28"/>
          <w:szCs w:val="28"/>
        </w:rPr>
        <w:t>.Затраты на оплату услуг по обслуживанию и уборке помещения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790700" cy="352425"/>
            <wp:effectExtent l="0" t="0" r="0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площадь в i-м помещении, в отношении которой планируется заключение договора (контракта) на обслуживание и уборку;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услуги по обслуживанию и уборке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помещения в месяц;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аутп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месяцев использования услуги по обслуживанию и уборке             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помещения в месяц.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.7</w:t>
      </w:r>
      <w:r w:rsidRPr="008C1492">
        <w:rPr>
          <w:rFonts w:ascii="Times New Roman" w:hAnsi="Times New Roman" w:cs="Times New Roman"/>
          <w:b/>
          <w:sz w:val="28"/>
          <w:szCs w:val="28"/>
        </w:rPr>
        <w:t xml:space="preserve">.Затраты на вывоз твердых </w:t>
      </w:r>
      <w:r w:rsidR="000D32EA" w:rsidRPr="008C1492">
        <w:rPr>
          <w:rFonts w:ascii="Times New Roman" w:hAnsi="Times New Roman" w:cs="Times New Roman"/>
          <w:b/>
          <w:sz w:val="28"/>
          <w:szCs w:val="28"/>
        </w:rPr>
        <w:t>коммунальных</w:t>
      </w:r>
      <w:r w:rsidRPr="008C1492">
        <w:rPr>
          <w:rFonts w:ascii="Times New Roman" w:hAnsi="Times New Roman" w:cs="Times New Roman"/>
          <w:b/>
          <w:sz w:val="28"/>
          <w:szCs w:val="28"/>
        </w:rPr>
        <w:t xml:space="preserve"> отходов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0D32EA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093D6E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0D32EA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P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0D32EA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8F65F2" w:rsidRPr="00390DBC" w:rsidRDefault="008F65F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0D32EA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куб. метров твердых </w:t>
      </w:r>
      <w:r w:rsidR="000D32EA">
        <w:rPr>
          <w:rFonts w:ascii="Times New Roman" w:hAnsi="Times New Roman" w:cs="Times New Roman"/>
          <w:sz w:val="28"/>
          <w:szCs w:val="28"/>
        </w:rPr>
        <w:t>коммунальных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отходов в год;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093D6E">
        <w:rPr>
          <w:rFonts w:ascii="Times New Roman" w:hAnsi="Times New Roman" w:cs="Times New Roman"/>
          <w:sz w:val="28"/>
          <w:szCs w:val="28"/>
          <w:vertAlign w:val="subscript"/>
        </w:rPr>
        <w:t>тк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вывоза 1 куб. метра твердых </w:t>
      </w:r>
      <w:r w:rsidR="000D32EA">
        <w:rPr>
          <w:rFonts w:ascii="Times New Roman" w:hAnsi="Times New Roman" w:cs="Times New Roman"/>
          <w:sz w:val="28"/>
          <w:szCs w:val="28"/>
        </w:rPr>
        <w:t>коммунальных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отходов.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.8</w:t>
      </w:r>
      <w:r w:rsidRPr="008C1492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Pr="008C1492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8C1492">
        <w:rPr>
          <w:rFonts w:ascii="Times New Roman" w:hAnsi="Times New Roman" w:cs="Times New Roman"/>
          <w:b/>
          <w:sz w:val="28"/>
          <w:szCs w:val="28"/>
        </w:rPr>
        <w:t>–профилактический ремонт лифтов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019175" cy="352425"/>
            <wp:effectExtent l="0" t="0" r="9525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лифтов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типа;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текущего ремонта 1 лифта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типа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574"/>
      <w:bookmarkEnd w:id="6"/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.9</w:t>
      </w:r>
      <w:r w:rsidRPr="008C1492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Pr="008C1492">
        <w:rPr>
          <w:rFonts w:ascii="Times New Roman" w:hAnsi="Times New Roman" w:cs="Times New Roman"/>
          <w:b/>
          <w:sz w:val="28"/>
          <w:szCs w:val="28"/>
        </w:rPr>
        <w:t>регламентн</w:t>
      </w:r>
      <w:proofErr w:type="gramStart"/>
      <w:r w:rsidRPr="008C1492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8C149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8C1492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водонапорной насосной станции хозяйственно-питьевого и противопожарного водоснабжения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1734F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S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41734F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F0772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площадь административных помещений, водоснабжение которых осуществляется с использованием обслуживаемой водонапорной станции хозяйственно–питьевого и противопожарного водоснабжения;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внсв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текущего ремонта водонапорной насосной станции хозяйственно–питьевого и противопожарного водоснабжения в расчете на 1 кв. метр площади соответствующего административного помещения.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.10</w:t>
      </w:r>
      <w:r w:rsidRPr="008C1492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Pr="008C1492">
        <w:rPr>
          <w:rFonts w:ascii="Times New Roman" w:hAnsi="Times New Roman" w:cs="Times New Roman"/>
          <w:b/>
          <w:sz w:val="28"/>
          <w:szCs w:val="28"/>
        </w:rPr>
        <w:t>регламентн</w:t>
      </w:r>
      <w:proofErr w:type="gramStart"/>
      <w:r w:rsidRPr="008C1492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8C149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8C1492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водонапорной насосной станции пожаротушения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S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8F65F2" w:rsidRPr="00390DBC" w:rsidRDefault="008F65F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площадь административных помещений, для обслуживания которых предназначена водонапорная насосная станция пожаротушения;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текущего ремонта водонапорной насосной станции пожаротушения в расчете на 1 кв. метр </w:t>
      </w:r>
      <w:r w:rsidR="00750525" w:rsidRPr="00390DBC">
        <w:rPr>
          <w:rFonts w:ascii="Times New Roman" w:hAnsi="Times New Roman" w:cs="Times New Roman"/>
          <w:sz w:val="28"/>
          <w:szCs w:val="28"/>
        </w:rPr>
        <w:lastRenderedPageBreak/>
        <w:t>площади соответствующего административного помещения.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586"/>
      <w:bookmarkEnd w:id="7"/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.11</w:t>
      </w:r>
      <w:r w:rsidRPr="008C1492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Pr="008C1492">
        <w:rPr>
          <w:rFonts w:ascii="Times New Roman" w:hAnsi="Times New Roman" w:cs="Times New Roman"/>
          <w:b/>
          <w:sz w:val="28"/>
          <w:szCs w:val="28"/>
        </w:rPr>
        <w:t>регламентн</w:t>
      </w:r>
      <w:proofErr w:type="gramStart"/>
      <w:r w:rsidRPr="008C1492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8C149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8C1492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индивидуального теплового пункта</w:t>
      </w:r>
      <w:r w:rsidRPr="00390DBC">
        <w:rPr>
          <w:rFonts w:ascii="Times New Roman" w:hAnsi="Times New Roman" w:cs="Times New Roman"/>
          <w:sz w:val="28"/>
          <w:szCs w:val="28"/>
        </w:rPr>
        <w:t>, в том числе на подготовку отопительной системы к зимнему сезону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S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8F65F2" w:rsidRPr="00390DBC" w:rsidRDefault="008F65F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площадь административных помещений, для отопления которых используется индивидуальный тепловой пункт;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итп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текущего ремонта индивидуального теплового пункта в расчете на 1 кв. метр площади соответствующих административных помещений.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.12</w:t>
      </w:r>
      <w:r w:rsidRPr="008C1492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Pr="008C1492">
        <w:rPr>
          <w:rFonts w:ascii="Times New Roman" w:hAnsi="Times New Roman" w:cs="Times New Roman"/>
          <w:b/>
          <w:sz w:val="28"/>
          <w:szCs w:val="28"/>
        </w:rPr>
        <w:t>регламентн</w:t>
      </w:r>
      <w:proofErr w:type="gramStart"/>
      <w:r w:rsidRPr="008C1492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8C149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8C1492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электрооборудования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(электроподстанций, трансформаторных подстанций,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административного здания (помещения)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09675" cy="3524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стоимость технического обслуживания и текущего ремонта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электрооборудования (электроподстанций, трансформаторных подстанций,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) административного здания (помещения);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аэз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="003E2449"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.13</w:t>
      </w:r>
      <w:r w:rsidR="003E2449" w:rsidRPr="008C1492">
        <w:rPr>
          <w:rFonts w:ascii="Times New Roman" w:hAnsi="Times New Roman" w:cs="Times New Roman"/>
          <w:b/>
          <w:sz w:val="28"/>
          <w:szCs w:val="28"/>
        </w:rPr>
        <w:t>.</w:t>
      </w:r>
      <w:r w:rsidRPr="008C1492">
        <w:rPr>
          <w:rFonts w:ascii="Times New Roman" w:hAnsi="Times New Roman" w:cs="Times New Roman"/>
          <w:b/>
          <w:sz w:val="28"/>
          <w:szCs w:val="28"/>
        </w:rPr>
        <w:t>Затраты на техническое обслуживание и ремонт транспортных средств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определяются по фактическим затратам в отчетном финансовом году.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="003E2449"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.14</w:t>
      </w:r>
      <w:r w:rsidR="003E2449" w:rsidRPr="008C1492">
        <w:rPr>
          <w:rFonts w:ascii="Times New Roman" w:hAnsi="Times New Roman" w:cs="Times New Roman"/>
          <w:b/>
          <w:sz w:val="28"/>
          <w:szCs w:val="28"/>
        </w:rPr>
        <w:t>.</w:t>
      </w:r>
      <w:r w:rsidRPr="008C1492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</w:t>
      </w:r>
      <w:proofErr w:type="spellStart"/>
      <w:r w:rsidRPr="008C1492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Pr="008C1492">
        <w:rPr>
          <w:rFonts w:ascii="Times New Roman" w:hAnsi="Times New Roman" w:cs="Times New Roman"/>
          <w:b/>
          <w:sz w:val="28"/>
          <w:szCs w:val="28"/>
        </w:rPr>
        <w:t>-профилактический ремонт бытового оборудования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определяются по фактическим затратам в отчетном финансовом году.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.15</w:t>
      </w:r>
      <w:r w:rsidR="00750525" w:rsidRPr="008C1492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="00750525" w:rsidRPr="008C1492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="00750525" w:rsidRPr="008C1492">
        <w:rPr>
          <w:rFonts w:ascii="Times New Roman" w:hAnsi="Times New Roman" w:cs="Times New Roman"/>
          <w:b/>
          <w:sz w:val="28"/>
          <w:szCs w:val="28"/>
        </w:rPr>
        <w:t>-профилактический ремонт иного оборудования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дизельных генераторных установок, систем газового пожаротушения, систем кондиционирования и вентиляции, систем пожарной сигнализации, систем контроля и управления доступом, систем автоматического диспетчерского управления, систем видеонаблюдения (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) –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ио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дизельных генераторных установок;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систем газового пожаротушения;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систем кондиционирования и вентиляции;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-профилактический ремонт систем пожарной сигнализации;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-профилактический ремонт систем контроля и управления доступом;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систем автоматического диспетчерского управления;</w:t>
      </w:r>
    </w:p>
    <w:p w:rsidR="00750525" w:rsidRPr="00390DBC" w:rsidRDefault="000D32E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техническое обслуживание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профилактический ремонт систем видеонаблюдения.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3.</w:t>
      </w:r>
      <w:r w:rsidRPr="008C1492">
        <w:rPr>
          <w:rFonts w:ascii="Times New Roman" w:hAnsi="Times New Roman" w:cs="Times New Roman"/>
          <w:b/>
          <w:sz w:val="28"/>
          <w:szCs w:val="28"/>
        </w:rPr>
        <w:t>6</w:t>
      </w:r>
      <w:r w:rsidR="004D2465" w:rsidRPr="008C1492">
        <w:rPr>
          <w:rFonts w:ascii="Times New Roman" w:hAnsi="Times New Roman" w:cs="Times New Roman"/>
          <w:b/>
          <w:sz w:val="28"/>
          <w:szCs w:val="28"/>
        </w:rPr>
        <w:t>.16</w:t>
      </w:r>
      <w:r w:rsidR="00750525" w:rsidRPr="008C1492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="00750525" w:rsidRPr="008C1492">
        <w:rPr>
          <w:rFonts w:ascii="Times New Roman" w:hAnsi="Times New Roman" w:cs="Times New Roman"/>
          <w:b/>
          <w:sz w:val="28"/>
          <w:szCs w:val="28"/>
        </w:rPr>
        <w:t>регламентн</w:t>
      </w:r>
      <w:proofErr w:type="gramStart"/>
      <w:r w:rsidR="00750525" w:rsidRPr="008C1492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750525" w:rsidRPr="008C1492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750525" w:rsidRPr="008C1492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дизельных генераторных установок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28725" cy="35242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i-х дизельных генераторных установок;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дгу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-профилактического ремонта 1 i-й дизельной генераторной установки в год.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D2465" w:rsidRPr="003D1653">
        <w:rPr>
          <w:rFonts w:ascii="Times New Roman" w:hAnsi="Times New Roman" w:cs="Times New Roman"/>
          <w:b/>
          <w:sz w:val="28"/>
          <w:szCs w:val="28"/>
        </w:rPr>
        <w:t>3.6.17</w:t>
      </w:r>
      <w:r w:rsidR="00750525" w:rsidRPr="003D1653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="00750525" w:rsidRPr="003D1653">
        <w:rPr>
          <w:rFonts w:ascii="Times New Roman" w:hAnsi="Times New Roman" w:cs="Times New Roman"/>
          <w:b/>
          <w:sz w:val="28"/>
          <w:szCs w:val="28"/>
        </w:rPr>
        <w:t>регламентн</w:t>
      </w:r>
      <w:proofErr w:type="gramStart"/>
      <w:r w:rsidR="00750525" w:rsidRPr="003D1653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750525" w:rsidRPr="003D1653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="00750525" w:rsidRPr="003D1653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системы газового пожаротушения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41734F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19200" cy="35242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Q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– количество i-х датчиков системы газового пожаротушения;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P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сгп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-профилактического ремонта 1 i–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датчика системы газового пожаротушения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4D2465" w:rsidRPr="003D1653">
        <w:rPr>
          <w:rFonts w:ascii="Times New Roman" w:hAnsi="Times New Roman" w:cs="Times New Roman"/>
          <w:b/>
          <w:sz w:val="28"/>
          <w:szCs w:val="28"/>
        </w:rPr>
        <w:t>3.6.</w:t>
      </w:r>
      <w:r w:rsidR="003E2449" w:rsidRPr="003D1653">
        <w:rPr>
          <w:rFonts w:ascii="Times New Roman" w:hAnsi="Times New Roman" w:cs="Times New Roman"/>
          <w:b/>
          <w:sz w:val="28"/>
          <w:szCs w:val="28"/>
        </w:rPr>
        <w:t>1</w:t>
      </w:r>
      <w:r w:rsidR="004D2465" w:rsidRPr="003D1653">
        <w:rPr>
          <w:rFonts w:ascii="Times New Roman" w:hAnsi="Times New Roman" w:cs="Times New Roman"/>
          <w:b/>
          <w:sz w:val="28"/>
          <w:szCs w:val="28"/>
        </w:rPr>
        <w:t>8</w:t>
      </w:r>
      <w:r w:rsidRPr="003D1653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Pr="003D1653">
        <w:rPr>
          <w:rFonts w:ascii="Times New Roman" w:hAnsi="Times New Roman" w:cs="Times New Roman"/>
          <w:b/>
          <w:sz w:val="28"/>
          <w:szCs w:val="28"/>
        </w:rPr>
        <w:t>регламентн</w:t>
      </w:r>
      <w:proofErr w:type="gramStart"/>
      <w:r w:rsidRPr="003D1653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3D1653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3D1653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систем кондиционирования и вентиляции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362075" cy="35242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скив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i-х установок кондиционирования и элементов систем вентиляции;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iскив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профилактического ремонта 1 i-й установки кондиционирования и элементов вентиляции.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3.6.19</w:t>
      </w:r>
      <w:r w:rsidRPr="003D1653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Pr="003D1653">
        <w:rPr>
          <w:rFonts w:ascii="Times New Roman" w:hAnsi="Times New Roman" w:cs="Times New Roman"/>
          <w:b/>
          <w:sz w:val="28"/>
          <w:szCs w:val="28"/>
        </w:rPr>
        <w:t>регламентн</w:t>
      </w:r>
      <w:proofErr w:type="gramStart"/>
      <w:r w:rsidRPr="003D1653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3D1653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3D1653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систем пожарной сигнализации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28725" cy="352425"/>
            <wp:effectExtent l="0" t="0" r="9525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i-х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пожарной сигнализации;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спс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3.6.20</w:t>
      </w:r>
      <w:r w:rsidRPr="003D1653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Pr="003D1653">
        <w:rPr>
          <w:rFonts w:ascii="Times New Roman" w:hAnsi="Times New Roman" w:cs="Times New Roman"/>
          <w:b/>
          <w:sz w:val="28"/>
          <w:szCs w:val="28"/>
        </w:rPr>
        <w:t>регламентн</w:t>
      </w:r>
      <w:proofErr w:type="gramStart"/>
      <w:r w:rsidRPr="003D1653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3D1653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3D1653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систем контроля и управления доступом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362075" cy="352425"/>
            <wp:effectExtent l="0" t="0" r="9525" b="9525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i-х устройств в составе систем контроля и управления доступом;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скуд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текущего ремонта 1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устройства в составе систем контроля и управления доступом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3.6.21</w:t>
      </w:r>
      <w:r w:rsidRPr="003D1653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Pr="003D1653">
        <w:rPr>
          <w:rFonts w:ascii="Times New Roman" w:hAnsi="Times New Roman" w:cs="Times New Roman"/>
          <w:b/>
          <w:sz w:val="28"/>
          <w:szCs w:val="28"/>
        </w:rPr>
        <w:t>регламентн</w:t>
      </w:r>
      <w:proofErr w:type="gramStart"/>
      <w:r w:rsidRPr="003D1653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3D1653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3D1653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систем автоматического диспетчерского управления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343025" cy="35242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саду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обслуживаемых i-х устройств в составе систем автоматического диспетчерского управления;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iсаду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профилактического ремонта 1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устройства в составе систем автоматического диспетчерского управления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3.6.22</w:t>
      </w:r>
      <w:r w:rsidRPr="003D1653">
        <w:rPr>
          <w:rFonts w:ascii="Times New Roman" w:hAnsi="Times New Roman" w:cs="Times New Roman"/>
          <w:b/>
          <w:sz w:val="28"/>
          <w:szCs w:val="28"/>
        </w:rPr>
        <w:t xml:space="preserve">.Затраты на техническое обслуживание и </w:t>
      </w:r>
      <w:proofErr w:type="spellStart"/>
      <w:r w:rsidRPr="003D1653">
        <w:rPr>
          <w:rFonts w:ascii="Times New Roman" w:hAnsi="Times New Roman" w:cs="Times New Roman"/>
          <w:b/>
          <w:sz w:val="28"/>
          <w:szCs w:val="28"/>
        </w:rPr>
        <w:t>регламентн</w:t>
      </w:r>
      <w:proofErr w:type="gramStart"/>
      <w:r w:rsidRPr="003D1653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3D1653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3D1653">
        <w:rPr>
          <w:rFonts w:ascii="Times New Roman" w:hAnsi="Times New Roman" w:cs="Times New Roman"/>
          <w:b/>
          <w:sz w:val="28"/>
          <w:szCs w:val="28"/>
        </w:rPr>
        <w:t xml:space="preserve"> профилактический ремонт систем видеонаблюдения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19200" cy="352425"/>
            <wp:effectExtent l="0" t="0" r="0" b="9525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обслуживаемых i-х устройств в составе систем видеонаблюдения;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свн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технического обслуживания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регламентно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-профилактического ремонта 1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устройства в составе систем видеонаблюдения в год.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3.6.23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оплату услуг внештатных сотрудников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124075" cy="381000"/>
            <wp:effectExtent l="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M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месяцев работы внештатного сотрудника в g-й должности;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стоимость 1 месяца работы внештатного сотрудника в g-й должности;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t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внси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процентная ставка страховых взносов в государственные внебюджетные фонды.</w:t>
      </w:r>
    </w:p>
    <w:p w:rsidR="00750525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услуг, связанных с содержанием имущества (за исключением коммунальных услуг).</w:t>
      </w:r>
    </w:p>
    <w:p w:rsidR="00EF5E82" w:rsidRDefault="00EF5E82" w:rsidP="007921B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21B1" w:rsidRPr="00390DBC" w:rsidRDefault="007921B1" w:rsidP="007921B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3.6.24.Затраты на замену приборов учета холодной/горячей воды</w:t>
      </w:r>
      <w:r w:rsidRPr="007921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921B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proofErr w:type="spellEnd"/>
      <w:r w:rsidRPr="007921B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1B1" w:rsidRPr="007921B1" w:rsidRDefault="007921B1" w:rsidP="007921B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921B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proofErr w:type="spellEnd"/>
      <w:r w:rsidRPr="007921B1">
        <w:rPr>
          <w:rFonts w:ascii="Times New Roman" w:hAnsi="Times New Roman" w:cs="Times New Roman"/>
          <w:sz w:val="28"/>
          <w:szCs w:val="28"/>
        </w:rPr>
        <w:t xml:space="preserve"> = ∑</w:t>
      </w:r>
      <w:proofErr w:type="gramStart"/>
      <w:r w:rsidRPr="007921B1">
        <w:rPr>
          <w:rFonts w:ascii="Times New Roman" w:hAnsi="Times New Roman" w:cs="Times New Roman"/>
          <w:sz w:val="28"/>
          <w:szCs w:val="28"/>
          <w:lang w:val="en-US"/>
        </w:rPr>
        <w:t>Q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proofErr w:type="spellEnd"/>
      <w:r w:rsidRPr="007921B1">
        <w:rPr>
          <w:rFonts w:ascii="Times New Roman" w:hAnsi="Times New Roman" w:cs="Times New Roman"/>
          <w:sz w:val="28"/>
          <w:szCs w:val="28"/>
        </w:rPr>
        <w:t xml:space="preserve"> * </w:t>
      </w:r>
      <w:r w:rsidRPr="007921B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proofErr w:type="spellEnd"/>
      <w:r w:rsidRPr="007921B1">
        <w:rPr>
          <w:rFonts w:ascii="Times New Roman" w:hAnsi="Times New Roman" w:cs="Times New Roman"/>
          <w:sz w:val="28"/>
          <w:szCs w:val="28"/>
        </w:rPr>
        <w:t>, где:</w:t>
      </w:r>
    </w:p>
    <w:p w:rsidR="007921B1" w:rsidRPr="007921B1" w:rsidRDefault="007921B1" w:rsidP="007921B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21B1" w:rsidRPr="007921B1" w:rsidRDefault="007921B1" w:rsidP="007921B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1B1">
        <w:rPr>
          <w:rFonts w:ascii="Times New Roman" w:hAnsi="Times New Roman" w:cs="Times New Roman"/>
          <w:sz w:val="28"/>
          <w:szCs w:val="28"/>
        </w:rPr>
        <w:tab/>
      </w:r>
      <w:r w:rsidRPr="007921B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921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7921B1"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proofErr w:type="spellEnd"/>
      <w:r w:rsidRPr="007921B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-й единицы приборов учета воды, подлежащих замене</w:t>
      </w:r>
      <w:r w:rsidRPr="007921B1">
        <w:rPr>
          <w:rFonts w:ascii="Times New Roman" w:hAnsi="Times New Roman" w:cs="Times New Roman"/>
          <w:sz w:val="28"/>
          <w:szCs w:val="28"/>
        </w:rPr>
        <w:t>;</w:t>
      </w:r>
    </w:p>
    <w:p w:rsidR="007921B1" w:rsidRDefault="007921B1" w:rsidP="007921B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1B1"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gramStart"/>
      <w:r w:rsidRPr="007921B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921B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7921B1"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proofErr w:type="spellEnd"/>
      <w:r w:rsidRPr="007921B1">
        <w:rPr>
          <w:rFonts w:ascii="Times New Roman" w:hAnsi="Times New Roman" w:cs="Times New Roman"/>
          <w:sz w:val="28"/>
          <w:szCs w:val="28"/>
        </w:rPr>
        <w:t xml:space="preserve"> – цена </w:t>
      </w:r>
      <w:proofErr w:type="spellStart"/>
      <w:r w:rsidRPr="007921B1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921B1">
        <w:rPr>
          <w:rFonts w:ascii="Times New Roman" w:hAnsi="Times New Roman" w:cs="Times New Roman"/>
          <w:sz w:val="28"/>
          <w:szCs w:val="28"/>
        </w:rPr>
        <w:t xml:space="preserve">-й единицы </w:t>
      </w:r>
      <w:r>
        <w:rPr>
          <w:rFonts w:ascii="Times New Roman" w:hAnsi="Times New Roman" w:cs="Times New Roman"/>
          <w:sz w:val="28"/>
          <w:szCs w:val="28"/>
        </w:rPr>
        <w:t>услуги по замене приборов учета, определяемая в соответствии с Таблицей 17 Приложения.</w:t>
      </w:r>
      <w:proofErr w:type="gramEnd"/>
    </w:p>
    <w:p w:rsidR="00714719" w:rsidRPr="00714719" w:rsidRDefault="007921B1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 xml:space="preserve">3.6.25. Затраты на </w:t>
      </w:r>
      <w:r w:rsidR="00714719" w:rsidRPr="003D1653">
        <w:rPr>
          <w:rFonts w:ascii="Times New Roman" w:hAnsi="Times New Roman" w:cs="Times New Roman"/>
          <w:b/>
          <w:sz w:val="28"/>
          <w:szCs w:val="28"/>
        </w:rPr>
        <w:t>поверку приборов учета холодной/горячей вод</w:t>
      </w:r>
      <w:proofErr w:type="gramStart"/>
      <w:r w:rsidR="00714719" w:rsidRPr="003D1653">
        <w:rPr>
          <w:rFonts w:ascii="Times New Roman" w:hAnsi="Times New Roman" w:cs="Times New Roman"/>
          <w:b/>
          <w:sz w:val="28"/>
          <w:szCs w:val="28"/>
        </w:rPr>
        <w:t>ы</w:t>
      </w:r>
      <w:r w:rsidR="00714719" w:rsidRPr="00714719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714719" w:rsidRPr="00714719">
        <w:rPr>
          <w:rFonts w:ascii="Times New Roman" w:hAnsi="Times New Roman" w:cs="Times New Roman"/>
          <w:sz w:val="28"/>
          <w:szCs w:val="28"/>
        </w:rPr>
        <w:t>З</w:t>
      </w:r>
      <w:r w:rsidR="00714719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="00714719" w:rsidRPr="0071471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="00714719" w:rsidRPr="0071471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471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r w:rsidRPr="0071471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 xml:space="preserve"> = ∑</w:t>
      </w:r>
      <w:proofErr w:type="gramStart"/>
      <w:r w:rsidRPr="0071471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ппу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 xml:space="preserve"> * </w:t>
      </w:r>
      <w:r w:rsidRPr="0071471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ппу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>, где:</w:t>
      </w:r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1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714719"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proofErr w:type="spellStart"/>
      <w:r w:rsidRPr="0071471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 xml:space="preserve">-й единицы приборов учета воды, подлежащих </w:t>
      </w:r>
      <w:r>
        <w:rPr>
          <w:rFonts w:ascii="Times New Roman" w:hAnsi="Times New Roman" w:cs="Times New Roman"/>
          <w:sz w:val="28"/>
          <w:szCs w:val="28"/>
        </w:rPr>
        <w:t>поверке</w:t>
      </w:r>
      <w:r w:rsidRPr="00714719">
        <w:rPr>
          <w:rFonts w:ascii="Times New Roman" w:hAnsi="Times New Roman" w:cs="Times New Roman"/>
          <w:sz w:val="28"/>
          <w:szCs w:val="28"/>
        </w:rPr>
        <w:t>;</w:t>
      </w:r>
    </w:p>
    <w:p w:rsidR="007921B1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71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714719"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 xml:space="preserve"> – цена </w:t>
      </w:r>
      <w:proofErr w:type="spellStart"/>
      <w:r w:rsidRPr="0071471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 xml:space="preserve">-й единицы услуги по </w:t>
      </w:r>
      <w:r>
        <w:rPr>
          <w:rFonts w:ascii="Times New Roman" w:hAnsi="Times New Roman" w:cs="Times New Roman"/>
          <w:sz w:val="28"/>
          <w:szCs w:val="28"/>
        </w:rPr>
        <w:t>поверке</w:t>
      </w:r>
      <w:r w:rsidRPr="00714719">
        <w:rPr>
          <w:rFonts w:ascii="Times New Roman" w:hAnsi="Times New Roman" w:cs="Times New Roman"/>
          <w:sz w:val="28"/>
          <w:szCs w:val="28"/>
        </w:rPr>
        <w:t xml:space="preserve"> приборов учета, определяемая в соответствии с Таблицей 17 Приложения.</w:t>
      </w:r>
      <w:proofErr w:type="gramEnd"/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3.6.26. Затраты на замену унитазов (в комплекте со сливным бачком)</w:t>
      </w:r>
      <w:r w:rsidRPr="0071471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1471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зу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471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зу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 xml:space="preserve"> = ∑</w:t>
      </w:r>
      <w:proofErr w:type="gramStart"/>
      <w:r w:rsidRPr="0071471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>зу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 xml:space="preserve"> * </w:t>
      </w:r>
      <w:r w:rsidRPr="0071471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</w:rPr>
        <w:t>зу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>, где:</w:t>
      </w:r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719" w:rsidRP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1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714719"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proofErr w:type="spellStart"/>
      <w:r w:rsidRPr="0071471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 xml:space="preserve">-й единицы </w:t>
      </w:r>
      <w:r>
        <w:rPr>
          <w:rFonts w:ascii="Times New Roman" w:hAnsi="Times New Roman" w:cs="Times New Roman"/>
          <w:sz w:val="28"/>
          <w:szCs w:val="28"/>
        </w:rPr>
        <w:t>унитазов</w:t>
      </w:r>
      <w:r w:rsidRPr="00714719">
        <w:rPr>
          <w:rFonts w:ascii="Times New Roman" w:hAnsi="Times New Roman" w:cs="Times New Roman"/>
          <w:sz w:val="28"/>
          <w:szCs w:val="28"/>
        </w:rPr>
        <w:t xml:space="preserve">, подлежащих </w:t>
      </w:r>
      <w:r>
        <w:rPr>
          <w:rFonts w:ascii="Times New Roman" w:hAnsi="Times New Roman" w:cs="Times New Roman"/>
          <w:sz w:val="28"/>
          <w:szCs w:val="28"/>
        </w:rPr>
        <w:t>замене</w:t>
      </w:r>
      <w:r w:rsidRPr="00714719">
        <w:rPr>
          <w:rFonts w:ascii="Times New Roman" w:hAnsi="Times New Roman" w:cs="Times New Roman"/>
          <w:sz w:val="28"/>
          <w:szCs w:val="28"/>
        </w:rPr>
        <w:t>;</w:t>
      </w:r>
    </w:p>
    <w:p w:rsidR="00714719" w:rsidRDefault="00714719" w:rsidP="00714719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71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Start"/>
      <w:r w:rsidRPr="00714719">
        <w:rPr>
          <w:rFonts w:ascii="Times New Roman" w:hAnsi="Times New Roman" w:cs="Times New Roman"/>
          <w:sz w:val="28"/>
          <w:szCs w:val="28"/>
          <w:vertAlign w:val="subscript"/>
        </w:rPr>
        <w:t>зпу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 xml:space="preserve"> – цена </w:t>
      </w:r>
      <w:proofErr w:type="spellStart"/>
      <w:r w:rsidRPr="0071471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 xml:space="preserve">-й единицы услуги по </w:t>
      </w:r>
      <w:r>
        <w:rPr>
          <w:rFonts w:ascii="Times New Roman" w:hAnsi="Times New Roman" w:cs="Times New Roman"/>
          <w:sz w:val="28"/>
          <w:szCs w:val="28"/>
        </w:rPr>
        <w:t>замене унитаза</w:t>
      </w:r>
      <w:r w:rsidRPr="00714719">
        <w:rPr>
          <w:rFonts w:ascii="Times New Roman" w:hAnsi="Times New Roman" w:cs="Times New Roman"/>
          <w:sz w:val="28"/>
          <w:szCs w:val="28"/>
        </w:rPr>
        <w:t>, определяемая в соответствии с Таблицей 17 Приложения.</w:t>
      </w:r>
      <w:proofErr w:type="gramEnd"/>
    </w:p>
    <w:p w:rsidR="007921B1" w:rsidRDefault="007921B1" w:rsidP="007921B1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D1653" w:rsidRDefault="00AC50AB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3.7.</w:t>
      </w:r>
      <w:r w:rsidR="00750525" w:rsidRPr="003D1653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 не относящиеся</w:t>
      </w:r>
    </w:p>
    <w:p w:rsidR="00750525" w:rsidRPr="003D1653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к затратам на услуги связи, транспортные услуги, оплату</w:t>
      </w:r>
    </w:p>
    <w:p w:rsidR="00750525" w:rsidRPr="003D1653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 xml:space="preserve">расходов по договорам об оказании услуг, связанных </w:t>
      </w:r>
      <w:proofErr w:type="gramStart"/>
      <w:r w:rsidRPr="003D1653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</w:p>
    <w:p w:rsidR="00750525" w:rsidRPr="003D1653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проездом и наймом жилого помещения в связи с командированием</w:t>
      </w:r>
    </w:p>
    <w:p w:rsidR="00750525" w:rsidRPr="003D1653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 xml:space="preserve">работников, </w:t>
      </w:r>
      <w:proofErr w:type="gramStart"/>
      <w:r w:rsidRPr="003D1653">
        <w:rPr>
          <w:rFonts w:ascii="Times New Roman" w:hAnsi="Times New Roman" w:cs="Times New Roman"/>
          <w:b/>
          <w:sz w:val="28"/>
          <w:szCs w:val="28"/>
        </w:rPr>
        <w:t>заключаемым</w:t>
      </w:r>
      <w:proofErr w:type="gramEnd"/>
      <w:r w:rsidRPr="003D1653">
        <w:rPr>
          <w:rFonts w:ascii="Times New Roman" w:hAnsi="Times New Roman" w:cs="Times New Roman"/>
          <w:b/>
          <w:sz w:val="28"/>
          <w:szCs w:val="28"/>
        </w:rPr>
        <w:t xml:space="preserve"> со сторонними организациями, а также</w:t>
      </w:r>
    </w:p>
    <w:p w:rsidR="00750525" w:rsidRPr="003D1653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к затратам на коммунальные услуги, аренду помещений и</w:t>
      </w:r>
    </w:p>
    <w:p w:rsidR="00750525" w:rsidRPr="003D1653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оборудования, содержание имущества в рамках прочих затрат и</w:t>
      </w:r>
    </w:p>
    <w:p w:rsidR="00750525" w:rsidRPr="003D1653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затратам на приобретение прочих работ и услуг в рамках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653">
        <w:rPr>
          <w:rFonts w:ascii="Times New Roman" w:hAnsi="Times New Roman" w:cs="Times New Roman"/>
          <w:b/>
          <w:sz w:val="28"/>
          <w:szCs w:val="28"/>
        </w:rPr>
        <w:t>затрат на информационно</w:t>
      </w:r>
      <w:r w:rsidR="00981760" w:rsidRPr="003D1653">
        <w:rPr>
          <w:rFonts w:ascii="Times New Roman" w:hAnsi="Times New Roman" w:cs="Times New Roman"/>
          <w:b/>
          <w:sz w:val="28"/>
          <w:szCs w:val="28"/>
        </w:rPr>
        <w:t>-</w:t>
      </w:r>
      <w:r w:rsidRPr="003D1653">
        <w:rPr>
          <w:rFonts w:ascii="Times New Roman" w:hAnsi="Times New Roman" w:cs="Times New Roman"/>
          <w:b/>
          <w:sz w:val="28"/>
          <w:szCs w:val="28"/>
        </w:rPr>
        <w:t>коммуникационные технологии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</w:t>
      </w:r>
      <w:r w:rsidR="00214871" w:rsidRPr="003D1653">
        <w:rPr>
          <w:rFonts w:ascii="Times New Roman" w:hAnsi="Times New Roman" w:cs="Times New Roman"/>
          <w:b/>
          <w:sz w:val="28"/>
          <w:szCs w:val="28"/>
        </w:rPr>
        <w:t>7</w:t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.1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оплату типографских работ и услуг, включая приобретение периодических печатных изданий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8F65F2" w:rsidRPr="00390DBC" w:rsidRDefault="008F65F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F2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41734F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специальных журналов;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информационных услуг, которые включают в себя затраты на приобретение иных периодических печатных изданий, справочной литературы, а также подачу объявлений в печатные издания.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</w:t>
      </w:r>
      <w:r w:rsidRPr="003D1653">
        <w:rPr>
          <w:rFonts w:ascii="Times New Roman" w:hAnsi="Times New Roman" w:cs="Times New Roman"/>
          <w:b/>
          <w:sz w:val="28"/>
          <w:szCs w:val="28"/>
        </w:rPr>
        <w:t>7</w:t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.2</w:t>
      </w:r>
      <w:r w:rsidR="00750525" w:rsidRPr="003D1653">
        <w:rPr>
          <w:rFonts w:ascii="Times New Roman" w:hAnsi="Times New Roman" w:cs="Times New Roman"/>
          <w:b/>
          <w:sz w:val="28"/>
          <w:szCs w:val="28"/>
        </w:rPr>
        <w:t>. Затраты на приобретение специальных журналов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057275" cy="352425"/>
            <wp:effectExtent l="0" t="0" r="9525" b="952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приобретаемых i–х специальных журналов;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ж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специального журнала.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50AB" w:rsidRPr="008A3D75">
        <w:rPr>
          <w:rFonts w:ascii="Times New Roman" w:hAnsi="Times New Roman" w:cs="Times New Roman"/>
          <w:b/>
          <w:sz w:val="28"/>
          <w:szCs w:val="28"/>
        </w:rPr>
        <w:t>3.</w:t>
      </w:r>
      <w:r w:rsidRPr="008A3D75">
        <w:rPr>
          <w:rFonts w:ascii="Times New Roman" w:hAnsi="Times New Roman" w:cs="Times New Roman"/>
          <w:b/>
          <w:sz w:val="28"/>
          <w:szCs w:val="28"/>
        </w:rPr>
        <w:t>7</w:t>
      </w:r>
      <w:r w:rsidR="00AC50AB" w:rsidRPr="008A3D75">
        <w:rPr>
          <w:rFonts w:ascii="Times New Roman" w:hAnsi="Times New Roman" w:cs="Times New Roman"/>
          <w:b/>
          <w:sz w:val="28"/>
          <w:szCs w:val="28"/>
        </w:rPr>
        <w:t>.3</w:t>
      </w:r>
      <w:r w:rsidR="00750525" w:rsidRPr="008A3D75">
        <w:rPr>
          <w:rFonts w:ascii="Times New Roman" w:hAnsi="Times New Roman" w:cs="Times New Roman"/>
          <w:b/>
          <w:sz w:val="28"/>
          <w:szCs w:val="28"/>
        </w:rPr>
        <w:t>.Затраты на приобретение информационных услуг,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которые включают в себя затраты на приобретение периодических печатных изданий, справочной литературы, а также подачу объявлений в печатные издания (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иу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), определяются по фактическим затратам в отчетном финансовом году.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3.7.4</w:t>
      </w:r>
      <w:r w:rsidR="00750525" w:rsidRPr="003D1653">
        <w:rPr>
          <w:rFonts w:ascii="Times New Roman" w:hAnsi="Times New Roman" w:cs="Times New Roman"/>
          <w:b/>
          <w:sz w:val="28"/>
          <w:szCs w:val="28"/>
        </w:rPr>
        <w:t>. Затраты на оплату услуг внештатных сотрудников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2057400" cy="3810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M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месяцев работы внештатного сотрудника в j-й должности;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месяца работы внештатного сотрудника в j-й должности;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t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внсп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процентная ставка страховых взносов в государственные внебюджетные фонды.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К затратам на оплату услуг внештатных сотрудников относятся затраты по договорам гражданско-правового характера, предметом которых является оказание физическим лицом работ и услуг, не относящихся к коммунальным услугам и услугам, связанным с содержанием имущества.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3.7.5</w:t>
      </w:r>
      <w:r w:rsidRPr="003D1653">
        <w:rPr>
          <w:rFonts w:ascii="Times New Roman" w:hAnsi="Times New Roman" w:cs="Times New Roman"/>
          <w:b/>
          <w:sz w:val="28"/>
          <w:szCs w:val="28"/>
        </w:rPr>
        <w:t xml:space="preserve">.Затраты на проведение </w:t>
      </w:r>
      <w:proofErr w:type="spellStart"/>
      <w:r w:rsidRPr="003D1653">
        <w:rPr>
          <w:rFonts w:ascii="Times New Roman" w:hAnsi="Times New Roman" w:cs="Times New Roman"/>
          <w:b/>
          <w:sz w:val="28"/>
          <w:szCs w:val="28"/>
        </w:rPr>
        <w:t>предрейсового</w:t>
      </w:r>
      <w:proofErr w:type="spellEnd"/>
      <w:r w:rsidRPr="003D1653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3D1653">
        <w:rPr>
          <w:rFonts w:ascii="Times New Roman" w:hAnsi="Times New Roman" w:cs="Times New Roman"/>
          <w:b/>
          <w:sz w:val="28"/>
          <w:szCs w:val="28"/>
        </w:rPr>
        <w:t>послерейсового</w:t>
      </w:r>
      <w:proofErr w:type="spellEnd"/>
      <w:r w:rsidRPr="003D1653">
        <w:rPr>
          <w:rFonts w:ascii="Times New Roman" w:hAnsi="Times New Roman" w:cs="Times New Roman"/>
          <w:b/>
          <w:sz w:val="28"/>
          <w:szCs w:val="28"/>
        </w:rPr>
        <w:t xml:space="preserve"> осмотра водителей транспортных средств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>
            <wp:extent cx="1457325" cy="4191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водителей;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проведения 1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послерейсового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осмотра;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вод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рабочих дней в году;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1,2 – поправочный коэффициент, учитывающий неявки на работу по причинам, установленным трудовым законодательством Российской Федерации (отпуск, больничный лист).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3.7.6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аттестацию специальных помещений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атт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28725" cy="352425"/>
            <wp:effectExtent l="0" t="0" r="9525" b="9525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атт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i-х специальных помещений, подлежащих аттестации;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атт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проведения аттестации 1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специального помещения.</w:t>
      </w:r>
    </w:p>
    <w:p w:rsidR="00745802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3.7.7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проведение диспансеризации работников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Ч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,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45802" w:rsidRPr="00390DBC" w:rsidRDefault="0074580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Ч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численность работников, подлежащих диспансеризации;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дисп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проведения диспансеризации в расчете на 1 работника.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3.7.8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оплату работ по монтажу (установке), дооборудованию и наладке оборудования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6"/>
          <w:sz w:val="28"/>
          <w:szCs w:val="28"/>
        </w:rPr>
        <w:lastRenderedPageBreak/>
        <w:drawing>
          <wp:inline distT="0" distB="0" distL="0" distR="0">
            <wp:extent cx="1381125" cy="38100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g-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оборудования, подлежащего монтажу (установке), дооборудованию и наладке;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мдн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монтажа (установки), дооборудования и наладки g-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оборудования.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3D1653">
        <w:rPr>
          <w:rFonts w:ascii="Times New Roman" w:hAnsi="Times New Roman" w:cs="Times New Roman"/>
          <w:b/>
          <w:sz w:val="28"/>
          <w:szCs w:val="28"/>
        </w:rPr>
        <w:t>3.7.9</w:t>
      </w:r>
      <w:r w:rsidRPr="003D1653">
        <w:rPr>
          <w:rFonts w:ascii="Times New Roman" w:hAnsi="Times New Roman" w:cs="Times New Roman"/>
          <w:b/>
          <w:sz w:val="28"/>
          <w:szCs w:val="28"/>
        </w:rPr>
        <w:t>.Затраты на оплату услуг вневедомственной охраны</w:t>
      </w:r>
      <w:r w:rsidRPr="00390DBC">
        <w:rPr>
          <w:rFonts w:ascii="Times New Roman" w:hAnsi="Times New Roman" w:cs="Times New Roman"/>
          <w:sz w:val="28"/>
          <w:szCs w:val="28"/>
        </w:rPr>
        <w:t xml:space="preserve"> определяются по фактическим затратам в отчетном финансовом году.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C50AB" w:rsidRPr="0017073A">
        <w:rPr>
          <w:rFonts w:ascii="Times New Roman" w:hAnsi="Times New Roman" w:cs="Times New Roman"/>
          <w:b/>
          <w:sz w:val="28"/>
          <w:szCs w:val="28"/>
        </w:rPr>
        <w:t>3.7.10</w:t>
      </w:r>
      <w:r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полисов обязательного страхования гражданской ответственности владельцев транспортных средств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осаго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) определяются в соответствии с базовыми ставками страховых тарифов и коэффициентами страховых тарифов, установленными </w:t>
      </w:r>
      <w:hyperlink r:id="rId72" w:tooltip="Указание Банка России от 19.09.2014 N 3384-У (ред. от 20.03.2015) &quot;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" w:history="1">
        <w:r w:rsidR="00A13800">
          <w:rPr>
            <w:rFonts w:ascii="Times New Roman" w:hAnsi="Times New Roman" w:cs="Times New Roman"/>
            <w:sz w:val="28"/>
            <w:szCs w:val="28"/>
          </w:rPr>
          <w:t>У</w:t>
        </w:r>
        <w:r w:rsidRPr="00390DBC">
          <w:rPr>
            <w:rFonts w:ascii="Times New Roman" w:hAnsi="Times New Roman" w:cs="Times New Roman"/>
            <w:sz w:val="28"/>
            <w:szCs w:val="28"/>
          </w:rPr>
          <w:t>казанием</w:t>
        </w:r>
      </w:hyperlink>
      <w:r w:rsidRPr="00390DBC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 от 19 сентября 2014 года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</w:t>
      </w:r>
      <w:proofErr w:type="gramEnd"/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90DBC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Pr="00390DBC">
        <w:rPr>
          <w:rFonts w:ascii="Times New Roman" w:hAnsi="Times New Roman" w:cs="Times New Roman"/>
          <w:sz w:val="28"/>
          <w:szCs w:val="28"/>
        </w:rPr>
        <w:t xml:space="preserve"> страховой премии по обязательному страхованию гражданской ответственности владельцев транспортных средств», по формуле:</w:t>
      </w:r>
    </w:p>
    <w:p w:rsidR="00745802" w:rsidRPr="00390DBC" w:rsidRDefault="0074580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3571875" cy="35242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45802" w:rsidRPr="00390DBC" w:rsidRDefault="0074580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ТБ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предельный размер базовой ставки страхового тарифа по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КТ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территории преимущественного использования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КБМ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КО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КМ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технических характеристик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КС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периода использования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КН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наличия нарушений, предусмотренных </w:t>
      </w:r>
      <w:hyperlink r:id="rId74" w:tooltip="Федеральный закон от 25.04.2002 N 40-ФЗ (ред. от 04.11.2014) &quot;Об обязательном страховании гражданской ответственности владельцев транспортных средств&quot; (с изм. и доп., вступ. в силу с 01.07.2015){КонсультантПлюс}" w:history="1">
        <w:r w:rsidR="00750525" w:rsidRPr="00390DBC">
          <w:rPr>
            <w:rFonts w:ascii="Times New Roman" w:hAnsi="Times New Roman" w:cs="Times New Roman"/>
            <w:sz w:val="28"/>
            <w:szCs w:val="28"/>
          </w:rPr>
          <w:t>пунктом 3 статьи 9</w:t>
        </w:r>
      </w:hyperlink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Федерального закона от 25 апреля 2002 года № 40-ФЗ «Об обязательном страховании гражданской ответственности владельцев транспортных средств»;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КП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pi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3.7.11</w:t>
      </w:r>
      <w:r w:rsidRPr="0017073A">
        <w:rPr>
          <w:rFonts w:ascii="Times New Roman" w:hAnsi="Times New Roman" w:cs="Times New Roman"/>
          <w:b/>
          <w:sz w:val="28"/>
          <w:szCs w:val="28"/>
        </w:rPr>
        <w:t>.Затраты на оплату труда независимых экспертов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) </w:t>
      </w:r>
      <w:r w:rsidRPr="00390DBC">
        <w:rPr>
          <w:rFonts w:ascii="Times New Roman" w:hAnsi="Times New Roman" w:cs="Times New Roman"/>
          <w:sz w:val="28"/>
          <w:szCs w:val="28"/>
        </w:rPr>
        <w:lastRenderedPageBreak/>
        <w:t>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Q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чз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Q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S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 xml:space="preserve"> (1 + 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k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),</w:t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45802" w:rsidRPr="00390DBC" w:rsidRDefault="0074580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в очередном финансовом году количество аттестационных и конкурсных комиссий, комиссий по соблюдению требований к служебному поведению </w:t>
      </w:r>
      <w:r w:rsidR="00A05665" w:rsidRPr="00390DBC">
        <w:rPr>
          <w:rFonts w:ascii="Times New Roman" w:hAnsi="Times New Roman" w:cs="Times New Roman"/>
          <w:sz w:val="28"/>
          <w:szCs w:val="28"/>
        </w:rPr>
        <w:t>муниципальных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чз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в очередном финансовом году количество часов заседаний аттестационных и конкурсных комиссий, комиссий по соблюдению требований к служебному поведению </w:t>
      </w:r>
      <w:r w:rsidR="00A05665" w:rsidRPr="00390DBC">
        <w:rPr>
          <w:rFonts w:ascii="Times New Roman" w:hAnsi="Times New Roman" w:cs="Times New Roman"/>
          <w:sz w:val="28"/>
          <w:szCs w:val="28"/>
        </w:rPr>
        <w:t>муниципальных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служащих и урегулированию конфликта интересов;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независимых экспертов, включенных в аттестационные и конкурсные комиссии, комиссии по соблюдению требований к служебному поведению </w:t>
      </w:r>
      <w:r w:rsidR="00A05665" w:rsidRPr="00390DBC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750525" w:rsidRPr="00390DBC">
        <w:rPr>
          <w:rFonts w:ascii="Times New Roman" w:hAnsi="Times New Roman" w:cs="Times New Roman"/>
          <w:sz w:val="28"/>
          <w:szCs w:val="28"/>
        </w:rPr>
        <w:t>и урегулированию конфликта интересов;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нэ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ставка почасовой оплаты труда независимых экспертов;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процентная ставка страхового взноса в государственные внебюджетные фонды при оплате труда независимых экспертов на основании 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750525" w:rsidRPr="00390DBC">
        <w:rPr>
          <w:rFonts w:ascii="Times New Roman" w:hAnsi="Times New Roman" w:cs="Times New Roman"/>
          <w:sz w:val="28"/>
          <w:szCs w:val="28"/>
        </w:rPr>
        <w:t>–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750525" w:rsidRPr="00390DBC">
        <w:rPr>
          <w:rFonts w:ascii="Times New Roman" w:hAnsi="Times New Roman" w:cs="Times New Roman"/>
          <w:sz w:val="28"/>
          <w:szCs w:val="28"/>
        </w:rPr>
        <w:t>правовых договоров.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17073A" w:rsidRDefault="00AC50AB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7073A">
        <w:rPr>
          <w:rFonts w:ascii="Times New Roman" w:hAnsi="Times New Roman" w:cs="Times New Roman"/>
          <w:b/>
          <w:sz w:val="28"/>
          <w:szCs w:val="28"/>
        </w:rPr>
        <w:t>3.8.</w:t>
      </w:r>
      <w:r w:rsidR="00750525" w:rsidRPr="0017073A">
        <w:rPr>
          <w:rFonts w:ascii="Times New Roman" w:hAnsi="Times New Roman" w:cs="Times New Roman"/>
          <w:b/>
          <w:sz w:val="28"/>
          <w:szCs w:val="28"/>
        </w:rPr>
        <w:t>Затраты на приобретение основных средств, не отнесенные</w:t>
      </w:r>
    </w:p>
    <w:p w:rsidR="00750525" w:rsidRPr="0017073A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73A">
        <w:rPr>
          <w:rFonts w:ascii="Times New Roman" w:hAnsi="Times New Roman" w:cs="Times New Roman"/>
          <w:b/>
          <w:sz w:val="28"/>
          <w:szCs w:val="28"/>
        </w:rPr>
        <w:t>к затратам на приобретение основных сре</w:t>
      </w:r>
      <w:proofErr w:type="gramStart"/>
      <w:r w:rsidRPr="0017073A">
        <w:rPr>
          <w:rFonts w:ascii="Times New Roman" w:hAnsi="Times New Roman" w:cs="Times New Roman"/>
          <w:b/>
          <w:sz w:val="28"/>
          <w:szCs w:val="28"/>
        </w:rPr>
        <w:t>дств в р</w:t>
      </w:r>
      <w:proofErr w:type="gramEnd"/>
      <w:r w:rsidRPr="0017073A">
        <w:rPr>
          <w:rFonts w:ascii="Times New Roman" w:hAnsi="Times New Roman" w:cs="Times New Roman"/>
          <w:b/>
          <w:sz w:val="28"/>
          <w:szCs w:val="28"/>
        </w:rPr>
        <w:t>амках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73A">
        <w:rPr>
          <w:rFonts w:ascii="Times New Roman" w:hAnsi="Times New Roman" w:cs="Times New Roman"/>
          <w:b/>
          <w:sz w:val="28"/>
          <w:szCs w:val="28"/>
        </w:rPr>
        <w:t>затрат на информационно</w:t>
      </w:r>
      <w:r w:rsidR="00A75140" w:rsidRPr="0017073A">
        <w:rPr>
          <w:rFonts w:ascii="Times New Roman" w:hAnsi="Times New Roman" w:cs="Times New Roman"/>
          <w:b/>
          <w:sz w:val="28"/>
          <w:szCs w:val="28"/>
        </w:rPr>
        <w:t>-</w:t>
      </w:r>
      <w:r w:rsidRPr="0017073A">
        <w:rPr>
          <w:rFonts w:ascii="Times New Roman" w:hAnsi="Times New Roman" w:cs="Times New Roman"/>
          <w:b/>
          <w:sz w:val="28"/>
          <w:szCs w:val="28"/>
        </w:rPr>
        <w:t>коммуникационные технологии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Pr="0017073A">
        <w:rPr>
          <w:rFonts w:ascii="Times New Roman" w:hAnsi="Times New Roman" w:cs="Times New Roman"/>
          <w:b/>
          <w:sz w:val="28"/>
          <w:szCs w:val="28"/>
        </w:rPr>
        <w:t>8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.1</w:t>
      </w:r>
      <w:r w:rsidR="00750525"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основных средств, не отнесенные к затратам на приобретение основных сре</w:t>
      </w:r>
      <w:proofErr w:type="gramStart"/>
      <w:r w:rsidR="00750525" w:rsidRPr="0017073A">
        <w:rPr>
          <w:rFonts w:ascii="Times New Roman" w:hAnsi="Times New Roman" w:cs="Times New Roman"/>
          <w:b/>
          <w:sz w:val="28"/>
          <w:szCs w:val="28"/>
        </w:rPr>
        <w:t>дств в р</w:t>
      </w:r>
      <w:proofErr w:type="gramEnd"/>
      <w:r w:rsidR="00750525" w:rsidRPr="0017073A">
        <w:rPr>
          <w:rFonts w:ascii="Times New Roman" w:hAnsi="Times New Roman" w:cs="Times New Roman"/>
          <w:b/>
          <w:sz w:val="28"/>
          <w:szCs w:val="28"/>
        </w:rPr>
        <w:t>амках затрат на информационно-коммуникационные технологии</w:t>
      </w:r>
      <w:r w:rsidR="00750525" w:rsidRPr="00390DB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33375" cy="2286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0525" w:rsidRPr="00390DBC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1323975" cy="22860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45802" w:rsidRPr="00390DBC" w:rsidRDefault="00745802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транспортных средств;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мебели;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систем кондиционирования.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Pr="0017073A">
        <w:rPr>
          <w:rFonts w:ascii="Times New Roman" w:hAnsi="Times New Roman" w:cs="Times New Roman"/>
          <w:b/>
          <w:sz w:val="28"/>
          <w:szCs w:val="28"/>
        </w:rPr>
        <w:t>8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.2</w:t>
      </w:r>
      <w:r w:rsidR="00750525"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транспортных средств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</w:t>
      </w:r>
      <w:r w:rsidR="00745802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43000" cy="352425"/>
            <wp:effectExtent l="0" t="0" r="0" b="9525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i-х транспортных средств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E75A55" w:rsidRPr="00E75A55">
        <w:rPr>
          <w:rFonts w:ascii="Times New Roman" w:hAnsi="Times New Roman" w:cs="Times New Roman"/>
          <w:sz w:val="28"/>
          <w:szCs w:val="28"/>
        </w:rPr>
        <w:t xml:space="preserve"> определяемое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14</w:t>
      </w:r>
      <w:r w:rsidR="00E75A55" w:rsidRPr="00E75A55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ам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приобретения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транспортного средства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>определяем</w:t>
      </w:r>
      <w:r w:rsidR="00FC407F">
        <w:rPr>
          <w:rFonts w:ascii="Times New Roman" w:hAnsi="Times New Roman" w:cs="Times New Roman"/>
          <w:sz w:val="28"/>
          <w:szCs w:val="28"/>
        </w:rPr>
        <w:t>ая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14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853DB3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3.8.3</w:t>
      </w:r>
      <w:r w:rsidR="00750525"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мебели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419225" cy="352425"/>
            <wp:effectExtent l="0" t="0" r="9525" b="9525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i-х предметов мебели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>определяемое в соответствии с Таблиц</w:t>
      </w:r>
      <w:r w:rsidR="00FC407F">
        <w:rPr>
          <w:rFonts w:ascii="Times New Roman" w:hAnsi="Times New Roman" w:cs="Times New Roman"/>
          <w:sz w:val="28"/>
          <w:szCs w:val="28"/>
        </w:rPr>
        <w:t>ами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FC407F">
        <w:rPr>
          <w:rFonts w:ascii="Times New Roman" w:hAnsi="Times New Roman" w:cs="Times New Roman"/>
          <w:sz w:val="28"/>
          <w:szCs w:val="28"/>
        </w:rPr>
        <w:t>6 и 7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пмеб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предмета мебели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>определяем</w:t>
      </w:r>
      <w:r w:rsidR="00FC407F">
        <w:rPr>
          <w:rFonts w:ascii="Times New Roman" w:hAnsi="Times New Roman" w:cs="Times New Roman"/>
          <w:sz w:val="28"/>
          <w:szCs w:val="28"/>
        </w:rPr>
        <w:t>ая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в соответствии с Таблиц</w:t>
      </w:r>
      <w:r w:rsidR="00FC407F">
        <w:rPr>
          <w:rFonts w:ascii="Times New Roman" w:hAnsi="Times New Roman" w:cs="Times New Roman"/>
          <w:sz w:val="28"/>
          <w:szCs w:val="28"/>
        </w:rPr>
        <w:t>ами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FC407F">
        <w:rPr>
          <w:rFonts w:ascii="Times New Roman" w:hAnsi="Times New Roman" w:cs="Times New Roman"/>
          <w:sz w:val="28"/>
          <w:szCs w:val="28"/>
        </w:rPr>
        <w:t>6 и 7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3.8.4</w:t>
      </w:r>
      <w:r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систем кондиционирования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ск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019175" cy="352425"/>
            <wp:effectExtent l="0" t="0" r="9525" b="9525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734F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06564D" w:rsidRPr="00390DBC" w:rsidRDefault="0006564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i-х систем кондиционирования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определяемое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8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41734F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1-й системы кондиционирования</w:t>
      </w:r>
      <w:r w:rsidR="00FC407F">
        <w:rPr>
          <w:rFonts w:ascii="Times New Roman" w:hAnsi="Times New Roman" w:cs="Times New Roman"/>
          <w:sz w:val="28"/>
          <w:szCs w:val="28"/>
        </w:rPr>
        <w:t xml:space="preserve">, </w:t>
      </w:r>
      <w:r w:rsidR="00FC407F" w:rsidRPr="00FC407F">
        <w:rPr>
          <w:rFonts w:ascii="Times New Roman" w:hAnsi="Times New Roman" w:cs="Times New Roman"/>
          <w:sz w:val="28"/>
          <w:szCs w:val="28"/>
        </w:rPr>
        <w:t>определяем</w:t>
      </w:r>
      <w:r w:rsidR="00FC407F">
        <w:rPr>
          <w:rFonts w:ascii="Times New Roman" w:hAnsi="Times New Roman" w:cs="Times New Roman"/>
          <w:sz w:val="28"/>
          <w:szCs w:val="28"/>
        </w:rPr>
        <w:t>ая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8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17073A" w:rsidRDefault="00AC50AB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7073A">
        <w:rPr>
          <w:rFonts w:ascii="Times New Roman" w:hAnsi="Times New Roman" w:cs="Times New Roman"/>
          <w:b/>
          <w:sz w:val="28"/>
          <w:szCs w:val="28"/>
        </w:rPr>
        <w:t>3.9.</w:t>
      </w:r>
      <w:r w:rsidR="00750525" w:rsidRPr="0017073A">
        <w:rPr>
          <w:rFonts w:ascii="Times New Roman" w:hAnsi="Times New Roman" w:cs="Times New Roman"/>
          <w:b/>
          <w:sz w:val="28"/>
          <w:szCs w:val="28"/>
        </w:rPr>
        <w:t>Затраты на приобретение материальных запасов, не отнесенные</w:t>
      </w:r>
    </w:p>
    <w:p w:rsidR="00750525" w:rsidRPr="0017073A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73A">
        <w:rPr>
          <w:rFonts w:ascii="Times New Roman" w:hAnsi="Times New Roman" w:cs="Times New Roman"/>
          <w:b/>
          <w:sz w:val="28"/>
          <w:szCs w:val="28"/>
        </w:rPr>
        <w:t>к затратам на приобретение материальных запасов в рамках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73A">
        <w:rPr>
          <w:rFonts w:ascii="Times New Roman" w:hAnsi="Times New Roman" w:cs="Times New Roman"/>
          <w:b/>
          <w:sz w:val="28"/>
          <w:szCs w:val="28"/>
        </w:rPr>
        <w:t>затрат на информационно</w:t>
      </w:r>
      <w:r w:rsidR="00A75140" w:rsidRPr="0017073A">
        <w:rPr>
          <w:rFonts w:ascii="Times New Roman" w:hAnsi="Times New Roman" w:cs="Times New Roman"/>
          <w:b/>
          <w:sz w:val="28"/>
          <w:szCs w:val="28"/>
        </w:rPr>
        <w:t>-</w:t>
      </w:r>
      <w:r w:rsidRPr="0017073A">
        <w:rPr>
          <w:rFonts w:ascii="Times New Roman" w:hAnsi="Times New Roman" w:cs="Times New Roman"/>
          <w:b/>
          <w:sz w:val="28"/>
          <w:szCs w:val="28"/>
        </w:rPr>
        <w:t>коммуникационные технологии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Pr="0017073A">
        <w:rPr>
          <w:rFonts w:ascii="Times New Roman" w:hAnsi="Times New Roman" w:cs="Times New Roman"/>
          <w:b/>
          <w:sz w:val="28"/>
          <w:szCs w:val="28"/>
        </w:rPr>
        <w:t>9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.1</w:t>
      </w:r>
      <w:r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материальных запасов, не отнесенные к затратам на приобретение материальных запасов в рамках затрат на информационно–коммуникационные технологии</w:t>
      </w:r>
      <w:r w:rsidRPr="00390DBC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>
            <wp:extent cx="333375" cy="228600"/>
            <wp:effectExtent l="0" t="0" r="9525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0DBC">
        <w:rPr>
          <w:rFonts w:ascii="Times New Roman" w:hAnsi="Times New Roman" w:cs="Times New Roman"/>
          <w:sz w:val="28"/>
          <w:szCs w:val="28"/>
        </w:rPr>
        <w:t>,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>
            <wp:extent cx="2390775" cy="238125"/>
            <wp:effectExtent l="0" t="0" r="9525" b="9525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0AA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бланочной продукции;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канцелярских принадлежностей;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хозяйственных товаров и принадлежностей;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горюче–смазочных материалов;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зпа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запасных частей для транспортных средств;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затраты на приобретение материальных запасов для нужд гражданской обороны.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Pr="0017073A">
        <w:rPr>
          <w:rFonts w:ascii="Times New Roman" w:hAnsi="Times New Roman" w:cs="Times New Roman"/>
          <w:b/>
          <w:sz w:val="28"/>
          <w:szCs w:val="28"/>
        </w:rPr>
        <w:t>9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.2</w:t>
      </w:r>
      <w:r w:rsidR="001C4A19" w:rsidRPr="0017073A">
        <w:rPr>
          <w:rFonts w:ascii="Times New Roman" w:hAnsi="Times New Roman" w:cs="Times New Roman"/>
          <w:b/>
          <w:sz w:val="28"/>
          <w:szCs w:val="28"/>
        </w:rPr>
        <w:t>.</w:t>
      </w:r>
      <w:r w:rsidRPr="0017073A">
        <w:rPr>
          <w:rFonts w:ascii="Times New Roman" w:hAnsi="Times New Roman" w:cs="Times New Roman"/>
          <w:b/>
          <w:sz w:val="28"/>
          <w:szCs w:val="28"/>
        </w:rPr>
        <w:t>Затраты на приобретение бланочной продукции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бл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>
            <wp:extent cx="1905000" cy="38100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0AA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06564D" w:rsidRPr="00390DBC" w:rsidRDefault="0006564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бланочной продукции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определяемое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 xml:space="preserve">11 </w:t>
      </w:r>
      <w:r w:rsidR="00FC407F" w:rsidRPr="00FC407F">
        <w:rPr>
          <w:rFonts w:ascii="Times New Roman" w:hAnsi="Times New Roman" w:cs="Times New Roman"/>
          <w:sz w:val="28"/>
          <w:szCs w:val="28"/>
        </w:rPr>
        <w:t>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б</w:t>
      </w:r>
      <w:proofErr w:type="spellEnd"/>
      <w:proofErr w:type="gram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бланка по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тиражу;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 приобретению количество прочей продукции, изготовляемой типографией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определяемое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11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lastRenderedPageBreak/>
        <w:t>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единицы прочей продукции, изготовляемой типографией, по j-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тиражу.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="00A05665" w:rsidRPr="0017073A">
        <w:rPr>
          <w:rFonts w:ascii="Times New Roman" w:hAnsi="Times New Roman" w:cs="Times New Roman"/>
          <w:b/>
          <w:sz w:val="28"/>
          <w:szCs w:val="28"/>
        </w:rPr>
        <w:t>9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.3</w:t>
      </w:r>
      <w:r w:rsidR="00A05665" w:rsidRPr="0017073A">
        <w:rPr>
          <w:rFonts w:ascii="Times New Roman" w:hAnsi="Times New Roman" w:cs="Times New Roman"/>
          <w:b/>
          <w:sz w:val="28"/>
          <w:szCs w:val="28"/>
        </w:rPr>
        <w:t>.</w:t>
      </w:r>
      <w:r w:rsidRPr="0017073A">
        <w:rPr>
          <w:rFonts w:ascii="Times New Roman" w:hAnsi="Times New Roman" w:cs="Times New Roman"/>
          <w:b/>
          <w:sz w:val="28"/>
          <w:szCs w:val="28"/>
        </w:rPr>
        <w:t>Затраты на приобретение канцелярских принадлежностей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685925" cy="35242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0AA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06564D" w:rsidRPr="00390DBC" w:rsidRDefault="0006564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предмета канцелярских принадлежностей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определяемое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9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Ч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 соответствии с </w:t>
      </w:r>
      <w:hyperlink w:anchor="Par148" w:tooltip="10. Затраты на техническое обслуживание и регламентно-профилактический ремонт вычислительной техники (Зрвт) определяются по формуле" w:history="1">
        <w:r w:rsidR="00750525" w:rsidRPr="00390DB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FC407F">
          <w:rPr>
            <w:rFonts w:ascii="Times New Roman" w:hAnsi="Times New Roman" w:cs="Times New Roman"/>
            <w:sz w:val="28"/>
            <w:szCs w:val="28"/>
          </w:rPr>
          <w:t>1.9</w:t>
        </w:r>
      </w:hyperlink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настоящих Правил;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предмета канцелярских принадлежностей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>определяем</w:t>
      </w:r>
      <w:r w:rsidR="00FC407F">
        <w:rPr>
          <w:rFonts w:ascii="Times New Roman" w:hAnsi="Times New Roman" w:cs="Times New Roman"/>
          <w:sz w:val="28"/>
          <w:szCs w:val="28"/>
        </w:rPr>
        <w:t>ая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9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Pr="0017073A">
        <w:rPr>
          <w:rFonts w:ascii="Times New Roman" w:hAnsi="Times New Roman" w:cs="Times New Roman"/>
          <w:b/>
          <w:sz w:val="28"/>
          <w:szCs w:val="28"/>
        </w:rPr>
        <w:t>9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.4</w:t>
      </w:r>
      <w:r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хозяйственных товаров и принадлежностей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181100" cy="352425"/>
            <wp:effectExtent l="0" t="0" r="0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0AA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i-й единицы хозяйственных товаров и принадлежностей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>определяем</w:t>
      </w:r>
      <w:r w:rsidR="00FC407F">
        <w:rPr>
          <w:rFonts w:ascii="Times New Roman" w:hAnsi="Times New Roman" w:cs="Times New Roman"/>
          <w:sz w:val="28"/>
          <w:szCs w:val="28"/>
        </w:rPr>
        <w:t>ая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12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хп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хозяйственного товара и принадлежности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определяемое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12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.</w:t>
      </w:r>
    </w:p>
    <w:p w:rsidR="00136634" w:rsidRDefault="00136634" w:rsidP="0013663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73A">
        <w:rPr>
          <w:rFonts w:ascii="Times New Roman" w:hAnsi="Times New Roman" w:cs="Times New Roman"/>
          <w:b/>
          <w:sz w:val="28"/>
          <w:szCs w:val="28"/>
        </w:rPr>
        <w:t xml:space="preserve">3.9.5. </w:t>
      </w:r>
      <w:r w:rsidR="00730C1D" w:rsidRPr="0017073A">
        <w:rPr>
          <w:rFonts w:ascii="Times New Roman" w:hAnsi="Times New Roman" w:cs="Times New Roman"/>
          <w:b/>
          <w:sz w:val="28"/>
          <w:szCs w:val="28"/>
        </w:rPr>
        <w:t>Затраты на приобретение унитазов (в комплекте со сливным бачком и сопутствующими комплектующими</w:t>
      </w:r>
      <w:proofErr w:type="gramStart"/>
      <w:r w:rsidR="00730C1D" w:rsidRPr="0017073A">
        <w:rPr>
          <w:rFonts w:ascii="Times New Roman" w:hAnsi="Times New Roman" w:cs="Times New Roman"/>
          <w:b/>
          <w:sz w:val="28"/>
          <w:szCs w:val="28"/>
        </w:rPr>
        <w:t>)</w:t>
      </w:r>
      <w:r w:rsidR="0017073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17073A" w:rsidRPr="0017073A">
        <w:rPr>
          <w:rFonts w:ascii="Times New Roman" w:hAnsi="Times New Roman" w:cs="Times New Roman"/>
          <w:sz w:val="28"/>
          <w:szCs w:val="28"/>
        </w:rPr>
        <w:t>З</w:t>
      </w:r>
      <w:r w:rsidR="0017073A" w:rsidRPr="0017073A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="0017073A">
        <w:rPr>
          <w:rFonts w:ascii="Times New Roman" w:hAnsi="Times New Roman" w:cs="Times New Roman"/>
          <w:sz w:val="28"/>
          <w:szCs w:val="28"/>
        </w:rPr>
        <w:t>)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="00730C1D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730C1D" w:rsidRDefault="00730C1D" w:rsidP="00136634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73A" w:rsidRPr="00714719" w:rsidRDefault="0017073A" w:rsidP="0017073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14719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 xml:space="preserve"> = ∑</w:t>
      </w:r>
      <w:r w:rsidRPr="0071471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Start"/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proofErr w:type="gramEnd"/>
      <w:r w:rsidRPr="00714719">
        <w:rPr>
          <w:rFonts w:ascii="Times New Roman" w:hAnsi="Times New Roman" w:cs="Times New Roman"/>
          <w:sz w:val="28"/>
          <w:szCs w:val="28"/>
        </w:rPr>
        <w:t xml:space="preserve"> * </w:t>
      </w:r>
      <w:r w:rsidRPr="0071471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714719">
        <w:rPr>
          <w:rFonts w:ascii="Times New Roman" w:hAnsi="Times New Roman" w:cs="Times New Roman"/>
          <w:sz w:val="28"/>
          <w:szCs w:val="28"/>
        </w:rPr>
        <w:t>, где:</w:t>
      </w:r>
    </w:p>
    <w:p w:rsidR="0017073A" w:rsidRPr="00714719" w:rsidRDefault="0017073A" w:rsidP="0017073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073A" w:rsidRPr="00714719" w:rsidRDefault="0017073A" w:rsidP="0017073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719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1471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714719">
        <w:rPr>
          <w:rFonts w:ascii="Times New Roman" w:hAnsi="Times New Roman" w:cs="Times New Roman"/>
          <w:sz w:val="28"/>
          <w:szCs w:val="28"/>
        </w:rPr>
        <w:t xml:space="preserve"> – количество </w:t>
      </w:r>
      <w:proofErr w:type="spellStart"/>
      <w:r w:rsidRPr="0071471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унитаза</w:t>
      </w:r>
      <w:r w:rsidRPr="00714719">
        <w:rPr>
          <w:rFonts w:ascii="Times New Roman" w:hAnsi="Times New Roman" w:cs="Times New Roman"/>
          <w:sz w:val="28"/>
          <w:szCs w:val="28"/>
        </w:rPr>
        <w:t>;</w:t>
      </w:r>
    </w:p>
    <w:p w:rsidR="00730C1D" w:rsidRDefault="0017073A" w:rsidP="0017073A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71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14719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714719">
        <w:rPr>
          <w:rFonts w:ascii="Times New Roman" w:hAnsi="Times New Roman" w:cs="Times New Roman"/>
          <w:sz w:val="28"/>
          <w:szCs w:val="28"/>
          <w:vertAlign w:val="subscript"/>
        </w:rPr>
        <w:t>у</w:t>
      </w:r>
      <w:r w:rsidRPr="00714719">
        <w:rPr>
          <w:rFonts w:ascii="Times New Roman" w:hAnsi="Times New Roman" w:cs="Times New Roman"/>
          <w:sz w:val="28"/>
          <w:szCs w:val="28"/>
        </w:rPr>
        <w:t xml:space="preserve"> – цена </w:t>
      </w:r>
      <w:proofErr w:type="spellStart"/>
      <w:r w:rsidRPr="0071471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14719">
        <w:rPr>
          <w:rFonts w:ascii="Times New Roman" w:hAnsi="Times New Roman" w:cs="Times New Roman"/>
          <w:sz w:val="28"/>
          <w:szCs w:val="28"/>
        </w:rPr>
        <w:t xml:space="preserve">-й единицы </w:t>
      </w:r>
      <w:r>
        <w:rPr>
          <w:rFonts w:ascii="Times New Roman" w:hAnsi="Times New Roman" w:cs="Times New Roman"/>
          <w:sz w:val="28"/>
          <w:szCs w:val="28"/>
        </w:rPr>
        <w:t>унитаза</w:t>
      </w:r>
      <w:r w:rsidRPr="00714719">
        <w:rPr>
          <w:rFonts w:ascii="Times New Roman" w:hAnsi="Times New Roman" w:cs="Times New Roman"/>
          <w:sz w:val="28"/>
          <w:szCs w:val="28"/>
        </w:rPr>
        <w:t>, определяемая в соответствии с Таблицей 17 Приложения.</w:t>
      </w:r>
      <w:proofErr w:type="gramEnd"/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Pr="0017073A">
        <w:rPr>
          <w:rFonts w:ascii="Times New Roman" w:hAnsi="Times New Roman" w:cs="Times New Roman"/>
          <w:b/>
          <w:sz w:val="28"/>
          <w:szCs w:val="28"/>
        </w:rPr>
        <w:t>9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</w:t>
      </w:r>
      <w:r w:rsidR="00136634" w:rsidRPr="0017073A">
        <w:rPr>
          <w:rFonts w:ascii="Times New Roman" w:hAnsi="Times New Roman" w:cs="Times New Roman"/>
          <w:b/>
          <w:sz w:val="28"/>
          <w:szCs w:val="28"/>
        </w:rPr>
        <w:t>6</w:t>
      </w:r>
      <w:r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горюче–смазочных материалов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2286000" cy="352425"/>
            <wp:effectExtent l="0" t="0" r="0" b="9525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0AA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норма расхода топлива на 100 километров пробега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транспортного средства согласно </w:t>
      </w:r>
      <w:hyperlink r:id="rId86" w:tooltip="Распоряжение Минтранса России от 14.03.2008 N АМ-23-р (ред. от 14.07.2015) &quot;О введении в действие методических рекомендаций &quot;Нормы расхода топлив и смазочных материалов на автомобильном транспорте&quot;{КонсультантПлюс}" w:history="1">
        <w:r w:rsidR="00750525" w:rsidRPr="00390DBC">
          <w:rPr>
            <w:rFonts w:ascii="Times New Roman" w:hAnsi="Times New Roman" w:cs="Times New Roman"/>
            <w:sz w:val="28"/>
            <w:szCs w:val="28"/>
          </w:rPr>
          <w:t>методическим рекомендациям</w:t>
        </w:r>
      </w:hyperlink>
      <w:r w:rsidR="00750525" w:rsidRPr="00390DBC">
        <w:rPr>
          <w:rFonts w:ascii="Times New Roman" w:hAnsi="Times New Roman" w:cs="Times New Roman"/>
          <w:sz w:val="28"/>
          <w:szCs w:val="28"/>
        </w:rPr>
        <w:t xml:space="preserve"> «Нормы расхода топлив и смазочных материалов на автомобильном транспорте», введенным в действие распоряжением Министерства транспорта Российской Федерации от 14 марта 2008 года № АМ-23-р;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1 литра горюче-смазочного материала по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гсм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планируемое количество рабочих дней использования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транспортного средства в очередном финансовом году;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S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планируемый пробег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транспортного средства.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="0082760A" w:rsidRPr="0017073A">
        <w:rPr>
          <w:rFonts w:ascii="Times New Roman" w:hAnsi="Times New Roman" w:cs="Times New Roman"/>
          <w:b/>
          <w:sz w:val="28"/>
          <w:szCs w:val="28"/>
        </w:rPr>
        <w:t>9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</w:t>
      </w:r>
      <w:r w:rsidR="00136634" w:rsidRPr="0017073A">
        <w:rPr>
          <w:rFonts w:ascii="Times New Roman" w:hAnsi="Times New Roman" w:cs="Times New Roman"/>
          <w:b/>
          <w:sz w:val="28"/>
          <w:szCs w:val="28"/>
        </w:rPr>
        <w:t>7</w:t>
      </w:r>
      <w:r w:rsidRPr="0017073A">
        <w:rPr>
          <w:rFonts w:ascii="Times New Roman" w:hAnsi="Times New Roman" w:cs="Times New Roman"/>
          <w:b/>
          <w:sz w:val="28"/>
          <w:szCs w:val="28"/>
        </w:rPr>
        <w:t xml:space="preserve">.Затраты на приобретение запасных частей для транспортных </w:t>
      </w:r>
      <w:r w:rsidRPr="0017073A">
        <w:rPr>
          <w:rFonts w:ascii="Times New Roman" w:hAnsi="Times New Roman" w:cs="Times New Roman"/>
          <w:b/>
          <w:sz w:val="28"/>
          <w:szCs w:val="28"/>
        </w:rPr>
        <w:lastRenderedPageBreak/>
        <w:t>средств</w:t>
      </w:r>
      <w:r w:rsidRPr="00390DBC">
        <w:rPr>
          <w:rFonts w:ascii="Times New Roman" w:hAnsi="Times New Roman" w:cs="Times New Roman"/>
          <w:sz w:val="28"/>
          <w:szCs w:val="28"/>
        </w:rPr>
        <w:t xml:space="preserve"> определяются по фактическим затратам в отчетном финансовом году с учетом количества транспортных средств, установленного нормативами </w:t>
      </w:r>
      <w:r w:rsidR="00A05665" w:rsidRPr="00390DBC">
        <w:rPr>
          <w:rFonts w:ascii="Times New Roman" w:hAnsi="Times New Roman" w:cs="Times New Roman"/>
          <w:sz w:val="28"/>
          <w:szCs w:val="28"/>
        </w:rPr>
        <w:t>главных распорядителей</w:t>
      </w:r>
      <w:r w:rsidRPr="00390DBC">
        <w:rPr>
          <w:rFonts w:ascii="Times New Roman" w:hAnsi="Times New Roman" w:cs="Times New Roman"/>
          <w:sz w:val="28"/>
          <w:szCs w:val="28"/>
        </w:rPr>
        <w:t>.</w:t>
      </w:r>
    </w:p>
    <w:p w:rsidR="00750525" w:rsidRPr="00390DBC" w:rsidRDefault="00AD2C5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3.</w:t>
      </w:r>
      <w:r w:rsidRPr="0017073A">
        <w:rPr>
          <w:rFonts w:ascii="Times New Roman" w:hAnsi="Times New Roman" w:cs="Times New Roman"/>
          <w:b/>
          <w:sz w:val="28"/>
          <w:szCs w:val="28"/>
        </w:rPr>
        <w:t>9</w:t>
      </w:r>
      <w:r w:rsidR="00AC50AB" w:rsidRPr="0017073A">
        <w:rPr>
          <w:rFonts w:ascii="Times New Roman" w:hAnsi="Times New Roman" w:cs="Times New Roman"/>
          <w:b/>
          <w:sz w:val="28"/>
          <w:szCs w:val="28"/>
        </w:rPr>
        <w:t>.</w:t>
      </w:r>
      <w:r w:rsidR="00136634" w:rsidRPr="0017073A">
        <w:rPr>
          <w:rFonts w:ascii="Times New Roman" w:hAnsi="Times New Roman" w:cs="Times New Roman"/>
          <w:b/>
          <w:sz w:val="28"/>
          <w:szCs w:val="28"/>
        </w:rPr>
        <w:t>8</w:t>
      </w:r>
      <w:r w:rsidR="00750525" w:rsidRPr="0017073A">
        <w:rPr>
          <w:rFonts w:ascii="Times New Roman" w:hAnsi="Times New Roman" w:cs="Times New Roman"/>
          <w:b/>
          <w:sz w:val="28"/>
          <w:szCs w:val="28"/>
        </w:rPr>
        <w:t>.Затраты на приобретение материальных запасов для нужд гражданской обороны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З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704975" cy="352425"/>
            <wp:effectExtent l="0" t="0" r="952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0AA">
        <w:rPr>
          <w:rFonts w:ascii="Times New Roman" w:hAnsi="Times New Roman" w:cs="Times New Roman"/>
          <w:sz w:val="28"/>
          <w:szCs w:val="28"/>
        </w:rPr>
        <w:t xml:space="preserve"> 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i-й единицы материальных запасов для нужд гражданской обороны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>определяем</w:t>
      </w:r>
      <w:r w:rsidR="00FC407F">
        <w:rPr>
          <w:rFonts w:ascii="Times New Roman" w:hAnsi="Times New Roman" w:cs="Times New Roman"/>
          <w:sz w:val="28"/>
          <w:szCs w:val="28"/>
        </w:rPr>
        <w:t>ая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1</w:t>
      </w:r>
      <w:r w:rsidR="00FC407F" w:rsidRPr="00FC407F">
        <w:rPr>
          <w:rFonts w:ascii="Times New Roman" w:hAnsi="Times New Roman" w:cs="Times New Roman"/>
          <w:sz w:val="28"/>
          <w:szCs w:val="28"/>
        </w:rPr>
        <w:t>5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N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мзго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материального запаса для нужд гражданской обороны из расчета на 1 работника в год</w:t>
      </w:r>
      <w:r w:rsidR="00FC407F">
        <w:rPr>
          <w:rFonts w:ascii="Times New Roman" w:hAnsi="Times New Roman" w:cs="Times New Roman"/>
          <w:sz w:val="28"/>
          <w:szCs w:val="28"/>
        </w:rPr>
        <w:t>,</w:t>
      </w:r>
      <w:r w:rsidR="00D07E34">
        <w:rPr>
          <w:rFonts w:ascii="Times New Roman" w:hAnsi="Times New Roman" w:cs="Times New Roman"/>
          <w:sz w:val="28"/>
          <w:szCs w:val="28"/>
        </w:rPr>
        <w:t xml:space="preserve"> </w:t>
      </w:r>
      <w:r w:rsidR="00FC407F" w:rsidRPr="00FC407F">
        <w:rPr>
          <w:rFonts w:ascii="Times New Roman" w:hAnsi="Times New Roman" w:cs="Times New Roman"/>
          <w:sz w:val="28"/>
          <w:szCs w:val="28"/>
        </w:rPr>
        <w:t xml:space="preserve">определяемое в соответствии с Таблицей </w:t>
      </w:r>
      <w:r w:rsidR="00FC407F">
        <w:rPr>
          <w:rFonts w:ascii="Times New Roman" w:hAnsi="Times New Roman" w:cs="Times New Roman"/>
          <w:sz w:val="28"/>
          <w:szCs w:val="28"/>
        </w:rPr>
        <w:t>1</w:t>
      </w:r>
      <w:r w:rsidR="00FC407F" w:rsidRPr="00FC407F">
        <w:rPr>
          <w:rFonts w:ascii="Times New Roman" w:hAnsi="Times New Roman" w:cs="Times New Roman"/>
          <w:sz w:val="28"/>
          <w:szCs w:val="28"/>
        </w:rPr>
        <w:t>5 Приложения</w:t>
      </w:r>
      <w:r w:rsidR="00750525" w:rsidRPr="00390DBC">
        <w:rPr>
          <w:rFonts w:ascii="Times New Roman" w:hAnsi="Times New Roman" w:cs="Times New Roman"/>
          <w:sz w:val="28"/>
          <w:szCs w:val="28"/>
        </w:rPr>
        <w:t>;</w:t>
      </w:r>
    </w:p>
    <w:p w:rsidR="00745802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50525" w:rsidRPr="00390DBC">
        <w:rPr>
          <w:rFonts w:ascii="Times New Roman" w:hAnsi="Times New Roman" w:cs="Times New Roman"/>
          <w:sz w:val="28"/>
          <w:szCs w:val="28"/>
        </w:rPr>
        <w:t>Ч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работников, определяемая в соответствии с </w:t>
      </w:r>
      <w:hyperlink w:anchor="Par148" w:tooltip="10. Затраты на техническое обслуживание и регламентно-профилактический ремонт вычислительной техники (Зрвт) определяются по формуле" w:history="1">
        <w:r w:rsidR="00750525" w:rsidRPr="00390DBC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</w:hyperlink>
      <w:r w:rsidR="00FC407F">
        <w:rPr>
          <w:rFonts w:ascii="Times New Roman" w:hAnsi="Times New Roman" w:cs="Times New Roman"/>
          <w:sz w:val="28"/>
          <w:szCs w:val="28"/>
        </w:rPr>
        <w:t>1</w:t>
      </w:r>
      <w:r w:rsidR="00114D91" w:rsidRPr="00114D91">
        <w:rPr>
          <w:rFonts w:ascii="Times New Roman" w:hAnsi="Times New Roman" w:cs="Times New Roman"/>
          <w:sz w:val="28"/>
          <w:szCs w:val="28"/>
        </w:rPr>
        <w:t>.</w:t>
      </w:r>
      <w:r w:rsidR="00FC407F">
        <w:rPr>
          <w:rFonts w:ascii="Times New Roman" w:hAnsi="Times New Roman" w:cs="Times New Roman"/>
          <w:sz w:val="28"/>
          <w:szCs w:val="28"/>
        </w:rPr>
        <w:t>9</w:t>
      </w:r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06564D" w:rsidRDefault="0006564D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4664A7" w:rsidRDefault="00AC50AB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4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. Затраты на капитальный ремонт</w:t>
      </w:r>
    </w:p>
    <w:p w:rsidR="00750525" w:rsidRPr="004664A7" w:rsidRDefault="003F4A6E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FC407F">
        <w:rPr>
          <w:rFonts w:ascii="Times New Roman" w:hAnsi="Times New Roman" w:cs="Times New Roman"/>
          <w:b/>
          <w:sz w:val="28"/>
          <w:szCs w:val="28"/>
        </w:rPr>
        <w:t>4.1</w:t>
      </w:r>
      <w:r w:rsidRPr="00FC407F">
        <w:rPr>
          <w:rFonts w:ascii="Times New Roman" w:hAnsi="Times New Roman" w:cs="Times New Roman"/>
          <w:b/>
          <w:sz w:val="28"/>
          <w:szCs w:val="28"/>
        </w:rPr>
        <w:t>.Затраты на капитальный ремонт</w:t>
      </w:r>
      <w:r w:rsidR="00D07E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A6E">
        <w:rPr>
          <w:rFonts w:ascii="Times New Roman" w:hAnsi="Times New Roman" w:cs="Times New Roman"/>
          <w:sz w:val="28"/>
          <w:szCs w:val="28"/>
        </w:rPr>
        <w:t>муниципального</w:t>
      </w:r>
      <w:r w:rsidRPr="00390DBC">
        <w:rPr>
          <w:rFonts w:ascii="Times New Roman" w:hAnsi="Times New Roman" w:cs="Times New Roman"/>
          <w:sz w:val="28"/>
          <w:szCs w:val="28"/>
        </w:rPr>
        <w:t xml:space="preserve"> имущества определяются на основании затрат, связанных со строительными работами, и затрат на разработку проектной документации.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C50AB" w:rsidRPr="00FC407F">
        <w:rPr>
          <w:rFonts w:ascii="Times New Roman" w:hAnsi="Times New Roman" w:cs="Times New Roman"/>
          <w:b/>
          <w:sz w:val="28"/>
          <w:szCs w:val="28"/>
        </w:rPr>
        <w:t>4.2</w:t>
      </w:r>
      <w:r w:rsidRPr="00FC407F">
        <w:rPr>
          <w:rFonts w:ascii="Times New Roman" w:hAnsi="Times New Roman" w:cs="Times New Roman"/>
          <w:b/>
          <w:sz w:val="28"/>
          <w:szCs w:val="28"/>
        </w:rPr>
        <w:t>.Затраты на строительные работы</w:t>
      </w:r>
      <w:r w:rsidRPr="00390DBC">
        <w:rPr>
          <w:rFonts w:ascii="Times New Roman" w:hAnsi="Times New Roman" w:cs="Times New Roman"/>
          <w:sz w:val="28"/>
          <w:szCs w:val="28"/>
        </w:rPr>
        <w:t>, осуществляемые в рамках капитального ремонта, 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федеральным органом исполнительной власти, осуществляющим функции по выработке государственной политики и нормативно–правовому регулированию в сфере строительства.</w:t>
      </w:r>
      <w:proofErr w:type="gramEnd"/>
    </w:p>
    <w:p w:rsidR="001C4A19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 w:rsidRPr="00F6053A">
        <w:rPr>
          <w:rFonts w:ascii="Times New Roman" w:hAnsi="Times New Roman" w:cs="Times New Roman"/>
          <w:b/>
          <w:sz w:val="28"/>
          <w:szCs w:val="28"/>
        </w:rPr>
        <w:t>4.3</w:t>
      </w:r>
      <w:r w:rsidRPr="00F6053A">
        <w:rPr>
          <w:rFonts w:ascii="Times New Roman" w:hAnsi="Times New Roman" w:cs="Times New Roman"/>
          <w:b/>
          <w:sz w:val="28"/>
          <w:szCs w:val="28"/>
        </w:rPr>
        <w:t>.Затраты на разработку проектной документации</w:t>
      </w:r>
      <w:r w:rsidRPr="00390DBC">
        <w:rPr>
          <w:rFonts w:ascii="Times New Roman" w:hAnsi="Times New Roman" w:cs="Times New Roman"/>
          <w:sz w:val="28"/>
          <w:szCs w:val="28"/>
        </w:rPr>
        <w:t xml:space="preserve"> определяются в соответствии со </w:t>
      </w:r>
      <w:hyperlink r:id="rId88" w:tooltip="Федеральный закон от 05.04.2013 N 44-ФЗ (ред. от 13.07.2015) &quot;О контрактной системе в сфере закупок товаров, работ, услуг для обеспечения государственных и муниципальных нужд&quot; (с изм. и доп., вступ. в силу с 15.09.2015){КонсультантПлюс}" w:history="1">
        <w:r w:rsidRPr="00390DBC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390DB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D32EA">
        <w:rPr>
          <w:rFonts w:ascii="Times New Roman" w:hAnsi="Times New Roman" w:cs="Times New Roman"/>
          <w:sz w:val="28"/>
          <w:szCs w:val="28"/>
        </w:rPr>
        <w:t xml:space="preserve"> от 5 апреля 2013 года                     </w:t>
      </w:r>
      <w:r w:rsidRPr="00390DBC">
        <w:rPr>
          <w:rFonts w:ascii="Times New Roman" w:hAnsi="Times New Roman" w:cs="Times New Roman"/>
          <w:sz w:val="28"/>
          <w:szCs w:val="28"/>
        </w:rPr>
        <w:t xml:space="preserve"> № 44-ФЗ</w:t>
      </w:r>
      <w:r w:rsidR="003F4A6E">
        <w:rPr>
          <w:rFonts w:ascii="Times New Roman" w:hAnsi="Times New Roman" w:cs="Times New Roman"/>
          <w:sz w:val="28"/>
          <w:szCs w:val="28"/>
        </w:rPr>
        <w:t xml:space="preserve"> «О контрактной системе в сфере закупок товаров, работ, услуг для обеспечения государственных и муниципальных нужд»</w:t>
      </w:r>
      <w:r w:rsidRPr="00390DBC">
        <w:rPr>
          <w:rFonts w:ascii="Times New Roman" w:hAnsi="Times New Roman" w:cs="Times New Roman"/>
          <w:sz w:val="28"/>
          <w:szCs w:val="28"/>
        </w:rPr>
        <w:t xml:space="preserve"> и законодательством Российской Федерации о градостроительной деятельности.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4664A7" w:rsidRDefault="00AC50AB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4664A7">
        <w:rPr>
          <w:rFonts w:ascii="Times New Roman" w:hAnsi="Times New Roman" w:cs="Times New Roman"/>
          <w:b/>
          <w:sz w:val="28"/>
          <w:szCs w:val="28"/>
        </w:rPr>
        <w:t>5</w:t>
      </w:r>
      <w:r w:rsidR="00750525" w:rsidRPr="004664A7">
        <w:rPr>
          <w:rFonts w:ascii="Times New Roman" w:hAnsi="Times New Roman" w:cs="Times New Roman"/>
          <w:b/>
          <w:sz w:val="28"/>
          <w:szCs w:val="28"/>
        </w:rPr>
        <w:t>. Затраты на дополнительное профессиональное образование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tab/>
      </w:r>
      <w:r w:rsidR="00AC50AB">
        <w:rPr>
          <w:rFonts w:ascii="Times New Roman" w:hAnsi="Times New Roman" w:cs="Times New Roman"/>
          <w:sz w:val="28"/>
          <w:szCs w:val="28"/>
        </w:rPr>
        <w:t>5.</w:t>
      </w:r>
      <w:r w:rsidRPr="00390DBC">
        <w:rPr>
          <w:rFonts w:ascii="Times New Roman" w:hAnsi="Times New Roman" w:cs="Times New Roman"/>
          <w:sz w:val="28"/>
          <w:szCs w:val="28"/>
        </w:rPr>
        <w:t>1.Затраты на дополнительное профессиональное образование (</w:t>
      </w:r>
      <w:proofErr w:type="spellStart"/>
      <w:r w:rsidRPr="00390DBC">
        <w:rPr>
          <w:rFonts w:ascii="Times New Roman" w:hAnsi="Times New Roman" w:cs="Times New Roman"/>
          <w:sz w:val="28"/>
          <w:szCs w:val="28"/>
        </w:rPr>
        <w:t>З</w:t>
      </w:r>
      <w:r w:rsidRPr="00390DBC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390DBC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noProof/>
          <w:position w:val="-22"/>
          <w:sz w:val="28"/>
          <w:szCs w:val="28"/>
        </w:rPr>
        <w:drawing>
          <wp:inline distT="0" distB="0" distL="0" distR="0">
            <wp:extent cx="1266825" cy="352425"/>
            <wp:effectExtent l="0" t="0" r="9525" b="9525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20AA">
        <w:rPr>
          <w:rFonts w:ascii="Times New Roman" w:hAnsi="Times New Roman" w:cs="Times New Roman"/>
          <w:sz w:val="28"/>
          <w:szCs w:val="28"/>
        </w:rPr>
        <w:t>где</w:t>
      </w:r>
      <w:r w:rsidR="00B2768B">
        <w:rPr>
          <w:rFonts w:ascii="Times New Roman" w:hAnsi="Times New Roman" w:cs="Times New Roman"/>
          <w:sz w:val="28"/>
          <w:szCs w:val="28"/>
        </w:rPr>
        <w:t>: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Q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количество работников, направляемых на i-й вид дополнительного профессионального образования;</w:t>
      </w:r>
    </w:p>
    <w:p w:rsidR="00750525" w:rsidRPr="00390DBC" w:rsidRDefault="00E820AA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750525" w:rsidRPr="00390DBC">
        <w:rPr>
          <w:rFonts w:ascii="Times New Roman" w:hAnsi="Times New Roman" w:cs="Times New Roman"/>
          <w:sz w:val="28"/>
          <w:szCs w:val="28"/>
        </w:rPr>
        <w:t>P</w:t>
      </w:r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="00750525" w:rsidRPr="00390DBC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– цена обучения одного работника по i-</w:t>
      </w:r>
      <w:proofErr w:type="spellStart"/>
      <w:r w:rsidR="00750525" w:rsidRPr="00390DBC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="00750525" w:rsidRPr="00390DBC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750525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DBC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C50AB">
        <w:rPr>
          <w:rFonts w:ascii="Times New Roman" w:hAnsi="Times New Roman" w:cs="Times New Roman"/>
          <w:sz w:val="28"/>
          <w:szCs w:val="28"/>
        </w:rPr>
        <w:t>5.2</w:t>
      </w:r>
      <w:r w:rsidRPr="00390DBC">
        <w:rPr>
          <w:rFonts w:ascii="Times New Roman" w:hAnsi="Times New Roman" w:cs="Times New Roman"/>
          <w:sz w:val="28"/>
          <w:szCs w:val="28"/>
        </w:rPr>
        <w:t xml:space="preserve">.Затраты на приобретение образовательных услуг по дополнительному профессиональному образованию определяются в соответствии со </w:t>
      </w:r>
      <w:hyperlink r:id="rId90" w:tooltip="Федеральный закон от 05.04.2013 N 44-ФЗ (ред. от 13.07.2015) &quot;О контрактной системе в сфере закупок товаров, работ, услуг для обеспечения государственных и муниципальных нужд&quot; (с изм. и доп., вступ. в силу с 15.09.2015){КонсультантПлюс}" w:history="1">
        <w:r w:rsidRPr="00390DBC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390DB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2E0FBB">
        <w:rPr>
          <w:rFonts w:ascii="Times New Roman" w:hAnsi="Times New Roman" w:cs="Times New Roman"/>
          <w:sz w:val="28"/>
          <w:szCs w:val="28"/>
        </w:rPr>
        <w:t xml:space="preserve"> </w:t>
      </w:r>
      <w:r w:rsidR="000D32EA" w:rsidRPr="000D32EA">
        <w:rPr>
          <w:rFonts w:ascii="Times New Roman" w:hAnsi="Times New Roman" w:cs="Times New Roman"/>
          <w:sz w:val="28"/>
          <w:szCs w:val="28"/>
        </w:rPr>
        <w:t xml:space="preserve">от 5 апреля 2013 года  </w:t>
      </w:r>
      <w:r w:rsidRPr="00390DBC">
        <w:rPr>
          <w:rFonts w:ascii="Times New Roman" w:hAnsi="Times New Roman" w:cs="Times New Roman"/>
          <w:sz w:val="28"/>
          <w:szCs w:val="28"/>
        </w:rPr>
        <w:t>№ 44-ФЗ</w:t>
      </w:r>
      <w:proofErr w:type="gramStart"/>
      <w:r w:rsidR="003F4A6E" w:rsidRPr="003F4A6E">
        <w:rPr>
          <w:rFonts w:ascii="Times New Roman" w:hAnsi="Times New Roman" w:cs="Times New Roman"/>
          <w:sz w:val="28"/>
          <w:szCs w:val="28"/>
        </w:rPr>
        <w:t>«О</w:t>
      </w:r>
      <w:proofErr w:type="gramEnd"/>
      <w:r w:rsidR="003F4A6E" w:rsidRPr="003F4A6E">
        <w:rPr>
          <w:rFonts w:ascii="Times New Roman" w:hAnsi="Times New Roman" w:cs="Times New Roman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Pr="00390DBC">
        <w:rPr>
          <w:rFonts w:ascii="Times New Roman" w:hAnsi="Times New Roman" w:cs="Times New Roman"/>
          <w:sz w:val="28"/>
          <w:szCs w:val="28"/>
        </w:rPr>
        <w:t>.</w:t>
      </w:r>
    </w:p>
    <w:p w:rsidR="004664A7" w:rsidRDefault="004664A7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4A7" w:rsidRPr="004664A7" w:rsidRDefault="004664A7" w:rsidP="00466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64A7">
        <w:rPr>
          <w:rFonts w:ascii="Times New Roman" w:eastAsia="Times New Roman" w:hAnsi="Times New Roman" w:cs="Times New Roman"/>
          <w:b/>
          <w:bCs/>
          <w:sz w:val="28"/>
          <w:szCs w:val="28"/>
        </w:rPr>
        <w:t>6. Затраты на упорядочение документов для архивного хранения</w:t>
      </w:r>
    </w:p>
    <w:p w:rsidR="004664A7" w:rsidRPr="004664A7" w:rsidRDefault="004664A7" w:rsidP="00466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64A7" w:rsidRPr="004664A7" w:rsidRDefault="004664A7" w:rsidP="00466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64A7">
        <w:rPr>
          <w:rFonts w:ascii="Times New Roman" w:eastAsia="Times New Roman" w:hAnsi="Times New Roman" w:cs="Times New Roman"/>
          <w:bCs/>
          <w:sz w:val="28"/>
          <w:szCs w:val="28"/>
        </w:rPr>
        <w:t>Затраты на упорядочение документов для архивного хранения (</w:t>
      </w:r>
      <w:proofErr w:type="spellStart"/>
      <w:r w:rsidRPr="004664A7">
        <w:rPr>
          <w:rFonts w:ascii="Times New Roman" w:eastAsia="Times New Roman" w:hAnsi="Times New Roman" w:cs="Times New Roman"/>
          <w:bCs/>
          <w:sz w:val="28"/>
          <w:szCs w:val="28"/>
        </w:rPr>
        <w:t>З</w:t>
      </w:r>
      <w:r w:rsidRPr="004664A7">
        <w:rPr>
          <w:rFonts w:ascii="Times New Roman" w:eastAsia="Times New Roman" w:hAnsi="Times New Roman" w:cs="Times New Roman"/>
          <w:bCs/>
          <w:sz w:val="28"/>
          <w:szCs w:val="28"/>
          <w:vertAlign w:val="subscript"/>
        </w:rPr>
        <w:t>арх</w:t>
      </w:r>
      <w:proofErr w:type="spellEnd"/>
      <w:proofErr w:type="gramStart"/>
      <w:r w:rsidRPr="004664A7">
        <w:rPr>
          <w:rFonts w:ascii="Times New Roman" w:eastAsia="Times New Roman" w:hAnsi="Times New Roman" w:cs="Times New Roman"/>
          <w:bCs/>
          <w:sz w:val="28"/>
          <w:szCs w:val="28"/>
        </w:rPr>
        <w:t xml:space="preserve"> )</w:t>
      </w:r>
      <w:proofErr w:type="gramEnd"/>
      <w:r w:rsidRPr="004664A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определяются по формуле:</w:t>
      </w:r>
    </w:p>
    <w:p w:rsidR="004664A7" w:rsidRPr="004664A7" w:rsidRDefault="004664A7" w:rsidP="00466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664A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4664A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арх</w:t>
      </w:r>
      <w:proofErr w:type="spellEnd"/>
      <w:r w:rsidRPr="004664A7">
        <w:rPr>
          <w:rFonts w:ascii="Times New Roman" w:eastAsia="Times New Roman" w:hAnsi="Times New Roman" w:cs="Times New Roman"/>
          <w:sz w:val="28"/>
          <w:szCs w:val="28"/>
        </w:rPr>
        <w:t xml:space="preserve"> = ∑</w:t>
      </w:r>
      <w:proofErr w:type="gramStart"/>
      <w:r w:rsidRPr="004664A7">
        <w:rPr>
          <w:rFonts w:ascii="Times New Roman" w:eastAsia="Times New Roman" w:hAnsi="Times New Roman" w:cs="Times New Roman"/>
          <w:sz w:val="28"/>
          <w:szCs w:val="28"/>
          <w:lang w:val="en-US"/>
        </w:rPr>
        <w:t>Q</w:t>
      </w:r>
      <w:proofErr w:type="spellStart"/>
      <w:proofErr w:type="gramEnd"/>
      <w:r w:rsidRPr="004664A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арх</w:t>
      </w:r>
      <w:proofErr w:type="spellEnd"/>
      <w:r w:rsidRPr="004664A7">
        <w:rPr>
          <w:rFonts w:ascii="Times New Roman" w:eastAsia="Times New Roman" w:hAnsi="Times New Roman" w:cs="Times New Roman"/>
          <w:sz w:val="28"/>
          <w:szCs w:val="28"/>
        </w:rPr>
        <w:t xml:space="preserve"> * </w:t>
      </w:r>
      <w:r w:rsidRPr="004664A7">
        <w:rPr>
          <w:rFonts w:ascii="Times New Roman" w:eastAsia="Times New Roman" w:hAnsi="Times New Roman" w:cs="Times New Roman"/>
          <w:sz w:val="28"/>
          <w:szCs w:val="28"/>
          <w:lang w:val="en-US"/>
        </w:rPr>
        <w:t>P</w:t>
      </w:r>
      <w:proofErr w:type="spellStart"/>
      <w:r w:rsidRPr="004664A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арх</w:t>
      </w:r>
      <w:proofErr w:type="spellEnd"/>
      <w:r w:rsidRPr="004664A7">
        <w:rPr>
          <w:rFonts w:ascii="Times New Roman" w:eastAsia="Times New Roman" w:hAnsi="Times New Roman" w:cs="Times New Roman"/>
          <w:sz w:val="28"/>
          <w:szCs w:val="28"/>
        </w:rPr>
        <w:t>, где</w:t>
      </w:r>
    </w:p>
    <w:p w:rsidR="004664A7" w:rsidRPr="004664A7" w:rsidRDefault="004664A7" w:rsidP="00466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64A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664A7" w:rsidRPr="004664A7" w:rsidRDefault="004664A7" w:rsidP="004664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4664A7">
        <w:rPr>
          <w:rFonts w:ascii="Times New Roman" w:eastAsia="Times New Roman" w:hAnsi="Times New Roman" w:cs="Times New Roman"/>
          <w:sz w:val="28"/>
          <w:szCs w:val="28"/>
        </w:rPr>
        <w:t>Q</w:t>
      </w:r>
      <w:proofErr w:type="gramEnd"/>
      <w:r w:rsidRPr="004664A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арх</w:t>
      </w:r>
      <w:proofErr w:type="spellEnd"/>
      <w:r w:rsidRPr="004664A7">
        <w:rPr>
          <w:rFonts w:ascii="Times New Roman" w:eastAsia="Times New Roman" w:hAnsi="Times New Roman" w:cs="Times New Roman"/>
          <w:sz w:val="28"/>
          <w:szCs w:val="28"/>
        </w:rPr>
        <w:t xml:space="preserve"> – планируемое к упорядочению количество дел для архивного хранения;</w:t>
      </w:r>
    </w:p>
    <w:p w:rsidR="004664A7" w:rsidRPr="00390DBC" w:rsidRDefault="004664A7" w:rsidP="004664A7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664A7">
        <w:rPr>
          <w:rFonts w:ascii="Times New Roman" w:eastAsia="Times New Roman" w:hAnsi="Times New Roman" w:cs="Times New Roman"/>
          <w:sz w:val="28"/>
          <w:szCs w:val="28"/>
        </w:rPr>
        <w:t>P</w:t>
      </w:r>
      <w:proofErr w:type="gramEnd"/>
      <w:r w:rsidRPr="004664A7">
        <w:rPr>
          <w:rFonts w:ascii="Times New Roman" w:eastAsia="Times New Roman" w:hAnsi="Times New Roman" w:cs="Times New Roman"/>
          <w:sz w:val="28"/>
          <w:szCs w:val="28"/>
          <w:vertAlign w:val="subscript"/>
        </w:rPr>
        <w:t>арх</w:t>
      </w:r>
      <w:proofErr w:type="spellEnd"/>
      <w:r w:rsidRPr="004664A7">
        <w:rPr>
          <w:rFonts w:ascii="Times New Roman" w:eastAsia="Times New Roman" w:hAnsi="Times New Roman" w:cs="Times New Roman"/>
          <w:sz w:val="28"/>
          <w:szCs w:val="28"/>
        </w:rPr>
        <w:t xml:space="preserve"> – цена обработки одного дела, сформированная согласно Таблице 16 Приложения.</w:t>
      </w: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525" w:rsidRPr="00390DBC" w:rsidRDefault="00750525" w:rsidP="00B80AB8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4948" w:rsidRDefault="00E44948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/>
    <w:p w:rsidR="0013346E" w:rsidRDefault="0013346E" w:rsidP="00B80AB8">
      <w:pPr>
        <w:sectPr w:rsidR="0013346E" w:rsidSect="00705CC9">
          <w:headerReference w:type="default" r:id="rId91"/>
          <w:type w:val="continuous"/>
          <w:pgSz w:w="11906" w:h="16838" w:code="9"/>
          <w:pgMar w:top="709" w:right="850" w:bottom="1134" w:left="1701" w:header="0" w:footer="0" w:gutter="0"/>
          <w:cols w:space="720"/>
          <w:noEndnote/>
          <w:titlePg/>
          <w:docGrid w:linePitch="299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032"/>
        <w:gridCol w:w="5475"/>
      </w:tblGrid>
      <w:tr w:rsidR="0013346E" w:rsidRPr="00C7438F" w:rsidTr="0013346E">
        <w:trPr>
          <w:trHeight w:val="2268"/>
          <w:jc w:val="right"/>
        </w:trPr>
        <w:tc>
          <w:tcPr>
            <w:tcW w:w="4032" w:type="dxa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</w:tcPr>
          <w:p w:rsidR="0013346E" w:rsidRPr="00C7438F" w:rsidRDefault="00640ACC" w:rsidP="00705CC9">
            <w:pPr>
              <w:spacing w:after="0" w:line="240" w:lineRule="auto"/>
              <w:ind w:right="-53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13346E" w:rsidRPr="00640ACC" w:rsidRDefault="00640ACC" w:rsidP="00705C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23" w:firstLine="523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 П</w:t>
            </w:r>
            <w:r w:rsidR="000C0CF2"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равил</w:t>
            </w:r>
            <w:r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ам</w:t>
            </w:r>
            <w:r w:rsidR="000C0CF2"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определения нормативных затрат на обеспечение функций органов местного самоуправления </w:t>
            </w:r>
            <w:r w:rsidR="005B0F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города</w:t>
            </w:r>
            <w:r w:rsidR="000C0CF2"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Лыткарино</w:t>
            </w:r>
            <w:r w:rsidR="00A802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(</w:t>
            </w:r>
            <w:r w:rsidR="000C0CF2"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</w:t>
            </w:r>
            <w:r w:rsidR="00A802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ключая</w:t>
            </w:r>
            <w:r w:rsidR="000C0CF2"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подведомственны</w:t>
            </w:r>
            <w:r w:rsidR="00A802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="000C0CF2"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казенны</w:t>
            </w:r>
            <w:r w:rsidR="00A802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е </w:t>
            </w:r>
            <w:r w:rsidR="000C0CF2" w:rsidRPr="00640A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учреждени</w:t>
            </w:r>
            <w:r w:rsidR="00A8024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я)</w:t>
            </w:r>
            <w:r w:rsidR="0013346E" w:rsidRPr="00640AC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:rsidR="0013346E" w:rsidRPr="00C7438F" w:rsidRDefault="0013346E" w:rsidP="00B80AB8">
            <w:pPr>
              <w:pStyle w:val="ConsPlusNormal"/>
              <w:widowControl/>
              <w:ind w:right="-5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3346E" w:rsidRPr="00C7438F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438F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приобретение услуг по сопровождению</w:t>
      </w:r>
    </w:p>
    <w:p w:rsidR="0013346E" w:rsidRPr="00C7438F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438F">
        <w:rPr>
          <w:rFonts w:ascii="Times New Roman" w:hAnsi="Times New Roman" w:cs="Times New Roman"/>
          <w:bCs/>
          <w:sz w:val="28"/>
          <w:szCs w:val="28"/>
        </w:rPr>
        <w:t xml:space="preserve"> справочно-правовых систем, по сопровождению и приобретению иного программного обеспечения, </w:t>
      </w:r>
    </w:p>
    <w:p w:rsidR="0013346E" w:rsidRPr="00C7438F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438F">
        <w:rPr>
          <w:rFonts w:ascii="Times New Roman" w:hAnsi="Times New Roman" w:cs="Times New Roman"/>
          <w:bCs/>
          <w:sz w:val="28"/>
          <w:szCs w:val="28"/>
        </w:rPr>
        <w:t>простых (неисключительных) лицензий на использование программного обеспечения</w:t>
      </w:r>
    </w:p>
    <w:p w:rsidR="0013346E" w:rsidRPr="00C7438F" w:rsidRDefault="0013346E" w:rsidP="00B80AB8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10"/>
        <w:gridCol w:w="4669"/>
        <w:gridCol w:w="4678"/>
        <w:gridCol w:w="4961"/>
      </w:tblGrid>
      <w:tr w:rsidR="0013346E" w:rsidRPr="00C7438F" w:rsidTr="00DB23EC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C7438F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C7438F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bCs/>
                <w:sz w:val="24"/>
                <w:szCs w:val="24"/>
              </w:rPr>
              <w:t>Цена приобретения в целом</w:t>
            </w:r>
          </w:p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bCs/>
                <w:sz w:val="24"/>
                <w:szCs w:val="24"/>
              </w:rPr>
              <w:t>на программное обеспечение в месяц</w:t>
            </w:r>
          </w:p>
        </w:tc>
      </w:tr>
      <w:tr w:rsidR="0013346E" w:rsidRPr="00C7438F" w:rsidTr="00DB23EC"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Справочно-правовые системы (сетевые, локальные, на внешнем носителе)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не более 1 лицензий на организацию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не более 60,0 тыс. рублей включительно</w:t>
            </w:r>
          </w:p>
        </w:tc>
      </w:tr>
      <w:tr w:rsidR="0013346E" w:rsidRPr="00C7438F" w:rsidTr="00DB23EC"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Сопровождение информационных систем бухгалтерского и управлен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ческого финансового учета и плани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не более 1 лицензии на организацию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не более 15,0 тыс. рублей включительно</w:t>
            </w:r>
          </w:p>
        </w:tc>
      </w:tr>
      <w:tr w:rsidR="0013346E" w:rsidRPr="00C7438F" w:rsidTr="00DB23EC"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Сопровождение информационных систем управления персоналом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не более 1 лицензии на организацию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не более 50,0 тыс. рублей включительно</w:t>
            </w:r>
          </w:p>
        </w:tc>
      </w:tr>
      <w:tr w:rsidR="0013346E" w:rsidRPr="00C7438F" w:rsidTr="00DB23EC"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Сопровождение информационных систем электронного документообо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softHyphen/>
              <w:t>рота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не более 1 лицензии на организацию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не более 25,0 тыс. рублей включительно</w:t>
            </w:r>
          </w:p>
        </w:tc>
      </w:tr>
      <w:tr w:rsidR="0013346E" w:rsidRPr="00C7438F" w:rsidTr="00DB23EC"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Иное программное обеспечение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F6053A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виды используемого иного программного обеспечения должны соответствовать целям, задачам и функциям, выполняемым </w:t>
            </w:r>
            <w:r w:rsidR="00F6053A">
              <w:rPr>
                <w:rFonts w:ascii="Times New Roman" w:hAnsi="Times New Roman" w:cs="Times New Roman"/>
                <w:sz w:val="24"/>
                <w:szCs w:val="24"/>
              </w:rPr>
              <w:t>муниципальным заказчиком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46E" w:rsidRPr="00C7438F" w:rsidTr="00DB23EC">
        <w:tc>
          <w:tcPr>
            <w:tcW w:w="5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Простые (неисключительные) лицензии на использование программного обеспечения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F6053A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виды используемых простых (неисключительных) лицензий на использование программного обеспечения должны соответствовать целям, задачам и функциям, выполняемым </w:t>
            </w:r>
            <w:r w:rsidR="00F6053A">
              <w:rPr>
                <w:rFonts w:ascii="Times New Roman" w:hAnsi="Times New Roman" w:cs="Times New Roman"/>
                <w:sz w:val="24"/>
                <w:szCs w:val="24"/>
              </w:rPr>
              <w:t>муниципальным заказчиком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C7438F" w:rsidRDefault="0013346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247" w:rsidRDefault="00A80247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Pr="00C7438F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438F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приобретение услуг,</w:t>
      </w:r>
    </w:p>
    <w:p w:rsidR="0013346E" w:rsidRPr="00C7438F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7438F">
        <w:rPr>
          <w:rFonts w:ascii="Times New Roman" w:hAnsi="Times New Roman" w:cs="Times New Roman"/>
          <w:bCs/>
          <w:sz w:val="28"/>
          <w:szCs w:val="28"/>
        </w:rPr>
        <w:t>связанных</w:t>
      </w:r>
      <w:proofErr w:type="gramEnd"/>
      <w:r w:rsidRPr="00C7438F">
        <w:rPr>
          <w:rFonts w:ascii="Times New Roman" w:hAnsi="Times New Roman" w:cs="Times New Roman"/>
          <w:bCs/>
          <w:sz w:val="28"/>
          <w:szCs w:val="28"/>
        </w:rPr>
        <w:t xml:space="preserve"> с обеспечением безопасности информации, приобретение простых (неисключительных)</w:t>
      </w:r>
    </w:p>
    <w:p w:rsidR="0013346E" w:rsidRPr="00C7438F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438F">
        <w:rPr>
          <w:rFonts w:ascii="Times New Roman" w:hAnsi="Times New Roman" w:cs="Times New Roman"/>
          <w:bCs/>
          <w:sz w:val="28"/>
          <w:szCs w:val="28"/>
        </w:rPr>
        <w:t xml:space="preserve"> лицензий на использование программного обеспечения по защите информации</w:t>
      </w:r>
    </w:p>
    <w:p w:rsidR="0013346E" w:rsidRPr="0082739C" w:rsidRDefault="0013346E" w:rsidP="00B80AB8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W w:w="0" w:type="auto"/>
        <w:jc w:val="center"/>
        <w:tblInd w:w="-5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2"/>
        <w:gridCol w:w="2585"/>
        <w:gridCol w:w="11382"/>
      </w:tblGrid>
      <w:tr w:rsidR="00170AAE" w:rsidRPr="00C7438F" w:rsidTr="00170AAE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proofErr w:type="gramStart"/>
            <w:r w:rsidRPr="00C7438F">
              <w:rPr>
                <w:rFonts w:ascii="Times New Roman" w:hAnsi="Times New Roman" w:cs="Times New Roman"/>
                <w:bCs/>
              </w:rPr>
              <w:t>п</w:t>
            </w:r>
            <w:proofErr w:type="gramEnd"/>
            <w:r w:rsidRPr="00C7438F">
              <w:rPr>
                <w:rFonts w:ascii="Times New Roman" w:hAnsi="Times New Roman" w:cs="Times New Roman"/>
                <w:bCs/>
              </w:rPr>
              <w:t>/п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7438F">
              <w:rPr>
                <w:rFonts w:ascii="Times New Roman" w:hAnsi="Times New Roman" w:cs="Times New Roman"/>
                <w:bCs/>
              </w:rPr>
              <w:t>Наименование</w:t>
            </w:r>
          </w:p>
        </w:tc>
        <w:tc>
          <w:tcPr>
            <w:tcW w:w="1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C7438F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</w:tr>
      <w:tr w:rsidR="00170AAE" w:rsidRPr="00C7438F" w:rsidTr="00170AAE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>Простые (неисключительные) лицензии на использование программного обеспечения по защите информации</w:t>
            </w:r>
          </w:p>
        </w:tc>
        <w:tc>
          <w:tcPr>
            <w:tcW w:w="1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 xml:space="preserve">не </w:t>
            </w:r>
            <w:proofErr w:type="gramStart"/>
            <w:r w:rsidRPr="00C7438F">
              <w:rPr>
                <w:rFonts w:ascii="Times New Roman" w:hAnsi="Times New Roman" w:cs="Times New Roman"/>
              </w:rPr>
              <w:t>более фактического</w:t>
            </w:r>
            <w:proofErr w:type="gramEnd"/>
            <w:r w:rsidRPr="00C7438F">
              <w:rPr>
                <w:rFonts w:ascii="Times New Roman" w:hAnsi="Times New Roman" w:cs="Times New Roman"/>
              </w:rPr>
              <w:t xml:space="preserve"> количества АРМ</w:t>
            </w:r>
          </w:p>
        </w:tc>
      </w:tr>
      <w:tr w:rsidR="00170AAE" w:rsidRPr="00C7438F" w:rsidTr="00170AAE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>Проведение аттестации объекта (помещения)</w:t>
            </w:r>
          </w:p>
        </w:tc>
        <w:tc>
          <w:tcPr>
            <w:tcW w:w="1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>количество аттестуемых объектов (помещений) определяется по фактическим данным, с учетом установленных законодательством Российской Федерации сроков по аттестации не реже одного раза в три года и по контролю эффективности применения средств защиты на объектах информатизации не реже одного раза в год</w:t>
            </w:r>
          </w:p>
        </w:tc>
      </w:tr>
      <w:tr w:rsidR="00170AAE" w:rsidRPr="00C7438F" w:rsidTr="00170AAE">
        <w:trPr>
          <w:jc w:val="center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>Проведение проверки единицы оборудования (устройства)</w:t>
            </w:r>
          </w:p>
        </w:tc>
        <w:tc>
          <w:tcPr>
            <w:tcW w:w="1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AAE" w:rsidRPr="00C7438F" w:rsidRDefault="00170AAE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</w:rPr>
            </w:pPr>
            <w:r w:rsidRPr="00C7438F">
              <w:rPr>
                <w:rFonts w:ascii="Times New Roman" w:hAnsi="Times New Roman" w:cs="Times New Roman"/>
              </w:rPr>
              <w:t xml:space="preserve">количество единиц оборудования (устройств), требующих проверки, определяется исходя из фактического </w:t>
            </w:r>
            <w:proofErr w:type="gramStart"/>
            <w:r w:rsidRPr="00C7438F">
              <w:rPr>
                <w:rFonts w:ascii="Times New Roman" w:hAnsi="Times New Roman" w:cs="Times New Roman"/>
              </w:rPr>
              <w:t>количества</w:t>
            </w:r>
            <w:proofErr w:type="gramEnd"/>
            <w:r w:rsidRPr="00C7438F">
              <w:rPr>
                <w:rFonts w:ascii="Times New Roman" w:hAnsi="Times New Roman" w:cs="Times New Roman"/>
              </w:rPr>
              <w:t xml:space="preserve"> планируемого к приобретению подлежащего проверке оборудования, согласно действующему законодательству</w:t>
            </w:r>
          </w:p>
        </w:tc>
      </w:tr>
    </w:tbl>
    <w:p w:rsidR="0013346E" w:rsidRPr="00C7438F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0832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приобретение</w:t>
      </w:r>
      <w:r w:rsidRPr="00C7438F">
        <w:rPr>
          <w:rFonts w:ascii="Times New Roman" w:hAnsi="Times New Roman" w:cs="Times New Roman"/>
          <w:sz w:val="28"/>
          <w:szCs w:val="28"/>
        </w:rPr>
        <w:t xml:space="preserve"> вычислительной техники, </w:t>
      </w:r>
      <w:r w:rsidRPr="00C7438F">
        <w:rPr>
          <w:rFonts w:ascii="Times New Roman" w:hAnsi="Times New Roman" w:cs="Times New Roman"/>
          <w:sz w:val="28"/>
          <w:szCs w:val="28"/>
        </w:rPr>
        <w:br/>
        <w:t>принтеров,</w:t>
      </w:r>
      <w:r>
        <w:rPr>
          <w:rFonts w:ascii="Times New Roman" w:hAnsi="Times New Roman" w:cs="Times New Roman"/>
          <w:sz w:val="28"/>
          <w:szCs w:val="28"/>
        </w:rPr>
        <w:t xml:space="preserve"> многофункциональных устройств </w:t>
      </w:r>
    </w:p>
    <w:p w:rsidR="0013346E" w:rsidRPr="0082739C" w:rsidRDefault="0013346E" w:rsidP="00B80AB8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№3</w:t>
      </w:r>
    </w:p>
    <w:tbl>
      <w:tblPr>
        <w:tblW w:w="15427" w:type="dxa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6"/>
        <w:gridCol w:w="1701"/>
        <w:gridCol w:w="1701"/>
        <w:gridCol w:w="1843"/>
        <w:gridCol w:w="2126"/>
      </w:tblGrid>
      <w:tr w:rsidR="00707928" w:rsidRPr="00707928" w:rsidTr="00707928">
        <w:tc>
          <w:tcPr>
            <w:tcW w:w="805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3442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вычислительной техники, 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принтеров, многофункциональных устройств, копировальных аппаратов и иной оргтехники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на единицу штатной численности*</w:t>
            </w:r>
          </w:p>
        </w:tc>
        <w:tc>
          <w:tcPr>
            <w:tcW w:w="1843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эксплуатации в годах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единицы, тыс. руб.**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9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7928" w:rsidRPr="00707928" w:rsidTr="00707928">
        <w:tc>
          <w:tcPr>
            <w:tcW w:w="15427" w:type="dxa"/>
            <w:gridSpan w:val="5"/>
          </w:tcPr>
          <w:p w:rsidR="00707928" w:rsidRPr="00707928" w:rsidRDefault="00707928" w:rsidP="005B0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органов местного самоуправления </w:t>
            </w:r>
            <w:r w:rsidR="005B0F7B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Моноблок и (или) рабочая станция (системный блок, монитор, мышь, клавиатура)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707928" w:rsidRPr="00707928" w:rsidTr="00707928">
        <w:trPr>
          <w:trHeight w:val="333"/>
        </w:trPr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Ноутбук /Планшетный компьютер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70,0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Проводной/</w:t>
            </w:r>
            <w:proofErr w:type="gram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беспроводной</w:t>
            </w:r>
            <w:proofErr w:type="gram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телефонный аппарат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07928" w:rsidRPr="00707928" w:rsidTr="00707928">
        <w:trPr>
          <w:trHeight w:val="345"/>
        </w:trPr>
        <w:tc>
          <w:tcPr>
            <w:tcW w:w="805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707928" w:rsidRPr="00707928" w:rsidRDefault="00707928" w:rsidP="009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3,0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9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7928" w:rsidRPr="00707928" w:rsidTr="00707928">
        <w:tc>
          <w:tcPr>
            <w:tcW w:w="15427" w:type="dxa"/>
            <w:gridSpan w:val="5"/>
          </w:tcPr>
          <w:p w:rsidR="00707928" w:rsidRPr="00707928" w:rsidRDefault="00707928" w:rsidP="00F4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Руководители органов Администрации </w:t>
            </w:r>
            <w:r w:rsidR="009E308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="00F47509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округа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  с правами юридического лица, руководители МКУ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Моноблок и (или) рабочая станция (системный блок, монитор, мышь, клавиатура)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Проводной/</w:t>
            </w:r>
            <w:proofErr w:type="gram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беспроводной</w:t>
            </w:r>
            <w:proofErr w:type="gram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телефонный аппарат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707928" w:rsidRPr="00707928" w:rsidTr="00707928">
        <w:trPr>
          <w:trHeight w:val="327"/>
        </w:trPr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707928" w:rsidRPr="00707928" w:rsidRDefault="00707928" w:rsidP="00EA2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707928" w:rsidRPr="00707928" w:rsidTr="00707928">
        <w:tc>
          <w:tcPr>
            <w:tcW w:w="15427" w:type="dxa"/>
            <w:gridSpan w:val="5"/>
          </w:tcPr>
          <w:p w:rsidR="00707928" w:rsidRPr="00707928" w:rsidRDefault="00707928" w:rsidP="00F475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Работники ОМСУ </w:t>
            </w:r>
            <w:r w:rsidR="009E308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Лыткарино, органов Администрации </w:t>
            </w:r>
            <w:r w:rsidR="009E3084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</w:t>
            </w:r>
            <w:r w:rsidR="00F47509">
              <w:rPr>
                <w:rFonts w:ascii="Times New Roman" w:eastAsia="Times New Roman" w:hAnsi="Times New Roman" w:cs="Times New Roman"/>
                <w:sz w:val="20"/>
                <w:szCs w:val="20"/>
              </w:rPr>
              <w:t>ского округа</w:t>
            </w: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Лыткарино с правами юридического лица, специалисты МКУ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Моноблок и (или) рабочая станция (системный блок, монитор, мышь, клавиатура)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40,0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20,0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Многофункциональное устройство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Проводной/</w:t>
            </w:r>
            <w:proofErr w:type="gram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беспроводной</w:t>
            </w:r>
            <w:proofErr w:type="gram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телефонный аппарат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Калькулятор</w:t>
            </w:r>
          </w:p>
        </w:tc>
        <w:tc>
          <w:tcPr>
            <w:tcW w:w="1701" w:type="dxa"/>
            <w:vAlign w:val="center"/>
          </w:tcPr>
          <w:p w:rsidR="00707928" w:rsidRPr="00707928" w:rsidRDefault="00EA2C0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707928" w:rsidRPr="00707928" w:rsidRDefault="00707928" w:rsidP="00EA2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5-7</w:t>
            </w:r>
          </w:p>
        </w:tc>
        <w:tc>
          <w:tcPr>
            <w:tcW w:w="2126" w:type="dxa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</w:tr>
      <w:tr w:rsidR="00EA2C08" w:rsidRPr="00707928" w:rsidTr="00707928">
        <w:tc>
          <w:tcPr>
            <w:tcW w:w="8056" w:type="dxa"/>
          </w:tcPr>
          <w:p w:rsidR="00EA2C08" w:rsidRPr="00707928" w:rsidRDefault="00EA2C0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Принтер формата А3-А5</w:t>
            </w:r>
          </w:p>
        </w:tc>
        <w:tc>
          <w:tcPr>
            <w:tcW w:w="1701" w:type="dxa"/>
            <w:vAlign w:val="center"/>
          </w:tcPr>
          <w:p w:rsidR="00EA2C08" w:rsidRDefault="00EA2C0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EA2C08" w:rsidRPr="00707928" w:rsidRDefault="00EA2C0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EA2C08" w:rsidRPr="00707928" w:rsidRDefault="00EA2C08" w:rsidP="00EA2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EA2C08" w:rsidRPr="00707928" w:rsidRDefault="00EA2C0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45,0</w:t>
            </w:r>
          </w:p>
        </w:tc>
      </w:tr>
      <w:tr w:rsidR="00EA2C08" w:rsidRPr="00707928" w:rsidTr="00707928">
        <w:tc>
          <w:tcPr>
            <w:tcW w:w="8056" w:type="dxa"/>
          </w:tcPr>
          <w:p w:rsidR="00EA2C08" w:rsidRDefault="00EA2C0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Сетевое оборудование: роутеры и прочее</w:t>
            </w:r>
          </w:p>
        </w:tc>
        <w:tc>
          <w:tcPr>
            <w:tcW w:w="1701" w:type="dxa"/>
            <w:vAlign w:val="center"/>
          </w:tcPr>
          <w:p w:rsidR="00EA2C08" w:rsidRDefault="00EA2C0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center"/>
          </w:tcPr>
          <w:p w:rsidR="00EA2C08" w:rsidRDefault="00EA2C0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1843" w:type="dxa"/>
            <w:vAlign w:val="center"/>
          </w:tcPr>
          <w:p w:rsidR="00EA2C08" w:rsidRDefault="00EA2C08" w:rsidP="00EA2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EA2C08" w:rsidRDefault="00EA2C0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707928" w:rsidRPr="00707928" w:rsidTr="00707928">
        <w:trPr>
          <w:trHeight w:val="391"/>
        </w:trPr>
        <w:tc>
          <w:tcPr>
            <w:tcW w:w="15427" w:type="dxa"/>
            <w:gridSpan w:val="5"/>
            <w:vAlign w:val="center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Нормы </w:t>
            </w:r>
            <w:proofErr w:type="spellStart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положенности</w:t>
            </w:r>
            <w:proofErr w:type="spellEnd"/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приобретение источников бесперебойного питания</w:t>
            </w:r>
          </w:p>
        </w:tc>
      </w:tr>
      <w:tr w:rsidR="00707928" w:rsidRPr="00707928" w:rsidTr="00707928">
        <w:tc>
          <w:tcPr>
            <w:tcW w:w="8056" w:type="dxa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 бесперебойного питания:</w:t>
            </w:r>
          </w:p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– до 7кВт</w:t>
            </w:r>
          </w:p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Мощность – до 0,6кВт</w:t>
            </w:r>
          </w:p>
        </w:tc>
        <w:tc>
          <w:tcPr>
            <w:tcW w:w="1701" w:type="dxa"/>
            <w:vAlign w:val="bottom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701" w:type="dxa"/>
            <w:vAlign w:val="bottom"/>
          </w:tcPr>
          <w:p w:rsidR="00707928" w:rsidRPr="00707928" w:rsidRDefault="00707928" w:rsidP="009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***</w:t>
            </w:r>
          </w:p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843" w:type="dxa"/>
            <w:vAlign w:val="center"/>
          </w:tcPr>
          <w:p w:rsidR="00707928" w:rsidRPr="00707928" w:rsidRDefault="00707928" w:rsidP="0094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3-5</w:t>
            </w:r>
          </w:p>
        </w:tc>
        <w:tc>
          <w:tcPr>
            <w:tcW w:w="2126" w:type="dxa"/>
            <w:vAlign w:val="bottom"/>
          </w:tcPr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250,0</w:t>
            </w:r>
          </w:p>
          <w:p w:rsidR="00707928" w:rsidRPr="00707928" w:rsidRDefault="00707928" w:rsidP="0070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7928">
              <w:rPr>
                <w:rFonts w:ascii="Times New Roman" w:eastAsia="Times New Roman" w:hAnsi="Times New Roman" w:cs="Times New Roman"/>
                <w:sz w:val="20"/>
                <w:szCs w:val="20"/>
              </w:rPr>
              <w:t>12,0</w:t>
            </w:r>
          </w:p>
        </w:tc>
      </w:tr>
    </w:tbl>
    <w:p w:rsidR="00707928" w:rsidRPr="00707928" w:rsidRDefault="00707928" w:rsidP="00707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7928">
        <w:rPr>
          <w:rFonts w:ascii="Times New Roman" w:eastAsia="Times New Roman" w:hAnsi="Times New Roman" w:cs="Times New Roman"/>
          <w:sz w:val="20"/>
          <w:szCs w:val="20"/>
        </w:rPr>
        <w:t>______________________________</w:t>
      </w:r>
    </w:p>
    <w:p w:rsidR="00707928" w:rsidRPr="00707928" w:rsidRDefault="00707928" w:rsidP="00707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7928">
        <w:rPr>
          <w:rFonts w:ascii="Times New Roman" w:eastAsia="Times New Roman" w:hAnsi="Times New Roman" w:cs="Times New Roman"/>
          <w:sz w:val="20"/>
          <w:szCs w:val="20"/>
        </w:rPr>
        <w:t>*Объем расходов, рассчитанный с применением нормативных затрат, может быть изменен по решению руководителя муниципального заказчика в пределах утвержденных на эти цели лимитов бюджетных обязательств.</w:t>
      </w:r>
    </w:p>
    <w:p w:rsidR="00707928" w:rsidRPr="00707928" w:rsidRDefault="00707928" w:rsidP="00707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7928">
        <w:rPr>
          <w:rFonts w:ascii="Times New Roman" w:eastAsia="Times New Roman" w:hAnsi="Times New Roman" w:cs="Times New Roman"/>
          <w:sz w:val="20"/>
          <w:szCs w:val="20"/>
        </w:rPr>
        <w:t xml:space="preserve"> Периодичность приобретения компьютерного и периферийного оборудования, средств коммуникации определяется максимальным сроком полезного использования в соответствии с постановлением Правительства Российской Федерации от 1 января 2002 года №1 «О классификации основных средств, включаемых в амортизационные группы».</w:t>
      </w:r>
    </w:p>
    <w:p w:rsidR="00707928" w:rsidRPr="00707928" w:rsidRDefault="00707928" w:rsidP="00707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7928">
        <w:rPr>
          <w:rFonts w:ascii="Times New Roman" w:eastAsia="Times New Roman" w:hAnsi="Times New Roman" w:cs="Times New Roman"/>
          <w:sz w:val="20"/>
          <w:szCs w:val="20"/>
        </w:rPr>
        <w:t xml:space="preserve">** Цена единицы вычислительной техники, принтеров, сканеров, многофункциональных устройств определяется в соответствии </w:t>
      </w:r>
      <w:proofErr w:type="gramStart"/>
      <w:r w:rsidRPr="00707928">
        <w:rPr>
          <w:rFonts w:ascii="Times New Roman" w:eastAsia="Times New Roman" w:hAnsi="Times New Roman" w:cs="Times New Roman"/>
          <w:sz w:val="20"/>
          <w:szCs w:val="20"/>
        </w:rPr>
        <w:t>с</w:t>
      </w:r>
      <w:proofErr w:type="gramEnd"/>
      <w:r w:rsidRPr="00707928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707928" w:rsidRPr="00707928" w:rsidRDefault="00707928" w:rsidP="007079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07928">
        <w:rPr>
          <w:rFonts w:ascii="Times New Roman" w:eastAsia="Times New Roman" w:hAnsi="Times New Roman" w:cs="Times New Roman"/>
          <w:sz w:val="20"/>
          <w:szCs w:val="20"/>
        </w:rPr>
        <w:t>коммерческими предложениями, прейскурантами (прайс-листами) с указанием цен на товары на текущий финансовый год.</w:t>
      </w:r>
    </w:p>
    <w:p w:rsidR="0013346E" w:rsidRPr="00C7438F" w:rsidRDefault="00707928" w:rsidP="00707928">
      <w:pPr>
        <w:spacing w:after="0" w:line="240" w:lineRule="auto"/>
        <w:ind w:right="-5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07928">
        <w:rPr>
          <w:rFonts w:ascii="Times New Roman" w:eastAsia="Times New Roman" w:hAnsi="Times New Roman" w:cs="Times New Roman"/>
          <w:sz w:val="20"/>
          <w:szCs w:val="20"/>
        </w:rPr>
        <w:t>*** По мере необходимости в соответствии с программным мероприятием на финансовый год.</w:t>
      </w:r>
    </w:p>
    <w:p w:rsidR="0013346E" w:rsidRDefault="0013346E" w:rsidP="00B80AB8">
      <w:pPr>
        <w:spacing w:after="0" w:line="240" w:lineRule="auto"/>
        <w:ind w:right="-5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after="0" w:line="240" w:lineRule="auto"/>
        <w:ind w:right="-5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after="0" w:line="240" w:lineRule="auto"/>
        <w:ind w:right="-5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DF762E" w:rsidRDefault="00DF762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F762E" w:rsidRDefault="00DF762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2307" w:rsidRDefault="00942307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42307" w:rsidRDefault="00942307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0832">
        <w:rPr>
          <w:rFonts w:ascii="Times New Roman" w:hAnsi="Times New Roman" w:cs="Times New Roman"/>
          <w:bCs/>
          <w:sz w:val="28"/>
          <w:szCs w:val="28"/>
        </w:rPr>
        <w:lastRenderedPageBreak/>
        <w:t>Нормативы, применяемые при расчете нормативных затрат на приобретение</w:t>
      </w:r>
      <w:r w:rsidRPr="00C7438F">
        <w:rPr>
          <w:rFonts w:ascii="Times New Roman" w:hAnsi="Times New Roman" w:cs="Times New Roman"/>
          <w:sz w:val="28"/>
          <w:szCs w:val="28"/>
        </w:rPr>
        <w:t xml:space="preserve"> расходны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7438F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13346E" w:rsidRPr="00C7438F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7438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7438F">
        <w:rPr>
          <w:rFonts w:ascii="Times New Roman" w:hAnsi="Times New Roman" w:cs="Times New Roman"/>
          <w:sz w:val="28"/>
          <w:szCs w:val="28"/>
        </w:rPr>
        <w:t xml:space="preserve"> компьютерной и множительной техник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13346E" w:rsidRPr="0082739C" w:rsidRDefault="0013346E" w:rsidP="00B80AB8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№4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6"/>
        <w:gridCol w:w="1689"/>
        <w:gridCol w:w="2107"/>
        <w:gridCol w:w="3292"/>
      </w:tblGrid>
      <w:tr w:rsidR="0013346E" w:rsidRPr="00C7438F" w:rsidTr="0013346E">
        <w:trPr>
          <w:tblHeader/>
        </w:trPr>
        <w:tc>
          <w:tcPr>
            <w:tcW w:w="2524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расходного материала</w:t>
            </w:r>
          </w:p>
        </w:tc>
        <w:tc>
          <w:tcPr>
            <w:tcW w:w="590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</w:t>
            </w: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измерения</w:t>
            </w:r>
          </w:p>
        </w:tc>
        <w:tc>
          <w:tcPr>
            <w:tcW w:w="736" w:type="pct"/>
            <w:vAlign w:val="center"/>
          </w:tcPr>
          <w:p w:rsidR="0013346E" w:rsidRPr="00C7438F" w:rsidRDefault="0013346E" w:rsidP="00B80AB8">
            <w:pPr>
              <w:tabs>
                <w:tab w:val="left" w:pos="1035"/>
                <w:tab w:val="center" w:pos="1451"/>
              </w:tabs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год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единицу 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150" w:type="pct"/>
            <w:vAlign w:val="center"/>
          </w:tcPr>
          <w:p w:rsidR="0013346E" w:rsidRDefault="0013346E" w:rsidP="00B80AB8">
            <w:pPr>
              <w:tabs>
                <w:tab w:val="left" w:pos="1035"/>
                <w:tab w:val="center" w:pos="1451"/>
              </w:tabs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Цена единицы 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расходного материала к компьютерной и множительной технике</w:t>
            </w: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13346E" w:rsidRPr="00C7438F" w:rsidRDefault="0013346E" w:rsidP="00B80AB8">
            <w:pPr>
              <w:tabs>
                <w:tab w:val="left" w:pos="1035"/>
                <w:tab w:val="center" w:pos="1451"/>
              </w:tabs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red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тыс. руб.*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942307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Модуль ксерографии черный 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942307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Модуль ксерографии цветной 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942307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Фьюзер</w:t>
            </w:r>
            <w:proofErr w:type="spellEnd"/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0" w:type="pct"/>
          </w:tcPr>
          <w:p w:rsidR="0013346E" w:rsidRPr="00C7438F" w:rsidRDefault="0094230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3346E" w:rsidRPr="00C743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942307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Тонер черный 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13346E" w:rsidRPr="00C7438F" w:rsidRDefault="0013346E" w:rsidP="00942307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23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942307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Тонер голубой 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13346E" w:rsidRPr="00C7438F" w:rsidRDefault="0094230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3346E" w:rsidRPr="00C743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942307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Тонер пурпурный 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13346E" w:rsidRPr="00C7438F" w:rsidRDefault="0094230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3346E" w:rsidRPr="00C743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942307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Тонер желтый 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13346E" w:rsidRPr="00C7438F" w:rsidRDefault="0094230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3346E" w:rsidRPr="00C743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496664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0" w:type="pct"/>
          </w:tcPr>
          <w:p w:rsidR="0013346E" w:rsidRPr="00C7438F" w:rsidRDefault="00496664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346E" w:rsidRPr="00C743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2524" w:type="pct"/>
          </w:tcPr>
          <w:p w:rsidR="0013346E" w:rsidRPr="00C7438F" w:rsidRDefault="0013346E" w:rsidP="00496664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Картридж для факса  </w:t>
            </w:r>
          </w:p>
        </w:tc>
        <w:tc>
          <w:tcPr>
            <w:tcW w:w="59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736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0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13346E" w:rsidRDefault="0013346E" w:rsidP="00B80AB8">
      <w:pPr>
        <w:tabs>
          <w:tab w:val="left" w:pos="3402"/>
        </w:tabs>
        <w:spacing w:after="0" w:line="240" w:lineRule="auto"/>
        <w:ind w:right="-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3346E" w:rsidRPr="00A80247" w:rsidRDefault="0013346E" w:rsidP="00B80AB8">
      <w:pPr>
        <w:spacing w:after="0" w:line="240" w:lineRule="auto"/>
        <w:ind w:right="-53"/>
        <w:contextualSpacing/>
        <w:rPr>
          <w:rFonts w:ascii="Times New Roman" w:hAnsi="Times New Roman" w:cs="Times New Roman"/>
          <w:sz w:val="20"/>
          <w:szCs w:val="20"/>
        </w:rPr>
      </w:pPr>
      <w:r w:rsidRPr="00C7438F">
        <w:rPr>
          <w:rFonts w:ascii="Times New Roman" w:hAnsi="Times New Roman" w:cs="Times New Roman"/>
          <w:sz w:val="24"/>
          <w:szCs w:val="24"/>
        </w:rPr>
        <w:t>*</w:t>
      </w:r>
      <w:r w:rsidRPr="00A80247">
        <w:rPr>
          <w:rFonts w:ascii="Times New Roman" w:hAnsi="Times New Roman" w:cs="Times New Roman"/>
          <w:sz w:val="20"/>
          <w:szCs w:val="20"/>
        </w:rPr>
        <w:t>Ц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ена единицы </w:t>
      </w:r>
      <w:r w:rsidRPr="00A80247">
        <w:rPr>
          <w:rFonts w:ascii="Times New Roman" w:hAnsi="Times New Roman" w:cs="Times New Roman"/>
          <w:sz w:val="20"/>
          <w:szCs w:val="20"/>
        </w:rPr>
        <w:t xml:space="preserve">расходного материала к компьютерной и множительной технике определяется в соответствии </w:t>
      </w:r>
      <w:proofErr w:type="gramStart"/>
      <w:r w:rsidRPr="00A8024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80247">
        <w:rPr>
          <w:rFonts w:ascii="Times New Roman" w:hAnsi="Times New Roman" w:cs="Times New Roman"/>
          <w:sz w:val="20"/>
          <w:szCs w:val="20"/>
        </w:rPr>
        <w:t>:</w:t>
      </w:r>
    </w:p>
    <w:p w:rsidR="0013346E" w:rsidRPr="00A80247" w:rsidRDefault="0013346E" w:rsidP="00B80AB8">
      <w:pPr>
        <w:spacing w:after="0" w:line="240" w:lineRule="auto"/>
        <w:ind w:right="-53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год;</w:t>
      </w:r>
    </w:p>
    <w:p w:rsidR="0013346E" w:rsidRPr="00A80247" w:rsidRDefault="0013346E" w:rsidP="00B80AB8">
      <w:pPr>
        <w:spacing w:after="0" w:line="240" w:lineRule="auto"/>
        <w:ind w:right="-53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мониторингом цен, приводимых на сайтах в сети «Интернет».</w:t>
      </w:r>
    </w:p>
    <w:p w:rsidR="0013346E" w:rsidRPr="00C7438F" w:rsidRDefault="0013346E" w:rsidP="00B80AB8">
      <w:pPr>
        <w:spacing w:after="0" w:line="240" w:lineRule="auto"/>
        <w:ind w:right="-53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Наименование и количество приобретаемых расходных материалов могут быть изменены </w:t>
      </w:r>
      <w:r w:rsidR="00D80274">
        <w:rPr>
          <w:rFonts w:ascii="Times New Roman" w:hAnsi="Times New Roman" w:cs="Times New Roman"/>
          <w:color w:val="000000"/>
          <w:sz w:val="20"/>
          <w:szCs w:val="20"/>
        </w:rPr>
        <w:t xml:space="preserve">по решению руководителя учреждения 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 при условии, что фактические затраты на приобретение не превысят расчетные. </w:t>
      </w:r>
    </w:p>
    <w:p w:rsidR="00DF762E" w:rsidRDefault="00DF762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80AB8" w:rsidRDefault="00B80AB8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0832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приобретение</w:t>
      </w:r>
      <w:r w:rsidRPr="00C7438F">
        <w:rPr>
          <w:rFonts w:ascii="Times New Roman" w:hAnsi="Times New Roman" w:cs="Times New Roman"/>
          <w:sz w:val="28"/>
          <w:szCs w:val="28"/>
        </w:rPr>
        <w:br/>
        <w:t>магнитных и оптических носителей информации</w:t>
      </w:r>
    </w:p>
    <w:p w:rsidR="0013346E" w:rsidRPr="00A80247" w:rsidRDefault="0013346E" w:rsidP="00B80AB8">
      <w:pPr>
        <w:spacing w:after="0" w:line="240" w:lineRule="auto"/>
        <w:ind w:right="-1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 №5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8"/>
        <w:gridCol w:w="5494"/>
        <w:gridCol w:w="3314"/>
        <w:gridCol w:w="2278"/>
        <w:gridCol w:w="2693"/>
      </w:tblGrid>
      <w:tr w:rsidR="0013346E" w:rsidRPr="00C7438F" w:rsidTr="0013346E">
        <w:trPr>
          <w:trHeight w:hRule="exact" w:val="78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 xml:space="preserve">№ </w:t>
            </w:r>
            <w:proofErr w:type="gramStart"/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п</w:t>
            </w:r>
            <w:proofErr w:type="gramEnd"/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/п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Наименование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Количество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Срок</w:t>
            </w:r>
          </w:p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эксплуатации в годах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Стоимость за единицу, рублей</w:t>
            </w:r>
          </w:p>
        </w:tc>
      </w:tr>
      <w:tr w:rsidR="0013346E" w:rsidRPr="00C7438F" w:rsidTr="0013346E">
        <w:trPr>
          <w:trHeight w:hRule="exact" w:val="26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1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Оптический носитель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не более 500 штук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не более 50</w:t>
            </w:r>
          </w:p>
        </w:tc>
      </w:tr>
      <w:tr w:rsidR="0013346E" w:rsidRPr="00C7438F" w:rsidTr="0013346E">
        <w:trPr>
          <w:trHeight w:hRule="exact" w:val="659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2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  <w:lang w:val="en-US" w:bidi="en-US"/>
              </w:rPr>
              <w:t>Flash</w:t>
            </w: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-карты и прочие твердотельные накопители емкостью не более 32 Гб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не более 100 штук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346E" w:rsidRPr="0022108F" w:rsidRDefault="0013346E" w:rsidP="00B80AB8">
            <w:pPr>
              <w:pStyle w:val="25"/>
              <w:shd w:val="clear" w:color="auto" w:fill="auto"/>
              <w:spacing w:before="0"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8F">
              <w:rPr>
                <w:rStyle w:val="211pt"/>
                <w:rFonts w:eastAsiaTheme="minorHAnsi"/>
                <w:b w:val="0"/>
                <w:sz w:val="24"/>
                <w:szCs w:val="24"/>
              </w:rPr>
              <w:t>не более 1000</w:t>
            </w:r>
          </w:p>
        </w:tc>
      </w:tr>
    </w:tbl>
    <w:p w:rsidR="0013346E" w:rsidRPr="00C7438F" w:rsidRDefault="0013346E" w:rsidP="00B80AB8">
      <w:pPr>
        <w:tabs>
          <w:tab w:val="left" w:pos="3402"/>
        </w:tabs>
        <w:spacing w:after="0" w:line="240" w:lineRule="auto"/>
        <w:ind w:right="-5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3346E" w:rsidRPr="00A80247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438F">
        <w:rPr>
          <w:rFonts w:ascii="Times New Roman" w:hAnsi="Times New Roman" w:cs="Times New Roman"/>
          <w:sz w:val="24"/>
          <w:szCs w:val="24"/>
        </w:rPr>
        <w:lastRenderedPageBreak/>
        <w:t>*</w:t>
      </w:r>
      <w:r w:rsidRPr="00A80247">
        <w:rPr>
          <w:rFonts w:ascii="Times New Roman" w:hAnsi="Times New Roman" w:cs="Times New Roman"/>
          <w:sz w:val="20"/>
          <w:szCs w:val="20"/>
        </w:rPr>
        <w:t>Ц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>ена магнитных и оптических носителей информации в год</w:t>
      </w:r>
      <w:r w:rsidRPr="00A80247">
        <w:rPr>
          <w:rFonts w:ascii="Times New Roman" w:hAnsi="Times New Roman" w:cs="Times New Roman"/>
          <w:sz w:val="20"/>
          <w:szCs w:val="20"/>
        </w:rPr>
        <w:t xml:space="preserve"> определяется в соответствии </w:t>
      </w:r>
      <w:proofErr w:type="gramStart"/>
      <w:r w:rsidRPr="00A8024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80247">
        <w:rPr>
          <w:rFonts w:ascii="Times New Roman" w:hAnsi="Times New Roman" w:cs="Times New Roman"/>
          <w:sz w:val="20"/>
          <w:szCs w:val="20"/>
        </w:rPr>
        <w:t>:</w:t>
      </w:r>
    </w:p>
    <w:p w:rsidR="0013346E" w:rsidRPr="00A80247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год.</w:t>
      </w:r>
    </w:p>
    <w:p w:rsidR="0013346E" w:rsidRPr="00C7438F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Наименование и количество приобретаемых магнитных и оптических носителей информации могут быть изменены </w:t>
      </w:r>
      <w:r w:rsidR="00D80274">
        <w:rPr>
          <w:rFonts w:ascii="Times New Roman" w:hAnsi="Times New Roman" w:cs="Times New Roman"/>
          <w:color w:val="000000"/>
          <w:sz w:val="20"/>
          <w:szCs w:val="20"/>
        </w:rPr>
        <w:t>по решению руководителя учреждения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 при условии, что фактические затраты на приобретение не превысят расчетные.</w:t>
      </w: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0832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приобретение</w:t>
      </w:r>
      <w:r w:rsidRPr="00C7438F">
        <w:rPr>
          <w:rFonts w:ascii="Times New Roman" w:hAnsi="Times New Roman" w:cs="Times New Roman"/>
          <w:sz w:val="28"/>
          <w:szCs w:val="28"/>
        </w:rPr>
        <w:t xml:space="preserve"> мебели</w:t>
      </w:r>
    </w:p>
    <w:p w:rsidR="0013346E" w:rsidRPr="00C7438F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7438F">
        <w:rPr>
          <w:rFonts w:ascii="Times New Roman" w:hAnsi="Times New Roman" w:cs="Times New Roman"/>
          <w:sz w:val="28"/>
          <w:szCs w:val="28"/>
        </w:rPr>
        <w:t>и отдельных материально-технических средств</w:t>
      </w:r>
    </w:p>
    <w:p w:rsidR="0013346E" w:rsidRPr="00A80247" w:rsidRDefault="0013346E" w:rsidP="00B80AB8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 №</w:t>
      </w:r>
      <w:r w:rsidR="008E5E67" w:rsidRPr="00A80247">
        <w:rPr>
          <w:rFonts w:ascii="Times New Roman" w:hAnsi="Times New Roman" w:cs="Times New Roman"/>
          <w:sz w:val="20"/>
          <w:szCs w:val="20"/>
        </w:rPr>
        <w:t>6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2150"/>
        <w:gridCol w:w="2190"/>
        <w:gridCol w:w="2534"/>
        <w:gridCol w:w="3080"/>
      </w:tblGrid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</w:t>
            </w: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измерения</w:t>
            </w:r>
          </w:p>
        </w:tc>
        <w:tc>
          <w:tcPr>
            <w:tcW w:w="76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Количество на единицу штатной </w:t>
            </w: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численности</w:t>
            </w:r>
          </w:p>
        </w:tc>
        <w:tc>
          <w:tcPr>
            <w:tcW w:w="88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Срок </w:t>
            </w: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эксплуатации в годах</w:t>
            </w:r>
          </w:p>
        </w:tc>
        <w:tc>
          <w:tcPr>
            <w:tcW w:w="1076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Цена единицы 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мебели, материально-технического</w:t>
            </w:r>
            <w:r w:rsidR="002E0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средства, тыс</w:t>
            </w:r>
            <w:proofErr w:type="gramStart"/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уб.*</w:t>
            </w:r>
          </w:p>
        </w:tc>
      </w:tr>
      <w:tr w:rsidR="0013346E" w:rsidRPr="00C7438F" w:rsidTr="0013346E">
        <w:trPr>
          <w:tblHeader/>
        </w:trPr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6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13346E" w:rsidRPr="00C7438F" w:rsidTr="0013346E">
        <w:trPr>
          <w:trHeight w:val="272"/>
        </w:trPr>
        <w:tc>
          <w:tcPr>
            <w:tcW w:w="5000" w:type="pct"/>
            <w:gridSpan w:val="5"/>
            <w:vAlign w:val="center"/>
          </w:tcPr>
          <w:p w:rsidR="0013346E" w:rsidRPr="00C7438F" w:rsidRDefault="00B302DF" w:rsidP="00F47509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 xml:space="preserve"> ОМСУ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 xml:space="preserve"> Лыткарино, органов Администрации город</w:t>
            </w:r>
            <w:r w:rsidR="00066C12">
              <w:rPr>
                <w:rFonts w:ascii="Times New Roman" w:hAnsi="Times New Roman" w:cs="Times New Roman"/>
                <w:sz w:val="24"/>
                <w:szCs w:val="24"/>
              </w:rPr>
              <w:t>ского округа</w:t>
            </w: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 xml:space="preserve"> Лыткарино с правами юридического лица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Стол руководителя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50,0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8,0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Стол для переговоров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20,0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163449">
              <w:t>Стол журнальный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color w:val="000000"/>
              </w:rPr>
              <w:t>Кресло руководителя (кожа)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163449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2</w:t>
            </w:r>
            <w:r w:rsidR="00163449" w:rsidRPr="00163449">
              <w:rPr>
                <w:rStyle w:val="FontStyle60"/>
                <w:b w:val="0"/>
                <w:sz w:val="24"/>
                <w:szCs w:val="24"/>
              </w:rPr>
              <w:t>9</w:t>
            </w:r>
            <w:r w:rsidRPr="00163449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Стулья для заседаний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color w:val="000000"/>
              </w:rPr>
              <w:t>Тумба для оргтехники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163449">
              <w:rPr>
                <w:color w:val="000000"/>
              </w:rPr>
              <w:t>Тумба приставная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Шкаф для одежды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54,0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color w:val="000000"/>
              </w:rPr>
              <w:t>Шкаф для документов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38,0</w:t>
            </w:r>
          </w:p>
        </w:tc>
      </w:tr>
      <w:tr w:rsidR="0013346E" w:rsidRPr="00C7438F" w:rsidTr="00B302DF">
        <w:trPr>
          <w:trHeight w:val="364"/>
        </w:trPr>
        <w:tc>
          <w:tcPr>
            <w:tcW w:w="1523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163449">
              <w:rPr>
                <w:color w:val="000000"/>
              </w:rPr>
              <w:t>Сейф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25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14,0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163449">
              <w:rPr>
                <w:color w:val="000000"/>
              </w:rPr>
              <w:t>Телевизор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28,0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настольная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1,5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офисный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50,0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Кресло офисное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22,0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Стулья для посетителей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3,0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одежды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63449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54,0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документов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38,0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Тумба </w:t>
            </w:r>
            <w:proofErr w:type="spellStart"/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подкатная</w:t>
            </w:r>
            <w:proofErr w:type="spellEnd"/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(мобильная)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приставная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C7438F" w:rsidRDefault="0013346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lastRenderedPageBreak/>
              <w:t>Телевизор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18,0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C7438F" w:rsidRDefault="0013346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Диван</w:t>
            </w:r>
          </w:p>
        </w:tc>
        <w:tc>
          <w:tcPr>
            <w:tcW w:w="751" w:type="pct"/>
            <w:vAlign w:val="center"/>
          </w:tcPr>
          <w:p w:rsidR="0013346E" w:rsidRPr="00C7438F" w:rsidRDefault="00163449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32,3</w:t>
            </w:r>
          </w:p>
        </w:tc>
      </w:tr>
      <w:tr w:rsidR="0013346E" w:rsidRPr="00C7438F" w:rsidTr="00B302DF">
        <w:tc>
          <w:tcPr>
            <w:tcW w:w="1523" w:type="pct"/>
            <w:vAlign w:val="center"/>
          </w:tcPr>
          <w:p w:rsidR="0013346E" w:rsidRPr="00C7438F" w:rsidRDefault="0013346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C7438F">
              <w:rPr>
                <w:color w:val="000000"/>
              </w:rPr>
              <w:t>ресло</w:t>
            </w:r>
          </w:p>
        </w:tc>
        <w:tc>
          <w:tcPr>
            <w:tcW w:w="751" w:type="pct"/>
            <w:vAlign w:val="center"/>
          </w:tcPr>
          <w:p w:rsidR="0013346E" w:rsidRPr="00C7438F" w:rsidRDefault="00163449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B302D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B302D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B302DF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14,1</w:t>
            </w:r>
          </w:p>
        </w:tc>
      </w:tr>
      <w:tr w:rsidR="0013346E" w:rsidRPr="00C7438F" w:rsidTr="0013346E">
        <w:tc>
          <w:tcPr>
            <w:tcW w:w="5000" w:type="pct"/>
            <w:gridSpan w:val="5"/>
            <w:vAlign w:val="center"/>
          </w:tcPr>
          <w:p w:rsidR="0013346E" w:rsidRPr="00163449" w:rsidRDefault="00B302DF" w:rsidP="009E3084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t>Заместитель р</w:t>
            </w:r>
            <w:r w:rsidRPr="00B302DF">
              <w:t>уководител</w:t>
            </w:r>
            <w:r>
              <w:t>я</w:t>
            </w:r>
            <w:r w:rsidRPr="00B302DF">
              <w:t xml:space="preserve"> ОМСУ </w:t>
            </w:r>
            <w:r w:rsidR="009E3084">
              <w:t>города</w:t>
            </w:r>
            <w:r w:rsidRPr="00B302DF">
              <w:t xml:space="preserve"> Лыткарино, орган</w:t>
            </w:r>
            <w:r>
              <w:t>а</w:t>
            </w:r>
            <w:r w:rsidRPr="00B302DF">
              <w:t xml:space="preserve"> Администрации город</w:t>
            </w:r>
            <w:r w:rsidR="00066C12">
              <w:t>ского округа</w:t>
            </w:r>
            <w:r w:rsidRPr="00B302DF">
              <w:t xml:space="preserve"> Лыткарино с правами юридического лица</w:t>
            </w:r>
            <w:r>
              <w:t>, руководитель МКУ</w:t>
            </w:r>
          </w:p>
        </w:tc>
      </w:tr>
      <w:tr w:rsidR="0013346E" w:rsidRPr="00C7438F" w:rsidTr="0013346E">
        <w:tc>
          <w:tcPr>
            <w:tcW w:w="1523" w:type="pct"/>
            <w:tcBorders>
              <w:top w:val="single" w:sz="4" w:space="0" w:color="auto"/>
            </w:tcBorders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Стол руководителя</w:t>
            </w:r>
          </w:p>
        </w:tc>
        <w:tc>
          <w:tcPr>
            <w:tcW w:w="751" w:type="pct"/>
            <w:tcBorders>
              <w:top w:val="single" w:sz="4" w:space="0" w:color="auto"/>
            </w:tcBorders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65" w:type="pct"/>
            <w:tcBorders>
              <w:top w:val="single" w:sz="4" w:space="0" w:color="auto"/>
            </w:tcBorders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tcBorders>
              <w:top w:val="single" w:sz="4" w:space="0" w:color="auto"/>
            </w:tcBorders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pct"/>
            <w:tcBorders>
              <w:top w:val="single" w:sz="4" w:space="0" w:color="auto"/>
            </w:tcBorders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Стол приставной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Стол журнальный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Кресло руководителя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163449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449" w:rsidRPr="001634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подкатная</w:t>
            </w:r>
            <w:proofErr w:type="spellEnd"/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 (мобильная)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Шкаф для документов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38,0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54,0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Телевизор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18,0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Стулья для посетителей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настольная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1,5</w:t>
            </w:r>
          </w:p>
        </w:tc>
      </w:tr>
      <w:tr w:rsidR="0013346E" w:rsidRPr="00C7438F" w:rsidTr="0013346E">
        <w:tc>
          <w:tcPr>
            <w:tcW w:w="5000" w:type="pct"/>
            <w:gridSpan w:val="5"/>
            <w:vAlign w:val="center"/>
          </w:tcPr>
          <w:p w:rsidR="0013346E" w:rsidRPr="00C7438F" w:rsidRDefault="003315D7" w:rsidP="009E3084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</w:t>
            </w:r>
            <w:r w:rsidRPr="003315D7">
              <w:rPr>
                <w:rFonts w:ascii="Times New Roman" w:hAnsi="Times New Roman" w:cs="Times New Roman"/>
                <w:sz w:val="24"/>
                <w:szCs w:val="24"/>
              </w:rPr>
              <w:t xml:space="preserve"> ОМСУ </w:t>
            </w:r>
            <w:r w:rsidR="009E3084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3315D7">
              <w:rPr>
                <w:rFonts w:ascii="Times New Roman" w:hAnsi="Times New Roman" w:cs="Times New Roman"/>
                <w:sz w:val="24"/>
                <w:szCs w:val="24"/>
              </w:rPr>
              <w:t xml:space="preserve"> Лыткарино, органа Администрации город</w:t>
            </w:r>
            <w:r w:rsidR="00066C12">
              <w:rPr>
                <w:rFonts w:ascii="Times New Roman" w:hAnsi="Times New Roman" w:cs="Times New Roman"/>
                <w:sz w:val="24"/>
                <w:szCs w:val="24"/>
              </w:rPr>
              <w:t>ского округа</w:t>
            </w:r>
            <w:r w:rsidRPr="003315D7">
              <w:rPr>
                <w:rFonts w:ascii="Times New Roman" w:hAnsi="Times New Roman" w:cs="Times New Roman"/>
                <w:sz w:val="24"/>
                <w:szCs w:val="24"/>
              </w:rPr>
              <w:t xml:space="preserve"> Лыткарино с правами юридического лица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 офисный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6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3315D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4</w:t>
            </w:r>
            <w:r w:rsidR="0013346E" w:rsidRPr="00163449">
              <w:rPr>
                <w:rStyle w:val="FontStyle60"/>
                <w:b w:val="0"/>
                <w:sz w:val="24"/>
                <w:szCs w:val="24"/>
              </w:rPr>
              <w:t>0,0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Кресло офисное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3315D7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2</w:t>
            </w:r>
            <w:r w:rsidR="003315D7">
              <w:rPr>
                <w:rStyle w:val="FontStyle60"/>
                <w:b w:val="0"/>
                <w:sz w:val="24"/>
                <w:szCs w:val="24"/>
              </w:rPr>
              <w:t>2</w:t>
            </w:r>
            <w:r w:rsidRPr="00163449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Стулья для посетителей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3,0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одежды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0,5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54,0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для документов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38,0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Тумба </w:t>
            </w:r>
            <w:proofErr w:type="spellStart"/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подкатная</w:t>
            </w:r>
            <w:proofErr w:type="spellEnd"/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(мобильная)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Тумба приставная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настольная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1,5</w:t>
            </w:r>
          </w:p>
        </w:tc>
      </w:tr>
      <w:tr w:rsidR="0013346E" w:rsidRPr="00C7438F" w:rsidTr="0013346E">
        <w:tc>
          <w:tcPr>
            <w:tcW w:w="5000" w:type="pct"/>
            <w:gridSpan w:val="5"/>
            <w:vAlign w:val="center"/>
          </w:tcPr>
          <w:p w:rsidR="0013346E" w:rsidRPr="00C7438F" w:rsidRDefault="00B302DF" w:rsidP="009E3084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 xml:space="preserve"> ОМСУ </w:t>
            </w:r>
            <w:r w:rsidR="009E3084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 xml:space="preserve"> Лыткарино, органа Администрации город</w:t>
            </w:r>
            <w:r w:rsidR="00066C12">
              <w:rPr>
                <w:rFonts w:ascii="Times New Roman" w:hAnsi="Times New Roman" w:cs="Times New Roman"/>
                <w:sz w:val="24"/>
                <w:szCs w:val="24"/>
              </w:rPr>
              <w:t>ского округа</w:t>
            </w: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 xml:space="preserve"> Лыткарино с правами юридического лица,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Pr="00B302DF">
              <w:rPr>
                <w:rFonts w:ascii="Times New Roman" w:hAnsi="Times New Roman" w:cs="Times New Roman"/>
                <w:sz w:val="24"/>
                <w:szCs w:val="24"/>
              </w:rPr>
              <w:t xml:space="preserve"> МКУ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Стол офисный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</w:rPr>
            </w:pPr>
            <w:r w:rsidRPr="00C7438F">
              <w:t>комплект</w:t>
            </w:r>
          </w:p>
        </w:tc>
        <w:tc>
          <w:tcPr>
            <w:tcW w:w="76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8,0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Стулья для посетителей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Приставка к столу на опорах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8,0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Тумба приставная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Тумба </w:t>
            </w:r>
            <w:proofErr w:type="spellStart"/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подкатная</w:t>
            </w:r>
            <w:proofErr w:type="spellEnd"/>
            <w:r w:rsidRPr="00C7438F">
              <w:rPr>
                <w:rFonts w:ascii="Times New Roman" w:hAnsi="Times New Roman" w:cs="Times New Roman"/>
                <w:sz w:val="24"/>
                <w:szCs w:val="24"/>
              </w:rPr>
              <w:t xml:space="preserve"> (мобильная)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  <w:vAlign w:val="center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Шкаф для документов</w:t>
            </w:r>
          </w:p>
        </w:tc>
        <w:tc>
          <w:tcPr>
            <w:tcW w:w="751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17,0</w:t>
            </w:r>
          </w:p>
        </w:tc>
      </w:tr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Шкаф для одежды</w:t>
            </w:r>
          </w:p>
        </w:tc>
        <w:tc>
          <w:tcPr>
            <w:tcW w:w="751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0,5</w:t>
            </w:r>
          </w:p>
        </w:tc>
        <w:tc>
          <w:tcPr>
            <w:tcW w:w="885" w:type="pct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18,0</w:t>
            </w:r>
          </w:p>
        </w:tc>
      </w:tr>
      <w:tr w:rsidR="0013346E" w:rsidRPr="00C7438F" w:rsidTr="0013346E">
        <w:tc>
          <w:tcPr>
            <w:tcW w:w="1523" w:type="pct"/>
            <w:vAlign w:val="bottom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Лампа настольная</w:t>
            </w:r>
          </w:p>
        </w:tc>
        <w:tc>
          <w:tcPr>
            <w:tcW w:w="751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3346E" w:rsidRPr="00163449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4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t>7</w:t>
            </w:r>
          </w:p>
        </w:tc>
        <w:tc>
          <w:tcPr>
            <w:tcW w:w="1076" w:type="pct"/>
          </w:tcPr>
          <w:p w:rsidR="0013346E" w:rsidRPr="00163449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163449">
              <w:rPr>
                <w:rStyle w:val="FontStyle60"/>
                <w:b w:val="0"/>
                <w:sz w:val="24"/>
                <w:szCs w:val="24"/>
              </w:rPr>
              <w:t>0,8</w:t>
            </w:r>
          </w:p>
        </w:tc>
      </w:tr>
    </w:tbl>
    <w:p w:rsidR="0013346E" w:rsidRDefault="0013346E" w:rsidP="00B80AB8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3346E" w:rsidRPr="00A80247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438F">
        <w:rPr>
          <w:rFonts w:ascii="Times New Roman" w:hAnsi="Times New Roman" w:cs="Times New Roman"/>
          <w:sz w:val="24"/>
          <w:szCs w:val="24"/>
        </w:rPr>
        <w:t>*</w:t>
      </w:r>
      <w:r w:rsidRPr="00A80247">
        <w:rPr>
          <w:rFonts w:ascii="Times New Roman" w:hAnsi="Times New Roman" w:cs="Times New Roman"/>
          <w:sz w:val="20"/>
          <w:szCs w:val="20"/>
        </w:rPr>
        <w:t>Ц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ена единицы </w:t>
      </w:r>
      <w:r w:rsidRPr="00A80247">
        <w:rPr>
          <w:rFonts w:ascii="Times New Roman" w:hAnsi="Times New Roman" w:cs="Times New Roman"/>
          <w:sz w:val="20"/>
          <w:szCs w:val="20"/>
        </w:rPr>
        <w:t xml:space="preserve">мебели, отдельных материально-технических ценностей определяется в соответствии </w:t>
      </w:r>
      <w:proofErr w:type="gramStart"/>
      <w:r w:rsidRPr="00A8024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80247">
        <w:rPr>
          <w:rFonts w:ascii="Times New Roman" w:hAnsi="Times New Roman" w:cs="Times New Roman"/>
          <w:sz w:val="20"/>
          <w:szCs w:val="20"/>
        </w:rPr>
        <w:t>:</w:t>
      </w:r>
    </w:p>
    <w:p w:rsidR="0013346E" w:rsidRPr="00A80247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год;</w:t>
      </w:r>
    </w:p>
    <w:p w:rsidR="0013346E" w:rsidRPr="00A80247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мониторингом цен, приводимых на сайтах в сети «Интернет».</w:t>
      </w:r>
    </w:p>
    <w:p w:rsidR="0013346E" w:rsidRPr="00C7438F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Наименование и количество приобретаемой мебели и отдельных материально-технических средств могут быть изменены </w:t>
      </w:r>
      <w:r w:rsidR="00D80274">
        <w:rPr>
          <w:rFonts w:ascii="Times New Roman" w:hAnsi="Times New Roman" w:cs="Times New Roman"/>
          <w:color w:val="000000"/>
          <w:sz w:val="20"/>
          <w:szCs w:val="20"/>
        </w:rPr>
        <w:t>по решению руководителя учреждения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 при условии, что фактические затраты на приобретение не превысят расчетные.</w:t>
      </w: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0832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приобретение</w:t>
      </w:r>
      <w:r w:rsidR="002E0F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80832">
        <w:rPr>
          <w:rFonts w:ascii="Times New Roman" w:hAnsi="Times New Roman" w:cs="Times New Roman"/>
          <w:sz w:val="28"/>
          <w:szCs w:val="28"/>
        </w:rPr>
        <w:t>материально-технических средств</w:t>
      </w:r>
    </w:p>
    <w:p w:rsidR="0013346E" w:rsidRPr="00C7438F" w:rsidRDefault="0013346E" w:rsidP="00B80AB8">
      <w:pPr>
        <w:spacing w:after="0" w:line="240" w:lineRule="auto"/>
        <w:ind w:right="-53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7438F">
        <w:rPr>
          <w:rFonts w:ascii="Times New Roman" w:hAnsi="Times New Roman" w:cs="Times New Roman"/>
          <w:sz w:val="24"/>
          <w:szCs w:val="24"/>
        </w:rPr>
        <w:br/>
      </w:r>
      <w:r w:rsidRPr="00A80247">
        <w:rPr>
          <w:rFonts w:ascii="Times New Roman" w:hAnsi="Times New Roman" w:cs="Times New Roman"/>
          <w:sz w:val="20"/>
          <w:szCs w:val="20"/>
        </w:rPr>
        <w:t>Таблица№</w:t>
      </w:r>
      <w:r w:rsidR="008E5E67" w:rsidRPr="00A80247">
        <w:rPr>
          <w:rFonts w:ascii="Times New Roman" w:hAnsi="Times New Roman" w:cs="Times New Roman"/>
          <w:sz w:val="20"/>
          <w:szCs w:val="20"/>
        </w:rPr>
        <w:t>7</w:t>
      </w:r>
    </w:p>
    <w:tbl>
      <w:tblPr>
        <w:tblW w:w="493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0"/>
        <w:gridCol w:w="2150"/>
        <w:gridCol w:w="2190"/>
        <w:gridCol w:w="2534"/>
        <w:gridCol w:w="3080"/>
      </w:tblGrid>
      <w:tr w:rsidR="0013346E" w:rsidRPr="00C7438F" w:rsidTr="0013346E">
        <w:tc>
          <w:tcPr>
            <w:tcW w:w="1523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предметов </w:t>
            </w: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общего пользования</w:t>
            </w:r>
          </w:p>
        </w:tc>
        <w:tc>
          <w:tcPr>
            <w:tcW w:w="751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Единица </w:t>
            </w: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измерения</w:t>
            </w:r>
          </w:p>
        </w:tc>
        <w:tc>
          <w:tcPr>
            <w:tcW w:w="76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на кабинет</w:t>
            </w:r>
          </w:p>
        </w:tc>
        <w:tc>
          <w:tcPr>
            <w:tcW w:w="885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эксплуатации в годах</w:t>
            </w:r>
          </w:p>
        </w:tc>
        <w:tc>
          <w:tcPr>
            <w:tcW w:w="1076" w:type="pct"/>
            <w:vAlign w:val="center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единицы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материально-технического </w:t>
            </w:r>
            <w:r w:rsidRPr="00C7438F">
              <w:rPr>
                <w:rFonts w:ascii="Times New Roman" w:hAnsi="Times New Roman" w:cs="Times New Roman"/>
                <w:sz w:val="24"/>
                <w:szCs w:val="24"/>
              </w:rPr>
              <w:br/>
              <w:t>средства, руб.*</w:t>
            </w:r>
          </w:p>
        </w:tc>
      </w:tr>
      <w:tr w:rsidR="0013346E" w:rsidRPr="00C7438F" w:rsidTr="0013346E">
        <w:tc>
          <w:tcPr>
            <w:tcW w:w="5000" w:type="pct"/>
            <w:gridSpan w:val="5"/>
          </w:tcPr>
          <w:p w:rsidR="0013346E" w:rsidRPr="00C7438F" w:rsidRDefault="003315D7" w:rsidP="00A10CD7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для заседаний</w:t>
            </w:r>
          </w:p>
        </w:tc>
      </w:tr>
      <w:tr w:rsidR="0013346E" w:rsidRPr="00C7438F" w:rsidTr="0013346E">
        <w:tc>
          <w:tcPr>
            <w:tcW w:w="1523" w:type="pct"/>
          </w:tcPr>
          <w:p w:rsidR="0013346E" w:rsidRPr="00C7438F" w:rsidRDefault="003315D7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Стол для заседаний</w:t>
            </w:r>
          </w:p>
        </w:tc>
        <w:tc>
          <w:tcPr>
            <w:tcW w:w="751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3346E" w:rsidRPr="00A10CD7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60.0</w:t>
            </w:r>
          </w:p>
        </w:tc>
      </w:tr>
      <w:tr w:rsidR="0013346E" w:rsidRPr="00C7438F" w:rsidTr="0013346E">
        <w:tc>
          <w:tcPr>
            <w:tcW w:w="1523" w:type="pct"/>
          </w:tcPr>
          <w:p w:rsidR="0013346E" w:rsidRPr="00C7438F" w:rsidRDefault="003315D7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Стол для персонала</w:t>
            </w:r>
          </w:p>
        </w:tc>
        <w:tc>
          <w:tcPr>
            <w:tcW w:w="751" w:type="pct"/>
          </w:tcPr>
          <w:p w:rsidR="0013346E" w:rsidRPr="00C7438F" w:rsidRDefault="003315D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3346E" w:rsidRPr="00C7438F" w:rsidRDefault="003315D7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pct"/>
          </w:tcPr>
          <w:p w:rsidR="0013346E" w:rsidRPr="00A10CD7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5</w:t>
            </w:r>
            <w:r w:rsidR="0013346E" w:rsidRPr="00A10CD7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1523" w:type="pct"/>
          </w:tcPr>
          <w:p w:rsidR="0013346E" w:rsidRPr="00C7438F" w:rsidRDefault="003315D7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Тумба офисная</w:t>
            </w:r>
          </w:p>
        </w:tc>
        <w:tc>
          <w:tcPr>
            <w:tcW w:w="751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3346E" w:rsidRPr="00C7438F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3346E" w:rsidRPr="00A10CD7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t>7</w:t>
            </w:r>
          </w:p>
        </w:tc>
        <w:tc>
          <w:tcPr>
            <w:tcW w:w="1076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4,0</w:t>
            </w:r>
          </w:p>
        </w:tc>
      </w:tr>
      <w:tr w:rsidR="0013346E" w:rsidRPr="00C7438F" w:rsidTr="0013346E">
        <w:tc>
          <w:tcPr>
            <w:tcW w:w="1523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Тумба угловая</w:t>
            </w:r>
          </w:p>
        </w:tc>
        <w:tc>
          <w:tcPr>
            <w:tcW w:w="751" w:type="pct"/>
          </w:tcPr>
          <w:p w:rsidR="0013346E" w:rsidRPr="00A10CD7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3346E" w:rsidRPr="00A10CD7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3,8</w:t>
            </w:r>
          </w:p>
        </w:tc>
      </w:tr>
      <w:tr w:rsidR="0013346E" w:rsidRPr="00C7438F" w:rsidTr="0013346E">
        <w:tc>
          <w:tcPr>
            <w:tcW w:w="1523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Трибуна</w:t>
            </w:r>
          </w:p>
        </w:tc>
        <w:tc>
          <w:tcPr>
            <w:tcW w:w="751" w:type="pct"/>
          </w:tcPr>
          <w:p w:rsidR="0013346E" w:rsidRPr="00A10CD7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3346E" w:rsidRPr="00A10CD7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3346E" w:rsidRPr="00A10CD7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3346E" w:rsidRPr="00A10CD7" w:rsidRDefault="0013346E" w:rsidP="003315D7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1</w:t>
            </w:r>
            <w:r w:rsidR="003315D7">
              <w:rPr>
                <w:rStyle w:val="FontStyle60"/>
                <w:b w:val="0"/>
                <w:sz w:val="24"/>
                <w:szCs w:val="24"/>
              </w:rPr>
              <w:t>5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13346E" w:rsidRPr="00C7438F" w:rsidTr="0013346E">
        <w:tc>
          <w:tcPr>
            <w:tcW w:w="1523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Стул для персонала</w:t>
            </w:r>
          </w:p>
        </w:tc>
        <w:tc>
          <w:tcPr>
            <w:tcW w:w="751" w:type="pct"/>
          </w:tcPr>
          <w:p w:rsidR="0013346E" w:rsidRPr="00A10CD7" w:rsidRDefault="0013346E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3346E" w:rsidRPr="00A10CD7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85" w:type="pct"/>
          </w:tcPr>
          <w:p w:rsidR="0013346E" w:rsidRPr="00A10CD7" w:rsidRDefault="0013346E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13346E" w:rsidRPr="00A10CD7" w:rsidRDefault="003315D7" w:rsidP="00B80AB8">
            <w:pPr>
              <w:pStyle w:val="Style25"/>
              <w:widowControl/>
              <w:ind w:right="-5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3315D7" w:rsidRPr="00C7438F" w:rsidTr="0013346E">
        <w:tc>
          <w:tcPr>
            <w:tcW w:w="1523" w:type="pct"/>
          </w:tcPr>
          <w:p w:rsidR="003315D7" w:rsidRDefault="0018753A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18753A">
              <w:rPr>
                <w:color w:val="000000"/>
              </w:rPr>
              <w:t>Портьеры (жалюзи)</w:t>
            </w:r>
          </w:p>
        </w:tc>
        <w:tc>
          <w:tcPr>
            <w:tcW w:w="751" w:type="pct"/>
          </w:tcPr>
          <w:p w:rsidR="003315D7" w:rsidRPr="00A10CD7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65" w:type="pct"/>
          </w:tcPr>
          <w:p w:rsidR="003315D7" w:rsidRPr="00A10CD7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количеству окон</w:t>
            </w:r>
          </w:p>
        </w:tc>
        <w:tc>
          <w:tcPr>
            <w:tcW w:w="885" w:type="pct"/>
          </w:tcPr>
          <w:p w:rsidR="003315D7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3315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8753A" w:rsidRPr="00C7438F" w:rsidTr="0013346E">
        <w:tc>
          <w:tcPr>
            <w:tcW w:w="1523" w:type="pct"/>
          </w:tcPr>
          <w:p w:rsidR="0018753A" w:rsidRPr="00C7438F" w:rsidRDefault="0018753A" w:rsidP="00D746DF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Часы настенные</w:t>
            </w:r>
          </w:p>
        </w:tc>
        <w:tc>
          <w:tcPr>
            <w:tcW w:w="751" w:type="pct"/>
          </w:tcPr>
          <w:p w:rsidR="0018753A" w:rsidRPr="00C7438F" w:rsidRDefault="0018753A" w:rsidP="00D746DF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C7438F" w:rsidRDefault="0018753A" w:rsidP="00D746DF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D746DF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8753A" w:rsidRPr="00A10CD7" w:rsidRDefault="0018753A" w:rsidP="00D746DF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3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18753A" w:rsidRPr="00C7438F" w:rsidTr="0013346E">
        <w:tc>
          <w:tcPr>
            <w:tcW w:w="5000" w:type="pct"/>
            <w:gridSpan w:val="5"/>
          </w:tcPr>
          <w:p w:rsidR="0018753A" w:rsidRPr="00C7438F" w:rsidRDefault="0018753A" w:rsidP="003315D7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Служебны</w:t>
            </w:r>
            <w:r>
              <w:rPr>
                <w:rStyle w:val="FontStyle60"/>
                <w:b w:val="0"/>
                <w:sz w:val="24"/>
                <w:szCs w:val="24"/>
              </w:rPr>
              <w:t>й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 xml:space="preserve"> кабинет</w:t>
            </w:r>
          </w:p>
        </w:tc>
      </w:tr>
      <w:tr w:rsidR="0018753A" w:rsidRPr="00C7438F" w:rsidTr="0013346E">
        <w:tc>
          <w:tcPr>
            <w:tcW w:w="1523" w:type="pct"/>
          </w:tcPr>
          <w:p w:rsidR="0018753A" w:rsidRPr="00C7438F" w:rsidRDefault="0018753A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Часы настенные</w:t>
            </w:r>
          </w:p>
        </w:tc>
        <w:tc>
          <w:tcPr>
            <w:tcW w:w="751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2</w:t>
            </w:r>
            <w:r w:rsidRPr="00A10CD7">
              <w:rPr>
                <w:rStyle w:val="FontStyle60"/>
                <w:b w:val="0"/>
                <w:sz w:val="24"/>
                <w:szCs w:val="24"/>
              </w:rPr>
              <w:t>,0</w:t>
            </w:r>
          </w:p>
        </w:tc>
      </w:tr>
      <w:tr w:rsidR="0018753A" w:rsidRPr="00C7438F" w:rsidTr="0013346E">
        <w:tc>
          <w:tcPr>
            <w:tcW w:w="1523" w:type="pct"/>
          </w:tcPr>
          <w:p w:rsidR="0018753A" w:rsidRPr="00C7438F" w:rsidRDefault="0018753A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Портьеры (жалюзи)</w:t>
            </w:r>
          </w:p>
        </w:tc>
        <w:tc>
          <w:tcPr>
            <w:tcW w:w="751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765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10,0</w:t>
            </w:r>
          </w:p>
        </w:tc>
      </w:tr>
      <w:tr w:rsidR="0018753A" w:rsidRPr="00C7438F" w:rsidTr="0013346E">
        <w:tc>
          <w:tcPr>
            <w:tcW w:w="1523" w:type="pct"/>
          </w:tcPr>
          <w:p w:rsidR="0018753A" w:rsidRPr="00C7438F" w:rsidRDefault="0018753A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Зеркало</w:t>
            </w:r>
          </w:p>
        </w:tc>
        <w:tc>
          <w:tcPr>
            <w:tcW w:w="751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t>7</w:t>
            </w:r>
          </w:p>
        </w:tc>
        <w:tc>
          <w:tcPr>
            <w:tcW w:w="1076" w:type="pct"/>
          </w:tcPr>
          <w:p w:rsidR="0018753A" w:rsidRPr="00A10CD7" w:rsidRDefault="0018753A" w:rsidP="0018753A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1,</w:t>
            </w:r>
            <w:r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</w:tr>
      <w:tr w:rsidR="0018753A" w:rsidRPr="00C7438F" w:rsidTr="0013346E">
        <w:tc>
          <w:tcPr>
            <w:tcW w:w="1523" w:type="pct"/>
          </w:tcPr>
          <w:p w:rsidR="0018753A" w:rsidRPr="00C7438F" w:rsidRDefault="0018753A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 w:rsidRPr="00C7438F">
              <w:rPr>
                <w:color w:val="000000"/>
              </w:rPr>
              <w:t>Чайник электрический</w:t>
            </w:r>
          </w:p>
        </w:tc>
        <w:tc>
          <w:tcPr>
            <w:tcW w:w="751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18753A" w:rsidRPr="00A10CD7" w:rsidRDefault="0018753A" w:rsidP="0018753A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1,</w:t>
            </w:r>
            <w:r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</w:tr>
      <w:tr w:rsidR="00D746DF" w:rsidRPr="00C7438F" w:rsidTr="0013346E">
        <w:tc>
          <w:tcPr>
            <w:tcW w:w="1523" w:type="pct"/>
          </w:tcPr>
          <w:p w:rsidR="00D746DF" w:rsidRPr="00C7438F" w:rsidRDefault="00D746DF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Кулер</w:t>
            </w:r>
          </w:p>
        </w:tc>
        <w:tc>
          <w:tcPr>
            <w:tcW w:w="751" w:type="pct"/>
          </w:tcPr>
          <w:p w:rsidR="00D746DF" w:rsidRPr="00C7438F" w:rsidRDefault="00D746DF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D746DF" w:rsidRPr="00C7438F" w:rsidRDefault="00D746DF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D746DF" w:rsidRPr="00A10CD7" w:rsidRDefault="00D746DF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D746DF" w:rsidRPr="00A10CD7" w:rsidRDefault="00D746DF" w:rsidP="0018753A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10.0</w:t>
            </w:r>
          </w:p>
        </w:tc>
      </w:tr>
      <w:tr w:rsidR="0018753A" w:rsidRPr="00C7438F" w:rsidTr="0018753A">
        <w:tc>
          <w:tcPr>
            <w:tcW w:w="5000" w:type="pct"/>
            <w:gridSpan w:val="5"/>
          </w:tcPr>
          <w:p w:rsidR="0018753A" w:rsidRPr="00A10CD7" w:rsidRDefault="0018753A" w:rsidP="0018753A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Отдел</w:t>
            </w:r>
          </w:p>
        </w:tc>
      </w:tr>
      <w:tr w:rsidR="0018753A" w:rsidRPr="00C7438F" w:rsidTr="0013346E">
        <w:tc>
          <w:tcPr>
            <w:tcW w:w="1523" w:type="pct"/>
          </w:tcPr>
          <w:p w:rsidR="0018753A" w:rsidRPr="00C7438F" w:rsidRDefault="0018753A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Холодильник</w:t>
            </w:r>
          </w:p>
        </w:tc>
        <w:tc>
          <w:tcPr>
            <w:tcW w:w="751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18753A" w:rsidRPr="00A10CD7" w:rsidRDefault="0018753A" w:rsidP="0018753A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9,0</w:t>
            </w:r>
          </w:p>
        </w:tc>
      </w:tr>
      <w:tr w:rsidR="0018753A" w:rsidRPr="00C7438F" w:rsidTr="0013346E">
        <w:tc>
          <w:tcPr>
            <w:tcW w:w="1523" w:type="pct"/>
          </w:tcPr>
          <w:p w:rsidR="0018753A" w:rsidRPr="00C7438F" w:rsidRDefault="0018753A" w:rsidP="00B80AB8">
            <w:pPr>
              <w:pStyle w:val="Style25"/>
              <w:widowControl/>
              <w:ind w:right="-53"/>
              <w:contextualSpacing/>
              <w:rPr>
                <w:color w:val="000000"/>
              </w:rPr>
            </w:pPr>
            <w:r>
              <w:rPr>
                <w:color w:val="000000"/>
              </w:rPr>
              <w:t>Шредер</w:t>
            </w:r>
          </w:p>
        </w:tc>
        <w:tc>
          <w:tcPr>
            <w:tcW w:w="751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53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18753A" w:rsidRPr="00A10CD7" w:rsidRDefault="0018753A" w:rsidP="0018753A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7,0</w:t>
            </w:r>
          </w:p>
        </w:tc>
      </w:tr>
      <w:tr w:rsidR="0018753A" w:rsidRPr="00C7438F" w:rsidTr="0013346E">
        <w:tc>
          <w:tcPr>
            <w:tcW w:w="5000" w:type="pct"/>
            <w:gridSpan w:val="5"/>
          </w:tcPr>
          <w:p w:rsidR="0018753A" w:rsidRPr="00C7438F" w:rsidRDefault="0018753A" w:rsidP="00066C12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lastRenderedPageBreak/>
              <w:t>Архив</w:t>
            </w:r>
            <w:r w:rsidR="00CA5FAB">
              <w:rPr>
                <w:rStyle w:val="FontStyle60"/>
                <w:b w:val="0"/>
                <w:sz w:val="24"/>
                <w:szCs w:val="24"/>
              </w:rPr>
              <w:t xml:space="preserve"> </w:t>
            </w:r>
            <w:r w:rsidR="00066C12">
              <w:t>А</w:t>
            </w:r>
            <w:r>
              <w:t>дминистрации г</w:t>
            </w:r>
            <w:r w:rsidR="00066C12">
              <w:t>ородского округа</w:t>
            </w:r>
            <w:r>
              <w:t xml:space="preserve"> Лыткарино</w:t>
            </w:r>
          </w:p>
        </w:tc>
      </w:tr>
      <w:tr w:rsidR="0018753A" w:rsidRPr="00C7438F" w:rsidTr="0013346E">
        <w:tc>
          <w:tcPr>
            <w:tcW w:w="1523" w:type="pct"/>
            <w:vAlign w:val="bottom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Шкаф металлический</w:t>
            </w:r>
          </w:p>
        </w:tc>
        <w:tc>
          <w:tcPr>
            <w:tcW w:w="751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pct"/>
          </w:tcPr>
          <w:p w:rsidR="0018753A" w:rsidRPr="00A10CD7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76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35,0</w:t>
            </w:r>
          </w:p>
        </w:tc>
      </w:tr>
      <w:tr w:rsidR="0018753A" w:rsidRPr="00C7438F" w:rsidTr="0013346E">
        <w:tc>
          <w:tcPr>
            <w:tcW w:w="1523" w:type="pct"/>
            <w:vAlign w:val="bottom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Шкафы для документов </w:t>
            </w:r>
          </w:p>
        </w:tc>
        <w:tc>
          <w:tcPr>
            <w:tcW w:w="751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C7438F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pct"/>
          </w:tcPr>
          <w:p w:rsidR="0018753A" w:rsidRPr="00A10CD7" w:rsidRDefault="0018753A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6" w:type="pct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 w:rsidRPr="00A10CD7">
              <w:rPr>
                <w:rStyle w:val="FontStyle60"/>
                <w:b w:val="0"/>
                <w:sz w:val="24"/>
                <w:szCs w:val="24"/>
              </w:rPr>
              <w:t>7,0</w:t>
            </w:r>
          </w:p>
        </w:tc>
      </w:tr>
      <w:tr w:rsidR="0018753A" w:rsidRPr="00C7438F" w:rsidTr="00A10CD7">
        <w:tc>
          <w:tcPr>
            <w:tcW w:w="5000" w:type="pct"/>
            <w:gridSpan w:val="5"/>
            <w:vAlign w:val="bottom"/>
          </w:tcPr>
          <w:p w:rsidR="0018753A" w:rsidRPr="00A10CD7" w:rsidRDefault="0018753A" w:rsidP="00B80AB8">
            <w:pPr>
              <w:pStyle w:val="Style25"/>
              <w:widowControl/>
              <w:ind w:right="-53"/>
              <w:contextualSpacing/>
              <w:jc w:val="center"/>
              <w:rPr>
                <w:rStyle w:val="FontStyle60"/>
                <w:b w:val="0"/>
                <w:sz w:val="24"/>
                <w:szCs w:val="24"/>
              </w:rPr>
            </w:pPr>
            <w:r>
              <w:rPr>
                <w:rStyle w:val="FontStyle60"/>
                <w:b w:val="0"/>
                <w:sz w:val="24"/>
                <w:szCs w:val="24"/>
              </w:rPr>
              <w:t>Комната отдыха МКУ «ЕДДС Лыткарино»</w:t>
            </w:r>
          </w:p>
        </w:tc>
      </w:tr>
      <w:tr w:rsidR="0018753A" w:rsidRPr="00C7438F" w:rsidTr="007921B1">
        <w:tc>
          <w:tcPr>
            <w:tcW w:w="1523" w:type="pct"/>
          </w:tcPr>
          <w:p w:rsidR="0018753A" w:rsidRPr="00A10CD7" w:rsidRDefault="0018753A" w:rsidP="00A10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Диван (кушетка)</w:t>
            </w:r>
          </w:p>
        </w:tc>
        <w:tc>
          <w:tcPr>
            <w:tcW w:w="751" w:type="pct"/>
            <w:vAlign w:val="center"/>
          </w:tcPr>
          <w:p w:rsidR="0018753A" w:rsidRPr="00A10CD7" w:rsidRDefault="0018753A" w:rsidP="00A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8753A" w:rsidRPr="00A10CD7" w:rsidRDefault="0018753A" w:rsidP="00A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:rsidR="0018753A" w:rsidRPr="00A10CD7" w:rsidRDefault="0018753A" w:rsidP="00A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6" w:type="pct"/>
            <w:vAlign w:val="center"/>
          </w:tcPr>
          <w:p w:rsidR="0018753A" w:rsidRPr="00A10CD7" w:rsidRDefault="0018753A" w:rsidP="00A10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</w:tr>
      <w:tr w:rsidR="0018753A" w:rsidRPr="00C7438F" w:rsidTr="007921B1">
        <w:tc>
          <w:tcPr>
            <w:tcW w:w="1523" w:type="pct"/>
          </w:tcPr>
          <w:p w:rsidR="0018753A" w:rsidRPr="00A10CD7" w:rsidRDefault="0018753A" w:rsidP="00A8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Источник резервного освещения</w:t>
            </w:r>
          </w:p>
        </w:tc>
        <w:tc>
          <w:tcPr>
            <w:tcW w:w="751" w:type="pct"/>
            <w:vAlign w:val="center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pct"/>
            <w:vAlign w:val="center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  <w:vAlign w:val="center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18753A" w:rsidRPr="00C7438F" w:rsidTr="007921B1">
        <w:tc>
          <w:tcPr>
            <w:tcW w:w="1523" w:type="pct"/>
          </w:tcPr>
          <w:p w:rsidR="0018753A" w:rsidRPr="00A10CD7" w:rsidRDefault="0018753A" w:rsidP="00A8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  <w:tc>
          <w:tcPr>
            <w:tcW w:w="751" w:type="pct"/>
            <w:vAlign w:val="center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  <w:vAlign w:val="center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  <w:vAlign w:val="center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6" w:type="pct"/>
            <w:vAlign w:val="center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18753A" w:rsidRPr="00C7438F" w:rsidTr="007921B1">
        <w:tc>
          <w:tcPr>
            <w:tcW w:w="1523" w:type="pct"/>
          </w:tcPr>
          <w:p w:rsidR="0018753A" w:rsidRPr="00A10CD7" w:rsidRDefault="0018753A" w:rsidP="00A8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Радиоприемник</w:t>
            </w:r>
          </w:p>
        </w:tc>
        <w:tc>
          <w:tcPr>
            <w:tcW w:w="751" w:type="pct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18753A" w:rsidRPr="00C7438F" w:rsidTr="007921B1">
        <w:tc>
          <w:tcPr>
            <w:tcW w:w="1523" w:type="pct"/>
          </w:tcPr>
          <w:p w:rsidR="0018753A" w:rsidRPr="00A10CD7" w:rsidRDefault="0018753A" w:rsidP="00A8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751" w:type="pct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18753A" w:rsidRPr="00C7438F" w:rsidTr="007921B1">
        <w:tc>
          <w:tcPr>
            <w:tcW w:w="1523" w:type="pct"/>
          </w:tcPr>
          <w:p w:rsidR="0018753A" w:rsidRPr="00A10CD7" w:rsidRDefault="0018753A" w:rsidP="00A8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СВЧ-печь</w:t>
            </w:r>
          </w:p>
        </w:tc>
        <w:tc>
          <w:tcPr>
            <w:tcW w:w="751" w:type="pct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8753A" w:rsidRPr="00C7438F" w:rsidTr="007921B1">
        <w:tc>
          <w:tcPr>
            <w:tcW w:w="1523" w:type="pct"/>
          </w:tcPr>
          <w:p w:rsidR="0018753A" w:rsidRPr="00A10CD7" w:rsidRDefault="0018753A" w:rsidP="00A80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Гладильная доска</w:t>
            </w:r>
          </w:p>
        </w:tc>
        <w:tc>
          <w:tcPr>
            <w:tcW w:w="751" w:type="pct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65" w:type="pct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pct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6" w:type="pct"/>
          </w:tcPr>
          <w:p w:rsidR="0018753A" w:rsidRPr="00A10CD7" w:rsidRDefault="0018753A" w:rsidP="00A80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CD7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</w:tbl>
    <w:p w:rsidR="0013346E" w:rsidRPr="00C7438F" w:rsidRDefault="0013346E" w:rsidP="00B80AB8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746DF" w:rsidRPr="00D746DF" w:rsidRDefault="00D746DF" w:rsidP="00D746DF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46DF">
        <w:rPr>
          <w:rFonts w:ascii="Times New Roman" w:hAnsi="Times New Roman" w:cs="Times New Roman"/>
          <w:sz w:val="20"/>
          <w:szCs w:val="20"/>
        </w:rPr>
        <w:t xml:space="preserve">*Цена единицы мебели, материально-технического средства определяется в соответствии </w:t>
      </w:r>
      <w:proofErr w:type="gramStart"/>
      <w:r w:rsidRPr="00D746DF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D746DF">
        <w:rPr>
          <w:rFonts w:ascii="Times New Roman" w:hAnsi="Times New Roman" w:cs="Times New Roman"/>
          <w:sz w:val="20"/>
          <w:szCs w:val="20"/>
        </w:rPr>
        <w:t>:</w:t>
      </w:r>
    </w:p>
    <w:p w:rsidR="00D746DF" w:rsidRPr="00D746DF" w:rsidRDefault="00D746DF" w:rsidP="00D746DF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46DF">
        <w:rPr>
          <w:rFonts w:ascii="Times New Roman" w:hAnsi="Times New Roman" w:cs="Times New Roman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год.</w:t>
      </w:r>
    </w:p>
    <w:p w:rsidR="00D746DF" w:rsidRPr="00D746DF" w:rsidRDefault="00D746DF" w:rsidP="00D746DF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746DF">
        <w:rPr>
          <w:rFonts w:ascii="Times New Roman" w:hAnsi="Times New Roman" w:cs="Times New Roman"/>
          <w:sz w:val="20"/>
          <w:szCs w:val="20"/>
        </w:rPr>
        <w:t>Служебные помещения, по мере необходимости, обеспечиваются предметами, не указанными в настоящем приложении, за счет средств, выделяемых на эти цели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13346E" w:rsidRPr="00C7438F" w:rsidRDefault="00D746DF" w:rsidP="00D746DF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746DF">
        <w:rPr>
          <w:rFonts w:ascii="Times New Roman" w:hAnsi="Times New Roman" w:cs="Times New Roman"/>
          <w:sz w:val="20"/>
          <w:szCs w:val="20"/>
        </w:rPr>
        <w:t>Сроки службы мебели, не вошедшей в настоящее приложение, но находящейся в эксплуатации, исчисляются применительно к аналогичным типам мебели и отдельных материально-технических сре</w:t>
      </w:r>
      <w:proofErr w:type="gramStart"/>
      <w:r w:rsidRPr="00D746DF">
        <w:rPr>
          <w:rFonts w:ascii="Times New Roman" w:hAnsi="Times New Roman" w:cs="Times New Roman"/>
          <w:sz w:val="20"/>
          <w:szCs w:val="20"/>
        </w:rPr>
        <w:t>дств в с</w:t>
      </w:r>
      <w:proofErr w:type="gramEnd"/>
      <w:r w:rsidRPr="00D746DF">
        <w:rPr>
          <w:rFonts w:ascii="Times New Roman" w:hAnsi="Times New Roman" w:cs="Times New Roman"/>
          <w:sz w:val="20"/>
          <w:szCs w:val="20"/>
        </w:rPr>
        <w:t>оответствии с нормативными правовыми актами Российской Федерации</w:t>
      </w:r>
    </w:p>
    <w:p w:rsidR="0013346E" w:rsidRPr="00C7438F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Нормативы применяемые при расчете нормативных затрат на приобретение </w:t>
      </w:r>
      <w:r w:rsidRPr="00673DF7">
        <w:rPr>
          <w:rFonts w:ascii="Times New Roman" w:eastAsia="Times New Roman" w:hAnsi="Times New Roman" w:cs="Times New Roman"/>
          <w:sz w:val="28"/>
          <w:szCs w:val="28"/>
        </w:rPr>
        <w:t>системы кондиционирования</w:t>
      </w:r>
    </w:p>
    <w:p w:rsidR="0013346E" w:rsidRPr="00A80247" w:rsidRDefault="0013346E" w:rsidP="00B80AB8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 №</w:t>
      </w:r>
      <w:r w:rsidR="00066C12">
        <w:rPr>
          <w:rFonts w:ascii="Times New Roman" w:hAnsi="Times New Roman" w:cs="Times New Roman"/>
          <w:sz w:val="20"/>
          <w:szCs w:val="20"/>
        </w:rPr>
        <w:t>8</w:t>
      </w:r>
    </w:p>
    <w:tbl>
      <w:tblPr>
        <w:tblW w:w="14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1984"/>
        <w:gridCol w:w="1560"/>
        <w:gridCol w:w="3969"/>
        <w:gridCol w:w="3265"/>
      </w:tblGrid>
      <w:tr w:rsidR="0013346E" w:rsidRPr="00673DF7" w:rsidTr="00D746DF">
        <w:trPr>
          <w:trHeight w:val="798"/>
        </w:trPr>
        <w:tc>
          <w:tcPr>
            <w:tcW w:w="567" w:type="dxa"/>
            <w:shd w:val="clear" w:color="auto" w:fill="auto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кабинетов</w:t>
            </w:r>
          </w:p>
        </w:tc>
        <w:tc>
          <w:tcPr>
            <w:tcW w:w="3969" w:type="dxa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Площадь рабочего пространства на 1 кабинет, </w:t>
            </w:r>
            <w:proofErr w:type="spellStart"/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кв.м</w:t>
            </w:r>
            <w:proofErr w:type="spellEnd"/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265" w:type="dxa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Цена за единицу, тыс. руб.*</w:t>
            </w:r>
            <w:r w:rsidR="00D746D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(без учета работ по установке, доставке)</w:t>
            </w:r>
          </w:p>
        </w:tc>
      </w:tr>
      <w:tr w:rsidR="0013346E" w:rsidRPr="00673DF7" w:rsidTr="00D746DF">
        <w:trPr>
          <w:trHeight w:val="836"/>
        </w:trPr>
        <w:tc>
          <w:tcPr>
            <w:tcW w:w="567" w:type="dxa"/>
            <w:shd w:val="clear" w:color="auto" w:fill="auto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кондиционирования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438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13346E" w:rsidRPr="00673DF7" w:rsidRDefault="0013346E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15-20</w:t>
            </w:r>
          </w:p>
        </w:tc>
        <w:tc>
          <w:tcPr>
            <w:tcW w:w="3265" w:type="dxa"/>
            <w:vAlign w:val="center"/>
          </w:tcPr>
          <w:p w:rsidR="0013346E" w:rsidRPr="00673DF7" w:rsidRDefault="00D746DF" w:rsidP="00B80A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  <w:r w:rsidR="0013346E" w:rsidRPr="00673D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,0</w:t>
            </w:r>
          </w:p>
        </w:tc>
      </w:tr>
    </w:tbl>
    <w:p w:rsidR="0013346E" w:rsidRDefault="0013346E" w:rsidP="00B80AB8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</w:t>
      </w:r>
    </w:p>
    <w:p w:rsidR="0013346E" w:rsidRDefault="0013346E" w:rsidP="00B80A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DF7">
        <w:rPr>
          <w:rFonts w:ascii="Times New Roman" w:eastAsia="Times New Roman" w:hAnsi="Times New Roman" w:cs="Times New Roman"/>
          <w:bCs/>
          <w:sz w:val="24"/>
          <w:szCs w:val="24"/>
        </w:rPr>
        <w:t>*Закупка осуществляется в пределах доведенных лимитов. Окончательная с</w:t>
      </w:r>
      <w:r w:rsidRPr="00673DF7">
        <w:rPr>
          <w:rFonts w:ascii="Times New Roman" w:eastAsia="Times New Roman" w:hAnsi="Times New Roman" w:cs="Times New Roman"/>
          <w:sz w:val="24"/>
          <w:szCs w:val="24"/>
        </w:rPr>
        <w:t>тоимость системы кондиционирования зависит от стоимости работ по установке, в том числе монтаж внешнего блока, длина трассы и пр., доставки.</w:t>
      </w: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5E67" w:rsidRDefault="008E5E67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E5E67" w:rsidRDefault="008E5E67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8083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Нормативы, применяемые при расчете нормативных затрат на приобретение </w:t>
      </w:r>
      <w:r w:rsidRPr="00C7438F">
        <w:rPr>
          <w:rFonts w:ascii="Times New Roman" w:hAnsi="Times New Roman" w:cs="Times New Roman"/>
          <w:sz w:val="28"/>
          <w:szCs w:val="28"/>
        </w:rPr>
        <w:t>канцелярски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7438F">
        <w:rPr>
          <w:rFonts w:ascii="Times New Roman" w:hAnsi="Times New Roman" w:cs="Times New Roman"/>
          <w:sz w:val="28"/>
          <w:szCs w:val="28"/>
        </w:rPr>
        <w:t xml:space="preserve"> товар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</w:p>
    <w:p w:rsidR="0013346E" w:rsidRDefault="0013346E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346E" w:rsidRPr="00A80247" w:rsidRDefault="0013346E" w:rsidP="00B80AB8">
      <w:pPr>
        <w:spacing w:after="0" w:line="240" w:lineRule="auto"/>
        <w:ind w:right="-1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 №</w:t>
      </w:r>
      <w:r w:rsidR="00D746DF">
        <w:rPr>
          <w:rFonts w:ascii="Times New Roman" w:hAnsi="Times New Roman" w:cs="Times New Roman"/>
          <w:sz w:val="20"/>
          <w:szCs w:val="20"/>
        </w:rPr>
        <w:t>9</w:t>
      </w:r>
    </w:p>
    <w:tbl>
      <w:tblPr>
        <w:tblW w:w="4997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9"/>
        <w:gridCol w:w="3532"/>
        <w:gridCol w:w="1137"/>
        <w:gridCol w:w="3753"/>
        <w:gridCol w:w="2696"/>
        <w:gridCol w:w="2831"/>
      </w:tblGrid>
      <w:tr w:rsidR="006E5752" w:rsidRPr="00C7438F" w:rsidTr="006E5752">
        <w:trPr>
          <w:trHeight w:val="435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5752" w:rsidRPr="00C7438F" w:rsidRDefault="006E575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 xml:space="preserve">№ </w:t>
            </w:r>
            <w:proofErr w:type="gramStart"/>
            <w:r w:rsidRPr="00C7438F">
              <w:rPr>
                <w:rStyle w:val="FontStyle12"/>
              </w:rPr>
              <w:t>п</w:t>
            </w:r>
            <w:proofErr w:type="gramEnd"/>
            <w:r w:rsidRPr="00C7438F">
              <w:rPr>
                <w:rStyle w:val="FontStyle12"/>
              </w:rPr>
              <w:t>/п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5752" w:rsidRPr="00C7438F" w:rsidRDefault="006E575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Наименование</w:t>
            </w:r>
          </w:p>
          <w:p w:rsidR="006E5752" w:rsidRPr="00C7438F" w:rsidRDefault="006E575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5752" w:rsidRPr="00C7438F" w:rsidRDefault="006E575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Единица</w:t>
            </w:r>
          </w:p>
          <w:p w:rsidR="006E5752" w:rsidRPr="00C7438F" w:rsidRDefault="006E5752" w:rsidP="00B80AB8">
            <w:pPr>
              <w:pStyle w:val="Style6"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измерения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5752" w:rsidRPr="00C7438F" w:rsidRDefault="006E5752" w:rsidP="006E5752">
            <w:pPr>
              <w:pStyle w:val="Style6"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Количество на одного работника,   занятого в делопроизводстве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5752" w:rsidRPr="006E5752" w:rsidRDefault="006E5752" w:rsidP="006E5752">
            <w:pPr>
              <w:pStyle w:val="Style6"/>
              <w:rPr>
                <w:sz w:val="20"/>
                <w:szCs w:val="20"/>
              </w:rPr>
            </w:pPr>
            <w:r w:rsidRPr="006E5752">
              <w:rPr>
                <w:sz w:val="20"/>
                <w:szCs w:val="20"/>
              </w:rPr>
              <w:t>Периодичность</w:t>
            </w:r>
          </w:p>
          <w:p w:rsidR="006E5752" w:rsidRPr="00C7438F" w:rsidRDefault="006E5752" w:rsidP="006E5752">
            <w:pPr>
              <w:pStyle w:val="Style6"/>
              <w:spacing w:line="240" w:lineRule="auto"/>
              <w:ind w:right="-53"/>
              <w:contextualSpacing/>
              <w:rPr>
                <w:rStyle w:val="FontStyle12"/>
              </w:rPr>
            </w:pPr>
            <w:r w:rsidRPr="006E5752">
              <w:rPr>
                <w:sz w:val="20"/>
                <w:szCs w:val="20"/>
              </w:rPr>
              <w:t>получения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E5752" w:rsidRPr="00C7438F" w:rsidRDefault="006E575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Предельная</w:t>
            </w:r>
          </w:p>
          <w:p w:rsidR="006E5752" w:rsidRPr="00C7438F" w:rsidRDefault="006E5752" w:rsidP="00B80AB8">
            <w:pPr>
              <w:pStyle w:val="Style6"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стоимость за единицу, рублей</w:t>
            </w:r>
          </w:p>
        </w:tc>
      </w:tr>
      <w:tr w:rsidR="00066C12" w:rsidRPr="00C7438F" w:rsidTr="006E5752">
        <w:trPr>
          <w:tblHeader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0C1006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0C1006">
              <w:rPr>
                <w:rStyle w:val="FontStyle12"/>
              </w:rPr>
              <w:t>1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8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9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Антистеплер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2 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Блок для заметок сменный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70,0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Блокнот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140,0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Дырокол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2 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80,0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Ежедневник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550,0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Зажим для бумаг № 19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упак</w:t>
            </w:r>
            <w:proofErr w:type="spellEnd"/>
            <w:r w:rsidRPr="00C7438F">
              <w:rPr>
                <w:rStyle w:val="FontStyle12"/>
              </w:rPr>
              <w:t>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Зажим для бумаг № 25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упак</w:t>
            </w:r>
            <w:proofErr w:type="spellEnd"/>
            <w:r w:rsidRPr="00C7438F">
              <w:rPr>
                <w:rStyle w:val="FontStyle12"/>
              </w:rPr>
              <w:t>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60,0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Зажим для бумаг № 32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упак</w:t>
            </w:r>
            <w:proofErr w:type="spellEnd"/>
            <w:r w:rsidRPr="00C7438F">
              <w:rPr>
                <w:rStyle w:val="FontStyle12"/>
              </w:rPr>
              <w:t>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90,0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Зажим для бумаг № 41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упак</w:t>
            </w:r>
            <w:proofErr w:type="spellEnd"/>
            <w:r w:rsidRPr="00C7438F">
              <w:rPr>
                <w:rStyle w:val="FontStyle12"/>
              </w:rPr>
              <w:t>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120,0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>
              <w:rPr>
                <w:rStyle w:val="FontStyle12"/>
              </w:rPr>
              <w:t>З</w:t>
            </w:r>
            <w:r w:rsidRPr="00C7438F">
              <w:rPr>
                <w:rStyle w:val="FontStyle12"/>
              </w:rPr>
              <w:t xml:space="preserve">акладки </w:t>
            </w:r>
            <w:proofErr w:type="spellStart"/>
            <w:r w:rsidRPr="00C7438F">
              <w:rPr>
                <w:rStyle w:val="FontStyle12"/>
              </w:rPr>
              <w:t>самоклеющиеся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упак</w:t>
            </w:r>
            <w:proofErr w:type="spellEnd"/>
            <w:r w:rsidRPr="00C7438F">
              <w:rPr>
                <w:rStyle w:val="FontStyle12"/>
              </w:rPr>
              <w:t>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125,0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Бумага с липким краем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480,0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Календарь настольный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100,00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Карандаш механический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25,0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 xml:space="preserve">Карандаш </w:t>
            </w:r>
            <w:proofErr w:type="spellStart"/>
            <w:r w:rsidRPr="00C7438F">
              <w:rPr>
                <w:rStyle w:val="FontStyle12"/>
              </w:rPr>
              <w:t>чернографитовый</w:t>
            </w:r>
            <w:proofErr w:type="spell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14,0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Клей ПВА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25,0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Клей-карандаш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90,0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Книга учета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150,0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proofErr w:type="gramStart"/>
            <w:r w:rsidRPr="00C7438F">
              <w:rPr>
                <w:rStyle w:val="FontStyle12"/>
              </w:rPr>
              <w:t>Конверт-пакеты</w:t>
            </w:r>
            <w:proofErr w:type="gram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550,0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Корректирующая жидкость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70,0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Ластик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Линейка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Лоток для бумаг (горизонтальный/вертикальный)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3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3 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160,0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Выделитель текста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упак</w:t>
            </w:r>
            <w:proofErr w:type="spellEnd"/>
            <w:r w:rsidRPr="00C7438F">
              <w:rPr>
                <w:rStyle w:val="FontStyle12"/>
              </w:rPr>
              <w:t>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160,0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Маркеры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5023D8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5023D8">
              <w:rPr>
                <w:rStyle w:val="FontStyle12"/>
              </w:rPr>
              <w:t>Накопитель документов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110,0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Нож канцелярский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300,0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Ножницы канцелярские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3 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50,0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Органайзер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3 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200,0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Папка-скоросшиватель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10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100,0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D746DF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2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3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4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8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9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Папка-дело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10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100,0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31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 на завязках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10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100,0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Папка-конверт на молнии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0,5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110,0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 на резинке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80,0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Папка</w:t>
            </w:r>
            <w:r>
              <w:rPr>
                <w:rStyle w:val="FontStyle12"/>
              </w:rPr>
              <w:t>-регистратор50 мм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Папка</w:t>
            </w:r>
            <w:r>
              <w:rPr>
                <w:rStyle w:val="FontStyle12"/>
              </w:rPr>
              <w:t>-регистратор70 мм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>
              <w:rPr>
                <w:rStyle w:val="FontStyle12"/>
              </w:rPr>
              <w:t>5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 xml:space="preserve">1 раз в </w:t>
            </w:r>
            <w:r>
              <w:rPr>
                <w:rStyle w:val="FontStyle12"/>
              </w:rPr>
              <w:t>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150,0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 с зажимом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80,0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Папка-уголок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6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25,0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Папка-файл с боковой перфорацией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5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150,0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Папка-файл прозрачная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3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120,0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Ручка гелиевая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Ручка шариковая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3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30,0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 xml:space="preserve">Скобы для </w:t>
            </w:r>
            <w:proofErr w:type="spellStart"/>
            <w:r w:rsidRPr="00C7438F">
              <w:rPr>
                <w:rStyle w:val="FontStyle12"/>
              </w:rPr>
              <w:t>степлера</w:t>
            </w:r>
            <w:proofErr w:type="spellEnd"/>
            <w:r w:rsidRPr="00C7438F">
              <w:rPr>
                <w:rStyle w:val="FontStyle12"/>
              </w:rPr>
              <w:t xml:space="preserve"> № 10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пач</w:t>
            </w:r>
            <w:proofErr w:type="spellEnd"/>
            <w:r w:rsidRPr="00C7438F">
              <w:rPr>
                <w:rStyle w:val="FontStyle12"/>
              </w:rPr>
              <w:t>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 xml:space="preserve">Скобы для </w:t>
            </w:r>
            <w:proofErr w:type="spellStart"/>
            <w:r w:rsidRPr="00C7438F">
              <w:rPr>
                <w:rStyle w:val="FontStyle12"/>
              </w:rPr>
              <w:t>степлера</w:t>
            </w:r>
            <w:proofErr w:type="spellEnd"/>
            <w:r w:rsidRPr="00C7438F">
              <w:rPr>
                <w:rStyle w:val="FontStyle12"/>
              </w:rPr>
              <w:t xml:space="preserve"> № 24/6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пач</w:t>
            </w:r>
            <w:proofErr w:type="spellEnd"/>
            <w:r w:rsidRPr="00C7438F">
              <w:rPr>
                <w:rStyle w:val="FontStyle12"/>
              </w:rPr>
              <w:t>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40,0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Папка ВПЛ (верхний прозрачный лист)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5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11,0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Скотч канцелярский 19 мм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30,0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Скотч канцелярский 50 мм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130,0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jc w:val="left"/>
              <w:rPr>
                <w:rStyle w:val="FontStyle12"/>
              </w:rPr>
            </w:pPr>
            <w:r w:rsidRPr="00C7438F">
              <w:rPr>
                <w:rStyle w:val="FontStyle12"/>
              </w:rPr>
              <w:t>Скрепки канцелярские 25 мм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пач</w:t>
            </w:r>
            <w:proofErr w:type="spellEnd"/>
            <w:r w:rsidRPr="00C7438F">
              <w:rPr>
                <w:rStyle w:val="FontStyle12"/>
              </w:rPr>
              <w:t>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2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30,0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Скрепки канцелярские 50 мм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пач</w:t>
            </w:r>
            <w:proofErr w:type="spellEnd"/>
            <w:r w:rsidRPr="00C7438F">
              <w:rPr>
                <w:rStyle w:val="FontStyle12"/>
              </w:rPr>
              <w:t>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60,0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Скрепочница</w:t>
            </w:r>
            <w:proofErr w:type="spellEnd"/>
            <w:r w:rsidRPr="00C7438F">
              <w:rPr>
                <w:rStyle w:val="FontStyle12"/>
              </w:rPr>
              <w:t xml:space="preserve"> магнитная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3 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50,0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Степлер</w:t>
            </w:r>
            <w:proofErr w:type="spellEnd"/>
            <w:r w:rsidRPr="00C7438F">
              <w:rPr>
                <w:rStyle w:val="FontStyle12"/>
              </w:rPr>
              <w:t xml:space="preserve"> № 10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3 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90,0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Степлер</w:t>
            </w:r>
            <w:proofErr w:type="spellEnd"/>
            <w:r w:rsidRPr="00C7438F">
              <w:rPr>
                <w:rStyle w:val="FontStyle12"/>
              </w:rPr>
              <w:t xml:space="preserve"> № 24/6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3 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320,0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Стержни для  карандашей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5,0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Стержни простые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2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11,0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Точилка механическая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460,0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Ежедневник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160,0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Папка с файлами А</w:t>
            </w:r>
            <w:proofErr w:type="gramStart"/>
            <w:r w:rsidRPr="00C7438F">
              <w:rPr>
                <w:rStyle w:val="FontStyle12"/>
              </w:rPr>
              <w:t>4</w:t>
            </w:r>
            <w:proofErr w:type="gramEnd"/>
            <w:r w:rsidRPr="00C7438F">
              <w:rPr>
                <w:rStyle w:val="FontStyle12"/>
              </w:rPr>
              <w:t xml:space="preserve"> на 60 файлов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150,0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Папка с файлами А</w:t>
            </w:r>
            <w:proofErr w:type="gramStart"/>
            <w:r w:rsidRPr="00C7438F">
              <w:rPr>
                <w:rStyle w:val="FontStyle12"/>
              </w:rPr>
              <w:t>4</w:t>
            </w:r>
            <w:proofErr w:type="gramEnd"/>
            <w:r w:rsidRPr="00C7438F">
              <w:rPr>
                <w:rStyle w:val="FontStyle12"/>
              </w:rPr>
              <w:t xml:space="preserve"> на 40 файлов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130,0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Папка А</w:t>
            </w:r>
            <w:proofErr w:type="gramStart"/>
            <w:r w:rsidRPr="00C7438F">
              <w:rPr>
                <w:rStyle w:val="FontStyle12"/>
              </w:rPr>
              <w:t>4</w:t>
            </w:r>
            <w:proofErr w:type="gramEnd"/>
            <w:r w:rsidRPr="00C7438F">
              <w:rPr>
                <w:rStyle w:val="FontStyle12"/>
              </w:rPr>
              <w:t xml:space="preserve"> с двумя кольцами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60,0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Шило канцелярское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3 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150,0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Штемпельная краска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шт.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0,12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полгода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120,0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Иголки канцелярские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упак</w:t>
            </w:r>
            <w:proofErr w:type="spellEnd"/>
            <w:r w:rsidRPr="00C7438F">
              <w:rPr>
                <w:rStyle w:val="FontStyle12"/>
              </w:rPr>
              <w:t>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40,0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Бумага А</w:t>
            </w:r>
            <w:proofErr w:type="gramStart"/>
            <w:r w:rsidRPr="00C7438F">
              <w:rPr>
                <w:rStyle w:val="FontStyle12"/>
              </w:rPr>
              <w:t>4</w:t>
            </w:r>
            <w:proofErr w:type="gramEnd"/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пач</w:t>
            </w:r>
            <w:proofErr w:type="spellEnd"/>
            <w:r w:rsidRPr="00C7438F">
              <w:rPr>
                <w:rStyle w:val="FontStyle12"/>
              </w:rPr>
              <w:t>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10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280,0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Бумага A3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пач</w:t>
            </w:r>
            <w:proofErr w:type="spellEnd"/>
            <w:r w:rsidRPr="00C7438F">
              <w:rPr>
                <w:rStyle w:val="FontStyle12"/>
              </w:rPr>
              <w:t>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2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год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550,0</w:t>
            </w:r>
          </w:p>
        </w:tc>
      </w:tr>
      <w:tr w:rsidR="00066C12" w:rsidRPr="00C7438F" w:rsidTr="006E5752"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0C1006" w:rsidRDefault="00066C12" w:rsidP="00B80AB8">
            <w:pPr>
              <w:spacing w:after="0"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0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rPr>
                <w:rStyle w:val="FontStyle12"/>
              </w:rPr>
            </w:pPr>
            <w:r w:rsidRPr="00C7438F">
              <w:rPr>
                <w:rStyle w:val="FontStyle12"/>
              </w:rPr>
              <w:t>Бумага для факса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proofErr w:type="spellStart"/>
            <w:r w:rsidRPr="00C7438F">
              <w:rPr>
                <w:rStyle w:val="FontStyle12"/>
              </w:rPr>
              <w:t>упак</w:t>
            </w:r>
            <w:proofErr w:type="spellEnd"/>
            <w:r w:rsidRPr="00C7438F">
              <w:rPr>
                <w:rStyle w:val="FontStyle12"/>
              </w:rPr>
              <w:t>.</w:t>
            </w:r>
          </w:p>
        </w:tc>
        <w:tc>
          <w:tcPr>
            <w:tcW w:w="1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0,1</w:t>
            </w: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1 раз в квартал</w:t>
            </w:r>
          </w:p>
        </w:tc>
        <w:tc>
          <w:tcPr>
            <w:tcW w:w="9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6C12" w:rsidRPr="00C7438F" w:rsidRDefault="00066C12" w:rsidP="00B80AB8">
            <w:pPr>
              <w:pStyle w:val="Style5"/>
              <w:widowControl/>
              <w:spacing w:line="240" w:lineRule="auto"/>
              <w:ind w:right="-53"/>
              <w:contextualSpacing/>
              <w:jc w:val="center"/>
              <w:rPr>
                <w:rStyle w:val="FontStyle12"/>
              </w:rPr>
            </w:pPr>
            <w:r w:rsidRPr="00C7438F">
              <w:rPr>
                <w:rStyle w:val="FontStyle12"/>
              </w:rPr>
              <w:t>85,0</w:t>
            </w:r>
          </w:p>
        </w:tc>
      </w:tr>
    </w:tbl>
    <w:p w:rsidR="0013346E" w:rsidRDefault="0013346E" w:rsidP="00B80AB8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3346E" w:rsidRPr="00A80247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438F">
        <w:rPr>
          <w:rFonts w:ascii="Times New Roman" w:hAnsi="Times New Roman" w:cs="Times New Roman"/>
          <w:sz w:val="24"/>
          <w:szCs w:val="24"/>
        </w:rPr>
        <w:t>*</w:t>
      </w:r>
      <w:r w:rsidRPr="00A80247">
        <w:rPr>
          <w:rFonts w:ascii="Times New Roman" w:hAnsi="Times New Roman" w:cs="Times New Roman"/>
          <w:sz w:val="20"/>
          <w:szCs w:val="20"/>
        </w:rPr>
        <w:t>Ц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ена за единицу канцелярского товара </w:t>
      </w:r>
      <w:r w:rsidRPr="00A80247">
        <w:rPr>
          <w:rFonts w:ascii="Times New Roman" w:hAnsi="Times New Roman" w:cs="Times New Roman"/>
          <w:sz w:val="20"/>
          <w:szCs w:val="20"/>
        </w:rPr>
        <w:t xml:space="preserve">определяется в соответствии </w:t>
      </w:r>
      <w:proofErr w:type="gramStart"/>
      <w:r w:rsidRPr="00A8024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80247">
        <w:rPr>
          <w:rFonts w:ascii="Times New Roman" w:hAnsi="Times New Roman" w:cs="Times New Roman"/>
          <w:sz w:val="20"/>
          <w:szCs w:val="20"/>
        </w:rPr>
        <w:t>:</w:t>
      </w:r>
    </w:p>
    <w:p w:rsidR="0013346E" w:rsidRPr="00A80247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год;</w:t>
      </w:r>
    </w:p>
    <w:p w:rsidR="0013346E" w:rsidRPr="00A80247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мониторингом цен, приводимых на сайтах в сети «Интернет».</w:t>
      </w:r>
    </w:p>
    <w:p w:rsidR="0013346E" w:rsidRPr="00A80247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Наименование и количество приобретаемых канцелярских принадлежностей могут быть изменены </w:t>
      </w:r>
      <w:r w:rsidR="00D80274">
        <w:rPr>
          <w:rFonts w:ascii="Times New Roman" w:hAnsi="Times New Roman" w:cs="Times New Roman"/>
          <w:color w:val="000000"/>
          <w:sz w:val="20"/>
          <w:szCs w:val="20"/>
        </w:rPr>
        <w:t>по решению руководителя учреждения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 при условии, что фактические затраты на приобретение не превысят расчетные.</w:t>
      </w:r>
    </w:p>
    <w:p w:rsidR="0013346E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80832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приобретение услуг по</w:t>
      </w:r>
      <w:r w:rsidR="00B87734">
        <w:rPr>
          <w:rFonts w:ascii="Times New Roman" w:hAnsi="Times New Roman" w:cs="Times New Roman"/>
          <w:bCs/>
          <w:sz w:val="28"/>
          <w:szCs w:val="28"/>
        </w:rPr>
        <w:t>ч</w:t>
      </w:r>
      <w:r w:rsidRPr="00B80832">
        <w:rPr>
          <w:rFonts w:ascii="Times New Roman" w:hAnsi="Times New Roman" w:cs="Times New Roman"/>
          <w:bCs/>
          <w:sz w:val="28"/>
          <w:szCs w:val="28"/>
        </w:rPr>
        <w:t>товой и специальной связи</w:t>
      </w:r>
    </w:p>
    <w:p w:rsidR="0013346E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Pr="00A80247" w:rsidRDefault="0013346E" w:rsidP="00B80AB8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 №1</w:t>
      </w:r>
      <w:r w:rsidR="00D746DF">
        <w:rPr>
          <w:rFonts w:ascii="Times New Roman" w:hAnsi="Times New Roman" w:cs="Times New Roman"/>
          <w:sz w:val="20"/>
          <w:szCs w:val="20"/>
        </w:rPr>
        <w:t>0</w:t>
      </w:r>
    </w:p>
    <w:tbl>
      <w:tblPr>
        <w:tblW w:w="1474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126"/>
        <w:gridCol w:w="7938"/>
      </w:tblGrid>
      <w:tr w:rsidR="0013346E" w:rsidRPr="008B37D1" w:rsidTr="00DB23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8B37D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B37D1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bCs/>
                <w:sz w:val="24"/>
                <w:szCs w:val="24"/>
              </w:rPr>
              <w:t>Вид связи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</w:t>
            </w: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bCs/>
                <w:sz w:val="24"/>
                <w:szCs w:val="24"/>
              </w:rPr>
              <w:t>отправлений в год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bCs/>
                <w:sz w:val="24"/>
                <w:szCs w:val="24"/>
              </w:rPr>
              <w:t>Цена, руб.</w:t>
            </w:r>
          </w:p>
        </w:tc>
      </w:tr>
      <w:tr w:rsidR="0013346E" w:rsidRPr="008B37D1" w:rsidTr="00DB23EC">
        <w:tc>
          <w:tcPr>
            <w:tcW w:w="147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8B37D1" w:rsidRDefault="0013346E" w:rsidP="009E3084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9E308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8E5E67">
              <w:rPr>
                <w:rFonts w:ascii="Times New Roman" w:hAnsi="Times New Roman" w:cs="Times New Roman"/>
                <w:sz w:val="24"/>
                <w:szCs w:val="24"/>
              </w:rPr>
              <w:t xml:space="preserve"> Лыткарино</w:t>
            </w:r>
          </w:p>
        </w:tc>
      </w:tr>
      <w:tr w:rsidR="0013346E" w:rsidRPr="008B37D1" w:rsidTr="00DB23EC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Услуги почтовой связи:</w:t>
            </w: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письма простые</w:t>
            </w: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письма заказные</w:t>
            </w: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телеграммы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20 000</w:t>
            </w: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не более 20</w:t>
            </w: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>не более 50</w:t>
            </w:r>
          </w:p>
          <w:p w:rsidR="0013346E" w:rsidRPr="008B37D1" w:rsidRDefault="0013346E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7D1">
              <w:rPr>
                <w:rFonts w:ascii="Times New Roman" w:hAnsi="Times New Roman" w:cs="Times New Roman"/>
                <w:sz w:val="24"/>
                <w:szCs w:val="24"/>
              </w:rPr>
              <w:t xml:space="preserve"> не более 675</w:t>
            </w:r>
          </w:p>
        </w:tc>
      </w:tr>
    </w:tbl>
    <w:p w:rsidR="0013346E" w:rsidRDefault="00D746DF" w:rsidP="00B80AB8">
      <w:pPr>
        <w:spacing w:line="240" w:lineRule="auto"/>
        <w:ind w:right="-53"/>
        <w:contextualSpacing/>
        <w:jc w:val="both"/>
        <w:rPr>
          <w:rFonts w:ascii="Times New Roman" w:hAnsi="Times New Roman" w:cs="Times New Roman"/>
        </w:rPr>
      </w:pPr>
      <w:r w:rsidRPr="00D746DF">
        <w:rPr>
          <w:rFonts w:ascii="Times New Roman" w:hAnsi="Times New Roman" w:cs="Times New Roman"/>
        </w:rPr>
        <w:t>Услуги специальной связи определяются по потребности, цена устанавливается в соответствии с тарифами соответствующего государственного органа.</w:t>
      </w:r>
    </w:p>
    <w:p w:rsidR="008E5E67" w:rsidRDefault="008E5E67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Pr="00967457" w:rsidRDefault="0013346E" w:rsidP="00B80AB8">
      <w:pPr>
        <w:spacing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7457">
        <w:rPr>
          <w:rFonts w:ascii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приобретение бланочной продукции</w:t>
      </w:r>
    </w:p>
    <w:p w:rsidR="0013346E" w:rsidRPr="00A80247" w:rsidRDefault="0013346E" w:rsidP="00CA5FAB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 №1</w:t>
      </w:r>
      <w:r w:rsidR="005A7824">
        <w:rPr>
          <w:rFonts w:ascii="Times New Roman" w:hAnsi="Times New Roman" w:cs="Times New Roman"/>
          <w:sz w:val="20"/>
          <w:szCs w:val="20"/>
        </w:rPr>
        <w:t>1</w:t>
      </w:r>
    </w:p>
    <w:tbl>
      <w:tblPr>
        <w:tblW w:w="10348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6"/>
        <w:gridCol w:w="5388"/>
        <w:gridCol w:w="4394"/>
      </w:tblGrid>
      <w:tr w:rsidR="005A7824" w:rsidRPr="00967457" w:rsidTr="005A7824">
        <w:trPr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824" w:rsidRPr="00967457" w:rsidRDefault="005A7824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4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967457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967457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824" w:rsidRPr="00967457" w:rsidRDefault="005A7824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457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824" w:rsidRPr="00967457" w:rsidRDefault="005A7824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7457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в год</w:t>
            </w:r>
          </w:p>
        </w:tc>
      </w:tr>
      <w:tr w:rsidR="005A7824" w:rsidRPr="00967457" w:rsidTr="005A7824">
        <w:trPr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824" w:rsidRPr="00967457" w:rsidRDefault="005A7824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824" w:rsidRPr="00967457" w:rsidRDefault="005A7824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457">
              <w:rPr>
                <w:rFonts w:ascii="Times New Roman" w:hAnsi="Times New Roman" w:cs="Times New Roman"/>
                <w:sz w:val="24"/>
                <w:szCs w:val="24"/>
              </w:rPr>
              <w:t>Бланочная продукция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824" w:rsidRPr="008E5644" w:rsidRDefault="005A7824" w:rsidP="005A7824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644">
              <w:rPr>
                <w:rFonts w:ascii="Times New Roman" w:hAnsi="Times New Roman" w:cs="Times New Roman"/>
                <w:sz w:val="24"/>
                <w:szCs w:val="24"/>
              </w:rPr>
              <w:t>не более 50 000 единиц</w:t>
            </w:r>
          </w:p>
        </w:tc>
      </w:tr>
      <w:tr w:rsidR="005A7824" w:rsidRPr="00967457" w:rsidTr="005A7824">
        <w:trPr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824" w:rsidRPr="00967457" w:rsidRDefault="005A7824" w:rsidP="00B80AB8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74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824" w:rsidRPr="00967457" w:rsidRDefault="005A7824" w:rsidP="00B80AB8">
            <w:pPr>
              <w:spacing w:line="240" w:lineRule="auto"/>
              <w:ind w:right="-5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67457">
              <w:rPr>
                <w:rFonts w:ascii="Times New Roman" w:hAnsi="Times New Roman" w:cs="Times New Roman"/>
                <w:sz w:val="24"/>
                <w:szCs w:val="24"/>
              </w:rPr>
              <w:t>Прочая продукция, изготовляемая типографией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7824" w:rsidRPr="008E5644" w:rsidRDefault="005A7824" w:rsidP="005A7824">
            <w:pPr>
              <w:spacing w:line="240" w:lineRule="auto"/>
              <w:ind w:right="-5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644">
              <w:rPr>
                <w:rFonts w:ascii="Times New Roman" w:hAnsi="Times New Roman" w:cs="Times New Roman"/>
                <w:sz w:val="24"/>
                <w:szCs w:val="24"/>
              </w:rPr>
              <w:t>не более 1000 единиц</w:t>
            </w:r>
          </w:p>
        </w:tc>
      </w:tr>
    </w:tbl>
    <w:p w:rsidR="00B80AB8" w:rsidRDefault="00B80AB8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80AB8" w:rsidRDefault="00B80AB8" w:rsidP="00B80AB8">
      <w:pPr>
        <w:spacing w:after="0" w:line="240" w:lineRule="auto"/>
        <w:ind w:right="-53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665ED" w:rsidRDefault="00C665ED" w:rsidP="00B80AB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3346E" w:rsidRDefault="0013346E" w:rsidP="00B80A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0A07">
        <w:rPr>
          <w:rFonts w:ascii="Times New Roman" w:hAnsi="Times New Roman" w:cs="Times New Roman"/>
          <w:bCs/>
          <w:sz w:val="28"/>
          <w:szCs w:val="28"/>
        </w:rPr>
        <w:t xml:space="preserve">Нормативы, </w:t>
      </w:r>
      <w:r w:rsidRPr="00850A07">
        <w:rPr>
          <w:rFonts w:ascii="Times New Roman" w:hAnsi="Times New Roman" w:cs="Times New Roman"/>
          <w:color w:val="000000"/>
          <w:sz w:val="28"/>
          <w:szCs w:val="28"/>
        </w:rPr>
        <w:t xml:space="preserve">применяемые при расчете </w:t>
      </w:r>
      <w:r w:rsidRPr="000C6EAA">
        <w:rPr>
          <w:rFonts w:ascii="Times New Roman" w:hAnsi="Times New Roman" w:cs="Times New Roman"/>
          <w:color w:val="000000"/>
          <w:sz w:val="28"/>
          <w:szCs w:val="28"/>
        </w:rPr>
        <w:t>затрат</w:t>
      </w:r>
      <w:r w:rsidRPr="000C6EAA">
        <w:rPr>
          <w:rFonts w:ascii="Times New Roman" w:hAnsi="Times New Roman" w:cs="Times New Roman"/>
          <w:sz w:val="28"/>
          <w:szCs w:val="28"/>
        </w:rPr>
        <w:t xml:space="preserve"> на приобретение хозяйственных товаров и принадлежностей</w:t>
      </w:r>
    </w:p>
    <w:p w:rsidR="0013346E" w:rsidRDefault="0013346E" w:rsidP="00B80AB8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3346E" w:rsidRPr="00A80247" w:rsidRDefault="0013346E" w:rsidP="00B80AB8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 №</w:t>
      </w:r>
      <w:r w:rsidR="00FB14A9" w:rsidRPr="00A80247">
        <w:rPr>
          <w:rFonts w:ascii="Times New Roman" w:hAnsi="Times New Roman" w:cs="Times New Roman"/>
          <w:sz w:val="20"/>
          <w:szCs w:val="20"/>
        </w:rPr>
        <w:t>1</w:t>
      </w:r>
      <w:r w:rsidR="005A7824">
        <w:rPr>
          <w:rFonts w:ascii="Times New Roman" w:hAnsi="Times New Roman" w:cs="Times New Roman"/>
          <w:sz w:val="20"/>
          <w:szCs w:val="20"/>
        </w:rPr>
        <w:t>2</w:t>
      </w:r>
    </w:p>
    <w:tbl>
      <w:tblPr>
        <w:tblW w:w="145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13"/>
        <w:gridCol w:w="1642"/>
        <w:gridCol w:w="2647"/>
        <w:gridCol w:w="3527"/>
      </w:tblGrid>
      <w:tr w:rsidR="0013346E" w:rsidRPr="00DF5A96" w:rsidTr="00B87734">
        <w:trPr>
          <w:trHeight w:val="4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A72756" w:rsidRDefault="0013346E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Единица</w:t>
            </w:r>
          </w:p>
          <w:p w:rsidR="0013346E" w:rsidRPr="00A72756" w:rsidRDefault="0013346E" w:rsidP="00A72756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измерения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A7275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2756">
              <w:rPr>
                <w:rFonts w:ascii="Times New Roman" w:hAnsi="Times New Roman" w:cs="Times New Roman"/>
                <w:sz w:val="24"/>
                <w:szCs w:val="24"/>
              </w:rPr>
              <w:t>Количество в год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A72756" w:rsidRDefault="0013346E" w:rsidP="00B80AB8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Предельная</w:t>
            </w:r>
          </w:p>
          <w:p w:rsidR="00A72756" w:rsidRPr="00A72756" w:rsidRDefault="0013346E" w:rsidP="00B80AB8">
            <w:pPr>
              <w:spacing w:line="240" w:lineRule="auto"/>
              <w:contextualSpacing/>
              <w:jc w:val="center"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 xml:space="preserve">стоимость за единицу, </w:t>
            </w:r>
          </w:p>
          <w:p w:rsidR="0013346E" w:rsidRPr="00A72756" w:rsidRDefault="0013346E" w:rsidP="00B80AB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2756">
              <w:rPr>
                <w:rStyle w:val="FontStyle12"/>
                <w:sz w:val="24"/>
                <w:szCs w:val="24"/>
              </w:rPr>
              <w:t>рублей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46E" w:rsidRPr="00C006ED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7824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24" w:rsidRDefault="005A7824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824" w:rsidRDefault="005A7824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24" w:rsidRDefault="005A7824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24" w:rsidRDefault="005A7824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824" w:rsidRDefault="005A7824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46E" w:rsidRPr="00A7275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27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Ведро пластмассовое без крышки, 7л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3346E" w:rsidRPr="00DF5A96" w:rsidTr="00B87734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</w:t>
            </w:r>
            <w:proofErr w:type="gramStart"/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х/б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Салфетки для уборки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3346E" w:rsidRPr="00DF5A96" w:rsidTr="00B87734">
        <w:trPr>
          <w:trHeight w:val="3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Моющие и чистящие средства (жидкое,</w:t>
            </w:r>
            <w:r w:rsidR="002E0F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гелеобразное)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3346E" w:rsidRPr="00DF5A96" w:rsidTr="00B87734">
        <w:trPr>
          <w:trHeight w:val="2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Мыло хозяйственное (туалетное)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Мешки мусорные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3346E" w:rsidRPr="00DF5A96" w:rsidTr="00B87734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 xml:space="preserve">Перчатки резиновые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Веник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Средство для стекол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13346E" w:rsidRPr="00DF5A96" w:rsidTr="00B87734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Тряпка для пола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Швабра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Лампа энергосберегающая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320.</w:t>
            </w:r>
          </w:p>
        </w:tc>
      </w:tr>
      <w:tr w:rsidR="0013346E" w:rsidRPr="00DF5A96" w:rsidTr="00B87734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Моющие и чистящие средства (порошкообразн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Лампа люминесцентная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Лампы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13346E" w:rsidRPr="00DF5A96" w:rsidTr="00B87734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Стартерлампы</w:t>
            </w:r>
            <w:proofErr w:type="spell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Спецодежда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B87734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34" w:rsidRPr="00DF5A96" w:rsidRDefault="00B87734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34" w:rsidRPr="00DF5A96" w:rsidRDefault="00E0580A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580A">
              <w:rPr>
                <w:rFonts w:ascii="Times New Roman" w:hAnsi="Times New Roman" w:cs="Times New Roman"/>
                <w:bCs/>
                <w:sz w:val="24"/>
                <w:szCs w:val="24"/>
              </w:rPr>
              <w:t>Форменная одежда для МКУ «ЕДДС Лыткарино»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34" w:rsidRDefault="00E0580A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34" w:rsidRDefault="00E0580A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734" w:rsidRPr="00DF5A96" w:rsidRDefault="00E0580A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</w:t>
            </w:r>
          </w:p>
        </w:tc>
      </w:tr>
      <w:tr w:rsidR="0013346E" w:rsidRPr="00DF5A96" w:rsidTr="00B87734">
        <w:trPr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Огнетушитель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13346E" w:rsidRPr="00DF5A96" w:rsidTr="00B87734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Краска, известь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</w:tr>
      <w:tr w:rsidR="0013346E" w:rsidRPr="00DF5A96" w:rsidTr="00B8773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bCs/>
                <w:sz w:val="24"/>
                <w:szCs w:val="24"/>
              </w:rPr>
              <w:t>Кисть малярная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46E" w:rsidRPr="00DF5A96" w:rsidRDefault="00E0580A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13346E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46E" w:rsidRPr="00DF5A96" w:rsidRDefault="0013346E" w:rsidP="00B80AB8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2108F" w:rsidRPr="00DF5A96" w:rsidTr="00B8773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8F" w:rsidRPr="001F60E6" w:rsidRDefault="0022108F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F50ADA"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8F" w:rsidRPr="0022108F" w:rsidRDefault="0022108F" w:rsidP="0022108F">
            <w:pPr>
              <w:suppressAutoHyphens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2210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Освежитель воздуха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8F" w:rsidRPr="001F60E6" w:rsidRDefault="0022108F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1F60E6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8F" w:rsidRPr="001F60E6" w:rsidRDefault="0022108F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F60E6">
              <w:rPr>
                <w:rFonts w:ascii="Times New Roman" w:eastAsia="Calibri" w:hAnsi="Times New Roman" w:cs="Times New Roman"/>
              </w:rPr>
              <w:t>1</w:t>
            </w:r>
            <w:r w:rsidRPr="00F50ADA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08F" w:rsidRPr="001F60E6" w:rsidRDefault="0022108F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F60E6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E0580A" w:rsidRPr="00DF5A96" w:rsidTr="00B8773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0A" w:rsidRPr="00F50ADA" w:rsidRDefault="00E0580A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0A" w:rsidRPr="0022108F" w:rsidRDefault="00E0580A" w:rsidP="0022108F">
            <w:pPr>
              <w:suppressAutoHyphens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Батарейка литиевая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0A" w:rsidRPr="001F60E6" w:rsidRDefault="00E0580A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0A" w:rsidRPr="001F60E6" w:rsidRDefault="00E0580A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**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80A" w:rsidRPr="001F60E6" w:rsidRDefault="00E0580A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*</w:t>
            </w:r>
          </w:p>
        </w:tc>
      </w:tr>
      <w:tr w:rsidR="000C1006" w:rsidRPr="00DF5A96" w:rsidTr="00B87734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6" w:rsidRDefault="000C1006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6" w:rsidRDefault="000C1006" w:rsidP="0022108F">
            <w:pPr>
              <w:suppressAutoHyphens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Бумага туалетная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6" w:rsidRDefault="000C1006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рулон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6" w:rsidRDefault="000C1006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**</w:t>
            </w: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6" w:rsidRDefault="000C1006" w:rsidP="007921B1">
            <w:pPr>
              <w:suppressAutoHyphens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</w:tbl>
    <w:p w:rsidR="0013346E" w:rsidRDefault="0013346E" w:rsidP="00B80AB8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3346E" w:rsidRPr="00A80247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438F">
        <w:rPr>
          <w:rFonts w:ascii="Times New Roman" w:hAnsi="Times New Roman" w:cs="Times New Roman"/>
          <w:sz w:val="24"/>
          <w:szCs w:val="24"/>
        </w:rPr>
        <w:t>*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Цена за единицу товара </w:t>
      </w:r>
      <w:r w:rsidRPr="00A80247">
        <w:rPr>
          <w:rFonts w:ascii="Times New Roman" w:hAnsi="Times New Roman" w:cs="Times New Roman"/>
          <w:sz w:val="20"/>
          <w:szCs w:val="20"/>
        </w:rPr>
        <w:t xml:space="preserve">определяется в соответствии </w:t>
      </w:r>
      <w:proofErr w:type="gramStart"/>
      <w:r w:rsidRPr="00A8024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80247">
        <w:rPr>
          <w:rFonts w:ascii="Times New Roman" w:hAnsi="Times New Roman" w:cs="Times New Roman"/>
          <w:sz w:val="20"/>
          <w:szCs w:val="20"/>
        </w:rPr>
        <w:t>:</w:t>
      </w:r>
    </w:p>
    <w:p w:rsidR="0013346E" w:rsidRPr="00A80247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год;</w:t>
      </w:r>
    </w:p>
    <w:p w:rsidR="0013346E" w:rsidRPr="00A80247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мониторингом цен, приводимых на сайтах в сети «Интернет».</w:t>
      </w:r>
    </w:p>
    <w:p w:rsidR="0013346E" w:rsidRDefault="0013346E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Наименование и количество приобретаемых хозяйственных принадлежностей могут быть изменены </w:t>
      </w:r>
      <w:r w:rsidR="00D80274" w:rsidRPr="00D80274">
        <w:rPr>
          <w:rFonts w:ascii="Times New Roman" w:hAnsi="Times New Roman" w:cs="Times New Roman"/>
          <w:color w:val="000000"/>
          <w:sz w:val="20"/>
          <w:szCs w:val="20"/>
        </w:rPr>
        <w:t>по решению руководителя учреждения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 при условии, что фактические затраты на приобретение не превысят расчетные.</w:t>
      </w:r>
    </w:p>
    <w:p w:rsidR="00E0580A" w:rsidRPr="00A80247" w:rsidRDefault="00E0580A" w:rsidP="00B80AB8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** Количество определяется по фактической потребности</w:t>
      </w:r>
    </w:p>
    <w:p w:rsidR="0013346E" w:rsidRDefault="0013346E" w:rsidP="00B80AB8"/>
    <w:p w:rsidR="005A7824" w:rsidRPr="005A7824" w:rsidRDefault="005A7824" w:rsidP="005A7824">
      <w:pPr>
        <w:shd w:val="clear" w:color="auto" w:fill="FFFFFF"/>
        <w:spacing w:before="136" w:after="68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7824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Нормативы, применяемые  при расчете нормативных затрат на приобретение средств подвижной связи и услуг подвижной связи</w:t>
      </w:r>
    </w:p>
    <w:p w:rsidR="005A7824" w:rsidRPr="005A7824" w:rsidRDefault="005A7824" w:rsidP="005A782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A7824">
        <w:rPr>
          <w:rFonts w:ascii="Times New Roman" w:eastAsia="Times New Roman" w:hAnsi="Times New Roman" w:cs="Times New Roman"/>
          <w:sz w:val="24"/>
          <w:szCs w:val="24"/>
        </w:rPr>
        <w:t>Таблица 13</w:t>
      </w:r>
    </w:p>
    <w:tbl>
      <w:tblPr>
        <w:tblW w:w="14601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268"/>
        <w:gridCol w:w="3260"/>
        <w:gridCol w:w="3261"/>
      </w:tblGrid>
      <w:tr w:rsidR="005A7824" w:rsidRPr="005A7824" w:rsidTr="005A7824">
        <w:trPr>
          <w:trHeight w:val="544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Категория должностей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Количество сре</w:t>
            </w:r>
            <w:proofErr w:type="gramStart"/>
            <w:r w:rsidRPr="005A7824">
              <w:rPr>
                <w:rFonts w:ascii="Times New Roman" w:eastAsia="Calibri" w:hAnsi="Times New Roman" w:cs="Times New Roman"/>
                <w:color w:val="000000"/>
              </w:rPr>
              <w:t>дств св</w:t>
            </w:r>
            <w:proofErr w:type="gramEnd"/>
            <w:r w:rsidRPr="005A7824">
              <w:rPr>
                <w:rFonts w:ascii="Times New Roman" w:eastAsia="Calibri" w:hAnsi="Times New Roman" w:cs="Times New Roman"/>
                <w:color w:val="000000"/>
              </w:rPr>
              <w:t>язи*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 xml:space="preserve">Количество </w:t>
            </w:r>
            <w:r w:rsidRPr="005A7824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SIM </w:t>
            </w:r>
            <w:r w:rsidRPr="005A7824">
              <w:rPr>
                <w:rFonts w:ascii="Times New Roman" w:eastAsia="Calibri" w:hAnsi="Times New Roman" w:cs="Times New Roman"/>
                <w:color w:val="000000"/>
              </w:rPr>
              <w:t>карт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Цена приобретения средства связи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Ежемесячные расходы на услуги связи</w:t>
            </w:r>
          </w:p>
        </w:tc>
      </w:tr>
      <w:tr w:rsidR="005A7824" w:rsidRPr="005A7824" w:rsidTr="005A7824">
        <w:trPr>
          <w:trHeight w:val="88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7824" w:rsidRPr="005A7824" w:rsidRDefault="005A7824" w:rsidP="005A7824">
            <w:pPr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органа местного самоуправления город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5A7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 xml:space="preserve">Не более </w:t>
            </w:r>
            <w:r w:rsidRPr="005A7824">
              <w:rPr>
                <w:rFonts w:ascii="Times New Roman" w:eastAsia="Calibri" w:hAnsi="Times New Roman" w:cs="Times New Roman"/>
                <w:color w:val="000000"/>
                <w:lang w:val="en-US"/>
              </w:rPr>
              <w:t>2</w:t>
            </w:r>
            <w:r w:rsidRPr="005A7824">
              <w:rPr>
                <w:rFonts w:ascii="Times New Roman" w:eastAsia="Calibri" w:hAnsi="Times New Roman" w:cs="Times New Roman"/>
                <w:color w:val="000000"/>
              </w:rPr>
              <w:t xml:space="preserve"> единиц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Не более 1</w:t>
            </w: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5A7824">
              <w:rPr>
                <w:rFonts w:ascii="Times New Roman" w:eastAsia="Calibri" w:hAnsi="Times New Roman" w:cs="Times New Roman"/>
                <w:color w:val="000000"/>
              </w:rPr>
              <w:t xml:space="preserve"> тыс. рублей за 1 единицу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не более 3,5 тыс. рублей</w:t>
            </w:r>
          </w:p>
        </w:tc>
      </w:tr>
      <w:tr w:rsidR="005A7824" w:rsidRPr="005A7824" w:rsidTr="005A7824">
        <w:trPr>
          <w:trHeight w:val="1706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A7824" w:rsidRPr="005A7824" w:rsidRDefault="005A7824" w:rsidP="005A7824">
            <w:pPr>
              <w:textAlignment w:val="baseline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Заместитель Главы Администрации городского округа Лыткарино,  руководитель органа Администрации города Лыткарино с правами юридического лица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Не более 1 единицы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Не более 2 единиц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Не более 1</w:t>
            </w: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  <w:r w:rsidRPr="005A7824">
              <w:rPr>
                <w:rFonts w:ascii="Times New Roman" w:eastAsia="Calibri" w:hAnsi="Times New Roman" w:cs="Times New Roman"/>
                <w:color w:val="000000"/>
              </w:rPr>
              <w:t xml:space="preserve"> тыс. рублей за 1 единицу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A7824" w:rsidRPr="005A7824" w:rsidRDefault="005A7824" w:rsidP="005A7824">
            <w:pPr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5A7824">
              <w:rPr>
                <w:rFonts w:ascii="Times New Roman" w:eastAsia="Calibri" w:hAnsi="Times New Roman" w:cs="Times New Roman"/>
                <w:color w:val="000000"/>
              </w:rPr>
              <w:t>не более 2 тыс. рублей</w:t>
            </w:r>
          </w:p>
        </w:tc>
      </w:tr>
    </w:tbl>
    <w:p w:rsidR="005A7824" w:rsidRPr="005A7824" w:rsidRDefault="005A7824" w:rsidP="005A7824">
      <w:pPr>
        <w:rPr>
          <w:rFonts w:ascii="Calibri" w:eastAsia="Calibri" w:hAnsi="Calibri" w:cs="Times New Roman"/>
        </w:rPr>
      </w:pPr>
    </w:p>
    <w:p w:rsidR="005A7824" w:rsidRPr="005A7824" w:rsidRDefault="005A7824" w:rsidP="005A7824">
      <w:pPr>
        <w:shd w:val="clear" w:color="auto" w:fill="FFFFFF"/>
        <w:jc w:val="center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7824">
        <w:rPr>
          <w:rFonts w:ascii="Arial" w:eastAsia="Calibri" w:hAnsi="Arial" w:cs="Arial"/>
          <w:b/>
          <w:color w:val="000000"/>
        </w:rPr>
        <w:t> </w:t>
      </w:r>
      <w:r w:rsidRPr="005A7824">
        <w:rPr>
          <w:rFonts w:ascii="Times New Roman" w:eastAsia="Calibri" w:hAnsi="Times New Roman" w:cs="Times New Roman"/>
          <w:color w:val="000000"/>
          <w:sz w:val="28"/>
          <w:szCs w:val="28"/>
        </w:rPr>
        <w:t>Нормативы, применяемые при расчете нормативных затрат на приобретение транспортных средств</w:t>
      </w:r>
    </w:p>
    <w:p w:rsidR="005A7824" w:rsidRPr="005A7824" w:rsidRDefault="005A7824" w:rsidP="005A7824">
      <w:pPr>
        <w:shd w:val="clear" w:color="auto" w:fill="FFFFFF"/>
        <w:spacing w:after="0" w:line="240" w:lineRule="auto"/>
        <w:ind w:right="2381"/>
        <w:jc w:val="right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A7824">
        <w:rPr>
          <w:rFonts w:ascii="Times New Roman" w:eastAsia="Calibri" w:hAnsi="Times New Roman" w:cs="Times New Roman"/>
          <w:color w:val="000000"/>
          <w:sz w:val="24"/>
          <w:szCs w:val="24"/>
        </w:rPr>
        <w:t>Таблица 14</w:t>
      </w:r>
    </w:p>
    <w:tbl>
      <w:tblPr>
        <w:tblW w:w="9505" w:type="dxa"/>
        <w:jc w:val="center"/>
        <w:tblInd w:w="-1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5"/>
        <w:gridCol w:w="4450"/>
      </w:tblGrid>
      <w:tr w:rsidR="005A7824" w:rsidRPr="005A7824" w:rsidTr="00066C12">
        <w:trPr>
          <w:jc w:val="center"/>
        </w:trPr>
        <w:tc>
          <w:tcPr>
            <w:tcW w:w="9505" w:type="dxa"/>
            <w:gridSpan w:val="2"/>
            <w:shd w:val="clear" w:color="auto" w:fill="auto"/>
          </w:tcPr>
          <w:p w:rsidR="005A7824" w:rsidRPr="005A7824" w:rsidRDefault="005A7824" w:rsidP="005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Транспортное средство с персональным закреплением</w:t>
            </w:r>
          </w:p>
        </w:tc>
      </w:tr>
      <w:tr w:rsidR="005A7824" w:rsidRPr="005A7824" w:rsidTr="00066C12">
        <w:trPr>
          <w:jc w:val="center"/>
        </w:trPr>
        <w:tc>
          <w:tcPr>
            <w:tcW w:w="5055" w:type="dxa"/>
            <w:shd w:val="clear" w:color="auto" w:fill="auto"/>
          </w:tcPr>
          <w:p w:rsidR="005A7824" w:rsidRPr="005A7824" w:rsidRDefault="005A7824" w:rsidP="005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4450" w:type="dxa"/>
            <w:shd w:val="clear" w:color="auto" w:fill="auto"/>
          </w:tcPr>
          <w:p w:rsidR="005A7824" w:rsidRPr="005A7824" w:rsidRDefault="005A7824" w:rsidP="005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Цена и мощность</w:t>
            </w:r>
          </w:p>
        </w:tc>
      </w:tr>
      <w:tr w:rsidR="005A7824" w:rsidRPr="005A7824" w:rsidTr="00066C12">
        <w:trPr>
          <w:jc w:val="center"/>
        </w:trPr>
        <w:tc>
          <w:tcPr>
            <w:tcW w:w="5055" w:type="dxa"/>
            <w:shd w:val="clear" w:color="auto" w:fill="auto"/>
          </w:tcPr>
          <w:p w:rsidR="005A7824" w:rsidRPr="005A7824" w:rsidRDefault="005A7824" w:rsidP="009E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органа местного самоуправления </w:t>
            </w:r>
            <w:r w:rsidR="009E3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города</w:t>
            </w: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Лыткарино</w:t>
            </w:r>
          </w:p>
        </w:tc>
        <w:tc>
          <w:tcPr>
            <w:tcW w:w="4450" w:type="dxa"/>
            <w:shd w:val="clear" w:color="auto" w:fill="auto"/>
          </w:tcPr>
          <w:p w:rsidR="005A7824" w:rsidRPr="005A7824" w:rsidRDefault="005A7824" w:rsidP="005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более 1,5 </w:t>
            </w:r>
            <w:proofErr w:type="spellStart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млн</w:t>
            </w:r>
            <w:proofErr w:type="gramStart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 не более 200 лошадиных сил включительно</w:t>
            </w:r>
          </w:p>
        </w:tc>
      </w:tr>
      <w:tr w:rsidR="005A7824" w:rsidRPr="005A7824" w:rsidTr="00066C12">
        <w:trPr>
          <w:jc w:val="center"/>
        </w:trPr>
        <w:tc>
          <w:tcPr>
            <w:tcW w:w="5055" w:type="dxa"/>
            <w:shd w:val="clear" w:color="auto" w:fill="auto"/>
          </w:tcPr>
          <w:p w:rsidR="005A7824" w:rsidRPr="005A7824" w:rsidRDefault="005A7824" w:rsidP="005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Главы Администрации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округа</w:t>
            </w: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Лыткарино</w:t>
            </w:r>
          </w:p>
        </w:tc>
        <w:tc>
          <w:tcPr>
            <w:tcW w:w="4450" w:type="dxa"/>
            <w:shd w:val="clear" w:color="auto" w:fill="auto"/>
          </w:tcPr>
          <w:p w:rsidR="005A7824" w:rsidRPr="005A7824" w:rsidRDefault="005A7824" w:rsidP="005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более 1,5 </w:t>
            </w:r>
            <w:proofErr w:type="spellStart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млн</w:t>
            </w:r>
            <w:proofErr w:type="gramStart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 не более 200 лошадиных сил включительно</w:t>
            </w:r>
          </w:p>
        </w:tc>
      </w:tr>
      <w:tr w:rsidR="005A7824" w:rsidRPr="005A7824" w:rsidTr="00066C12">
        <w:trPr>
          <w:jc w:val="center"/>
        </w:trPr>
        <w:tc>
          <w:tcPr>
            <w:tcW w:w="5055" w:type="dxa"/>
            <w:shd w:val="clear" w:color="auto" w:fill="auto"/>
          </w:tcPr>
          <w:p w:rsidR="005A7824" w:rsidRPr="005A7824" w:rsidRDefault="005A7824" w:rsidP="009E30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Руководитель органа Администрации </w:t>
            </w:r>
            <w:r w:rsidR="009E3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Лыткарино с правами юридического лица</w:t>
            </w:r>
          </w:p>
        </w:tc>
        <w:tc>
          <w:tcPr>
            <w:tcW w:w="4450" w:type="dxa"/>
            <w:shd w:val="clear" w:color="auto" w:fill="auto"/>
          </w:tcPr>
          <w:p w:rsidR="005A7824" w:rsidRPr="005A7824" w:rsidRDefault="005A7824" w:rsidP="005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более 1,5 </w:t>
            </w:r>
            <w:proofErr w:type="spellStart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млн</w:t>
            </w:r>
            <w:proofErr w:type="gramStart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Pr="005A7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 не более 200 лошадиных сил включительно</w:t>
            </w:r>
          </w:p>
        </w:tc>
      </w:tr>
    </w:tbl>
    <w:p w:rsidR="005A7824" w:rsidRDefault="005A7824" w:rsidP="00B80AB8"/>
    <w:p w:rsidR="00E0580A" w:rsidRDefault="00E0580A" w:rsidP="00E05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E0580A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 на приобретение материальных запасов для нужд гражданской обороны</w:t>
      </w:r>
      <w:r w:rsidR="00912DDC">
        <w:rPr>
          <w:rFonts w:ascii="Times New Roman" w:hAnsi="Times New Roman" w:cs="Times New Roman"/>
          <w:sz w:val="28"/>
          <w:szCs w:val="28"/>
        </w:rPr>
        <w:t>*</w:t>
      </w:r>
    </w:p>
    <w:p w:rsidR="00E0580A" w:rsidRPr="00E0580A" w:rsidRDefault="00E0580A" w:rsidP="00E0580A">
      <w:pPr>
        <w:spacing w:after="0"/>
        <w:ind w:left="176" w:firstLine="567"/>
        <w:jc w:val="right"/>
        <w:rPr>
          <w:rFonts w:ascii="Times New Roman" w:eastAsia="Times New Roman" w:hAnsi="Times New Roman" w:cs="Arial"/>
          <w:sz w:val="20"/>
          <w:szCs w:val="20"/>
        </w:rPr>
      </w:pPr>
      <w:r w:rsidRPr="00E0580A">
        <w:rPr>
          <w:rFonts w:ascii="Times New Roman" w:eastAsia="Times New Roman" w:hAnsi="Times New Roman" w:cs="Arial"/>
          <w:sz w:val="20"/>
          <w:szCs w:val="20"/>
        </w:rPr>
        <w:t>Таблица 1</w:t>
      </w:r>
      <w:r w:rsidR="005A7824">
        <w:rPr>
          <w:rFonts w:ascii="Times New Roman" w:eastAsia="Times New Roman" w:hAnsi="Times New Roman" w:cs="Arial"/>
          <w:sz w:val="20"/>
          <w:szCs w:val="20"/>
        </w:rPr>
        <w:t>5</w:t>
      </w:r>
    </w:p>
    <w:tbl>
      <w:tblPr>
        <w:tblW w:w="0" w:type="auto"/>
        <w:jc w:val="center"/>
        <w:tblInd w:w="-1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7955"/>
        <w:gridCol w:w="3810"/>
      </w:tblGrid>
      <w:tr w:rsidR="00E0580A" w:rsidRPr="00E0580A" w:rsidTr="00E0580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средства защиты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</w:tr>
      <w:tr w:rsidR="00E0580A" w:rsidRPr="00E0580A" w:rsidTr="00E0580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Противогаз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(на каждого работника по штату)</w:t>
            </w:r>
          </w:p>
        </w:tc>
      </w:tr>
      <w:tr w:rsidR="00E0580A" w:rsidRPr="00E0580A" w:rsidTr="00E0580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 радиационного контроля (дозиметр)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(на каждое структурное подразделение)</w:t>
            </w:r>
          </w:p>
        </w:tc>
      </w:tr>
      <w:tr w:rsidR="00E0580A" w:rsidRPr="00E0580A" w:rsidTr="00E0580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Прибор химической разведки (ВПХР и ему подобные)</w:t>
            </w:r>
            <w:proofErr w:type="gramEnd"/>
          </w:p>
        </w:tc>
        <w:tc>
          <w:tcPr>
            <w:tcW w:w="3810" w:type="dxa"/>
            <w:shd w:val="clear" w:color="auto" w:fill="auto"/>
            <w:vAlign w:val="center"/>
          </w:tcPr>
          <w:p w:rsidR="00E0580A" w:rsidRPr="00E0580A" w:rsidRDefault="00E0580A" w:rsidP="00E058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>1 (на каждое структурное подразделение)</w:t>
            </w:r>
          </w:p>
        </w:tc>
      </w:tr>
      <w:tr w:rsidR="00E0580A" w:rsidRPr="00E0580A" w:rsidTr="00E0580A">
        <w:trPr>
          <w:jc w:val="center"/>
        </w:trPr>
        <w:tc>
          <w:tcPr>
            <w:tcW w:w="847" w:type="dxa"/>
            <w:shd w:val="clear" w:color="auto" w:fill="auto"/>
            <w:vAlign w:val="center"/>
          </w:tcPr>
          <w:p w:rsidR="00E0580A" w:rsidRPr="00E0580A" w:rsidRDefault="00E0580A" w:rsidP="00792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55" w:type="dxa"/>
            <w:shd w:val="clear" w:color="auto" w:fill="auto"/>
            <w:vAlign w:val="center"/>
          </w:tcPr>
          <w:p w:rsidR="00E0580A" w:rsidRPr="00E0580A" w:rsidRDefault="00E0580A" w:rsidP="00792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Метеостанция профессиональная для нужд МКУ «ЕДДС Лыткарино»**</w:t>
            </w:r>
          </w:p>
        </w:tc>
        <w:tc>
          <w:tcPr>
            <w:tcW w:w="3810" w:type="dxa"/>
            <w:shd w:val="clear" w:color="auto" w:fill="auto"/>
            <w:vAlign w:val="center"/>
          </w:tcPr>
          <w:p w:rsidR="00E0580A" w:rsidRPr="00E0580A" w:rsidRDefault="00E0580A" w:rsidP="00792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580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12DDC" w:rsidRDefault="00912DDC" w:rsidP="00912DDC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12DDC" w:rsidRDefault="00912DDC" w:rsidP="00912DDC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7438F">
        <w:rPr>
          <w:rFonts w:ascii="Times New Roman" w:hAnsi="Times New Roman" w:cs="Times New Roman"/>
          <w:sz w:val="24"/>
          <w:szCs w:val="24"/>
        </w:rPr>
        <w:t>*</w:t>
      </w:r>
      <w:r w:rsidRPr="00912DDC">
        <w:rPr>
          <w:rFonts w:ascii="Times New Roman" w:hAnsi="Times New Roman" w:cs="Times New Roman"/>
          <w:sz w:val="20"/>
          <w:szCs w:val="20"/>
        </w:rPr>
        <w:t>В соответствии с Федеральными законами от 12.02.1998 №28-ФЗ от 21.12.1994 №68-ФЗ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12DDC" w:rsidRPr="00A80247" w:rsidRDefault="00912DDC" w:rsidP="00912DDC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Цена </w:t>
      </w:r>
      <w:r>
        <w:rPr>
          <w:rFonts w:ascii="Times New Roman" w:hAnsi="Times New Roman" w:cs="Times New Roman"/>
          <w:color w:val="000000"/>
          <w:sz w:val="20"/>
          <w:szCs w:val="20"/>
        </w:rPr>
        <w:t>единицы материального резерва</w:t>
      </w:r>
      <w:r w:rsidR="002E0FBB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bookmarkStart w:id="8" w:name="_GoBack"/>
      <w:bookmarkEnd w:id="8"/>
      <w:r w:rsidRPr="00A80247">
        <w:rPr>
          <w:rFonts w:ascii="Times New Roman" w:hAnsi="Times New Roman" w:cs="Times New Roman"/>
          <w:sz w:val="20"/>
          <w:szCs w:val="20"/>
        </w:rPr>
        <w:t xml:space="preserve">определяется в соответствии </w:t>
      </w:r>
      <w:proofErr w:type="gramStart"/>
      <w:r w:rsidRPr="00A8024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80247">
        <w:rPr>
          <w:rFonts w:ascii="Times New Roman" w:hAnsi="Times New Roman" w:cs="Times New Roman"/>
          <w:sz w:val="20"/>
          <w:szCs w:val="20"/>
        </w:rPr>
        <w:t>:</w:t>
      </w:r>
    </w:p>
    <w:p w:rsidR="00912DDC" w:rsidRDefault="00912DDC" w:rsidP="00912DDC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коммерческими предложениями, прейскурантами (прайс-листами) с указанием </w:t>
      </w:r>
      <w:r>
        <w:rPr>
          <w:rFonts w:ascii="Times New Roman" w:hAnsi="Times New Roman" w:cs="Times New Roman"/>
          <w:color w:val="000000"/>
          <w:sz w:val="20"/>
          <w:szCs w:val="20"/>
        </w:rPr>
        <w:t>цен на товары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 на текущий финансовый год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912DDC" w:rsidRPr="00A80247" w:rsidRDefault="00912DDC" w:rsidP="00912DDC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** </w:t>
      </w:r>
      <w:r w:rsidRPr="00912DDC">
        <w:rPr>
          <w:rFonts w:ascii="Times New Roman" w:hAnsi="Times New Roman" w:cs="Times New Roman"/>
          <w:color w:val="000000"/>
          <w:sz w:val="20"/>
          <w:szCs w:val="20"/>
        </w:rPr>
        <w:t>В соответствии с Приказом ГУ Министерства РФ по делам гражданской обороны, чрезвычайным ситуациям и ликвидации последствий стихийных бедствий по Московской области  от 05.10.2016 № 468.</w:t>
      </w:r>
    </w:p>
    <w:p w:rsidR="00E0580A" w:rsidRPr="00E0580A" w:rsidRDefault="00E0580A" w:rsidP="00912DDC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580A" w:rsidRDefault="00E0580A" w:rsidP="00B80AB8"/>
    <w:p w:rsidR="008B538E" w:rsidRPr="008B538E" w:rsidRDefault="008B538E" w:rsidP="00A8024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538E">
        <w:rPr>
          <w:rFonts w:ascii="Times New Roman" w:eastAsia="Times New Roman" w:hAnsi="Times New Roman" w:cs="Times New Roman"/>
          <w:bCs/>
          <w:sz w:val="28"/>
          <w:szCs w:val="28"/>
        </w:rPr>
        <w:t>Нормативы, применяемые при расчете нормативных затрат на упорядоче</w:t>
      </w:r>
      <w:r w:rsidR="00A80247" w:rsidRPr="00A80247">
        <w:rPr>
          <w:rFonts w:ascii="Times New Roman" w:eastAsia="Times New Roman" w:hAnsi="Times New Roman" w:cs="Times New Roman"/>
          <w:bCs/>
          <w:sz w:val="28"/>
          <w:szCs w:val="28"/>
        </w:rPr>
        <w:t>ни</w:t>
      </w:r>
      <w:r w:rsidRPr="008B538E">
        <w:rPr>
          <w:rFonts w:ascii="Times New Roman" w:eastAsia="Times New Roman" w:hAnsi="Times New Roman" w:cs="Times New Roman"/>
          <w:bCs/>
          <w:sz w:val="28"/>
          <w:szCs w:val="28"/>
        </w:rPr>
        <w:t xml:space="preserve">е документов для архивного </w:t>
      </w:r>
      <w:r w:rsidR="00A80247">
        <w:rPr>
          <w:rFonts w:ascii="Times New Roman" w:eastAsia="Times New Roman" w:hAnsi="Times New Roman" w:cs="Times New Roman"/>
          <w:bCs/>
          <w:sz w:val="28"/>
          <w:szCs w:val="28"/>
        </w:rPr>
        <w:t>х</w:t>
      </w:r>
      <w:r w:rsidRPr="008B538E">
        <w:rPr>
          <w:rFonts w:ascii="Times New Roman" w:eastAsia="Times New Roman" w:hAnsi="Times New Roman" w:cs="Times New Roman"/>
          <w:bCs/>
          <w:sz w:val="28"/>
          <w:szCs w:val="28"/>
        </w:rPr>
        <w:t>ранения</w:t>
      </w:r>
    </w:p>
    <w:p w:rsidR="008B538E" w:rsidRPr="008B538E" w:rsidRDefault="008B538E" w:rsidP="008B5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</w:rPr>
      </w:pPr>
      <w:r w:rsidRPr="008B538E">
        <w:rPr>
          <w:rFonts w:ascii="Times New Roman" w:eastAsia="Times New Roman" w:hAnsi="Times New Roman" w:cs="Times New Roman"/>
          <w:bCs/>
        </w:rPr>
        <w:t>Таблица 16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9464"/>
        <w:gridCol w:w="2977"/>
        <w:gridCol w:w="1701"/>
      </w:tblGrid>
      <w:tr w:rsidR="008B538E" w:rsidRPr="008B538E" w:rsidTr="008B538E">
        <w:tc>
          <w:tcPr>
            <w:tcW w:w="14709" w:type="dxa"/>
            <w:gridSpan w:val="4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Упорядочение документов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6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№</w:t>
            </w:r>
          </w:p>
          <w:p w:rsidR="008B538E" w:rsidRPr="008B538E" w:rsidRDefault="008B538E" w:rsidP="008B538E">
            <w:pPr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</w:t>
            </w:r>
            <w:proofErr w:type="gramEnd"/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/п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Наименование услуги (работы)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538E" w:rsidRPr="008B538E" w:rsidRDefault="008B538E" w:rsidP="008B538E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Единица измерения услуги (работы)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B538E" w:rsidRPr="008B538E" w:rsidRDefault="008B538E" w:rsidP="008B538E">
            <w:pPr>
              <w:widowControl w:val="0"/>
              <w:spacing w:after="0" w:line="245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Цена без учета НДС, руб.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Перемещение дел организации в процессе их упорядочения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единица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8,00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Систематизация дел до проведения экспертизы ценности документов внутри фонда по годам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единица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3,00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Проведение экспертизы научной и практической ценности </w:t>
            </w:r>
            <w:r w:rsidRPr="008B5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управленческой документации с полистным просмотром дел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единица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127,00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Проведение экспертизы научной и практической ценности </w:t>
            </w:r>
            <w:r w:rsidRPr="008B5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дел по личному составу с полистным просмотром дел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54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единица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40,00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69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Формирование дел из россыпи документов и переформирование дел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лист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2,50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45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Разброшюровка</w:t>
            </w:r>
            <w:proofErr w:type="spellEnd"/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дел, изъятие документов из файловых папок, изъятие скрепок и т.п.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единица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56,00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Систематизация листов в делах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лист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1,50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Нумерация листов в делах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лист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0,70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Перенумерация</w:t>
            </w:r>
            <w:proofErr w:type="spellEnd"/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листов в делах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лист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1,80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Оформление листов – заверителей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лист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15,00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Переплет дел со стоимостью материала 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538E" w:rsidRPr="008B538E" w:rsidRDefault="008B538E" w:rsidP="008B538E">
            <w:pPr>
              <w:widowControl w:val="0"/>
              <w:spacing w:after="0" w:line="245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единица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280,00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Составление заголовков дел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единица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58,85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Оформление обложек дел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5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единица хранения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60,00</w:t>
            </w:r>
          </w:p>
        </w:tc>
      </w:tr>
      <w:tr w:rsidR="008B538E" w:rsidRPr="008B538E" w:rsidTr="008B538E">
        <w:trPr>
          <w:trHeight w:val="343"/>
        </w:trPr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Составление внутренних описей документов в делах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1 описательная статья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bidi="ru-RU"/>
              </w:rPr>
              <w:t>39,30</w:t>
            </w:r>
          </w:p>
          <w:p w:rsidR="008B538E" w:rsidRPr="008B538E" w:rsidRDefault="008B538E" w:rsidP="008B538E">
            <w:pPr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Составление описей дел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8B538E" w:rsidRPr="008B538E" w:rsidRDefault="008B538E" w:rsidP="008B538E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описательная статья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61,00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35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Составление исторической справки о </w:t>
            </w:r>
            <w:proofErr w:type="spellStart"/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фондообразователе</w:t>
            </w:r>
            <w:proofErr w:type="spellEnd"/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 xml:space="preserve"> и фонде организаций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историческая</w:t>
            </w:r>
          </w:p>
          <w:p w:rsidR="008B538E" w:rsidRPr="008B538E" w:rsidRDefault="008B538E" w:rsidP="008B538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справка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8345,00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bidi="ru-RU"/>
              </w:rPr>
              <w:t>Составление предисловий к описям дел фондов организаций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 предисловие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3273,00</w:t>
            </w:r>
          </w:p>
        </w:tc>
      </w:tr>
      <w:tr w:rsidR="008B538E" w:rsidRPr="008B538E" w:rsidTr="008B538E">
        <w:tc>
          <w:tcPr>
            <w:tcW w:w="56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464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45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Составление актов о выделении к уничтожению документов, не подлежащих хранению</w:t>
            </w:r>
          </w:p>
        </w:tc>
        <w:tc>
          <w:tcPr>
            <w:tcW w:w="2977" w:type="dxa"/>
            <w:shd w:val="clear" w:color="auto" w:fill="auto"/>
          </w:tcPr>
          <w:p w:rsidR="008B538E" w:rsidRPr="008B538E" w:rsidRDefault="008B538E" w:rsidP="008B538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1 позиция акта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B538E" w:rsidRPr="008B538E" w:rsidRDefault="008B538E" w:rsidP="009E3084">
            <w:pPr>
              <w:widowControl w:val="0"/>
              <w:spacing w:after="0" w:line="220" w:lineRule="exact"/>
              <w:ind w:right="34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B53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bidi="ru-RU"/>
              </w:rPr>
              <w:t>44,00</w:t>
            </w:r>
          </w:p>
        </w:tc>
      </w:tr>
    </w:tbl>
    <w:p w:rsidR="005A7824" w:rsidRDefault="005A7824" w:rsidP="00496525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A7824" w:rsidRDefault="005A7824" w:rsidP="00496525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6525" w:rsidRDefault="00496525" w:rsidP="004965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50A07">
        <w:rPr>
          <w:rFonts w:ascii="Times New Roman" w:hAnsi="Times New Roman" w:cs="Times New Roman"/>
          <w:bCs/>
          <w:sz w:val="28"/>
          <w:szCs w:val="28"/>
        </w:rPr>
        <w:t xml:space="preserve">Нормативы, </w:t>
      </w:r>
      <w:r w:rsidRPr="00850A07">
        <w:rPr>
          <w:rFonts w:ascii="Times New Roman" w:hAnsi="Times New Roman" w:cs="Times New Roman"/>
          <w:color w:val="000000"/>
          <w:sz w:val="28"/>
          <w:szCs w:val="28"/>
        </w:rPr>
        <w:t xml:space="preserve">применяемые при расчете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нормативных </w:t>
      </w:r>
      <w:r w:rsidRPr="000C6EAA">
        <w:rPr>
          <w:rFonts w:ascii="Times New Roman" w:hAnsi="Times New Roman" w:cs="Times New Roman"/>
          <w:color w:val="000000"/>
          <w:sz w:val="28"/>
          <w:szCs w:val="28"/>
        </w:rPr>
        <w:t>затрат</w:t>
      </w:r>
      <w:r w:rsidRPr="000C6EA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содержание имущества, техническое обслуживание помещений и приобретение унитазов</w:t>
      </w:r>
    </w:p>
    <w:p w:rsidR="00496525" w:rsidRDefault="00496525" w:rsidP="0049652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96525" w:rsidRPr="00A80247" w:rsidRDefault="00496525" w:rsidP="00CA5FAB">
      <w:pPr>
        <w:spacing w:line="240" w:lineRule="auto"/>
        <w:ind w:right="-11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A80247">
        <w:rPr>
          <w:rFonts w:ascii="Times New Roman" w:hAnsi="Times New Roman" w:cs="Times New Roman"/>
          <w:sz w:val="20"/>
          <w:szCs w:val="20"/>
        </w:rPr>
        <w:t>Таблица №1</w:t>
      </w:r>
      <w:r>
        <w:rPr>
          <w:rFonts w:ascii="Times New Roman" w:hAnsi="Times New Roman" w:cs="Times New Roman"/>
          <w:sz w:val="20"/>
          <w:szCs w:val="20"/>
        </w:rPr>
        <w:t>7</w:t>
      </w:r>
    </w:p>
    <w:tbl>
      <w:tblPr>
        <w:tblW w:w="13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2"/>
        <w:gridCol w:w="1559"/>
        <w:gridCol w:w="1985"/>
        <w:gridCol w:w="2063"/>
      </w:tblGrid>
      <w:tr w:rsidR="00496525" w:rsidRPr="00DF5A96" w:rsidTr="00496525">
        <w:trPr>
          <w:trHeight w:val="49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DF5A96" w:rsidRDefault="00496525" w:rsidP="00496525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 и услуг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A72756" w:rsidRDefault="00496525" w:rsidP="009F70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Единица</w:t>
            </w:r>
          </w:p>
          <w:p w:rsidR="00496525" w:rsidRPr="00A72756" w:rsidRDefault="00496525" w:rsidP="009F70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A72756" w:rsidRDefault="00496525" w:rsidP="009F70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Периодичность,</w:t>
            </w:r>
            <w:r w:rsidRPr="00A7275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A72756" w:rsidRDefault="00496525" w:rsidP="009F7004">
            <w:pPr>
              <w:pStyle w:val="Style6"/>
              <w:widowControl/>
              <w:spacing w:line="240" w:lineRule="auto"/>
              <w:ind w:right="-53"/>
              <w:contextualSpacing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>Предельная</w:t>
            </w:r>
          </w:p>
          <w:p w:rsidR="00496525" w:rsidRPr="00A72756" w:rsidRDefault="00496525" w:rsidP="009F7004">
            <w:pPr>
              <w:spacing w:line="240" w:lineRule="auto"/>
              <w:contextualSpacing/>
              <w:jc w:val="center"/>
              <w:rPr>
                <w:rStyle w:val="FontStyle12"/>
                <w:sz w:val="24"/>
                <w:szCs w:val="24"/>
              </w:rPr>
            </w:pPr>
            <w:r w:rsidRPr="00A72756">
              <w:rPr>
                <w:rStyle w:val="FontStyle12"/>
                <w:sz w:val="24"/>
                <w:szCs w:val="24"/>
              </w:rPr>
              <w:t xml:space="preserve">стоимость за единицу, </w:t>
            </w:r>
          </w:p>
          <w:p w:rsidR="00496525" w:rsidRPr="00A72756" w:rsidRDefault="00496525" w:rsidP="009F700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A72756">
              <w:rPr>
                <w:rStyle w:val="FontStyle12"/>
                <w:sz w:val="24"/>
                <w:szCs w:val="24"/>
              </w:rPr>
              <w:t>рублей</w:t>
            </w:r>
          </w:p>
        </w:tc>
      </w:tr>
      <w:tr w:rsidR="00496525" w:rsidRPr="00DF5A96" w:rsidTr="00496525">
        <w:trPr>
          <w:trHeight w:val="24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25" w:rsidRPr="00C006ED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Default="00496525" w:rsidP="009F70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DF5A96" w:rsidRDefault="00496525" w:rsidP="009F70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96525" w:rsidRPr="00DF5A96" w:rsidTr="00496525">
        <w:trPr>
          <w:trHeight w:val="24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25" w:rsidRPr="00A7275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приборов учета холодной/горячей воды (включая стоимость приборов учета)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496525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DF5A96" w:rsidRDefault="00496525" w:rsidP="009F70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F5A9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96525" w:rsidRPr="00DF5A96" w:rsidTr="00496525">
        <w:trPr>
          <w:trHeight w:val="234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Поверка </w:t>
            </w:r>
            <w:r w:rsidRPr="00496525">
              <w:rPr>
                <w:rFonts w:ascii="Times New Roman" w:hAnsi="Times New Roman" w:cs="Times New Roman"/>
                <w:sz w:val="24"/>
                <w:szCs w:val="24"/>
              </w:rPr>
              <w:t>приборов учета холодной/горячей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525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496525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496525" w:rsidRPr="00DF5A96" w:rsidTr="00496525">
        <w:trPr>
          <w:trHeight w:val="246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9F7004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Замена унитазов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9F70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525">
              <w:rPr>
                <w:rFonts w:ascii="Times New Roman" w:hAnsi="Times New Roman" w:cs="Times New Roman"/>
                <w:sz w:val="24"/>
                <w:szCs w:val="24"/>
              </w:rPr>
              <w:t>усл</w:t>
            </w:r>
            <w:proofErr w:type="spellEnd"/>
            <w:r w:rsidRPr="00496525">
              <w:rPr>
                <w:rFonts w:ascii="Times New Roman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9F70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**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9F7004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</w:tr>
      <w:tr w:rsidR="00496525" w:rsidRPr="00DF5A96" w:rsidTr="00496525">
        <w:trPr>
          <w:trHeight w:val="363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Унитаз (в комплекте со сливным бачком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сопутствующими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комплектующими)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525" w:rsidRPr="00DF5A96" w:rsidRDefault="00496525" w:rsidP="009F7004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12500,00</w:t>
            </w:r>
          </w:p>
        </w:tc>
      </w:tr>
    </w:tbl>
    <w:p w:rsidR="00496525" w:rsidRDefault="00496525" w:rsidP="00496525">
      <w:pPr>
        <w:tabs>
          <w:tab w:val="left" w:pos="3402"/>
        </w:tabs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96525" w:rsidRPr="00A80247" w:rsidRDefault="00496525" w:rsidP="00496525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C7438F">
        <w:rPr>
          <w:rFonts w:ascii="Times New Roman" w:hAnsi="Times New Roman" w:cs="Times New Roman"/>
          <w:sz w:val="24"/>
          <w:szCs w:val="24"/>
        </w:rPr>
        <w:t>*</w:t>
      </w:r>
      <w:r w:rsidRPr="00A80247">
        <w:rPr>
          <w:rFonts w:ascii="Times New Roman" w:hAnsi="Times New Roman" w:cs="Times New Roman"/>
          <w:color w:val="000000"/>
          <w:sz w:val="20"/>
          <w:szCs w:val="20"/>
        </w:rPr>
        <w:t xml:space="preserve">Цена за единицу товара </w:t>
      </w:r>
      <w:r w:rsidRPr="00A80247">
        <w:rPr>
          <w:rFonts w:ascii="Times New Roman" w:hAnsi="Times New Roman" w:cs="Times New Roman"/>
          <w:sz w:val="20"/>
          <w:szCs w:val="20"/>
        </w:rPr>
        <w:t xml:space="preserve">определяется в соответствии </w:t>
      </w:r>
      <w:proofErr w:type="gramStart"/>
      <w:r w:rsidRPr="00A80247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80247">
        <w:rPr>
          <w:rFonts w:ascii="Times New Roman" w:hAnsi="Times New Roman" w:cs="Times New Roman"/>
          <w:sz w:val="20"/>
          <w:szCs w:val="20"/>
        </w:rPr>
        <w:t>:</w:t>
      </w:r>
    </w:p>
    <w:p w:rsidR="00496525" w:rsidRPr="00A80247" w:rsidRDefault="00496525" w:rsidP="00496525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коммерческими предложениями, прейскурантами (прайс-листами) с указанием тарифов на услуги на текущий финансовый год;</w:t>
      </w:r>
    </w:p>
    <w:p w:rsidR="00496525" w:rsidRPr="00A80247" w:rsidRDefault="00496525" w:rsidP="00496525">
      <w:pPr>
        <w:spacing w:after="0" w:line="240" w:lineRule="auto"/>
        <w:ind w:right="-53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A80247">
        <w:rPr>
          <w:rFonts w:ascii="Times New Roman" w:hAnsi="Times New Roman" w:cs="Times New Roman"/>
          <w:color w:val="000000"/>
          <w:sz w:val="20"/>
          <w:szCs w:val="20"/>
        </w:rPr>
        <w:t>мониторингом цен, приводимых на сайтах в сети «Интернет».</w:t>
      </w:r>
    </w:p>
    <w:p w:rsidR="0013346E" w:rsidRPr="00390DBC" w:rsidRDefault="00496525" w:rsidP="00B80AB8">
      <w:r>
        <w:rPr>
          <w:rFonts w:ascii="Times New Roman" w:hAnsi="Times New Roman" w:cs="Times New Roman"/>
          <w:color w:val="000000"/>
          <w:sz w:val="20"/>
          <w:szCs w:val="20"/>
        </w:rPr>
        <w:t>** Количество определяется по фактической потребности</w:t>
      </w:r>
      <w:r w:rsidR="004F2E51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sectPr w:rsidR="0013346E" w:rsidRPr="00390DBC" w:rsidSect="00B80AB8">
      <w:type w:val="continuous"/>
      <w:pgSz w:w="16838" w:h="11906" w:orient="landscape" w:code="9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E02" w:rsidRDefault="00742E02">
      <w:pPr>
        <w:spacing w:after="0" w:line="240" w:lineRule="auto"/>
      </w:pPr>
      <w:r>
        <w:separator/>
      </w:r>
    </w:p>
  </w:endnote>
  <w:endnote w:type="continuationSeparator" w:id="0">
    <w:p w:rsidR="00742E02" w:rsidRDefault="0074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E02" w:rsidRDefault="00742E02">
      <w:pPr>
        <w:spacing w:after="0" w:line="240" w:lineRule="auto"/>
      </w:pPr>
      <w:r>
        <w:separator/>
      </w:r>
    </w:p>
  </w:footnote>
  <w:footnote w:type="continuationSeparator" w:id="0">
    <w:p w:rsidR="00742E02" w:rsidRDefault="00742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4577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07E34" w:rsidRDefault="00D07E34">
        <w:pPr>
          <w:pStyle w:val="a5"/>
          <w:jc w:val="center"/>
        </w:pPr>
      </w:p>
      <w:p w:rsidR="00D07E34" w:rsidRDefault="00D07E34">
        <w:pPr>
          <w:pStyle w:val="a5"/>
          <w:jc w:val="center"/>
        </w:pPr>
      </w:p>
      <w:p w:rsidR="00D07E34" w:rsidRPr="00093D6E" w:rsidRDefault="00D07E3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:rsidR="00D07E34" w:rsidRDefault="00D07E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;visibility:visible" o:bullet="t">
        <v:imagedata r:id="rId1" o:title=""/>
      </v:shape>
    </w:pict>
  </w:numPicBullet>
  <w:numPicBullet w:numPicBulletId="1">
    <w:pict>
      <v:shape id="_x0000_i1042" type="#_x0000_t75" style="width:3in;height:3in;visibility:visible" o:bullet="t">
        <v:imagedata r:id="rId2" o:title=""/>
      </v:shape>
    </w:pict>
  </w:numPicBullet>
  <w:numPicBullet w:numPicBulletId="2">
    <w:pict>
      <v:shape id="_x0000_i1043" type="#_x0000_t75" style="width:3in;height:3in;visibility:visible" o:bullet="t">
        <v:imagedata r:id="rId3" o:title=""/>
      </v:shape>
    </w:pict>
  </w:numPicBullet>
  <w:numPicBullet w:numPicBulletId="3">
    <w:pict>
      <v:shape id="_x0000_i1044" type="#_x0000_t75" style="width:3in;height:3in;visibility:visible" o:bullet="t">
        <v:imagedata r:id="rId4" o:title=""/>
      </v:shape>
    </w:pict>
  </w:numPicBullet>
  <w:numPicBullet w:numPicBulletId="4">
    <w:pict>
      <v:shape id="_x0000_i1045" type="#_x0000_t75" style="width:3in;height:3in;visibility:visible" o:bullet="t">
        <v:imagedata r:id="rId5" o:title=""/>
      </v:shape>
    </w:pict>
  </w:numPicBullet>
  <w:abstractNum w:abstractNumId="0">
    <w:nsid w:val="000030ED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817369"/>
    <w:multiLevelType w:val="hybridMultilevel"/>
    <w:tmpl w:val="7E5E3872"/>
    <w:lvl w:ilvl="0" w:tplc="FF6EE72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F40E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9C2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1A95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D06C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68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1AF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64EB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E6F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2BA502E"/>
    <w:multiLevelType w:val="hybridMultilevel"/>
    <w:tmpl w:val="0464BC2A"/>
    <w:lvl w:ilvl="0" w:tplc="E76A910C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C5D19"/>
    <w:multiLevelType w:val="hybridMultilevel"/>
    <w:tmpl w:val="C3A29338"/>
    <w:lvl w:ilvl="0" w:tplc="41A6E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EA7BF0"/>
    <w:multiLevelType w:val="hybridMultilevel"/>
    <w:tmpl w:val="50F8C3E8"/>
    <w:lvl w:ilvl="0" w:tplc="E8C8F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3B00C5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66727AC"/>
    <w:multiLevelType w:val="hybridMultilevel"/>
    <w:tmpl w:val="785A81F0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AE4627D"/>
    <w:multiLevelType w:val="multilevel"/>
    <w:tmpl w:val="37F647D8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585C7B"/>
    <w:multiLevelType w:val="multilevel"/>
    <w:tmpl w:val="5630E0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05802F5"/>
    <w:multiLevelType w:val="hybridMultilevel"/>
    <w:tmpl w:val="2E5AA918"/>
    <w:lvl w:ilvl="0" w:tplc="812049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F09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A87A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C67A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4EBE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704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209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8C2B8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26914600"/>
    <w:multiLevelType w:val="hybridMultilevel"/>
    <w:tmpl w:val="EF146D72"/>
    <w:lvl w:ilvl="0" w:tplc="E280E1C2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11">
    <w:nsid w:val="28213D8D"/>
    <w:multiLevelType w:val="hybridMultilevel"/>
    <w:tmpl w:val="23306724"/>
    <w:lvl w:ilvl="0" w:tplc="333252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B643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83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2C06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720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665E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59A50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6A02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A47A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92B0541"/>
    <w:multiLevelType w:val="multilevel"/>
    <w:tmpl w:val="785A81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613957"/>
    <w:multiLevelType w:val="hybridMultilevel"/>
    <w:tmpl w:val="151AD7C8"/>
    <w:lvl w:ilvl="0" w:tplc="275EA8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EBB6D9E"/>
    <w:multiLevelType w:val="multilevel"/>
    <w:tmpl w:val="50F8C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3504320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2A6E65"/>
    <w:multiLevelType w:val="hybridMultilevel"/>
    <w:tmpl w:val="C8F4C8EA"/>
    <w:lvl w:ilvl="0" w:tplc="F68CED9A">
      <w:start w:val="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6563953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B7566C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8C51B65"/>
    <w:multiLevelType w:val="multilevel"/>
    <w:tmpl w:val="0CEE66BC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9232C7E"/>
    <w:multiLevelType w:val="hybridMultilevel"/>
    <w:tmpl w:val="0CEE66BC"/>
    <w:lvl w:ilvl="0" w:tplc="89C24D46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A004869"/>
    <w:multiLevelType w:val="hybridMultilevel"/>
    <w:tmpl w:val="5630E058"/>
    <w:lvl w:ilvl="0" w:tplc="E2D250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A0219F3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3B667824"/>
    <w:multiLevelType w:val="hybridMultilevel"/>
    <w:tmpl w:val="8CB43B2E"/>
    <w:lvl w:ilvl="0" w:tplc="C07837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227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2065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8CFC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BC2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EEDF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16C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FCF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3C626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0EB3A16"/>
    <w:multiLevelType w:val="hybridMultilevel"/>
    <w:tmpl w:val="278C7A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5830F4"/>
    <w:multiLevelType w:val="hybridMultilevel"/>
    <w:tmpl w:val="31B44C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D057CD6"/>
    <w:multiLevelType w:val="multilevel"/>
    <w:tmpl w:val="DDE8B7B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4FD31B68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6C929DC"/>
    <w:multiLevelType w:val="multilevel"/>
    <w:tmpl w:val="715A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174BC6"/>
    <w:multiLevelType w:val="multilevel"/>
    <w:tmpl w:val="64FC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53EB7"/>
    <w:multiLevelType w:val="multilevel"/>
    <w:tmpl w:val="151AD7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>
    <w:nsid w:val="615F5599"/>
    <w:multiLevelType w:val="hybridMultilevel"/>
    <w:tmpl w:val="1BCA55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C9C69EF"/>
    <w:multiLevelType w:val="hybridMultilevel"/>
    <w:tmpl w:val="A2C62162"/>
    <w:lvl w:ilvl="0" w:tplc="004EE8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7762E8"/>
    <w:multiLevelType w:val="hybridMultilevel"/>
    <w:tmpl w:val="5B16CF7A"/>
    <w:lvl w:ilvl="0" w:tplc="F2207E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03A8B"/>
    <w:multiLevelType w:val="hybridMultilevel"/>
    <w:tmpl w:val="79AA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B75802"/>
    <w:multiLevelType w:val="hybridMultilevel"/>
    <w:tmpl w:val="C6E85216"/>
    <w:lvl w:ilvl="0" w:tplc="F01AD5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AF73B3"/>
    <w:multiLevelType w:val="hybridMultilevel"/>
    <w:tmpl w:val="B6D45EB4"/>
    <w:lvl w:ilvl="0" w:tplc="85CC6C8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148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A816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74E4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CAF2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087D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D0D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58CB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E249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>
    <w:nsid w:val="7E363654"/>
    <w:multiLevelType w:val="hybridMultilevel"/>
    <w:tmpl w:val="4D36835A"/>
    <w:lvl w:ilvl="0" w:tplc="35382956">
      <w:start w:val="2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38"/>
  </w:num>
  <w:num w:numId="2">
    <w:abstractNumId w:val="30"/>
  </w:num>
  <w:num w:numId="3">
    <w:abstractNumId w:val="29"/>
  </w:num>
  <w:num w:numId="4">
    <w:abstractNumId w:val="4"/>
  </w:num>
  <w:num w:numId="5">
    <w:abstractNumId w:val="15"/>
  </w:num>
  <w:num w:numId="6">
    <w:abstractNumId w:val="6"/>
  </w:num>
  <w:num w:numId="7">
    <w:abstractNumId w:val="0"/>
  </w:num>
  <w:num w:numId="8">
    <w:abstractNumId w:val="21"/>
  </w:num>
  <w:num w:numId="9">
    <w:abstractNumId w:val="20"/>
  </w:num>
  <w:num w:numId="10">
    <w:abstractNumId w:val="14"/>
  </w:num>
  <w:num w:numId="11">
    <w:abstractNumId w:val="31"/>
  </w:num>
  <w:num w:numId="12">
    <w:abstractNumId w:val="17"/>
  </w:num>
  <w:num w:numId="13">
    <w:abstractNumId w:val="12"/>
  </w:num>
  <w:num w:numId="14">
    <w:abstractNumId w:val="22"/>
  </w:num>
  <w:num w:numId="15">
    <w:abstractNumId w:val="8"/>
  </w:num>
  <w:num w:numId="16">
    <w:abstractNumId w:val="13"/>
  </w:num>
  <w:num w:numId="17">
    <w:abstractNumId w:val="7"/>
  </w:num>
  <w:num w:numId="18">
    <w:abstractNumId w:val="3"/>
  </w:num>
  <w:num w:numId="19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28"/>
  </w:num>
  <w:num w:numId="22">
    <w:abstractNumId w:val="16"/>
  </w:num>
  <w:num w:numId="23">
    <w:abstractNumId w:val="33"/>
  </w:num>
  <w:num w:numId="24">
    <w:abstractNumId w:val="10"/>
  </w:num>
  <w:num w:numId="25">
    <w:abstractNumId w:val="40"/>
  </w:num>
  <w:num w:numId="26">
    <w:abstractNumId w:val="25"/>
  </w:num>
  <w:num w:numId="27">
    <w:abstractNumId w:val="26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9"/>
  </w:num>
  <w:num w:numId="32">
    <w:abstractNumId w:val="9"/>
  </w:num>
  <w:num w:numId="33">
    <w:abstractNumId w:val="11"/>
  </w:num>
  <w:num w:numId="34">
    <w:abstractNumId w:val="24"/>
  </w:num>
  <w:num w:numId="35">
    <w:abstractNumId w:val="34"/>
  </w:num>
  <w:num w:numId="36">
    <w:abstractNumId w:val="1"/>
  </w:num>
  <w:num w:numId="37">
    <w:abstractNumId w:val="39"/>
  </w:num>
  <w:num w:numId="38">
    <w:abstractNumId w:val="2"/>
  </w:num>
  <w:num w:numId="39">
    <w:abstractNumId w:val="35"/>
  </w:num>
  <w:num w:numId="40">
    <w:abstractNumId w:val="32"/>
  </w:num>
  <w:num w:numId="41">
    <w:abstractNumId w:val="23"/>
  </w:num>
  <w:num w:numId="42">
    <w:abstractNumId w:val="36"/>
  </w:num>
  <w:num w:numId="43">
    <w:abstractNumId w:val="37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460"/>
    <w:rsid w:val="000165E2"/>
    <w:rsid w:val="00031DC5"/>
    <w:rsid w:val="0005057B"/>
    <w:rsid w:val="0005773E"/>
    <w:rsid w:val="0006564D"/>
    <w:rsid w:val="00066C12"/>
    <w:rsid w:val="00090E02"/>
    <w:rsid w:val="00093D6E"/>
    <w:rsid w:val="000A073E"/>
    <w:rsid w:val="000C0CF2"/>
    <w:rsid w:val="000C1006"/>
    <w:rsid w:val="000D32EA"/>
    <w:rsid w:val="000E7D5C"/>
    <w:rsid w:val="00114D91"/>
    <w:rsid w:val="0013346E"/>
    <w:rsid w:val="00136634"/>
    <w:rsid w:val="00137AF9"/>
    <w:rsid w:val="0014077C"/>
    <w:rsid w:val="00163449"/>
    <w:rsid w:val="0017073A"/>
    <w:rsid w:val="00170AAE"/>
    <w:rsid w:val="00175DCA"/>
    <w:rsid w:val="0018753A"/>
    <w:rsid w:val="001A2B86"/>
    <w:rsid w:val="001B1BE0"/>
    <w:rsid w:val="001C4A19"/>
    <w:rsid w:val="00214871"/>
    <w:rsid w:val="00220ED1"/>
    <w:rsid w:val="0022108F"/>
    <w:rsid w:val="00222B6D"/>
    <w:rsid w:val="002426E9"/>
    <w:rsid w:val="00242F6D"/>
    <w:rsid w:val="00246E1E"/>
    <w:rsid w:val="002702E8"/>
    <w:rsid w:val="002727E8"/>
    <w:rsid w:val="002929C0"/>
    <w:rsid w:val="002D0C85"/>
    <w:rsid w:val="002E0FBB"/>
    <w:rsid w:val="002F3B3D"/>
    <w:rsid w:val="00305BCC"/>
    <w:rsid w:val="003315D7"/>
    <w:rsid w:val="00337C19"/>
    <w:rsid w:val="00344264"/>
    <w:rsid w:val="0035557C"/>
    <w:rsid w:val="00361FCA"/>
    <w:rsid w:val="003719DF"/>
    <w:rsid w:val="00390DBC"/>
    <w:rsid w:val="003A66E8"/>
    <w:rsid w:val="003B2B4D"/>
    <w:rsid w:val="003D1653"/>
    <w:rsid w:val="003D3D7E"/>
    <w:rsid w:val="003E2449"/>
    <w:rsid w:val="003F32A8"/>
    <w:rsid w:val="003F3DD2"/>
    <w:rsid w:val="003F4A6E"/>
    <w:rsid w:val="00400606"/>
    <w:rsid w:val="00402716"/>
    <w:rsid w:val="00416F7E"/>
    <w:rsid w:val="0041734F"/>
    <w:rsid w:val="004664A7"/>
    <w:rsid w:val="004705B2"/>
    <w:rsid w:val="00486E71"/>
    <w:rsid w:val="004901B6"/>
    <w:rsid w:val="00496525"/>
    <w:rsid w:val="00496664"/>
    <w:rsid w:val="004B263F"/>
    <w:rsid w:val="004D2465"/>
    <w:rsid w:val="004E3FF0"/>
    <w:rsid w:val="004F2E51"/>
    <w:rsid w:val="00516C82"/>
    <w:rsid w:val="00572F14"/>
    <w:rsid w:val="00585E8D"/>
    <w:rsid w:val="00590460"/>
    <w:rsid w:val="005A7824"/>
    <w:rsid w:val="005B0F7B"/>
    <w:rsid w:val="005C169E"/>
    <w:rsid w:val="005C5A1C"/>
    <w:rsid w:val="005D5726"/>
    <w:rsid w:val="00624D2C"/>
    <w:rsid w:val="00631DB9"/>
    <w:rsid w:val="00640ACC"/>
    <w:rsid w:val="00654FD4"/>
    <w:rsid w:val="00657E09"/>
    <w:rsid w:val="006C2320"/>
    <w:rsid w:val="006E5752"/>
    <w:rsid w:val="006F35B9"/>
    <w:rsid w:val="006F6530"/>
    <w:rsid w:val="007006BF"/>
    <w:rsid w:val="00705CC9"/>
    <w:rsid w:val="00707928"/>
    <w:rsid w:val="00714719"/>
    <w:rsid w:val="00730C1D"/>
    <w:rsid w:val="00742E02"/>
    <w:rsid w:val="00745802"/>
    <w:rsid w:val="00750525"/>
    <w:rsid w:val="0076164B"/>
    <w:rsid w:val="00764A8A"/>
    <w:rsid w:val="00784E31"/>
    <w:rsid w:val="0078708D"/>
    <w:rsid w:val="007921B1"/>
    <w:rsid w:val="007C6856"/>
    <w:rsid w:val="008071D7"/>
    <w:rsid w:val="0082760A"/>
    <w:rsid w:val="00845188"/>
    <w:rsid w:val="008533D6"/>
    <w:rsid w:val="00853DB3"/>
    <w:rsid w:val="0086060A"/>
    <w:rsid w:val="008A024E"/>
    <w:rsid w:val="008A3D75"/>
    <w:rsid w:val="008B538E"/>
    <w:rsid w:val="008C1492"/>
    <w:rsid w:val="008E5E67"/>
    <w:rsid w:val="008F65F2"/>
    <w:rsid w:val="00912DDC"/>
    <w:rsid w:val="00926F5F"/>
    <w:rsid w:val="009333F8"/>
    <w:rsid w:val="00942307"/>
    <w:rsid w:val="009701E0"/>
    <w:rsid w:val="009747FB"/>
    <w:rsid w:val="00981760"/>
    <w:rsid w:val="009A0193"/>
    <w:rsid w:val="009B53DD"/>
    <w:rsid w:val="009D46F0"/>
    <w:rsid w:val="009E3084"/>
    <w:rsid w:val="009F7004"/>
    <w:rsid w:val="00A05665"/>
    <w:rsid w:val="00A10CD7"/>
    <w:rsid w:val="00A13800"/>
    <w:rsid w:val="00A2769A"/>
    <w:rsid w:val="00A30180"/>
    <w:rsid w:val="00A7007F"/>
    <w:rsid w:val="00A72756"/>
    <w:rsid w:val="00A75140"/>
    <w:rsid w:val="00A80247"/>
    <w:rsid w:val="00A821FB"/>
    <w:rsid w:val="00A8699C"/>
    <w:rsid w:val="00AC50AB"/>
    <w:rsid w:val="00AD2C5A"/>
    <w:rsid w:val="00AD6477"/>
    <w:rsid w:val="00AF0739"/>
    <w:rsid w:val="00B02798"/>
    <w:rsid w:val="00B270D6"/>
    <w:rsid w:val="00B2768B"/>
    <w:rsid w:val="00B302DF"/>
    <w:rsid w:val="00B335BC"/>
    <w:rsid w:val="00B343DA"/>
    <w:rsid w:val="00B3587C"/>
    <w:rsid w:val="00B41F75"/>
    <w:rsid w:val="00B80AB8"/>
    <w:rsid w:val="00B87734"/>
    <w:rsid w:val="00BA775E"/>
    <w:rsid w:val="00BB4488"/>
    <w:rsid w:val="00BE2167"/>
    <w:rsid w:val="00C17576"/>
    <w:rsid w:val="00C377B5"/>
    <w:rsid w:val="00C6382B"/>
    <w:rsid w:val="00C665ED"/>
    <w:rsid w:val="00C708B7"/>
    <w:rsid w:val="00C835EF"/>
    <w:rsid w:val="00C85BE9"/>
    <w:rsid w:val="00C9096A"/>
    <w:rsid w:val="00CA5FAB"/>
    <w:rsid w:val="00CC7FA1"/>
    <w:rsid w:val="00D01939"/>
    <w:rsid w:val="00D07E34"/>
    <w:rsid w:val="00D15A29"/>
    <w:rsid w:val="00D40EB7"/>
    <w:rsid w:val="00D6021D"/>
    <w:rsid w:val="00D604B6"/>
    <w:rsid w:val="00D62673"/>
    <w:rsid w:val="00D746DF"/>
    <w:rsid w:val="00D74BF4"/>
    <w:rsid w:val="00D7612D"/>
    <w:rsid w:val="00D80274"/>
    <w:rsid w:val="00D82913"/>
    <w:rsid w:val="00DA5DBF"/>
    <w:rsid w:val="00DB23EC"/>
    <w:rsid w:val="00DE2948"/>
    <w:rsid w:val="00DF762E"/>
    <w:rsid w:val="00E00000"/>
    <w:rsid w:val="00E045A4"/>
    <w:rsid w:val="00E0580A"/>
    <w:rsid w:val="00E25BD5"/>
    <w:rsid w:val="00E27D6D"/>
    <w:rsid w:val="00E44948"/>
    <w:rsid w:val="00E50F6C"/>
    <w:rsid w:val="00E65F8B"/>
    <w:rsid w:val="00E75A55"/>
    <w:rsid w:val="00E820AA"/>
    <w:rsid w:val="00E96A31"/>
    <w:rsid w:val="00EA2C08"/>
    <w:rsid w:val="00EB182E"/>
    <w:rsid w:val="00EC126D"/>
    <w:rsid w:val="00EC26CB"/>
    <w:rsid w:val="00EE738F"/>
    <w:rsid w:val="00EE761D"/>
    <w:rsid w:val="00EF5E82"/>
    <w:rsid w:val="00EF6C42"/>
    <w:rsid w:val="00F041FA"/>
    <w:rsid w:val="00F07722"/>
    <w:rsid w:val="00F47509"/>
    <w:rsid w:val="00F54006"/>
    <w:rsid w:val="00F6053A"/>
    <w:rsid w:val="00F63ABE"/>
    <w:rsid w:val="00FB14A9"/>
    <w:rsid w:val="00FC407F"/>
    <w:rsid w:val="00FE74E6"/>
    <w:rsid w:val="00FF2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3346E"/>
    <w:pPr>
      <w:keepNext/>
      <w:widowControl w:val="0"/>
      <w:pBdr>
        <w:bottom w:val="double" w:sz="6" w:space="1" w:color="auto"/>
      </w:pBdr>
      <w:shd w:val="clear" w:color="auto" w:fill="FFFFFF"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-22"/>
      <w:kern w:val="6"/>
      <w:sz w:val="32"/>
      <w:szCs w:val="20"/>
    </w:rPr>
  </w:style>
  <w:style w:type="paragraph" w:styleId="2">
    <w:name w:val="heading 2"/>
    <w:basedOn w:val="a"/>
    <w:next w:val="a"/>
    <w:link w:val="20"/>
    <w:uiPriority w:val="9"/>
    <w:qFormat/>
    <w:rsid w:val="0013346E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3346E"/>
    <w:pPr>
      <w:keepNext/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13346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750525"/>
  </w:style>
  <w:style w:type="paragraph" w:customStyle="1" w:styleId="ConsPlusNormal">
    <w:name w:val="ConsPlusNormal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75052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styleId="a3">
    <w:name w:val="Balloon Text"/>
    <w:basedOn w:val="a"/>
    <w:link w:val="a4"/>
    <w:uiPriority w:val="99"/>
    <w:unhideWhenUsed/>
    <w:rsid w:val="00750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750525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052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750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0525"/>
    <w:rPr>
      <w:rFonts w:eastAsiaTheme="minorEastAsia"/>
      <w:lang w:eastAsia="ru-RU"/>
    </w:rPr>
  </w:style>
  <w:style w:type="paragraph" w:customStyle="1" w:styleId="Default">
    <w:name w:val="Default"/>
    <w:rsid w:val="006F65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46">
    <w:name w:val="Font Style46"/>
    <w:uiPriority w:val="99"/>
    <w:rsid w:val="00220ED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220ED1"/>
    <w:pPr>
      <w:widowControl w:val="0"/>
      <w:autoSpaceDE w:val="0"/>
      <w:autoSpaceDN w:val="0"/>
      <w:adjustRightInd w:val="0"/>
      <w:spacing w:after="0" w:line="358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3346E"/>
    <w:rPr>
      <w:rFonts w:ascii="Times New Roman" w:eastAsia="Times New Roman" w:hAnsi="Times New Roman" w:cs="Times New Roman"/>
      <w:b/>
      <w:spacing w:val="-22"/>
      <w:kern w:val="6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3346E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334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34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ody Text Indent"/>
    <w:basedOn w:val="a"/>
    <w:link w:val="aa"/>
    <w:rsid w:val="0013346E"/>
    <w:pPr>
      <w:keepLines/>
      <w:widowControl w:val="0"/>
      <w:shd w:val="clear" w:color="auto" w:fill="FFFFFF"/>
      <w:autoSpaceDE w:val="0"/>
      <w:autoSpaceDN w:val="0"/>
      <w:adjustRightInd w:val="0"/>
      <w:spacing w:before="4" w:after="0" w:line="240" w:lineRule="auto"/>
      <w:ind w:left="255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0"/>
    <w:link w:val="a9"/>
    <w:rsid w:val="0013346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BalloonText1">
    <w:name w:val="Balloon Text1"/>
    <w:basedOn w:val="a"/>
    <w:semiHidden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b">
    <w:name w:val="Title"/>
    <w:basedOn w:val="a"/>
    <w:link w:val="ac"/>
    <w:uiPriority w:val="99"/>
    <w:qFormat/>
    <w:rsid w:val="0013346E"/>
    <w:pPr>
      <w:spacing w:before="240" w:after="60" w:line="240" w:lineRule="auto"/>
      <w:outlineLvl w:val="0"/>
    </w:pPr>
    <w:rPr>
      <w:rFonts w:ascii="Times New Roman" w:eastAsia="Times New Roman" w:hAnsi="Times New Roman" w:cs="Times New Roman"/>
      <w:kern w:val="28"/>
      <w:sz w:val="32"/>
      <w:szCs w:val="20"/>
    </w:rPr>
  </w:style>
  <w:style w:type="character" w:customStyle="1" w:styleId="ac">
    <w:name w:val="Название Знак"/>
    <w:basedOn w:val="a0"/>
    <w:link w:val="ab"/>
    <w:uiPriority w:val="99"/>
    <w:rsid w:val="0013346E"/>
    <w:rPr>
      <w:rFonts w:ascii="Times New Roman" w:eastAsia="Times New Roman" w:hAnsi="Times New Roman" w:cs="Times New Roman"/>
      <w:kern w:val="28"/>
      <w:sz w:val="32"/>
      <w:szCs w:val="20"/>
      <w:lang w:eastAsia="ru-RU"/>
    </w:rPr>
  </w:style>
  <w:style w:type="character" w:styleId="ad">
    <w:name w:val="page number"/>
    <w:basedOn w:val="a0"/>
    <w:uiPriority w:val="99"/>
    <w:rsid w:val="0013346E"/>
  </w:style>
  <w:style w:type="table" w:styleId="ae">
    <w:name w:val="Table Grid"/>
    <w:basedOn w:val="a1"/>
    <w:uiPriority w:val="5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3346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styleId="af">
    <w:name w:val="Hyperlink"/>
    <w:uiPriority w:val="99"/>
    <w:rsid w:val="0013346E"/>
    <w:rPr>
      <w:rFonts w:cs="Times New Roman"/>
      <w:color w:val="0000FF"/>
      <w:u w:val="single"/>
    </w:rPr>
  </w:style>
  <w:style w:type="paragraph" w:styleId="22">
    <w:name w:val="Body Text Indent 2"/>
    <w:basedOn w:val="a"/>
    <w:link w:val="23"/>
    <w:rsid w:val="0013346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1334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13346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12">
    <w:name w:val="Абзац списка1"/>
    <w:basedOn w:val="a"/>
    <w:uiPriority w:val="99"/>
    <w:rsid w:val="0013346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a"/>
    <w:autoRedefine/>
    <w:uiPriority w:val="99"/>
    <w:rsid w:val="0013346E"/>
    <w:pPr>
      <w:spacing w:after="16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1334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0">
    <w:name w:val="Гипертекстовая ссылка"/>
    <w:uiPriority w:val="99"/>
    <w:rsid w:val="0013346E"/>
    <w:rPr>
      <w:rFonts w:cs="Times New Roman"/>
      <w:color w:val="106BBE"/>
    </w:rPr>
  </w:style>
  <w:style w:type="paragraph" w:styleId="af1">
    <w:name w:val="Body Text"/>
    <w:basedOn w:val="a"/>
    <w:link w:val="af2"/>
    <w:uiPriority w:val="99"/>
    <w:rsid w:val="0013346E"/>
    <w:pPr>
      <w:suppressAutoHyphens/>
      <w:spacing w:after="0" w:line="360" w:lineRule="auto"/>
      <w:jc w:val="center"/>
    </w:pPr>
    <w:rPr>
      <w:rFonts w:ascii="Times New Roman CYR" w:eastAsia="Times New Roman" w:hAnsi="Times New Roman CYR" w:cs="Times New Roman"/>
      <w:b/>
      <w:bCs/>
      <w:sz w:val="34"/>
      <w:szCs w:val="34"/>
    </w:rPr>
  </w:style>
  <w:style w:type="character" w:customStyle="1" w:styleId="af2">
    <w:name w:val="Основной текст Знак"/>
    <w:basedOn w:val="a0"/>
    <w:link w:val="af1"/>
    <w:uiPriority w:val="99"/>
    <w:rsid w:val="0013346E"/>
    <w:rPr>
      <w:rFonts w:ascii="Times New Roman CYR" w:eastAsia="Times New Roman" w:hAnsi="Times New Roman CYR" w:cs="Times New Roman"/>
      <w:b/>
      <w:bCs/>
      <w:sz w:val="34"/>
      <w:szCs w:val="34"/>
      <w:lang w:eastAsia="ru-RU"/>
    </w:rPr>
  </w:style>
  <w:style w:type="paragraph" w:styleId="af3">
    <w:name w:val="List Paragraph"/>
    <w:basedOn w:val="a"/>
    <w:uiPriority w:val="34"/>
    <w:qFormat/>
    <w:rsid w:val="0013346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14">
    <w:name w:val="Style14"/>
    <w:basedOn w:val="a"/>
    <w:uiPriority w:val="99"/>
    <w:rsid w:val="0013346E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8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uiPriority w:val="99"/>
    <w:rsid w:val="0013346E"/>
    <w:rPr>
      <w:rFonts w:ascii="Times New Roman" w:hAnsi="Times New Roman" w:cs="Times New Roman"/>
      <w:sz w:val="24"/>
      <w:szCs w:val="24"/>
    </w:rPr>
  </w:style>
  <w:style w:type="character" w:customStyle="1" w:styleId="FontStyle51">
    <w:name w:val="Font Style51"/>
    <w:uiPriority w:val="99"/>
    <w:rsid w:val="0013346E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60">
    <w:name w:val="Font Style60"/>
    <w:uiPriority w:val="99"/>
    <w:rsid w:val="0013346E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5">
    <w:name w:val="Style2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3346E"/>
    <w:pPr>
      <w:widowControl w:val="0"/>
      <w:autoSpaceDE w:val="0"/>
      <w:autoSpaceDN w:val="0"/>
      <w:adjustRightInd w:val="0"/>
      <w:spacing w:after="0" w:line="25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3346E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uiPriority w:val="99"/>
    <w:rsid w:val="0013346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uiPriority w:val="99"/>
    <w:rsid w:val="0013346E"/>
    <w:rPr>
      <w:rFonts w:ascii="Times New Roman" w:hAnsi="Times New Roman" w:cs="Times New Roman"/>
      <w:b/>
      <w:bCs/>
      <w:sz w:val="22"/>
      <w:szCs w:val="22"/>
    </w:rPr>
  </w:style>
  <w:style w:type="character" w:customStyle="1" w:styleId="24">
    <w:name w:val="Основной текст (2)_"/>
    <w:link w:val="25"/>
    <w:rsid w:val="0013346E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13346E"/>
    <w:pPr>
      <w:widowControl w:val="0"/>
      <w:shd w:val="clear" w:color="auto" w:fill="FFFFFF"/>
      <w:spacing w:before="180" w:after="540" w:line="0" w:lineRule="atLeast"/>
      <w:jc w:val="both"/>
    </w:pPr>
    <w:rPr>
      <w:sz w:val="28"/>
      <w:szCs w:val="28"/>
    </w:rPr>
  </w:style>
  <w:style w:type="character" w:customStyle="1" w:styleId="211pt">
    <w:name w:val="Основной текст (2) + 11 pt;Полужирный"/>
    <w:rsid w:val="001334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5pt">
    <w:name w:val="Основной текст (2) + 8;5 pt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4">
    <w:name w:val="annotation reference"/>
    <w:rsid w:val="0013346E"/>
    <w:rPr>
      <w:sz w:val="16"/>
      <w:szCs w:val="16"/>
    </w:rPr>
  </w:style>
  <w:style w:type="paragraph" w:styleId="af5">
    <w:name w:val="annotation text"/>
    <w:basedOn w:val="a"/>
    <w:link w:val="af6"/>
    <w:rsid w:val="0013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1334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13346E"/>
    <w:rPr>
      <w:b/>
      <w:bCs/>
    </w:rPr>
  </w:style>
  <w:style w:type="character" w:customStyle="1" w:styleId="af8">
    <w:name w:val="Тема примечания Знак"/>
    <w:basedOn w:val="af6"/>
    <w:link w:val="af7"/>
    <w:rsid w:val="001334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9">
    <w:name w:val="Комментарий"/>
    <w:basedOn w:val="a"/>
    <w:next w:val="a"/>
    <w:uiPriority w:val="99"/>
    <w:rsid w:val="0013346E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3346E"/>
    <w:rPr>
      <w:i/>
      <w:iCs/>
    </w:rPr>
  </w:style>
  <w:style w:type="character" w:customStyle="1" w:styleId="8">
    <w:name w:val="Заголовок №8_"/>
    <w:link w:val="80"/>
    <w:rsid w:val="0013346E"/>
    <w:rPr>
      <w:b/>
      <w:bCs/>
      <w:sz w:val="26"/>
      <w:szCs w:val="26"/>
      <w:shd w:val="clear" w:color="auto" w:fill="FFFFFF"/>
    </w:rPr>
  </w:style>
  <w:style w:type="paragraph" w:customStyle="1" w:styleId="80">
    <w:name w:val="Заголовок №8"/>
    <w:basedOn w:val="a"/>
    <w:link w:val="8"/>
    <w:rsid w:val="0013346E"/>
    <w:pPr>
      <w:widowControl w:val="0"/>
      <w:shd w:val="clear" w:color="auto" w:fill="FFFFFF"/>
      <w:spacing w:before="720" w:after="0" w:line="322" w:lineRule="exact"/>
      <w:ind w:hanging="2240"/>
      <w:jc w:val="both"/>
      <w:outlineLvl w:val="7"/>
    </w:pPr>
    <w:rPr>
      <w:b/>
      <w:bCs/>
      <w:sz w:val="26"/>
      <w:szCs w:val="26"/>
    </w:rPr>
  </w:style>
  <w:style w:type="character" w:customStyle="1" w:styleId="285pt0">
    <w:name w:val="Основной текст (2) + 8;5 pt;Малые прописные"/>
    <w:rsid w:val="0013346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afb">
    <w:name w:val="Нормальный"/>
    <w:uiPriority w:val="99"/>
    <w:rsid w:val="001334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0.wmf"/><Relationship Id="rId63" Type="http://schemas.openxmlformats.org/officeDocument/2006/relationships/image" Target="media/image58.wmf"/><Relationship Id="rId68" Type="http://schemas.openxmlformats.org/officeDocument/2006/relationships/image" Target="media/image63.wmf"/><Relationship Id="rId76" Type="http://schemas.openxmlformats.org/officeDocument/2006/relationships/image" Target="media/image69.wmf"/><Relationship Id="rId84" Type="http://schemas.openxmlformats.org/officeDocument/2006/relationships/image" Target="media/image77.wmf"/><Relationship Id="rId89" Type="http://schemas.openxmlformats.org/officeDocument/2006/relationships/image" Target="media/image80.wmf"/><Relationship Id="rId7" Type="http://schemas.openxmlformats.org/officeDocument/2006/relationships/footnotes" Target="footnotes.xml"/><Relationship Id="rId71" Type="http://schemas.openxmlformats.org/officeDocument/2006/relationships/image" Target="media/image66.wmf"/><Relationship Id="rId9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hyperlink" Target="consultantplus://offline/ref=48F47AB8C40FABA0E59237568D7FC18A2AD7441E4A95D300340C9366AD439000F9208B92D36231N1V4O" TargetMode="External"/><Relationship Id="rId58" Type="http://schemas.openxmlformats.org/officeDocument/2006/relationships/image" Target="media/image53.wmf"/><Relationship Id="rId66" Type="http://schemas.openxmlformats.org/officeDocument/2006/relationships/image" Target="media/image61.wmf"/><Relationship Id="rId74" Type="http://schemas.openxmlformats.org/officeDocument/2006/relationships/hyperlink" Target="consultantplus://offline/ref=48F47AB8C40FABA0E59237568D7FC18A23D541144A9F8E0A3C559F64AA4CCF17FE698793D3623018NEV7O" TargetMode="External"/><Relationship Id="rId79" Type="http://schemas.openxmlformats.org/officeDocument/2006/relationships/image" Target="media/image72.wmf"/><Relationship Id="rId87" Type="http://schemas.openxmlformats.org/officeDocument/2006/relationships/image" Target="media/image79.wmf"/><Relationship Id="rId5" Type="http://schemas.openxmlformats.org/officeDocument/2006/relationships/settings" Target="settings.xml"/><Relationship Id="rId61" Type="http://schemas.openxmlformats.org/officeDocument/2006/relationships/image" Target="media/image56.wmf"/><Relationship Id="rId82" Type="http://schemas.openxmlformats.org/officeDocument/2006/relationships/image" Target="media/image75.wmf"/><Relationship Id="rId90" Type="http://schemas.openxmlformats.org/officeDocument/2006/relationships/hyperlink" Target="consultantplus://offline/ref=48F47AB8C40FABA0E59237568D7FC18A23D544194C9A8E0A3C559F64AA4CCF17FE698793D3623211NEV8O" TargetMode="External"/><Relationship Id="rId19" Type="http://schemas.openxmlformats.org/officeDocument/2006/relationships/image" Target="media/image1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1.wmf"/><Relationship Id="rId64" Type="http://schemas.openxmlformats.org/officeDocument/2006/relationships/image" Target="media/image59.wmf"/><Relationship Id="rId69" Type="http://schemas.openxmlformats.org/officeDocument/2006/relationships/image" Target="media/image64.wmf"/><Relationship Id="rId77" Type="http://schemas.openxmlformats.org/officeDocument/2006/relationships/image" Target="media/image70.wmf"/><Relationship Id="rId8" Type="http://schemas.openxmlformats.org/officeDocument/2006/relationships/endnotes" Target="endnotes.xml"/><Relationship Id="rId51" Type="http://schemas.openxmlformats.org/officeDocument/2006/relationships/image" Target="media/image47.wmf"/><Relationship Id="rId72" Type="http://schemas.openxmlformats.org/officeDocument/2006/relationships/hyperlink" Target="consultantplus://offline/ref=48F47AB8C40FABA0E59237568D7FC18A23D5451C4B9F8E0A3C559F64AAN4VCO" TargetMode="External"/><Relationship Id="rId80" Type="http://schemas.openxmlformats.org/officeDocument/2006/relationships/image" Target="media/image73.wmf"/><Relationship Id="rId85" Type="http://schemas.openxmlformats.org/officeDocument/2006/relationships/image" Target="media/image78.wmf"/><Relationship Id="rId93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4.wmf"/><Relationship Id="rId67" Type="http://schemas.openxmlformats.org/officeDocument/2006/relationships/image" Target="media/image62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49.wmf"/><Relationship Id="rId62" Type="http://schemas.openxmlformats.org/officeDocument/2006/relationships/image" Target="media/image57.wmf"/><Relationship Id="rId70" Type="http://schemas.openxmlformats.org/officeDocument/2006/relationships/image" Target="media/image65.wmf"/><Relationship Id="rId75" Type="http://schemas.openxmlformats.org/officeDocument/2006/relationships/image" Target="media/image68.wmf"/><Relationship Id="rId83" Type="http://schemas.openxmlformats.org/officeDocument/2006/relationships/image" Target="media/image76.wmf"/><Relationship Id="rId88" Type="http://schemas.openxmlformats.org/officeDocument/2006/relationships/hyperlink" Target="consultantplus://offline/ref=48F47AB8C40FABA0E59237568D7FC18A23D544194C9A8E0A3C559F64AA4CCF17FE698793D3623211NEV8O" TargetMode="External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2.wmf"/><Relationship Id="rId10" Type="http://schemas.openxmlformats.org/officeDocument/2006/relationships/hyperlink" Target="consultantplus://offline/ref=2D449CF66F27D1576BBAFB65D57CDCBB1C0754E102D7AA4D300A1425D03A742D244B8A3090B830C0Q1D6L" TargetMode="External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5.wmf"/><Relationship Id="rId65" Type="http://schemas.openxmlformats.org/officeDocument/2006/relationships/image" Target="media/image60.wmf"/><Relationship Id="rId73" Type="http://schemas.openxmlformats.org/officeDocument/2006/relationships/image" Target="media/image67.wmf"/><Relationship Id="rId78" Type="http://schemas.openxmlformats.org/officeDocument/2006/relationships/image" Target="media/image71.wmf"/><Relationship Id="rId81" Type="http://schemas.openxmlformats.org/officeDocument/2006/relationships/image" Target="media/image74.wmf"/><Relationship Id="rId86" Type="http://schemas.openxmlformats.org/officeDocument/2006/relationships/hyperlink" Target="consultantplus://offline/ref=48F47AB8C40FABA0E59237568D7FC18A23DA461F419E8E0A3C559F64AA4CCF17FE698793D3623010NEV8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\&#1051;&#1099;&#1090;&#1082;&#1072;&#1088;&#1080;&#1085;&#1086;%20&#1053;&#1055;&#1040;%20-%20&#1076;&#1083;&#1103;%20&#1087;&#1091;&#1073;&#1083;&#1080;&#1082;&#1072;&#1094;&#1080;&#1080;\&#1055;&#1088;&#1072;&#1074;&#1080;&#1083;&#1072;%20&#1086;&#1087;&#1088;&#1077;&#1076;&#1077;&#1083;&#1077;&#1085;&#1080;&#1103;%20&#1085;&#1086;&#1088;&#1084;&#1072;&#1090;&#1080;&#1074;&#1085;&#1099;&#1093;%20&#1079;&#1072;&#1090;&#1088;&#1072;&#1090;%20&#1053;&#1086;&#1074;&#1072;&#1103;%20&#1088;&#1077;&#1076;&#1072;&#1082;&#1094;&#1080;&#1103;%20(2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27B82-8E15-4780-A0EF-081E3537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Правила определения нормативных затрат Новая редакция (2)</Template>
  <TotalTime>28</TotalTime>
  <Pages>1</Pages>
  <Words>11996</Words>
  <Characters>68379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2018-11-20T13:44:00Z</cp:lastPrinted>
  <dcterms:created xsi:type="dcterms:W3CDTF">2018-11-20T13:27:00Z</dcterms:created>
  <dcterms:modified xsi:type="dcterms:W3CDTF">2018-11-26T09:43:00Z</dcterms:modified>
</cp:coreProperties>
</file>