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D0" w:rsidRDefault="000B5BAB" w:rsidP="000B5BA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5BA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B5BAB" w:rsidRPr="00D46638" w:rsidRDefault="000B5BAB" w:rsidP="000B5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b/>
          <w:color w:val="262626"/>
          <w:sz w:val="28"/>
          <w:szCs w:val="28"/>
        </w:rPr>
        <w:t>Информация об условиях участия в Президентской программе подготовки управленческих кадров</w:t>
      </w: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Требования, предъявляемые к участникам конкурсного отбора:</w:t>
      </w:r>
    </w:p>
    <w:p w:rsidR="000B5BAB" w:rsidRPr="000B5BAB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возраст до 50 лет;</w:t>
      </w:r>
    </w:p>
    <w:p w:rsidR="000B5BAB" w:rsidRPr="000B5BAB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высшее образование;</w:t>
      </w:r>
    </w:p>
    <w:p w:rsidR="000B5BAB" w:rsidRPr="000B5BAB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общий стаж работы не менее 5 лет;</w:t>
      </w:r>
    </w:p>
    <w:p w:rsidR="000B5BAB" w:rsidRPr="000B5BAB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опыт работы на управленческих должностях не менее 2 лет;</w:t>
      </w:r>
    </w:p>
    <w:p w:rsidR="000B5BAB" w:rsidRPr="00D46638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участие в реализации проекта развития организации.</w:t>
      </w:r>
    </w:p>
    <w:p w:rsidR="000B5BAB" w:rsidRPr="000B5BAB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Типы образовательных программ:</w:t>
      </w: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образовательные программы (тип В – basic) 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предусматривают профессиональную переподготовку специалистов по одному из направлений в укрупненной группе специальностей и направлений «Экономика 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управление»: менеджмент, маркетинг, финансы с ориентацией на развитие компетенций менеджера 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:rsidR="000B5BAB" w:rsidRPr="00D46638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проектно-ориентированные образовательные программы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(тип А – advanced) 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предусматривают профессиональную переподготовку специалистов в рамках укрупненной группы специальностей и направлений «Экономика и управление» с ориентацией на развитие компетенций менеджера в процессе обучения, подготовки и реализации под руководством и при консультации преподавателя в интересах направившей специалиста на обучение организации проекта, 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реализуемого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всем протяжении образовательной программы.</w:t>
      </w:r>
    </w:p>
    <w:p w:rsidR="000B5BAB" w:rsidRPr="00D46638" w:rsidRDefault="000B5BA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466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Вузы, участники Президентской программы:</w:t>
      </w:r>
    </w:p>
    <w:p w:rsidR="000B5BAB" w:rsidRPr="00D46638" w:rsidRDefault="000B5BAB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                 при Президенте РФ;</w:t>
      </w:r>
    </w:p>
    <w:p w:rsidR="000B5BAB" w:rsidRPr="00D46638" w:rsidRDefault="000B5BAB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sz w:val="28"/>
          <w:szCs w:val="28"/>
        </w:rPr>
        <w:t>Международный институт менеджмента ЛИНК;</w:t>
      </w:r>
    </w:p>
    <w:p w:rsidR="000B5BAB" w:rsidRPr="00D46638" w:rsidRDefault="000B5BAB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sz w:val="28"/>
          <w:szCs w:val="28"/>
        </w:rPr>
        <w:t>Российский экономический университет им. Г.В. Плеханова;</w:t>
      </w:r>
    </w:p>
    <w:p w:rsidR="000B5BAB" w:rsidRPr="00D46638" w:rsidRDefault="000B5BAB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sz w:val="28"/>
          <w:szCs w:val="28"/>
        </w:rPr>
        <w:t>Московская международная Высшая школа бизнеса «МИРБИС»;</w:t>
      </w:r>
    </w:p>
    <w:p w:rsidR="000B5BAB" w:rsidRPr="00D46638" w:rsidRDefault="000B5BAB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МЭИ;</w:t>
      </w:r>
    </w:p>
    <w:p w:rsidR="000B5BAB" w:rsidRPr="00D46638" w:rsidRDefault="000B5BAB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46638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РФ.</w:t>
      </w:r>
    </w:p>
    <w:p w:rsidR="000B5BAB" w:rsidRPr="00D46638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5BAB" w:rsidRPr="000B5BAB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Для участия в конкурсном отборе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необходимо:</w:t>
      </w:r>
    </w:p>
    <w:p w:rsidR="000B5BAB" w:rsidRPr="000B5BAB" w:rsidRDefault="000B5BAB" w:rsidP="000B5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Зарегистрироваться в информационной системе, указанной на сайте Комиссии (www.pprog.ru).</w:t>
      </w:r>
    </w:p>
    <w:p w:rsidR="000B5BAB" w:rsidRPr="000B5BAB" w:rsidRDefault="000B5BAB" w:rsidP="000B5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Предоставить в Региональный ресурсный центр 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 10 февраля</w:t>
      </w:r>
      <w:r w:rsidR="002D01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2020</w:t>
      </w:r>
      <w:r w:rsidR="002D01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D0165" w:rsidRPr="002D0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2D0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(в 2-х экземплярах):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2.1.З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аявк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системы, указанной на сайте Комиссии www.pprog.ru);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онцепци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системы, указанной на сайте Комиссии www.pprog.ru);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территории Российской Федерации);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 об изменении фамилии (в случае, если диплом выписан на другую фамилию);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2.5.К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регистрацию по месту жительства);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трудовой книжки, заверенную отделом кадров организации (каждая страница ксерокопии заверяется подписью должностного лица и печатью, на </w:t>
      </w:r>
      <w:r w:rsidR="000B5BAB"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копии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последней записи о работе </w:t>
      </w:r>
      <w:r w:rsidR="000B5BAB"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перед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должны иметь оригинал оттиска печати;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иповой трехсторонний договор </w:t>
      </w:r>
      <w:r w:rsidR="000B5BAB"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4-х экземплярах;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М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отивационное эссе;</w:t>
      </w:r>
    </w:p>
    <w:p w:rsidR="000B5BAB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резентаци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проекта;</w:t>
      </w:r>
    </w:p>
    <w:p w:rsidR="000B5BAB" w:rsidRPr="00D46638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r w:rsidR="000B5BAB"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огласие на обработку персональных данных специалистов, участвующих в реализации Государственного плана.</w:t>
      </w:r>
    </w:p>
    <w:p w:rsidR="00207A0F" w:rsidRPr="000B5BAB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Конкурсные испытания</w:t>
      </w: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испытания включают в себя общий и специальный конкурсы.</w:t>
      </w:r>
    </w:p>
    <w:p w:rsidR="000B5BAB" w:rsidRPr="000B5BAB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Общий конкурс предусматривает:</w:t>
      </w:r>
    </w:p>
    <w:p w:rsidR="000B5BAB" w:rsidRPr="000B5BAB" w:rsidRDefault="000B5BAB" w:rsidP="00207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оценку мотивации специалиста (мотивационное эссе);</w:t>
      </w:r>
    </w:p>
    <w:p w:rsidR="000B5BAB" w:rsidRPr="000B5BAB" w:rsidRDefault="000B5BAB" w:rsidP="00207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оценку уровня профессиональной компетентности специалиста в ходе профессионального интервью.</w:t>
      </w: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Специальный конкурс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проводится в форме собеседования с </w:t>
      </w:r>
      <w:r w:rsidR="002D0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предоставлением 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</w:t>
      </w:r>
      <w:r w:rsidR="002D0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концепции развития организации (индивидуального проектного задания), поддержанной работодателем (форма РО 2).</w:t>
      </w:r>
    </w:p>
    <w:p w:rsidR="00207A0F" w:rsidRPr="00D46638" w:rsidRDefault="00207A0F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207A0F" w:rsidRPr="00D46638" w:rsidRDefault="00207A0F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Общая стоимость обучения:</w:t>
      </w:r>
    </w:p>
    <w:p w:rsidR="00207A0F" w:rsidRPr="00D46638" w:rsidRDefault="00207A0F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-программа типа А- 150 000 руб</w:t>
      </w:r>
      <w:r w:rsidR="00863D90" w:rsidRPr="00D46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лей</w:t>
      </w:r>
      <w:r w:rsidRPr="00D46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07A0F" w:rsidRPr="00D46638" w:rsidRDefault="00207A0F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-программа типа Б -85 000 руб</w:t>
      </w:r>
      <w:r w:rsidR="00863D90" w:rsidRPr="00D46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лей</w:t>
      </w:r>
      <w:r w:rsidRPr="00D46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63D90" w:rsidRPr="00D46638" w:rsidRDefault="00863D9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B5BAB" w:rsidRP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Финансирование:</w:t>
      </w:r>
    </w:p>
    <w:p w:rsidR="000B5BAB" w:rsidRP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66% 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средства</w:t>
      </w: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и регионального бюджетов</w:t>
      </w:r>
    </w:p>
    <w:p w:rsidR="000B5BAB" w:rsidRPr="00D46638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34% – за счет собственных средств специалиста или направляющей организации</w:t>
      </w:r>
      <w:r w:rsidR="00863D90" w:rsidRPr="00D46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3D90" w:rsidRPr="00D46638" w:rsidRDefault="00863D9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BAB" w:rsidRPr="000B5BAB" w:rsidRDefault="000B5BAB" w:rsidP="000B5BA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B5BAB" w:rsidRPr="000B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D1"/>
    <w:rsid w:val="000B5BAB"/>
    <w:rsid w:val="00207A0F"/>
    <w:rsid w:val="002D0165"/>
    <w:rsid w:val="00863D90"/>
    <w:rsid w:val="00D02FD0"/>
    <w:rsid w:val="00D46638"/>
    <w:rsid w:val="00DE29D1"/>
    <w:rsid w:val="00F1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4C5E2-677A-4BE0-BC82-BEB2DEC0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Ирина Анатольевна</dc:creator>
  <cp:keywords/>
  <dc:description>exif_MSED_b508797aa559414376742f9c6578a28d606516ea543fe72a80bec21aa594dcb6</dc:description>
  <cp:lastModifiedBy>Adm</cp:lastModifiedBy>
  <cp:revision>2</cp:revision>
  <cp:lastPrinted>2020-01-13T07:22:00Z</cp:lastPrinted>
  <dcterms:created xsi:type="dcterms:W3CDTF">2020-01-15T07:19:00Z</dcterms:created>
  <dcterms:modified xsi:type="dcterms:W3CDTF">2020-01-15T07:19:00Z</dcterms:modified>
</cp:coreProperties>
</file>