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8" w:rsidRPr="000D51C8" w:rsidRDefault="000D51C8" w:rsidP="000D51C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1C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</w:t>
      </w:r>
    </w:p>
    <w:p w:rsidR="007B1FAA" w:rsidRPr="007B1FAA" w:rsidRDefault="007B1FAA" w:rsidP="007B1FA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FAA">
        <w:rPr>
          <w:rFonts w:ascii="Times New Roman" w:hAnsi="Times New Roman" w:cs="Times New Roman"/>
          <w:b/>
          <w:sz w:val="28"/>
          <w:szCs w:val="28"/>
        </w:rPr>
        <w:t>Как возместить в судебном порядке расходы, связанные с некачественно оказанной услугой,а также имущественного и морального вреда, обусловленных причинением вреда здоровью детей в период летней оздоровительной кампании.</w:t>
      </w:r>
    </w:p>
    <w:p w:rsidR="007B1FAA" w:rsidRPr="007B1FAA" w:rsidRDefault="007B1FAA" w:rsidP="007B1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 xml:space="preserve">В соответствии со ст. 17 </w:t>
      </w:r>
      <w:bookmarkStart w:id="0" w:name="_GoBack"/>
      <w:bookmarkEnd w:id="0"/>
      <w:r w:rsidRPr="007B1FAA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1FAA">
        <w:rPr>
          <w:rFonts w:ascii="Times New Roman" w:hAnsi="Times New Roman" w:cs="Times New Roman"/>
          <w:sz w:val="28"/>
          <w:szCs w:val="28"/>
        </w:rPr>
        <w:t xml:space="preserve"> от 07.02.1992 № 2300-1 «О защите прав потребителей»</w:t>
      </w:r>
      <w:r w:rsidR="00BA670F">
        <w:rPr>
          <w:rFonts w:ascii="Times New Roman" w:hAnsi="Times New Roman" w:cs="Times New Roman"/>
          <w:sz w:val="28"/>
          <w:szCs w:val="28"/>
        </w:rPr>
        <w:t xml:space="preserve"> (далее - Закон</w:t>
      </w:r>
      <w:r>
        <w:rPr>
          <w:rFonts w:ascii="Times New Roman" w:hAnsi="Times New Roman" w:cs="Times New Roman"/>
          <w:sz w:val="28"/>
          <w:szCs w:val="28"/>
        </w:rPr>
        <w:t>), з</w:t>
      </w:r>
      <w:r w:rsidRPr="007B1FAA">
        <w:rPr>
          <w:rFonts w:ascii="Times New Roman" w:hAnsi="Times New Roman" w:cs="Times New Roman"/>
          <w:sz w:val="28"/>
          <w:szCs w:val="28"/>
        </w:rPr>
        <w:t>ащита прав потребителей осуществляется судом.</w:t>
      </w:r>
    </w:p>
    <w:p w:rsidR="007B1FAA" w:rsidRPr="007B1FAA" w:rsidRDefault="007B1FAA" w:rsidP="007B1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345A0F">
        <w:rPr>
          <w:rFonts w:ascii="Times New Roman" w:hAnsi="Times New Roman" w:cs="Times New Roman"/>
          <w:sz w:val="28"/>
          <w:szCs w:val="28"/>
        </w:rPr>
        <w:t>15 Закона</w:t>
      </w:r>
      <w:r w:rsidRPr="007B1FAA">
        <w:rPr>
          <w:rFonts w:ascii="Times New Roman" w:hAnsi="Times New Roman" w:cs="Times New Roman"/>
          <w:sz w:val="28"/>
          <w:szCs w:val="28"/>
        </w:rPr>
        <w:t xml:space="preserve">, за причиненный моральный вред потребителю </w:t>
      </w:r>
      <w:r w:rsidR="00345A0F" w:rsidRPr="007B1FAA">
        <w:rPr>
          <w:rFonts w:ascii="Times New Roman" w:hAnsi="Times New Roman" w:cs="Times New Roman"/>
          <w:sz w:val="28"/>
          <w:szCs w:val="28"/>
        </w:rPr>
        <w:t>вследствие нарушения</w:t>
      </w:r>
      <w:r w:rsidRPr="007B1FAA">
        <w:rPr>
          <w:rFonts w:ascii="Times New Roman" w:hAnsi="Times New Roman" w:cs="Times New Roman"/>
          <w:sz w:val="28"/>
          <w:szCs w:val="28"/>
        </w:rPr>
        <w:t xml:space="preserve"> его прав, предусмотренных законами и </w:t>
      </w:r>
      <w:r w:rsidR="00345A0F" w:rsidRPr="007B1FAA">
        <w:rPr>
          <w:rFonts w:ascii="Times New Roman" w:hAnsi="Times New Roman" w:cs="Times New Roman"/>
          <w:sz w:val="28"/>
          <w:szCs w:val="28"/>
        </w:rPr>
        <w:t>правовыми актами Российской Федерации,</w:t>
      </w:r>
      <w:r w:rsidRPr="007B1FAA">
        <w:rPr>
          <w:rFonts w:ascii="Times New Roman" w:hAnsi="Times New Roman" w:cs="Times New Roman"/>
          <w:sz w:val="28"/>
          <w:szCs w:val="28"/>
        </w:rPr>
        <w:t xml:space="preserve">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:rsidR="007B569C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Закона).</w:t>
      </w:r>
    </w:p>
    <w:p w:rsid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FAA" w:rsidRPr="00345A0F" w:rsidRDefault="00345A0F" w:rsidP="00375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A0F">
        <w:rPr>
          <w:rFonts w:ascii="Times New Roman" w:hAnsi="Times New Roman" w:cs="Times New Roman"/>
          <w:b/>
          <w:sz w:val="28"/>
          <w:szCs w:val="28"/>
        </w:rPr>
        <w:t>ПРАВИЛА ОБРАЩЕНИЯ В СУД</w:t>
      </w:r>
    </w:p>
    <w:p w:rsidR="007B1FAA" w:rsidRPr="00345A0F" w:rsidRDefault="00345A0F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A0F">
        <w:rPr>
          <w:rFonts w:ascii="Times New Roman" w:hAnsi="Times New Roman" w:cs="Times New Roman"/>
          <w:b/>
          <w:bCs/>
          <w:i/>
          <w:sz w:val="28"/>
          <w:szCs w:val="28"/>
        </w:rPr>
        <w:t>В какой суд обращаться?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Иски о защите прав потребителей могут быть предъявлены по выбору истца в суд по месту: жительства или пребывания истца; нахождения организации, а если ответчиком является индивидуальный предприниматель, - его жительства; заключения или исполнения договора.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Если иск к организации вытекает из деятельности её филиала или представительства, он может быть предъявлен в суд по месту нахождения её филиала или представительства.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0F">
        <w:rPr>
          <w:rFonts w:ascii="Times New Roman" w:hAnsi="Times New Roman" w:cs="Times New Roman"/>
          <w:bCs/>
          <w:i/>
          <w:sz w:val="28"/>
          <w:szCs w:val="28"/>
        </w:rPr>
        <w:t>Исключение</w:t>
      </w:r>
      <w:r w:rsidRPr="007B1FAA">
        <w:rPr>
          <w:rFonts w:ascii="Times New Roman" w:hAnsi="Times New Roman" w:cs="Times New Roman"/>
          <w:sz w:val="28"/>
          <w:szCs w:val="28"/>
        </w:rPr>
        <w:t>составляют иски к перевозчикам, вытекающие из договоров перевозки грузов, пассажиров и их багажа, которые должны предъявляться в суд по месту нахождения перевозчика, к которому в установленном порядке была предъявлена претензия.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FAA" w:rsidRPr="00345A0F" w:rsidRDefault="00345A0F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A0F">
        <w:rPr>
          <w:rFonts w:ascii="Times New Roman" w:hAnsi="Times New Roman" w:cs="Times New Roman"/>
          <w:b/>
          <w:bCs/>
          <w:i/>
          <w:sz w:val="28"/>
          <w:szCs w:val="28"/>
        </w:rPr>
        <w:t>В суд районный или мировой?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lastRenderedPageBreak/>
        <w:t>Прежде чем обратиться с иском в суд, необходимо выяснить, относится ли рассмотрение данного спора к компетенции мирового или районного суда.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К компет</w:t>
      </w:r>
      <w:r w:rsidR="00345A0F">
        <w:rPr>
          <w:rFonts w:ascii="Times New Roman" w:hAnsi="Times New Roman" w:cs="Times New Roman"/>
          <w:sz w:val="28"/>
          <w:szCs w:val="28"/>
        </w:rPr>
        <w:t xml:space="preserve">енции мировых судей относятся </w:t>
      </w:r>
      <w:r w:rsidRPr="007B1FAA">
        <w:rPr>
          <w:rFonts w:ascii="Times New Roman" w:hAnsi="Times New Roman" w:cs="Times New Roman"/>
          <w:sz w:val="28"/>
          <w:szCs w:val="28"/>
          <w:u w:val="single"/>
        </w:rPr>
        <w:t>дела по имущественным спорам</w:t>
      </w:r>
      <w:r w:rsidRPr="007B1FAA">
        <w:rPr>
          <w:rFonts w:ascii="Times New Roman" w:hAnsi="Times New Roman" w:cs="Times New Roman"/>
          <w:sz w:val="28"/>
          <w:szCs w:val="28"/>
        </w:rPr>
        <w:t>при цене иска, не превышающей 50 тысяч рублей. В случае если цена иска превышает 50 тысяч рублей, дело подсудно районному суду.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FAA" w:rsidRPr="00345A0F" w:rsidRDefault="00345A0F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A0F">
        <w:rPr>
          <w:rFonts w:ascii="Times New Roman" w:hAnsi="Times New Roman" w:cs="Times New Roman"/>
          <w:b/>
          <w:bCs/>
          <w:i/>
          <w:sz w:val="28"/>
          <w:szCs w:val="28"/>
        </w:rPr>
        <w:t>Плата за правосудие.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При подаче искового заявления в суд от оплаты государственной пошлины освобождаются истцы – потребители по искам, связанным с нарушением их прав.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0F">
        <w:rPr>
          <w:rFonts w:ascii="Times New Roman" w:hAnsi="Times New Roman" w:cs="Times New Roman"/>
          <w:bCs/>
          <w:i/>
          <w:sz w:val="28"/>
          <w:szCs w:val="28"/>
        </w:rPr>
        <w:t>К сведению!</w:t>
      </w:r>
      <w:r w:rsidRPr="007B1FAA">
        <w:rPr>
          <w:rFonts w:ascii="Times New Roman" w:hAnsi="Times New Roman" w:cs="Times New Roman"/>
          <w:sz w:val="28"/>
          <w:szCs w:val="28"/>
        </w:rPr>
        <w:t>Также, в силу действия ст. 333 Налогового кодекса РФ, от оплаты государствен</w:t>
      </w:r>
      <w:r w:rsidR="00345A0F">
        <w:rPr>
          <w:rFonts w:ascii="Times New Roman" w:hAnsi="Times New Roman" w:cs="Times New Roman"/>
          <w:sz w:val="28"/>
          <w:szCs w:val="28"/>
        </w:rPr>
        <w:t xml:space="preserve">ной пошлины освобождаются истцы </w:t>
      </w:r>
      <w:r w:rsidRPr="007B1FAA">
        <w:rPr>
          <w:rFonts w:ascii="Times New Roman" w:hAnsi="Times New Roman" w:cs="Times New Roman"/>
          <w:sz w:val="28"/>
          <w:szCs w:val="28"/>
        </w:rPr>
        <w:t>по искам о возмещении вреда, причинённого</w:t>
      </w:r>
      <w:r w:rsidR="00345A0F">
        <w:rPr>
          <w:rFonts w:ascii="Times New Roman" w:hAnsi="Times New Roman" w:cs="Times New Roman"/>
          <w:sz w:val="28"/>
          <w:szCs w:val="28"/>
        </w:rPr>
        <w:t xml:space="preserve"> увечьем, повреждением здоровья.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От уплаты госпошлины также может освободить своим решением судья. Для этого необходимо обратиться к суду с ходатайством, приложив к нему документы, свидетельствующие о тяжёлом материальном положении.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 </w:t>
      </w:r>
    </w:p>
    <w:p w:rsidR="007B1FAA" w:rsidRPr="00345A0F" w:rsidRDefault="00345A0F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A0F">
        <w:rPr>
          <w:rFonts w:ascii="Times New Roman" w:hAnsi="Times New Roman" w:cs="Times New Roman"/>
          <w:b/>
          <w:bCs/>
          <w:i/>
          <w:sz w:val="28"/>
          <w:szCs w:val="28"/>
        </w:rPr>
        <w:t>Собираем документы.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Основным документом является исковое заявление.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Оно пишется в произвольной форме, но должно содержать определённые реквизиты, в числе которых: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наименование суда, в который подаётся заявление;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наименование истца, его местожительство, а также наименование представителя и его адрес, если заявление подаётся представителем;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наименование ответчика, его местожительство или, если ответчиком является организация, её местонахождение;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цена иска, если он подлежит оценке, а также расчёт взыскиваемых или оспариваемых денежных сумм;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в чём заключается нарушение либо угроза нарушения прав, законных интересов истца и его требования;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обстоятельства, на которых истец основывает свои требования, и доказательства, подтверждающие эти обстоятельства;</w:t>
      </w:r>
    </w:p>
    <w:p w:rsidR="007B1FAA" w:rsidRPr="007B1FAA" w:rsidRDefault="007B1FAA" w:rsidP="00345A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сведения о соблюдении досудебного порядка обращения к ответчику, если это установлено федеральным законом или предусмотрено договором сторон;</w:t>
      </w:r>
    </w:p>
    <w:p w:rsidR="00351F5C" w:rsidRPr="007B1FAA" w:rsidRDefault="00351F5C" w:rsidP="00351F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документов.</w:t>
      </w:r>
    </w:p>
    <w:p w:rsidR="007B1FAA" w:rsidRPr="007B1FAA" w:rsidRDefault="00351F5C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5C">
        <w:rPr>
          <w:rFonts w:ascii="Times New Roman" w:hAnsi="Times New Roman" w:cs="Times New Roman"/>
          <w:bCs/>
          <w:i/>
          <w:sz w:val="28"/>
          <w:szCs w:val="28"/>
        </w:rPr>
        <w:t>К сведению!</w:t>
      </w:r>
      <w:r w:rsidR="007B1FAA" w:rsidRPr="007B1FAA">
        <w:rPr>
          <w:rFonts w:ascii="Times New Roman" w:hAnsi="Times New Roman" w:cs="Times New Roman"/>
          <w:sz w:val="28"/>
          <w:szCs w:val="28"/>
        </w:rPr>
        <w:t>Обязательный претензионный порядок урегулирования споров предусмотрен в случае неисполнения или ненадлежащего исполнения обязательств, вытекающих из договора об оказан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7B1FAA" w:rsidRPr="007B1FAA">
        <w:rPr>
          <w:rFonts w:ascii="Times New Roman" w:hAnsi="Times New Roman" w:cs="Times New Roman"/>
          <w:sz w:val="28"/>
          <w:szCs w:val="28"/>
          <w:u w:val="single"/>
        </w:rPr>
        <w:t>услуг связи</w:t>
      </w:r>
      <w:r>
        <w:rPr>
          <w:rFonts w:ascii="Times New Roman" w:hAnsi="Times New Roman" w:cs="Times New Roman"/>
          <w:sz w:val="28"/>
          <w:szCs w:val="28"/>
        </w:rPr>
        <w:t xml:space="preserve">, а также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связи </w:t>
      </w:r>
      <w:r w:rsidR="007B1FAA" w:rsidRPr="007B1FAA">
        <w:rPr>
          <w:rFonts w:ascii="Times New Roman" w:hAnsi="Times New Roman" w:cs="Times New Roman"/>
          <w:sz w:val="28"/>
          <w:szCs w:val="28"/>
          <w:u w:val="single"/>
        </w:rPr>
        <w:t>с перевозкой</w:t>
      </w:r>
      <w:r w:rsidR="007B1FAA" w:rsidRPr="007B1FAA">
        <w:rPr>
          <w:rFonts w:ascii="Times New Roman" w:hAnsi="Times New Roman" w:cs="Times New Roman"/>
          <w:sz w:val="28"/>
          <w:szCs w:val="28"/>
        </w:rPr>
        <w:t>пассажиров, багажа, груза или в связи с буксировкой буксируемого объекта внутренним водным транспортом.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К исковому заявлению в суд прилагаются его копии в количестве, равном количеству привлекаемых по делу ответчиков.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Документами, подтверждающими изложенные истцом обстоятельства, могут являться: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квитанции;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чеки;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справки;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акты;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заключения специалистов;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фотографии;</w:t>
      </w:r>
    </w:p>
    <w:p w:rsidR="007B1FAA" w:rsidRPr="007B1FAA" w:rsidRDefault="007B1FAA" w:rsidP="00345A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любые другие свидетельства, подтверждающие написанное в заявлении, в том числе свидетельские показания, расчёты денежных сумм.</w:t>
      </w:r>
    </w:p>
    <w:p w:rsidR="007B1FAA" w:rsidRPr="007B1FAA" w:rsidRDefault="007B1FAA" w:rsidP="00345A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Исковое заявление подписывается истцом или его представителем. К заявлению, поданному представителем, должна быть приложена доверенность или иной документ, удостоверяющий его полномочия.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 </w:t>
      </w:r>
    </w:p>
    <w:p w:rsidR="007B1FAA" w:rsidRPr="00351F5C" w:rsidRDefault="00351F5C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F5C">
        <w:rPr>
          <w:rFonts w:ascii="Times New Roman" w:hAnsi="Times New Roman" w:cs="Times New Roman"/>
          <w:b/>
          <w:bCs/>
          <w:i/>
          <w:sz w:val="28"/>
          <w:szCs w:val="28"/>
        </w:rPr>
        <w:t>Подача иска.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Есть два варианта подачи исковых заявлений в суд.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1. Судье на приёме</w:t>
      </w:r>
      <w:r w:rsidR="00351F5C">
        <w:rPr>
          <w:rFonts w:ascii="Times New Roman" w:hAnsi="Times New Roman" w:cs="Times New Roman"/>
          <w:sz w:val="28"/>
          <w:szCs w:val="28"/>
        </w:rPr>
        <w:t xml:space="preserve"> или через канцелярию суда</w:t>
      </w:r>
      <w:r w:rsidRPr="007B1FAA">
        <w:rPr>
          <w:rFonts w:ascii="Times New Roman" w:hAnsi="Times New Roman" w:cs="Times New Roman"/>
          <w:sz w:val="28"/>
          <w:szCs w:val="28"/>
        </w:rPr>
        <w:t>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2. Заказным письмом с уведомлением о вручении.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 </w:t>
      </w:r>
    </w:p>
    <w:p w:rsidR="007B1FAA" w:rsidRPr="00351F5C" w:rsidRDefault="00351F5C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F5C">
        <w:rPr>
          <w:rFonts w:ascii="Times New Roman" w:hAnsi="Times New Roman" w:cs="Times New Roman"/>
          <w:b/>
          <w:bCs/>
          <w:i/>
          <w:sz w:val="28"/>
          <w:szCs w:val="28"/>
        </w:rPr>
        <w:t>Какие права имеют лица, участвующие в судебном заседании?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Лица, участвующие в деле, имеют право знакомиться с материалами дела, делать выписки из них, снимать копии, заявлять отводы, представлять доказательства и участвовать в их исследовании, задавать вопросы другим лицам, участвующим в деле, свидетелям, экспертам и специалистам, присутствовать при проведении экспертизы, за исключением случаев, когда такое присутствие может помешать исследованию; заявлять ходатайства, в том числе об истребовании доказательств; давать объяснения суду в устной и письменной форме; приводить свои доводы по всем возникающим в ходе судебного разбирательства вопросам, возражать относительно ходатайств и доводов других лиц, участвующих в деле, обжаловать судебные постановления и использовать предоставленные законодательством о гражданском судопроизводстве другие процессуальные права.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 </w:t>
      </w:r>
    </w:p>
    <w:p w:rsidR="007B1FAA" w:rsidRPr="00351F5C" w:rsidRDefault="00351F5C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F5C">
        <w:rPr>
          <w:rFonts w:ascii="Times New Roman" w:hAnsi="Times New Roman" w:cs="Times New Roman"/>
          <w:b/>
          <w:bCs/>
          <w:i/>
          <w:sz w:val="28"/>
          <w:szCs w:val="28"/>
        </w:rPr>
        <w:t>Судебное разбирательство: подготовка, заседание, итоги.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lastRenderedPageBreak/>
        <w:t>На этапе подготовки дела к судебному разбир</w:t>
      </w:r>
      <w:r w:rsidR="00351F5C">
        <w:rPr>
          <w:rFonts w:ascii="Times New Roman" w:hAnsi="Times New Roman" w:cs="Times New Roman"/>
          <w:sz w:val="28"/>
          <w:szCs w:val="28"/>
        </w:rPr>
        <w:t xml:space="preserve">ательству судья может назначить </w:t>
      </w:r>
      <w:r w:rsidRPr="007B1FAA">
        <w:rPr>
          <w:rFonts w:ascii="Times New Roman" w:hAnsi="Times New Roman" w:cs="Times New Roman"/>
          <w:sz w:val="28"/>
          <w:szCs w:val="28"/>
          <w:u w:val="single"/>
        </w:rPr>
        <w:t>пре</w:t>
      </w:r>
      <w:r w:rsidR="00351F5C">
        <w:rPr>
          <w:rFonts w:ascii="Times New Roman" w:hAnsi="Times New Roman" w:cs="Times New Roman"/>
          <w:sz w:val="28"/>
          <w:szCs w:val="28"/>
          <w:u w:val="single"/>
        </w:rPr>
        <w:t xml:space="preserve">дварительное судебное заседание </w:t>
      </w:r>
      <w:r w:rsidRPr="007B1FAA">
        <w:rPr>
          <w:rFonts w:ascii="Times New Roman" w:hAnsi="Times New Roman" w:cs="Times New Roman"/>
          <w:sz w:val="28"/>
          <w:szCs w:val="28"/>
        </w:rPr>
        <w:t>с целью</w:t>
      </w:r>
      <w:r w:rsidRPr="007B1FA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B1FAA" w:rsidRPr="007B1FAA" w:rsidRDefault="007B1FAA" w:rsidP="00351F5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определения обстоятельств, имеющих значение для правильного рассмотрения и разрешения дела, определения достаточности доказательств;</w:t>
      </w:r>
    </w:p>
    <w:p w:rsidR="007B1FAA" w:rsidRPr="007B1FAA" w:rsidRDefault="007B1FAA" w:rsidP="00351F5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закрепления распорядительных действий сторон, направленных на окончание дела;</w:t>
      </w:r>
    </w:p>
    <w:p w:rsidR="007B1FAA" w:rsidRPr="007B1FAA" w:rsidRDefault="007B1FAA" w:rsidP="00351F5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установления фактов пропуска срока исковой давности и сроков обращения в суд, причин пропуска таких сроков.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  <w:u w:val="single"/>
        </w:rPr>
        <w:t>Рассмотрение дела по существу:</w:t>
      </w:r>
    </w:p>
    <w:p w:rsidR="007B1FAA" w:rsidRPr="007B1FAA" w:rsidRDefault="007B1FAA" w:rsidP="00351F5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доклад председательствующего;</w:t>
      </w:r>
    </w:p>
    <w:p w:rsidR="007B1FAA" w:rsidRPr="007B1FAA" w:rsidRDefault="007B1FAA" w:rsidP="00351F5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объяснения лиц, участвующих в деле. Вначале заслушивается истец и третье лицо на его стороне, потом ответчик, затем другие лица, участвующие в деле;</w:t>
      </w:r>
    </w:p>
    <w:p w:rsidR="007B1FAA" w:rsidRPr="007B1FAA" w:rsidRDefault="007B1FAA" w:rsidP="00351F5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устанавливается последовательность исследования доказательств (допрос свидетелей, исследование письменных доказательств, вещественных доказательств, заключение эксперта (при его наличии);</w:t>
      </w:r>
    </w:p>
    <w:p w:rsidR="007B1FAA" w:rsidRPr="007B1FAA" w:rsidRDefault="007B1FAA" w:rsidP="00351F5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судебные прения лиц, участвующих в деле, их представителей. Первым выступает истец, затем ответчик;</w:t>
      </w:r>
    </w:p>
    <w:p w:rsidR="007B1FAA" w:rsidRPr="007B1FAA" w:rsidRDefault="007B1FAA" w:rsidP="00351F5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после судебных прений председательствующий удаляется в совещательную комнату для принятия решения.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  <w:u w:val="single"/>
        </w:rPr>
        <w:t>Вынесение и объявление решения суда.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Если составление мотивированног</w:t>
      </w:r>
      <w:r w:rsidR="00351F5C">
        <w:rPr>
          <w:rFonts w:ascii="Times New Roman" w:hAnsi="Times New Roman" w:cs="Times New Roman"/>
          <w:sz w:val="28"/>
          <w:szCs w:val="28"/>
        </w:rPr>
        <w:t>о решения было отложено на срок</w:t>
      </w:r>
      <w:r w:rsidRPr="007B1FAA">
        <w:rPr>
          <w:rFonts w:ascii="Times New Roman" w:hAnsi="Times New Roman" w:cs="Times New Roman"/>
          <w:sz w:val="28"/>
          <w:szCs w:val="28"/>
        </w:rPr>
        <w:t xml:space="preserve"> до пяти дней (ст.199 ГПК РФ), то оглашается только вводная и резолютивная часть решения. При этом председательствующий обязан разъя</w:t>
      </w:r>
      <w:r w:rsidR="00351F5C">
        <w:rPr>
          <w:rFonts w:ascii="Times New Roman" w:hAnsi="Times New Roman" w:cs="Times New Roman"/>
          <w:sz w:val="28"/>
          <w:szCs w:val="28"/>
        </w:rPr>
        <w:t>снить, когда</w:t>
      </w:r>
      <w:r w:rsidRPr="007B1FAA">
        <w:rPr>
          <w:rFonts w:ascii="Times New Roman" w:hAnsi="Times New Roman" w:cs="Times New Roman"/>
          <w:sz w:val="28"/>
          <w:szCs w:val="28"/>
        </w:rPr>
        <w:t xml:space="preserve"> участвующие в деле лица, их представители, могут ознакомиться с мотивированным решением суда.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 </w:t>
      </w:r>
    </w:p>
    <w:p w:rsidR="007B1FAA" w:rsidRPr="00351F5C" w:rsidRDefault="00351F5C" w:rsidP="007B1FA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F5C">
        <w:rPr>
          <w:rFonts w:ascii="Times New Roman" w:hAnsi="Times New Roman" w:cs="Times New Roman"/>
          <w:b/>
          <w:bCs/>
          <w:i/>
          <w:sz w:val="28"/>
          <w:szCs w:val="28"/>
        </w:rPr>
        <w:t>Что такое заочное производство?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 xml:space="preserve">Дело может быть рассмотрено </w:t>
      </w:r>
      <w:r w:rsidR="00351F5C">
        <w:rPr>
          <w:rFonts w:ascii="Times New Roman" w:hAnsi="Times New Roman" w:cs="Times New Roman"/>
          <w:sz w:val="28"/>
          <w:szCs w:val="28"/>
        </w:rPr>
        <w:t>в порядке заочного производства</w:t>
      </w:r>
      <w:r w:rsidRPr="007B1FAA">
        <w:rPr>
          <w:rFonts w:ascii="Times New Roman" w:hAnsi="Times New Roman" w:cs="Times New Roman"/>
          <w:sz w:val="28"/>
          <w:szCs w:val="28"/>
        </w:rPr>
        <w:t xml:space="preserve"> в случае неявки ответчика, извещённого о времени и месте судебного заседания, не сообщившего об уважительных причинах неявки и не просившего о рассмотрении дела в его отсутствие.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Таким образом, заочное р</w:t>
      </w:r>
      <w:r w:rsidR="00351F5C">
        <w:rPr>
          <w:rFonts w:ascii="Times New Roman" w:hAnsi="Times New Roman" w:cs="Times New Roman"/>
          <w:sz w:val="28"/>
          <w:szCs w:val="28"/>
        </w:rPr>
        <w:t>ешение выносится при соблюдении</w:t>
      </w:r>
      <w:r w:rsidRPr="007B1FAA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7B1FAA" w:rsidRPr="007B1FAA" w:rsidRDefault="007B1FAA" w:rsidP="00351F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неявка ответчика;</w:t>
      </w:r>
    </w:p>
    <w:p w:rsidR="007B1FAA" w:rsidRPr="007B1FAA" w:rsidRDefault="007B1FAA" w:rsidP="00351F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его надлежащее извещение;</w:t>
      </w:r>
    </w:p>
    <w:p w:rsidR="007B1FAA" w:rsidRPr="007B1FAA" w:rsidRDefault="007B1FAA" w:rsidP="00351F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отсутствие уважительных причин неявки;</w:t>
      </w:r>
    </w:p>
    <w:p w:rsidR="007B1FAA" w:rsidRPr="007B1FAA" w:rsidRDefault="007B1FAA" w:rsidP="00351F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просьбы ответчика о рассмотрении дела в его отсутствие;</w:t>
      </w:r>
    </w:p>
    <w:p w:rsidR="007B1FAA" w:rsidRPr="007B1FAA" w:rsidRDefault="007B1FAA" w:rsidP="00351F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согласие истца.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 </w:t>
      </w:r>
    </w:p>
    <w:p w:rsidR="007B1FAA" w:rsidRPr="007B1FAA" w:rsidRDefault="007B1FAA" w:rsidP="007B1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ВСТУПЛЕНИЕ В ЗАКОННУЮ СИЛУ РЕШЕНИЙ СУДА.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Решения суда вступают в законную силу по истечении срока на апелляционное обжалование, если они не были обжалованы.</w:t>
      </w:r>
    </w:p>
    <w:p w:rsidR="007B1FAA" w:rsidRP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FAA">
        <w:rPr>
          <w:rFonts w:ascii="Times New Roman" w:hAnsi="Times New Roman" w:cs="Times New Roman"/>
          <w:sz w:val="28"/>
          <w:szCs w:val="28"/>
        </w:rPr>
        <w:t>После вступления в законную силу решения суда стороны, другие лица, участвующие в деле, их правопреемники не могут вновь заявлять в суде те же исковые требования, на том же основании, а также оспаривать в другом гражданском процессе установленные судом факты и правоотношения.</w:t>
      </w:r>
    </w:p>
    <w:p w:rsidR="007B1FAA" w:rsidRDefault="007B1FAA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F5C" w:rsidRDefault="002A5C7D" w:rsidP="00351F5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C7D">
        <w:rPr>
          <w:rFonts w:ascii="Times New Roman" w:hAnsi="Times New Roman" w:cs="Times New Roman"/>
          <w:b/>
          <w:i/>
          <w:sz w:val="28"/>
          <w:szCs w:val="28"/>
        </w:rPr>
        <w:t>К сведению!</w:t>
      </w:r>
    </w:p>
    <w:p w:rsidR="002A5C7D" w:rsidRDefault="002A5C7D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C7D" w:rsidRPr="002A5C7D" w:rsidRDefault="002A5C7D" w:rsidP="002A5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Pr="002A5C7D">
        <w:rPr>
          <w:rFonts w:ascii="Times New Roman" w:hAnsi="Times New Roman" w:cs="Times New Roman"/>
          <w:sz w:val="28"/>
          <w:szCs w:val="28"/>
        </w:rPr>
        <w:t xml:space="preserve"> касается отдельных процессуальных аспектов защиты прав потребителей в судебном порядке, то правовую основу мер, связанных с участием в судебной защите потребителей, для Федеральной службы по надзору в сфере защиты прав потребителей и благополучия человека в целом определяют соответствующие взаимосвязанные положения статей 4, 46, 47 Гражданского процессуального кодекса Российской Федерации (далее - ГПК РФ) и статьи 40 Закона Российской Федерации от 7 февраля 1992 г. № 2300-1 «О защите прав потребителей». В частности, Роспотребнадзор (его территориальные органы) вправе давать заключения по делу в целях защиты прав потребителей (статья 47 ГПК РФ и пункт 5 статьи 40 Закона Российской Федерации от 7 февраля 1992 г. № 2300-1 «О защите прав потребителей»). </w:t>
      </w:r>
    </w:p>
    <w:p w:rsidR="002A5C7D" w:rsidRPr="002A5C7D" w:rsidRDefault="002A5C7D" w:rsidP="002A5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7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потребитель</w:t>
      </w:r>
      <w:r w:rsidRPr="002A5C7D">
        <w:rPr>
          <w:rFonts w:ascii="Times New Roman" w:hAnsi="Times New Roman" w:cs="Times New Roman"/>
          <w:sz w:val="28"/>
          <w:szCs w:val="28"/>
        </w:rPr>
        <w:t xml:space="preserve"> вправе обратиться в суд с заявлением о привлечении Роспотребнадзора (его территориального органа) как уполномоченного федерального органа исполнительной власти по контролю (надзору) в области защиты прав потребителей для дачи заключения по гражданскому делу в целях защиты прав потребителей (при подаче иска это достигается посредством включения государственного органа в состав участников дела, после возбуждения соответствующего гражданского дела - отдельным заявлением истца).</w:t>
      </w:r>
    </w:p>
    <w:p w:rsidR="002A5C7D" w:rsidRDefault="002A5C7D" w:rsidP="002A5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7D">
        <w:rPr>
          <w:rFonts w:ascii="Times New Roman" w:hAnsi="Times New Roman" w:cs="Times New Roman"/>
          <w:sz w:val="28"/>
          <w:szCs w:val="28"/>
        </w:rPr>
        <w:t>При отказе суда в таком привлечении, что, среди прочего, дает дополнительное основание для отмены решения в случае его вынесения не в пользу</w:t>
      </w:r>
      <w:r>
        <w:rPr>
          <w:rFonts w:ascii="Times New Roman" w:hAnsi="Times New Roman" w:cs="Times New Roman"/>
          <w:sz w:val="28"/>
          <w:szCs w:val="28"/>
        </w:rPr>
        <w:t xml:space="preserve"> потребителя</w:t>
      </w:r>
      <w:r w:rsidRPr="002A5C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 может</w:t>
      </w:r>
      <w:r w:rsidRPr="002A5C7D">
        <w:rPr>
          <w:rFonts w:ascii="Times New Roman" w:hAnsi="Times New Roman" w:cs="Times New Roman"/>
          <w:sz w:val="28"/>
          <w:szCs w:val="28"/>
        </w:rPr>
        <w:t xml:space="preserve"> до окончания рассмотрения дела по существу обратиться непосредственно в Роспотребнадзор (его территориальный орган по соответствующему субъекту Российской Федерации, в зависимости от места нахождения суда) с просьбой о вступлении в дело для дачи такого заключения.</w:t>
      </w:r>
    </w:p>
    <w:p w:rsidR="002A5C7D" w:rsidRPr="002A5C7D" w:rsidRDefault="002A5C7D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7D">
        <w:rPr>
          <w:rFonts w:ascii="Times New Roman" w:hAnsi="Times New Roman" w:cs="Times New Roman"/>
          <w:sz w:val="28"/>
          <w:szCs w:val="28"/>
        </w:rPr>
        <w:t xml:space="preserve">Образцы </w:t>
      </w:r>
      <w:r>
        <w:rPr>
          <w:rFonts w:ascii="Times New Roman" w:hAnsi="Times New Roman" w:cs="Times New Roman"/>
          <w:sz w:val="28"/>
          <w:szCs w:val="28"/>
        </w:rPr>
        <w:t>исковых заявленийможно</w:t>
      </w:r>
      <w:r w:rsidRPr="002A5C7D">
        <w:rPr>
          <w:rFonts w:ascii="Times New Roman" w:hAnsi="Times New Roman" w:cs="Times New Roman"/>
          <w:sz w:val="28"/>
          <w:szCs w:val="28"/>
        </w:rPr>
        <w:t xml:space="preserve"> найти на Государственном информационном ресурсе в сфере защиты прав потребителей (http://zpp.rospotrebnadzor.ru/), в разделе «Справочник потребителя / Примерные формы документов».</w:t>
      </w:r>
    </w:p>
    <w:p w:rsidR="00351F5C" w:rsidRPr="007B1FAA" w:rsidRDefault="00351F5C" w:rsidP="00351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1F5C" w:rsidRPr="007B1FAA" w:rsidSect="006F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BE4"/>
    <w:multiLevelType w:val="multilevel"/>
    <w:tmpl w:val="C60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F0066"/>
    <w:multiLevelType w:val="hybridMultilevel"/>
    <w:tmpl w:val="0688C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087409"/>
    <w:multiLevelType w:val="multilevel"/>
    <w:tmpl w:val="77F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F1A32"/>
    <w:multiLevelType w:val="multilevel"/>
    <w:tmpl w:val="6FC4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61AD4"/>
    <w:multiLevelType w:val="multilevel"/>
    <w:tmpl w:val="DD8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94AD3"/>
    <w:multiLevelType w:val="multilevel"/>
    <w:tmpl w:val="A700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53D1E"/>
    <w:multiLevelType w:val="multilevel"/>
    <w:tmpl w:val="CCA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A64B4"/>
    <w:multiLevelType w:val="multilevel"/>
    <w:tmpl w:val="1DBE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AB0A9A"/>
    <w:multiLevelType w:val="hybridMultilevel"/>
    <w:tmpl w:val="E6F4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FE1"/>
    <w:rsid w:val="000D51C8"/>
    <w:rsid w:val="00172819"/>
    <w:rsid w:val="002A5C7D"/>
    <w:rsid w:val="00345A0F"/>
    <w:rsid w:val="00351F5C"/>
    <w:rsid w:val="003758F2"/>
    <w:rsid w:val="006F4AFC"/>
    <w:rsid w:val="007B1FAA"/>
    <w:rsid w:val="007B569C"/>
    <w:rsid w:val="00932665"/>
    <w:rsid w:val="00BA670F"/>
    <w:rsid w:val="00DD5880"/>
    <w:rsid w:val="00E5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8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9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О.М.</dc:creator>
  <cp:keywords/>
  <dc:description/>
  <cp:lastModifiedBy>Master</cp:lastModifiedBy>
  <cp:revision>2</cp:revision>
  <cp:lastPrinted>2019-06-05T06:37:00Z</cp:lastPrinted>
  <dcterms:created xsi:type="dcterms:W3CDTF">2019-06-17T09:30:00Z</dcterms:created>
  <dcterms:modified xsi:type="dcterms:W3CDTF">2019-06-17T09:30:00Z</dcterms:modified>
</cp:coreProperties>
</file>