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70" w:rsidRDefault="00E01E70" w:rsidP="002F0DE6">
      <w:pPr>
        <w:keepNext/>
        <w:keepLines/>
        <w:spacing w:after="0"/>
        <w:jc w:val="center"/>
        <w:rPr>
          <w:b/>
        </w:rPr>
      </w:pPr>
    </w:p>
    <w:p w:rsidR="00C6609C" w:rsidRPr="00942F51" w:rsidRDefault="00C6609C" w:rsidP="00705861">
      <w:pPr>
        <w:numPr>
          <w:ilvl w:val="2"/>
          <w:numId w:val="0"/>
        </w:numPr>
        <w:spacing w:after="0"/>
        <w:contextualSpacing/>
        <w:jc w:val="center"/>
        <w:rPr>
          <w:b/>
        </w:rPr>
      </w:pPr>
      <w:r w:rsidRPr="00942F51">
        <w:rPr>
          <w:b/>
        </w:rPr>
        <w:t>КОНТРАКТ № ______________</w:t>
      </w:r>
    </w:p>
    <w:tbl>
      <w:tblPr>
        <w:tblW w:w="0" w:type="auto"/>
        <w:tblLook w:val="01E0" w:firstRow="1" w:lastRow="1" w:firstColumn="1" w:lastColumn="1" w:noHBand="0" w:noVBand="0"/>
      </w:tblPr>
      <w:tblGrid>
        <w:gridCol w:w="4579"/>
        <w:gridCol w:w="5168"/>
      </w:tblGrid>
      <w:tr w:rsidR="00C6609C" w:rsidRPr="00942F51" w:rsidTr="000F618F">
        <w:trPr>
          <w:trHeight w:val="439"/>
        </w:trPr>
        <w:tc>
          <w:tcPr>
            <w:tcW w:w="4579" w:type="dxa"/>
          </w:tcPr>
          <w:p w:rsidR="00C6609C" w:rsidRPr="00942F51" w:rsidRDefault="00C6609C" w:rsidP="0010410F">
            <w:pPr>
              <w:keepNext/>
              <w:keepLines/>
              <w:spacing w:after="0"/>
              <w:ind w:right="-57"/>
              <w:contextualSpacing/>
            </w:pPr>
            <w:r w:rsidRPr="00942F51">
              <w:rPr>
                <w:rFonts w:eastAsia="Arial Unicode MS"/>
                <w:b/>
              </w:rPr>
              <w:t>на выполнение</w:t>
            </w:r>
            <w:r w:rsidR="0010410F">
              <w:rPr>
                <w:rFonts w:eastAsia="Arial Unicode MS"/>
                <w:b/>
              </w:rPr>
              <w:t xml:space="preserve"> </w:t>
            </w:r>
            <w:r w:rsidRPr="00942F51">
              <w:rPr>
                <w:rFonts w:eastAsia="Arial Unicode MS"/>
                <w:b/>
              </w:rPr>
              <w:t xml:space="preserve">работ </w:t>
            </w:r>
            <w:r w:rsidR="0010410F">
              <w:rPr>
                <w:rFonts w:eastAsia="Arial Unicode MS"/>
                <w:b/>
              </w:rPr>
              <w:t>_______________</w:t>
            </w:r>
          </w:p>
          <w:p w:rsidR="00C6609C" w:rsidRPr="00942F51" w:rsidRDefault="00C6609C" w:rsidP="00705861">
            <w:pPr>
              <w:keepNext/>
              <w:keepLines/>
              <w:spacing w:after="0"/>
              <w:ind w:right="-57"/>
              <w:contextualSpacing/>
              <w:jc w:val="left"/>
            </w:pPr>
          </w:p>
          <w:p w:rsidR="00C6609C" w:rsidRPr="00942F51" w:rsidRDefault="00C6609C" w:rsidP="007F7C14">
            <w:pPr>
              <w:keepNext/>
              <w:keepLines/>
              <w:spacing w:after="0"/>
              <w:ind w:right="-57"/>
              <w:contextualSpacing/>
              <w:jc w:val="left"/>
            </w:pPr>
            <w:r w:rsidRPr="00942F51">
              <w:t>Московск</w:t>
            </w:r>
            <w:r w:rsidR="007F7C14" w:rsidRPr="00942F51">
              <w:t>ая</w:t>
            </w:r>
            <w:r w:rsidRPr="00942F51">
              <w:t xml:space="preserve"> област</w:t>
            </w:r>
            <w:r w:rsidR="007F7C14" w:rsidRPr="00942F51">
              <w:t>ь г. Лыткарино</w:t>
            </w:r>
          </w:p>
        </w:tc>
        <w:tc>
          <w:tcPr>
            <w:tcW w:w="5168" w:type="dxa"/>
          </w:tcPr>
          <w:p w:rsidR="00C6609C" w:rsidRPr="00942F51" w:rsidRDefault="00C6609C" w:rsidP="00705861">
            <w:pPr>
              <w:keepNext/>
              <w:keepLines/>
              <w:spacing w:after="0"/>
              <w:ind w:left="57" w:right="-57"/>
              <w:contextualSpacing/>
              <w:jc w:val="right"/>
            </w:pPr>
          </w:p>
          <w:p w:rsidR="00C6609C" w:rsidRPr="00942F51" w:rsidRDefault="00C6609C" w:rsidP="00705861">
            <w:pPr>
              <w:keepNext/>
              <w:keepLines/>
              <w:spacing w:after="0"/>
              <w:ind w:left="57" w:right="-57"/>
              <w:contextualSpacing/>
              <w:jc w:val="right"/>
            </w:pPr>
          </w:p>
          <w:p w:rsidR="00C6609C" w:rsidRPr="00942F51" w:rsidRDefault="00C6609C" w:rsidP="0010410F">
            <w:pPr>
              <w:keepNext/>
              <w:keepLines/>
              <w:spacing w:after="0"/>
              <w:ind w:left="57" w:right="-57"/>
              <w:contextualSpacing/>
              <w:jc w:val="right"/>
              <w:rPr>
                <w:b/>
              </w:rPr>
            </w:pPr>
            <w:r w:rsidRPr="00942F51">
              <w:t>«____»____________201</w:t>
            </w:r>
            <w:r w:rsidR="0010410F">
              <w:t>8</w:t>
            </w:r>
            <w:r w:rsidRPr="00942F51">
              <w:t xml:space="preserve"> г.</w:t>
            </w:r>
          </w:p>
        </w:tc>
      </w:tr>
    </w:tbl>
    <w:p w:rsidR="00572DEA" w:rsidRPr="00942F51" w:rsidRDefault="00572DEA" w:rsidP="00705861">
      <w:pPr>
        <w:keepNext/>
        <w:keepLines/>
        <w:spacing w:after="0"/>
      </w:pPr>
    </w:p>
    <w:p w:rsidR="00550B98" w:rsidRDefault="007A5BDA" w:rsidP="00942F51">
      <w:pPr>
        <w:spacing w:after="0"/>
        <w:ind w:firstLine="567"/>
        <w:rPr>
          <w:bCs/>
          <w:color w:val="000000"/>
        </w:rPr>
      </w:pPr>
      <w:proofErr w:type="gramStart"/>
      <w:r w:rsidRPr="00942F51">
        <w:t>______________________</w:t>
      </w:r>
      <w:r w:rsidR="00572DEA" w:rsidRPr="00942F51">
        <w:t xml:space="preserve">, именуемое в дальнейшем «Заказчик», в лице </w:t>
      </w:r>
      <w:r w:rsidR="00DB5ABE" w:rsidRPr="00942F51">
        <w:t>__________</w:t>
      </w:r>
      <w:r w:rsidR="00572DEA" w:rsidRPr="00942F51">
        <w:t xml:space="preserve">, действующего на основании </w:t>
      </w:r>
      <w:r w:rsidR="0010410F">
        <w:t>____________</w:t>
      </w:r>
      <w:r w:rsidR="00572DEA" w:rsidRPr="00942F51">
        <w:t xml:space="preserve"> с одной стороны и</w:t>
      </w:r>
      <w:r w:rsidR="0010410F">
        <w:t>_______________</w:t>
      </w:r>
      <w:r w:rsidR="00572DEA" w:rsidRPr="00942F51">
        <w:t>, именуем</w:t>
      </w:r>
      <w:r w:rsidR="00425EDB">
        <w:t>ое</w:t>
      </w:r>
      <w:r w:rsidR="00572DEA" w:rsidRPr="00942F51">
        <w:t xml:space="preserve"> в дальнейшем «Подрядчик», в лице </w:t>
      </w:r>
      <w:r w:rsidR="0010410F">
        <w:t>_________________</w:t>
      </w:r>
      <w:r w:rsidR="00572DEA" w:rsidRPr="00942F51">
        <w:t xml:space="preserve">, действующего на основании </w:t>
      </w:r>
      <w:r w:rsidR="0010410F">
        <w:t>_________</w:t>
      </w:r>
      <w:r w:rsidR="00572DEA" w:rsidRPr="00942F51">
        <w:t xml:space="preserve">, с другой стороны совместно в дальнейшем именуемые "Стороны", </w:t>
      </w:r>
      <w:r w:rsidR="00550B98" w:rsidRPr="00942F51">
        <w:rPr>
          <w:bCs/>
        </w:rPr>
        <w:t xml:space="preserve">с соблюдением требований Гражданского </w:t>
      </w:r>
      <w:hyperlink r:id="rId9" w:history="1">
        <w:r w:rsidR="00550B98" w:rsidRPr="00942F51">
          <w:rPr>
            <w:bCs/>
            <w:color w:val="000000"/>
          </w:rPr>
          <w:t>кодекса</w:t>
        </w:r>
      </w:hyperlink>
      <w:r w:rsidR="00550B98" w:rsidRPr="00942F51">
        <w:rPr>
          <w:bCs/>
          <w:color w:val="000000"/>
        </w:rPr>
        <w:t xml:space="preserve"> Российской Федерации и в соответствии с п.4 </w:t>
      </w:r>
      <w:r w:rsidR="00550B98" w:rsidRPr="00942F51">
        <w:rPr>
          <w:bCs/>
          <w:i/>
          <w:color w:val="000000"/>
        </w:rPr>
        <w:t>(или 5-указать нужное)</w:t>
      </w:r>
      <w:r w:rsidR="00550B98" w:rsidRPr="00942F51">
        <w:rPr>
          <w:bCs/>
          <w:color w:val="000000"/>
        </w:rPr>
        <w:t xml:space="preserve"> ч.1 ст.93 Федерального закона от </w:t>
      </w:r>
      <w:smartTag w:uri="urn:schemas-microsoft-com:office:smarttags" w:element="date">
        <w:smartTagPr>
          <w:attr w:name="ls" w:val="trans"/>
          <w:attr w:name="Month" w:val="04"/>
          <w:attr w:name="Day" w:val="05"/>
          <w:attr w:name="Year" w:val="2013"/>
        </w:smartTagPr>
        <w:r w:rsidR="00550B98" w:rsidRPr="00942F51">
          <w:rPr>
            <w:bCs/>
            <w:color w:val="000000"/>
          </w:rPr>
          <w:t>05.04.2013</w:t>
        </w:r>
      </w:smartTag>
      <w:r w:rsidR="00550B98" w:rsidRPr="00942F51">
        <w:rPr>
          <w:bCs/>
          <w:color w:val="000000"/>
        </w:rPr>
        <w:t xml:space="preserve"> №44-ФЗ «О контрактной системе в сфере</w:t>
      </w:r>
      <w:proofErr w:type="gramEnd"/>
      <w:r w:rsidR="00550B98" w:rsidRPr="00942F51">
        <w:rPr>
          <w:bCs/>
          <w:color w:val="000000"/>
        </w:rPr>
        <w:t xml:space="preserve"> закупок товаров, работ, услуг для обеспечения государственных и муниципальных нужд» (ИКЗ____________) заключили между собой настоящий Контракт о нижеследующем</w:t>
      </w:r>
      <w:r w:rsidR="00942F51">
        <w:rPr>
          <w:bCs/>
          <w:color w:val="000000"/>
        </w:rPr>
        <w:t>.</w:t>
      </w:r>
    </w:p>
    <w:p w:rsidR="00425EDB" w:rsidRPr="00942F51" w:rsidRDefault="00425EDB" w:rsidP="00942F51">
      <w:pPr>
        <w:spacing w:after="0"/>
        <w:ind w:firstLine="567"/>
      </w:pPr>
    </w:p>
    <w:p w:rsidR="00C6609C" w:rsidRPr="00942F51" w:rsidRDefault="00572DEA" w:rsidP="00550B98">
      <w:pPr>
        <w:widowControl w:val="0"/>
        <w:spacing w:after="0"/>
        <w:ind w:firstLine="567"/>
        <w:jc w:val="center"/>
        <w:rPr>
          <w:b/>
        </w:rPr>
      </w:pPr>
      <w:r w:rsidRPr="00942F51">
        <w:rPr>
          <w:b/>
        </w:rPr>
        <w:t xml:space="preserve">1.ПРЕДМЕТ </w:t>
      </w:r>
      <w:r w:rsidR="00C6609C" w:rsidRPr="00942F51">
        <w:rPr>
          <w:b/>
        </w:rPr>
        <w:t>КОНТРАКТА</w:t>
      </w:r>
    </w:p>
    <w:p w:rsidR="00942F51" w:rsidRPr="00942F51" w:rsidRDefault="00942F51" w:rsidP="00942F51">
      <w:pPr>
        <w:tabs>
          <w:tab w:val="left" w:pos="720"/>
        </w:tabs>
        <w:spacing w:after="0"/>
        <w:ind w:firstLine="567"/>
        <w:contextualSpacing/>
      </w:pPr>
      <w:r w:rsidRPr="00942F51">
        <w:t xml:space="preserve">1.1. Заказчик поручает, а Подрядчик принимает на себя обязательства выполнить _______________________ (далее – Работы) на условиях, в порядке и сроки, предусмотренные настоящим Контрактом, а Заказчик обязуется принять и оплатить </w:t>
      </w:r>
      <w:r w:rsidR="000E3629">
        <w:t>их</w:t>
      </w:r>
      <w:r w:rsidRPr="00942F51">
        <w:t>.</w:t>
      </w:r>
    </w:p>
    <w:p w:rsidR="00942F51" w:rsidRPr="00942F51" w:rsidRDefault="00942F51" w:rsidP="00942F51">
      <w:pPr>
        <w:keepNext/>
        <w:keepLines/>
        <w:spacing w:after="0"/>
        <w:ind w:firstLine="567"/>
      </w:pPr>
      <w:r w:rsidRPr="00942F51">
        <w:t>1.2. Требования к Работам, в том числе к содержанию, объему, срокам их выполнения указаны в Техническом задании (Приложение № 1 к настоящему Контракту), являющимся неотъемлемой частью настоящего Контракта. Обязанность по предоставлению необходимых для выполнения указанных Работ 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rsidR="00942F51" w:rsidRPr="00942F51" w:rsidRDefault="00942F51" w:rsidP="00942F51">
      <w:pPr>
        <w:tabs>
          <w:tab w:val="left" w:pos="720"/>
        </w:tabs>
        <w:spacing w:after="0"/>
        <w:ind w:firstLine="567"/>
        <w:contextualSpacing/>
      </w:pPr>
      <w:r w:rsidRPr="00942F51">
        <w:t xml:space="preserve"> 1.3. Место выполнения работ: _______________</w:t>
      </w:r>
    </w:p>
    <w:p w:rsidR="00942F51" w:rsidRDefault="00942F51" w:rsidP="00942F51">
      <w:pPr>
        <w:tabs>
          <w:tab w:val="left" w:pos="720"/>
        </w:tabs>
        <w:spacing w:after="0"/>
        <w:ind w:firstLine="567"/>
        <w:contextualSpacing/>
      </w:pPr>
      <w:r w:rsidRPr="00942F51">
        <w:t xml:space="preserve"> 1.4. Срок выполнения работ: ________________ </w:t>
      </w:r>
    </w:p>
    <w:p w:rsidR="00942F51" w:rsidRPr="00942F51" w:rsidRDefault="00942F51" w:rsidP="00942F51">
      <w:pPr>
        <w:tabs>
          <w:tab w:val="left" w:pos="720"/>
        </w:tabs>
        <w:spacing w:after="0"/>
        <w:ind w:firstLine="567"/>
        <w:contextualSpacing/>
      </w:pPr>
    </w:p>
    <w:p w:rsidR="00C6609C" w:rsidRPr="00942F51" w:rsidRDefault="00B8380B" w:rsidP="00471591">
      <w:pPr>
        <w:shd w:val="clear" w:color="auto" w:fill="FFFFFF"/>
        <w:spacing w:after="0"/>
        <w:ind w:firstLine="567"/>
        <w:contextualSpacing/>
        <w:jc w:val="center"/>
        <w:rPr>
          <w:b/>
          <w:bCs/>
          <w:spacing w:val="-2"/>
        </w:rPr>
      </w:pPr>
      <w:r w:rsidRPr="00942F51">
        <w:t xml:space="preserve">          </w:t>
      </w:r>
      <w:r w:rsidR="00C6609C" w:rsidRPr="00942F51">
        <w:rPr>
          <w:b/>
          <w:bCs/>
          <w:spacing w:val="-2"/>
        </w:rPr>
        <w:t>2. ЦЕНА КОНТРАКТА И ПОРЯДОК РАСЧЁТОВ</w:t>
      </w:r>
    </w:p>
    <w:p w:rsidR="00320915" w:rsidRPr="00320915" w:rsidRDefault="00C6609C" w:rsidP="00320915">
      <w:pPr>
        <w:tabs>
          <w:tab w:val="left" w:pos="1140"/>
        </w:tabs>
        <w:autoSpaceDE w:val="0"/>
        <w:autoSpaceDN w:val="0"/>
        <w:adjustRightInd w:val="0"/>
        <w:spacing w:after="0"/>
        <w:ind w:firstLine="567"/>
        <w:contextualSpacing/>
        <w:rPr>
          <w:i/>
        </w:rPr>
      </w:pPr>
      <w:r w:rsidRPr="00942F51">
        <w:t>2.1.</w:t>
      </w:r>
      <w:r w:rsidR="00320915" w:rsidRPr="00320915">
        <w:t xml:space="preserve"> Цена Контракта составляет </w:t>
      </w:r>
      <w:r w:rsidR="00320915" w:rsidRPr="00320915">
        <w:rPr>
          <w:b/>
        </w:rPr>
        <w:t>__________________</w:t>
      </w:r>
      <w:r w:rsidR="00320915" w:rsidRPr="00320915">
        <w:t xml:space="preserve"> (Сумма прописью) </w:t>
      </w:r>
      <w:r w:rsidR="00B50CCB">
        <w:t>рублей</w:t>
      </w:r>
      <w:r w:rsidR="00320915" w:rsidRPr="00320915">
        <w:t>___ копеек,</w:t>
      </w:r>
      <w:r w:rsidR="00320915" w:rsidRPr="00320915">
        <w:rPr>
          <w:b/>
        </w:rPr>
        <w:t xml:space="preserve">  </w:t>
      </w:r>
      <w:r w:rsidR="00320915" w:rsidRPr="00320915">
        <w:t>в том числе НДС</w:t>
      </w:r>
      <w:r w:rsidR="00320915" w:rsidRPr="00320915">
        <w:rPr>
          <w:b/>
        </w:rPr>
        <w:t xml:space="preserve"> </w:t>
      </w:r>
      <w:r w:rsidR="00320915" w:rsidRPr="00320915">
        <w:t xml:space="preserve">___% в размере __________ (Сумма прописью) </w:t>
      </w:r>
      <w:r w:rsidR="00B50CCB">
        <w:t>рублей</w:t>
      </w:r>
      <w:r w:rsidR="00320915" w:rsidRPr="00320915">
        <w:t>___ копеек (</w:t>
      </w:r>
      <w:r w:rsidR="00320915" w:rsidRPr="00320915">
        <w:rPr>
          <w:i/>
        </w:rPr>
        <w:t xml:space="preserve">или </w:t>
      </w:r>
      <w:r w:rsidR="00B50CCB">
        <w:rPr>
          <w:i/>
        </w:rPr>
        <w:t>«</w:t>
      </w:r>
      <w:r w:rsidR="00320915" w:rsidRPr="00320915">
        <w:rPr>
          <w:i/>
        </w:rPr>
        <w:t xml:space="preserve">не облагается согласно п. </w:t>
      </w:r>
      <w:r w:rsidR="00CF4BD3">
        <w:rPr>
          <w:i/>
        </w:rPr>
        <w:t>__</w:t>
      </w:r>
      <w:r w:rsidR="00320915" w:rsidRPr="00320915">
        <w:rPr>
          <w:i/>
        </w:rPr>
        <w:t xml:space="preserve">ст. </w:t>
      </w:r>
      <w:r w:rsidR="00CF4BD3">
        <w:rPr>
          <w:i/>
        </w:rPr>
        <w:t>___</w:t>
      </w:r>
      <w:r w:rsidR="00320915" w:rsidRPr="00320915">
        <w:rPr>
          <w:i/>
        </w:rPr>
        <w:t xml:space="preserve"> Налогового кодекса Российской Федерации</w:t>
      </w:r>
      <w:r w:rsidR="00B50CCB">
        <w:rPr>
          <w:i/>
        </w:rPr>
        <w:t>»</w:t>
      </w:r>
      <w:r w:rsidR="00320915" w:rsidRPr="00320915">
        <w:rPr>
          <w:i/>
        </w:rPr>
        <w:t>).</w:t>
      </w:r>
    </w:p>
    <w:p w:rsidR="00942F51" w:rsidRPr="00942F51" w:rsidRDefault="00942F51" w:rsidP="00942F51">
      <w:pPr>
        <w:tabs>
          <w:tab w:val="left" w:pos="1140"/>
        </w:tabs>
        <w:autoSpaceDE w:val="0"/>
        <w:autoSpaceDN w:val="0"/>
        <w:adjustRightInd w:val="0"/>
        <w:spacing w:after="0"/>
        <w:ind w:firstLine="567"/>
        <w:contextualSpacing/>
      </w:pPr>
      <w:r w:rsidRPr="00942F51">
        <w:t xml:space="preserve">2.2.Оплата по настоящему Контракту осуществляется в рублях Российской Федерации путем перечисления «Заказчиком» денежных средств на расчетный счет «Подрядчика», указанный </w:t>
      </w:r>
      <w:r w:rsidR="00471591">
        <w:t>в настоящем</w:t>
      </w:r>
      <w:r w:rsidRPr="00942F51">
        <w:t xml:space="preserve"> Контракт</w:t>
      </w:r>
      <w:r w:rsidR="00471591">
        <w:t>е</w:t>
      </w:r>
      <w:r w:rsidRPr="00942F51">
        <w:t xml:space="preserve">. </w:t>
      </w:r>
    </w:p>
    <w:p w:rsidR="00942F51" w:rsidRPr="00942F51" w:rsidRDefault="00942F51" w:rsidP="00942F51">
      <w:pPr>
        <w:tabs>
          <w:tab w:val="left" w:pos="1140"/>
        </w:tabs>
        <w:autoSpaceDE w:val="0"/>
        <w:autoSpaceDN w:val="0"/>
        <w:adjustRightInd w:val="0"/>
        <w:spacing w:after="0"/>
        <w:ind w:firstLine="567"/>
        <w:contextualSpacing/>
      </w:pPr>
      <w:r w:rsidRPr="00942F51">
        <w:t>2.3.Датой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942F51" w:rsidRPr="00942F51" w:rsidRDefault="00942F51" w:rsidP="00942F51">
      <w:pPr>
        <w:tabs>
          <w:tab w:val="left" w:pos="1140"/>
        </w:tabs>
        <w:autoSpaceDE w:val="0"/>
        <w:autoSpaceDN w:val="0"/>
        <w:adjustRightInd w:val="0"/>
        <w:spacing w:after="0"/>
        <w:ind w:firstLine="567"/>
        <w:contextualSpacing/>
      </w:pPr>
      <w:r w:rsidRPr="00942F51">
        <w:t xml:space="preserve">2.4. </w:t>
      </w:r>
      <w:proofErr w:type="gramStart"/>
      <w:r w:rsidRPr="00942F51">
        <w:t xml:space="preserve">Цена Контракта является твердой и определяется на весь срок исполнения Контракта, </w:t>
      </w:r>
      <w:r w:rsidR="00163BFD" w:rsidRPr="00163BFD">
        <w:rPr>
          <w:lang w:eastAsia="en-US"/>
        </w:rPr>
        <w:t>за исключением случаев, предусмотренных действующим законодательством</w:t>
      </w:r>
      <w:r w:rsidR="00163BFD">
        <w:t xml:space="preserve">, </w:t>
      </w:r>
      <w:r w:rsidRPr="00942F51">
        <w:t>включает в себя все затраты Подрядчика, связанные с исполнением обязательств по настоящему Контракту, в том числе стоимость используемых при производстве Работ товаров и материалов, налоги и сборы, транспортировку товаров и материалов к месту выполнения Работ.</w:t>
      </w:r>
      <w:proofErr w:type="gramEnd"/>
      <w:r w:rsidRPr="00942F51">
        <w:t xml:space="preserve"> Цена работ также включает компенсацию издержек Подрядчика и причитающееся ему вознаграждение.</w:t>
      </w:r>
    </w:p>
    <w:p w:rsidR="00942F51" w:rsidRPr="00942F51" w:rsidRDefault="00942F51" w:rsidP="00942F51">
      <w:pPr>
        <w:tabs>
          <w:tab w:val="left" w:pos="1140"/>
        </w:tabs>
        <w:autoSpaceDE w:val="0"/>
        <w:autoSpaceDN w:val="0"/>
        <w:adjustRightInd w:val="0"/>
        <w:spacing w:after="0"/>
        <w:ind w:firstLine="567"/>
        <w:contextualSpacing/>
      </w:pPr>
      <w:r w:rsidRPr="00942F51">
        <w:t xml:space="preserve">2.5. </w:t>
      </w:r>
      <w:proofErr w:type="gramStart"/>
      <w:r w:rsidRPr="00942F51">
        <w:t>Платежи по Контракту будут осуществляться за фактически завершенные объемы работ (этапы работ) на основании Акта о приемке выполненных работ (по форме КС-2), Справки о стоимости выполненных Работ и затрат (по форме КС-3), счета, выставленного Подрядчиком в порядке п. 2.6. настоящего Контракта путем перечисления денежных средств в рублях на расчетный счет Подрядчика в срок:</w:t>
      </w:r>
      <w:proofErr w:type="gramEnd"/>
    </w:p>
    <w:p w:rsidR="00942F51" w:rsidRPr="00942F51" w:rsidRDefault="00942F51" w:rsidP="00942F51">
      <w:pPr>
        <w:spacing w:after="0"/>
        <w:ind w:firstLine="567"/>
      </w:pPr>
      <w:r w:rsidRPr="00942F51">
        <w:rPr>
          <w:b/>
        </w:rPr>
        <w:t>Вариант 1</w:t>
      </w:r>
      <w:r w:rsidRPr="00942F51">
        <w:rPr>
          <w:i/>
        </w:rPr>
        <w:t>:</w:t>
      </w:r>
      <w:r w:rsidRPr="00942F51">
        <w:t xml:space="preserve"> не более чем  в течение пятнадцати рабочих дней </w:t>
      </w:r>
      <w:proofErr w:type="gramStart"/>
      <w:r w:rsidRPr="00942F51">
        <w:t>с даты подписания</w:t>
      </w:r>
      <w:proofErr w:type="gramEnd"/>
      <w:r w:rsidRPr="00942F51">
        <w:t xml:space="preserve"> Заказчиком документа о приемке </w:t>
      </w:r>
      <w:r w:rsidRPr="00942F51">
        <w:rPr>
          <w:i/>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942F51" w:rsidRPr="00942F51" w:rsidRDefault="00942F51" w:rsidP="00942F51">
      <w:pPr>
        <w:spacing w:after="0"/>
        <w:ind w:firstLine="567"/>
      </w:pPr>
      <w:r w:rsidRPr="00942F51">
        <w:rPr>
          <w:b/>
        </w:rPr>
        <w:t>Вариант 2</w:t>
      </w:r>
      <w:r w:rsidRPr="00942F51">
        <w:rPr>
          <w:i/>
        </w:rPr>
        <w:t xml:space="preserve">: </w:t>
      </w:r>
      <w:r w:rsidRPr="00942F51">
        <w:t xml:space="preserve">не более тридцати дней </w:t>
      </w:r>
      <w:proofErr w:type="gramStart"/>
      <w:r w:rsidRPr="00942F51">
        <w:t>с даты подписания</w:t>
      </w:r>
      <w:proofErr w:type="gramEnd"/>
      <w:r w:rsidRPr="00942F51">
        <w:t xml:space="preserve"> Заказчиком документа о приемке (</w:t>
      </w:r>
      <w:r w:rsidRPr="00942F51">
        <w:rPr>
          <w:i/>
        </w:rPr>
        <w:t>в остальных случаях).</w:t>
      </w:r>
    </w:p>
    <w:p w:rsidR="00942F51" w:rsidRPr="00942F51" w:rsidRDefault="00942F51" w:rsidP="00942F51">
      <w:pPr>
        <w:tabs>
          <w:tab w:val="left" w:pos="1140"/>
        </w:tabs>
        <w:autoSpaceDE w:val="0"/>
        <w:autoSpaceDN w:val="0"/>
        <w:adjustRightInd w:val="0"/>
        <w:spacing w:after="0"/>
        <w:ind w:firstLine="567"/>
        <w:contextualSpacing/>
      </w:pPr>
      <w:r w:rsidRPr="00942F51">
        <w:lastRenderedPageBreak/>
        <w:t>2.6. Совместно с Актом о приемке выполненных работ (по форме КС-2), Подрядчик предъявляет к оплате счет, в котором указывается сумма, подлежащая к оплате, с учетом и указанием отдельно ранее перечисленных Заказчиком промежуточных платежей.</w:t>
      </w:r>
    </w:p>
    <w:p w:rsidR="00942F51" w:rsidRPr="00942F51" w:rsidRDefault="00942F51" w:rsidP="00942F51">
      <w:pPr>
        <w:keepNext/>
        <w:keepLines/>
        <w:spacing w:after="0"/>
        <w:ind w:firstLine="567"/>
      </w:pPr>
      <w:r w:rsidRPr="00942F51">
        <w:t>2.7. В случае выявления Заказчиком несоответствия сведений об объемах, содержании и стоимости Работ, отраженных в документах КС-2 и КС-3, фактически выполненным Работам и их стоимости, Заказчик уведомляет об этом Подрядчика и не подписывает документы до внесения Подрядчиком в них соответствующих изменений.</w:t>
      </w:r>
    </w:p>
    <w:p w:rsidR="00942F51" w:rsidRPr="00942F51" w:rsidRDefault="00942F51" w:rsidP="00942F51">
      <w:pPr>
        <w:keepNext/>
        <w:keepLines/>
        <w:spacing w:after="0"/>
        <w:ind w:firstLine="567"/>
      </w:pPr>
      <w:r w:rsidRPr="00942F51">
        <w:t>2.8. По окончании срока исполнения настоящего Контракта Стороны подписывают акт сверки взаиморасчетов.</w:t>
      </w:r>
    </w:p>
    <w:p w:rsidR="00942F51" w:rsidRPr="00942F51" w:rsidRDefault="00942F51" w:rsidP="00942F51">
      <w:pPr>
        <w:keepNext/>
        <w:keepLines/>
        <w:spacing w:after="0"/>
        <w:ind w:firstLine="567"/>
      </w:pPr>
      <w:r w:rsidRPr="00942F51">
        <w:t>2.9. Финансирование расходов осуществляется из средств бюджета города Лыткарино в рамках реализации муниципальной программы «___________________на 2014-2018 годы», подпрограмма «_________________________», мероприятие – «_________________».</w:t>
      </w:r>
    </w:p>
    <w:p w:rsidR="00C6609C" w:rsidRPr="00942F51" w:rsidRDefault="00C6609C" w:rsidP="00705861">
      <w:pPr>
        <w:tabs>
          <w:tab w:val="left" w:pos="1140"/>
        </w:tabs>
        <w:autoSpaceDE w:val="0"/>
        <w:autoSpaceDN w:val="0"/>
        <w:adjustRightInd w:val="0"/>
        <w:spacing w:after="0"/>
        <w:ind w:firstLine="567"/>
        <w:contextualSpacing/>
      </w:pPr>
    </w:p>
    <w:p w:rsidR="00705861" w:rsidRPr="00942F51" w:rsidRDefault="00440898" w:rsidP="00705861">
      <w:pPr>
        <w:spacing w:after="0"/>
        <w:ind w:firstLine="567"/>
        <w:contextualSpacing/>
        <w:jc w:val="center"/>
        <w:rPr>
          <w:b/>
        </w:rPr>
      </w:pPr>
      <w:r w:rsidRPr="00942F51">
        <w:rPr>
          <w:b/>
        </w:rPr>
        <w:t>3</w:t>
      </w:r>
      <w:r w:rsidR="00572DEA" w:rsidRPr="00942F51">
        <w:rPr>
          <w:b/>
        </w:rPr>
        <w:t>. ПРАВА И ОБЯЗАННОСТИ СТОРОН</w:t>
      </w:r>
    </w:p>
    <w:p w:rsidR="00705861" w:rsidRPr="00942F51" w:rsidRDefault="00440898" w:rsidP="00942F51">
      <w:pPr>
        <w:spacing w:after="0"/>
        <w:ind w:firstLine="567"/>
        <w:contextualSpacing/>
        <w:jc w:val="left"/>
        <w:rPr>
          <w:b/>
        </w:rPr>
      </w:pPr>
      <w:r w:rsidRPr="00942F51">
        <w:rPr>
          <w:b/>
        </w:rPr>
        <w:t>3</w:t>
      </w:r>
      <w:r w:rsidR="00C3136B" w:rsidRPr="00942F51">
        <w:rPr>
          <w:b/>
        </w:rPr>
        <w:t>.1. Заказчик обязан</w:t>
      </w:r>
      <w:r w:rsidR="00572DEA" w:rsidRPr="00942F51">
        <w:rPr>
          <w:b/>
        </w:rPr>
        <w:t>:</w:t>
      </w:r>
    </w:p>
    <w:p w:rsidR="00705861" w:rsidRPr="00942F51" w:rsidRDefault="00440898" w:rsidP="00942F51">
      <w:pPr>
        <w:spacing w:after="0"/>
        <w:ind w:firstLine="567"/>
        <w:contextualSpacing/>
        <w:jc w:val="left"/>
      </w:pPr>
      <w:r w:rsidRPr="00942F51">
        <w:t>3</w:t>
      </w:r>
      <w:r w:rsidR="00572DEA" w:rsidRPr="00942F51">
        <w:t>.1.1. С момента подписания Сторонами настоящего Контракта обеспечить готовность Объекта к проведению работ.</w:t>
      </w:r>
    </w:p>
    <w:p w:rsidR="00705861" w:rsidRPr="00942F51" w:rsidRDefault="00440898" w:rsidP="00942F51">
      <w:pPr>
        <w:spacing w:after="0"/>
        <w:ind w:firstLine="567"/>
        <w:contextualSpacing/>
        <w:jc w:val="left"/>
      </w:pPr>
      <w:r w:rsidRPr="00942F51">
        <w:t>3</w:t>
      </w:r>
      <w:r w:rsidR="007B172D" w:rsidRPr="00942F51">
        <w:t>.1.2</w:t>
      </w:r>
      <w:r w:rsidR="00572DEA" w:rsidRPr="00942F51">
        <w:t xml:space="preserve">. </w:t>
      </w:r>
      <w:proofErr w:type="gramStart"/>
      <w:r w:rsidR="00572DEA" w:rsidRPr="00942F51">
        <w:t xml:space="preserve">Осмотреть и принять с участием Подрядчика выполненные в сроки и в порядке, предусмотренные настоящим Контрактом. </w:t>
      </w:r>
      <w:proofErr w:type="gramEnd"/>
    </w:p>
    <w:p w:rsidR="00705861" w:rsidRPr="00942F51" w:rsidRDefault="00440898" w:rsidP="00942F51">
      <w:pPr>
        <w:spacing w:after="0"/>
        <w:ind w:firstLine="567"/>
        <w:contextualSpacing/>
        <w:jc w:val="left"/>
      </w:pPr>
      <w:r w:rsidRPr="00942F51">
        <w:t>3</w:t>
      </w:r>
      <w:r w:rsidR="00572DEA" w:rsidRPr="00942F51">
        <w:t>.1.</w:t>
      </w:r>
      <w:r w:rsidR="007B172D" w:rsidRPr="00942F51">
        <w:t>3</w:t>
      </w:r>
      <w:r w:rsidR="00572DEA" w:rsidRPr="00942F51">
        <w:t xml:space="preserve">. При обнаружении отступлений от требований и условий настоящего Контракта, ухудшающих результат Работ, или иных недостатков в Работах немедленно заявить об этом Подрядчику. </w:t>
      </w:r>
    </w:p>
    <w:p w:rsidR="00705861" w:rsidRPr="00942F51" w:rsidRDefault="00440898" w:rsidP="00942F51">
      <w:pPr>
        <w:spacing w:after="0"/>
        <w:ind w:firstLine="567"/>
        <w:contextualSpacing/>
        <w:jc w:val="left"/>
      </w:pPr>
      <w:r w:rsidRPr="00942F51">
        <w:t>3</w:t>
      </w:r>
      <w:r w:rsidR="007B172D" w:rsidRPr="00942F51">
        <w:t>.1.4</w:t>
      </w:r>
      <w:r w:rsidR="00572DEA" w:rsidRPr="00942F51">
        <w:t xml:space="preserve">. Оплатить выполненные Работы на условиях и в порядке, установленных настоящим Контрактом. </w:t>
      </w:r>
    </w:p>
    <w:p w:rsidR="00705861" w:rsidRPr="00942F51" w:rsidRDefault="00440898" w:rsidP="00942F51">
      <w:pPr>
        <w:spacing w:after="0"/>
        <w:ind w:firstLine="567"/>
        <w:contextualSpacing/>
        <w:jc w:val="left"/>
      </w:pPr>
      <w:r w:rsidRPr="00942F51">
        <w:t>3</w:t>
      </w:r>
      <w:r w:rsidR="007B172D" w:rsidRPr="00942F51">
        <w:t>.1.5</w:t>
      </w:r>
      <w:r w:rsidR="00572DEA" w:rsidRPr="00942F51">
        <w:t xml:space="preserve">. Осуществлять через своих уполномоченных представителей </w:t>
      </w:r>
      <w:proofErr w:type="gramStart"/>
      <w:r w:rsidR="00572DEA" w:rsidRPr="00942F51">
        <w:t>контроль за</w:t>
      </w:r>
      <w:proofErr w:type="gramEnd"/>
      <w:r w:rsidR="00572DEA" w:rsidRPr="00942F51">
        <w:t xml:space="preserve"> качеством выполнения Работ по Объекту.</w:t>
      </w:r>
    </w:p>
    <w:p w:rsidR="00705861" w:rsidRPr="00942F51" w:rsidRDefault="00440898" w:rsidP="00942F51">
      <w:pPr>
        <w:spacing w:after="0"/>
        <w:ind w:firstLine="567"/>
        <w:contextualSpacing/>
        <w:jc w:val="left"/>
      </w:pPr>
      <w:r w:rsidRPr="00942F51">
        <w:t>3</w:t>
      </w:r>
      <w:r w:rsidR="00572DEA" w:rsidRPr="00942F51">
        <w:t>.1.</w:t>
      </w:r>
      <w:r w:rsidR="007B172D" w:rsidRPr="00942F51">
        <w:t>6</w:t>
      </w:r>
      <w:r w:rsidR="00572DEA" w:rsidRPr="00942F51">
        <w:t>. Осуществлять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942F51" w:rsidRDefault="00440898" w:rsidP="00942F51">
      <w:pPr>
        <w:spacing w:after="0"/>
        <w:ind w:firstLine="567"/>
        <w:contextualSpacing/>
        <w:jc w:val="left"/>
        <w:rPr>
          <w:bCs/>
        </w:rPr>
      </w:pPr>
      <w:r w:rsidRPr="00942F51">
        <w:rPr>
          <w:bCs/>
        </w:rPr>
        <w:t>3</w:t>
      </w:r>
      <w:r w:rsidR="004436A4" w:rsidRPr="00942F51">
        <w:rPr>
          <w:bCs/>
        </w:rPr>
        <w:t>.1.7.Провести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своими силами. Акт сдачи-приемки работ с подписями сторон является внутренней экспертизой данного Контракта.</w:t>
      </w:r>
    </w:p>
    <w:p w:rsidR="00C6609C" w:rsidRPr="00942F51" w:rsidRDefault="005F1C95" w:rsidP="00942F51">
      <w:pPr>
        <w:spacing w:after="0"/>
        <w:ind w:firstLine="567"/>
        <w:rPr>
          <w:b/>
        </w:rPr>
      </w:pPr>
      <w:r w:rsidRPr="00942F51">
        <w:rPr>
          <w:b/>
        </w:rPr>
        <w:t xml:space="preserve"> </w:t>
      </w:r>
      <w:r w:rsidR="00471591">
        <w:rPr>
          <w:b/>
        </w:rPr>
        <w:t>3</w:t>
      </w:r>
      <w:r w:rsidR="00C3136B" w:rsidRPr="00942F51">
        <w:rPr>
          <w:b/>
        </w:rPr>
        <w:t>.2. Подрядчик обязан</w:t>
      </w:r>
      <w:r w:rsidR="00572DEA" w:rsidRPr="00942F51">
        <w:rPr>
          <w:b/>
        </w:rPr>
        <w:t>:</w:t>
      </w:r>
    </w:p>
    <w:p w:rsidR="00C6609C" w:rsidRPr="00942F51" w:rsidRDefault="00440898" w:rsidP="00942F51">
      <w:pPr>
        <w:spacing w:after="0"/>
        <w:ind w:firstLine="567"/>
      </w:pPr>
      <w:r w:rsidRPr="00942F51">
        <w:t>3</w:t>
      </w:r>
      <w:r w:rsidR="00572DEA" w:rsidRPr="00942F51">
        <w:t>.2.1. Осуществлять Работы в соответствии с условиями настоящего Контракта.</w:t>
      </w:r>
    </w:p>
    <w:p w:rsidR="00C6609C" w:rsidRPr="00942F51" w:rsidRDefault="00471591" w:rsidP="00942F51">
      <w:pPr>
        <w:spacing w:after="0"/>
        <w:ind w:firstLine="567"/>
      </w:pPr>
      <w:r>
        <w:t>3</w:t>
      </w:r>
      <w:r w:rsidR="00572DEA" w:rsidRPr="00942F51">
        <w:t>.2.2. Предоставить и использовать в соответствии с условиями Контракта необходимые</w:t>
      </w:r>
      <w:r w:rsidR="00C6609C" w:rsidRPr="00942F51">
        <w:t xml:space="preserve"> товары (материалы)</w:t>
      </w:r>
      <w:r w:rsidR="00572DEA" w:rsidRPr="00942F51">
        <w:t xml:space="preserve"> для </w:t>
      </w:r>
      <w:r w:rsidR="00C6609C" w:rsidRPr="00942F51">
        <w:t>выполнения Работ.</w:t>
      </w:r>
    </w:p>
    <w:p w:rsidR="00C6609C" w:rsidRPr="00942F51" w:rsidRDefault="00471591" w:rsidP="00942F51">
      <w:pPr>
        <w:spacing w:after="0"/>
        <w:ind w:firstLine="567"/>
      </w:pPr>
      <w:r>
        <w:t>3</w:t>
      </w:r>
      <w:r w:rsidR="00572DEA" w:rsidRPr="00942F51">
        <w:t>.2.3. Своевременно устранять замечания, выявленные Заказчиком в ходе проведения Работ.</w:t>
      </w:r>
      <w:r w:rsidR="00C6609C" w:rsidRPr="00942F51">
        <w:t xml:space="preserve">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942F51" w:rsidRDefault="00471591" w:rsidP="00942F51">
      <w:pPr>
        <w:spacing w:after="0"/>
        <w:ind w:firstLine="567"/>
      </w:pPr>
      <w:r>
        <w:t>3</w:t>
      </w:r>
      <w:r w:rsidR="00572DEA" w:rsidRPr="00942F51">
        <w:t xml:space="preserve">.2.4. При выполнении работ соблюдать требования законов и иных правовых актов об охране окружающей среды и о безопасности работ, а также осуществить уборку Объекта от мусора, появляющегося в ходе выполнения Работ. </w:t>
      </w:r>
    </w:p>
    <w:p w:rsidR="00C6609C" w:rsidRPr="00942F51" w:rsidRDefault="00471591" w:rsidP="00942F51">
      <w:pPr>
        <w:spacing w:after="0"/>
        <w:ind w:firstLine="567"/>
      </w:pPr>
      <w:r>
        <w:t>3</w:t>
      </w:r>
      <w:r w:rsidR="002E1501" w:rsidRPr="00942F51">
        <w:t>.2.5</w:t>
      </w:r>
      <w:r w:rsidR="00572DEA" w:rsidRPr="00942F51">
        <w:t>. Выполнить все Работы в объеме и в сроки, предусмотренные настоящим Конт</w:t>
      </w:r>
      <w:r w:rsidR="00C6609C" w:rsidRPr="00942F51">
        <w:t>рактом и сдать Работы Заказчику, а в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942F51" w:rsidRDefault="00471591" w:rsidP="00942F51">
      <w:pPr>
        <w:spacing w:after="0"/>
        <w:ind w:firstLine="567"/>
      </w:pPr>
      <w:r>
        <w:t>3</w:t>
      </w:r>
      <w:r w:rsidR="00572DEA" w:rsidRPr="00942F51">
        <w:t>.2.</w:t>
      </w:r>
      <w:r w:rsidR="002E1501" w:rsidRPr="00942F51">
        <w:t>6</w:t>
      </w:r>
      <w:r w:rsidR="00572DEA" w:rsidRPr="00942F51">
        <w:t>. Освободить объект от инвентаря, мусора в десятидневный срок со дня подписания заключительного акта о приемке выполненных работ (форма КС-2), подтверждающего выполнение Подрядчиком, предусмотренного настоящим Контрактом объема Работ.</w:t>
      </w:r>
    </w:p>
    <w:p w:rsidR="00C6609C" w:rsidRPr="00942F51" w:rsidRDefault="00471591" w:rsidP="00942F51">
      <w:pPr>
        <w:spacing w:after="0"/>
        <w:ind w:firstLine="567"/>
      </w:pPr>
      <w:r>
        <w:t>3</w:t>
      </w:r>
      <w:r w:rsidR="002E1501" w:rsidRPr="00942F51">
        <w:t>.2.7</w:t>
      </w:r>
      <w:r w:rsidR="007B172D" w:rsidRPr="00942F51">
        <w:t xml:space="preserve">. </w:t>
      </w:r>
      <w:r w:rsidR="00C6609C" w:rsidRPr="00942F51">
        <w:t>О</w:t>
      </w:r>
      <w:r w:rsidR="00572DEA" w:rsidRPr="00942F51">
        <w:t>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942F51" w:rsidRDefault="00471591" w:rsidP="00942F51">
      <w:pPr>
        <w:spacing w:after="0"/>
        <w:ind w:firstLine="567"/>
      </w:pPr>
      <w:r>
        <w:t>3</w:t>
      </w:r>
      <w:r w:rsidR="00215821" w:rsidRPr="00942F51">
        <w:t>.2.9. В случае несогласия с результатами внутренней экспертизой «Заказчика», «Подрядчик» обязан провести внешнюю экспертизу за свой счет.</w:t>
      </w:r>
    </w:p>
    <w:p w:rsidR="00C6609C" w:rsidRPr="00942F51" w:rsidRDefault="00471591" w:rsidP="00942F51">
      <w:pPr>
        <w:spacing w:after="0"/>
        <w:ind w:firstLine="567"/>
        <w:rPr>
          <w:b/>
        </w:rPr>
      </w:pPr>
      <w:r>
        <w:rPr>
          <w:b/>
        </w:rPr>
        <w:t>3</w:t>
      </w:r>
      <w:r w:rsidR="00572DEA" w:rsidRPr="00942F51">
        <w:rPr>
          <w:b/>
        </w:rPr>
        <w:t>.3. Заказчик вправе:</w:t>
      </w:r>
    </w:p>
    <w:p w:rsidR="00C6609C" w:rsidRPr="00942F51" w:rsidRDefault="00471591" w:rsidP="00942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pPr>
      <w:r>
        <w:lastRenderedPageBreak/>
        <w:t>3</w:t>
      </w:r>
      <w:r w:rsidR="00C6609C" w:rsidRPr="00942F51">
        <w:t>.3.1. Требовать надлежащего исполнения Подрядчиком обязательств по Контракту в полном объеме;</w:t>
      </w:r>
    </w:p>
    <w:p w:rsidR="00C6609C" w:rsidRPr="00942F51" w:rsidRDefault="00471591" w:rsidP="00942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pPr>
      <w:r>
        <w:t>3</w:t>
      </w:r>
      <w:r w:rsidR="00C6609C" w:rsidRPr="00942F51">
        <w:t>.3.2.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rsidR="00C6609C" w:rsidRPr="00942F51" w:rsidRDefault="00471591" w:rsidP="00942F51">
      <w:pPr>
        <w:spacing w:after="0"/>
        <w:ind w:firstLine="567"/>
      </w:pPr>
      <w:r>
        <w:t>3</w:t>
      </w:r>
      <w:r w:rsidR="00C6609C" w:rsidRPr="00942F51">
        <w:t xml:space="preserve">.3.3.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 </w:t>
      </w:r>
    </w:p>
    <w:p w:rsidR="00C6609C" w:rsidRPr="00942F51" w:rsidRDefault="00471591" w:rsidP="00942F51">
      <w:pPr>
        <w:spacing w:after="0"/>
        <w:ind w:firstLine="567"/>
      </w:pPr>
      <w:r>
        <w:t>3</w:t>
      </w:r>
      <w:r w:rsidR="00C6609C" w:rsidRPr="00942F51">
        <w:t xml:space="preserve">.3.4. 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w:t>
      </w:r>
      <w:proofErr w:type="gramStart"/>
      <w:r w:rsidR="00C6609C" w:rsidRPr="00942F51">
        <w:t>сроку, установленному в настоящем Контракте становится</w:t>
      </w:r>
      <w:proofErr w:type="gramEnd"/>
      <w:r w:rsidR="00C6609C" w:rsidRPr="00942F51">
        <w:t xml:space="preserve"> явно невозможным.</w:t>
      </w:r>
    </w:p>
    <w:p w:rsidR="00C6609C" w:rsidRPr="00942F51" w:rsidRDefault="00471591" w:rsidP="00942F51">
      <w:pPr>
        <w:spacing w:after="0"/>
        <w:ind w:firstLine="567"/>
      </w:pPr>
      <w:r>
        <w:t>3</w:t>
      </w:r>
      <w:r w:rsidR="00C6609C" w:rsidRPr="00942F51">
        <w:t xml:space="preserve">.3.5.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rsidR="00C6609C" w:rsidRPr="00942F51" w:rsidRDefault="00471591" w:rsidP="00942F51">
      <w:pPr>
        <w:spacing w:after="0"/>
        <w:ind w:firstLine="567"/>
      </w:pPr>
      <w:r>
        <w:t>3</w:t>
      </w:r>
      <w:r w:rsidR="00C6609C" w:rsidRPr="00942F51">
        <w:t>.3.6. Требовать возмещения неустойки и (или) убытков, причиненных по вине Подрядчика.</w:t>
      </w:r>
    </w:p>
    <w:p w:rsidR="00C6609C" w:rsidRPr="00942F51" w:rsidRDefault="00471591" w:rsidP="00942F51">
      <w:pPr>
        <w:autoSpaceDE w:val="0"/>
        <w:autoSpaceDN w:val="0"/>
        <w:adjustRightInd w:val="0"/>
        <w:spacing w:after="0"/>
        <w:ind w:firstLine="567"/>
      </w:pPr>
      <w:r>
        <w:t>3</w:t>
      </w:r>
      <w:r w:rsidR="00C6609C" w:rsidRPr="00942F51">
        <w:t xml:space="preserve">.3.7. Привлекать экспертов, экспертные или специализированные организации для осуществления </w:t>
      </w:r>
      <w:proofErr w:type="gramStart"/>
      <w:r w:rsidR="00C6609C" w:rsidRPr="00942F51">
        <w:t>контроля за</w:t>
      </w:r>
      <w:proofErr w:type="gramEnd"/>
      <w:r w:rsidR="00C6609C" w:rsidRPr="00942F51">
        <w:t xml:space="preserve"> ходом и качеством работ, для проверки соответствия качества выполненных работ требованиям, установленным настоящим Контрактом;</w:t>
      </w:r>
    </w:p>
    <w:p w:rsidR="00C6609C" w:rsidRPr="00942F51" w:rsidRDefault="00471591" w:rsidP="00942F51">
      <w:pPr>
        <w:autoSpaceDE w:val="0"/>
        <w:autoSpaceDN w:val="0"/>
        <w:adjustRightInd w:val="0"/>
        <w:spacing w:after="0"/>
        <w:ind w:firstLine="567"/>
      </w:pPr>
      <w:r>
        <w:t>3</w:t>
      </w:r>
      <w:r w:rsidR="00C6609C" w:rsidRPr="00942F51">
        <w:t>.3.8. Осуществлять иные права, предусмотренные настоящим Контрактом и (или) законодательством Российской Федерации.</w:t>
      </w:r>
    </w:p>
    <w:p w:rsidR="00705861" w:rsidRPr="00942F51" w:rsidRDefault="00471591" w:rsidP="00942F51">
      <w:pPr>
        <w:spacing w:after="0"/>
        <w:ind w:firstLine="567"/>
        <w:rPr>
          <w:b/>
        </w:rPr>
      </w:pPr>
      <w:r>
        <w:rPr>
          <w:b/>
        </w:rPr>
        <w:t>3</w:t>
      </w:r>
      <w:r w:rsidR="00572DEA" w:rsidRPr="00942F51">
        <w:rPr>
          <w:b/>
        </w:rPr>
        <w:t>.4. Подрядчик вправе:</w:t>
      </w:r>
    </w:p>
    <w:p w:rsidR="00705861" w:rsidRPr="00942F51" w:rsidRDefault="00471591" w:rsidP="00942F51">
      <w:pPr>
        <w:spacing w:after="0"/>
        <w:ind w:firstLine="567"/>
      </w:pPr>
      <w:r>
        <w:t>3</w:t>
      </w:r>
      <w:r w:rsidR="00572DEA" w:rsidRPr="00942F51">
        <w:t xml:space="preserve">.4.1. Не приступать к Работам, а начатые Работы приостановить или отказаться от исполнения Контракта в случаях, когда нарушение Заказчиком своих обязанностей по Контракту препятствует исполнению Контракта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rsidR="00705861" w:rsidRPr="00942F51" w:rsidRDefault="00471591" w:rsidP="00942F51">
      <w:pPr>
        <w:shd w:val="clear" w:color="auto" w:fill="FFFFFF"/>
        <w:tabs>
          <w:tab w:val="left" w:pos="1498"/>
        </w:tabs>
        <w:spacing w:after="0"/>
        <w:ind w:firstLine="567"/>
        <w:contextualSpacing/>
      </w:pPr>
      <w:r>
        <w:t>3</w:t>
      </w:r>
      <w:r w:rsidR="00705861" w:rsidRPr="00942F51">
        <w:t>.4.2.Требовать от Заказчика приёмки и оплаты фактически выполненных работ;</w:t>
      </w:r>
    </w:p>
    <w:p w:rsidR="00705861" w:rsidRPr="00942F51" w:rsidRDefault="00471591" w:rsidP="00942F51">
      <w:pPr>
        <w:shd w:val="clear" w:color="auto" w:fill="FFFFFF"/>
        <w:tabs>
          <w:tab w:val="left" w:pos="1498"/>
        </w:tabs>
        <w:spacing w:after="0"/>
        <w:ind w:firstLine="567"/>
        <w:contextualSpacing/>
      </w:pPr>
      <w:r>
        <w:t>3</w:t>
      </w:r>
      <w:r w:rsidR="00705861" w:rsidRPr="00942F51">
        <w:t>.4.3. Запрашивать у Заказчика информацию, необходимую для выполнения Контракта.</w:t>
      </w:r>
    </w:p>
    <w:p w:rsidR="00705861" w:rsidRPr="00942F51" w:rsidRDefault="00471591" w:rsidP="00942F51">
      <w:pPr>
        <w:shd w:val="clear" w:color="auto" w:fill="FFFFFF"/>
        <w:tabs>
          <w:tab w:val="left" w:pos="1498"/>
        </w:tabs>
        <w:spacing w:after="0"/>
        <w:ind w:firstLine="567"/>
        <w:contextualSpacing/>
      </w:pPr>
      <w:r>
        <w:t>3</w:t>
      </w:r>
      <w:r w:rsidR="00705861" w:rsidRPr="00942F51">
        <w:t>.4.4. Осуществлять иные права, предусмотренные настоящим Контрактом и (или) законодательством Российской Федерации.</w:t>
      </w:r>
    </w:p>
    <w:p w:rsidR="000A5B1A" w:rsidRPr="00942F51" w:rsidRDefault="000A5B1A" w:rsidP="00705861">
      <w:pPr>
        <w:shd w:val="clear" w:color="auto" w:fill="FFFFFF"/>
        <w:tabs>
          <w:tab w:val="left" w:pos="1498"/>
        </w:tabs>
        <w:spacing w:after="0"/>
        <w:ind w:firstLine="709"/>
        <w:contextualSpacing/>
      </w:pPr>
    </w:p>
    <w:p w:rsidR="00705861" w:rsidRPr="00942F51" w:rsidRDefault="00471591" w:rsidP="00705861">
      <w:pPr>
        <w:shd w:val="clear" w:color="auto" w:fill="FFFFFF"/>
        <w:tabs>
          <w:tab w:val="left" w:pos="1498"/>
        </w:tabs>
        <w:spacing w:after="0"/>
        <w:ind w:firstLine="709"/>
        <w:contextualSpacing/>
        <w:jc w:val="center"/>
        <w:rPr>
          <w:b/>
        </w:rPr>
      </w:pPr>
      <w:r>
        <w:rPr>
          <w:b/>
        </w:rPr>
        <w:t>4</w:t>
      </w:r>
      <w:r w:rsidR="00572DEA" w:rsidRPr="00942F51">
        <w:rPr>
          <w:b/>
        </w:rPr>
        <w:t>. ПОРЯДОК СДАЧИ И ПРИЕМКИ РАБОТ</w:t>
      </w:r>
    </w:p>
    <w:p w:rsidR="00705861" w:rsidRPr="00942F51" w:rsidRDefault="00471591" w:rsidP="00705861">
      <w:pPr>
        <w:shd w:val="clear" w:color="auto" w:fill="FFFFFF"/>
        <w:tabs>
          <w:tab w:val="left" w:pos="1498"/>
        </w:tabs>
        <w:spacing w:after="0"/>
        <w:ind w:firstLine="709"/>
        <w:contextualSpacing/>
      </w:pPr>
      <w:r>
        <w:t>4</w:t>
      </w:r>
      <w:r w:rsidR="00572DEA" w:rsidRPr="00942F51">
        <w:t xml:space="preserve">.1. Приемка Работ производится Заказчиком на основании предъявленных Подрядчиком Актов о приемке выполненных работ (по форме КС-2) и Справки о стоимости выполненных работ и затрат (по форме КС-3). Представленные Подрядчиком Акты о приемки выполненных работ (по форме-КС-2) и Справки о стоимости выполненных работ и затрат (по форме КС-3) подписываются Заказчиком в течение </w:t>
      </w:r>
      <w:r w:rsidR="0010410F">
        <w:t>т</w:t>
      </w:r>
      <w:r w:rsidR="00572DEA" w:rsidRPr="00942F51">
        <w:t>ридцат</w:t>
      </w:r>
      <w:r w:rsidR="00EB212F" w:rsidRPr="00942F51">
        <w:t>ь</w:t>
      </w:r>
      <w:r w:rsidR="00572DEA" w:rsidRPr="00942F51">
        <w:t xml:space="preserve"> рабочих дней с даты их получения Заказчиком.</w:t>
      </w:r>
    </w:p>
    <w:p w:rsidR="00705861" w:rsidRPr="00942F51" w:rsidRDefault="00471591" w:rsidP="00705861">
      <w:pPr>
        <w:shd w:val="clear" w:color="auto" w:fill="FFFFFF"/>
        <w:tabs>
          <w:tab w:val="left" w:pos="1498"/>
        </w:tabs>
        <w:spacing w:after="0"/>
        <w:ind w:firstLine="709"/>
        <w:contextualSpacing/>
      </w:pPr>
      <w:r>
        <w:t>4</w:t>
      </w:r>
      <w:r w:rsidR="00705861" w:rsidRPr="00942F51">
        <w:t>.2.</w:t>
      </w:r>
      <w:r w:rsidR="00572DEA" w:rsidRPr="00942F51">
        <w:t xml:space="preserve">Окончательная приемка выполненных Работ после завершения Работ осуществляется в течение </w:t>
      </w:r>
      <w:r w:rsidR="0010410F">
        <w:t>т</w:t>
      </w:r>
      <w:r w:rsidR="00572DEA" w:rsidRPr="00942F51">
        <w:t>ридцат</w:t>
      </w:r>
      <w:r w:rsidR="0010410F">
        <w:t>и</w:t>
      </w:r>
      <w:r w:rsidR="00572DEA" w:rsidRPr="00942F51">
        <w:t xml:space="preserve"> рабочих </w:t>
      </w:r>
      <w:r w:rsidR="0010410F">
        <w:t xml:space="preserve">дней </w:t>
      </w:r>
      <w:r w:rsidR="00572DEA" w:rsidRPr="00942F51">
        <w:t>после получения Заказчиком уведомления Подрядчика о готовности результата работ к приемке.</w:t>
      </w:r>
    </w:p>
    <w:p w:rsidR="001A7E38" w:rsidRPr="00942F51" w:rsidRDefault="00471591" w:rsidP="001A7E38">
      <w:pPr>
        <w:shd w:val="clear" w:color="auto" w:fill="FFFFFF"/>
        <w:tabs>
          <w:tab w:val="left" w:pos="1498"/>
        </w:tabs>
        <w:spacing w:after="0"/>
        <w:ind w:firstLine="709"/>
        <w:contextualSpacing/>
      </w:pPr>
      <w:r>
        <w:t>4</w:t>
      </w:r>
      <w:r w:rsidR="00572DEA" w:rsidRPr="00942F51">
        <w:t>.</w:t>
      </w:r>
      <w:r w:rsidR="001A7E38" w:rsidRPr="00942F51">
        <w:t>3.</w:t>
      </w:r>
      <w:r w:rsidR="00572DEA" w:rsidRPr="00942F51">
        <w:t xml:space="preserve"> В случае отказа Заказчика от приемки Работ Сторонами в течение </w:t>
      </w:r>
      <w:r w:rsidR="0010410F">
        <w:t>д</w:t>
      </w:r>
      <w:r w:rsidR="00C754D5" w:rsidRPr="00942F51">
        <w:t>есят</w:t>
      </w:r>
      <w:r w:rsidR="0010410F">
        <w:t>и</w:t>
      </w:r>
      <w:r w:rsidR="00EB212F" w:rsidRPr="00942F51">
        <w:t xml:space="preserve"> рабочих</w:t>
      </w:r>
      <w:r w:rsidR="00C754D5" w:rsidRPr="00942F51">
        <w:t xml:space="preserve"> дней</w:t>
      </w:r>
      <w:r w:rsidR="00572DEA" w:rsidRPr="00942F51">
        <w:t xml:space="preserve"> со дня получения Подрядчиком мотивированного отказа составляется двусторонний акт с перечнем необходимых доработок и сроков их выполнения.</w:t>
      </w:r>
    </w:p>
    <w:p w:rsidR="001A7E38" w:rsidRPr="00942F51" w:rsidRDefault="00471591" w:rsidP="001A7E38">
      <w:pPr>
        <w:shd w:val="clear" w:color="auto" w:fill="FFFFFF"/>
        <w:tabs>
          <w:tab w:val="left" w:pos="1498"/>
        </w:tabs>
        <w:spacing w:after="0"/>
        <w:ind w:firstLine="709"/>
        <w:contextualSpacing/>
      </w:pPr>
      <w:r>
        <w:t>4</w:t>
      </w:r>
      <w:r w:rsidR="00572DEA" w:rsidRPr="00942F51">
        <w:t>.</w:t>
      </w:r>
      <w:r w:rsidR="001A7E38" w:rsidRPr="00942F51">
        <w:t>4</w:t>
      </w:r>
      <w:r w:rsidR="00572DEA" w:rsidRPr="00942F51">
        <w:t>. Заказчик, обнаружив после приемки Работ отступления в них от условий Контракта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w:t>
      </w:r>
      <w:r w:rsidR="00EB212F" w:rsidRPr="00942F51">
        <w:t xml:space="preserve">рядчика в течение </w:t>
      </w:r>
      <w:r w:rsidR="0010410F">
        <w:t>п</w:t>
      </w:r>
      <w:r w:rsidR="00EB212F" w:rsidRPr="00942F51">
        <w:t>ятнадцат</w:t>
      </w:r>
      <w:r w:rsidR="0010410F">
        <w:t>и</w:t>
      </w:r>
      <w:r w:rsidR="00572DEA" w:rsidRPr="00942F51">
        <w:t xml:space="preserve"> рабочих дней со дня их обнаружения. </w:t>
      </w:r>
    </w:p>
    <w:p w:rsidR="001A7E38" w:rsidRPr="00942F51" w:rsidRDefault="00471591" w:rsidP="001A7E38">
      <w:pPr>
        <w:shd w:val="clear" w:color="auto" w:fill="FFFFFF"/>
        <w:tabs>
          <w:tab w:val="left" w:pos="1498"/>
        </w:tabs>
        <w:spacing w:after="0"/>
        <w:ind w:firstLine="709"/>
        <w:contextualSpacing/>
      </w:pPr>
      <w:r>
        <w:lastRenderedPageBreak/>
        <w:t>4</w:t>
      </w:r>
      <w:r w:rsidR="00572DEA" w:rsidRPr="00942F51">
        <w:t>.</w:t>
      </w:r>
      <w:r w:rsidR="001A7E38" w:rsidRPr="00942F51">
        <w:t>5</w:t>
      </w:r>
      <w:r w:rsidR="00572DEA" w:rsidRPr="00942F51">
        <w:t xml:space="preserve">. Подрядчик обязан устранить в установленные Сторонами сроки, </w:t>
      </w:r>
      <w:r w:rsidR="00C754D5" w:rsidRPr="00942F51">
        <w:t>выявленные Заказчиком</w:t>
      </w:r>
      <w:r w:rsidR="00572DEA" w:rsidRPr="00942F51">
        <w:t xml:space="preserve"> после приемки Работ дефекты и недостатки, в случае, если они допущены по вине Подрядчика.</w:t>
      </w:r>
    </w:p>
    <w:p w:rsidR="001A7E38" w:rsidRPr="00942F51" w:rsidRDefault="00471591" w:rsidP="001A7E38">
      <w:pPr>
        <w:shd w:val="clear" w:color="auto" w:fill="FFFFFF"/>
        <w:tabs>
          <w:tab w:val="left" w:pos="1498"/>
        </w:tabs>
        <w:spacing w:after="0"/>
        <w:ind w:firstLine="709"/>
        <w:contextualSpacing/>
      </w:pPr>
      <w:r>
        <w:t>4</w:t>
      </w:r>
      <w:r w:rsidR="00572DEA" w:rsidRPr="00942F51">
        <w:t>.</w:t>
      </w:r>
      <w:r w:rsidR="001A7E38" w:rsidRPr="00942F51">
        <w:t>6</w:t>
      </w:r>
      <w:r w:rsidR="00572DEA" w:rsidRPr="00942F51">
        <w:t xml:space="preserve">. Сроком окончания выполнения Работ по настоящему Контакту является дата подписания </w:t>
      </w:r>
      <w:r w:rsidR="00C754D5" w:rsidRPr="00942F51">
        <w:t>Сторонами заключительного</w:t>
      </w:r>
      <w:r w:rsidR="00572DEA" w:rsidRPr="00942F51">
        <w:t xml:space="preserve"> Акта о приемке выполненных работ (по форме-КС-2).</w:t>
      </w:r>
    </w:p>
    <w:p w:rsidR="001A7E38" w:rsidRPr="00942F51" w:rsidRDefault="00471591" w:rsidP="001A7E38">
      <w:pPr>
        <w:shd w:val="clear" w:color="auto" w:fill="FFFFFF"/>
        <w:tabs>
          <w:tab w:val="left" w:pos="1498"/>
        </w:tabs>
        <w:spacing w:after="0"/>
        <w:ind w:firstLine="709"/>
        <w:contextualSpacing/>
      </w:pPr>
      <w:r>
        <w:t>4</w:t>
      </w:r>
      <w:r w:rsidR="00572DEA" w:rsidRPr="00942F51">
        <w:t>.</w:t>
      </w:r>
      <w:r w:rsidR="001A7E38" w:rsidRPr="00942F51">
        <w:t>7</w:t>
      </w:r>
      <w:r w:rsidR="00572DEA" w:rsidRPr="00942F51">
        <w:t>. Заказчик не лишается права ссылаться на недостатки Работ, которые были установлены после их приемки.</w:t>
      </w:r>
    </w:p>
    <w:p w:rsidR="001A7E38" w:rsidRPr="00942F51" w:rsidRDefault="00471591" w:rsidP="001A7E38">
      <w:pPr>
        <w:shd w:val="clear" w:color="auto" w:fill="FFFFFF"/>
        <w:tabs>
          <w:tab w:val="left" w:pos="1498"/>
        </w:tabs>
        <w:spacing w:after="0"/>
        <w:ind w:firstLine="709"/>
        <w:contextualSpacing/>
      </w:pPr>
      <w:r>
        <w:t>4</w:t>
      </w:r>
      <w:r w:rsidR="00572DEA" w:rsidRPr="00942F51">
        <w:t>.</w:t>
      </w:r>
      <w:r w:rsidR="001A7E38" w:rsidRPr="00942F51">
        <w:t>8</w:t>
      </w:r>
      <w:r w:rsidR="00572DEA" w:rsidRPr="00942F51">
        <w:t xml:space="preserve">. При досрочном прекращении Работ по Контракту Заказчик обязан принять выполненные Работы по степени их готовности на дату прекращения Работ и оплатить их стоимость. </w:t>
      </w:r>
    </w:p>
    <w:p w:rsidR="001A7E38" w:rsidRPr="00942F51" w:rsidRDefault="00471591" w:rsidP="001A7E38">
      <w:pPr>
        <w:shd w:val="clear" w:color="auto" w:fill="FFFFFF"/>
        <w:tabs>
          <w:tab w:val="left" w:pos="1498"/>
        </w:tabs>
        <w:spacing w:after="0"/>
        <w:ind w:firstLine="709"/>
        <w:contextualSpacing/>
      </w:pPr>
      <w:r>
        <w:t>4</w:t>
      </w:r>
      <w:r w:rsidR="00572DEA" w:rsidRPr="00942F51">
        <w:t>.</w:t>
      </w:r>
      <w:r w:rsidR="001A7E38" w:rsidRPr="00942F51">
        <w:t>9</w:t>
      </w:r>
      <w:r w:rsidR="00572DEA" w:rsidRPr="00942F51">
        <w:t>. При досрочном выполнении Подрядчиком Работ Заказчик обязан принять и оплатить эти Работы на условиях Контракта.</w:t>
      </w:r>
    </w:p>
    <w:p w:rsidR="001A7E38" w:rsidRPr="00942F51" w:rsidRDefault="00471591" w:rsidP="001A7E38">
      <w:pPr>
        <w:shd w:val="clear" w:color="auto" w:fill="FFFFFF"/>
        <w:tabs>
          <w:tab w:val="left" w:pos="1498"/>
        </w:tabs>
        <w:spacing w:after="0"/>
        <w:ind w:firstLine="709"/>
        <w:contextualSpacing/>
        <w:jc w:val="center"/>
        <w:rPr>
          <w:b/>
          <w:bCs/>
        </w:rPr>
      </w:pPr>
      <w:r>
        <w:rPr>
          <w:b/>
          <w:bCs/>
        </w:rPr>
        <w:t>5</w:t>
      </w:r>
      <w:r w:rsidR="00572DEA" w:rsidRPr="00942F51">
        <w:rPr>
          <w:b/>
          <w:bCs/>
        </w:rPr>
        <w:t>. ГАРАНТИЯ КАЧЕСТВА</w:t>
      </w:r>
      <w:bookmarkStart w:id="0" w:name="linkContainereF60DC28B"/>
      <w:bookmarkStart w:id="1" w:name="linkContainere7CA28729"/>
      <w:bookmarkStart w:id="2" w:name="linkContainere5E5EF203"/>
      <w:bookmarkStart w:id="3" w:name="e86"/>
      <w:bookmarkStart w:id="4" w:name="linkContainere24CB8E54"/>
      <w:bookmarkEnd w:id="0"/>
      <w:bookmarkEnd w:id="1"/>
      <w:bookmarkEnd w:id="2"/>
      <w:bookmarkEnd w:id="3"/>
      <w:bookmarkEnd w:id="4"/>
    </w:p>
    <w:p w:rsidR="001A7E38" w:rsidRPr="00942F51" w:rsidRDefault="00471591" w:rsidP="001A7E38">
      <w:pPr>
        <w:spacing w:after="0"/>
        <w:ind w:firstLine="567"/>
        <w:contextualSpacing/>
      </w:pPr>
      <w:r>
        <w:t>5</w:t>
      </w:r>
      <w:r w:rsidR="00572DEA" w:rsidRPr="00942F51">
        <w:t xml:space="preserve">.1. </w:t>
      </w:r>
      <w:r w:rsidR="001A7E38" w:rsidRPr="00942F51">
        <w:t>«Подрядчик» гарантирует:</w:t>
      </w:r>
    </w:p>
    <w:p w:rsidR="001A7E38" w:rsidRPr="00942F51" w:rsidRDefault="001A7E38" w:rsidP="001A7E38">
      <w:pPr>
        <w:spacing w:after="0"/>
        <w:ind w:firstLine="567"/>
        <w:contextualSpacing/>
      </w:pPr>
      <w:r w:rsidRPr="00942F51">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rsidR="001A7E38" w:rsidRPr="00942F51" w:rsidRDefault="001A7E38" w:rsidP="001A7E38">
      <w:pPr>
        <w:spacing w:after="0"/>
        <w:ind w:firstLine="567"/>
        <w:contextualSpacing/>
      </w:pPr>
      <w:r w:rsidRPr="00942F51">
        <w:t>- высокое качество всех работ в соответствии с Техническим заданием;</w:t>
      </w:r>
    </w:p>
    <w:p w:rsidR="001A7E38" w:rsidRPr="00942F51" w:rsidRDefault="001A7E38" w:rsidP="001A7E38">
      <w:pPr>
        <w:spacing w:after="0"/>
        <w:ind w:firstLine="567"/>
        <w:contextualSpacing/>
      </w:pPr>
      <w:r w:rsidRPr="00942F51">
        <w:t>- надлежащее качество используемых материалов, комплектующих изделий, конструкций и систем.</w:t>
      </w:r>
    </w:p>
    <w:p w:rsidR="001A7E38" w:rsidRPr="00942F51" w:rsidRDefault="00471591" w:rsidP="001A7E38">
      <w:pPr>
        <w:spacing w:after="0"/>
        <w:ind w:firstLine="567"/>
        <w:contextualSpacing/>
      </w:pPr>
      <w:r>
        <w:t>5</w:t>
      </w:r>
      <w:r w:rsidR="001A7E38" w:rsidRPr="00942F51">
        <w:t>.2. Гарантийный срок на выполненные работы, устанавливается с момента подписания сторонами Акта сдачи-приемки работ и составляет ___________ год,</w:t>
      </w:r>
      <w:r w:rsidR="001A7E38" w:rsidRPr="00942F51">
        <w:rPr>
          <w:b/>
          <w:bCs/>
        </w:rPr>
        <w:t xml:space="preserve"> </w:t>
      </w:r>
      <w:r w:rsidR="001A7E38" w:rsidRPr="00942F51">
        <w:t>исключение</w:t>
      </w:r>
      <w:r w:rsidR="001A7E38" w:rsidRPr="00942F51">
        <w:rPr>
          <w:b/>
          <w:bCs/>
        </w:rPr>
        <w:t xml:space="preserve"> </w:t>
      </w:r>
      <w:r w:rsidR="001A7E38" w:rsidRPr="00942F51">
        <w:t>составляют</w:t>
      </w:r>
      <w:r w:rsidR="001A7E38" w:rsidRPr="00942F51">
        <w:rPr>
          <w:b/>
          <w:bCs/>
        </w:rPr>
        <w:t xml:space="preserve"> </w:t>
      </w:r>
      <w:r w:rsidR="001A7E38" w:rsidRPr="00942F51">
        <w:t>случаи преднамеренного повреждения объекта со стороны третьих лиц.</w:t>
      </w:r>
    </w:p>
    <w:p w:rsidR="001A7E38" w:rsidRPr="00942F51" w:rsidRDefault="00471591" w:rsidP="001A7E38">
      <w:pPr>
        <w:spacing w:after="0"/>
        <w:ind w:firstLine="567"/>
        <w:contextualSpacing/>
      </w:pPr>
      <w:r>
        <w:t>5</w:t>
      </w:r>
      <w:r w:rsidR="001A7E38" w:rsidRPr="00942F51">
        <w:t>.3. Если в период гарантийной эксплуатации обнаружатся дефекты, «Подрядчик» устраняет их за свой счет и в срок, согласованный с «Заказчиком».</w:t>
      </w:r>
    </w:p>
    <w:p w:rsidR="001A7E38" w:rsidRDefault="00471591" w:rsidP="001A7E38">
      <w:pPr>
        <w:spacing w:after="0"/>
        <w:ind w:firstLine="567"/>
        <w:contextualSpacing/>
      </w:pPr>
      <w:r>
        <w:t>5</w:t>
      </w:r>
      <w:r w:rsidR="001A7E38" w:rsidRPr="00942F51">
        <w:t>.4. Наличие дефектов в выполненных работах и сроки их устранения фиксируются двусторонним актом «Подрядчика» и «Заказчика».</w:t>
      </w:r>
    </w:p>
    <w:p w:rsidR="00942F51" w:rsidRPr="00942F51" w:rsidRDefault="00942F51" w:rsidP="001A7E38">
      <w:pPr>
        <w:spacing w:after="0"/>
        <w:ind w:firstLine="567"/>
        <w:contextualSpacing/>
      </w:pPr>
    </w:p>
    <w:p w:rsidR="001A7E38" w:rsidRPr="00942F51" w:rsidRDefault="00471591" w:rsidP="001A7E38">
      <w:pPr>
        <w:spacing w:after="0"/>
        <w:ind w:firstLine="567"/>
        <w:contextualSpacing/>
        <w:jc w:val="center"/>
        <w:rPr>
          <w:b/>
        </w:rPr>
      </w:pPr>
      <w:r>
        <w:rPr>
          <w:b/>
        </w:rPr>
        <w:t>6</w:t>
      </w:r>
      <w:r w:rsidR="00572DEA" w:rsidRPr="00942F51">
        <w:rPr>
          <w:b/>
        </w:rPr>
        <w:t>. ОТВЕТСТВЕННОСТЬ СТОРОН</w:t>
      </w:r>
    </w:p>
    <w:p w:rsidR="00174606" w:rsidRPr="00174606" w:rsidRDefault="00174606" w:rsidP="00174606">
      <w:pPr>
        <w:spacing w:after="0"/>
        <w:ind w:firstLine="567"/>
      </w:pPr>
      <w:r w:rsidRPr="00174606">
        <w:t>6.1.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rsidR="00174606" w:rsidRPr="00174606" w:rsidRDefault="00174606" w:rsidP="00174606">
      <w:pPr>
        <w:spacing w:after="0"/>
        <w:ind w:firstLine="567"/>
      </w:pPr>
      <w:r w:rsidRPr="00174606">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174606" w:rsidRPr="00174606" w:rsidRDefault="00174606" w:rsidP="00174606">
      <w:pPr>
        <w:spacing w:after="0"/>
        <w:ind w:firstLine="567"/>
      </w:pPr>
      <w:r w:rsidRPr="00174606">
        <w:t xml:space="preserve">6.3. </w:t>
      </w:r>
      <w:proofErr w:type="gramStart"/>
      <w:r w:rsidRPr="00174606">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174606">
        <w:t>» (далее - Правила), утвержденными Постановлением Правительства Российской Федерации от 30 августа 2017 г. № 1042.</w:t>
      </w:r>
    </w:p>
    <w:p w:rsidR="00174606" w:rsidRPr="00174606" w:rsidRDefault="00174606" w:rsidP="00174606">
      <w:pPr>
        <w:spacing w:after="0"/>
        <w:ind w:firstLine="567"/>
      </w:pPr>
      <w:r w:rsidRPr="00174606">
        <w:lastRenderedPageBreak/>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174606">
        <w:rPr>
          <w:iCs/>
        </w:rPr>
        <w:t>в соответствии  п.3 Правил,</w:t>
      </w:r>
      <w:r w:rsidRPr="00174606">
        <w:t xml:space="preserve"> определяемой в следующем порядке (за исключением случаев, предусмотренных </w:t>
      </w:r>
      <w:hyperlink r:id="rId10" w:history="1">
        <w:r w:rsidRPr="00174606">
          <w:rPr>
            <w:color w:val="0000FF"/>
            <w:u w:val="single"/>
          </w:rPr>
          <w:t>пунктами 4</w:t>
        </w:r>
      </w:hyperlink>
      <w:r w:rsidRPr="00174606">
        <w:t> - </w:t>
      </w:r>
      <w:hyperlink r:id="rId11" w:history="1">
        <w:r w:rsidRPr="00174606">
          <w:rPr>
            <w:color w:val="0000FF"/>
            <w:u w:val="single"/>
          </w:rPr>
          <w:t>8</w:t>
        </w:r>
      </w:hyperlink>
      <w:r w:rsidRPr="00174606">
        <w:t>  Правил):</w:t>
      </w:r>
    </w:p>
    <w:p w:rsidR="00174606" w:rsidRPr="00174606" w:rsidRDefault="00174606" w:rsidP="00174606">
      <w:pPr>
        <w:spacing w:after="0"/>
        <w:ind w:firstLine="567"/>
      </w:pPr>
      <w:r w:rsidRPr="00174606">
        <w:t>а) 10 процентов цены контракта (этапа) в случае, если цена контракта (этапа) не превышает 3 млн. рублей;</w:t>
      </w:r>
    </w:p>
    <w:p w:rsidR="00174606" w:rsidRPr="00174606" w:rsidRDefault="00174606" w:rsidP="00174606">
      <w:pPr>
        <w:spacing w:after="0"/>
        <w:ind w:firstLine="567"/>
      </w:pPr>
      <w:r w:rsidRPr="00174606">
        <w:t>б) 5 процентов цены контракта (этапа) в случае, если цена контракта (этапа) составляет от 3 млн. рублей до 50 млн. рублей (включительно);</w:t>
      </w:r>
    </w:p>
    <w:p w:rsidR="00174606" w:rsidRPr="00174606" w:rsidRDefault="00174606" w:rsidP="00174606">
      <w:pPr>
        <w:spacing w:after="0"/>
        <w:ind w:firstLine="567"/>
      </w:pPr>
      <w:r w:rsidRPr="00174606">
        <w:t>в) 1 процент цены контракта (этапа) в случае, если цена контракта (этапа) составляет от 50 млн. рублей до 100 млн. рублей (включительно);</w:t>
      </w:r>
    </w:p>
    <w:p w:rsidR="00174606" w:rsidRPr="00174606" w:rsidRDefault="00174606" w:rsidP="00174606">
      <w:pPr>
        <w:spacing w:after="0"/>
        <w:ind w:firstLine="567"/>
      </w:pPr>
      <w:r w:rsidRPr="00174606">
        <w:t>г) 0,5 процента цены контракта (этапа) в случае, если цена контракта (этапа) составляет от 100 млн. рублей до 500 млн. рублей (включительно);</w:t>
      </w:r>
    </w:p>
    <w:p w:rsidR="00174606" w:rsidRPr="00174606" w:rsidRDefault="00174606" w:rsidP="00174606">
      <w:pPr>
        <w:spacing w:after="0"/>
        <w:ind w:firstLine="567"/>
      </w:pPr>
      <w:r w:rsidRPr="00174606">
        <w:t>д) 0,4 процента цены контракта (этапа) в случае, если цена контракта (этапа) составляет от 500 млн. рублей до 1 млрд. рублей (включительно);</w:t>
      </w:r>
    </w:p>
    <w:p w:rsidR="00174606" w:rsidRPr="00174606" w:rsidRDefault="00174606" w:rsidP="00174606">
      <w:pPr>
        <w:spacing w:after="0"/>
        <w:ind w:firstLine="567"/>
      </w:pPr>
      <w:r w:rsidRPr="00174606">
        <w:t>е) 0,3 процента цены контракта (этапа) в случае, если цена контракта (этапа) составляет от 1 млрд. рублей до 2 млрд. рублей (включительно);</w:t>
      </w:r>
    </w:p>
    <w:p w:rsidR="00174606" w:rsidRPr="00174606" w:rsidRDefault="00174606" w:rsidP="00174606">
      <w:pPr>
        <w:spacing w:after="0"/>
        <w:ind w:firstLine="567"/>
      </w:pPr>
      <w:r w:rsidRPr="00174606">
        <w:t>ж) 0,25 процента цены контракта (этапа) в случае, если цена контракта (этапа) составляет от 2 млрд. рублей до 5 млрд. рублей (включительно);</w:t>
      </w:r>
    </w:p>
    <w:p w:rsidR="00174606" w:rsidRPr="00174606" w:rsidRDefault="00174606" w:rsidP="00174606">
      <w:pPr>
        <w:spacing w:after="0"/>
        <w:ind w:firstLine="567"/>
      </w:pPr>
      <w:r w:rsidRPr="00174606">
        <w:t>з) 0,2 процента цены контракта (этапа) в случае, если цена контракта (этапа) составляет от 5 млрд. рублей до 10 млрд. рублей (включительно);</w:t>
      </w:r>
    </w:p>
    <w:p w:rsidR="00174606" w:rsidRPr="00174606" w:rsidRDefault="00174606" w:rsidP="00174606">
      <w:pPr>
        <w:spacing w:after="0"/>
        <w:ind w:firstLine="567"/>
      </w:pPr>
      <w:r w:rsidRPr="00174606">
        <w:t>и) 0,1 процента цены контракта (этапа) в случае, если цена контракта (этапа) превышает 10 млрд. рублей.</w:t>
      </w:r>
    </w:p>
    <w:p w:rsidR="00174606" w:rsidRPr="00174606" w:rsidRDefault="00174606" w:rsidP="00174606">
      <w:pPr>
        <w:spacing w:after="0"/>
        <w:ind w:firstLine="567"/>
      </w:pPr>
      <w:r w:rsidRPr="00174606">
        <w:t xml:space="preserve">6.5. </w:t>
      </w:r>
      <w:proofErr w:type="gramStart"/>
      <w:r w:rsidRPr="00174606">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174606">
          <w:rPr>
            <w:color w:val="0000FF"/>
            <w:u w:val="single"/>
          </w:rPr>
          <w:t>пунктом 1 части 1 статьи 30</w:t>
        </w:r>
      </w:hyperlink>
      <w:r w:rsidRPr="00174606">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74606">
        <w:t xml:space="preserve"> контрактом, размер штрафа устанавливается в виде фиксированной суммы, </w:t>
      </w:r>
      <w:r w:rsidRPr="00174606">
        <w:rPr>
          <w:iCs/>
        </w:rPr>
        <w:t>в соответствии  п.4 Правил,</w:t>
      </w:r>
      <w:r w:rsidRPr="00174606">
        <w:t xml:space="preserve"> определяемой в следующем порядке:</w:t>
      </w:r>
    </w:p>
    <w:p w:rsidR="00174606" w:rsidRPr="00174606" w:rsidRDefault="00174606" w:rsidP="00174606">
      <w:pPr>
        <w:spacing w:after="0"/>
        <w:ind w:firstLine="567"/>
      </w:pPr>
      <w:r w:rsidRPr="00174606">
        <w:t>а) 3 процента цены контракта (этапа) в случае, если цена контракта (этапа) не превышает 3 млн. рублей;</w:t>
      </w:r>
    </w:p>
    <w:p w:rsidR="00174606" w:rsidRPr="00174606" w:rsidRDefault="00174606" w:rsidP="00174606">
      <w:pPr>
        <w:spacing w:after="0"/>
        <w:ind w:firstLine="567"/>
      </w:pPr>
      <w:r w:rsidRPr="00174606">
        <w:t>б) 2 процента цены контракта (этапа) в случае, если цена контракта (этапа) составляет от 3 млн. рублей до 10 млн. рублей (включительно);</w:t>
      </w:r>
    </w:p>
    <w:p w:rsidR="00174606" w:rsidRPr="00174606" w:rsidRDefault="00174606" w:rsidP="00174606">
      <w:pPr>
        <w:spacing w:after="0"/>
        <w:ind w:firstLine="567"/>
      </w:pPr>
      <w:r w:rsidRPr="00174606">
        <w:t>в) 1 процент цены контракта (этапа) в случае, если цена контракта (этапа) составляет от 10 млн. рублей до 20 млн. рублей (включительно).</w:t>
      </w:r>
    </w:p>
    <w:p w:rsidR="00174606" w:rsidRPr="00174606" w:rsidRDefault="00174606" w:rsidP="00174606">
      <w:pPr>
        <w:spacing w:after="0"/>
        <w:ind w:firstLine="567"/>
      </w:pPr>
      <w:r w:rsidRPr="00174606">
        <w:t>6.6.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174606">
        <w:rPr>
          <w:iCs/>
          <w:lang w:eastAsia="en-US"/>
        </w:rPr>
        <w:t xml:space="preserve"> </w:t>
      </w:r>
      <w:r w:rsidRPr="00174606">
        <w:rPr>
          <w:iCs/>
        </w:rPr>
        <w:t>в соответствии  п.6 Правил,</w:t>
      </w:r>
      <w:r w:rsidRPr="00174606">
        <w:t xml:space="preserve"> определяемой в следующем порядке:</w:t>
      </w:r>
    </w:p>
    <w:p w:rsidR="00174606" w:rsidRPr="00174606" w:rsidRDefault="00174606" w:rsidP="00174606">
      <w:pPr>
        <w:spacing w:after="0"/>
        <w:ind w:firstLine="567"/>
      </w:pPr>
      <w:r w:rsidRPr="00174606">
        <w:t>а) 1000 рублей, если цена контракта не превышает 3 млн. рублей;</w:t>
      </w:r>
    </w:p>
    <w:p w:rsidR="00174606" w:rsidRPr="00174606" w:rsidRDefault="00174606" w:rsidP="00174606">
      <w:pPr>
        <w:spacing w:after="0"/>
        <w:ind w:firstLine="567"/>
      </w:pPr>
      <w:r w:rsidRPr="00174606">
        <w:t>б) 5000 рублей, если цена контракта составляет от 3 млн. рублей до 50 млн. рублей (включительно);</w:t>
      </w:r>
    </w:p>
    <w:p w:rsidR="00174606" w:rsidRPr="00174606" w:rsidRDefault="00174606" w:rsidP="00174606">
      <w:pPr>
        <w:spacing w:after="0"/>
        <w:ind w:firstLine="567"/>
      </w:pPr>
      <w:r w:rsidRPr="00174606">
        <w:t>в) 10000 рублей, если цена контракта составляет от 50 млн. рублей до 100 млн. рублей (включительно);</w:t>
      </w:r>
    </w:p>
    <w:p w:rsidR="00174606" w:rsidRPr="00174606" w:rsidRDefault="00174606" w:rsidP="00174606">
      <w:pPr>
        <w:spacing w:after="0"/>
        <w:ind w:firstLine="567"/>
      </w:pPr>
      <w:r w:rsidRPr="00174606">
        <w:t>г) 100000 рублей, если цена контракта превышает 100 млн. рублей.</w:t>
      </w:r>
    </w:p>
    <w:p w:rsidR="00174606" w:rsidRPr="00174606" w:rsidRDefault="00174606" w:rsidP="00174606">
      <w:pPr>
        <w:spacing w:after="0"/>
        <w:ind w:firstLine="567"/>
      </w:pPr>
      <w:r w:rsidRPr="00174606">
        <w:t>6.</w:t>
      </w:r>
      <w:r>
        <w:t>7</w:t>
      </w:r>
      <w:r w:rsidRPr="00174606">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174606">
        <w:lastRenderedPageBreak/>
        <w:t xml:space="preserve">обязательств по контракту, размер штрафа устанавливается в размере 5 процентов стоимости указанных работ, </w:t>
      </w:r>
      <w:r w:rsidRPr="00174606">
        <w:rPr>
          <w:iCs/>
        </w:rPr>
        <w:t>в соответствии п.7 Правил.</w:t>
      </w:r>
    </w:p>
    <w:p w:rsidR="00174606" w:rsidRPr="00174606" w:rsidRDefault="00174606" w:rsidP="00174606">
      <w:pPr>
        <w:spacing w:after="0"/>
        <w:ind w:firstLine="567"/>
      </w:pPr>
      <w:r w:rsidRPr="00174606">
        <w:t>6.</w:t>
      </w:r>
      <w:r>
        <w:t>8</w:t>
      </w:r>
      <w:r w:rsidRPr="00174606">
        <w:t xml:space="preserve">. </w:t>
      </w:r>
      <w:proofErr w:type="gramStart"/>
      <w:r w:rsidRPr="00174606">
        <w:t>В случае если в соответствии с </w:t>
      </w:r>
      <w:hyperlink r:id="rId13" w:history="1">
        <w:r w:rsidRPr="00174606">
          <w:rPr>
            <w:color w:val="0000FF"/>
            <w:u w:val="single"/>
          </w:rPr>
          <w:t>частью 6 статьи 30</w:t>
        </w:r>
      </w:hyperlink>
      <w:r w:rsidRPr="00174606">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174606">
        <w:rPr>
          <w:iCs/>
          <w:lang w:eastAsia="en-US"/>
        </w:rPr>
        <w:t>в соответствии  п.8 Правил</w:t>
      </w:r>
      <w:r w:rsidRPr="00174606">
        <w:t xml:space="preserve"> в размере 5 процентов объема такого привлечения, установленного контрактом.</w:t>
      </w:r>
      <w:proofErr w:type="gramEnd"/>
    </w:p>
    <w:p w:rsidR="00174606" w:rsidRPr="00174606" w:rsidRDefault="00174606" w:rsidP="00174606">
      <w:pPr>
        <w:spacing w:after="0"/>
        <w:ind w:firstLine="567"/>
        <w:rPr>
          <w:iCs/>
          <w:lang w:eastAsia="en-US"/>
        </w:rPr>
      </w:pPr>
      <w:r w:rsidRPr="00174606">
        <w:rPr>
          <w:iCs/>
          <w:lang w:eastAsia="en-US"/>
        </w:rPr>
        <w:t>6.</w:t>
      </w:r>
      <w:r>
        <w:rPr>
          <w:iCs/>
          <w:lang w:eastAsia="en-US"/>
        </w:rPr>
        <w:t>9</w:t>
      </w:r>
      <w:r w:rsidRPr="00174606">
        <w:rPr>
          <w:iCs/>
          <w:lang w:eastAsia="en-US"/>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rsidR="00174606" w:rsidRPr="00174606" w:rsidRDefault="00174606" w:rsidP="00174606">
      <w:pPr>
        <w:spacing w:after="0"/>
        <w:ind w:firstLine="567"/>
        <w:rPr>
          <w:iCs/>
          <w:lang w:eastAsia="en-US"/>
        </w:rPr>
      </w:pPr>
      <w:r w:rsidRPr="00174606">
        <w:rPr>
          <w:iCs/>
          <w:lang w:eastAsia="en-US"/>
        </w:rPr>
        <w:t>а) 1000 рублей, если цена контракта не превышает 3 млн. рублей (включительно);</w:t>
      </w:r>
    </w:p>
    <w:p w:rsidR="00174606" w:rsidRPr="00174606" w:rsidRDefault="00174606" w:rsidP="00174606">
      <w:pPr>
        <w:spacing w:after="0"/>
        <w:ind w:firstLine="567"/>
        <w:rPr>
          <w:iCs/>
          <w:lang w:eastAsia="en-US"/>
        </w:rPr>
      </w:pPr>
      <w:r w:rsidRPr="00174606">
        <w:rPr>
          <w:iCs/>
          <w:lang w:eastAsia="en-US"/>
        </w:rPr>
        <w:t>б) 5000 рублей, если цена контракта составляет от 3 млн. рублей до 50 млн. рублей (включительно);</w:t>
      </w:r>
    </w:p>
    <w:p w:rsidR="00174606" w:rsidRPr="00174606" w:rsidRDefault="00174606" w:rsidP="00174606">
      <w:pPr>
        <w:spacing w:after="0"/>
        <w:ind w:firstLine="567"/>
        <w:rPr>
          <w:iCs/>
          <w:lang w:eastAsia="en-US"/>
        </w:rPr>
      </w:pPr>
      <w:r w:rsidRPr="00174606">
        <w:rPr>
          <w:iCs/>
          <w:lang w:eastAsia="en-US"/>
        </w:rPr>
        <w:t>в) 10000 рублей, если цена контракта составляет от 50 млн. рублей до 100 млн. рублей (включительно);</w:t>
      </w:r>
    </w:p>
    <w:p w:rsidR="00174606" w:rsidRPr="00174606" w:rsidRDefault="00174606" w:rsidP="00174606">
      <w:pPr>
        <w:spacing w:after="0"/>
        <w:ind w:firstLine="567"/>
        <w:rPr>
          <w:iCs/>
          <w:lang w:eastAsia="en-US"/>
        </w:rPr>
      </w:pPr>
      <w:r w:rsidRPr="00174606">
        <w:rPr>
          <w:iCs/>
          <w:lang w:eastAsia="en-US"/>
        </w:rPr>
        <w:t>г) 100000 рублей, если цена контракта превышает 100 млн. рублей.</w:t>
      </w:r>
    </w:p>
    <w:p w:rsidR="00174606" w:rsidRPr="00174606" w:rsidRDefault="00174606" w:rsidP="00174606">
      <w:pPr>
        <w:spacing w:after="0"/>
        <w:ind w:firstLine="567"/>
        <w:rPr>
          <w:iCs/>
          <w:lang w:eastAsia="en-US"/>
        </w:rPr>
      </w:pPr>
      <w:r w:rsidRPr="00174606">
        <w:rPr>
          <w:iCs/>
          <w:lang w:eastAsia="en-US"/>
        </w:rPr>
        <w:t>6.1</w:t>
      </w:r>
      <w:r>
        <w:rPr>
          <w:iCs/>
          <w:lang w:eastAsia="en-US"/>
        </w:rPr>
        <w:t>0</w:t>
      </w:r>
      <w:r w:rsidRPr="00174606">
        <w:rPr>
          <w:iCs/>
          <w:lang w:eastAsia="en-US"/>
        </w:rPr>
        <w:t>.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74606" w:rsidRPr="00174606" w:rsidRDefault="00174606" w:rsidP="00174606">
      <w:pPr>
        <w:spacing w:after="0"/>
        <w:ind w:firstLine="567"/>
        <w:rPr>
          <w:iCs/>
          <w:lang w:eastAsia="en-US"/>
        </w:rPr>
      </w:pPr>
      <w:r w:rsidRPr="00174606">
        <w:rPr>
          <w:iCs/>
          <w:lang w:eastAsia="en-US"/>
        </w:rPr>
        <w:t>6.1</w:t>
      </w:r>
      <w:r>
        <w:rPr>
          <w:iCs/>
          <w:lang w:eastAsia="en-US"/>
        </w:rPr>
        <w:t>1</w:t>
      </w:r>
      <w:r w:rsidRPr="00174606">
        <w:rPr>
          <w:iCs/>
          <w:lang w:eastAsia="en-US"/>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174606" w:rsidRPr="00174606" w:rsidRDefault="00174606" w:rsidP="00174606">
      <w:pPr>
        <w:tabs>
          <w:tab w:val="left" w:pos="0"/>
        </w:tabs>
        <w:spacing w:after="0"/>
        <w:ind w:firstLine="567"/>
        <w:rPr>
          <w:iCs/>
          <w:lang w:eastAsia="en-US"/>
        </w:rPr>
      </w:pPr>
      <w:r w:rsidRPr="00174606">
        <w:rPr>
          <w:iCs/>
          <w:lang w:eastAsia="en-US"/>
        </w:rPr>
        <w:t>6.1</w:t>
      </w:r>
      <w:r>
        <w:rPr>
          <w:iCs/>
          <w:lang w:eastAsia="en-US"/>
        </w:rPr>
        <w:t>2</w:t>
      </w:r>
      <w:r w:rsidRPr="00174606">
        <w:rPr>
          <w:iCs/>
          <w:lang w:eastAsia="en-US"/>
        </w:rPr>
        <w:t>. Уплата неустойки не освобождает Стороны от выполнения принятых обязательств.</w:t>
      </w:r>
    </w:p>
    <w:p w:rsidR="00E84A0F" w:rsidRPr="00942F51" w:rsidRDefault="00E84A0F" w:rsidP="00E84A0F">
      <w:pPr>
        <w:spacing w:after="0"/>
        <w:ind w:firstLine="567"/>
        <w:rPr>
          <w:b/>
        </w:rPr>
      </w:pPr>
    </w:p>
    <w:p w:rsidR="001A7E38" w:rsidRPr="00942F51" w:rsidRDefault="00471591" w:rsidP="001A7E38">
      <w:pPr>
        <w:spacing w:after="0"/>
        <w:ind w:left="360"/>
        <w:contextualSpacing/>
        <w:jc w:val="center"/>
      </w:pPr>
      <w:r>
        <w:rPr>
          <w:b/>
        </w:rPr>
        <w:t>7</w:t>
      </w:r>
      <w:r w:rsidR="001A7E38" w:rsidRPr="00942F51">
        <w:rPr>
          <w:b/>
        </w:rPr>
        <w:t>.ОБСТОЯТЕЛЬСТВА НЕПРЕОДОЛИМОЙ СИЛЫ</w:t>
      </w:r>
    </w:p>
    <w:p w:rsidR="001A7E38" w:rsidRPr="00942F51" w:rsidRDefault="00471591" w:rsidP="001A7E38">
      <w:pPr>
        <w:spacing w:after="0"/>
        <w:ind w:firstLine="567"/>
      </w:pPr>
      <w:r>
        <w:t>7</w:t>
      </w:r>
      <w:r w:rsidR="001A7E38" w:rsidRPr="00942F51">
        <w:t xml:space="preserve">.1. </w:t>
      </w:r>
      <w:proofErr w:type="gramStart"/>
      <w:r w:rsidR="001A7E38" w:rsidRPr="00942F51">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001A7E38" w:rsidRPr="00942F51">
        <w:t xml:space="preserve"> на исполнение Сторонами своих обязательств, а также которые Стороны были не в состоянии предвидеть и предотвратить.</w:t>
      </w:r>
    </w:p>
    <w:p w:rsidR="001A7E38" w:rsidRPr="00942F51" w:rsidRDefault="00471591" w:rsidP="001A7E38">
      <w:pPr>
        <w:spacing w:after="0"/>
        <w:ind w:firstLine="567"/>
      </w:pPr>
      <w:r>
        <w:t>7</w:t>
      </w:r>
      <w:r w:rsidR="001A7E38" w:rsidRPr="00942F51">
        <w:t>.2. При наступлении таких обстоятель</w:t>
      </w:r>
      <w:proofErr w:type="gramStart"/>
      <w:r w:rsidR="001A7E38" w:rsidRPr="00942F51">
        <w:t>ств ср</w:t>
      </w:r>
      <w:proofErr w:type="gramEnd"/>
      <w:r w:rsidR="001A7E38" w:rsidRPr="00942F51">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1A7E38" w:rsidRPr="00942F51" w:rsidRDefault="00471591" w:rsidP="001A7E38">
      <w:pPr>
        <w:spacing w:after="0"/>
        <w:ind w:firstLine="567"/>
      </w:pPr>
      <w:r>
        <w:t>7</w:t>
      </w:r>
      <w:r w:rsidR="001A7E38" w:rsidRPr="00942F51">
        <w:t xml:space="preserve">.3. </w:t>
      </w:r>
      <w:proofErr w:type="gramStart"/>
      <w:r w:rsidR="001A7E38" w:rsidRPr="00942F51">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174606">
        <w:t>е пяти</w:t>
      </w:r>
      <w:r w:rsidR="001A7E38" w:rsidRPr="00942F51">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A7E38" w:rsidRDefault="00471591" w:rsidP="001A7E38">
      <w:pPr>
        <w:spacing w:after="0"/>
        <w:ind w:firstLine="567"/>
      </w:pPr>
      <w:r>
        <w:t>7</w:t>
      </w:r>
      <w:r w:rsidR="001A7E38" w:rsidRPr="00942F51">
        <w:t xml:space="preserve">.4. Если обстоятельства, указанные в пункте </w:t>
      </w:r>
      <w:r w:rsidR="000E3629">
        <w:t>7</w:t>
      </w:r>
      <w:r w:rsidR="001A7E38" w:rsidRPr="00942F51">
        <w:t xml:space="preserve">.1 Контракта, будут длиться более </w:t>
      </w:r>
      <w:r w:rsidR="00174606">
        <w:t>двух последовательных</w:t>
      </w:r>
      <w:r w:rsidR="001A7E38" w:rsidRPr="00942F51">
        <w:t xml:space="preserve"> месяцев </w:t>
      </w:r>
      <w:proofErr w:type="gramStart"/>
      <w:r w:rsidR="001A7E38" w:rsidRPr="00942F51">
        <w:t>с даты</w:t>
      </w:r>
      <w:proofErr w:type="gramEnd"/>
      <w:r w:rsidR="001A7E38" w:rsidRPr="00942F51">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942F51" w:rsidRPr="00942F51" w:rsidRDefault="00942F51" w:rsidP="001A7E38">
      <w:pPr>
        <w:spacing w:after="0"/>
        <w:ind w:firstLine="567"/>
        <w:rPr>
          <w:b/>
          <w:bCs/>
        </w:rPr>
      </w:pPr>
    </w:p>
    <w:p w:rsidR="001A7E38" w:rsidRPr="00942F51" w:rsidRDefault="00471591" w:rsidP="001A7E38">
      <w:pPr>
        <w:spacing w:after="0"/>
        <w:ind w:left="360"/>
        <w:contextualSpacing/>
        <w:jc w:val="center"/>
        <w:rPr>
          <w:b/>
          <w:iCs/>
        </w:rPr>
      </w:pPr>
      <w:r>
        <w:rPr>
          <w:b/>
          <w:spacing w:val="9"/>
        </w:rPr>
        <w:t>8</w:t>
      </w:r>
      <w:r w:rsidR="001A7E38" w:rsidRPr="00942F51">
        <w:rPr>
          <w:b/>
          <w:spacing w:val="9"/>
        </w:rPr>
        <w:t>.ПОРЯДОК УРЕГУЛИРОВАНИЯ СПОРОВ</w:t>
      </w:r>
    </w:p>
    <w:p w:rsidR="001A7E38" w:rsidRPr="00942F51" w:rsidRDefault="00471591" w:rsidP="001A7E38">
      <w:pPr>
        <w:spacing w:after="0"/>
        <w:ind w:firstLine="567"/>
        <w:rPr>
          <w:iCs/>
          <w:lang w:eastAsia="en-US"/>
        </w:rPr>
      </w:pPr>
      <w:r>
        <w:rPr>
          <w:iCs/>
          <w:lang w:eastAsia="en-US"/>
        </w:rPr>
        <w:lastRenderedPageBreak/>
        <w:t>8</w:t>
      </w:r>
      <w:r w:rsidR="001A7E38" w:rsidRPr="00942F51">
        <w:rPr>
          <w:iCs/>
          <w:lang w:eastAsia="en-US"/>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174606" w:rsidRDefault="00471591" w:rsidP="00FA38BC">
      <w:pPr>
        <w:spacing w:after="0"/>
        <w:ind w:firstLine="567"/>
        <w:rPr>
          <w:iCs/>
          <w:lang w:eastAsia="en-US"/>
        </w:rPr>
      </w:pPr>
      <w:r>
        <w:rPr>
          <w:iCs/>
          <w:lang w:eastAsia="en-US"/>
        </w:rPr>
        <w:t>8</w:t>
      </w:r>
      <w:r w:rsidR="001A7E38" w:rsidRPr="00942F51">
        <w:rPr>
          <w:iCs/>
          <w:lang w:eastAsia="en-US"/>
        </w:rPr>
        <w:t xml:space="preserve">.2. В случае </w:t>
      </w:r>
      <w:proofErr w:type="gramStart"/>
      <w:r w:rsidR="001A7E38" w:rsidRPr="00942F51">
        <w:rPr>
          <w:iCs/>
          <w:lang w:eastAsia="en-US"/>
        </w:rPr>
        <w:t>не достижения</w:t>
      </w:r>
      <w:proofErr w:type="gramEnd"/>
      <w:r w:rsidR="001A7E38" w:rsidRPr="00942F51">
        <w:rPr>
          <w:iCs/>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942F51" w:rsidRPr="00942F51" w:rsidRDefault="00942F51" w:rsidP="00FA38BC">
      <w:pPr>
        <w:spacing w:after="0"/>
        <w:ind w:firstLine="567"/>
        <w:rPr>
          <w:b/>
          <w:spacing w:val="2"/>
          <w:lang w:eastAsia="en-US"/>
        </w:rPr>
      </w:pPr>
    </w:p>
    <w:p w:rsidR="001A7E38" w:rsidRPr="00942F51" w:rsidRDefault="00471591" w:rsidP="001A7E38">
      <w:pPr>
        <w:spacing w:after="0"/>
        <w:ind w:left="360"/>
        <w:contextualSpacing/>
        <w:jc w:val="center"/>
        <w:rPr>
          <w:b/>
        </w:rPr>
      </w:pPr>
      <w:r>
        <w:rPr>
          <w:b/>
        </w:rPr>
        <w:t>9</w:t>
      </w:r>
      <w:r w:rsidR="001A7E38" w:rsidRPr="00942F51">
        <w:rPr>
          <w:b/>
        </w:rPr>
        <w:t>.ПОРЯДОК ИЗМЕНЕНИЙ И РАСТОРЖЕНИЯ КОНТРАКТА</w:t>
      </w:r>
    </w:p>
    <w:p w:rsidR="001A7E38" w:rsidRPr="00942F51" w:rsidRDefault="00471591" w:rsidP="000A5B1A">
      <w:pPr>
        <w:spacing w:after="0"/>
        <w:ind w:firstLine="567"/>
        <w:jc w:val="left"/>
      </w:pPr>
      <w:r>
        <w:t>9</w:t>
      </w:r>
      <w:r w:rsidR="001A7E38" w:rsidRPr="00942F51">
        <w:t>.1.</w:t>
      </w:r>
      <w:r w:rsidR="001A7E38" w:rsidRPr="00942F51">
        <w:rPr>
          <w:b/>
        </w:rPr>
        <w:t xml:space="preserve"> </w:t>
      </w:r>
      <w:r w:rsidR="001A7E38" w:rsidRPr="00942F51">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A7E38" w:rsidRPr="00942F51" w:rsidRDefault="00471591" w:rsidP="000A5B1A">
      <w:pPr>
        <w:tabs>
          <w:tab w:val="left" w:pos="708"/>
        </w:tabs>
        <w:spacing w:after="0"/>
        <w:ind w:firstLine="567"/>
      </w:pPr>
      <w:r>
        <w:t>9</w:t>
      </w:r>
      <w:r w:rsidR="001A7E38" w:rsidRPr="00942F51">
        <w:t xml:space="preserve">.2. </w:t>
      </w:r>
      <w:proofErr w:type="gramStart"/>
      <w:r w:rsidR="001A7E38" w:rsidRPr="00942F51">
        <w:t>Контракт</w:t>
      </w:r>
      <w:proofErr w:type="gramEnd"/>
      <w:r w:rsidR="001A7E38" w:rsidRPr="00942F51">
        <w:t xml:space="preserve"> может быть расторгнут досрочно:</w:t>
      </w:r>
    </w:p>
    <w:p w:rsidR="001A7E38" w:rsidRPr="00942F51" w:rsidRDefault="001A7E38" w:rsidP="000A5B1A">
      <w:pPr>
        <w:tabs>
          <w:tab w:val="left" w:pos="708"/>
        </w:tabs>
        <w:spacing w:after="0"/>
        <w:ind w:firstLine="567"/>
      </w:pPr>
      <w:r w:rsidRPr="00942F51">
        <w:t>а) по соглашению Сторон;</w:t>
      </w:r>
    </w:p>
    <w:p w:rsidR="001A7E38" w:rsidRPr="00942F51" w:rsidRDefault="001A7E38" w:rsidP="000A5B1A">
      <w:pPr>
        <w:tabs>
          <w:tab w:val="left" w:pos="708"/>
        </w:tabs>
        <w:spacing w:after="0"/>
        <w:ind w:firstLine="567"/>
      </w:pPr>
      <w:r w:rsidRPr="00942F51">
        <w:t>б) по решению Суда;</w:t>
      </w:r>
    </w:p>
    <w:p w:rsidR="00B8380B" w:rsidRDefault="001A7E38" w:rsidP="00B8380B">
      <w:pPr>
        <w:tabs>
          <w:tab w:val="left" w:pos="708"/>
        </w:tabs>
        <w:spacing w:after="0"/>
        <w:ind w:firstLine="567"/>
      </w:pPr>
      <w:r w:rsidRPr="00942F51">
        <w:t>в) в связи с односторонним отказом Стороны Контракта от исполнения Контракта в соответствии с гражданским законодательством.</w:t>
      </w:r>
    </w:p>
    <w:p w:rsidR="00174606" w:rsidRPr="00942F51" w:rsidRDefault="00174606" w:rsidP="00B8380B">
      <w:pPr>
        <w:tabs>
          <w:tab w:val="left" w:pos="708"/>
        </w:tabs>
        <w:spacing w:after="0"/>
        <w:ind w:firstLine="567"/>
      </w:pPr>
    </w:p>
    <w:p w:rsidR="001A7E38" w:rsidRPr="00942F51"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jc w:val="center"/>
        <w:rPr>
          <w:spacing w:val="2"/>
        </w:rPr>
      </w:pPr>
      <w:r w:rsidRPr="00942F51">
        <w:rPr>
          <w:b/>
          <w:spacing w:val="-18"/>
        </w:rPr>
        <w:t>1</w:t>
      </w:r>
      <w:r w:rsidR="00471591">
        <w:rPr>
          <w:b/>
          <w:spacing w:val="-18"/>
        </w:rPr>
        <w:t>0</w:t>
      </w:r>
      <w:r w:rsidRPr="00942F51">
        <w:rPr>
          <w:b/>
          <w:spacing w:val="-18"/>
        </w:rPr>
        <w:t>. СРОК ДЕЙСТВИЯ КОНТРАКТА</w:t>
      </w:r>
    </w:p>
    <w:p w:rsidR="001A7E38" w:rsidRDefault="001A7E38" w:rsidP="000A5B1A">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color w:val="000000"/>
          <w:spacing w:val="2"/>
          <w:lang w:eastAsia="en-US"/>
        </w:rPr>
      </w:pPr>
      <w:r w:rsidRPr="00942F51">
        <w:rPr>
          <w:shd w:val="clear" w:color="auto" w:fill="FFFFFF"/>
        </w:rPr>
        <w:t>1</w:t>
      </w:r>
      <w:r w:rsidR="00471591">
        <w:rPr>
          <w:shd w:val="clear" w:color="auto" w:fill="FFFFFF"/>
        </w:rPr>
        <w:t>0</w:t>
      </w:r>
      <w:r w:rsidRPr="00942F51">
        <w:rPr>
          <w:shd w:val="clear" w:color="auto" w:fill="FFFFFF"/>
        </w:rPr>
        <w:t>.1.Настоящий Контра</w:t>
      </w:r>
      <w:proofErr w:type="gramStart"/>
      <w:r w:rsidRPr="00942F51">
        <w:rPr>
          <w:shd w:val="clear" w:color="auto" w:fill="FFFFFF"/>
        </w:rPr>
        <w:t>кт вст</w:t>
      </w:r>
      <w:proofErr w:type="gramEnd"/>
      <w:r w:rsidRPr="00942F51">
        <w:rPr>
          <w:shd w:val="clear" w:color="auto" w:fill="FFFFFF"/>
        </w:rPr>
        <w:t xml:space="preserve">упает в силу с момента подписания и </w:t>
      </w:r>
      <w:r w:rsidRPr="00942F51">
        <w:rPr>
          <w:color w:val="000000"/>
          <w:spacing w:val="2"/>
          <w:lang w:eastAsia="en-US"/>
        </w:rPr>
        <w:t>действует по 31.12.201</w:t>
      </w:r>
      <w:r w:rsidR="00174606">
        <w:rPr>
          <w:color w:val="000000"/>
          <w:spacing w:val="2"/>
          <w:lang w:eastAsia="en-US"/>
        </w:rPr>
        <w:t>8</w:t>
      </w:r>
      <w:r w:rsidRPr="00942F51">
        <w:rPr>
          <w:color w:val="000000"/>
          <w:spacing w:val="2"/>
          <w:lang w:eastAsia="en-US"/>
        </w:rPr>
        <w:t xml:space="preserve"> г.</w:t>
      </w:r>
    </w:p>
    <w:p w:rsidR="00A57A48" w:rsidRPr="00942F51" w:rsidRDefault="00A57A48" w:rsidP="00A57A48">
      <w:pPr>
        <w:tabs>
          <w:tab w:val="left" w:pos="1985"/>
          <w:tab w:val="left" w:pos="4630"/>
        </w:tabs>
        <w:spacing w:after="0"/>
        <w:ind w:firstLine="567"/>
        <w:rPr>
          <w:shd w:val="clear" w:color="auto" w:fill="FFFFFF"/>
        </w:rPr>
      </w:pPr>
      <w:r>
        <w:rPr>
          <w:color w:val="000000"/>
          <w:spacing w:val="2"/>
          <w:lang w:eastAsia="en-US"/>
        </w:rPr>
        <w:t>10.2.</w:t>
      </w:r>
      <w:r w:rsidRPr="00A57A48">
        <w:rPr>
          <w:shd w:val="clear" w:color="auto" w:fill="FFFFFF"/>
        </w:rPr>
        <w:t xml:space="preserve"> </w:t>
      </w:r>
      <w:r w:rsidRPr="00FC720B">
        <w:rPr>
          <w:shd w:val="clear" w:color="auto" w:fill="FFFFFF"/>
        </w:rPr>
        <w:t>(</w:t>
      </w:r>
      <w:r w:rsidRPr="00FC720B">
        <w:rPr>
          <w:i/>
          <w:shd w:val="clear" w:color="auto" w:fill="FFFFFF"/>
        </w:rPr>
        <w:t xml:space="preserve">К </w:t>
      </w:r>
      <w:r w:rsidR="00FC720B" w:rsidRPr="00FC720B">
        <w:rPr>
          <w:i/>
          <w:shd w:val="clear" w:color="auto" w:fill="FFFFFF"/>
        </w:rPr>
        <w:t>правоотношениям</w:t>
      </w:r>
      <w:r w:rsidRPr="00FC720B">
        <w:rPr>
          <w:i/>
          <w:shd w:val="clear" w:color="auto" w:fill="FFFFFF"/>
        </w:rPr>
        <w:t xml:space="preserve"> сторон применяются положения п.2 ст.425 ГК РФ - указывается при </w:t>
      </w:r>
      <w:bookmarkStart w:id="5" w:name="_GoBack"/>
      <w:bookmarkEnd w:id="5"/>
      <w:r w:rsidRPr="00FC720B">
        <w:rPr>
          <w:i/>
          <w:shd w:val="clear" w:color="auto" w:fill="FFFFFF"/>
        </w:rPr>
        <w:t>необходимости).</w:t>
      </w:r>
    </w:p>
    <w:p w:rsidR="001A7E38" w:rsidRPr="00942F51"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67"/>
        <w:contextualSpacing/>
        <w:jc w:val="center"/>
        <w:rPr>
          <w:b/>
        </w:rPr>
      </w:pPr>
      <w:r w:rsidRPr="00942F51">
        <w:rPr>
          <w:b/>
        </w:rPr>
        <w:t>1</w:t>
      </w:r>
      <w:r w:rsidR="00B50CCB">
        <w:rPr>
          <w:b/>
        </w:rPr>
        <w:t>1</w:t>
      </w:r>
      <w:r w:rsidRPr="00942F51">
        <w:rPr>
          <w:b/>
        </w:rPr>
        <w:t>.ПРОЧИЕ УСЛОВИЯ</w:t>
      </w:r>
    </w:p>
    <w:p w:rsidR="00B50CCB" w:rsidRPr="00B50CCB" w:rsidRDefault="004A7FCF" w:rsidP="00B50CC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942F51">
        <w:rPr>
          <w:iCs/>
          <w:lang w:eastAsia="en-US"/>
        </w:rPr>
        <w:t>1</w:t>
      </w:r>
      <w:r w:rsidR="00471591">
        <w:rPr>
          <w:iCs/>
          <w:lang w:eastAsia="en-US"/>
        </w:rPr>
        <w:t>1</w:t>
      </w:r>
      <w:r w:rsidRPr="00942F51">
        <w:rPr>
          <w:iCs/>
          <w:lang w:eastAsia="en-US"/>
        </w:rPr>
        <w:t xml:space="preserve">.1. </w:t>
      </w:r>
      <w:r w:rsidR="00B50CCB" w:rsidRPr="00B50CCB">
        <w:rPr>
          <w:iCs/>
          <w:lang w:eastAsia="en-US"/>
        </w:rPr>
        <w:t xml:space="preserve">Контрактом предусмотрен один этап его исполнения, который заканчивается  выполнением работ в полном объеме и оплатой их Заказчиком. </w:t>
      </w:r>
    </w:p>
    <w:p w:rsidR="004A7FCF" w:rsidRPr="00942F51" w:rsidRDefault="00B50CCB"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Pr>
          <w:iCs/>
          <w:lang w:eastAsia="en-US"/>
        </w:rPr>
        <w:t>11.2.</w:t>
      </w:r>
      <w:r w:rsidR="004A7FCF" w:rsidRPr="00942F51">
        <w:rPr>
          <w:iCs/>
          <w:lang w:eastAsia="en-US"/>
        </w:rPr>
        <w:t>Ни одна из Сторон не вправе передавать свои права и обязанности по Контракту третьим лицам без письменного согласия другой Стороны.</w:t>
      </w:r>
    </w:p>
    <w:p w:rsidR="004A7FCF" w:rsidRPr="00942F51" w:rsidRDefault="004A7FCF"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942F51">
        <w:rPr>
          <w:iCs/>
          <w:lang w:eastAsia="en-US"/>
        </w:rPr>
        <w:t>1</w:t>
      </w:r>
      <w:r w:rsidR="00471591">
        <w:rPr>
          <w:iCs/>
          <w:lang w:eastAsia="en-US"/>
        </w:rPr>
        <w:t>1</w:t>
      </w:r>
      <w:r w:rsidRPr="00942F51">
        <w:rPr>
          <w:iCs/>
          <w:lang w:eastAsia="en-US"/>
        </w:rPr>
        <w:t>.</w:t>
      </w:r>
      <w:r w:rsidR="00B50CCB">
        <w:rPr>
          <w:iCs/>
          <w:lang w:eastAsia="en-US"/>
        </w:rPr>
        <w:t>3</w:t>
      </w:r>
      <w:r w:rsidRPr="00942F51">
        <w:rPr>
          <w:iCs/>
          <w:lang w:eastAsia="en-US"/>
        </w:rPr>
        <w:t xml:space="preserve">. В случае изменения юридических адресов, банковских реквизитов Сторона обязана сообщить об этом письменно другой Стороне в течение </w:t>
      </w:r>
      <w:r w:rsidR="00174606">
        <w:rPr>
          <w:iCs/>
          <w:lang w:eastAsia="en-US"/>
        </w:rPr>
        <w:t>десяти</w:t>
      </w:r>
      <w:r w:rsidRPr="00942F51">
        <w:rPr>
          <w:iCs/>
          <w:lang w:eastAsia="en-US"/>
        </w:rPr>
        <w:t xml:space="preserve"> рабочих дней.</w:t>
      </w:r>
    </w:p>
    <w:p w:rsidR="004A7FCF" w:rsidRPr="00942F51" w:rsidRDefault="004A7FCF"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942F51">
        <w:rPr>
          <w:iCs/>
          <w:lang w:eastAsia="en-US"/>
        </w:rPr>
        <w:t>1</w:t>
      </w:r>
      <w:r w:rsidR="00471591">
        <w:rPr>
          <w:iCs/>
          <w:lang w:eastAsia="en-US"/>
        </w:rPr>
        <w:t>1</w:t>
      </w:r>
      <w:r w:rsidRPr="00942F51">
        <w:rPr>
          <w:iCs/>
          <w:lang w:eastAsia="en-US"/>
        </w:rPr>
        <w:t>.</w:t>
      </w:r>
      <w:r w:rsidR="00B50CCB">
        <w:rPr>
          <w:iCs/>
          <w:lang w:eastAsia="en-US"/>
        </w:rPr>
        <w:t>4</w:t>
      </w:r>
      <w:r w:rsidRPr="00942F51">
        <w:rPr>
          <w:iCs/>
          <w:lang w:eastAsia="en-US"/>
        </w:rPr>
        <w:t>. Все, что не урегулировано настоящим Контрактом, регулируется действующим законодательством Российской Федерации.</w:t>
      </w:r>
    </w:p>
    <w:p w:rsidR="00174606" w:rsidRPr="00174606" w:rsidRDefault="004A7FCF" w:rsidP="00174606">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942F51">
        <w:rPr>
          <w:iCs/>
          <w:lang w:eastAsia="en-US"/>
        </w:rPr>
        <w:t>1</w:t>
      </w:r>
      <w:r w:rsidR="00471591">
        <w:rPr>
          <w:iCs/>
          <w:lang w:eastAsia="en-US"/>
        </w:rPr>
        <w:t>1</w:t>
      </w:r>
      <w:r w:rsidRPr="00942F51">
        <w:rPr>
          <w:iCs/>
          <w:lang w:eastAsia="en-US"/>
        </w:rPr>
        <w:t>.</w:t>
      </w:r>
      <w:r w:rsidR="00B50CCB">
        <w:rPr>
          <w:iCs/>
          <w:lang w:eastAsia="en-US"/>
        </w:rPr>
        <w:t>5</w:t>
      </w:r>
      <w:r w:rsidRPr="00942F51">
        <w:rPr>
          <w:iCs/>
          <w:lang w:eastAsia="en-US"/>
        </w:rPr>
        <w:t xml:space="preserve">. </w:t>
      </w:r>
      <w:r w:rsidR="00174606" w:rsidRPr="00174606">
        <w:rPr>
          <w:iCs/>
          <w:lang w:eastAsia="en-US"/>
        </w:rPr>
        <w:t>Настоящий Контракт составлен в двух экземплярах, имеющих равную юридическую силу, по одному для каждой из Сторон.</w:t>
      </w:r>
    </w:p>
    <w:p w:rsidR="001A7E38" w:rsidRPr="00942F51"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942F51">
        <w:rPr>
          <w:iCs/>
          <w:lang w:eastAsia="en-US"/>
        </w:rPr>
        <w:t>1</w:t>
      </w:r>
      <w:r w:rsidR="00471591">
        <w:rPr>
          <w:iCs/>
          <w:lang w:eastAsia="en-US"/>
        </w:rPr>
        <w:t>1</w:t>
      </w:r>
      <w:r w:rsidRPr="00942F51">
        <w:rPr>
          <w:iCs/>
          <w:lang w:eastAsia="en-US"/>
        </w:rPr>
        <w:t>.</w:t>
      </w:r>
      <w:r w:rsidR="00B50CCB">
        <w:rPr>
          <w:iCs/>
          <w:lang w:eastAsia="en-US"/>
        </w:rPr>
        <w:t>6</w:t>
      </w:r>
      <w:r w:rsidRPr="00942F51">
        <w:rPr>
          <w:iCs/>
          <w:lang w:eastAsia="en-US"/>
        </w:rPr>
        <w:t>. Неотъемлемой частью Контракта являются следующие приложения:</w:t>
      </w:r>
    </w:p>
    <w:p w:rsidR="001A7E38" w:rsidRPr="00942F51"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942F51">
        <w:rPr>
          <w:iCs/>
          <w:lang w:eastAsia="en-US"/>
        </w:rPr>
        <w:t>- Приложение № 1 «Техническое задание»;</w:t>
      </w:r>
    </w:p>
    <w:p w:rsidR="001A7E38" w:rsidRPr="00942F51"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942F51">
        <w:rPr>
          <w:iCs/>
          <w:lang w:eastAsia="en-US"/>
        </w:rPr>
        <w:t>-</w:t>
      </w:r>
      <w:r w:rsidR="00942F51">
        <w:rPr>
          <w:iCs/>
          <w:lang w:eastAsia="en-US"/>
        </w:rPr>
        <w:t xml:space="preserve"> </w:t>
      </w:r>
      <w:r w:rsidRPr="00942F51">
        <w:rPr>
          <w:iCs/>
          <w:lang w:eastAsia="en-US"/>
        </w:rPr>
        <w:t xml:space="preserve">Приложение </w:t>
      </w:r>
      <w:r w:rsidR="00942F51">
        <w:rPr>
          <w:iCs/>
          <w:lang w:eastAsia="en-US"/>
        </w:rPr>
        <w:t xml:space="preserve">№ </w:t>
      </w:r>
      <w:r w:rsidRPr="00942F51">
        <w:rPr>
          <w:iCs/>
          <w:lang w:eastAsia="en-US"/>
        </w:rPr>
        <w:t>2-</w:t>
      </w:r>
      <w:r w:rsidR="00BF63CB" w:rsidRPr="00942F51">
        <w:rPr>
          <w:iCs/>
          <w:lang w:eastAsia="en-US"/>
        </w:rPr>
        <w:t xml:space="preserve"> «</w:t>
      </w:r>
      <w:r w:rsidRPr="00942F51">
        <w:rPr>
          <w:iCs/>
          <w:lang w:eastAsia="en-US"/>
        </w:rPr>
        <w:t>Спецификация</w:t>
      </w:r>
      <w:r w:rsidR="00BF63CB" w:rsidRPr="00942F51">
        <w:rPr>
          <w:iCs/>
          <w:lang w:eastAsia="en-US"/>
        </w:rPr>
        <w:t>»</w:t>
      </w:r>
      <w:r w:rsidR="00942F51">
        <w:rPr>
          <w:iCs/>
          <w:lang w:eastAsia="en-US"/>
        </w:rPr>
        <w:t>;</w:t>
      </w:r>
    </w:p>
    <w:p w:rsidR="00471591" w:rsidRPr="00942F51" w:rsidRDefault="00471591"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b/>
        </w:rPr>
      </w:pPr>
    </w:p>
    <w:p w:rsidR="001A7E38" w:rsidRPr="00942F51" w:rsidRDefault="001A7E38" w:rsidP="001A7E3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b/>
        </w:rPr>
      </w:pPr>
      <w:r w:rsidRPr="00942F51">
        <w:rPr>
          <w:b/>
        </w:rPr>
        <w:t>1</w:t>
      </w:r>
      <w:r w:rsidR="00471591">
        <w:rPr>
          <w:b/>
        </w:rPr>
        <w:t>2</w:t>
      </w:r>
      <w:r w:rsidRPr="00942F51">
        <w:rPr>
          <w:b/>
        </w:rPr>
        <w:t>.ЮРИДИЧЕСКИЕ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1A7E38" w:rsidRPr="00942F51" w:rsidTr="000F618F">
        <w:trPr>
          <w:trHeight w:val="2289"/>
        </w:trPr>
        <w:tc>
          <w:tcPr>
            <w:tcW w:w="5637" w:type="dxa"/>
          </w:tcPr>
          <w:p w:rsidR="001A7E38" w:rsidRPr="00942F51" w:rsidRDefault="001A7E38" w:rsidP="00174606">
            <w:pPr>
              <w:spacing w:after="0"/>
              <w:ind w:firstLine="284"/>
              <w:jc w:val="left"/>
              <w:rPr>
                <w:b/>
              </w:rPr>
            </w:pPr>
            <w:r w:rsidRPr="00942F51">
              <w:rPr>
                <w:b/>
              </w:rPr>
              <w:t>«ЗАКАЗЧИК»:</w:t>
            </w:r>
            <w:r w:rsidR="00EB212F" w:rsidRPr="00942F51">
              <w:rPr>
                <w:b/>
              </w:rPr>
              <w:t>_________________________</w:t>
            </w:r>
          </w:p>
          <w:p w:rsidR="001A7E38" w:rsidRPr="00942F51" w:rsidRDefault="001A7E38" w:rsidP="00EB212F">
            <w:pPr>
              <w:spacing w:after="0"/>
              <w:ind w:firstLine="284"/>
              <w:jc w:val="left"/>
            </w:pPr>
            <w:r w:rsidRPr="00942F51">
              <w:rPr>
                <w:b/>
              </w:rPr>
              <w:br/>
            </w:r>
            <w:r w:rsidRPr="00942F51">
              <w:rPr>
                <w:u w:val="single"/>
              </w:rPr>
              <w:t>Юридический адрес:</w:t>
            </w:r>
            <w:r w:rsidRPr="00942F51">
              <w:t xml:space="preserve"> </w:t>
            </w:r>
            <w:r w:rsidR="00EB212F" w:rsidRPr="00942F51">
              <w:t>____________________</w:t>
            </w:r>
            <w:r w:rsidRPr="00942F51">
              <w:br/>
              <w:t xml:space="preserve">Телефон: </w:t>
            </w:r>
            <w:r w:rsidR="00EB212F" w:rsidRPr="00942F51">
              <w:t>____________</w:t>
            </w:r>
            <w:r w:rsidRPr="00942F51">
              <w:t xml:space="preserve"> </w:t>
            </w:r>
          </w:p>
          <w:p w:rsidR="00EB212F" w:rsidRPr="00942F51" w:rsidRDefault="001A7E38" w:rsidP="001A7E38">
            <w:pPr>
              <w:spacing w:after="0"/>
              <w:jc w:val="left"/>
            </w:pPr>
            <w:r w:rsidRPr="00942F51">
              <w:t xml:space="preserve">Электронный адрес: </w:t>
            </w:r>
            <w:r w:rsidR="00EB212F" w:rsidRPr="00942F51">
              <w:t>_____________</w:t>
            </w:r>
          </w:p>
          <w:p w:rsidR="001A7E38" w:rsidRPr="00942F51" w:rsidRDefault="001A7E38" w:rsidP="001A7E38">
            <w:pPr>
              <w:spacing w:after="0"/>
              <w:jc w:val="left"/>
            </w:pPr>
            <w:r w:rsidRPr="00942F51">
              <w:t xml:space="preserve">ИНН: </w:t>
            </w:r>
            <w:r w:rsidR="00EB212F" w:rsidRPr="00942F51">
              <w:t>______</w:t>
            </w:r>
            <w:r w:rsidRPr="00942F51">
              <w:t xml:space="preserve"> КПП: </w:t>
            </w:r>
            <w:r w:rsidR="00EB212F" w:rsidRPr="00942F51">
              <w:t>______</w:t>
            </w:r>
            <w:r w:rsidRPr="00942F51">
              <w:t xml:space="preserve">ОГРН: </w:t>
            </w:r>
            <w:r w:rsidR="00EB212F" w:rsidRPr="00942F51">
              <w:t>__________</w:t>
            </w:r>
          </w:p>
          <w:p w:rsidR="001A7E38" w:rsidRPr="00942F51" w:rsidRDefault="001A7E38" w:rsidP="001A7E38">
            <w:pPr>
              <w:spacing w:after="0"/>
              <w:jc w:val="left"/>
            </w:pPr>
            <w:r w:rsidRPr="00942F51">
              <w:t xml:space="preserve">ОКТМО: </w:t>
            </w:r>
            <w:r w:rsidR="00EB212F" w:rsidRPr="00942F51">
              <w:t>________</w:t>
            </w:r>
          </w:p>
          <w:p w:rsidR="00EB212F" w:rsidRPr="00942F51" w:rsidRDefault="001A7E38" w:rsidP="001A7E38">
            <w:pPr>
              <w:spacing w:after="0"/>
              <w:jc w:val="left"/>
            </w:pPr>
            <w:r w:rsidRPr="00942F51">
              <w:rPr>
                <w:u w:val="single"/>
              </w:rPr>
              <w:t>Банковские реквизиты:</w:t>
            </w:r>
            <w:r w:rsidRPr="00942F51">
              <w:br/>
            </w:r>
            <w:r w:rsidR="00EB212F" w:rsidRPr="00942F51">
              <w:t>________________</w:t>
            </w:r>
          </w:p>
          <w:p w:rsidR="00EB212F" w:rsidRPr="00942F51" w:rsidRDefault="001A7E38" w:rsidP="001A7E38">
            <w:pPr>
              <w:spacing w:after="0"/>
              <w:jc w:val="left"/>
            </w:pPr>
            <w:proofErr w:type="gramStart"/>
            <w:r w:rsidRPr="00942F51">
              <w:t>р</w:t>
            </w:r>
            <w:proofErr w:type="gramEnd"/>
            <w:r w:rsidRPr="00942F51">
              <w:t xml:space="preserve">/с </w:t>
            </w:r>
            <w:r w:rsidR="00EB212F" w:rsidRPr="00942F51">
              <w:t>________________</w:t>
            </w:r>
          </w:p>
          <w:p w:rsidR="001A7E38" w:rsidRPr="00942F51" w:rsidRDefault="001A7E38" w:rsidP="001A7E38">
            <w:pPr>
              <w:spacing w:after="0"/>
              <w:jc w:val="left"/>
            </w:pPr>
            <w:r w:rsidRPr="00942F51">
              <w:br/>
              <w:t xml:space="preserve">БИК </w:t>
            </w:r>
            <w:r w:rsidR="00EB212F" w:rsidRPr="00942F51">
              <w:t>_______________</w:t>
            </w:r>
          </w:p>
          <w:p w:rsidR="001A7E38" w:rsidRPr="00942F51" w:rsidRDefault="00EB212F" w:rsidP="001A7E38">
            <w:pPr>
              <w:spacing w:after="0"/>
              <w:jc w:val="left"/>
            </w:pPr>
            <w:r w:rsidRPr="00942F51">
              <w:t>Должность</w:t>
            </w:r>
          </w:p>
          <w:p w:rsidR="001A7E38" w:rsidRPr="00942F51" w:rsidRDefault="001A7E38" w:rsidP="001A7E38">
            <w:pPr>
              <w:spacing w:after="0"/>
              <w:jc w:val="left"/>
            </w:pPr>
            <w:r w:rsidRPr="00942F51">
              <w:t xml:space="preserve">_____________________ </w:t>
            </w:r>
            <w:r w:rsidR="00EB212F" w:rsidRPr="00942F51">
              <w:t>/ФИО</w:t>
            </w:r>
          </w:p>
          <w:p w:rsidR="001A7E38" w:rsidRPr="00942F51" w:rsidRDefault="00FA38BC" w:rsidP="001A7E38">
            <w:pPr>
              <w:spacing w:after="0"/>
              <w:jc w:val="left"/>
            </w:pPr>
            <w:proofErr w:type="spellStart"/>
            <w:r w:rsidRPr="00942F51">
              <w:t>мп</w:t>
            </w:r>
            <w:proofErr w:type="spellEnd"/>
          </w:p>
        </w:tc>
        <w:tc>
          <w:tcPr>
            <w:tcW w:w="5252" w:type="dxa"/>
          </w:tcPr>
          <w:p w:rsidR="001A7E38" w:rsidRPr="00942F51" w:rsidRDefault="001A7E38" w:rsidP="00174606">
            <w:pPr>
              <w:spacing w:after="0"/>
              <w:jc w:val="left"/>
              <w:rPr>
                <w:b/>
              </w:rPr>
            </w:pPr>
            <w:r w:rsidRPr="00942F51">
              <w:rPr>
                <w:b/>
              </w:rPr>
              <w:t>«</w:t>
            </w:r>
            <w:r w:rsidR="00D17715" w:rsidRPr="00942F51">
              <w:rPr>
                <w:b/>
              </w:rPr>
              <w:t>ПОДРЯДЧИК</w:t>
            </w:r>
            <w:r w:rsidRPr="00942F51">
              <w:rPr>
                <w:b/>
              </w:rPr>
              <w:t>»:__________________</w:t>
            </w:r>
          </w:p>
          <w:p w:rsidR="001A7E38" w:rsidRPr="00942F51" w:rsidRDefault="001A7E38" w:rsidP="001A7E38">
            <w:pPr>
              <w:spacing w:after="0"/>
              <w:ind w:firstLine="33"/>
              <w:jc w:val="left"/>
              <w:rPr>
                <w:b/>
              </w:rPr>
            </w:pPr>
          </w:p>
          <w:p w:rsidR="001A7E38" w:rsidRPr="00942F51" w:rsidRDefault="001A7E38" w:rsidP="001A7E38">
            <w:pPr>
              <w:spacing w:after="0"/>
              <w:jc w:val="left"/>
            </w:pPr>
            <w:r w:rsidRPr="00942F51">
              <w:t xml:space="preserve">Адрес: </w:t>
            </w:r>
          </w:p>
          <w:p w:rsidR="001A7E38" w:rsidRPr="00942F51" w:rsidRDefault="001A7E38" w:rsidP="001A7E38">
            <w:pPr>
              <w:spacing w:after="0"/>
              <w:jc w:val="left"/>
            </w:pPr>
          </w:p>
          <w:p w:rsidR="001A7E38" w:rsidRPr="00942F51" w:rsidRDefault="001A7E38" w:rsidP="001A7E38">
            <w:pPr>
              <w:spacing w:after="0"/>
              <w:jc w:val="left"/>
            </w:pPr>
            <w:r w:rsidRPr="00942F51">
              <w:t xml:space="preserve">Телефон: </w:t>
            </w:r>
          </w:p>
          <w:p w:rsidR="001A7E38" w:rsidRPr="00942F51" w:rsidRDefault="001A7E38" w:rsidP="001A7E38">
            <w:pPr>
              <w:spacing w:after="0"/>
              <w:jc w:val="left"/>
            </w:pPr>
            <w:r w:rsidRPr="00942F51">
              <w:t xml:space="preserve">Электронный адрес: </w:t>
            </w:r>
          </w:p>
          <w:p w:rsidR="001A7E38" w:rsidRPr="00942F51" w:rsidRDefault="001A7E38" w:rsidP="001A7E38">
            <w:pPr>
              <w:spacing w:after="0"/>
              <w:ind w:firstLine="33"/>
              <w:jc w:val="left"/>
            </w:pPr>
            <w:r w:rsidRPr="00942F51">
              <w:t>ИНН: ОГРН</w:t>
            </w:r>
            <w:proofErr w:type="gramStart"/>
            <w:r w:rsidRPr="00942F51">
              <w:t>:О</w:t>
            </w:r>
            <w:proofErr w:type="gramEnd"/>
            <w:r w:rsidRPr="00942F51">
              <w:t xml:space="preserve">КТМО: </w:t>
            </w:r>
          </w:p>
          <w:p w:rsidR="001A7E38" w:rsidRPr="00942F51" w:rsidRDefault="001A7E38" w:rsidP="001A7E38">
            <w:pPr>
              <w:spacing w:after="0"/>
              <w:ind w:firstLine="33"/>
              <w:jc w:val="left"/>
            </w:pPr>
            <w:r w:rsidRPr="00942F51">
              <w:rPr>
                <w:u w:val="single"/>
              </w:rPr>
              <w:t>Банковские реквизиты:</w:t>
            </w:r>
            <w:r w:rsidRPr="00942F51">
              <w:br/>
              <w:t xml:space="preserve"> </w:t>
            </w:r>
            <w:proofErr w:type="gramStart"/>
            <w:r w:rsidRPr="00942F51">
              <w:t>р</w:t>
            </w:r>
            <w:proofErr w:type="gramEnd"/>
            <w:r w:rsidRPr="00942F51">
              <w:t xml:space="preserve">/с </w:t>
            </w:r>
          </w:p>
          <w:p w:rsidR="001A7E38" w:rsidRPr="00942F51" w:rsidRDefault="001A7E38" w:rsidP="001A7E38">
            <w:pPr>
              <w:spacing w:after="0"/>
              <w:ind w:firstLine="33"/>
              <w:jc w:val="left"/>
            </w:pPr>
            <w:r w:rsidRPr="00942F51">
              <w:t xml:space="preserve">к/с </w:t>
            </w:r>
          </w:p>
          <w:p w:rsidR="001A7E38" w:rsidRPr="00942F51" w:rsidRDefault="001A7E38" w:rsidP="00FA38BC">
            <w:pPr>
              <w:spacing w:after="0"/>
              <w:ind w:firstLine="33"/>
              <w:jc w:val="left"/>
            </w:pPr>
            <w:r w:rsidRPr="00942F51">
              <w:t xml:space="preserve">БИК </w:t>
            </w:r>
          </w:p>
          <w:p w:rsidR="001A7E38" w:rsidRPr="00942F51" w:rsidRDefault="001A7E38" w:rsidP="001A7E38">
            <w:pPr>
              <w:spacing w:after="0"/>
              <w:ind w:firstLine="425"/>
              <w:jc w:val="left"/>
            </w:pPr>
            <w:r w:rsidRPr="00942F51">
              <w:t>Должность</w:t>
            </w:r>
          </w:p>
          <w:p w:rsidR="001A7E38" w:rsidRPr="00942F51" w:rsidRDefault="001A7E38" w:rsidP="001A7E38">
            <w:pPr>
              <w:spacing w:after="0"/>
              <w:ind w:firstLine="425"/>
              <w:jc w:val="left"/>
            </w:pPr>
          </w:p>
          <w:p w:rsidR="001A7E38" w:rsidRPr="00942F51" w:rsidRDefault="001A7E38" w:rsidP="001A7E38">
            <w:pPr>
              <w:spacing w:after="0"/>
              <w:ind w:firstLine="425"/>
              <w:jc w:val="left"/>
            </w:pPr>
            <w:r w:rsidRPr="00942F51">
              <w:t>_____________________ /ФИО</w:t>
            </w:r>
          </w:p>
          <w:p w:rsidR="001A7E38" w:rsidRPr="00942F51" w:rsidRDefault="00FA38BC" w:rsidP="001A7E38">
            <w:pPr>
              <w:spacing w:after="0"/>
              <w:ind w:firstLine="425"/>
              <w:jc w:val="left"/>
            </w:pPr>
            <w:proofErr w:type="spellStart"/>
            <w:r w:rsidRPr="00942F51">
              <w:t>мп</w:t>
            </w:r>
            <w:proofErr w:type="spellEnd"/>
          </w:p>
        </w:tc>
      </w:tr>
    </w:tbl>
    <w:p w:rsidR="00FB4266" w:rsidRPr="00942F51" w:rsidRDefault="00FB4266" w:rsidP="000A5B1A">
      <w:pPr>
        <w:autoSpaceDE w:val="0"/>
        <w:autoSpaceDN w:val="0"/>
        <w:adjustRightInd w:val="0"/>
        <w:spacing w:after="0"/>
        <w:ind w:firstLine="708"/>
        <w:contextualSpacing/>
      </w:pPr>
    </w:p>
    <w:sectPr w:rsidR="00FB4266" w:rsidRPr="00942F51" w:rsidSect="00C6609C">
      <w:footerReference w:type="default" r:id="rId14"/>
      <w:pgSz w:w="11906" w:h="16838"/>
      <w:pgMar w:top="851" w:right="7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AE" w:rsidRDefault="00EB60AE" w:rsidP="00174606">
      <w:pPr>
        <w:spacing w:after="0"/>
      </w:pPr>
      <w:r>
        <w:separator/>
      </w:r>
    </w:p>
  </w:endnote>
  <w:endnote w:type="continuationSeparator" w:id="0">
    <w:p w:rsidR="00EB60AE" w:rsidRDefault="00EB60AE" w:rsidP="00174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48130"/>
      <w:docPartObj>
        <w:docPartGallery w:val="Page Numbers (Bottom of Page)"/>
        <w:docPartUnique/>
      </w:docPartObj>
    </w:sdtPr>
    <w:sdtEndPr/>
    <w:sdtContent>
      <w:p w:rsidR="00174606" w:rsidRDefault="00174606">
        <w:pPr>
          <w:pStyle w:val="ae"/>
          <w:jc w:val="center"/>
        </w:pPr>
        <w:r>
          <w:fldChar w:fldCharType="begin"/>
        </w:r>
        <w:r>
          <w:instrText>PAGE   \* MERGEFORMAT</w:instrText>
        </w:r>
        <w:r>
          <w:fldChar w:fldCharType="separate"/>
        </w:r>
        <w:r w:rsidR="00FC720B">
          <w:rPr>
            <w:noProof/>
          </w:rPr>
          <w:t>8</w:t>
        </w:r>
        <w:r>
          <w:fldChar w:fldCharType="end"/>
        </w:r>
      </w:p>
    </w:sdtContent>
  </w:sdt>
  <w:p w:rsidR="00174606" w:rsidRDefault="001746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AE" w:rsidRDefault="00EB60AE" w:rsidP="00174606">
      <w:pPr>
        <w:spacing w:after="0"/>
      </w:pPr>
      <w:r>
        <w:separator/>
      </w:r>
    </w:p>
  </w:footnote>
  <w:footnote w:type="continuationSeparator" w:id="0">
    <w:p w:rsidR="00EB60AE" w:rsidRDefault="00EB60AE" w:rsidP="001746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5C3E"/>
    <w:multiLevelType w:val="hybridMultilevel"/>
    <w:tmpl w:val="BEEAB75C"/>
    <w:lvl w:ilvl="0" w:tplc="88C217CE">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4D"/>
    <w:rsid w:val="0000504F"/>
    <w:rsid w:val="0001075A"/>
    <w:rsid w:val="000420CB"/>
    <w:rsid w:val="00042FAC"/>
    <w:rsid w:val="0006282D"/>
    <w:rsid w:val="0008379B"/>
    <w:rsid w:val="000A5B1A"/>
    <w:rsid w:val="000E3629"/>
    <w:rsid w:val="000E6364"/>
    <w:rsid w:val="000E7796"/>
    <w:rsid w:val="000F1274"/>
    <w:rsid w:val="0010410F"/>
    <w:rsid w:val="001332BE"/>
    <w:rsid w:val="0013733D"/>
    <w:rsid w:val="00141E87"/>
    <w:rsid w:val="00150675"/>
    <w:rsid w:val="00163BFD"/>
    <w:rsid w:val="00174606"/>
    <w:rsid w:val="001A7E38"/>
    <w:rsid w:val="00212E02"/>
    <w:rsid w:val="00215821"/>
    <w:rsid w:val="0022499B"/>
    <w:rsid w:val="002448AD"/>
    <w:rsid w:val="002E1501"/>
    <w:rsid w:val="002F0DE6"/>
    <w:rsid w:val="0030592C"/>
    <w:rsid w:val="003067E4"/>
    <w:rsid w:val="00320915"/>
    <w:rsid w:val="003650FA"/>
    <w:rsid w:val="00400F00"/>
    <w:rsid w:val="00425EDB"/>
    <w:rsid w:val="00440898"/>
    <w:rsid w:val="004436A4"/>
    <w:rsid w:val="00450555"/>
    <w:rsid w:val="00471591"/>
    <w:rsid w:val="004A7FCF"/>
    <w:rsid w:val="004D202E"/>
    <w:rsid w:val="00513B2D"/>
    <w:rsid w:val="00550B98"/>
    <w:rsid w:val="00572DEA"/>
    <w:rsid w:val="005815C8"/>
    <w:rsid w:val="005F1C95"/>
    <w:rsid w:val="00610D13"/>
    <w:rsid w:val="00615C7E"/>
    <w:rsid w:val="00705861"/>
    <w:rsid w:val="00772C8B"/>
    <w:rsid w:val="007835FB"/>
    <w:rsid w:val="007A5BDA"/>
    <w:rsid w:val="007B172D"/>
    <w:rsid w:val="007D5074"/>
    <w:rsid w:val="007F5CE8"/>
    <w:rsid w:val="007F7C14"/>
    <w:rsid w:val="00817B7B"/>
    <w:rsid w:val="00861EEC"/>
    <w:rsid w:val="008632BC"/>
    <w:rsid w:val="00863BDA"/>
    <w:rsid w:val="008F55BA"/>
    <w:rsid w:val="009051FC"/>
    <w:rsid w:val="00942F51"/>
    <w:rsid w:val="009728BF"/>
    <w:rsid w:val="009C2491"/>
    <w:rsid w:val="009F44D0"/>
    <w:rsid w:val="00A13827"/>
    <w:rsid w:val="00A57A48"/>
    <w:rsid w:val="00AA374D"/>
    <w:rsid w:val="00AD4838"/>
    <w:rsid w:val="00B00884"/>
    <w:rsid w:val="00B353CA"/>
    <w:rsid w:val="00B43CC7"/>
    <w:rsid w:val="00B50CCB"/>
    <w:rsid w:val="00B8380B"/>
    <w:rsid w:val="00BC5B41"/>
    <w:rsid w:val="00BF63CB"/>
    <w:rsid w:val="00C04CBF"/>
    <w:rsid w:val="00C262A5"/>
    <w:rsid w:val="00C3136B"/>
    <w:rsid w:val="00C6183F"/>
    <w:rsid w:val="00C6609C"/>
    <w:rsid w:val="00C744CA"/>
    <w:rsid w:val="00C754D5"/>
    <w:rsid w:val="00CF4BD3"/>
    <w:rsid w:val="00D17715"/>
    <w:rsid w:val="00DB5ABE"/>
    <w:rsid w:val="00E01E70"/>
    <w:rsid w:val="00E84A0F"/>
    <w:rsid w:val="00EB212F"/>
    <w:rsid w:val="00EB60AE"/>
    <w:rsid w:val="00ED1FD8"/>
    <w:rsid w:val="00FA38BC"/>
    <w:rsid w:val="00FB4266"/>
    <w:rsid w:val="00FC424A"/>
    <w:rsid w:val="00FC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 w:type="paragraph" w:styleId="ac">
    <w:name w:val="header"/>
    <w:basedOn w:val="a"/>
    <w:link w:val="ad"/>
    <w:uiPriority w:val="99"/>
    <w:unhideWhenUsed/>
    <w:rsid w:val="00174606"/>
    <w:pPr>
      <w:tabs>
        <w:tab w:val="center" w:pos="4677"/>
        <w:tab w:val="right" w:pos="9355"/>
      </w:tabs>
      <w:spacing w:after="0"/>
    </w:pPr>
  </w:style>
  <w:style w:type="character" w:customStyle="1" w:styleId="ad">
    <w:name w:val="Верхний колонтитул Знак"/>
    <w:basedOn w:val="a0"/>
    <w:link w:val="ac"/>
    <w:uiPriority w:val="99"/>
    <w:rsid w:val="0017460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74606"/>
    <w:pPr>
      <w:tabs>
        <w:tab w:val="center" w:pos="4677"/>
        <w:tab w:val="right" w:pos="9355"/>
      </w:tabs>
      <w:spacing w:after="0"/>
    </w:pPr>
  </w:style>
  <w:style w:type="character" w:customStyle="1" w:styleId="af">
    <w:name w:val="Нижний колонтитул Знак"/>
    <w:basedOn w:val="a0"/>
    <w:link w:val="ae"/>
    <w:uiPriority w:val="99"/>
    <w:rsid w:val="001746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 w:type="paragraph" w:styleId="ac">
    <w:name w:val="header"/>
    <w:basedOn w:val="a"/>
    <w:link w:val="ad"/>
    <w:uiPriority w:val="99"/>
    <w:unhideWhenUsed/>
    <w:rsid w:val="00174606"/>
    <w:pPr>
      <w:tabs>
        <w:tab w:val="center" w:pos="4677"/>
        <w:tab w:val="right" w:pos="9355"/>
      </w:tabs>
      <w:spacing w:after="0"/>
    </w:pPr>
  </w:style>
  <w:style w:type="character" w:customStyle="1" w:styleId="ad">
    <w:name w:val="Верхний колонтитул Знак"/>
    <w:basedOn w:val="a0"/>
    <w:link w:val="ac"/>
    <w:uiPriority w:val="99"/>
    <w:rsid w:val="0017460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74606"/>
    <w:pPr>
      <w:tabs>
        <w:tab w:val="center" w:pos="4677"/>
        <w:tab w:val="right" w:pos="9355"/>
      </w:tabs>
      <w:spacing w:after="0"/>
    </w:pPr>
  </w:style>
  <w:style w:type="character" w:customStyle="1" w:styleId="af">
    <w:name w:val="Нижний колонтитул Знак"/>
    <w:basedOn w:val="a0"/>
    <w:link w:val="ae"/>
    <w:uiPriority w:val="99"/>
    <w:rsid w:val="001746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0260">
      <w:bodyDiv w:val="1"/>
      <w:marLeft w:val="0"/>
      <w:marRight w:val="0"/>
      <w:marTop w:val="0"/>
      <w:marBottom w:val="0"/>
      <w:divBdr>
        <w:top w:val="none" w:sz="0" w:space="0" w:color="auto"/>
        <w:left w:val="none" w:sz="0" w:space="0" w:color="auto"/>
        <w:bottom w:val="none" w:sz="0" w:space="0" w:color="auto"/>
        <w:right w:val="none" w:sz="0" w:space="0" w:color="auto"/>
      </w:divBdr>
    </w:div>
    <w:div w:id="1150251822">
      <w:bodyDiv w:val="1"/>
      <w:marLeft w:val="0"/>
      <w:marRight w:val="0"/>
      <w:marTop w:val="0"/>
      <w:marBottom w:val="0"/>
      <w:divBdr>
        <w:top w:val="none" w:sz="0" w:space="0" w:color="auto"/>
        <w:left w:val="none" w:sz="0" w:space="0" w:color="auto"/>
        <w:bottom w:val="none" w:sz="0" w:space="0" w:color="auto"/>
        <w:right w:val="none" w:sz="0" w:space="0" w:color="auto"/>
      </w:divBdr>
    </w:div>
    <w:div w:id="1234781829">
      <w:bodyDiv w:val="1"/>
      <w:marLeft w:val="0"/>
      <w:marRight w:val="0"/>
      <w:marTop w:val="0"/>
      <w:marBottom w:val="0"/>
      <w:divBdr>
        <w:top w:val="none" w:sz="0" w:space="0" w:color="auto"/>
        <w:left w:val="none" w:sz="0" w:space="0" w:color="auto"/>
        <w:bottom w:val="none" w:sz="0" w:space="0" w:color="auto"/>
        <w:right w:val="none" w:sz="0" w:space="0" w:color="auto"/>
      </w:divBdr>
    </w:div>
    <w:div w:id="1830629377">
      <w:bodyDiv w:val="1"/>
      <w:marLeft w:val="0"/>
      <w:marRight w:val="0"/>
      <w:marTop w:val="0"/>
      <w:marBottom w:val="0"/>
      <w:divBdr>
        <w:top w:val="none" w:sz="0" w:space="0" w:color="auto"/>
        <w:left w:val="none" w:sz="0" w:space="0" w:color="auto"/>
        <w:bottom w:val="none" w:sz="0" w:space="0" w:color="auto"/>
        <w:right w:val="none" w:sz="0" w:space="0" w:color="auto"/>
      </w:divBdr>
    </w:div>
    <w:div w:id="1914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1354513820&amp;dst=101870&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21388&amp;rnd=282590.746226367&amp;dst=10185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372517622&amp;dst=100043&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cons/cgi/online.cgi?req=doc&amp;base=LAW&amp;n=227100&amp;rnd=282590.1056431962&amp;dst=100029&amp;fld=134"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BC11-009C-47B8-9A08-88FFDBBF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3673</Words>
  <Characters>20940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97</cp:revision>
  <cp:lastPrinted>2017-12-18T08:30:00Z</cp:lastPrinted>
  <dcterms:created xsi:type="dcterms:W3CDTF">2015-03-11T06:41:00Z</dcterms:created>
  <dcterms:modified xsi:type="dcterms:W3CDTF">2018-04-10T12:10:00Z</dcterms:modified>
</cp:coreProperties>
</file>