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847"/>
        <w:tblW w:w="0" w:type="auto"/>
        <w:tblLook w:val="0000" w:firstRow="0" w:lastRow="0" w:firstColumn="0" w:lastColumn="0" w:noHBand="0" w:noVBand="0"/>
      </w:tblPr>
      <w:tblGrid>
        <w:gridCol w:w="2025"/>
      </w:tblGrid>
      <w:tr w:rsidR="00B93DB6" w:rsidTr="00B93DB6">
        <w:trPr>
          <w:trHeight w:val="705"/>
        </w:trPr>
        <w:tc>
          <w:tcPr>
            <w:tcW w:w="2025" w:type="dxa"/>
          </w:tcPr>
          <w:p w:rsidR="00B93DB6" w:rsidRDefault="00B93DB6" w:rsidP="00B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ED506A" w:rsidRPr="00ED506A" w:rsidRDefault="00ED506A" w:rsidP="00ED5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7F3A06" wp14:editId="0CE1C9A1">
            <wp:extent cx="733425" cy="990600"/>
            <wp:effectExtent l="0" t="0" r="9525" b="0"/>
            <wp:docPr id="1" name="Рисунок 1" descr="Герб мног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ногоцвет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06A" w:rsidRPr="00ED506A" w:rsidRDefault="00ED506A" w:rsidP="00ED5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06A" w:rsidRPr="00ED506A" w:rsidRDefault="00ED506A" w:rsidP="00ED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ED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06A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 xml:space="preserve">ИЗБИРАТЕЛЬНАЯ КОМИССИЯ </w:t>
      </w:r>
    </w:p>
    <w:p w:rsidR="00ED506A" w:rsidRPr="00ED506A" w:rsidRDefault="00ED506A" w:rsidP="00ED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ED506A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МОСКОВСКОЙ ОБЛАСТИ</w:t>
      </w:r>
    </w:p>
    <w:p w:rsidR="00ED506A" w:rsidRPr="00ED506A" w:rsidRDefault="00ED506A" w:rsidP="00ED5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06A" w:rsidRPr="00ED506A" w:rsidRDefault="00ED506A" w:rsidP="00ED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28"/>
          <w:lang w:eastAsia="ru-RU"/>
        </w:rPr>
      </w:pPr>
      <w:r w:rsidRPr="00ED506A">
        <w:rPr>
          <w:rFonts w:ascii="Times New Roman" w:eastAsia="Times New Roman" w:hAnsi="Times New Roman" w:cs="Times New Roman"/>
          <w:b/>
          <w:spacing w:val="60"/>
          <w:sz w:val="32"/>
          <w:szCs w:val="28"/>
          <w:lang w:eastAsia="ru-RU"/>
        </w:rPr>
        <w:t>РЕШЕНИЕ</w:t>
      </w:r>
    </w:p>
    <w:p w:rsidR="00ED506A" w:rsidRPr="00ED506A" w:rsidRDefault="00ED506A" w:rsidP="00ED506A">
      <w:pPr>
        <w:spacing w:after="0" w:line="240" w:lineRule="auto"/>
        <w:jc w:val="center"/>
        <w:rPr>
          <w:rFonts w:ascii="ༀЀ" w:eastAsia="Times New Roman" w:hAnsi="ༀЀ" w:cs="Times New Roman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ED506A" w:rsidRPr="00ED506A" w:rsidTr="006F444E">
        <w:tc>
          <w:tcPr>
            <w:tcW w:w="3436" w:type="dxa"/>
            <w:tcBorders>
              <w:bottom w:val="single" w:sz="4" w:space="0" w:color="auto"/>
            </w:tcBorders>
          </w:tcPr>
          <w:p w:rsidR="00ED506A" w:rsidRPr="00ED506A" w:rsidRDefault="00456778" w:rsidP="00B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марта 2020</w:t>
            </w:r>
            <w:r w:rsidR="00ED506A" w:rsidRPr="00ED5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ED506A" w:rsidRPr="00ED506A" w:rsidRDefault="00ED506A" w:rsidP="00ED50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ED506A" w:rsidRPr="00ED506A" w:rsidRDefault="00ED506A" w:rsidP="00B93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2153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D2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159/1537</w:t>
            </w:r>
            <w:r w:rsidR="001D2086" w:rsidRPr="001D20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</w:t>
            </w:r>
          </w:p>
        </w:tc>
      </w:tr>
    </w:tbl>
    <w:p w:rsidR="00ED506A" w:rsidRPr="00ED506A" w:rsidRDefault="00ED506A" w:rsidP="00ED506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6A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Москва</w:t>
      </w:r>
    </w:p>
    <w:p w:rsidR="00ED506A" w:rsidRPr="00ED506A" w:rsidRDefault="00ED506A" w:rsidP="00ED506A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741F" w:rsidRPr="000A5760" w:rsidRDefault="0074741F" w:rsidP="0074741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 w:rsidRPr="000A576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О назначении </w:t>
      </w:r>
      <w:r w:rsidRPr="000A5760">
        <w:rPr>
          <w:rFonts w:ascii="Times New Roman" w:eastAsia="Times New Roman" w:hAnsi="Times New Roman" w:cs="Times New Roman"/>
          <w:sz w:val="28"/>
          <w:szCs w:val="20"/>
          <w:lang w:eastAsia="x-none"/>
        </w:rPr>
        <w:t>члена</w:t>
      </w:r>
      <w:r w:rsidRPr="000A576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территориальной избирательной комиссии </w:t>
      </w:r>
    </w:p>
    <w:p w:rsidR="0074741F" w:rsidRDefault="00BE565C" w:rsidP="0074741F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ab/>
        <w:t xml:space="preserve"> </w:t>
      </w:r>
      <w:r w:rsidR="0074741F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города </w:t>
      </w:r>
      <w:r w:rsidR="00312D56">
        <w:rPr>
          <w:rFonts w:ascii="Times New Roman" w:eastAsia="Times New Roman" w:hAnsi="Times New Roman" w:cs="Times New Roman"/>
          <w:sz w:val="28"/>
          <w:szCs w:val="20"/>
          <w:lang w:eastAsia="x-none"/>
        </w:rPr>
        <w:t>Лыткарино</w:t>
      </w:r>
    </w:p>
    <w:p w:rsidR="0074741F" w:rsidRPr="000A5760" w:rsidRDefault="0074741F" w:rsidP="007474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</w:p>
    <w:p w:rsidR="0074741F" w:rsidRPr="00F65CCC" w:rsidRDefault="00BE565C" w:rsidP="0074741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соответствии </w:t>
      </w:r>
      <w:r w:rsidR="0074741F" w:rsidRPr="00F65CCC">
        <w:rPr>
          <w:rFonts w:ascii="Times New Roman" w:eastAsia="Times New Roman" w:hAnsi="Times New Roman" w:cs="Times New Roman"/>
          <w:sz w:val="28"/>
          <w:szCs w:val="28"/>
          <w:lang w:eastAsia="x-none"/>
        </w:rPr>
        <w:t>с пунктом</w:t>
      </w:r>
      <w:r w:rsidR="00456778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3.1. статьи 22, пунктом</w:t>
      </w:r>
      <w:r w:rsidR="0074741F" w:rsidRPr="00F65CC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11 статьи 29 Федерального закона «Об основных гарантиях избирательных прав и права на участие в референдуме граждан Российской Федерации» Избирательная комиссия Московской области РЕШИЛА:</w:t>
      </w:r>
    </w:p>
    <w:p w:rsidR="007F511B" w:rsidRPr="00567D7A" w:rsidRDefault="0074741F" w:rsidP="007F511B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67D7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Назначить </w:t>
      </w:r>
      <w:r w:rsidRPr="00567D7A">
        <w:rPr>
          <w:rFonts w:ascii="Times New Roman" w:eastAsia="Times New Roman" w:hAnsi="Times New Roman" w:cs="Times New Roman"/>
          <w:sz w:val="28"/>
          <w:szCs w:val="28"/>
          <w:lang w:eastAsia="x-none"/>
        </w:rPr>
        <w:t>членом</w:t>
      </w:r>
      <w:r w:rsidRPr="00567D7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r w:rsidRPr="00FF3AC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города </w:t>
      </w:r>
      <w:r w:rsidR="00312D56">
        <w:rPr>
          <w:rFonts w:ascii="Times New Roman" w:eastAsia="Times New Roman" w:hAnsi="Times New Roman" w:cs="Times New Roman"/>
          <w:sz w:val="28"/>
          <w:szCs w:val="28"/>
          <w:lang w:eastAsia="x-none"/>
        </w:rPr>
        <w:t>Лыткарино</w:t>
      </w:r>
      <w:r w:rsidR="00B93DB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F511B">
        <w:rPr>
          <w:rFonts w:ascii="Times New Roman" w:eastAsia="Times New Roman" w:hAnsi="Times New Roman" w:cs="Times New Roman"/>
          <w:sz w:val="28"/>
          <w:szCs w:val="28"/>
          <w:lang w:eastAsia="x-none"/>
        </w:rPr>
        <w:t>Сычёву Юлию Николаевну</w:t>
      </w:r>
      <w:r w:rsidRPr="00730B85">
        <w:rPr>
          <w:rFonts w:ascii="Times New Roman" w:eastAsia="Times New Roman" w:hAnsi="Times New Roman" w:cs="Times New Roman"/>
          <w:sz w:val="28"/>
          <w:szCs w:val="28"/>
          <w:lang w:eastAsia="x-none"/>
        </w:rPr>
        <w:t>, 19</w:t>
      </w:r>
      <w:r w:rsidR="007F511B">
        <w:rPr>
          <w:rFonts w:ascii="Times New Roman" w:eastAsia="Times New Roman" w:hAnsi="Times New Roman" w:cs="Times New Roman"/>
          <w:sz w:val="28"/>
          <w:szCs w:val="28"/>
          <w:lang w:eastAsia="x-none"/>
        </w:rPr>
        <w:t>7</w:t>
      </w:r>
      <w:r w:rsidR="00312D56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730B8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г.р.</w:t>
      </w:r>
      <w:r w:rsidR="00BE565C">
        <w:rPr>
          <w:rFonts w:ascii="Times New Roman" w:eastAsia="Times New Roman" w:hAnsi="Times New Roman" w:cs="Times New Roman"/>
          <w:sz w:val="28"/>
          <w:szCs w:val="28"/>
          <w:lang w:eastAsia="x-none"/>
        </w:rPr>
        <w:t>, образование высшее</w:t>
      </w:r>
      <w:r w:rsidRPr="00730B85">
        <w:rPr>
          <w:rFonts w:ascii="Times New Roman" w:eastAsia="Times New Roman" w:hAnsi="Times New Roman" w:cs="Times New Roman"/>
          <w:sz w:val="28"/>
          <w:szCs w:val="28"/>
          <w:lang w:eastAsia="x-none"/>
        </w:rPr>
        <w:t>, место работы и должность: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B10468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Муниципальное бюджетное учреждение «Многофункциональный центр предоставления государственных и муниципальных услуг Лыткарино»</w:t>
      </w:r>
      <w:r w:rsidR="00312D56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AD779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директор,</w:t>
      </w:r>
      <w:r w:rsidRPr="00730B85">
        <w:t xml:space="preserve"> </w:t>
      </w:r>
      <w:r w:rsidRPr="00730B85">
        <w:rPr>
          <w:rFonts w:ascii="Times New Roman" w:eastAsia="Times New Roman" w:hAnsi="Times New Roman" w:cs="Times New Roman"/>
          <w:sz w:val="28"/>
          <w:szCs w:val="28"/>
          <w:lang w:eastAsia="x-none"/>
        </w:rPr>
        <w:t>кандидатура предложена в состав комиссии от</w:t>
      </w:r>
      <w:r w:rsidR="00BE565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F511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Люберецкого городского отделения </w:t>
      </w:r>
      <w:r w:rsidR="007F511B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МОСКОВСКОГО ОБЛАСТНОГО </w:t>
      </w:r>
      <w:r w:rsidR="007F511B" w:rsidRPr="0062549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ОТДЕЛЕНИЯ</w:t>
      </w:r>
      <w:r w:rsidR="007F511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политической партии </w:t>
      </w:r>
      <w:r w:rsidR="007F511B" w:rsidRPr="0062549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«КОММУНИСТИЧЕСКАЯ ПАРТИЯ РОССИЙСКОЙ ФЕДЕРАЦИИ»</w:t>
      </w:r>
      <w:r w:rsidR="007F511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74741F" w:rsidRPr="006D4170" w:rsidRDefault="0074741F" w:rsidP="0074741F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D417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Направить настоящее решение в территориальную избирательную комиссию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города </w:t>
      </w:r>
      <w:r w:rsidR="00312D56">
        <w:rPr>
          <w:rFonts w:ascii="Times New Roman" w:eastAsia="Times New Roman" w:hAnsi="Times New Roman" w:cs="Times New Roman"/>
          <w:sz w:val="28"/>
          <w:szCs w:val="20"/>
          <w:lang w:eastAsia="x-none"/>
        </w:rPr>
        <w:t>Лыткарино</w:t>
      </w:r>
      <w:r w:rsidRPr="006D4170">
        <w:rPr>
          <w:rFonts w:ascii="Times New Roman" w:eastAsia="Times New Roman" w:hAnsi="Times New Roman" w:cs="Times New Roman"/>
          <w:sz w:val="28"/>
          <w:szCs w:val="20"/>
          <w:lang w:eastAsia="x-none"/>
        </w:rPr>
        <w:t>.</w:t>
      </w:r>
    </w:p>
    <w:p w:rsidR="0074741F" w:rsidRDefault="0074741F" w:rsidP="0074741F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A57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Поручить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7F511B">
        <w:rPr>
          <w:rFonts w:ascii="Times New Roman" w:eastAsia="Times New Roman" w:hAnsi="Times New Roman" w:cs="Times New Roman"/>
          <w:sz w:val="28"/>
          <w:szCs w:val="28"/>
          <w:lang w:eastAsia="x-none"/>
        </w:rPr>
        <w:t>п</w:t>
      </w:r>
      <w:r w:rsidR="00F33066">
        <w:rPr>
          <w:rFonts w:ascii="Times New Roman" w:eastAsia="Times New Roman" w:hAnsi="Times New Roman" w:cs="Times New Roman"/>
          <w:sz w:val="28"/>
          <w:szCs w:val="28"/>
          <w:lang w:eastAsia="x-none"/>
        </w:rPr>
        <w:t>р</w:t>
      </w:r>
      <w:r w:rsidR="00BE565C">
        <w:rPr>
          <w:rFonts w:ascii="Times New Roman" w:eastAsia="Times New Roman" w:hAnsi="Times New Roman" w:cs="Times New Roman"/>
          <w:sz w:val="28"/>
          <w:szCs w:val="28"/>
          <w:lang w:eastAsia="x-none"/>
        </w:rPr>
        <w:t>едседател</w:t>
      </w:r>
      <w:r w:rsidR="007F511B">
        <w:rPr>
          <w:rFonts w:ascii="Times New Roman" w:eastAsia="Times New Roman" w:hAnsi="Times New Roman" w:cs="Times New Roman"/>
          <w:sz w:val="28"/>
          <w:szCs w:val="28"/>
          <w:lang w:eastAsia="x-none"/>
        </w:rPr>
        <w:t>ю</w:t>
      </w:r>
      <w:r w:rsidR="00BE565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A5760"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города </w:t>
      </w:r>
      <w:r w:rsidR="00312D56">
        <w:rPr>
          <w:rFonts w:ascii="Times New Roman" w:eastAsia="Times New Roman" w:hAnsi="Times New Roman" w:cs="Times New Roman"/>
          <w:sz w:val="28"/>
          <w:szCs w:val="20"/>
          <w:lang w:eastAsia="x-none"/>
        </w:rPr>
        <w:t>Лыткарино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="007F511B">
        <w:rPr>
          <w:rFonts w:ascii="Times New Roman" w:eastAsia="Times New Roman" w:hAnsi="Times New Roman" w:cs="Times New Roman"/>
          <w:sz w:val="28"/>
          <w:szCs w:val="20"/>
          <w:lang w:eastAsia="x-none"/>
        </w:rPr>
        <w:t>Новичковой Н.В.</w:t>
      </w:r>
      <w:r w:rsidRPr="00FF3AC1"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 w:rsidRPr="000A5760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направить в средства массовой информации настоящее решение для опубликования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городского округа </w:t>
      </w:r>
      <w:r w:rsidR="00312D56">
        <w:rPr>
          <w:rFonts w:ascii="Times New Roman" w:eastAsia="Times New Roman" w:hAnsi="Times New Roman" w:cs="Times New Roman"/>
          <w:sz w:val="28"/>
          <w:szCs w:val="28"/>
          <w:lang w:eastAsia="x-none"/>
        </w:rPr>
        <w:t>Лыткарино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74741F" w:rsidRDefault="0074741F" w:rsidP="0074741F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0A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сетевом издании «Вестник Избирательной комиссии Московской области», разместить на </w:t>
      </w:r>
      <w:proofErr w:type="gramStart"/>
      <w:r w:rsidRPr="000A576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Pr="000A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комиссии Московской области.</w:t>
      </w:r>
    </w:p>
    <w:p w:rsidR="0074741F" w:rsidRDefault="0074741F" w:rsidP="0074741F">
      <w:pPr>
        <w:pStyle w:val="a5"/>
        <w:numPr>
          <w:ilvl w:val="0"/>
          <w:numId w:val="3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proofErr w:type="gramStart"/>
      <w:r w:rsidRPr="000A57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A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78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 w:rsidRPr="000A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решения возложить на секретаря Избирательной комиссии Московской области </w:t>
      </w:r>
      <w:proofErr w:type="spellStart"/>
      <w:r w:rsidRPr="000A57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Кудрявина</w:t>
      </w:r>
      <w:proofErr w:type="spellEnd"/>
      <w:r w:rsidRPr="000A5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</w:t>
      </w:r>
    </w:p>
    <w:p w:rsidR="007305D0" w:rsidRPr="007305D0" w:rsidRDefault="00456778" w:rsidP="007305D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</w:t>
      </w:r>
      <w:r w:rsidR="007F51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305D0" w:rsidRPr="007305D0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Избирательной комиссии</w:t>
      </w:r>
    </w:p>
    <w:p w:rsidR="00ED506A" w:rsidRDefault="007305D0" w:rsidP="007305D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05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Московской области                                                                              </w:t>
      </w:r>
      <w:r w:rsidR="00456778">
        <w:rPr>
          <w:rFonts w:ascii="Times New Roman" w:eastAsia="Times New Roman" w:hAnsi="Times New Roman" w:cs="Times New Roman"/>
          <w:sz w:val="28"/>
          <w:szCs w:val="20"/>
          <w:lang w:eastAsia="ru-RU"/>
        </w:rPr>
        <w:t>И.С. Березкин</w:t>
      </w:r>
    </w:p>
    <w:p w:rsidR="007305D0" w:rsidRPr="00ED506A" w:rsidRDefault="007305D0" w:rsidP="007305D0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506A" w:rsidRPr="00ED506A" w:rsidRDefault="00ED506A" w:rsidP="00ED5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D506A">
        <w:rPr>
          <w:rFonts w:ascii="Times New Roman" w:eastAsia="Times New Roman" w:hAnsi="Times New Roman" w:cs="Times New Roman"/>
          <w:sz w:val="28"/>
          <w:szCs w:val="20"/>
          <w:lang w:eastAsia="ru-RU"/>
        </w:rPr>
        <w:t>Секретарь</w:t>
      </w:r>
      <w:r w:rsidR="007F511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D506A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Избирательной комиссии</w:t>
      </w:r>
    </w:p>
    <w:p w:rsidR="005F01A2" w:rsidRDefault="00ED506A" w:rsidP="005D34B2">
      <w:pPr>
        <w:spacing w:after="0" w:line="240" w:lineRule="auto"/>
      </w:pPr>
      <w:r w:rsidRPr="00ED506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Московской области                                                                                И.В. </w:t>
      </w:r>
      <w:proofErr w:type="spellStart"/>
      <w:r w:rsidRPr="00ED506A">
        <w:rPr>
          <w:rFonts w:ascii="Times New Roman" w:eastAsia="Times New Roman" w:hAnsi="Times New Roman" w:cs="Times New Roman"/>
          <w:sz w:val="28"/>
          <w:szCs w:val="20"/>
          <w:lang w:eastAsia="ru-RU"/>
        </w:rPr>
        <w:t>Кудрявин</w:t>
      </w:r>
      <w:proofErr w:type="spellEnd"/>
    </w:p>
    <w:sectPr w:rsidR="005F01A2" w:rsidSect="00B93D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3AC"/>
    <w:multiLevelType w:val="multilevel"/>
    <w:tmpl w:val="93909D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418B25E3"/>
    <w:multiLevelType w:val="hybridMultilevel"/>
    <w:tmpl w:val="27F2B390"/>
    <w:lvl w:ilvl="0" w:tplc="B4ACCDF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910397"/>
    <w:multiLevelType w:val="hybridMultilevel"/>
    <w:tmpl w:val="1F38048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51"/>
    <w:rsid w:val="00017D51"/>
    <w:rsid w:val="000462ED"/>
    <w:rsid w:val="001D2086"/>
    <w:rsid w:val="00215309"/>
    <w:rsid w:val="00252FB4"/>
    <w:rsid w:val="00312D56"/>
    <w:rsid w:val="00347855"/>
    <w:rsid w:val="00456778"/>
    <w:rsid w:val="005A2B65"/>
    <w:rsid w:val="005D34B2"/>
    <w:rsid w:val="005F01A2"/>
    <w:rsid w:val="006E0BBC"/>
    <w:rsid w:val="007305D0"/>
    <w:rsid w:val="0074741F"/>
    <w:rsid w:val="007F511B"/>
    <w:rsid w:val="00850D50"/>
    <w:rsid w:val="00AD7791"/>
    <w:rsid w:val="00B10468"/>
    <w:rsid w:val="00B93DB6"/>
    <w:rsid w:val="00BE565C"/>
    <w:rsid w:val="00C2412F"/>
    <w:rsid w:val="00CE5209"/>
    <w:rsid w:val="00ED506A"/>
    <w:rsid w:val="00F3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0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5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06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D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Дарья Александровна</dc:creator>
  <cp:keywords/>
  <dc:description/>
  <cp:lastModifiedBy>Кузьмина Дарья Александровна</cp:lastModifiedBy>
  <cp:revision>4</cp:revision>
  <cp:lastPrinted>2019-04-17T12:16:00Z</cp:lastPrinted>
  <dcterms:created xsi:type="dcterms:W3CDTF">2020-03-06T07:11:00Z</dcterms:created>
  <dcterms:modified xsi:type="dcterms:W3CDTF">2020-03-12T08:21:00Z</dcterms:modified>
</cp:coreProperties>
</file>