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EB0FDAA"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27CA24A0" w14:textId="77777777" w:rsidR="005D0245" w:rsidRDefault="005D0245">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8771" w:history="1">
        <w:r w:rsidRPr="00394448">
          <w:rPr>
            <w:rStyle w:val="af4"/>
            <w:rFonts w:eastAsiaTheme="majorEastAsia"/>
          </w:rPr>
          <w:t>Термины и определения</w:t>
        </w:r>
        <w:r>
          <w:rPr>
            <w:webHidden/>
          </w:rPr>
          <w:tab/>
        </w:r>
        <w:r>
          <w:rPr>
            <w:webHidden/>
          </w:rPr>
          <w:fldChar w:fldCharType="begin"/>
        </w:r>
        <w:r>
          <w:rPr>
            <w:webHidden/>
          </w:rPr>
          <w:instrText xml:space="preserve"> PAGEREF _Toc491358771 \h </w:instrText>
        </w:r>
        <w:r>
          <w:rPr>
            <w:webHidden/>
          </w:rPr>
        </w:r>
        <w:r>
          <w:rPr>
            <w:webHidden/>
          </w:rPr>
          <w:fldChar w:fldCharType="separate"/>
        </w:r>
        <w:r w:rsidR="004F7D11">
          <w:rPr>
            <w:webHidden/>
          </w:rPr>
          <w:t>4</w:t>
        </w:r>
        <w:r>
          <w:rPr>
            <w:webHidden/>
          </w:rPr>
          <w:fldChar w:fldCharType="end"/>
        </w:r>
      </w:hyperlink>
    </w:p>
    <w:p w14:paraId="10EBC474"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sidR="005D0245">
          <w:rPr>
            <w:webHidden/>
          </w:rPr>
          <w:fldChar w:fldCharType="begin"/>
        </w:r>
        <w:r w:rsidR="005D0245">
          <w:rPr>
            <w:webHidden/>
          </w:rPr>
          <w:instrText xml:space="preserve"> PAGEREF _Toc491358772 \h </w:instrText>
        </w:r>
        <w:r w:rsidR="005D0245">
          <w:rPr>
            <w:webHidden/>
          </w:rPr>
        </w:r>
        <w:r w:rsidR="005D0245">
          <w:rPr>
            <w:webHidden/>
          </w:rPr>
          <w:fldChar w:fldCharType="separate"/>
        </w:r>
        <w:r w:rsidR="004F7D11">
          <w:rPr>
            <w:webHidden/>
          </w:rPr>
          <w:t>4</w:t>
        </w:r>
        <w:r w:rsidR="005D0245">
          <w:rPr>
            <w:webHidden/>
          </w:rPr>
          <w:fldChar w:fldCharType="end"/>
        </w:r>
      </w:hyperlink>
    </w:p>
    <w:p w14:paraId="3FDC3DB4" w14:textId="77777777" w:rsidR="005D0245" w:rsidRDefault="002B533A">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sidR="005D0245">
          <w:rPr>
            <w:webHidden/>
          </w:rPr>
          <w:fldChar w:fldCharType="begin"/>
        </w:r>
        <w:r w:rsidR="005D0245">
          <w:rPr>
            <w:webHidden/>
          </w:rPr>
          <w:instrText xml:space="preserve"> PAGEREF _Toc491358773 \h </w:instrText>
        </w:r>
        <w:r w:rsidR="005D0245">
          <w:rPr>
            <w:webHidden/>
          </w:rPr>
        </w:r>
        <w:r w:rsidR="005D0245">
          <w:rPr>
            <w:webHidden/>
          </w:rPr>
          <w:fldChar w:fldCharType="separate"/>
        </w:r>
        <w:r w:rsidR="004F7D11">
          <w:rPr>
            <w:webHidden/>
          </w:rPr>
          <w:t>4</w:t>
        </w:r>
        <w:r w:rsidR="005D0245">
          <w:rPr>
            <w:webHidden/>
          </w:rPr>
          <w:fldChar w:fldCharType="end"/>
        </w:r>
      </w:hyperlink>
    </w:p>
    <w:p w14:paraId="7F37F8A1" w14:textId="77777777" w:rsidR="005D0245" w:rsidRDefault="002B533A">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sidR="005D0245">
          <w:rPr>
            <w:webHidden/>
          </w:rPr>
          <w:fldChar w:fldCharType="begin"/>
        </w:r>
        <w:r w:rsidR="005D0245">
          <w:rPr>
            <w:webHidden/>
          </w:rPr>
          <w:instrText xml:space="preserve"> PAGEREF _Toc491358774 \h </w:instrText>
        </w:r>
        <w:r w:rsidR="005D0245">
          <w:rPr>
            <w:webHidden/>
          </w:rPr>
        </w:r>
        <w:r w:rsidR="005D0245">
          <w:rPr>
            <w:webHidden/>
          </w:rPr>
          <w:fldChar w:fldCharType="separate"/>
        </w:r>
        <w:r w:rsidR="004F7D11">
          <w:rPr>
            <w:webHidden/>
          </w:rPr>
          <w:t>4</w:t>
        </w:r>
        <w:r w:rsidR="005D0245">
          <w:rPr>
            <w:webHidden/>
          </w:rPr>
          <w:fldChar w:fldCharType="end"/>
        </w:r>
      </w:hyperlink>
    </w:p>
    <w:p w14:paraId="214A3B51" w14:textId="77777777" w:rsidR="005D0245" w:rsidRDefault="002B533A">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_Toc491358775 \h </w:instrText>
        </w:r>
        <w:r w:rsidR="005D0245">
          <w:rPr>
            <w:webHidden/>
          </w:rPr>
        </w:r>
        <w:r w:rsidR="005D0245">
          <w:rPr>
            <w:webHidden/>
          </w:rPr>
          <w:fldChar w:fldCharType="separate"/>
        </w:r>
        <w:r w:rsidR="004F7D11">
          <w:rPr>
            <w:webHidden/>
          </w:rPr>
          <w:t>5</w:t>
        </w:r>
        <w:r w:rsidR="005D0245">
          <w:rPr>
            <w:webHidden/>
          </w:rPr>
          <w:fldChar w:fldCharType="end"/>
        </w:r>
      </w:hyperlink>
    </w:p>
    <w:p w14:paraId="37D24B99"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sidR="005D0245">
          <w:rPr>
            <w:webHidden/>
          </w:rPr>
          <w:fldChar w:fldCharType="begin"/>
        </w:r>
        <w:r w:rsidR="005D0245">
          <w:rPr>
            <w:webHidden/>
          </w:rPr>
          <w:instrText xml:space="preserve"> PAGEREF _Toc491358776 \h </w:instrText>
        </w:r>
        <w:r w:rsidR="005D0245">
          <w:rPr>
            <w:webHidden/>
          </w:rPr>
        </w:r>
        <w:r w:rsidR="005D0245">
          <w:rPr>
            <w:webHidden/>
          </w:rPr>
          <w:fldChar w:fldCharType="separate"/>
        </w:r>
        <w:r w:rsidR="004F7D11">
          <w:rPr>
            <w:webHidden/>
          </w:rPr>
          <w:t>5</w:t>
        </w:r>
        <w:r w:rsidR="005D0245">
          <w:rPr>
            <w:webHidden/>
          </w:rPr>
          <w:fldChar w:fldCharType="end"/>
        </w:r>
      </w:hyperlink>
    </w:p>
    <w:p w14:paraId="19AAF6C4" w14:textId="77777777" w:rsidR="005D0245" w:rsidRDefault="002B533A">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sidR="005D0245">
          <w:rPr>
            <w:webHidden/>
          </w:rPr>
          <w:fldChar w:fldCharType="begin"/>
        </w:r>
        <w:r w:rsidR="005D0245">
          <w:rPr>
            <w:webHidden/>
          </w:rPr>
          <w:instrText xml:space="preserve"> PAGEREF _Toc491358777 \h </w:instrText>
        </w:r>
        <w:r w:rsidR="005D0245">
          <w:rPr>
            <w:webHidden/>
          </w:rPr>
        </w:r>
        <w:r w:rsidR="005D0245">
          <w:rPr>
            <w:webHidden/>
          </w:rPr>
          <w:fldChar w:fldCharType="separate"/>
        </w:r>
        <w:r w:rsidR="004F7D11">
          <w:rPr>
            <w:webHidden/>
          </w:rPr>
          <w:t>5</w:t>
        </w:r>
        <w:r w:rsidR="005D0245">
          <w:rPr>
            <w:webHidden/>
          </w:rPr>
          <w:fldChar w:fldCharType="end"/>
        </w:r>
      </w:hyperlink>
    </w:p>
    <w:p w14:paraId="4EC969EF" w14:textId="77777777" w:rsidR="005D0245" w:rsidRDefault="002B533A">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sidR="005D0245">
          <w:rPr>
            <w:webHidden/>
          </w:rPr>
          <w:fldChar w:fldCharType="begin"/>
        </w:r>
        <w:r w:rsidR="005D0245">
          <w:rPr>
            <w:webHidden/>
          </w:rPr>
          <w:instrText xml:space="preserve"> PAGEREF _Toc491358778 \h </w:instrText>
        </w:r>
        <w:r w:rsidR="005D0245">
          <w:rPr>
            <w:webHidden/>
          </w:rPr>
        </w:r>
        <w:r w:rsidR="005D0245">
          <w:rPr>
            <w:webHidden/>
          </w:rPr>
          <w:fldChar w:fldCharType="separate"/>
        </w:r>
        <w:r w:rsidR="004F7D11">
          <w:rPr>
            <w:webHidden/>
          </w:rPr>
          <w:t>5</w:t>
        </w:r>
        <w:r w:rsidR="005D0245">
          <w:rPr>
            <w:webHidden/>
          </w:rPr>
          <w:fldChar w:fldCharType="end"/>
        </w:r>
      </w:hyperlink>
    </w:p>
    <w:p w14:paraId="1FF1E086" w14:textId="77777777" w:rsidR="005D0245" w:rsidRDefault="002B533A">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sidR="005D0245">
          <w:rPr>
            <w:webHidden/>
          </w:rPr>
          <w:fldChar w:fldCharType="begin"/>
        </w:r>
        <w:r w:rsidR="005D0245">
          <w:rPr>
            <w:webHidden/>
          </w:rPr>
          <w:instrText xml:space="preserve"> PAGEREF _Toc491358779 \h </w:instrText>
        </w:r>
        <w:r w:rsidR="005D0245">
          <w:rPr>
            <w:webHidden/>
          </w:rPr>
        </w:r>
        <w:r w:rsidR="005D0245">
          <w:rPr>
            <w:webHidden/>
          </w:rPr>
          <w:fldChar w:fldCharType="separate"/>
        </w:r>
        <w:r w:rsidR="004F7D11">
          <w:rPr>
            <w:webHidden/>
          </w:rPr>
          <w:t>6</w:t>
        </w:r>
        <w:r w:rsidR="005D0245">
          <w:rPr>
            <w:webHidden/>
          </w:rPr>
          <w:fldChar w:fldCharType="end"/>
        </w:r>
      </w:hyperlink>
    </w:p>
    <w:p w14:paraId="1D3F4155" w14:textId="77777777" w:rsidR="005D0245" w:rsidRDefault="002B533A">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_Toc491358780 \h </w:instrText>
        </w:r>
        <w:r w:rsidR="005D0245">
          <w:rPr>
            <w:webHidden/>
          </w:rPr>
        </w:r>
        <w:r w:rsidR="005D0245">
          <w:rPr>
            <w:webHidden/>
          </w:rPr>
          <w:fldChar w:fldCharType="separate"/>
        </w:r>
        <w:r w:rsidR="004F7D11">
          <w:rPr>
            <w:webHidden/>
          </w:rPr>
          <w:t>6</w:t>
        </w:r>
        <w:r w:rsidR="005D0245">
          <w:rPr>
            <w:webHidden/>
          </w:rPr>
          <w:fldChar w:fldCharType="end"/>
        </w:r>
      </w:hyperlink>
    </w:p>
    <w:p w14:paraId="1EBA2CC1" w14:textId="77777777" w:rsidR="005D0245" w:rsidRDefault="002B533A">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sidR="005D0245">
          <w:rPr>
            <w:webHidden/>
          </w:rPr>
          <w:fldChar w:fldCharType="begin"/>
        </w:r>
        <w:r w:rsidR="005D0245">
          <w:rPr>
            <w:webHidden/>
          </w:rPr>
          <w:instrText xml:space="preserve"> PAGEREF _Toc491358781 \h </w:instrText>
        </w:r>
        <w:r w:rsidR="005D0245">
          <w:rPr>
            <w:webHidden/>
          </w:rPr>
        </w:r>
        <w:r w:rsidR="005D0245">
          <w:rPr>
            <w:webHidden/>
          </w:rPr>
          <w:fldChar w:fldCharType="separate"/>
        </w:r>
        <w:r w:rsidR="004F7D11">
          <w:rPr>
            <w:webHidden/>
          </w:rPr>
          <w:t>7</w:t>
        </w:r>
        <w:r w:rsidR="005D0245">
          <w:rPr>
            <w:webHidden/>
          </w:rPr>
          <w:fldChar w:fldCharType="end"/>
        </w:r>
      </w:hyperlink>
    </w:p>
    <w:p w14:paraId="6753978A" w14:textId="77777777" w:rsidR="005D0245" w:rsidRDefault="002B533A">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_Toc491358782 \h </w:instrText>
        </w:r>
        <w:r w:rsidR="005D0245">
          <w:rPr>
            <w:webHidden/>
          </w:rPr>
        </w:r>
        <w:r w:rsidR="005D0245">
          <w:rPr>
            <w:webHidden/>
          </w:rPr>
          <w:fldChar w:fldCharType="separate"/>
        </w:r>
        <w:r w:rsidR="004F7D11">
          <w:rPr>
            <w:webHidden/>
          </w:rPr>
          <w:t>7</w:t>
        </w:r>
        <w:r w:rsidR="005D0245">
          <w:rPr>
            <w:webHidden/>
          </w:rPr>
          <w:fldChar w:fldCharType="end"/>
        </w:r>
      </w:hyperlink>
    </w:p>
    <w:p w14:paraId="0CE98884" w14:textId="77777777" w:rsidR="005D0245" w:rsidRDefault="002B533A">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_Toc491358783 \h </w:instrText>
        </w:r>
        <w:r w:rsidR="005D0245">
          <w:rPr>
            <w:webHidden/>
          </w:rPr>
        </w:r>
        <w:r w:rsidR="005D0245">
          <w:rPr>
            <w:webHidden/>
          </w:rPr>
          <w:fldChar w:fldCharType="separate"/>
        </w:r>
        <w:r w:rsidR="004F7D11">
          <w:rPr>
            <w:webHidden/>
          </w:rPr>
          <w:t>7</w:t>
        </w:r>
        <w:r w:rsidR="005D0245">
          <w:rPr>
            <w:webHidden/>
          </w:rPr>
          <w:fldChar w:fldCharType="end"/>
        </w:r>
      </w:hyperlink>
    </w:p>
    <w:p w14:paraId="7626DB55" w14:textId="77777777" w:rsidR="005D0245" w:rsidRDefault="002B533A">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sidR="005D0245">
          <w:rPr>
            <w:webHidden/>
          </w:rPr>
          <w:fldChar w:fldCharType="begin"/>
        </w:r>
        <w:r w:rsidR="005D0245">
          <w:rPr>
            <w:webHidden/>
          </w:rPr>
          <w:instrText xml:space="preserve"> PAGEREF _Toc491358784 \h </w:instrText>
        </w:r>
        <w:r w:rsidR="005D0245">
          <w:rPr>
            <w:webHidden/>
          </w:rPr>
        </w:r>
        <w:r w:rsidR="005D0245">
          <w:rPr>
            <w:webHidden/>
          </w:rPr>
          <w:fldChar w:fldCharType="separate"/>
        </w:r>
        <w:r w:rsidR="004F7D11">
          <w:rPr>
            <w:webHidden/>
          </w:rPr>
          <w:t>7</w:t>
        </w:r>
        <w:r w:rsidR="005D0245">
          <w:rPr>
            <w:webHidden/>
          </w:rPr>
          <w:fldChar w:fldCharType="end"/>
        </w:r>
      </w:hyperlink>
    </w:p>
    <w:p w14:paraId="4BB95299" w14:textId="77777777" w:rsidR="005D0245" w:rsidRDefault="002B533A">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_Toc491358785 \h </w:instrText>
        </w:r>
        <w:r w:rsidR="005D0245">
          <w:rPr>
            <w:webHidden/>
          </w:rPr>
        </w:r>
        <w:r w:rsidR="005D0245">
          <w:rPr>
            <w:webHidden/>
          </w:rPr>
          <w:fldChar w:fldCharType="separate"/>
        </w:r>
        <w:r w:rsidR="004F7D11">
          <w:rPr>
            <w:webHidden/>
          </w:rPr>
          <w:t>8</w:t>
        </w:r>
        <w:r w:rsidR="005D0245">
          <w:rPr>
            <w:webHidden/>
          </w:rPr>
          <w:fldChar w:fldCharType="end"/>
        </w:r>
      </w:hyperlink>
    </w:p>
    <w:p w14:paraId="1FA2A834" w14:textId="77777777" w:rsidR="005D0245" w:rsidRDefault="002B533A">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sidR="005D0245">
          <w:rPr>
            <w:webHidden/>
          </w:rPr>
          <w:fldChar w:fldCharType="begin"/>
        </w:r>
        <w:r w:rsidR="005D0245">
          <w:rPr>
            <w:webHidden/>
          </w:rPr>
          <w:instrText xml:space="preserve"> PAGEREF _Toc491358786 \h </w:instrText>
        </w:r>
        <w:r w:rsidR="005D0245">
          <w:rPr>
            <w:webHidden/>
          </w:rPr>
        </w:r>
        <w:r w:rsidR="005D0245">
          <w:rPr>
            <w:webHidden/>
          </w:rPr>
          <w:fldChar w:fldCharType="separate"/>
        </w:r>
        <w:r w:rsidR="004F7D11">
          <w:rPr>
            <w:webHidden/>
          </w:rPr>
          <w:t>9</w:t>
        </w:r>
        <w:r w:rsidR="005D0245">
          <w:rPr>
            <w:webHidden/>
          </w:rPr>
          <w:fldChar w:fldCharType="end"/>
        </w:r>
      </w:hyperlink>
    </w:p>
    <w:p w14:paraId="3E1B8697" w14:textId="77777777" w:rsidR="005D0245" w:rsidRDefault="002B533A">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sidR="005D0245">
          <w:rPr>
            <w:webHidden/>
          </w:rPr>
          <w:fldChar w:fldCharType="begin"/>
        </w:r>
        <w:r w:rsidR="005D0245">
          <w:rPr>
            <w:webHidden/>
          </w:rPr>
          <w:instrText xml:space="preserve"> PAGEREF _Toc491358787 \h </w:instrText>
        </w:r>
        <w:r w:rsidR="005D0245">
          <w:rPr>
            <w:webHidden/>
          </w:rPr>
        </w:r>
        <w:r w:rsidR="005D0245">
          <w:rPr>
            <w:webHidden/>
          </w:rPr>
          <w:fldChar w:fldCharType="separate"/>
        </w:r>
        <w:r w:rsidR="004F7D11">
          <w:rPr>
            <w:webHidden/>
          </w:rPr>
          <w:t>9</w:t>
        </w:r>
        <w:r w:rsidR="005D0245">
          <w:rPr>
            <w:webHidden/>
          </w:rPr>
          <w:fldChar w:fldCharType="end"/>
        </w:r>
      </w:hyperlink>
    </w:p>
    <w:p w14:paraId="4107356F" w14:textId="77777777" w:rsidR="005D0245" w:rsidRDefault="002B533A">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sidR="005D0245">
          <w:rPr>
            <w:webHidden/>
          </w:rPr>
          <w:fldChar w:fldCharType="begin"/>
        </w:r>
        <w:r w:rsidR="005D0245">
          <w:rPr>
            <w:webHidden/>
          </w:rPr>
          <w:instrText xml:space="preserve"> PAGEREF _Toc491358788 \h </w:instrText>
        </w:r>
        <w:r w:rsidR="005D0245">
          <w:rPr>
            <w:webHidden/>
          </w:rPr>
        </w:r>
        <w:r w:rsidR="005D0245">
          <w:rPr>
            <w:webHidden/>
          </w:rPr>
          <w:fldChar w:fldCharType="separate"/>
        </w:r>
        <w:r w:rsidR="004F7D11">
          <w:rPr>
            <w:webHidden/>
          </w:rPr>
          <w:t>9</w:t>
        </w:r>
        <w:r w:rsidR="005D0245">
          <w:rPr>
            <w:webHidden/>
          </w:rPr>
          <w:fldChar w:fldCharType="end"/>
        </w:r>
      </w:hyperlink>
    </w:p>
    <w:p w14:paraId="4C99B05A" w14:textId="77777777" w:rsidR="005D0245" w:rsidRDefault="002B533A">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sidR="005D0245">
          <w:rPr>
            <w:webHidden/>
          </w:rPr>
          <w:fldChar w:fldCharType="begin"/>
        </w:r>
        <w:r w:rsidR="005D0245">
          <w:rPr>
            <w:webHidden/>
          </w:rPr>
          <w:instrText xml:space="preserve"> PAGEREF _Toc491358789 \h </w:instrText>
        </w:r>
        <w:r w:rsidR="005D0245">
          <w:rPr>
            <w:webHidden/>
          </w:rPr>
        </w:r>
        <w:r w:rsidR="005D0245">
          <w:rPr>
            <w:webHidden/>
          </w:rPr>
          <w:fldChar w:fldCharType="separate"/>
        </w:r>
        <w:r w:rsidR="004F7D11">
          <w:rPr>
            <w:webHidden/>
          </w:rPr>
          <w:t>9</w:t>
        </w:r>
        <w:r w:rsidR="005D0245">
          <w:rPr>
            <w:webHidden/>
          </w:rPr>
          <w:fldChar w:fldCharType="end"/>
        </w:r>
      </w:hyperlink>
    </w:p>
    <w:p w14:paraId="3F0F3C0B" w14:textId="77777777" w:rsidR="005D0245" w:rsidRDefault="002B533A">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sidR="005D0245">
          <w:rPr>
            <w:webHidden/>
          </w:rPr>
          <w:fldChar w:fldCharType="begin"/>
        </w:r>
        <w:r w:rsidR="005D0245">
          <w:rPr>
            <w:webHidden/>
          </w:rPr>
          <w:instrText xml:space="preserve"> PAGEREF _Toc491358790 \h </w:instrText>
        </w:r>
        <w:r w:rsidR="005D0245">
          <w:rPr>
            <w:webHidden/>
          </w:rPr>
        </w:r>
        <w:r w:rsidR="005D0245">
          <w:rPr>
            <w:webHidden/>
          </w:rPr>
          <w:fldChar w:fldCharType="separate"/>
        </w:r>
        <w:r w:rsidR="004F7D11">
          <w:rPr>
            <w:webHidden/>
          </w:rPr>
          <w:t>9</w:t>
        </w:r>
        <w:r w:rsidR="005D0245">
          <w:rPr>
            <w:webHidden/>
          </w:rPr>
          <w:fldChar w:fldCharType="end"/>
        </w:r>
      </w:hyperlink>
    </w:p>
    <w:p w14:paraId="467F598C" w14:textId="77777777" w:rsidR="005D0245" w:rsidRDefault="002B533A">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sidR="005D0245">
          <w:rPr>
            <w:webHidden/>
          </w:rPr>
          <w:fldChar w:fldCharType="begin"/>
        </w:r>
        <w:r w:rsidR="005D0245">
          <w:rPr>
            <w:webHidden/>
          </w:rPr>
          <w:instrText xml:space="preserve"> PAGEREF _Toc491358791 \h </w:instrText>
        </w:r>
        <w:r w:rsidR="005D0245">
          <w:rPr>
            <w:webHidden/>
          </w:rPr>
        </w:r>
        <w:r w:rsidR="005D0245">
          <w:rPr>
            <w:webHidden/>
          </w:rPr>
          <w:fldChar w:fldCharType="separate"/>
        </w:r>
        <w:r w:rsidR="004F7D11">
          <w:rPr>
            <w:webHidden/>
          </w:rPr>
          <w:t>10</w:t>
        </w:r>
        <w:r w:rsidR="005D0245">
          <w:rPr>
            <w:webHidden/>
          </w:rPr>
          <w:fldChar w:fldCharType="end"/>
        </w:r>
      </w:hyperlink>
    </w:p>
    <w:p w14:paraId="1E9B2AC0" w14:textId="77777777" w:rsidR="005D0245" w:rsidRDefault="002B533A">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_Toc491358792 \h </w:instrText>
        </w:r>
        <w:r w:rsidR="005D0245">
          <w:rPr>
            <w:webHidden/>
          </w:rPr>
        </w:r>
        <w:r w:rsidR="005D0245">
          <w:rPr>
            <w:webHidden/>
          </w:rPr>
          <w:fldChar w:fldCharType="separate"/>
        </w:r>
        <w:r w:rsidR="004F7D11">
          <w:rPr>
            <w:webHidden/>
          </w:rPr>
          <w:t>10</w:t>
        </w:r>
        <w:r w:rsidR="005D0245">
          <w:rPr>
            <w:webHidden/>
          </w:rPr>
          <w:fldChar w:fldCharType="end"/>
        </w:r>
      </w:hyperlink>
    </w:p>
    <w:p w14:paraId="41C3C7E4" w14:textId="77777777" w:rsidR="005D0245" w:rsidRDefault="002B533A">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sidR="005D0245">
          <w:rPr>
            <w:webHidden/>
          </w:rPr>
          <w:fldChar w:fldCharType="begin"/>
        </w:r>
        <w:r w:rsidR="005D0245">
          <w:rPr>
            <w:webHidden/>
          </w:rPr>
          <w:instrText xml:space="preserve"> PAGEREF _Toc491358793 \h </w:instrText>
        </w:r>
        <w:r w:rsidR="005D0245">
          <w:rPr>
            <w:webHidden/>
          </w:rPr>
        </w:r>
        <w:r w:rsidR="005D0245">
          <w:rPr>
            <w:webHidden/>
          </w:rPr>
          <w:fldChar w:fldCharType="separate"/>
        </w:r>
        <w:r w:rsidR="004F7D11">
          <w:rPr>
            <w:webHidden/>
          </w:rPr>
          <w:t>11</w:t>
        </w:r>
        <w:r w:rsidR="005D0245">
          <w:rPr>
            <w:webHidden/>
          </w:rPr>
          <w:fldChar w:fldCharType="end"/>
        </w:r>
      </w:hyperlink>
    </w:p>
    <w:p w14:paraId="0ED83BE4" w14:textId="77777777" w:rsidR="005D0245" w:rsidRDefault="002B533A">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sidR="005D0245">
          <w:rPr>
            <w:webHidden/>
          </w:rPr>
          <w:fldChar w:fldCharType="begin"/>
        </w:r>
        <w:r w:rsidR="005D0245">
          <w:rPr>
            <w:webHidden/>
          </w:rPr>
          <w:instrText xml:space="preserve"> PAGEREF _Toc491358794 \h </w:instrText>
        </w:r>
        <w:r w:rsidR="005D0245">
          <w:rPr>
            <w:webHidden/>
          </w:rPr>
        </w:r>
        <w:r w:rsidR="005D0245">
          <w:rPr>
            <w:webHidden/>
          </w:rPr>
          <w:fldChar w:fldCharType="separate"/>
        </w:r>
        <w:r w:rsidR="004F7D11">
          <w:rPr>
            <w:webHidden/>
          </w:rPr>
          <w:t>11</w:t>
        </w:r>
        <w:r w:rsidR="005D0245">
          <w:rPr>
            <w:webHidden/>
          </w:rPr>
          <w:fldChar w:fldCharType="end"/>
        </w:r>
      </w:hyperlink>
    </w:p>
    <w:p w14:paraId="187E46F0" w14:textId="77777777" w:rsidR="005D0245" w:rsidRDefault="002B533A">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sidR="005D0245">
          <w:rPr>
            <w:webHidden/>
          </w:rPr>
          <w:fldChar w:fldCharType="begin"/>
        </w:r>
        <w:r w:rsidR="005D0245">
          <w:rPr>
            <w:webHidden/>
          </w:rPr>
          <w:instrText xml:space="preserve"> PAGEREF _Toc491358795 \h </w:instrText>
        </w:r>
        <w:r w:rsidR="005D0245">
          <w:rPr>
            <w:webHidden/>
          </w:rPr>
        </w:r>
        <w:r w:rsidR="005D0245">
          <w:rPr>
            <w:webHidden/>
          </w:rPr>
          <w:fldChar w:fldCharType="separate"/>
        </w:r>
        <w:r w:rsidR="004F7D11">
          <w:rPr>
            <w:webHidden/>
          </w:rPr>
          <w:t>11</w:t>
        </w:r>
        <w:r w:rsidR="005D0245">
          <w:rPr>
            <w:webHidden/>
          </w:rPr>
          <w:fldChar w:fldCharType="end"/>
        </w:r>
      </w:hyperlink>
    </w:p>
    <w:p w14:paraId="3F742600"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sidR="005D0245">
          <w:rPr>
            <w:webHidden/>
          </w:rPr>
          <w:fldChar w:fldCharType="begin"/>
        </w:r>
        <w:r w:rsidR="005D0245">
          <w:rPr>
            <w:webHidden/>
          </w:rPr>
          <w:instrText xml:space="preserve"> PAGEREF _Toc491358796 \h </w:instrText>
        </w:r>
        <w:r w:rsidR="005D0245">
          <w:rPr>
            <w:webHidden/>
          </w:rPr>
        </w:r>
        <w:r w:rsidR="005D0245">
          <w:rPr>
            <w:webHidden/>
          </w:rPr>
          <w:fldChar w:fldCharType="separate"/>
        </w:r>
        <w:r w:rsidR="004F7D11">
          <w:rPr>
            <w:webHidden/>
          </w:rPr>
          <w:t>11</w:t>
        </w:r>
        <w:r w:rsidR="005D0245">
          <w:rPr>
            <w:webHidden/>
          </w:rPr>
          <w:fldChar w:fldCharType="end"/>
        </w:r>
      </w:hyperlink>
    </w:p>
    <w:p w14:paraId="65E2AC68" w14:textId="77777777" w:rsidR="005D0245" w:rsidRDefault="002B533A">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sidR="005D0245">
          <w:rPr>
            <w:webHidden/>
          </w:rPr>
          <w:fldChar w:fldCharType="begin"/>
        </w:r>
        <w:r w:rsidR="005D0245">
          <w:rPr>
            <w:webHidden/>
          </w:rPr>
          <w:instrText xml:space="preserve"> PAGEREF _Toc491358797 \h </w:instrText>
        </w:r>
        <w:r w:rsidR="005D0245">
          <w:rPr>
            <w:webHidden/>
          </w:rPr>
        </w:r>
        <w:r w:rsidR="005D0245">
          <w:rPr>
            <w:webHidden/>
          </w:rPr>
          <w:fldChar w:fldCharType="separate"/>
        </w:r>
        <w:r w:rsidR="004F7D11">
          <w:rPr>
            <w:webHidden/>
          </w:rPr>
          <w:t>11</w:t>
        </w:r>
        <w:r w:rsidR="005D0245">
          <w:rPr>
            <w:webHidden/>
          </w:rPr>
          <w:fldChar w:fldCharType="end"/>
        </w:r>
      </w:hyperlink>
    </w:p>
    <w:p w14:paraId="43FD0CE3"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sidR="005D0245">
          <w:rPr>
            <w:webHidden/>
          </w:rPr>
          <w:fldChar w:fldCharType="begin"/>
        </w:r>
        <w:r w:rsidR="005D0245">
          <w:rPr>
            <w:webHidden/>
          </w:rPr>
          <w:instrText xml:space="preserve"> PAGEREF _Toc491358798 \h </w:instrText>
        </w:r>
        <w:r w:rsidR="005D0245">
          <w:rPr>
            <w:webHidden/>
          </w:rPr>
        </w:r>
        <w:r w:rsidR="005D0245">
          <w:rPr>
            <w:webHidden/>
          </w:rPr>
          <w:fldChar w:fldCharType="separate"/>
        </w:r>
        <w:r w:rsidR="004F7D11">
          <w:rPr>
            <w:webHidden/>
          </w:rPr>
          <w:t>12</w:t>
        </w:r>
        <w:r w:rsidR="005D0245">
          <w:rPr>
            <w:webHidden/>
          </w:rPr>
          <w:fldChar w:fldCharType="end"/>
        </w:r>
      </w:hyperlink>
    </w:p>
    <w:p w14:paraId="5DE44B03" w14:textId="77777777" w:rsidR="005D0245" w:rsidRDefault="002B533A">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sidR="005D0245">
          <w:rPr>
            <w:webHidden/>
          </w:rPr>
          <w:fldChar w:fldCharType="begin"/>
        </w:r>
        <w:r w:rsidR="005D0245">
          <w:rPr>
            <w:webHidden/>
          </w:rPr>
          <w:instrText xml:space="preserve"> PAGEREF _Toc491358799 \h </w:instrText>
        </w:r>
        <w:r w:rsidR="005D0245">
          <w:rPr>
            <w:webHidden/>
          </w:rPr>
        </w:r>
        <w:r w:rsidR="005D0245">
          <w:rPr>
            <w:webHidden/>
          </w:rPr>
          <w:fldChar w:fldCharType="separate"/>
        </w:r>
        <w:r w:rsidR="004F7D11">
          <w:rPr>
            <w:webHidden/>
          </w:rPr>
          <w:t>12</w:t>
        </w:r>
        <w:r w:rsidR="005D0245">
          <w:rPr>
            <w:webHidden/>
          </w:rPr>
          <w:fldChar w:fldCharType="end"/>
        </w:r>
      </w:hyperlink>
    </w:p>
    <w:p w14:paraId="1A1E972C" w14:textId="77777777" w:rsidR="005D0245" w:rsidRDefault="002B533A">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sidR="005D0245">
          <w:rPr>
            <w:webHidden/>
          </w:rPr>
          <w:fldChar w:fldCharType="begin"/>
        </w:r>
        <w:r w:rsidR="005D0245">
          <w:rPr>
            <w:webHidden/>
          </w:rPr>
          <w:instrText xml:space="preserve"> PAGEREF _Toc491358800 \h </w:instrText>
        </w:r>
        <w:r w:rsidR="005D0245">
          <w:rPr>
            <w:webHidden/>
          </w:rPr>
        </w:r>
        <w:r w:rsidR="005D0245">
          <w:rPr>
            <w:webHidden/>
          </w:rPr>
          <w:fldChar w:fldCharType="separate"/>
        </w:r>
        <w:r w:rsidR="004F7D11">
          <w:rPr>
            <w:webHidden/>
          </w:rPr>
          <w:t>13</w:t>
        </w:r>
        <w:r w:rsidR="005D0245">
          <w:rPr>
            <w:webHidden/>
          </w:rPr>
          <w:fldChar w:fldCharType="end"/>
        </w:r>
      </w:hyperlink>
    </w:p>
    <w:p w14:paraId="229A27BC" w14:textId="77777777" w:rsidR="005D0245" w:rsidRDefault="002B533A">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sidR="005D0245">
          <w:rPr>
            <w:webHidden/>
          </w:rPr>
          <w:fldChar w:fldCharType="begin"/>
        </w:r>
        <w:r w:rsidR="005D0245">
          <w:rPr>
            <w:webHidden/>
          </w:rPr>
          <w:instrText xml:space="preserve"> PAGEREF _Toc491358801 \h </w:instrText>
        </w:r>
        <w:r w:rsidR="005D0245">
          <w:rPr>
            <w:webHidden/>
          </w:rPr>
        </w:r>
        <w:r w:rsidR="005D0245">
          <w:rPr>
            <w:webHidden/>
          </w:rPr>
          <w:fldChar w:fldCharType="separate"/>
        </w:r>
        <w:r w:rsidR="004F7D11">
          <w:rPr>
            <w:webHidden/>
          </w:rPr>
          <w:t>13</w:t>
        </w:r>
        <w:r w:rsidR="005D0245">
          <w:rPr>
            <w:webHidden/>
          </w:rPr>
          <w:fldChar w:fldCharType="end"/>
        </w:r>
      </w:hyperlink>
    </w:p>
    <w:p w14:paraId="0EF32C58" w14:textId="77777777" w:rsidR="005D0245" w:rsidRDefault="002B533A">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sidR="005D0245">
          <w:rPr>
            <w:webHidden/>
          </w:rPr>
          <w:fldChar w:fldCharType="begin"/>
        </w:r>
        <w:r w:rsidR="005D0245">
          <w:rPr>
            <w:webHidden/>
          </w:rPr>
          <w:instrText xml:space="preserve"> PAGEREF _Toc491358802 \h </w:instrText>
        </w:r>
        <w:r w:rsidR="005D0245">
          <w:rPr>
            <w:webHidden/>
          </w:rPr>
        </w:r>
        <w:r w:rsidR="005D0245">
          <w:rPr>
            <w:webHidden/>
          </w:rPr>
          <w:fldChar w:fldCharType="separate"/>
        </w:r>
        <w:r w:rsidR="004F7D11">
          <w:rPr>
            <w:webHidden/>
          </w:rPr>
          <w:t>14</w:t>
        </w:r>
        <w:r w:rsidR="005D0245">
          <w:rPr>
            <w:webHidden/>
          </w:rPr>
          <w:fldChar w:fldCharType="end"/>
        </w:r>
      </w:hyperlink>
    </w:p>
    <w:p w14:paraId="21F8E5AA"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_Toc491358803 \h </w:instrText>
        </w:r>
        <w:r w:rsidR="005D0245">
          <w:rPr>
            <w:webHidden/>
          </w:rPr>
        </w:r>
        <w:r w:rsidR="005D0245">
          <w:rPr>
            <w:webHidden/>
          </w:rPr>
          <w:fldChar w:fldCharType="separate"/>
        </w:r>
        <w:r w:rsidR="004F7D11">
          <w:rPr>
            <w:webHidden/>
          </w:rPr>
          <w:t>14</w:t>
        </w:r>
        <w:r w:rsidR="005D0245">
          <w:rPr>
            <w:webHidden/>
          </w:rPr>
          <w:fldChar w:fldCharType="end"/>
        </w:r>
      </w:hyperlink>
    </w:p>
    <w:p w14:paraId="648F7F5A" w14:textId="77777777" w:rsidR="005D0245" w:rsidRDefault="002B533A">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5D0245">
          <w:rPr>
            <w:webHidden/>
          </w:rPr>
          <w:fldChar w:fldCharType="begin"/>
        </w:r>
        <w:r w:rsidR="005D0245">
          <w:rPr>
            <w:webHidden/>
          </w:rPr>
          <w:instrText xml:space="preserve"> PAGEREF _Toc491358804 \h </w:instrText>
        </w:r>
        <w:r w:rsidR="005D0245">
          <w:rPr>
            <w:webHidden/>
          </w:rPr>
        </w:r>
        <w:r w:rsidR="005D0245">
          <w:rPr>
            <w:webHidden/>
          </w:rPr>
          <w:fldChar w:fldCharType="separate"/>
        </w:r>
        <w:r w:rsidR="004F7D11">
          <w:rPr>
            <w:webHidden/>
          </w:rPr>
          <w:t>14</w:t>
        </w:r>
        <w:r w:rsidR="005D0245">
          <w:rPr>
            <w:webHidden/>
          </w:rPr>
          <w:fldChar w:fldCharType="end"/>
        </w:r>
      </w:hyperlink>
    </w:p>
    <w:p w14:paraId="70157C4E"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_Toc491358805 \h </w:instrText>
        </w:r>
        <w:r w:rsidR="005D0245">
          <w:rPr>
            <w:webHidden/>
          </w:rPr>
        </w:r>
        <w:r w:rsidR="005D0245">
          <w:rPr>
            <w:webHidden/>
          </w:rPr>
          <w:fldChar w:fldCharType="separate"/>
        </w:r>
        <w:r w:rsidR="004F7D11">
          <w:rPr>
            <w:webHidden/>
          </w:rPr>
          <w:t>17</w:t>
        </w:r>
        <w:r w:rsidR="005D0245">
          <w:rPr>
            <w:webHidden/>
          </w:rPr>
          <w:fldChar w:fldCharType="end"/>
        </w:r>
      </w:hyperlink>
    </w:p>
    <w:p w14:paraId="034EA9A9" w14:textId="77777777" w:rsidR="005D0245" w:rsidRDefault="002B533A">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sidR="005D0245">
          <w:rPr>
            <w:webHidden/>
          </w:rPr>
          <w:fldChar w:fldCharType="begin"/>
        </w:r>
        <w:r w:rsidR="005D0245">
          <w:rPr>
            <w:webHidden/>
          </w:rPr>
          <w:instrText xml:space="preserve"> PAGEREF _Toc491358806 \h </w:instrText>
        </w:r>
        <w:r w:rsidR="005D0245">
          <w:rPr>
            <w:webHidden/>
          </w:rPr>
        </w:r>
        <w:r w:rsidR="005D0245">
          <w:rPr>
            <w:webHidden/>
          </w:rPr>
          <w:fldChar w:fldCharType="separate"/>
        </w:r>
        <w:r w:rsidR="004F7D11">
          <w:rPr>
            <w:webHidden/>
          </w:rPr>
          <w:t>17</w:t>
        </w:r>
        <w:r w:rsidR="005D0245">
          <w:rPr>
            <w:webHidden/>
          </w:rPr>
          <w:fldChar w:fldCharType="end"/>
        </w:r>
      </w:hyperlink>
    </w:p>
    <w:p w14:paraId="7BCF6C77"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07" w:history="1">
        <w:r w:rsidR="005D0245" w:rsidRPr="00394448">
          <w:rPr>
            <w:rStyle w:val="af4"/>
            <w:rFonts w:eastAsiaTheme="majorEastAsia"/>
          </w:rPr>
          <w:t>Приложение 1</w:t>
        </w:r>
        <w:r w:rsidR="005D0245">
          <w:rPr>
            <w:webHidden/>
          </w:rPr>
          <w:tab/>
        </w:r>
        <w:r w:rsidR="005D0245">
          <w:rPr>
            <w:webHidden/>
          </w:rPr>
          <w:fldChar w:fldCharType="begin"/>
        </w:r>
        <w:r w:rsidR="005D0245">
          <w:rPr>
            <w:webHidden/>
          </w:rPr>
          <w:instrText xml:space="preserve"> PAGEREF _Toc491358807 \h </w:instrText>
        </w:r>
        <w:r w:rsidR="005D0245">
          <w:rPr>
            <w:webHidden/>
          </w:rPr>
        </w:r>
        <w:r w:rsidR="005D0245">
          <w:rPr>
            <w:webHidden/>
          </w:rPr>
          <w:fldChar w:fldCharType="separate"/>
        </w:r>
        <w:r w:rsidR="004F7D11">
          <w:rPr>
            <w:webHidden/>
          </w:rPr>
          <w:t>20</w:t>
        </w:r>
        <w:r w:rsidR="005D0245">
          <w:rPr>
            <w:webHidden/>
          </w:rPr>
          <w:fldChar w:fldCharType="end"/>
        </w:r>
      </w:hyperlink>
    </w:p>
    <w:p w14:paraId="5F811AA6"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08" w:history="1">
        <w:r w:rsidR="005D0245" w:rsidRPr="00394448">
          <w:rPr>
            <w:rStyle w:val="af4"/>
            <w:rFonts w:eastAsiaTheme="majorEastAsia"/>
          </w:rPr>
          <w:t>Термины и определения</w:t>
        </w:r>
        <w:r w:rsidR="005D0245">
          <w:rPr>
            <w:webHidden/>
          </w:rPr>
          <w:tab/>
        </w:r>
        <w:r w:rsidR="005D0245">
          <w:rPr>
            <w:webHidden/>
          </w:rPr>
          <w:fldChar w:fldCharType="begin"/>
        </w:r>
        <w:r w:rsidR="005D0245">
          <w:rPr>
            <w:webHidden/>
          </w:rPr>
          <w:instrText xml:space="preserve"> PAGEREF _Toc491358808 \h </w:instrText>
        </w:r>
        <w:r w:rsidR="005D0245">
          <w:rPr>
            <w:webHidden/>
          </w:rPr>
        </w:r>
        <w:r w:rsidR="005D0245">
          <w:rPr>
            <w:webHidden/>
          </w:rPr>
          <w:fldChar w:fldCharType="separate"/>
        </w:r>
        <w:r w:rsidR="004F7D11">
          <w:rPr>
            <w:webHidden/>
          </w:rPr>
          <w:t>20</w:t>
        </w:r>
        <w:r w:rsidR="005D0245">
          <w:rPr>
            <w:webHidden/>
          </w:rPr>
          <w:fldChar w:fldCharType="end"/>
        </w:r>
      </w:hyperlink>
    </w:p>
    <w:p w14:paraId="76E8482A"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09" w:history="1">
        <w:r w:rsidR="005D0245" w:rsidRPr="00394448">
          <w:rPr>
            <w:rStyle w:val="af4"/>
            <w:rFonts w:eastAsiaTheme="majorEastAsia"/>
          </w:rPr>
          <w:t>Приложение 2</w:t>
        </w:r>
        <w:r w:rsidR="005D0245">
          <w:rPr>
            <w:webHidden/>
          </w:rPr>
          <w:tab/>
        </w:r>
        <w:r w:rsidR="005D0245">
          <w:rPr>
            <w:webHidden/>
          </w:rPr>
          <w:fldChar w:fldCharType="begin"/>
        </w:r>
        <w:r w:rsidR="005D0245">
          <w:rPr>
            <w:webHidden/>
          </w:rPr>
          <w:instrText xml:space="preserve"> PAGEREF _Toc491358809 \h </w:instrText>
        </w:r>
        <w:r w:rsidR="005D0245">
          <w:rPr>
            <w:webHidden/>
          </w:rPr>
        </w:r>
        <w:r w:rsidR="005D0245">
          <w:rPr>
            <w:webHidden/>
          </w:rPr>
          <w:fldChar w:fldCharType="separate"/>
        </w:r>
        <w:r w:rsidR="004F7D11">
          <w:rPr>
            <w:webHidden/>
          </w:rPr>
          <w:t>21</w:t>
        </w:r>
        <w:r w:rsidR="005D0245">
          <w:rPr>
            <w:webHidden/>
          </w:rPr>
          <w:fldChar w:fldCharType="end"/>
        </w:r>
      </w:hyperlink>
    </w:p>
    <w:p w14:paraId="482568BF"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_Toc491358810 \h </w:instrText>
        </w:r>
        <w:r w:rsidR="005D0245">
          <w:rPr>
            <w:webHidden/>
          </w:rPr>
        </w:r>
        <w:r w:rsidR="005D0245">
          <w:rPr>
            <w:webHidden/>
          </w:rPr>
          <w:fldChar w:fldCharType="separate"/>
        </w:r>
        <w:r w:rsidR="004F7D11">
          <w:rPr>
            <w:webHidden/>
          </w:rPr>
          <w:t>21</w:t>
        </w:r>
        <w:r w:rsidR="005D0245">
          <w:rPr>
            <w:webHidden/>
          </w:rPr>
          <w:fldChar w:fldCharType="end"/>
        </w:r>
      </w:hyperlink>
    </w:p>
    <w:p w14:paraId="5E303A08"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1" w:history="1">
        <w:r w:rsidR="005D0245" w:rsidRPr="00394448">
          <w:rPr>
            <w:rStyle w:val="af4"/>
            <w:rFonts w:eastAsiaTheme="majorEastAsia"/>
          </w:rPr>
          <w:t>Приложение 3</w:t>
        </w:r>
        <w:r w:rsidR="005D0245">
          <w:rPr>
            <w:webHidden/>
          </w:rPr>
          <w:tab/>
        </w:r>
        <w:r w:rsidR="005D0245">
          <w:rPr>
            <w:webHidden/>
          </w:rPr>
          <w:fldChar w:fldCharType="begin"/>
        </w:r>
        <w:r w:rsidR="005D0245">
          <w:rPr>
            <w:webHidden/>
          </w:rPr>
          <w:instrText xml:space="preserve"> PAGEREF _Toc491358811 \h </w:instrText>
        </w:r>
        <w:r w:rsidR="005D0245">
          <w:rPr>
            <w:webHidden/>
          </w:rPr>
        </w:r>
        <w:r w:rsidR="005D0245">
          <w:rPr>
            <w:webHidden/>
          </w:rPr>
          <w:fldChar w:fldCharType="separate"/>
        </w:r>
        <w:r w:rsidR="004F7D11">
          <w:rPr>
            <w:webHidden/>
          </w:rPr>
          <w:t>23</w:t>
        </w:r>
        <w:r w:rsidR="005D0245">
          <w:rPr>
            <w:webHidden/>
          </w:rPr>
          <w:fldChar w:fldCharType="end"/>
        </w:r>
      </w:hyperlink>
    </w:p>
    <w:p w14:paraId="7B2F2C27"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sidR="005D0245">
          <w:rPr>
            <w:webHidden/>
          </w:rPr>
          <w:fldChar w:fldCharType="begin"/>
        </w:r>
        <w:r w:rsidR="005D0245">
          <w:rPr>
            <w:webHidden/>
          </w:rPr>
          <w:instrText xml:space="preserve"> PAGEREF _Toc491358812 \h </w:instrText>
        </w:r>
        <w:r w:rsidR="005D0245">
          <w:rPr>
            <w:webHidden/>
          </w:rPr>
        </w:r>
        <w:r w:rsidR="005D0245">
          <w:rPr>
            <w:webHidden/>
          </w:rPr>
          <w:fldChar w:fldCharType="separate"/>
        </w:r>
        <w:r w:rsidR="004F7D11">
          <w:rPr>
            <w:webHidden/>
          </w:rPr>
          <w:t>23</w:t>
        </w:r>
        <w:r w:rsidR="005D0245">
          <w:rPr>
            <w:webHidden/>
          </w:rPr>
          <w:fldChar w:fldCharType="end"/>
        </w:r>
      </w:hyperlink>
    </w:p>
    <w:p w14:paraId="5BBDDFE8"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3" w:history="1">
        <w:r w:rsidR="005D0245" w:rsidRPr="00394448">
          <w:rPr>
            <w:rStyle w:val="af4"/>
            <w:rFonts w:eastAsiaTheme="majorEastAsia"/>
          </w:rPr>
          <w:t>Приложение 4</w:t>
        </w:r>
        <w:r w:rsidR="005D0245">
          <w:rPr>
            <w:webHidden/>
          </w:rPr>
          <w:tab/>
        </w:r>
        <w:r w:rsidR="005D0245">
          <w:rPr>
            <w:webHidden/>
          </w:rPr>
          <w:fldChar w:fldCharType="begin"/>
        </w:r>
        <w:r w:rsidR="005D0245">
          <w:rPr>
            <w:webHidden/>
          </w:rPr>
          <w:instrText xml:space="preserve"> PAGEREF _Toc491358813 \h </w:instrText>
        </w:r>
        <w:r w:rsidR="005D0245">
          <w:rPr>
            <w:webHidden/>
          </w:rPr>
        </w:r>
        <w:r w:rsidR="005D0245">
          <w:rPr>
            <w:webHidden/>
          </w:rPr>
          <w:fldChar w:fldCharType="separate"/>
        </w:r>
        <w:r w:rsidR="004F7D11">
          <w:rPr>
            <w:webHidden/>
          </w:rPr>
          <w:t>24</w:t>
        </w:r>
        <w:r w:rsidR="005D0245">
          <w:rPr>
            <w:webHidden/>
          </w:rPr>
          <w:fldChar w:fldCharType="end"/>
        </w:r>
      </w:hyperlink>
    </w:p>
    <w:p w14:paraId="1E43BE58"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4" w:history="1">
        <w:r w:rsidR="005D0245" w:rsidRPr="00394448">
          <w:rPr>
            <w:rStyle w:val="af4"/>
            <w:rFonts w:eastAsia="PMingLiU"/>
          </w:rPr>
          <w:t>Форма Свидетельства</w:t>
        </w:r>
        <w:r w:rsidR="005D0245">
          <w:rPr>
            <w:webHidden/>
          </w:rPr>
          <w:tab/>
        </w:r>
        <w:r w:rsidR="005D0245">
          <w:rPr>
            <w:webHidden/>
          </w:rPr>
          <w:fldChar w:fldCharType="begin"/>
        </w:r>
        <w:r w:rsidR="005D0245">
          <w:rPr>
            <w:webHidden/>
          </w:rPr>
          <w:instrText xml:space="preserve"> PAGEREF _Toc491358814 \h </w:instrText>
        </w:r>
        <w:r w:rsidR="005D0245">
          <w:rPr>
            <w:webHidden/>
          </w:rPr>
        </w:r>
        <w:r w:rsidR="005D0245">
          <w:rPr>
            <w:webHidden/>
          </w:rPr>
          <w:fldChar w:fldCharType="separate"/>
        </w:r>
        <w:r w:rsidR="004F7D11">
          <w:rPr>
            <w:webHidden/>
          </w:rPr>
          <w:t>24</w:t>
        </w:r>
        <w:r w:rsidR="005D0245">
          <w:rPr>
            <w:webHidden/>
          </w:rPr>
          <w:fldChar w:fldCharType="end"/>
        </w:r>
      </w:hyperlink>
    </w:p>
    <w:p w14:paraId="27EA0180"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5" w:history="1">
        <w:r w:rsidR="005D0245" w:rsidRPr="00394448">
          <w:rPr>
            <w:rStyle w:val="af4"/>
            <w:rFonts w:eastAsiaTheme="majorEastAsia"/>
          </w:rPr>
          <w:t>Приложение 5</w:t>
        </w:r>
        <w:r w:rsidR="005D0245">
          <w:rPr>
            <w:webHidden/>
          </w:rPr>
          <w:tab/>
        </w:r>
        <w:r w:rsidR="005D0245">
          <w:rPr>
            <w:webHidden/>
          </w:rPr>
          <w:fldChar w:fldCharType="begin"/>
        </w:r>
        <w:r w:rsidR="005D0245">
          <w:rPr>
            <w:webHidden/>
          </w:rPr>
          <w:instrText xml:space="preserve"> PAGEREF _Toc491358815 \h </w:instrText>
        </w:r>
        <w:r w:rsidR="005D0245">
          <w:rPr>
            <w:webHidden/>
          </w:rPr>
        </w:r>
        <w:r w:rsidR="005D0245">
          <w:rPr>
            <w:webHidden/>
          </w:rPr>
          <w:fldChar w:fldCharType="separate"/>
        </w:r>
        <w:r w:rsidR="004F7D11">
          <w:rPr>
            <w:webHidden/>
          </w:rPr>
          <w:t>25</w:t>
        </w:r>
        <w:r w:rsidR="005D0245">
          <w:rPr>
            <w:webHidden/>
          </w:rPr>
          <w:fldChar w:fldCharType="end"/>
        </w:r>
      </w:hyperlink>
    </w:p>
    <w:p w14:paraId="57484292"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6" w:history="1">
        <w:r w:rsidR="005D0245" w:rsidRPr="00394448">
          <w:rPr>
            <w:rStyle w:val="af4"/>
            <w:rFonts w:eastAsia="PMingLiU"/>
          </w:rPr>
          <w:t>Форма решения об отказе</w:t>
        </w:r>
        <w:r w:rsidR="005D0245">
          <w:rPr>
            <w:webHidden/>
          </w:rPr>
          <w:tab/>
        </w:r>
        <w:r w:rsidR="005D0245">
          <w:rPr>
            <w:webHidden/>
          </w:rPr>
          <w:fldChar w:fldCharType="begin"/>
        </w:r>
        <w:r w:rsidR="005D0245">
          <w:rPr>
            <w:webHidden/>
          </w:rPr>
          <w:instrText xml:space="preserve"> PAGEREF _Toc491358816 \h </w:instrText>
        </w:r>
        <w:r w:rsidR="005D0245">
          <w:rPr>
            <w:webHidden/>
          </w:rPr>
        </w:r>
        <w:r w:rsidR="005D0245">
          <w:rPr>
            <w:webHidden/>
          </w:rPr>
          <w:fldChar w:fldCharType="separate"/>
        </w:r>
        <w:r w:rsidR="004F7D11">
          <w:rPr>
            <w:webHidden/>
          </w:rPr>
          <w:t>25</w:t>
        </w:r>
        <w:r w:rsidR="005D0245">
          <w:rPr>
            <w:webHidden/>
          </w:rPr>
          <w:fldChar w:fldCharType="end"/>
        </w:r>
      </w:hyperlink>
    </w:p>
    <w:p w14:paraId="0A2EC84A"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7" w:history="1">
        <w:r w:rsidR="005D0245" w:rsidRPr="00394448">
          <w:rPr>
            <w:rStyle w:val="af4"/>
            <w:rFonts w:eastAsiaTheme="majorEastAsia"/>
          </w:rPr>
          <w:t>Приложение 6</w:t>
        </w:r>
        <w:r w:rsidR="005D0245">
          <w:rPr>
            <w:webHidden/>
          </w:rPr>
          <w:tab/>
        </w:r>
        <w:r w:rsidR="005D0245">
          <w:rPr>
            <w:webHidden/>
          </w:rPr>
          <w:fldChar w:fldCharType="begin"/>
        </w:r>
        <w:r w:rsidR="005D0245">
          <w:rPr>
            <w:webHidden/>
          </w:rPr>
          <w:instrText xml:space="preserve"> PAGEREF _Toc491358817 \h </w:instrText>
        </w:r>
        <w:r w:rsidR="005D0245">
          <w:rPr>
            <w:webHidden/>
          </w:rPr>
        </w:r>
        <w:r w:rsidR="005D0245">
          <w:rPr>
            <w:webHidden/>
          </w:rPr>
          <w:fldChar w:fldCharType="separate"/>
        </w:r>
        <w:r w:rsidR="004F7D11">
          <w:rPr>
            <w:webHidden/>
          </w:rPr>
          <w:t>26</w:t>
        </w:r>
        <w:r w:rsidR="005D0245">
          <w:rPr>
            <w:webHidden/>
          </w:rPr>
          <w:fldChar w:fldCharType="end"/>
        </w:r>
      </w:hyperlink>
    </w:p>
    <w:p w14:paraId="3FC66BEA"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sidR="005D0245">
          <w:rPr>
            <w:webHidden/>
          </w:rPr>
          <w:fldChar w:fldCharType="begin"/>
        </w:r>
        <w:r w:rsidR="005D0245">
          <w:rPr>
            <w:webHidden/>
          </w:rPr>
          <w:instrText xml:space="preserve"> PAGEREF _Toc491358818 \h </w:instrText>
        </w:r>
        <w:r w:rsidR="005D0245">
          <w:rPr>
            <w:webHidden/>
          </w:rPr>
        </w:r>
        <w:r w:rsidR="005D0245">
          <w:rPr>
            <w:webHidden/>
          </w:rPr>
          <w:fldChar w:fldCharType="separate"/>
        </w:r>
        <w:r w:rsidR="004F7D11">
          <w:rPr>
            <w:webHidden/>
          </w:rPr>
          <w:t>26</w:t>
        </w:r>
        <w:r w:rsidR="005D0245">
          <w:rPr>
            <w:webHidden/>
          </w:rPr>
          <w:fldChar w:fldCharType="end"/>
        </w:r>
      </w:hyperlink>
    </w:p>
    <w:p w14:paraId="3A26D037"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19" w:history="1">
        <w:r w:rsidR="005D0245" w:rsidRPr="00394448">
          <w:rPr>
            <w:rStyle w:val="af4"/>
            <w:rFonts w:eastAsiaTheme="majorEastAsia"/>
          </w:rPr>
          <w:t>Приложение 7</w:t>
        </w:r>
        <w:r w:rsidR="005D0245">
          <w:rPr>
            <w:webHidden/>
          </w:rPr>
          <w:tab/>
        </w:r>
        <w:r w:rsidR="005D0245">
          <w:rPr>
            <w:webHidden/>
          </w:rPr>
          <w:fldChar w:fldCharType="begin"/>
        </w:r>
        <w:r w:rsidR="005D0245">
          <w:rPr>
            <w:webHidden/>
          </w:rPr>
          <w:instrText xml:space="preserve"> PAGEREF _Toc491358819 \h </w:instrText>
        </w:r>
        <w:r w:rsidR="005D0245">
          <w:rPr>
            <w:webHidden/>
          </w:rPr>
        </w:r>
        <w:r w:rsidR="005D0245">
          <w:rPr>
            <w:webHidden/>
          </w:rPr>
          <w:fldChar w:fldCharType="separate"/>
        </w:r>
        <w:r w:rsidR="004F7D11">
          <w:rPr>
            <w:webHidden/>
          </w:rPr>
          <w:t>28</w:t>
        </w:r>
        <w:r w:rsidR="005D0245">
          <w:rPr>
            <w:webHidden/>
          </w:rPr>
          <w:fldChar w:fldCharType="end"/>
        </w:r>
      </w:hyperlink>
    </w:p>
    <w:p w14:paraId="7E0EB082"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0" w:history="1">
        <w:r w:rsidR="005D0245" w:rsidRPr="00394448">
          <w:rPr>
            <w:rStyle w:val="af4"/>
            <w:rFonts w:eastAsiaTheme="majorEastAsia"/>
          </w:rPr>
          <w:t xml:space="preserve">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w:t>
        </w:r>
        <w:r w:rsidR="005D0245" w:rsidRPr="00394448">
          <w:rPr>
            <w:rStyle w:val="af4"/>
            <w:rFonts w:eastAsiaTheme="majorEastAsia"/>
          </w:rPr>
          <w:lastRenderedPageBreak/>
          <w:t>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5D0245">
          <w:rPr>
            <w:webHidden/>
          </w:rPr>
          <w:tab/>
        </w:r>
        <w:r w:rsidR="005D0245">
          <w:rPr>
            <w:webHidden/>
          </w:rPr>
          <w:fldChar w:fldCharType="begin"/>
        </w:r>
        <w:r w:rsidR="005D0245">
          <w:rPr>
            <w:webHidden/>
          </w:rPr>
          <w:instrText xml:space="preserve"> PAGEREF _Toc491358820 \h </w:instrText>
        </w:r>
        <w:r w:rsidR="005D0245">
          <w:rPr>
            <w:webHidden/>
          </w:rPr>
        </w:r>
        <w:r w:rsidR="005D0245">
          <w:rPr>
            <w:webHidden/>
          </w:rPr>
          <w:fldChar w:fldCharType="separate"/>
        </w:r>
        <w:r w:rsidR="004F7D11">
          <w:rPr>
            <w:webHidden/>
          </w:rPr>
          <w:t>28</w:t>
        </w:r>
        <w:r w:rsidR="005D0245">
          <w:rPr>
            <w:webHidden/>
          </w:rPr>
          <w:fldChar w:fldCharType="end"/>
        </w:r>
      </w:hyperlink>
    </w:p>
    <w:p w14:paraId="149665F6"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1" w:history="1">
        <w:r w:rsidR="005D0245" w:rsidRPr="00394448">
          <w:rPr>
            <w:rStyle w:val="af4"/>
            <w:rFonts w:eastAsiaTheme="majorEastAsia"/>
          </w:rPr>
          <w:t>Приложение 8</w:t>
        </w:r>
        <w:r w:rsidR="005D0245">
          <w:rPr>
            <w:webHidden/>
          </w:rPr>
          <w:tab/>
        </w:r>
        <w:r w:rsidR="005D0245">
          <w:rPr>
            <w:webHidden/>
          </w:rPr>
          <w:fldChar w:fldCharType="begin"/>
        </w:r>
        <w:r w:rsidR="005D0245">
          <w:rPr>
            <w:webHidden/>
          </w:rPr>
          <w:instrText xml:space="preserve"> PAGEREF _Toc491358821 \h </w:instrText>
        </w:r>
        <w:r w:rsidR="005D0245">
          <w:rPr>
            <w:webHidden/>
          </w:rPr>
        </w:r>
        <w:r w:rsidR="005D0245">
          <w:rPr>
            <w:webHidden/>
          </w:rPr>
          <w:fldChar w:fldCharType="separate"/>
        </w:r>
        <w:r w:rsidR="004F7D11">
          <w:rPr>
            <w:webHidden/>
          </w:rPr>
          <w:t>30</w:t>
        </w:r>
        <w:r w:rsidR="005D0245">
          <w:rPr>
            <w:webHidden/>
          </w:rPr>
          <w:fldChar w:fldCharType="end"/>
        </w:r>
      </w:hyperlink>
    </w:p>
    <w:p w14:paraId="68D25639"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_Toc491358822 \h </w:instrText>
        </w:r>
        <w:r w:rsidR="005D0245">
          <w:rPr>
            <w:webHidden/>
          </w:rPr>
        </w:r>
        <w:r w:rsidR="005D0245">
          <w:rPr>
            <w:webHidden/>
          </w:rPr>
          <w:fldChar w:fldCharType="separate"/>
        </w:r>
        <w:r w:rsidR="004F7D11">
          <w:rPr>
            <w:webHidden/>
          </w:rPr>
          <w:t>30</w:t>
        </w:r>
        <w:r w:rsidR="005D0245">
          <w:rPr>
            <w:webHidden/>
          </w:rPr>
          <w:fldChar w:fldCharType="end"/>
        </w:r>
      </w:hyperlink>
    </w:p>
    <w:p w14:paraId="6842A9F6"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3" w:history="1">
        <w:r w:rsidR="005D0245" w:rsidRPr="00394448">
          <w:rPr>
            <w:rStyle w:val="af4"/>
            <w:rFonts w:eastAsiaTheme="majorEastAsia"/>
          </w:rPr>
          <w:t>Приложение 9</w:t>
        </w:r>
        <w:r w:rsidR="005D0245">
          <w:rPr>
            <w:webHidden/>
          </w:rPr>
          <w:tab/>
        </w:r>
        <w:r w:rsidR="005D0245">
          <w:rPr>
            <w:webHidden/>
          </w:rPr>
          <w:fldChar w:fldCharType="begin"/>
        </w:r>
        <w:r w:rsidR="005D0245">
          <w:rPr>
            <w:webHidden/>
          </w:rPr>
          <w:instrText xml:space="preserve"> PAGEREF _Toc491358823 \h </w:instrText>
        </w:r>
        <w:r w:rsidR="005D0245">
          <w:rPr>
            <w:webHidden/>
          </w:rPr>
        </w:r>
        <w:r w:rsidR="005D0245">
          <w:rPr>
            <w:webHidden/>
          </w:rPr>
          <w:fldChar w:fldCharType="separate"/>
        </w:r>
        <w:r w:rsidR="004F7D11">
          <w:rPr>
            <w:webHidden/>
          </w:rPr>
          <w:t>39</w:t>
        </w:r>
        <w:r w:rsidR="005D0245">
          <w:rPr>
            <w:webHidden/>
          </w:rPr>
          <w:fldChar w:fldCharType="end"/>
        </w:r>
      </w:hyperlink>
    </w:p>
    <w:p w14:paraId="607F39BA"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sidR="005D0245">
          <w:rPr>
            <w:webHidden/>
          </w:rPr>
          <w:fldChar w:fldCharType="begin"/>
        </w:r>
        <w:r w:rsidR="005D0245">
          <w:rPr>
            <w:webHidden/>
          </w:rPr>
          <w:instrText xml:space="preserve"> PAGEREF _Toc491358824 \h </w:instrText>
        </w:r>
        <w:r w:rsidR="005D0245">
          <w:rPr>
            <w:webHidden/>
          </w:rPr>
        </w:r>
        <w:r w:rsidR="005D0245">
          <w:rPr>
            <w:webHidden/>
          </w:rPr>
          <w:fldChar w:fldCharType="separate"/>
        </w:r>
        <w:r w:rsidR="004F7D11">
          <w:rPr>
            <w:webHidden/>
          </w:rPr>
          <w:t>39</w:t>
        </w:r>
        <w:r w:rsidR="005D0245">
          <w:rPr>
            <w:webHidden/>
          </w:rPr>
          <w:fldChar w:fldCharType="end"/>
        </w:r>
      </w:hyperlink>
    </w:p>
    <w:p w14:paraId="0BD67BFA"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5" w:history="1">
        <w:r w:rsidR="005D0245" w:rsidRPr="00394448">
          <w:rPr>
            <w:rStyle w:val="af4"/>
            <w:rFonts w:eastAsiaTheme="majorEastAsia"/>
          </w:rPr>
          <w:t>Приложение 10</w:t>
        </w:r>
        <w:r w:rsidR="005D0245">
          <w:rPr>
            <w:webHidden/>
          </w:rPr>
          <w:tab/>
        </w:r>
        <w:r w:rsidR="005D0245">
          <w:rPr>
            <w:webHidden/>
          </w:rPr>
          <w:fldChar w:fldCharType="begin"/>
        </w:r>
        <w:r w:rsidR="005D0245">
          <w:rPr>
            <w:webHidden/>
          </w:rPr>
          <w:instrText xml:space="preserve"> PAGEREF _Toc491358825 \h </w:instrText>
        </w:r>
        <w:r w:rsidR="005D0245">
          <w:rPr>
            <w:webHidden/>
          </w:rPr>
        </w:r>
        <w:r w:rsidR="005D0245">
          <w:rPr>
            <w:webHidden/>
          </w:rPr>
          <w:fldChar w:fldCharType="separate"/>
        </w:r>
        <w:r w:rsidR="004F7D11">
          <w:rPr>
            <w:webHidden/>
          </w:rPr>
          <w:t>40</w:t>
        </w:r>
        <w:r w:rsidR="005D0245">
          <w:rPr>
            <w:webHidden/>
          </w:rPr>
          <w:fldChar w:fldCharType="end"/>
        </w:r>
      </w:hyperlink>
    </w:p>
    <w:p w14:paraId="3E5ECC69"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sidR="005D0245">
          <w:rPr>
            <w:webHidden/>
          </w:rPr>
          <w:fldChar w:fldCharType="begin"/>
        </w:r>
        <w:r w:rsidR="005D0245">
          <w:rPr>
            <w:webHidden/>
          </w:rPr>
          <w:instrText xml:space="preserve"> PAGEREF _Toc491358826 \h </w:instrText>
        </w:r>
        <w:r w:rsidR="005D0245">
          <w:rPr>
            <w:webHidden/>
          </w:rPr>
        </w:r>
        <w:r w:rsidR="005D0245">
          <w:rPr>
            <w:webHidden/>
          </w:rPr>
          <w:fldChar w:fldCharType="separate"/>
        </w:r>
        <w:r w:rsidR="004F7D11">
          <w:rPr>
            <w:webHidden/>
          </w:rPr>
          <w:t>40</w:t>
        </w:r>
        <w:r w:rsidR="005D0245">
          <w:rPr>
            <w:webHidden/>
          </w:rPr>
          <w:fldChar w:fldCharType="end"/>
        </w:r>
      </w:hyperlink>
    </w:p>
    <w:p w14:paraId="55D4A086"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7" w:history="1">
        <w:r w:rsidR="005D0245" w:rsidRPr="00394448">
          <w:rPr>
            <w:rStyle w:val="af4"/>
            <w:rFonts w:eastAsiaTheme="majorEastAsia"/>
          </w:rPr>
          <w:t>Приложение 11</w:t>
        </w:r>
        <w:r w:rsidR="005D0245">
          <w:rPr>
            <w:webHidden/>
          </w:rPr>
          <w:tab/>
        </w:r>
        <w:r w:rsidR="005D0245">
          <w:rPr>
            <w:webHidden/>
          </w:rPr>
          <w:fldChar w:fldCharType="begin"/>
        </w:r>
        <w:r w:rsidR="005D0245">
          <w:rPr>
            <w:webHidden/>
          </w:rPr>
          <w:instrText xml:space="preserve"> PAGEREF _Toc491358827 \h </w:instrText>
        </w:r>
        <w:r w:rsidR="005D0245">
          <w:rPr>
            <w:webHidden/>
          </w:rPr>
        </w:r>
        <w:r w:rsidR="005D0245">
          <w:rPr>
            <w:webHidden/>
          </w:rPr>
          <w:fldChar w:fldCharType="separate"/>
        </w:r>
        <w:r w:rsidR="004F7D11">
          <w:rPr>
            <w:webHidden/>
          </w:rPr>
          <w:t>41</w:t>
        </w:r>
        <w:r w:rsidR="005D0245">
          <w:rPr>
            <w:webHidden/>
          </w:rPr>
          <w:fldChar w:fldCharType="end"/>
        </w:r>
      </w:hyperlink>
    </w:p>
    <w:p w14:paraId="591F205A"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sidR="005D0245">
          <w:rPr>
            <w:webHidden/>
          </w:rPr>
          <w:fldChar w:fldCharType="begin"/>
        </w:r>
        <w:r w:rsidR="005D0245">
          <w:rPr>
            <w:webHidden/>
          </w:rPr>
          <w:instrText xml:space="preserve"> PAGEREF _Toc491358828 \h </w:instrText>
        </w:r>
        <w:r w:rsidR="005D0245">
          <w:rPr>
            <w:webHidden/>
          </w:rPr>
        </w:r>
        <w:r w:rsidR="005D0245">
          <w:rPr>
            <w:webHidden/>
          </w:rPr>
          <w:fldChar w:fldCharType="separate"/>
        </w:r>
        <w:r w:rsidR="004F7D11">
          <w:rPr>
            <w:webHidden/>
          </w:rPr>
          <w:t>41</w:t>
        </w:r>
        <w:r w:rsidR="005D0245">
          <w:rPr>
            <w:webHidden/>
          </w:rPr>
          <w:fldChar w:fldCharType="end"/>
        </w:r>
      </w:hyperlink>
    </w:p>
    <w:p w14:paraId="1A28F736"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29" w:history="1">
        <w:r w:rsidR="005D0245" w:rsidRPr="00394448">
          <w:rPr>
            <w:rStyle w:val="af4"/>
            <w:rFonts w:eastAsiaTheme="majorEastAsia"/>
          </w:rPr>
          <w:t>Приложение 12</w:t>
        </w:r>
        <w:r w:rsidR="005D0245">
          <w:rPr>
            <w:webHidden/>
          </w:rPr>
          <w:tab/>
        </w:r>
        <w:r w:rsidR="005D0245">
          <w:rPr>
            <w:webHidden/>
          </w:rPr>
          <w:fldChar w:fldCharType="begin"/>
        </w:r>
        <w:r w:rsidR="005D0245">
          <w:rPr>
            <w:webHidden/>
          </w:rPr>
          <w:instrText xml:space="preserve"> PAGEREF _Toc491358829 \h </w:instrText>
        </w:r>
        <w:r w:rsidR="005D0245">
          <w:rPr>
            <w:webHidden/>
          </w:rPr>
        </w:r>
        <w:r w:rsidR="005D0245">
          <w:rPr>
            <w:webHidden/>
          </w:rPr>
          <w:fldChar w:fldCharType="separate"/>
        </w:r>
        <w:r w:rsidR="004F7D11">
          <w:rPr>
            <w:webHidden/>
          </w:rPr>
          <w:t>42</w:t>
        </w:r>
        <w:r w:rsidR="005D0245">
          <w:rPr>
            <w:webHidden/>
          </w:rPr>
          <w:fldChar w:fldCharType="end"/>
        </w:r>
      </w:hyperlink>
    </w:p>
    <w:p w14:paraId="30A09647"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sidR="005D0245">
          <w:rPr>
            <w:webHidden/>
          </w:rPr>
          <w:fldChar w:fldCharType="begin"/>
        </w:r>
        <w:r w:rsidR="005D0245">
          <w:rPr>
            <w:webHidden/>
          </w:rPr>
          <w:instrText xml:space="preserve"> PAGEREF _Toc491358830 \h </w:instrText>
        </w:r>
        <w:r w:rsidR="005D0245">
          <w:rPr>
            <w:webHidden/>
          </w:rPr>
        </w:r>
        <w:r w:rsidR="005D0245">
          <w:rPr>
            <w:webHidden/>
          </w:rPr>
          <w:fldChar w:fldCharType="separate"/>
        </w:r>
        <w:r w:rsidR="004F7D11">
          <w:rPr>
            <w:webHidden/>
          </w:rPr>
          <w:t>42</w:t>
        </w:r>
        <w:r w:rsidR="005D0245">
          <w:rPr>
            <w:webHidden/>
          </w:rPr>
          <w:fldChar w:fldCharType="end"/>
        </w:r>
      </w:hyperlink>
    </w:p>
    <w:p w14:paraId="1BB1FC75"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31" w:history="1">
        <w:r w:rsidR="005D0245" w:rsidRPr="00394448">
          <w:rPr>
            <w:rStyle w:val="af4"/>
            <w:rFonts w:eastAsiaTheme="majorEastAsia"/>
          </w:rPr>
          <w:t>Приложение 13</w:t>
        </w:r>
        <w:r w:rsidR="005D0245">
          <w:rPr>
            <w:webHidden/>
          </w:rPr>
          <w:tab/>
        </w:r>
        <w:r w:rsidR="005D0245">
          <w:rPr>
            <w:webHidden/>
          </w:rPr>
          <w:fldChar w:fldCharType="begin"/>
        </w:r>
        <w:r w:rsidR="005D0245">
          <w:rPr>
            <w:webHidden/>
          </w:rPr>
          <w:instrText xml:space="preserve"> PAGEREF _Toc491358831 \h </w:instrText>
        </w:r>
        <w:r w:rsidR="005D0245">
          <w:rPr>
            <w:webHidden/>
          </w:rPr>
        </w:r>
        <w:r w:rsidR="005D0245">
          <w:rPr>
            <w:webHidden/>
          </w:rPr>
          <w:fldChar w:fldCharType="separate"/>
        </w:r>
        <w:r w:rsidR="004F7D11">
          <w:rPr>
            <w:webHidden/>
          </w:rPr>
          <w:t>43</w:t>
        </w:r>
        <w:r w:rsidR="005D0245">
          <w:rPr>
            <w:webHidden/>
          </w:rPr>
          <w:fldChar w:fldCharType="end"/>
        </w:r>
      </w:hyperlink>
    </w:p>
    <w:p w14:paraId="162EE61B"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sidR="005D0245">
          <w:rPr>
            <w:webHidden/>
          </w:rPr>
          <w:fldChar w:fldCharType="begin"/>
        </w:r>
        <w:r w:rsidR="005D0245">
          <w:rPr>
            <w:webHidden/>
          </w:rPr>
          <w:instrText xml:space="preserve"> PAGEREF _Toc491358832 \h </w:instrText>
        </w:r>
        <w:r w:rsidR="005D0245">
          <w:rPr>
            <w:webHidden/>
          </w:rPr>
        </w:r>
        <w:r w:rsidR="005D0245">
          <w:rPr>
            <w:webHidden/>
          </w:rPr>
          <w:fldChar w:fldCharType="separate"/>
        </w:r>
        <w:r w:rsidR="004F7D11">
          <w:rPr>
            <w:webHidden/>
          </w:rPr>
          <w:t>43</w:t>
        </w:r>
        <w:r w:rsidR="005D0245">
          <w:rPr>
            <w:webHidden/>
          </w:rPr>
          <w:fldChar w:fldCharType="end"/>
        </w:r>
      </w:hyperlink>
    </w:p>
    <w:p w14:paraId="203E45DE"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33" w:history="1">
        <w:r w:rsidR="005D0245" w:rsidRPr="00394448">
          <w:rPr>
            <w:rStyle w:val="af4"/>
            <w:rFonts w:eastAsiaTheme="majorEastAsia"/>
          </w:rPr>
          <w:t>Приложение 14</w:t>
        </w:r>
        <w:r w:rsidR="005D0245">
          <w:rPr>
            <w:webHidden/>
          </w:rPr>
          <w:tab/>
        </w:r>
        <w:r w:rsidR="005D0245">
          <w:rPr>
            <w:webHidden/>
          </w:rPr>
          <w:fldChar w:fldCharType="begin"/>
        </w:r>
        <w:r w:rsidR="005D0245">
          <w:rPr>
            <w:webHidden/>
          </w:rPr>
          <w:instrText xml:space="preserve"> PAGEREF _Toc491358833 \h </w:instrText>
        </w:r>
        <w:r w:rsidR="005D0245">
          <w:rPr>
            <w:webHidden/>
          </w:rPr>
        </w:r>
        <w:r w:rsidR="005D0245">
          <w:rPr>
            <w:webHidden/>
          </w:rPr>
          <w:fldChar w:fldCharType="separate"/>
        </w:r>
        <w:r w:rsidR="004F7D11">
          <w:rPr>
            <w:webHidden/>
          </w:rPr>
          <w:t>50</w:t>
        </w:r>
        <w:r w:rsidR="005D0245">
          <w:rPr>
            <w:webHidden/>
          </w:rPr>
          <w:fldChar w:fldCharType="end"/>
        </w:r>
      </w:hyperlink>
    </w:p>
    <w:p w14:paraId="100B27FF" w14:textId="77777777" w:rsidR="005D0245" w:rsidRDefault="002B533A">
      <w:pPr>
        <w:pStyle w:val="14"/>
        <w:rPr>
          <w:rFonts w:asciiTheme="minorHAnsi" w:eastAsiaTheme="minorEastAsia" w:hAnsiTheme="minorHAnsi" w:cstheme="minorBidi"/>
          <w:b w:val="0"/>
          <w:iCs w:val="0"/>
          <w:sz w:val="22"/>
          <w:szCs w:val="22"/>
          <w:lang w:val="ru-RU"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sidR="005D0245">
          <w:rPr>
            <w:webHidden/>
          </w:rPr>
          <w:fldChar w:fldCharType="begin"/>
        </w:r>
        <w:r w:rsidR="005D0245">
          <w:rPr>
            <w:webHidden/>
          </w:rPr>
          <w:instrText xml:space="preserve"> PAGEREF _Toc491358834 \h </w:instrText>
        </w:r>
        <w:r w:rsidR="005D0245">
          <w:rPr>
            <w:webHidden/>
          </w:rPr>
        </w:r>
        <w:r w:rsidR="005D0245">
          <w:rPr>
            <w:webHidden/>
          </w:rPr>
          <w:fldChar w:fldCharType="separate"/>
        </w:r>
        <w:r w:rsidR="004F7D11">
          <w:rPr>
            <w:webHidden/>
          </w:rPr>
          <w:t>50</w:t>
        </w:r>
        <w:r w:rsidR="005D0245">
          <w:rPr>
            <w:webHidden/>
          </w:rPr>
          <w:fldChar w:fldCharType="end"/>
        </w:r>
      </w:hyperlink>
    </w:p>
    <w:p w14:paraId="751F14A1" w14:textId="36D939D5" w:rsidR="00FD1884" w:rsidRDefault="005D0245"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58771"/>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0C2D759E"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6F230E9" w14:textId="77777777" w:rsidR="007B76D5" w:rsidRDefault="00754FCE" w:rsidP="007B76D5">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7B76D5">
        <w:rPr>
          <w:rFonts w:ascii="Times New Roman" w:hAnsi="Times New Roman" w:cs="Times New Roman"/>
          <w:sz w:val="24"/>
          <w:szCs w:val="24"/>
        </w:rPr>
        <w:t>Административный р</w:t>
      </w:r>
      <w:r w:rsidR="0068390B" w:rsidRPr="007B76D5">
        <w:rPr>
          <w:rFonts w:ascii="Times New Roman" w:hAnsi="Times New Roman" w:cs="Times New Roman"/>
          <w:sz w:val="24"/>
          <w:szCs w:val="24"/>
        </w:rPr>
        <w:t>егламент</w:t>
      </w:r>
      <w:r w:rsidR="00475722" w:rsidRPr="007B76D5">
        <w:rPr>
          <w:rFonts w:ascii="Times New Roman" w:hAnsi="Times New Roman" w:cs="Times New Roman"/>
          <w:sz w:val="24"/>
          <w:szCs w:val="24"/>
        </w:rPr>
        <w:t xml:space="preserve"> устанавливает стандарт </w:t>
      </w:r>
      <w:r w:rsidR="00946ED5" w:rsidRPr="007B76D5">
        <w:rPr>
          <w:rFonts w:ascii="Times New Roman" w:hAnsi="Times New Roman" w:cs="Times New Roman"/>
          <w:bCs/>
          <w:sz w:val="24"/>
          <w:szCs w:val="24"/>
        </w:rPr>
        <w:t xml:space="preserve">предоставления муниципальной услуги </w:t>
      </w:r>
      <w:r w:rsidR="00565438" w:rsidRPr="007B76D5">
        <w:rPr>
          <w:rFonts w:ascii="Times New Roman" w:hAnsi="Times New Roman" w:cs="Times New Roman"/>
          <w:bCs/>
          <w:sz w:val="24"/>
          <w:szCs w:val="24"/>
        </w:rPr>
        <w:t xml:space="preserve">по выдаче свидетельств молодым семьям - участницам </w:t>
      </w:r>
      <w:hyperlink r:id="rId10" w:history="1">
        <w:r w:rsidR="00565438" w:rsidRPr="007B76D5">
          <w:rPr>
            <w:rFonts w:ascii="Times New Roman" w:hAnsi="Times New Roman" w:cs="Times New Roman"/>
            <w:bCs/>
            <w:sz w:val="24"/>
            <w:szCs w:val="24"/>
          </w:rPr>
          <w:t>подпрограмм</w:t>
        </w:r>
      </w:hyperlink>
      <w:r w:rsidR="00565438" w:rsidRPr="007B76D5">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sidRPr="007B76D5">
        <w:rPr>
          <w:rFonts w:ascii="Times New Roman" w:eastAsia="PMingLiU" w:hAnsi="Times New Roman" w:cs="Times New Roman"/>
          <w:bCs/>
          <w:sz w:val="24"/>
          <w:szCs w:val="24"/>
        </w:rPr>
        <w:t xml:space="preserve"> </w:t>
      </w:r>
      <w:r w:rsidR="00290A33" w:rsidRPr="007B76D5">
        <w:rPr>
          <w:rFonts w:ascii="Times New Roman" w:hAnsi="Times New Roman" w:cs="Times New Roman"/>
          <w:sz w:val="24"/>
          <w:szCs w:val="24"/>
        </w:rPr>
        <w:t>(далее –</w:t>
      </w:r>
      <w:r w:rsidR="00565438" w:rsidRPr="007B76D5">
        <w:rPr>
          <w:rFonts w:ascii="Times New Roman" w:hAnsi="Times New Roman" w:cs="Times New Roman"/>
          <w:sz w:val="24"/>
          <w:szCs w:val="24"/>
        </w:rPr>
        <w:t xml:space="preserve"> Муниципальная у</w:t>
      </w:r>
      <w:r w:rsidR="000451FB" w:rsidRPr="007B76D5">
        <w:rPr>
          <w:rFonts w:ascii="Times New Roman" w:hAnsi="Times New Roman" w:cs="Times New Roman"/>
          <w:sz w:val="24"/>
          <w:szCs w:val="24"/>
        </w:rPr>
        <w:t>слуг</w:t>
      </w:r>
      <w:r w:rsidR="008E0864" w:rsidRPr="007B76D5">
        <w:rPr>
          <w:rFonts w:ascii="Times New Roman" w:hAnsi="Times New Roman" w:cs="Times New Roman"/>
          <w:sz w:val="24"/>
          <w:szCs w:val="24"/>
        </w:rPr>
        <w:t>а</w:t>
      </w:r>
      <w:r w:rsidR="00290A33" w:rsidRPr="007B76D5">
        <w:rPr>
          <w:rFonts w:ascii="Times New Roman" w:hAnsi="Times New Roman" w:cs="Times New Roman"/>
          <w:sz w:val="24"/>
          <w:szCs w:val="24"/>
        </w:rPr>
        <w:t>)</w:t>
      </w:r>
      <w:r w:rsidR="00475722" w:rsidRPr="007B76D5">
        <w:rPr>
          <w:rFonts w:ascii="Times New Roman" w:hAnsi="Times New Roman" w:cs="Times New Roman"/>
          <w:sz w:val="24"/>
          <w:szCs w:val="24"/>
        </w:rPr>
        <w:t xml:space="preserve">, </w:t>
      </w:r>
      <w:r w:rsidR="00540C71" w:rsidRPr="007B76D5">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7B76D5">
        <w:rPr>
          <w:rFonts w:ascii="Times New Roman" w:hAnsi="Times New Roman" w:cs="Times New Roman"/>
          <w:sz w:val="24"/>
          <w:szCs w:val="24"/>
        </w:rPr>
        <w:t>Муниципальной у</w:t>
      </w:r>
      <w:r w:rsidR="00540C71" w:rsidRPr="007B76D5">
        <w:rPr>
          <w:rFonts w:ascii="Times New Roman" w:hAnsi="Times New Roman" w:cs="Times New Roman"/>
          <w:sz w:val="24"/>
          <w:szCs w:val="24"/>
        </w:rPr>
        <w:t>слуги, требования к порядку их выполнения, в</w:t>
      </w:r>
      <w:proofErr w:type="gramEnd"/>
      <w:r w:rsidR="00540C71" w:rsidRPr="007B76D5">
        <w:rPr>
          <w:rFonts w:ascii="Times New Roman" w:hAnsi="Times New Roman" w:cs="Times New Roman"/>
          <w:sz w:val="24"/>
          <w:szCs w:val="24"/>
        </w:rPr>
        <w:t xml:space="preserve"> </w:t>
      </w:r>
      <w:proofErr w:type="gramStart"/>
      <w:r w:rsidR="00540C71" w:rsidRPr="007B76D5">
        <w:rPr>
          <w:rFonts w:ascii="Times New Roman" w:hAnsi="Times New Roman" w:cs="Times New Roman"/>
          <w:sz w:val="24"/>
          <w:szCs w:val="24"/>
        </w:rPr>
        <w:t xml:space="preserve">том числе особенности выполнения административных процедур в электронной форме, а также особенности выполнения административных процедур </w:t>
      </w:r>
      <w:r w:rsidR="007B76D5" w:rsidRPr="004E2C4E">
        <w:rPr>
          <w:rFonts w:ascii="Times New Roman" w:hAnsi="Times New Roman" w:cs="Times New Roman"/>
          <w:sz w:val="24"/>
          <w:szCs w:val="24"/>
        </w:rPr>
        <w:t>Муниципальн</w:t>
      </w:r>
      <w:r w:rsidR="007B76D5">
        <w:rPr>
          <w:rFonts w:ascii="Times New Roman" w:hAnsi="Times New Roman" w:cs="Times New Roman"/>
          <w:sz w:val="24"/>
          <w:szCs w:val="24"/>
        </w:rPr>
        <w:t>ым</w:t>
      </w:r>
      <w:r w:rsidR="007B76D5" w:rsidRPr="004E2C4E">
        <w:rPr>
          <w:rFonts w:ascii="Times New Roman" w:hAnsi="Times New Roman" w:cs="Times New Roman"/>
          <w:sz w:val="24"/>
          <w:szCs w:val="24"/>
        </w:rPr>
        <w:t xml:space="preserve"> бюджетн</w:t>
      </w:r>
      <w:r w:rsidR="007B76D5">
        <w:rPr>
          <w:rFonts w:ascii="Times New Roman" w:hAnsi="Times New Roman" w:cs="Times New Roman"/>
          <w:sz w:val="24"/>
          <w:szCs w:val="24"/>
        </w:rPr>
        <w:t>ым</w:t>
      </w:r>
      <w:r w:rsidR="007B76D5" w:rsidRPr="004E2C4E">
        <w:rPr>
          <w:rFonts w:ascii="Times New Roman" w:hAnsi="Times New Roman" w:cs="Times New Roman"/>
          <w:sz w:val="24"/>
          <w:szCs w:val="24"/>
        </w:rPr>
        <w:t xml:space="preserve"> учреждени</w:t>
      </w:r>
      <w:r w:rsidR="007B76D5">
        <w:rPr>
          <w:rFonts w:ascii="Times New Roman" w:hAnsi="Times New Roman" w:cs="Times New Roman"/>
          <w:sz w:val="24"/>
          <w:szCs w:val="24"/>
        </w:rPr>
        <w:t>ем «М</w:t>
      </w:r>
      <w:r w:rsidR="007B76D5"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sidR="007B76D5">
        <w:rPr>
          <w:rFonts w:ascii="Times New Roman" w:hAnsi="Times New Roman" w:cs="Times New Roman"/>
          <w:sz w:val="24"/>
          <w:szCs w:val="24"/>
        </w:rPr>
        <w:t xml:space="preserve"> </w:t>
      </w:r>
      <w:r w:rsidR="007B76D5" w:rsidRPr="00FD1884">
        <w:rPr>
          <w:rFonts w:ascii="Times New Roman" w:hAnsi="Times New Roman" w:cs="Times New Roman"/>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7B76D5" w:rsidRPr="004E2C4E">
        <w:rPr>
          <w:rFonts w:ascii="Times New Roman" w:hAnsi="Times New Roman" w:cs="Times New Roman"/>
          <w:sz w:val="24"/>
          <w:szCs w:val="24"/>
        </w:rPr>
        <w:t>Администрации города Лыткарино Московской области</w:t>
      </w:r>
      <w:r w:rsidR="007B76D5" w:rsidRPr="00FD1884">
        <w:rPr>
          <w:rFonts w:ascii="Times New Roman" w:hAnsi="Times New Roman" w:cs="Times New Roman"/>
          <w:sz w:val="24"/>
          <w:szCs w:val="24"/>
        </w:rPr>
        <w:t xml:space="preserve"> (далее - Администрация), должностных лиц Администрации.</w:t>
      </w:r>
      <w:proofErr w:type="gramEnd"/>
    </w:p>
    <w:p w14:paraId="4E8FDF54" w14:textId="584E8286" w:rsidR="00F25C66" w:rsidRPr="007B76D5"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7B76D5">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116F30F7"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3F0705CF"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030F5748"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14:paraId="0A7E5392" w14:textId="6B3A9744"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14:paraId="62AA4EBE" w14:textId="0F4FA918"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4F7D11">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074B832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2" w:name="Раздел2"/>
      <w:bookmarkStart w:id="13" w:name="_Toc491358776"/>
      <w:r w:rsidRPr="00FD1884">
        <w:rPr>
          <w:sz w:val="24"/>
          <w:lang w:val="x-none"/>
        </w:rPr>
        <w:t>II</w:t>
      </w:r>
      <w:bookmarkEnd w:id="12"/>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3"/>
    </w:p>
    <w:p w14:paraId="46116AAC" w14:textId="77777777"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14:paraId="253624DF" w14:textId="1FE56984"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1"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569AF447" w14:textId="77777777" w:rsidR="007B76D5" w:rsidRPr="00B228CD" w:rsidRDefault="00E02E4B" w:rsidP="007B76D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7B76D5">
        <w:rPr>
          <w:rFonts w:ascii="Times New Roman" w:eastAsia="Times New Roman" w:hAnsi="Times New Roman" w:cs="Times New Roman"/>
          <w:sz w:val="24"/>
          <w:szCs w:val="24"/>
        </w:rPr>
        <w:t>Органом</w:t>
      </w:r>
      <w:r w:rsidR="004B4C40" w:rsidRPr="007B76D5">
        <w:rPr>
          <w:rFonts w:ascii="Times New Roman" w:eastAsia="Times New Roman" w:hAnsi="Times New Roman" w:cs="Times New Roman"/>
          <w:sz w:val="24"/>
          <w:szCs w:val="24"/>
        </w:rPr>
        <w:t xml:space="preserve"> власти</w:t>
      </w:r>
      <w:r w:rsidRPr="007B76D5">
        <w:rPr>
          <w:rFonts w:ascii="Times New Roman" w:eastAsia="Times New Roman" w:hAnsi="Times New Roman" w:cs="Times New Roman"/>
          <w:sz w:val="24"/>
          <w:szCs w:val="24"/>
        </w:rPr>
        <w:t xml:space="preserve">, ответственным за предоставление </w:t>
      </w:r>
      <w:r w:rsidR="00DC1DDE" w:rsidRPr="007B76D5">
        <w:rPr>
          <w:rFonts w:ascii="Times New Roman" w:eastAsia="Times New Roman" w:hAnsi="Times New Roman" w:cs="Times New Roman"/>
          <w:sz w:val="24"/>
          <w:szCs w:val="24"/>
        </w:rPr>
        <w:t>Муниципальной услуги</w:t>
      </w:r>
      <w:r w:rsidR="00764797" w:rsidRPr="007B76D5">
        <w:rPr>
          <w:rFonts w:ascii="Times New Roman" w:eastAsia="Times New Roman" w:hAnsi="Times New Roman" w:cs="Times New Roman"/>
          <w:sz w:val="24"/>
          <w:szCs w:val="24"/>
        </w:rPr>
        <w:t>,</w:t>
      </w:r>
      <w:r w:rsidRPr="007B76D5">
        <w:rPr>
          <w:rFonts w:ascii="Times New Roman" w:eastAsia="Times New Roman" w:hAnsi="Times New Roman" w:cs="Times New Roman"/>
          <w:sz w:val="24"/>
          <w:szCs w:val="24"/>
        </w:rPr>
        <w:t xml:space="preserve"> является Администрация. </w:t>
      </w:r>
      <w:r w:rsidR="00B00318" w:rsidRPr="007B76D5">
        <w:rPr>
          <w:rFonts w:ascii="Times New Roman" w:eastAsia="Times New Roman" w:hAnsi="Times New Roman" w:cs="Times New Roman"/>
          <w:sz w:val="24"/>
          <w:szCs w:val="24"/>
        </w:rPr>
        <w:t xml:space="preserve">Непосредственно отвечает за оказание услуги – </w:t>
      </w:r>
      <w:r w:rsidR="007B76D5">
        <w:rPr>
          <w:rFonts w:ascii="Times New Roman" w:eastAsia="Times New Roman" w:hAnsi="Times New Roman" w:cs="Times New Roman"/>
          <w:sz w:val="24"/>
          <w:szCs w:val="24"/>
        </w:rPr>
        <w:t xml:space="preserve">Управление жилищно-коммунального хозяйства и развития городской инфраструктуры г. Лыткарино (далее – Подразделение). </w:t>
      </w:r>
    </w:p>
    <w:p w14:paraId="7998661D" w14:textId="0D698A04" w:rsidR="002375EF" w:rsidRPr="007B76D5"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B76D5">
        <w:rPr>
          <w:rFonts w:ascii="Times New Roman" w:eastAsia="Times New Roman" w:hAnsi="Times New Roman" w:cs="Times New Roman"/>
          <w:sz w:val="24"/>
          <w:szCs w:val="24"/>
        </w:rPr>
        <w:t xml:space="preserve"> </w:t>
      </w:r>
      <w:r w:rsidR="00D60BF6" w:rsidRPr="007B76D5">
        <w:rPr>
          <w:rFonts w:ascii="Times New Roman" w:eastAsia="Times New Roman" w:hAnsi="Times New Roman" w:cs="Times New Roman"/>
          <w:sz w:val="24"/>
          <w:szCs w:val="24"/>
        </w:rPr>
        <w:t>Администрация</w:t>
      </w:r>
      <w:r w:rsidR="00094522" w:rsidRPr="007B76D5">
        <w:rPr>
          <w:rFonts w:ascii="Times New Roman" w:eastAsia="Times New Roman" w:hAnsi="Times New Roman" w:cs="Times New Roman"/>
          <w:sz w:val="24"/>
          <w:szCs w:val="24"/>
        </w:rPr>
        <w:t xml:space="preserve"> </w:t>
      </w:r>
      <w:r w:rsidR="00CC56C5" w:rsidRPr="007B76D5">
        <w:rPr>
          <w:rFonts w:ascii="Times New Roman" w:eastAsia="Times New Roman" w:hAnsi="Times New Roman" w:cs="Times New Roman"/>
          <w:sz w:val="24"/>
          <w:szCs w:val="24"/>
        </w:rPr>
        <w:t>обеспечивает</w:t>
      </w:r>
      <w:r w:rsidR="002375EF" w:rsidRPr="007B76D5">
        <w:rPr>
          <w:rFonts w:ascii="Times New Roman" w:eastAsia="Times New Roman" w:hAnsi="Times New Roman" w:cs="Times New Roman"/>
          <w:sz w:val="24"/>
          <w:szCs w:val="24"/>
        </w:rPr>
        <w:t xml:space="preserve"> предоставление </w:t>
      </w:r>
      <w:r w:rsidR="00DC1DDE" w:rsidRPr="007B76D5">
        <w:rPr>
          <w:rFonts w:ascii="Times New Roman" w:eastAsia="Times New Roman" w:hAnsi="Times New Roman" w:cs="Times New Roman"/>
          <w:sz w:val="24"/>
          <w:szCs w:val="24"/>
        </w:rPr>
        <w:t>Муниципальной услуги</w:t>
      </w:r>
      <w:r w:rsidR="00CC56C5" w:rsidRPr="007B76D5">
        <w:rPr>
          <w:rFonts w:ascii="Times New Roman" w:eastAsia="Times New Roman" w:hAnsi="Times New Roman" w:cs="Times New Roman"/>
          <w:sz w:val="24"/>
          <w:szCs w:val="24"/>
        </w:rPr>
        <w:t xml:space="preserve"> </w:t>
      </w:r>
      <w:r w:rsidR="00B00318" w:rsidRPr="007B76D5">
        <w:rPr>
          <w:rFonts w:ascii="Times New Roman" w:eastAsia="Times New Roman" w:hAnsi="Times New Roman" w:cs="Times New Roman"/>
          <w:sz w:val="24"/>
          <w:szCs w:val="24"/>
        </w:rPr>
        <w:t>посредством</w:t>
      </w:r>
      <w:r w:rsidR="002375EF" w:rsidRPr="007B76D5">
        <w:rPr>
          <w:rFonts w:ascii="Times New Roman" w:eastAsia="Times New Roman" w:hAnsi="Times New Roman" w:cs="Times New Roman"/>
          <w:sz w:val="24"/>
          <w:szCs w:val="24"/>
        </w:rPr>
        <w:t xml:space="preserve"> </w:t>
      </w:r>
      <w:r w:rsidR="00FB25A7" w:rsidRPr="007B76D5">
        <w:rPr>
          <w:rFonts w:ascii="Times New Roman" w:eastAsia="Times New Roman" w:hAnsi="Times New Roman" w:cs="Times New Roman"/>
          <w:sz w:val="24"/>
          <w:szCs w:val="24"/>
        </w:rPr>
        <w:t>МФЦ</w:t>
      </w:r>
      <w:r w:rsidR="002375EF" w:rsidRPr="007B76D5">
        <w:rPr>
          <w:rFonts w:ascii="Times New Roman" w:eastAsia="Times New Roman" w:hAnsi="Times New Roman" w:cs="Times New Roman"/>
          <w:sz w:val="24"/>
          <w:szCs w:val="24"/>
        </w:rPr>
        <w:t>.</w:t>
      </w:r>
      <w:r w:rsidR="000636E6" w:rsidRPr="007B76D5">
        <w:rPr>
          <w:rFonts w:ascii="Times New Roman" w:eastAsia="Times New Roman" w:hAnsi="Times New Roman" w:cs="Times New Roman"/>
          <w:sz w:val="24"/>
          <w:szCs w:val="24"/>
        </w:rPr>
        <w:t xml:space="preserve"> </w:t>
      </w:r>
    </w:p>
    <w:p w14:paraId="66925401" w14:textId="289E055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16CE1868" w14:textId="77777777"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14:paraId="4FBE2405" w14:textId="77777777"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048A54BF"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0F4C10D2"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CE4E7CF"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14:paraId="741BC0BF" w14:textId="0580D6E9"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020C89F7"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77777777"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lastRenderedPageBreak/>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6382DE44"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23C7B8"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6235BAC1"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1C0A716"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343159A5"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77777777"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14:paraId="7D28053E" w14:textId="5EC46145"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14:paraId="6ADB5ECA" w14:textId="1AD8301E"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11F1F3FA"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50E204C5"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24754A1D"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14:paraId="695B0DD4" w14:textId="685A9CC2"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14D2A81F"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1F6B6CEC"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lastRenderedPageBreak/>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7777777"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1C47C90C" w14:textId="77777777"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08F883F1" w14:textId="2D07DE9C"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6DB29D2F"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54593C">
        <w:fldChar w:fldCharType="begin"/>
      </w:r>
      <w:r w:rsidR="0054593C">
        <w:instrText xml:space="preserve"> HYPERLINK \l "Приложение8" </w:instrText>
      </w:r>
      <w:r w:rsidR="0054593C">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54593C">
        <w:rPr>
          <w:rStyle w:val="af4"/>
          <w:rFonts w:ascii="Times New Roman" w:eastAsia="Times New Roman" w:hAnsi="Times New Roman" w:cs="Times New Roman"/>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w:t>
      </w:r>
      <w:r w:rsidR="008C0A9D">
        <w:rPr>
          <w:rFonts w:ascii="Times New Roman" w:eastAsia="Times New Roman" w:hAnsi="Times New Roman" w:cs="Times New Roman"/>
          <w:sz w:val="24"/>
          <w:szCs w:val="24"/>
        </w:rPr>
        <w:lastRenderedPageBreak/>
        <w:t>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115F0645"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6CA4CEB7"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14:paraId="7F54F516" w14:textId="1C832531"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14:paraId="0BA7324E" w14:textId="77777777"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28418353"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5"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0B6B0698"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2B702D4B" w14:textId="369BB055"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14:paraId="20AAAE5C" w14:textId="63B6BAD0"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14:paraId="4EEFD1C4" w14:textId="77777777"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 xml:space="preserve">посредством </w:t>
      </w:r>
      <w:r w:rsidRPr="007B76D5">
        <w:rPr>
          <w:bCs/>
          <w:sz w:val="24"/>
          <w:szCs w:val="24"/>
        </w:rPr>
        <w:t>РПГ</w:t>
      </w:r>
      <w:r w:rsidRPr="007B76D5">
        <w:rPr>
          <w:sz w:val="24"/>
          <w:szCs w:val="24"/>
        </w:rPr>
        <w:t>У</w:t>
      </w:r>
    </w:p>
    <w:p w14:paraId="41C99C9C" w14:textId="5F9F4C8E"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46B3C975" w14:textId="4C2B5349"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2" w:name="пункт18"/>
      <w:bookmarkStart w:id="63"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7DC4A295"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A2436DA"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53DBEDA3"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6" w:name="пункт21"/>
      <w:bookmarkStart w:id="67" w:name="_Toc491358793"/>
      <w:r w:rsidRPr="00427441">
        <w:rPr>
          <w:rFonts w:eastAsia="Times New Roman"/>
          <w:sz w:val="24"/>
          <w:szCs w:val="24"/>
        </w:rPr>
        <w:lastRenderedPageBreak/>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0AB9A052"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3B6AAD97"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6BB16D47"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21375891"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1358796"/>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lastRenderedPageBreak/>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7E6CB110"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79" w:name="Раздел4"/>
      <w:bookmarkStart w:id="80" w:name="_Toc491358798"/>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38FBF485"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193D15CB"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7B76D5">
        <w:rPr>
          <w:rFonts w:ascii="Times New Roman" w:hAnsi="Times New Roman" w:cs="Times New Roman"/>
          <w:sz w:val="24"/>
          <w:szCs w:val="24"/>
        </w:rPr>
        <w:t>Глава города Лыткарино</w:t>
      </w:r>
      <w:r w:rsidRPr="00E42ECF">
        <w:rPr>
          <w:rFonts w:ascii="Times New Roman" w:hAnsi="Times New Roman" w:cs="Times New Roman"/>
          <w:sz w:val="24"/>
          <w:szCs w:val="24"/>
        </w:rPr>
        <w:t xml:space="preserve"> и уполномоченные им должностные лица.</w:t>
      </w:r>
    </w:p>
    <w:p w14:paraId="6E926B28" w14:textId="1AC83079"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7B76D5">
        <w:rPr>
          <w:rFonts w:ascii="Times New Roman" w:hAnsi="Times New Roman" w:cs="Times New Roman"/>
          <w:sz w:val="24"/>
          <w:szCs w:val="24"/>
        </w:rPr>
        <w:t>Главой города Лыткарино</w:t>
      </w:r>
      <w:r w:rsidRPr="00E42ECF">
        <w:rPr>
          <w:rFonts w:ascii="Times New Roman" w:hAnsi="Times New Roman" w:cs="Times New Roman"/>
          <w:sz w:val="24"/>
          <w:szCs w:val="24"/>
        </w:rPr>
        <w:t xml:space="preserve">,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91358800"/>
      <w:r w:rsidRPr="00427441">
        <w:rPr>
          <w:rFonts w:eastAsia="Times New Roman"/>
          <w:sz w:val="24"/>
          <w:szCs w:val="24"/>
        </w:rPr>
        <w:lastRenderedPageBreak/>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14:paraId="119A8C41" w14:textId="7C4BE97E"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14:paraId="710355D9" w14:textId="4E2B0D42"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7B76D5">
        <w:rPr>
          <w:rFonts w:ascii="Times New Roman" w:eastAsia="Times New Roman" w:hAnsi="Times New Roman" w:cs="Times New Roman"/>
          <w:sz w:val="24"/>
          <w:szCs w:val="24"/>
        </w:rPr>
        <w:t>Глава города Лыткарино</w:t>
      </w:r>
      <w:r w:rsidRPr="00E42ECF">
        <w:rPr>
          <w:rFonts w:ascii="Times New Roman" w:eastAsia="Times New Roman" w:hAnsi="Times New Roman" w:cs="Times New Roman"/>
          <w:sz w:val="24"/>
          <w:szCs w:val="24"/>
        </w:rPr>
        <w:t>.</w:t>
      </w:r>
    </w:p>
    <w:p w14:paraId="28015469" w14:textId="4CD84368"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58DD3B0"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14:paraId="3EC81800" w14:textId="19A90545"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Внеплановые проверки Администрации проводятся по истечени</w:t>
      </w:r>
      <w:r w:rsidR="007B76D5">
        <w:rPr>
          <w:rFonts w:ascii="Times New Roman" w:eastAsia="Times New Roman" w:hAnsi="Times New Roman" w:cs="Times New Roman"/>
          <w:sz w:val="24"/>
          <w:szCs w:val="24"/>
        </w:rPr>
        <w:t>и</w:t>
      </w:r>
      <w:r w:rsidRPr="00E42ECF">
        <w:rPr>
          <w:rFonts w:ascii="Times New Roman" w:eastAsia="Times New Roman" w:hAnsi="Times New Roman" w:cs="Times New Roman"/>
          <w:sz w:val="24"/>
          <w:szCs w:val="24"/>
        </w:rPr>
        <w:t xml:space="preserve"> срока исполнения ранее выданного уполномоченн</w:t>
      </w:r>
      <w:r w:rsidR="007B76D5">
        <w:rPr>
          <w:rFonts w:ascii="Times New Roman" w:eastAsia="Times New Roman" w:hAnsi="Times New Roman" w:cs="Times New Roman"/>
          <w:sz w:val="24"/>
          <w:szCs w:val="24"/>
        </w:rPr>
        <w:t>ым</w:t>
      </w:r>
      <w:r w:rsidRPr="00E42ECF">
        <w:rPr>
          <w:rFonts w:ascii="Times New Roman" w:eastAsia="Times New Roman" w:hAnsi="Times New Roman" w:cs="Times New Roman"/>
          <w:sz w:val="24"/>
          <w:szCs w:val="24"/>
        </w:rPr>
        <w:t xml:space="preserve"> должностн</w:t>
      </w:r>
      <w:r w:rsidR="007B76D5">
        <w:rPr>
          <w:rFonts w:ascii="Times New Roman" w:eastAsia="Times New Roman" w:hAnsi="Times New Roman" w:cs="Times New Roman"/>
          <w:sz w:val="24"/>
          <w:szCs w:val="24"/>
        </w:rPr>
        <w:t>ым</w:t>
      </w:r>
      <w:r w:rsidRPr="00E42ECF">
        <w:rPr>
          <w:rFonts w:ascii="Times New Roman" w:eastAsia="Times New Roman" w:hAnsi="Times New Roman" w:cs="Times New Roman"/>
          <w:sz w:val="24"/>
          <w:szCs w:val="24"/>
        </w:rPr>
        <w:t xml:space="preserve"> лиц</w:t>
      </w:r>
      <w:r w:rsidR="007B76D5">
        <w:rPr>
          <w:rFonts w:ascii="Times New Roman" w:eastAsia="Times New Roman" w:hAnsi="Times New Roman" w:cs="Times New Roman"/>
          <w:sz w:val="24"/>
          <w:szCs w:val="24"/>
        </w:rPr>
        <w:t>ом</w:t>
      </w:r>
      <w:r w:rsidRPr="00E42ECF">
        <w:rPr>
          <w:rFonts w:ascii="Times New Roman" w:eastAsia="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7F02331E"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43F7B5BE" w14:textId="625507BF" w:rsidR="00710D5E" w:rsidRPr="00E42ECF" w:rsidRDefault="008F779F"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2647A064"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lastRenderedPageBreak/>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14:paraId="45BC9B2D" w14:textId="6F36AE16"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7B76D5">
        <w:rPr>
          <w:rFonts w:ascii="Times New Roman" w:eastAsia="Times New Roman" w:hAnsi="Times New Roman" w:cs="Times New Roman"/>
          <w:sz w:val="24"/>
          <w:szCs w:val="24"/>
        </w:rPr>
        <w:t>заместитель Главы Администрации города Лыткарино</w:t>
      </w:r>
      <w:r w:rsidRPr="00E42ECF">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rPr>
          <w:rFonts w:eastAsia="Times New Roman"/>
          <w:sz w:val="24"/>
          <w:szCs w:val="24"/>
        </w:rPr>
      </w:pPr>
      <w:bookmarkStart w:id="87" w:name="пункт28"/>
      <w:bookmarkStart w:id="88" w:name="_Toc491358802"/>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003DF77B" w14:textId="1032DA1F"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130DFCD"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1358803"/>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w:t>
      </w:r>
      <w:r w:rsidR="008814CD" w:rsidRPr="00427441">
        <w:rPr>
          <w:rFonts w:eastAsia="Times New Roman"/>
          <w:sz w:val="24"/>
          <w:szCs w:val="24"/>
        </w:rPr>
        <w:lastRenderedPageBreak/>
        <w:t xml:space="preserve">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02326DAA"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Заявитель </w:t>
      </w:r>
      <w:r w:rsidR="008B6954">
        <w:rPr>
          <w:rFonts w:ascii="Times New Roman" w:eastAsia="Times New Roman" w:hAnsi="Times New Roman" w:cs="Times New Roman"/>
          <w:sz w:val="24"/>
          <w:szCs w:val="24"/>
        </w:rPr>
        <w:t xml:space="preserve">(представитель заявителя </w:t>
      </w:r>
      <w:r w:rsidRPr="00E42ECF">
        <w:rPr>
          <w:rFonts w:ascii="Times New Roman" w:eastAsia="Times New Roman" w:hAnsi="Times New Roman" w:cs="Times New Roman"/>
          <w:sz w:val="24"/>
          <w:szCs w:val="24"/>
        </w:rPr>
        <w:t xml:space="preserve">имеет право обратиться </w:t>
      </w:r>
      <w:r w:rsidR="008B6954" w:rsidRPr="00E42ECF">
        <w:rPr>
          <w:rFonts w:ascii="Times New Roman" w:eastAsia="Times New Roman" w:hAnsi="Times New Roman" w:cs="Times New Roman"/>
          <w:sz w:val="24"/>
          <w:szCs w:val="24"/>
        </w:rPr>
        <w:t>с жалобой</w:t>
      </w:r>
      <w:r w:rsidR="008B6954"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Администрацию,</w:t>
      </w:r>
      <w:r w:rsidR="00AE1D52" w:rsidRPr="00E42ECF">
        <w:rPr>
          <w:rFonts w:ascii="Times New Roman" w:eastAsia="Times New Roman" w:hAnsi="Times New Roman" w:cs="Times New Roman"/>
          <w:sz w:val="24"/>
          <w:szCs w:val="24"/>
        </w:rPr>
        <w:t xml:space="preserve"> </w:t>
      </w:r>
      <w:r w:rsidR="008B6954">
        <w:rPr>
          <w:rFonts w:ascii="Times New Roman" w:eastAsia="Times New Roman" w:hAnsi="Times New Roman" w:cs="Times New Roman"/>
          <w:sz w:val="24"/>
          <w:szCs w:val="24"/>
        </w:rPr>
        <w:t>а также в</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w:t>
      </w:r>
      <w:r w:rsidR="008B6954">
        <w:rPr>
          <w:rFonts w:ascii="Times New Roman" w:eastAsia="Times New Roman" w:hAnsi="Times New Roman" w:cs="Times New Roman"/>
          <w:sz w:val="24"/>
          <w:szCs w:val="24"/>
        </w:rPr>
        <w:t>огий и связи Московской области</w:t>
      </w:r>
      <w:r w:rsidRPr="00E42ECF">
        <w:rPr>
          <w:rFonts w:ascii="Times New Roman" w:eastAsia="Times New Roman" w:hAnsi="Times New Roman" w:cs="Times New Roman"/>
          <w:sz w:val="24"/>
          <w:szCs w:val="24"/>
        </w:rPr>
        <w:t>, в том числе в следующих случаях:</w:t>
      </w:r>
      <w:proofErr w:type="gramEnd"/>
    </w:p>
    <w:p w14:paraId="6FF3C6E5" w14:textId="33FD7C3D"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77777777"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14A03C99"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14:paraId="24E6F381" w14:textId="77777777"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63A5C75B"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2"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69DDDB8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lastRenderedPageBreak/>
        <w:t>Жалоба подлежит рассмотрению:</w:t>
      </w:r>
    </w:p>
    <w:p w14:paraId="79A8B6BA" w14:textId="06B2A467" w:rsidR="00CB3DBA" w:rsidRPr="00E42ECF" w:rsidRDefault="008B6954" w:rsidP="008B6954">
      <w:pPr>
        <w:pStyle w:val="10"/>
        <w:numPr>
          <w:ilvl w:val="0"/>
          <w:numId w:val="0"/>
        </w:numPr>
        <w:ind w:firstLine="709"/>
        <w:rPr>
          <w:i/>
          <w:sz w:val="24"/>
          <w:szCs w:val="24"/>
        </w:rPr>
      </w:pPr>
      <w:r>
        <w:rPr>
          <w:sz w:val="24"/>
          <w:szCs w:val="24"/>
        </w:rPr>
        <w:t xml:space="preserve">1) </w:t>
      </w:r>
      <w:r w:rsidR="00CB3DBA"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w:t>
      </w:r>
      <w:r>
        <w:rPr>
          <w:rFonts w:eastAsia="Times New Roman"/>
          <w:sz w:val="24"/>
          <w:szCs w:val="24"/>
        </w:rPr>
        <w:t xml:space="preserve">и. </w:t>
      </w:r>
    </w:p>
    <w:p w14:paraId="5876EE30" w14:textId="0992047A" w:rsidR="00CB3DBA" w:rsidRPr="00E42ECF" w:rsidRDefault="008B6954" w:rsidP="008B6954">
      <w:pPr>
        <w:pStyle w:val="10"/>
        <w:numPr>
          <w:ilvl w:val="0"/>
          <w:numId w:val="0"/>
        </w:numPr>
        <w:spacing w:line="240" w:lineRule="auto"/>
        <w:ind w:firstLine="709"/>
        <w:rPr>
          <w:sz w:val="24"/>
          <w:szCs w:val="24"/>
        </w:rPr>
      </w:pPr>
      <w:r>
        <w:rPr>
          <w:sz w:val="24"/>
          <w:szCs w:val="24"/>
        </w:rPr>
        <w:t xml:space="preserve">2) </w:t>
      </w:r>
      <w:r w:rsidR="00CB3DBA"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642F658A"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Администрацию</w:t>
      </w:r>
      <w:r w:rsidR="008B695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подана жалоба, рассмотрение которой не входит в е</w:t>
      </w:r>
      <w:r w:rsidR="008B6954">
        <w:rPr>
          <w:rFonts w:ascii="Times New Roman" w:eastAsia="Times New Roman" w:hAnsi="Times New Roman" w:cs="Times New Roman"/>
          <w:sz w:val="24"/>
          <w:szCs w:val="24"/>
        </w:rPr>
        <w:t>е</w:t>
      </w:r>
      <w:r w:rsidRPr="00E42ECF">
        <w:rPr>
          <w:rFonts w:ascii="Times New Roman" w:eastAsia="Times New Roman" w:hAnsi="Times New Roman" w:cs="Times New Roman"/>
          <w:sz w:val="24"/>
          <w:szCs w:val="24"/>
        </w:rPr>
        <w:t xml:space="preserve">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Администраци</w:t>
      </w:r>
      <w:r w:rsidR="008B6954">
        <w:rPr>
          <w:rFonts w:ascii="Times New Roman" w:eastAsia="Times New Roman" w:hAnsi="Times New Roman" w:cs="Times New Roman"/>
          <w:sz w:val="24"/>
          <w:szCs w:val="24"/>
        </w:rPr>
        <w:t xml:space="preserve">и </w:t>
      </w:r>
      <w:r w:rsidRPr="00E42ECF">
        <w:rPr>
          <w:rFonts w:ascii="Times New Roman" w:eastAsia="Times New Roman" w:hAnsi="Times New Roman" w:cs="Times New Roman"/>
          <w:sz w:val="24"/>
          <w:szCs w:val="24"/>
        </w:rPr>
        <w:t xml:space="preserve">жалоба перенаправляется </w:t>
      </w:r>
      <w:proofErr w:type="gramStart"/>
      <w:r w:rsidRPr="00E42ECF">
        <w:rPr>
          <w:rFonts w:ascii="Times New Roman" w:eastAsia="Times New Roman" w:hAnsi="Times New Roman" w:cs="Times New Roman"/>
          <w:sz w:val="24"/>
          <w:szCs w:val="24"/>
        </w:rPr>
        <w:t>в</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уполномоченный</w:t>
      </w:r>
      <w:proofErr w:type="gramEnd"/>
      <w:r w:rsidRPr="00E42ECF">
        <w:rPr>
          <w:rFonts w:ascii="Times New Roman" w:eastAsia="Times New Roman" w:hAnsi="Times New Roman" w:cs="Times New Roman"/>
          <w:sz w:val="24"/>
          <w:szCs w:val="24"/>
        </w:rPr>
        <w:t xml:space="preserve"> на ее рассмотрение орган, о чем в письменной форме информируется Заявитель.</w:t>
      </w:r>
      <w:bookmarkEnd w:id="93"/>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2F7D134"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8B695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2E307E75"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w:t>
      </w:r>
      <w:r w:rsidR="008B6954">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7B76D5">
        <w:rPr>
          <w:rFonts w:ascii="Times New Roman" w:eastAsia="Times New Roman" w:hAnsi="Times New Roman" w:cs="Times New Roman"/>
          <w:sz w:val="24"/>
          <w:szCs w:val="24"/>
        </w:rPr>
        <w:t>пяти</w:t>
      </w:r>
      <w:r w:rsidRPr="00E42ECF">
        <w:rPr>
          <w:rFonts w:ascii="Times New Roman" w:eastAsia="Times New Roman" w:hAnsi="Times New Roman" w:cs="Times New Roman"/>
          <w:sz w:val="24"/>
          <w:szCs w:val="24"/>
        </w:rPr>
        <w:t xml:space="preserve"> рабочих дней (срок указывается в зависимости от конкретной услуги) со дня принятия решения.</w:t>
      </w:r>
    </w:p>
    <w:p w14:paraId="2A6A64ED" w14:textId="06C09813"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2596B339"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 xml:space="preserve">Администрации, </w:t>
      </w:r>
      <w:r w:rsidRPr="00E42ECF">
        <w:rPr>
          <w:sz w:val="24"/>
          <w:szCs w:val="24"/>
          <w:lang w:eastAsia="ar-SA"/>
        </w:rPr>
        <w:t>принявшего решение по жалобе;</w:t>
      </w:r>
    </w:p>
    <w:p w14:paraId="3E43CC82"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lastRenderedPageBreak/>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503A1B0F"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w:t>
      </w:r>
      <w:r w:rsidR="008B6954">
        <w:rPr>
          <w:rFonts w:ascii="Times New Roman" w:eastAsia="Times New Roman" w:hAnsi="Times New Roman" w:cs="Times New Roman"/>
          <w:sz w:val="24"/>
          <w:szCs w:val="24"/>
        </w:rPr>
        <w:t xml:space="preserve">. </w:t>
      </w:r>
    </w:p>
    <w:p w14:paraId="1A6E771D" w14:textId="399E051A"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Администрация</w:t>
      </w:r>
      <w:r w:rsidR="008B6954">
        <w:rPr>
          <w:rFonts w:ascii="Times New Roman" w:eastAsia="Times New Roman" w:hAnsi="Times New Roman" w:cs="Times New Roman"/>
          <w:sz w:val="24"/>
          <w:szCs w:val="24"/>
        </w:rPr>
        <w:t xml:space="preserve">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42EE791E"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proofErr w:type="gramEnd"/>
      <w:r w:rsidR="004F7D11">
        <w:rPr>
          <w:rFonts w:ascii="Times New Roman" w:eastAsia="Times New Roman" w:hAnsi="Times New Roman" w:cs="Times New Roman"/>
          <w:sz w:val="24"/>
          <w:szCs w:val="24"/>
        </w:rPr>
        <w:br/>
      </w:r>
      <w:bookmarkStart w:id="94" w:name="_GoBack"/>
      <w:bookmarkEnd w:id="94"/>
      <w:proofErr w:type="gramStart"/>
      <w:r w:rsidRPr="00E42ECF">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5" w:name="Раздел6"/>
      <w:bookmarkStart w:id="96" w:name="_Toc491358805"/>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5"/>
      <w:bookmarkEnd w:id="96"/>
    </w:p>
    <w:p w14:paraId="1CE2BB28" w14:textId="63C5182B" w:rsidR="00CA540F" w:rsidRPr="00C3061B" w:rsidRDefault="00CA540F" w:rsidP="00482E64">
      <w:pPr>
        <w:pStyle w:val="2-"/>
        <w:numPr>
          <w:ilvl w:val="0"/>
          <w:numId w:val="2"/>
        </w:numPr>
        <w:ind w:left="720"/>
        <w:rPr>
          <w:rFonts w:eastAsia="Times New Roman"/>
          <w:sz w:val="24"/>
          <w:szCs w:val="24"/>
        </w:rPr>
      </w:pPr>
      <w:bookmarkStart w:id="97" w:name="_Toc441496566"/>
      <w:bookmarkStart w:id="98" w:name="_Toc491358806"/>
      <w:bookmarkStart w:id="99"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7"/>
      <w:bookmarkEnd w:id="98"/>
    </w:p>
    <w:bookmarkEnd w:id="99"/>
    <w:p w14:paraId="519EF5A2" w14:textId="1B3D080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4839946"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0"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0"/>
    </w:p>
    <w:p w14:paraId="6D78CC89" w14:textId="379BED9E"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14:paraId="52AAB316" w14:textId="73F7A268"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4F7D11">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7BE4493C" w14:textId="77777777" w:rsidR="00531C4A" w:rsidRPr="00FD6107" w:rsidRDefault="00531C4A" w:rsidP="00531C4A">
      <w:pPr>
        <w:pStyle w:val="1-"/>
        <w:spacing w:before="0" w:after="0"/>
        <w:jc w:val="right"/>
        <w:rPr>
          <w:b w:val="0"/>
          <w:sz w:val="24"/>
          <w:szCs w:val="24"/>
        </w:rPr>
      </w:pPr>
      <w:bookmarkStart w:id="101" w:name="_Toc438372093"/>
      <w:bookmarkStart w:id="102" w:name="_Toc438374279"/>
      <w:bookmarkStart w:id="103" w:name="_Toc438375739"/>
      <w:bookmarkStart w:id="104" w:name="_Toc438376259"/>
      <w:bookmarkStart w:id="105" w:name="_Toc438480272"/>
      <w:bookmarkStart w:id="106" w:name="_Toc485727615"/>
      <w:bookmarkStart w:id="107" w:name="_Toc491358807"/>
      <w:bookmarkStart w:id="108" w:name="_Toc441496567"/>
      <w:bookmarkEnd w:id="101"/>
      <w:bookmarkEnd w:id="102"/>
      <w:bookmarkEnd w:id="103"/>
      <w:bookmarkEnd w:id="104"/>
      <w:bookmarkEnd w:id="105"/>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4F7D11">
        <w:rPr>
          <w:b w:val="0"/>
          <w:noProof/>
          <w:sz w:val="24"/>
          <w:szCs w:val="24"/>
        </w:rPr>
        <w:t>1</w:t>
      </w:r>
      <w:bookmarkEnd w:id="106"/>
      <w:bookmarkEnd w:id="107"/>
      <w:r w:rsidRPr="00FD6107">
        <w:rPr>
          <w:b w:val="0"/>
          <w:noProof/>
          <w:sz w:val="24"/>
          <w:szCs w:val="24"/>
        </w:rPr>
        <w:fldChar w:fldCharType="end"/>
      </w:r>
      <w:r w:rsidRPr="00FD6107">
        <w:rPr>
          <w:b w:val="0"/>
          <w:sz w:val="24"/>
          <w:szCs w:val="24"/>
        </w:rPr>
        <w:t xml:space="preserve"> </w:t>
      </w:r>
    </w:p>
    <w:p w14:paraId="27D328D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0BF2C7B6" w:rsidR="0046776B" w:rsidRPr="00835296" w:rsidRDefault="0046776B" w:rsidP="00835296">
      <w:pPr>
        <w:pStyle w:val="1-"/>
        <w:rPr>
          <w:sz w:val="24"/>
        </w:rPr>
      </w:pPr>
      <w:bookmarkStart w:id="109" w:name="_Toc491358808"/>
      <w:r w:rsidRPr="00835296">
        <w:rPr>
          <w:sz w:val="24"/>
        </w:rPr>
        <w:t>Термины и определения</w:t>
      </w:r>
      <w:bookmarkEnd w:id="108"/>
      <w:bookmarkEnd w:id="109"/>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14:paraId="5E4E71E5" w14:textId="6E55621D" w:rsidR="00A13FC0" w:rsidRPr="00E42ECF" w:rsidRDefault="00A13FC0" w:rsidP="00D839DB">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07E06EDB" w14:textId="4A0CE3E0" w:rsidR="00A13FC0" w:rsidRPr="00E42ECF" w:rsidRDefault="00A13FC0" w:rsidP="00D839DB">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4"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5A8BC0A8" w14:textId="77777777"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14:paraId="5B77C54C" w14:textId="77777777" w:rsidTr="00A13FC0">
        <w:tc>
          <w:tcPr>
            <w:tcW w:w="2235" w:type="dxa"/>
          </w:tcPr>
          <w:p w14:paraId="21310CA0" w14:textId="77777777"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5F5A2EB" w14:textId="6B554E63" w:rsidR="00A13FC0" w:rsidRPr="00E42ECF" w:rsidRDefault="00733A38" w:rsidP="00733A38">
            <w:pPr>
              <w:pStyle w:val="aff4"/>
              <w:spacing w:line="240" w:lineRule="auto"/>
              <w:ind w:firstLine="0"/>
              <w:rPr>
                <w:sz w:val="24"/>
                <w:szCs w:val="24"/>
              </w:rPr>
            </w:pPr>
            <w:r>
              <w:rPr>
                <w:sz w:val="24"/>
                <w:szCs w:val="24"/>
              </w:rPr>
              <w:t xml:space="preserve">Администрация города Лыткарино </w:t>
            </w:r>
            <w:r w:rsidR="00A13FC0" w:rsidRPr="00E42ECF">
              <w:rPr>
                <w:sz w:val="24"/>
                <w:szCs w:val="24"/>
              </w:rPr>
              <w:t>Московской области;</w:t>
            </w:r>
          </w:p>
        </w:tc>
      </w:tr>
      <w:tr w:rsidR="00A13FC0" w:rsidRPr="00E42ECF" w14:paraId="04B45F13" w14:textId="77777777" w:rsidTr="00A13FC0">
        <w:tc>
          <w:tcPr>
            <w:tcW w:w="2235" w:type="dxa"/>
          </w:tcPr>
          <w:p w14:paraId="1CD8C9BB" w14:textId="77777777"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2FF27D0E" w14:textId="32A079C6" w:rsidR="00A13FC0" w:rsidRPr="00E42ECF" w:rsidRDefault="00733A38" w:rsidP="00733A38">
            <w:pPr>
              <w:pStyle w:val="aff4"/>
              <w:spacing w:line="240" w:lineRule="auto"/>
              <w:ind w:firstLine="0"/>
              <w:rPr>
                <w:sz w:val="24"/>
                <w:szCs w:val="24"/>
              </w:rPr>
            </w:pPr>
            <w:r>
              <w:rPr>
                <w:sz w:val="24"/>
                <w:szCs w:val="24"/>
              </w:rPr>
              <w:t>м</w:t>
            </w:r>
            <w:r w:rsidRPr="004E2C4E">
              <w:rPr>
                <w:sz w:val="24"/>
                <w:szCs w:val="24"/>
              </w:rPr>
              <w:t>униципальн</w:t>
            </w:r>
            <w:r>
              <w:rPr>
                <w:sz w:val="24"/>
                <w:szCs w:val="24"/>
              </w:rPr>
              <w:t>ое</w:t>
            </w:r>
            <w:r w:rsidRPr="004E2C4E">
              <w:rPr>
                <w:sz w:val="24"/>
                <w:szCs w:val="24"/>
              </w:rPr>
              <w:t xml:space="preserve"> бюджетн</w:t>
            </w:r>
            <w:r>
              <w:rPr>
                <w:sz w:val="24"/>
                <w:szCs w:val="24"/>
              </w:rPr>
              <w:t>ое</w:t>
            </w:r>
            <w:r w:rsidRPr="004E2C4E">
              <w:rPr>
                <w:sz w:val="24"/>
                <w:szCs w:val="24"/>
              </w:rPr>
              <w:t xml:space="preserve"> учреждени</w:t>
            </w:r>
            <w:r>
              <w:rPr>
                <w:sz w:val="24"/>
                <w:szCs w:val="24"/>
              </w:rPr>
              <w:t>е «М</w:t>
            </w:r>
            <w:r w:rsidRPr="004E2C4E">
              <w:rPr>
                <w:sz w:val="24"/>
                <w:szCs w:val="24"/>
              </w:rPr>
              <w:t>ногофункциональный центр предоставления государственных и муниципальных услуг Лыткарино»</w:t>
            </w:r>
            <w:r w:rsidR="00A13FC0" w:rsidRPr="00E42ECF">
              <w:rPr>
                <w:sz w:val="24"/>
                <w:szCs w:val="24"/>
              </w:rPr>
              <w:t>;</w:t>
            </w:r>
          </w:p>
        </w:tc>
      </w:tr>
      <w:tr w:rsidR="00A13FC0" w:rsidRPr="00E42ECF" w14:paraId="4B130BD5" w14:textId="77777777" w:rsidTr="00A13FC0">
        <w:tc>
          <w:tcPr>
            <w:tcW w:w="2235" w:type="dxa"/>
          </w:tcPr>
          <w:p w14:paraId="16B01F57" w14:textId="77777777"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406057BF" w14:textId="737E8BE0"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C24443E" w14:textId="3196F1A8"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E42ECF">
                <w:rPr>
                  <w:rStyle w:val="af4"/>
                  <w:sz w:val="24"/>
                  <w:szCs w:val="24"/>
                </w:rPr>
                <w:t>http://uslugi.mosreg.ru</w:t>
              </w:r>
            </w:hyperlink>
            <w:r w:rsidRPr="00E42ECF">
              <w:rPr>
                <w:iCs/>
                <w:sz w:val="24"/>
                <w:szCs w:val="24"/>
              </w:rPr>
              <w:t>;</w:t>
            </w:r>
          </w:p>
        </w:tc>
      </w:tr>
      <w:tr w:rsidR="00AC42A8" w:rsidRPr="00E42ECF" w14:paraId="6F417728" w14:textId="77777777" w:rsidTr="008E0864">
        <w:tc>
          <w:tcPr>
            <w:tcW w:w="2235" w:type="dxa"/>
          </w:tcPr>
          <w:p w14:paraId="336A6A4D" w14:textId="469E50D3"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14:paraId="147CCD2A" w14:textId="428F8BF0" w:rsidR="00AC42A8" w:rsidRPr="00E42ECF" w:rsidRDefault="00AC42A8" w:rsidP="00D839DB">
            <w:pPr>
              <w:pStyle w:val="aff4"/>
              <w:spacing w:line="240" w:lineRule="auto"/>
              <w:ind w:firstLine="0"/>
              <w:rPr>
                <w:sz w:val="24"/>
                <w:szCs w:val="24"/>
              </w:rPr>
            </w:pPr>
            <w:r>
              <w:rPr>
                <w:sz w:val="24"/>
                <w:szCs w:val="24"/>
              </w:rPr>
              <w:t>-</w:t>
            </w:r>
          </w:p>
        </w:tc>
        <w:tc>
          <w:tcPr>
            <w:tcW w:w="7622" w:type="dxa"/>
          </w:tcPr>
          <w:p w14:paraId="12D778C9" w14:textId="17F85580"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14:paraId="0C1628BF" w14:textId="77777777" w:rsidTr="008E0864">
        <w:tc>
          <w:tcPr>
            <w:tcW w:w="2235" w:type="dxa"/>
          </w:tcPr>
          <w:p w14:paraId="1D6CCC99" w14:textId="4925D864"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14:paraId="71F1D4DF" w14:textId="77777777" w:rsidR="00AC42A8" w:rsidRPr="00E42ECF" w:rsidRDefault="00AC42A8" w:rsidP="00D839DB">
            <w:pPr>
              <w:pStyle w:val="aff4"/>
              <w:spacing w:line="240" w:lineRule="auto"/>
              <w:ind w:firstLine="0"/>
              <w:rPr>
                <w:sz w:val="24"/>
                <w:szCs w:val="24"/>
              </w:rPr>
            </w:pPr>
          </w:p>
        </w:tc>
        <w:tc>
          <w:tcPr>
            <w:tcW w:w="7622" w:type="dxa"/>
          </w:tcPr>
          <w:p w14:paraId="65807505" w14:textId="1B02FDE8" w:rsidR="00AC42A8" w:rsidRPr="00E42ECF" w:rsidRDefault="00D839DB"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606C93AF" w14:textId="370C49B6" w:rsidR="00531C4A" w:rsidRPr="00FD6107" w:rsidRDefault="00531C4A" w:rsidP="00531C4A">
      <w:pPr>
        <w:pStyle w:val="1-"/>
        <w:spacing w:before="0" w:after="0"/>
        <w:jc w:val="right"/>
        <w:rPr>
          <w:b w:val="0"/>
          <w:sz w:val="24"/>
          <w:szCs w:val="24"/>
        </w:rPr>
      </w:pPr>
      <w:bookmarkStart w:id="123" w:name="_Toc491358809"/>
      <w:bookmarkStart w:id="124" w:name="_Toc441496573"/>
      <w:r>
        <w:rPr>
          <w:b w:val="0"/>
          <w:sz w:val="24"/>
          <w:szCs w:val="24"/>
        </w:rPr>
        <w:lastRenderedPageBreak/>
        <w:t>Приложение 2</w:t>
      </w:r>
      <w:bookmarkEnd w:id="123"/>
      <w:r w:rsidRPr="00FD6107">
        <w:rPr>
          <w:b w:val="0"/>
          <w:sz w:val="24"/>
          <w:szCs w:val="24"/>
        </w:rPr>
        <w:t xml:space="preserve"> </w:t>
      </w:r>
    </w:p>
    <w:p w14:paraId="6AD25469"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2F00271B" w:rsidR="003D47D9" w:rsidRPr="00835296" w:rsidRDefault="003D47D9" w:rsidP="003D47D9">
      <w:pPr>
        <w:pStyle w:val="1-"/>
        <w:rPr>
          <w:sz w:val="24"/>
        </w:rPr>
      </w:pPr>
      <w:bookmarkStart w:id="125"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4"/>
      <w:r w:rsidR="00531C4A">
        <w:rPr>
          <w:sz w:val="24"/>
        </w:rPr>
        <w:t>Муниципальной услуги</w:t>
      </w:r>
      <w:bookmarkEnd w:id="125"/>
    </w:p>
    <w:p w14:paraId="6D7896DF" w14:textId="77777777" w:rsidR="00733A38" w:rsidRPr="00132289" w:rsidRDefault="00733A38" w:rsidP="00733A38">
      <w:pPr>
        <w:pStyle w:val="a7"/>
        <w:numPr>
          <w:ilvl w:val="0"/>
          <w:numId w:val="58"/>
        </w:numPr>
        <w:autoSpaceDE w:val="0"/>
        <w:autoSpaceDN w:val="0"/>
        <w:adjustRightInd w:val="0"/>
        <w:contextualSpacing w:val="0"/>
        <w:jc w:val="both"/>
        <w:rPr>
          <w:rFonts w:ascii="Times New Roman" w:hAnsi="Times New Roman" w:cs="Times New Roman"/>
          <w:b/>
          <w:bCs/>
          <w:sz w:val="24"/>
          <w:szCs w:val="24"/>
        </w:rPr>
      </w:pPr>
      <w:r w:rsidRPr="00132289">
        <w:rPr>
          <w:rFonts w:ascii="Times New Roman" w:hAnsi="Times New Roman" w:cs="Times New Roman"/>
          <w:b/>
          <w:bCs/>
          <w:sz w:val="24"/>
          <w:szCs w:val="24"/>
        </w:rPr>
        <w:t xml:space="preserve">Администрация города Лыткарино. </w:t>
      </w:r>
    </w:p>
    <w:p w14:paraId="4640CBD8" w14:textId="77777777" w:rsidR="00733A38" w:rsidRPr="00132289" w:rsidRDefault="00733A38" w:rsidP="00733A38">
      <w:pPr>
        <w:pStyle w:val="a7"/>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Место нахождения Администрации города Лыткарино: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3ED8E76C"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67"/>
        <w:gridCol w:w="7546"/>
      </w:tblGrid>
      <w:tr w:rsidR="00733A38" w:rsidRPr="00132289" w14:paraId="608A5D28" w14:textId="77777777" w:rsidTr="00AC14E8">
        <w:trPr>
          <w:jc w:val="center"/>
        </w:trPr>
        <w:tc>
          <w:tcPr>
            <w:tcW w:w="1155" w:type="pct"/>
          </w:tcPr>
          <w:p w14:paraId="2232FECA"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19655C15"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1ACF3E38" w14:textId="77777777" w:rsidTr="00AC14E8">
        <w:trPr>
          <w:jc w:val="center"/>
        </w:trPr>
        <w:tc>
          <w:tcPr>
            <w:tcW w:w="1155" w:type="pct"/>
          </w:tcPr>
          <w:p w14:paraId="3724A4F8"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13D984FB"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3185A977" w14:textId="77777777" w:rsidTr="00AC14E8">
        <w:trPr>
          <w:jc w:val="center"/>
        </w:trPr>
        <w:tc>
          <w:tcPr>
            <w:tcW w:w="1155" w:type="pct"/>
          </w:tcPr>
          <w:p w14:paraId="1B92A431" w14:textId="77777777" w:rsidR="00733A38" w:rsidRPr="00132289" w:rsidRDefault="00733A38" w:rsidP="00733A38">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63B1A7F7"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30AE7F78" w14:textId="77777777" w:rsidTr="00AC14E8">
        <w:trPr>
          <w:jc w:val="center"/>
        </w:trPr>
        <w:tc>
          <w:tcPr>
            <w:tcW w:w="1155" w:type="pct"/>
          </w:tcPr>
          <w:p w14:paraId="6FC301EF"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272E2782"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5D43824F" w14:textId="77777777" w:rsidTr="00AC14E8">
        <w:trPr>
          <w:jc w:val="center"/>
        </w:trPr>
        <w:tc>
          <w:tcPr>
            <w:tcW w:w="1155" w:type="pct"/>
          </w:tcPr>
          <w:p w14:paraId="315CDEE2"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52DF5818"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733A38" w:rsidRPr="00132289" w14:paraId="711A58AB" w14:textId="77777777" w:rsidTr="00AC14E8">
        <w:trPr>
          <w:jc w:val="center"/>
        </w:trPr>
        <w:tc>
          <w:tcPr>
            <w:tcW w:w="1155" w:type="pct"/>
          </w:tcPr>
          <w:p w14:paraId="01EAF8A1"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2E50E97E"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733A38" w:rsidRPr="00132289" w14:paraId="056D6D7B" w14:textId="77777777" w:rsidTr="00AC14E8">
        <w:trPr>
          <w:jc w:val="center"/>
        </w:trPr>
        <w:tc>
          <w:tcPr>
            <w:tcW w:w="1155" w:type="pct"/>
          </w:tcPr>
          <w:p w14:paraId="1AC89D6C"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D4BF11B"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520DC4E6"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67"/>
        <w:gridCol w:w="7546"/>
      </w:tblGrid>
      <w:tr w:rsidR="00733A38" w:rsidRPr="00132289" w14:paraId="0635A5D7" w14:textId="77777777" w:rsidTr="00AC14E8">
        <w:trPr>
          <w:jc w:val="center"/>
        </w:trPr>
        <w:tc>
          <w:tcPr>
            <w:tcW w:w="1155" w:type="pct"/>
          </w:tcPr>
          <w:p w14:paraId="754794C0"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56228ADA"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435E8388" w14:textId="77777777" w:rsidTr="00AC14E8">
        <w:trPr>
          <w:jc w:val="center"/>
        </w:trPr>
        <w:tc>
          <w:tcPr>
            <w:tcW w:w="1155" w:type="pct"/>
          </w:tcPr>
          <w:p w14:paraId="5327D802"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A96B9B1"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2128A5A8" w14:textId="77777777" w:rsidTr="00AC14E8">
        <w:trPr>
          <w:jc w:val="center"/>
        </w:trPr>
        <w:tc>
          <w:tcPr>
            <w:tcW w:w="1155" w:type="pct"/>
          </w:tcPr>
          <w:p w14:paraId="1BE8D625" w14:textId="77777777" w:rsidR="00733A38" w:rsidRPr="00132289" w:rsidRDefault="00733A38" w:rsidP="00733A38">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4E6C05D5"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48E47477" w14:textId="77777777" w:rsidTr="00AC14E8">
        <w:trPr>
          <w:jc w:val="center"/>
        </w:trPr>
        <w:tc>
          <w:tcPr>
            <w:tcW w:w="1155" w:type="pct"/>
          </w:tcPr>
          <w:p w14:paraId="2F67D960"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E0B0C52"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18A1D389" w14:textId="77777777" w:rsidTr="00AC14E8">
        <w:trPr>
          <w:jc w:val="center"/>
        </w:trPr>
        <w:tc>
          <w:tcPr>
            <w:tcW w:w="1155" w:type="pct"/>
          </w:tcPr>
          <w:p w14:paraId="7F54C86D"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7299FD93"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733A38" w:rsidRPr="00132289" w14:paraId="57ADE1D8" w14:textId="77777777" w:rsidTr="00AC14E8">
        <w:trPr>
          <w:jc w:val="center"/>
        </w:trPr>
        <w:tc>
          <w:tcPr>
            <w:tcW w:w="1155" w:type="pct"/>
          </w:tcPr>
          <w:p w14:paraId="133CEE3D"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238C47DE"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733A38" w:rsidRPr="00132289" w14:paraId="689B7E5B" w14:textId="77777777" w:rsidTr="00AC14E8">
        <w:trPr>
          <w:jc w:val="center"/>
        </w:trPr>
        <w:tc>
          <w:tcPr>
            <w:tcW w:w="1155" w:type="pct"/>
          </w:tcPr>
          <w:p w14:paraId="44BDFF46"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47F6F82C"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304B691D" w14:textId="77777777" w:rsidR="00733A38" w:rsidRPr="00132289" w:rsidRDefault="00733A38" w:rsidP="00733A38">
      <w:pPr>
        <w:pStyle w:val="a7"/>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Администрации города Лыткарино: 140080,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580C4145"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552-86-18.</w:t>
      </w:r>
    </w:p>
    <w:p w14:paraId="6930D5B2"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Официальный сайт Администрации города Лыткарино в сети Интернет: http://www.lytkarino.com/</w:t>
      </w:r>
    </w:p>
    <w:p w14:paraId="11830182" w14:textId="77777777" w:rsidR="00733A38" w:rsidRPr="00132289" w:rsidRDefault="00733A38" w:rsidP="00733A38">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Адрес электронной почты администрации города Лыткарино в сети Интернет:  lytkarino@mosreg.ru</w:t>
      </w:r>
    </w:p>
    <w:p w14:paraId="69DD84A8" w14:textId="77777777" w:rsidR="00733A38" w:rsidRDefault="00733A38" w:rsidP="00733A38">
      <w:pPr>
        <w:autoSpaceDE w:val="0"/>
        <w:autoSpaceDN w:val="0"/>
        <w:adjustRightInd w:val="0"/>
        <w:ind w:firstLine="540"/>
        <w:jc w:val="both"/>
        <w:rPr>
          <w:rFonts w:ascii="Times New Roman" w:hAnsi="Times New Roman" w:cs="Times New Roman"/>
          <w:b/>
          <w:bCs/>
          <w:sz w:val="24"/>
          <w:szCs w:val="24"/>
        </w:rPr>
      </w:pPr>
    </w:p>
    <w:p w14:paraId="72371637" w14:textId="77777777" w:rsidR="00733A38" w:rsidRPr="00132289" w:rsidRDefault="00733A38" w:rsidP="00733A38">
      <w:pPr>
        <w:autoSpaceDE w:val="0"/>
        <w:autoSpaceDN w:val="0"/>
        <w:adjustRightInd w:val="0"/>
        <w:ind w:firstLine="540"/>
        <w:jc w:val="both"/>
        <w:rPr>
          <w:rFonts w:ascii="Times New Roman" w:hAnsi="Times New Roman" w:cs="Times New Roman"/>
          <w:b/>
          <w:bCs/>
          <w:i/>
          <w:iCs/>
          <w:sz w:val="24"/>
          <w:szCs w:val="24"/>
        </w:rPr>
      </w:pPr>
      <w:r w:rsidRPr="00132289">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465C3F7B"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1</w:t>
      </w:r>
      <w:r w:rsidRPr="00132289">
        <w:rPr>
          <w:rFonts w:ascii="Times New Roman" w:hAnsi="Times New Roman" w:cs="Times New Roman"/>
          <w:sz w:val="24"/>
          <w:szCs w:val="24"/>
        </w:rPr>
        <w:t xml:space="preserve">0. </w:t>
      </w:r>
    </w:p>
    <w:p w14:paraId="5BFC2321"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2627AA">
        <w:rPr>
          <w:rFonts w:ascii="Times New Roman" w:hAnsi="Times New Roman" w:cs="Times New Roman"/>
          <w:iCs/>
          <w:sz w:val="24"/>
          <w:szCs w:val="24"/>
        </w:rPr>
        <w:t>:</w:t>
      </w:r>
    </w:p>
    <w:tbl>
      <w:tblPr>
        <w:tblW w:w="4708" w:type="pct"/>
        <w:jc w:val="center"/>
        <w:tblLook w:val="01E0" w:firstRow="1" w:lastRow="1" w:firstColumn="1" w:lastColumn="1" w:noHBand="0" w:noVBand="0"/>
      </w:tblPr>
      <w:tblGrid>
        <w:gridCol w:w="2267"/>
        <w:gridCol w:w="7546"/>
      </w:tblGrid>
      <w:tr w:rsidR="00733A38" w:rsidRPr="00132289" w14:paraId="5A29AE95" w14:textId="77777777" w:rsidTr="00AC14E8">
        <w:trPr>
          <w:jc w:val="center"/>
        </w:trPr>
        <w:tc>
          <w:tcPr>
            <w:tcW w:w="1155" w:type="pct"/>
          </w:tcPr>
          <w:p w14:paraId="72DC93D5"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2627AA">
              <w:rPr>
                <w:rFonts w:ascii="Times New Roman" w:hAnsi="Times New Roman" w:cs="Times New Roman"/>
                <w:noProof/>
                <w:color w:val="000000"/>
                <w:sz w:val="24"/>
                <w:szCs w:val="24"/>
              </w:rPr>
              <w:t>Понед</w:t>
            </w:r>
            <w:r w:rsidRPr="00132289">
              <w:rPr>
                <w:rFonts w:ascii="Times New Roman" w:hAnsi="Times New Roman" w:cs="Times New Roman"/>
                <w:noProof/>
                <w:color w:val="000000"/>
                <w:sz w:val="24"/>
                <w:szCs w:val="24"/>
                <w:lang w:val="en-US"/>
              </w:rPr>
              <w:t>ельник:</w:t>
            </w:r>
          </w:p>
        </w:tc>
        <w:tc>
          <w:tcPr>
            <w:tcW w:w="3845" w:type="pct"/>
            <w:vAlign w:val="center"/>
          </w:tcPr>
          <w:p w14:paraId="13205355"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19A6673D" w14:textId="77777777" w:rsidTr="00AC14E8">
        <w:trPr>
          <w:jc w:val="center"/>
        </w:trPr>
        <w:tc>
          <w:tcPr>
            <w:tcW w:w="1155" w:type="pct"/>
          </w:tcPr>
          <w:p w14:paraId="0C1B67A5"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1263CC6F"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76447003" w14:textId="77777777" w:rsidTr="00AC14E8">
        <w:trPr>
          <w:jc w:val="center"/>
        </w:trPr>
        <w:tc>
          <w:tcPr>
            <w:tcW w:w="1155" w:type="pct"/>
          </w:tcPr>
          <w:p w14:paraId="1FD34962" w14:textId="77777777" w:rsidR="00733A38" w:rsidRPr="00132289" w:rsidRDefault="00733A38" w:rsidP="00733A38">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07B2ED40"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1A9DDF7D" w14:textId="77777777" w:rsidTr="00AC14E8">
        <w:trPr>
          <w:jc w:val="center"/>
        </w:trPr>
        <w:tc>
          <w:tcPr>
            <w:tcW w:w="1155" w:type="pct"/>
          </w:tcPr>
          <w:p w14:paraId="3A8A1309"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5E0901FB"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733A38" w:rsidRPr="00132289" w14:paraId="2A74FEBE" w14:textId="77777777" w:rsidTr="00AC14E8">
        <w:trPr>
          <w:jc w:val="center"/>
        </w:trPr>
        <w:tc>
          <w:tcPr>
            <w:tcW w:w="1155" w:type="pct"/>
          </w:tcPr>
          <w:p w14:paraId="35938811"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77D7BCDA"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733A38" w:rsidRPr="00132289" w14:paraId="6E4CDE5A" w14:textId="77777777" w:rsidTr="00AC14E8">
        <w:trPr>
          <w:jc w:val="center"/>
        </w:trPr>
        <w:tc>
          <w:tcPr>
            <w:tcW w:w="1155" w:type="pct"/>
          </w:tcPr>
          <w:p w14:paraId="655D8920"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5062831D"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733A38" w:rsidRPr="00132289" w14:paraId="1097E341" w14:textId="77777777" w:rsidTr="00AC14E8">
        <w:trPr>
          <w:jc w:val="center"/>
        </w:trPr>
        <w:tc>
          <w:tcPr>
            <w:tcW w:w="1155" w:type="pct"/>
          </w:tcPr>
          <w:p w14:paraId="15FB1557"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5C6E5AA2" w14:textId="77777777" w:rsidR="00733A38" w:rsidRPr="00132289" w:rsidRDefault="00733A38" w:rsidP="00733A38">
            <w:pPr>
              <w:tabs>
                <w:tab w:val="left" w:pos="1276"/>
              </w:tabs>
              <w:rPr>
                <w:rFonts w:ascii="Times New Roman" w:hAnsi="Times New Roman" w:cs="Times New Roman"/>
                <w:i/>
                <w:iCs/>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2DF5E565"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lastRenderedPageBreak/>
        <w:t xml:space="preserve">График приема заявителей в </w:t>
      </w:r>
      <w:r w:rsidRPr="002627AA">
        <w:rPr>
          <w:rFonts w:ascii="Times New Roman" w:hAnsi="Times New Roman" w:cs="Times New Roman"/>
          <w:bCs/>
          <w:sz w:val="24"/>
          <w:szCs w:val="24"/>
        </w:rPr>
        <w:t xml:space="preserve">Управлении Жилищно-коммунального хозяйства    </w:t>
      </w:r>
      <w:r>
        <w:rPr>
          <w:rFonts w:ascii="Times New Roman" w:hAnsi="Times New Roman" w:cs="Times New Roman"/>
          <w:bCs/>
          <w:sz w:val="24"/>
          <w:szCs w:val="24"/>
        </w:rPr>
        <w:br/>
      </w:r>
      <w:r w:rsidRPr="002627AA">
        <w:rPr>
          <w:rFonts w:ascii="Times New Roman" w:hAnsi="Times New Roman" w:cs="Times New Roman"/>
          <w:bCs/>
          <w:sz w:val="24"/>
          <w:szCs w:val="24"/>
        </w:rPr>
        <w:t xml:space="preserve">и   развития    городской    инфраструктуры </w:t>
      </w:r>
      <w:r>
        <w:rPr>
          <w:rFonts w:ascii="Times New Roman" w:hAnsi="Times New Roman" w:cs="Times New Roman"/>
          <w:bCs/>
          <w:sz w:val="24"/>
          <w:szCs w:val="24"/>
        </w:rPr>
        <w:t xml:space="preserve"> </w:t>
      </w:r>
      <w:r w:rsidRPr="002627AA">
        <w:rPr>
          <w:rFonts w:ascii="Times New Roman" w:hAnsi="Times New Roman" w:cs="Times New Roman"/>
          <w:bCs/>
          <w:sz w:val="24"/>
          <w:szCs w:val="24"/>
        </w:rPr>
        <w:t>г. Лыткарино</w:t>
      </w:r>
      <w:r w:rsidRPr="002627AA">
        <w:rPr>
          <w:rFonts w:ascii="Times New Roman" w:hAnsi="Times New Roman" w:cs="Times New Roman"/>
          <w:iCs/>
          <w:sz w:val="24"/>
          <w:szCs w:val="24"/>
        </w:rPr>
        <w:t>:</w:t>
      </w:r>
    </w:p>
    <w:tbl>
      <w:tblPr>
        <w:tblW w:w="4708" w:type="pct"/>
        <w:jc w:val="center"/>
        <w:tblLook w:val="01E0" w:firstRow="1" w:lastRow="1" w:firstColumn="1" w:lastColumn="1" w:noHBand="0" w:noVBand="0"/>
      </w:tblPr>
      <w:tblGrid>
        <w:gridCol w:w="2267"/>
        <w:gridCol w:w="7546"/>
      </w:tblGrid>
      <w:tr w:rsidR="00733A38" w:rsidRPr="00132289" w14:paraId="418674C0" w14:textId="77777777" w:rsidTr="00AC14E8">
        <w:trPr>
          <w:jc w:val="center"/>
        </w:trPr>
        <w:tc>
          <w:tcPr>
            <w:tcW w:w="1155" w:type="pct"/>
          </w:tcPr>
          <w:p w14:paraId="4D6E10AF" w14:textId="77777777" w:rsidR="00733A38" w:rsidRPr="002627AA" w:rsidRDefault="00733A38" w:rsidP="00733A38">
            <w:pPr>
              <w:tabs>
                <w:tab w:val="left" w:pos="1276"/>
              </w:tabs>
              <w:rPr>
                <w:rFonts w:ascii="Times New Roman" w:hAnsi="Times New Roman" w:cs="Times New Roman"/>
                <w:color w:val="000000"/>
                <w:sz w:val="24"/>
                <w:szCs w:val="24"/>
              </w:rPr>
            </w:pPr>
            <w:r w:rsidRPr="002627AA">
              <w:rPr>
                <w:rFonts w:ascii="Times New Roman" w:hAnsi="Times New Roman" w:cs="Times New Roman"/>
                <w:noProof/>
                <w:color w:val="000000"/>
                <w:sz w:val="24"/>
                <w:szCs w:val="24"/>
              </w:rPr>
              <w:t>Понедельник:</w:t>
            </w:r>
          </w:p>
        </w:tc>
        <w:tc>
          <w:tcPr>
            <w:tcW w:w="3845" w:type="pct"/>
            <w:vAlign w:val="center"/>
          </w:tcPr>
          <w:p w14:paraId="1282DDDF"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733A38" w:rsidRPr="00132289" w14:paraId="0E715CEF" w14:textId="77777777" w:rsidTr="00AC14E8">
        <w:trPr>
          <w:jc w:val="center"/>
        </w:trPr>
        <w:tc>
          <w:tcPr>
            <w:tcW w:w="1155" w:type="pct"/>
          </w:tcPr>
          <w:p w14:paraId="5E39C131" w14:textId="77777777" w:rsidR="00733A38" w:rsidRPr="002627AA" w:rsidRDefault="00733A38" w:rsidP="00733A38">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Вторник</w:t>
            </w:r>
            <w:r w:rsidRPr="002627AA">
              <w:rPr>
                <w:rFonts w:ascii="Times New Roman" w:hAnsi="Times New Roman" w:cs="Times New Roman"/>
                <w:noProof/>
                <w:color w:val="000000"/>
                <w:sz w:val="24"/>
                <w:szCs w:val="24"/>
              </w:rPr>
              <w:t>:</w:t>
            </w:r>
          </w:p>
        </w:tc>
        <w:tc>
          <w:tcPr>
            <w:tcW w:w="3845" w:type="pct"/>
            <w:vAlign w:val="center"/>
          </w:tcPr>
          <w:p w14:paraId="68B54DAA"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733A38" w:rsidRPr="00132289" w14:paraId="3F528ECB" w14:textId="77777777" w:rsidTr="00AC14E8">
        <w:trPr>
          <w:jc w:val="center"/>
        </w:trPr>
        <w:tc>
          <w:tcPr>
            <w:tcW w:w="1155" w:type="pct"/>
          </w:tcPr>
          <w:p w14:paraId="2E06FF10" w14:textId="77777777" w:rsidR="00733A38" w:rsidRPr="00132289" w:rsidRDefault="00733A38" w:rsidP="00733A38">
            <w:pPr>
              <w:tabs>
                <w:tab w:val="left" w:pos="1276"/>
              </w:tabs>
              <w:rPr>
                <w:rFonts w:ascii="Times New Roman" w:hAnsi="Times New Roman" w:cs="Times New Roman"/>
                <w:noProof/>
                <w:color w:val="000000"/>
                <w:sz w:val="24"/>
                <w:szCs w:val="24"/>
              </w:rPr>
            </w:pPr>
            <w:r w:rsidRPr="002627AA">
              <w:rPr>
                <w:rFonts w:ascii="Times New Roman" w:hAnsi="Times New Roman" w:cs="Times New Roman"/>
                <w:noProof/>
                <w:color w:val="000000"/>
                <w:sz w:val="24"/>
                <w:szCs w:val="24"/>
              </w:rPr>
              <w:t>С</w:t>
            </w:r>
            <w:r w:rsidRPr="00132289">
              <w:rPr>
                <w:rFonts w:ascii="Times New Roman" w:hAnsi="Times New Roman" w:cs="Times New Roman"/>
                <w:noProof/>
                <w:color w:val="000000"/>
                <w:sz w:val="24"/>
                <w:szCs w:val="24"/>
              </w:rPr>
              <w:t>реда</w:t>
            </w:r>
          </w:p>
        </w:tc>
        <w:tc>
          <w:tcPr>
            <w:tcW w:w="3845" w:type="pct"/>
            <w:vAlign w:val="center"/>
          </w:tcPr>
          <w:p w14:paraId="5D73D22A"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733A38" w:rsidRPr="00132289" w14:paraId="2A4874DC" w14:textId="77777777" w:rsidTr="00AC14E8">
        <w:trPr>
          <w:jc w:val="center"/>
        </w:trPr>
        <w:tc>
          <w:tcPr>
            <w:tcW w:w="1155" w:type="pct"/>
          </w:tcPr>
          <w:p w14:paraId="5D3CCD0C" w14:textId="77777777" w:rsidR="00733A38" w:rsidRPr="002627AA" w:rsidRDefault="00733A38" w:rsidP="00733A38">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Четверг</w:t>
            </w:r>
            <w:r w:rsidRPr="002627AA">
              <w:rPr>
                <w:rFonts w:ascii="Times New Roman" w:hAnsi="Times New Roman" w:cs="Times New Roman"/>
                <w:noProof/>
                <w:color w:val="000000"/>
                <w:sz w:val="24"/>
                <w:szCs w:val="24"/>
              </w:rPr>
              <w:t>:</w:t>
            </w:r>
          </w:p>
        </w:tc>
        <w:tc>
          <w:tcPr>
            <w:tcW w:w="3845" w:type="pct"/>
            <w:vAlign w:val="center"/>
          </w:tcPr>
          <w:p w14:paraId="00933442"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9-30 до 18-00, обеденный перерыв с 13-00 до 14-00,</w:t>
            </w:r>
          </w:p>
        </w:tc>
      </w:tr>
      <w:tr w:rsidR="00733A38" w:rsidRPr="00132289" w14:paraId="5A23EF35" w14:textId="77777777" w:rsidTr="00AC14E8">
        <w:trPr>
          <w:jc w:val="center"/>
        </w:trPr>
        <w:tc>
          <w:tcPr>
            <w:tcW w:w="1155" w:type="pct"/>
          </w:tcPr>
          <w:p w14:paraId="38B7EE32"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339C414"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733A38" w:rsidRPr="00132289" w14:paraId="33E10C86" w14:textId="77777777" w:rsidTr="00AC14E8">
        <w:trPr>
          <w:jc w:val="center"/>
        </w:trPr>
        <w:tc>
          <w:tcPr>
            <w:tcW w:w="1155" w:type="pct"/>
          </w:tcPr>
          <w:p w14:paraId="2F9CAA16"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2835D2B4" w14:textId="77777777" w:rsidR="00733A38" w:rsidRPr="00132289" w:rsidRDefault="00733A38" w:rsidP="00733A38">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733A38" w:rsidRPr="00132289" w14:paraId="34900889" w14:textId="77777777" w:rsidTr="00AC14E8">
        <w:trPr>
          <w:jc w:val="center"/>
        </w:trPr>
        <w:tc>
          <w:tcPr>
            <w:tcW w:w="1155" w:type="pct"/>
          </w:tcPr>
          <w:p w14:paraId="5BAA2EF2"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2AD7D195"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14A44D95" w14:textId="77777777" w:rsidR="00733A38" w:rsidRPr="002627AA"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2627AA">
        <w:rPr>
          <w:rFonts w:ascii="Times New Roman" w:hAnsi="Times New Roman" w:cs="Times New Roman"/>
          <w:iCs/>
          <w:sz w:val="24"/>
          <w:szCs w:val="24"/>
        </w:rPr>
        <w:t>:</w:t>
      </w:r>
    </w:p>
    <w:p w14:paraId="7E41107C"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140080,</w:t>
      </w:r>
      <w:r>
        <w:rPr>
          <w:rFonts w:ascii="Times New Roman" w:hAnsi="Times New Roman" w:cs="Times New Roman"/>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10. </w:t>
      </w:r>
    </w:p>
    <w:p w14:paraId="21227091"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552-88-81</w:t>
      </w:r>
      <w:r w:rsidRPr="00132289">
        <w:rPr>
          <w:rFonts w:ascii="Times New Roman" w:hAnsi="Times New Roman" w:cs="Times New Roman"/>
          <w:i/>
          <w:iCs/>
          <w:sz w:val="24"/>
          <w:szCs w:val="24"/>
        </w:rPr>
        <w:t>.</w:t>
      </w:r>
    </w:p>
    <w:p w14:paraId="41452665" w14:textId="77777777" w:rsidR="00733A38" w:rsidRPr="00132289" w:rsidRDefault="00733A38" w:rsidP="00733A38">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Pr>
          <w:rFonts w:ascii="Times New Roman" w:hAnsi="Times New Roman" w:cs="Times New Roman"/>
          <w:bCs/>
          <w:sz w:val="24"/>
          <w:szCs w:val="24"/>
        </w:rPr>
        <w:t xml:space="preserve"> </w:t>
      </w:r>
      <w:r w:rsidRPr="00132289">
        <w:rPr>
          <w:rFonts w:ascii="Times New Roman" w:hAnsi="Times New Roman" w:cs="Times New Roman"/>
          <w:sz w:val="24"/>
          <w:szCs w:val="24"/>
        </w:rPr>
        <w:t>в сети Интернет</w:t>
      </w:r>
      <w:r w:rsidRPr="00132289">
        <w:rPr>
          <w:rFonts w:ascii="Times New Roman" w:hAnsi="Times New Roman" w:cs="Times New Roman"/>
          <w:i/>
          <w:iCs/>
          <w:sz w:val="24"/>
          <w:szCs w:val="24"/>
        </w:rPr>
        <w:t>: нет.</w:t>
      </w:r>
    </w:p>
    <w:p w14:paraId="14DEC19E" w14:textId="77777777" w:rsidR="00733A38" w:rsidRPr="00132289" w:rsidRDefault="00733A38" w:rsidP="00733A38">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в сети Интернет: gkh_i_rgi@mail.ru.</w:t>
      </w:r>
    </w:p>
    <w:p w14:paraId="40B68478" w14:textId="77777777" w:rsidR="00733A38" w:rsidRPr="00132289" w:rsidRDefault="00733A38" w:rsidP="00733A38">
      <w:pPr>
        <w:widowControl w:val="0"/>
        <w:autoSpaceDE w:val="0"/>
        <w:autoSpaceDN w:val="0"/>
        <w:adjustRightInd w:val="0"/>
        <w:jc w:val="both"/>
        <w:outlineLvl w:val="2"/>
        <w:rPr>
          <w:rFonts w:ascii="Times New Roman" w:hAnsi="Times New Roman" w:cs="Times New Roman"/>
          <w:sz w:val="24"/>
          <w:szCs w:val="24"/>
        </w:rPr>
      </w:pPr>
    </w:p>
    <w:p w14:paraId="3504C0AB" w14:textId="77777777" w:rsidR="00733A38" w:rsidRPr="00132289" w:rsidRDefault="00733A38" w:rsidP="00733A38">
      <w:pPr>
        <w:numPr>
          <w:ilvl w:val="0"/>
          <w:numId w:val="59"/>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132289">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12602821" w14:textId="77777777" w:rsidR="00733A38" w:rsidRPr="00132289" w:rsidRDefault="00733A38" w:rsidP="00733A38">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 Место нахождения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Лыткарино, квартал 3а, </w:t>
      </w:r>
      <w:r>
        <w:rPr>
          <w:rFonts w:ascii="Times New Roman" w:hAnsi="Times New Roman" w:cs="Times New Roman"/>
          <w:sz w:val="24"/>
          <w:szCs w:val="24"/>
        </w:rPr>
        <w:t xml:space="preserve"> </w:t>
      </w:r>
      <w:r w:rsidRPr="00132289">
        <w:rPr>
          <w:rFonts w:ascii="Times New Roman" w:hAnsi="Times New Roman" w:cs="Times New Roman"/>
          <w:sz w:val="24"/>
          <w:szCs w:val="24"/>
        </w:rPr>
        <w:t>д.</w:t>
      </w:r>
      <w:r>
        <w:rPr>
          <w:rFonts w:ascii="Times New Roman" w:hAnsi="Times New Roman" w:cs="Times New Roman"/>
          <w:sz w:val="24"/>
          <w:szCs w:val="24"/>
        </w:rPr>
        <w:t xml:space="preserve"> </w:t>
      </w:r>
      <w:r w:rsidRPr="00132289">
        <w:rPr>
          <w:rFonts w:ascii="Times New Roman" w:hAnsi="Times New Roman" w:cs="Times New Roman"/>
          <w:sz w:val="24"/>
          <w:szCs w:val="24"/>
        </w:rPr>
        <w:t>9</w:t>
      </w:r>
      <w:r w:rsidRPr="00132289">
        <w:rPr>
          <w:rFonts w:ascii="Times New Roman" w:hAnsi="Times New Roman" w:cs="Times New Roman"/>
          <w:i/>
          <w:iCs/>
          <w:sz w:val="24"/>
          <w:szCs w:val="24"/>
        </w:rPr>
        <w:t>.</w:t>
      </w:r>
    </w:p>
    <w:p w14:paraId="0DF042D2" w14:textId="77777777" w:rsidR="00733A38" w:rsidRPr="002627AA"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2627AA">
        <w:rPr>
          <w:rFonts w:ascii="Times New Roman" w:hAnsi="Times New Roman" w:cs="Times New Roman"/>
          <w:sz w:val="24"/>
          <w:szCs w:val="24"/>
        </w:rPr>
        <w:t>многофункционального центра:</w:t>
      </w:r>
    </w:p>
    <w:tbl>
      <w:tblPr>
        <w:tblW w:w="4708" w:type="pct"/>
        <w:jc w:val="center"/>
        <w:tblLook w:val="01E0" w:firstRow="1" w:lastRow="1" w:firstColumn="1" w:lastColumn="1" w:noHBand="0" w:noVBand="0"/>
      </w:tblPr>
      <w:tblGrid>
        <w:gridCol w:w="2267"/>
        <w:gridCol w:w="7546"/>
      </w:tblGrid>
      <w:tr w:rsidR="00733A38" w:rsidRPr="00132289" w14:paraId="786D60B6" w14:textId="77777777" w:rsidTr="00AC14E8">
        <w:trPr>
          <w:jc w:val="center"/>
        </w:trPr>
        <w:tc>
          <w:tcPr>
            <w:tcW w:w="1155" w:type="pct"/>
          </w:tcPr>
          <w:p w14:paraId="55403B0B" w14:textId="77777777" w:rsidR="00733A38" w:rsidRPr="00132289" w:rsidRDefault="00733A38" w:rsidP="00733A38">
            <w:pPr>
              <w:tabs>
                <w:tab w:val="left" w:pos="1276"/>
              </w:tabs>
              <w:rPr>
                <w:rFonts w:ascii="Times New Roman" w:hAnsi="Times New Roman" w:cs="Times New Roman"/>
                <w:i/>
                <w:iCs/>
                <w:color w:val="000000"/>
                <w:sz w:val="24"/>
                <w:szCs w:val="24"/>
                <w:lang w:val="en-US"/>
              </w:rPr>
            </w:pPr>
            <w:r w:rsidRPr="00132289">
              <w:rPr>
                <w:rFonts w:ascii="Times New Roman" w:hAnsi="Times New Roman" w:cs="Times New Roman"/>
                <w:noProof/>
                <w:color w:val="000000"/>
                <w:sz w:val="24"/>
                <w:szCs w:val="24"/>
                <w:lang w:val="en-US"/>
              </w:rPr>
              <w:t>Понедельник</w:t>
            </w:r>
            <w:r w:rsidRPr="00132289">
              <w:rPr>
                <w:rFonts w:ascii="Times New Roman" w:hAnsi="Times New Roman" w:cs="Times New Roman"/>
                <w:i/>
                <w:iCs/>
                <w:noProof/>
                <w:color w:val="000000"/>
                <w:sz w:val="24"/>
                <w:szCs w:val="24"/>
                <w:lang w:val="en-US"/>
              </w:rPr>
              <w:t>:</w:t>
            </w:r>
          </w:p>
        </w:tc>
        <w:tc>
          <w:tcPr>
            <w:tcW w:w="3845" w:type="pct"/>
            <w:vAlign w:val="center"/>
          </w:tcPr>
          <w:p w14:paraId="1C25FD26"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733A38" w:rsidRPr="00132289" w14:paraId="262514E4" w14:textId="77777777" w:rsidTr="00AC14E8">
        <w:trPr>
          <w:jc w:val="center"/>
        </w:trPr>
        <w:tc>
          <w:tcPr>
            <w:tcW w:w="1155" w:type="pct"/>
          </w:tcPr>
          <w:p w14:paraId="17241204"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5DD3EC82"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с 8-00 до 20-00 без перерыва  </w:t>
            </w:r>
          </w:p>
        </w:tc>
      </w:tr>
      <w:tr w:rsidR="00733A38" w:rsidRPr="00132289" w14:paraId="0F72D347" w14:textId="77777777" w:rsidTr="00AC14E8">
        <w:trPr>
          <w:jc w:val="center"/>
        </w:trPr>
        <w:tc>
          <w:tcPr>
            <w:tcW w:w="1155" w:type="pct"/>
          </w:tcPr>
          <w:p w14:paraId="779F2440" w14:textId="77777777" w:rsidR="00733A38" w:rsidRPr="00132289" w:rsidRDefault="00733A38" w:rsidP="00733A38">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2F3E98A6"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733A38" w:rsidRPr="00132289" w14:paraId="7246CAC8" w14:textId="77777777" w:rsidTr="00AC14E8">
        <w:trPr>
          <w:jc w:val="center"/>
        </w:trPr>
        <w:tc>
          <w:tcPr>
            <w:tcW w:w="1155" w:type="pct"/>
          </w:tcPr>
          <w:p w14:paraId="431FFC65" w14:textId="77777777" w:rsidR="00733A38" w:rsidRPr="00132289" w:rsidRDefault="00733A38" w:rsidP="00733A38">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D2291F9"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733A38" w:rsidRPr="00132289" w14:paraId="46A15E18" w14:textId="77777777" w:rsidTr="00AC14E8">
        <w:trPr>
          <w:jc w:val="center"/>
        </w:trPr>
        <w:tc>
          <w:tcPr>
            <w:tcW w:w="1155" w:type="pct"/>
          </w:tcPr>
          <w:p w14:paraId="20DE45E2"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A2B9FE2"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 </w:t>
            </w:r>
          </w:p>
        </w:tc>
      </w:tr>
      <w:tr w:rsidR="00733A38" w:rsidRPr="00132289" w14:paraId="0A3F4C3F" w14:textId="77777777" w:rsidTr="00AC14E8">
        <w:trPr>
          <w:jc w:val="center"/>
        </w:trPr>
        <w:tc>
          <w:tcPr>
            <w:tcW w:w="1155" w:type="pct"/>
          </w:tcPr>
          <w:p w14:paraId="37A39304"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194BC132" w14:textId="77777777" w:rsidR="00733A38" w:rsidRPr="00132289" w:rsidRDefault="00733A38" w:rsidP="00733A38">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733A38" w:rsidRPr="00132289" w14:paraId="167BDE51" w14:textId="77777777" w:rsidTr="00AC14E8">
        <w:trPr>
          <w:jc w:val="center"/>
        </w:trPr>
        <w:tc>
          <w:tcPr>
            <w:tcW w:w="1155" w:type="pct"/>
          </w:tcPr>
          <w:p w14:paraId="395CBF64"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36272324" w14:textId="77777777" w:rsidR="00733A38" w:rsidRPr="00132289" w:rsidRDefault="00733A38" w:rsidP="00733A38">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выходной день.</w:t>
            </w:r>
          </w:p>
        </w:tc>
      </w:tr>
    </w:tbl>
    <w:p w14:paraId="290C92C8"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140083,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квартал 3а, д.</w:t>
      </w:r>
      <w:r>
        <w:rPr>
          <w:rFonts w:ascii="Times New Roman" w:hAnsi="Times New Roman" w:cs="Times New Roman"/>
          <w:sz w:val="24"/>
          <w:szCs w:val="24"/>
        </w:rPr>
        <w:t xml:space="preserve"> </w:t>
      </w:r>
      <w:r w:rsidRPr="00132289">
        <w:rPr>
          <w:rFonts w:ascii="Times New Roman" w:hAnsi="Times New Roman" w:cs="Times New Roman"/>
          <w:sz w:val="24"/>
          <w:szCs w:val="24"/>
        </w:rPr>
        <w:t>9.</w:t>
      </w:r>
    </w:p>
    <w:p w14:paraId="6267D5D3"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Телефон </w:t>
      </w:r>
      <w:r w:rsidRPr="00132289">
        <w:rPr>
          <w:rFonts w:ascii="Times New Roman" w:hAnsi="Times New Roman" w:cs="Times New Roman"/>
          <w:sz w:val="24"/>
          <w:szCs w:val="24"/>
          <w:lang w:val="en-US"/>
        </w:rPr>
        <w:t>Call</w:t>
      </w:r>
      <w:r w:rsidRPr="00132289">
        <w:rPr>
          <w:rFonts w:ascii="Times New Roman" w:hAnsi="Times New Roman" w:cs="Times New Roman"/>
          <w:sz w:val="24"/>
          <w:szCs w:val="24"/>
        </w:rPr>
        <w:t>-центра: (495) 775-48-38</w:t>
      </w:r>
    </w:p>
    <w:p w14:paraId="4482F152" w14:textId="77777777" w:rsidR="00733A38" w:rsidRPr="00132289" w:rsidRDefault="00733A38" w:rsidP="00733A38">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http://mfc50.ru</w:t>
      </w:r>
    </w:p>
    <w:p w14:paraId="6E709F51" w14:textId="77777777" w:rsidR="00733A38" w:rsidRPr="00132289" w:rsidRDefault="00733A38" w:rsidP="00733A38">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w:t>
      </w:r>
      <w:r>
        <w:rPr>
          <w:rFonts w:ascii="Times New Roman" w:hAnsi="Times New Roman" w:cs="Times New Roman"/>
          <w:sz w:val="24"/>
          <w:szCs w:val="24"/>
        </w:rPr>
        <w:br/>
      </w:r>
      <w:proofErr w:type="spellStart"/>
      <w:r w:rsidRPr="00132289">
        <w:rPr>
          <w:rFonts w:ascii="Times New Roman" w:hAnsi="Times New Roman" w:cs="Times New Roman"/>
          <w:sz w:val="24"/>
          <w:szCs w:val="24"/>
          <w:lang w:val="en-US"/>
        </w:rPr>
        <w:t>mfc</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lytkarino</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mosreg</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ru</w:t>
      </w:r>
      <w:proofErr w:type="spellEnd"/>
    </w:p>
    <w:p w14:paraId="2DB5CCEF" w14:textId="77777777" w:rsidR="00754FCE" w:rsidRDefault="00754FCE" w:rsidP="00754FCE">
      <w:pPr>
        <w:spacing w:line="240" w:lineRule="auto"/>
        <w:rPr>
          <w:rFonts w:ascii="Times New Roman" w:hAnsi="Times New Roman"/>
          <w:sz w:val="24"/>
          <w:szCs w:val="24"/>
        </w:rPr>
      </w:pPr>
    </w:p>
    <w:p w14:paraId="3283B7AE" w14:textId="77777777" w:rsidR="00754FCE" w:rsidRDefault="00754FCE" w:rsidP="00754FCE">
      <w:pPr>
        <w:spacing w:line="240" w:lineRule="auto"/>
        <w:rPr>
          <w:rFonts w:ascii="Times New Roman" w:hAnsi="Times New Roman"/>
          <w:sz w:val="24"/>
          <w:szCs w:val="24"/>
        </w:rPr>
      </w:pPr>
    </w:p>
    <w:p w14:paraId="022A534D" w14:textId="719CE008" w:rsidR="00754FCE" w:rsidRPr="00D411E4" w:rsidRDefault="00733A38" w:rsidP="00733A38">
      <w:pPr>
        <w:pStyle w:val="a7"/>
        <w:spacing w:line="240" w:lineRule="auto"/>
        <w:jc w:val="left"/>
        <w:rPr>
          <w:rFonts w:ascii="Times New Roman" w:hAnsi="Times New Roman"/>
          <w:sz w:val="24"/>
          <w:szCs w:val="24"/>
        </w:rPr>
      </w:pPr>
      <w:r>
        <w:rPr>
          <w:rFonts w:ascii="Times New Roman" w:hAnsi="Times New Roman"/>
          <w:sz w:val="24"/>
          <w:szCs w:val="24"/>
        </w:rPr>
        <w:t xml:space="preserve">4. </w:t>
      </w:r>
      <w:r w:rsidR="00754FCE"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F6FBAB1" w14:textId="0CC89E18" w:rsidR="003D47D9" w:rsidRPr="00E42ECF" w:rsidRDefault="003D47D9" w:rsidP="00D411E4">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14:paraId="6BA1B6BB" w14:textId="5228B51D" w:rsidR="00E80EBD" w:rsidRPr="00FD6107" w:rsidRDefault="00E80EBD" w:rsidP="00E80EBD">
      <w:pPr>
        <w:pStyle w:val="1-"/>
        <w:spacing w:before="0" w:after="0"/>
        <w:jc w:val="right"/>
        <w:rPr>
          <w:b w:val="0"/>
          <w:sz w:val="24"/>
          <w:szCs w:val="24"/>
        </w:rPr>
      </w:pPr>
      <w:bookmarkStart w:id="126" w:name="_Toc491358811"/>
      <w:bookmarkStart w:id="127" w:name="Приложение3"/>
      <w:bookmarkEnd w:id="110"/>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p w14:paraId="07253B80"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4E1F6226" w14:textId="21FD229A" w:rsidR="00E80EBD" w:rsidRPr="00EB70A0" w:rsidRDefault="00E80EBD" w:rsidP="00EB70A0">
      <w:pPr>
        <w:pStyle w:val="1-"/>
        <w:spacing w:before="0" w:after="0" w:line="240" w:lineRule="auto"/>
        <w:jc w:val="right"/>
        <w:outlineLvl w:val="9"/>
        <w:rPr>
          <w:b w:val="0"/>
          <w:sz w:val="24"/>
        </w:rPr>
      </w:pPr>
    </w:p>
    <w:p w14:paraId="3CAC097B" w14:textId="78A9EC3D" w:rsidR="00A13FC0" w:rsidRPr="00835296" w:rsidRDefault="000636E6">
      <w:pPr>
        <w:pStyle w:val="1-"/>
        <w:rPr>
          <w:sz w:val="24"/>
        </w:rPr>
      </w:pPr>
      <w:bookmarkStart w:id="128" w:name="_Toc491358812"/>
      <w:bookmarkEnd w:id="111"/>
      <w:bookmarkEnd w:id="112"/>
      <w:bookmarkEnd w:id="113"/>
      <w:bookmarkEnd w:id="114"/>
      <w:bookmarkEnd w:id="115"/>
      <w:bookmarkEnd w:id="116"/>
      <w:bookmarkEnd w:id="117"/>
      <w:bookmarkEnd w:id="118"/>
      <w:bookmarkEnd w:id="12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19"/>
      <w:bookmarkEnd w:id="120"/>
      <w:bookmarkEnd w:id="121"/>
      <w:bookmarkEnd w:id="122"/>
    </w:p>
    <w:p w14:paraId="2EF49637" w14:textId="156F1F9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14:paraId="78339059" w14:textId="41848259"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14:paraId="6D359466" w14:textId="0B229784"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6" w:history="1">
        <w:r w:rsidR="00733A38" w:rsidRPr="002C55DE">
          <w:rPr>
            <w:rStyle w:val="af4"/>
            <w:rFonts w:ascii="Times New Roman" w:hAnsi="Times New Roman" w:cs="Times New Roman"/>
            <w:sz w:val="24"/>
            <w:szCs w:val="24"/>
          </w:rPr>
          <w:t>http://www.lytkarino.com/</w:t>
        </w:r>
      </w:hyperlink>
      <w:r w:rsidR="00733A38">
        <w:rPr>
          <w:rFonts w:ascii="Times New Roman" w:hAnsi="Times New Roman" w:cs="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C68DF1"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07907F6C" w14:textId="77777777"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F15B623" w14:textId="21F7804D" w:rsidR="00E80EBD" w:rsidRPr="00FD6107" w:rsidRDefault="00E80EBD" w:rsidP="00E80EBD">
      <w:pPr>
        <w:pStyle w:val="1-"/>
        <w:spacing w:before="0" w:after="0"/>
        <w:jc w:val="right"/>
        <w:rPr>
          <w:b w:val="0"/>
          <w:sz w:val="24"/>
          <w:szCs w:val="24"/>
        </w:rPr>
      </w:pPr>
      <w:bookmarkStart w:id="130" w:name="_Toc491358813"/>
      <w:r>
        <w:rPr>
          <w:b w:val="0"/>
          <w:sz w:val="24"/>
          <w:szCs w:val="24"/>
        </w:rPr>
        <w:lastRenderedPageBreak/>
        <w:t>Приложение</w:t>
      </w:r>
      <w:r w:rsidRPr="00FD6107">
        <w:rPr>
          <w:b w:val="0"/>
          <w:sz w:val="24"/>
          <w:szCs w:val="24"/>
        </w:rPr>
        <w:t xml:space="preserve"> </w:t>
      </w:r>
      <w:r>
        <w:rPr>
          <w:b w:val="0"/>
          <w:sz w:val="24"/>
          <w:szCs w:val="24"/>
        </w:rPr>
        <w:t>4</w:t>
      </w:r>
      <w:bookmarkEnd w:id="130"/>
      <w:r w:rsidRPr="00FD6107">
        <w:rPr>
          <w:b w:val="0"/>
          <w:sz w:val="24"/>
          <w:szCs w:val="24"/>
        </w:rPr>
        <w:t xml:space="preserve"> </w:t>
      </w:r>
    </w:p>
    <w:p w14:paraId="3A6850E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64DD9A89" w14:textId="20BFF48E" w:rsidR="00386AB3" w:rsidRDefault="009205C7" w:rsidP="000D79C0">
      <w:pPr>
        <w:pStyle w:val="1-"/>
        <w:rPr>
          <w:rFonts w:eastAsia="PMingLiU"/>
          <w:bCs w:val="0"/>
          <w:sz w:val="24"/>
          <w:szCs w:val="24"/>
        </w:rPr>
      </w:pPr>
      <w:bookmarkStart w:id="131" w:name="_Toc491358814"/>
      <w:r>
        <w:rPr>
          <w:rFonts w:eastAsia="PMingLiU"/>
          <w:bCs w:val="0"/>
          <w:sz w:val="24"/>
          <w:szCs w:val="24"/>
        </w:rPr>
        <w:t>Форма Свидетельства</w:t>
      </w:r>
      <w:bookmarkEnd w:id="131"/>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6ECE167" w14:textId="72E8C2C7"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roofErr w:type="gramEnd"/>
    </w:p>
    <w:p w14:paraId="58900535"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0EC663A"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14:paraId="281A880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29477C2"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79749C10" w14:textId="386E88EA" w:rsidR="00E80EBD" w:rsidRPr="00FD6107" w:rsidRDefault="00E80EBD" w:rsidP="00E80EBD">
      <w:pPr>
        <w:pStyle w:val="1-"/>
        <w:spacing w:before="0" w:after="0"/>
        <w:jc w:val="right"/>
        <w:rPr>
          <w:b w:val="0"/>
          <w:sz w:val="24"/>
          <w:szCs w:val="24"/>
        </w:rPr>
      </w:pPr>
      <w:bookmarkStart w:id="132" w:name="_Toc491358815"/>
      <w:r>
        <w:rPr>
          <w:b w:val="0"/>
          <w:sz w:val="24"/>
          <w:szCs w:val="24"/>
        </w:rPr>
        <w:lastRenderedPageBreak/>
        <w:t>Приложение</w:t>
      </w:r>
      <w:r w:rsidRPr="00FD6107">
        <w:rPr>
          <w:b w:val="0"/>
          <w:sz w:val="24"/>
          <w:szCs w:val="24"/>
        </w:rPr>
        <w:t xml:space="preserve"> </w:t>
      </w:r>
      <w:r>
        <w:rPr>
          <w:b w:val="0"/>
          <w:sz w:val="24"/>
          <w:szCs w:val="24"/>
        </w:rPr>
        <w:t>5</w:t>
      </w:r>
      <w:bookmarkEnd w:id="132"/>
      <w:r w:rsidRPr="00FD6107">
        <w:rPr>
          <w:b w:val="0"/>
          <w:sz w:val="24"/>
          <w:szCs w:val="24"/>
        </w:rPr>
        <w:t xml:space="preserve"> </w:t>
      </w:r>
    </w:p>
    <w:p w14:paraId="4EF4789F"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63BD8A6E" w:rsidR="00F656E2" w:rsidRDefault="00F656E2" w:rsidP="000D79C0">
      <w:pPr>
        <w:pStyle w:val="1-"/>
        <w:rPr>
          <w:rFonts w:eastAsia="PMingLiU"/>
          <w:bCs w:val="0"/>
          <w:sz w:val="24"/>
          <w:szCs w:val="24"/>
        </w:rPr>
      </w:pPr>
      <w:bookmarkStart w:id="133" w:name="_Toc491358816"/>
      <w:r w:rsidRPr="008A2702">
        <w:rPr>
          <w:rFonts w:eastAsia="PMingLiU"/>
          <w:bCs w:val="0"/>
          <w:sz w:val="24"/>
          <w:szCs w:val="24"/>
        </w:rPr>
        <w:t>Форма решения об отказе</w:t>
      </w:r>
      <w:bookmarkEnd w:id="133"/>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828127F"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 xml:space="preserve">Решение </w:t>
      </w:r>
      <w:proofErr w:type="gramStart"/>
      <w:r w:rsidRPr="008A2702">
        <w:rPr>
          <w:rFonts w:eastAsia="PMingLiU"/>
          <w:bCs w:val="0"/>
          <w:sz w:val="24"/>
          <w:szCs w:val="24"/>
        </w:rPr>
        <w:t>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DD33CB">
        <w:rPr>
          <w:sz w:val="24"/>
          <w:szCs w:val="24"/>
        </w:rPr>
        <w:t xml:space="preserve"> </w:t>
      </w:r>
      <w:r w:rsidR="00DD33CB" w:rsidRPr="00E16F0D">
        <w:rPr>
          <w:sz w:val="24"/>
          <w:szCs w:val="24"/>
        </w:rPr>
        <w:t>приобретение</w:t>
      </w:r>
      <w:proofErr w:type="gramEnd"/>
      <w:r w:rsidR="00DD33CB" w:rsidRPr="00E16F0D">
        <w:rPr>
          <w:sz w:val="24"/>
          <w:szCs w:val="24"/>
        </w:rPr>
        <w:t xml:space="preserve"> жилого помещения или строительство индивидуального жилого дома</w:t>
      </w:r>
      <w:r w:rsidR="00DD33CB">
        <w:rPr>
          <w:sz w:val="24"/>
          <w:szCs w:val="24"/>
        </w:rPr>
        <w:t xml:space="preserve"> </w:t>
      </w:r>
      <w:r w:rsidR="00DD33CB" w:rsidRPr="00E16F0D">
        <w:rPr>
          <w:sz w:val="24"/>
          <w:szCs w:val="24"/>
        </w:rPr>
        <w:t>в</w:t>
      </w:r>
      <w:r w:rsidR="00DD33CB">
        <w:rPr>
          <w:sz w:val="24"/>
          <w:szCs w:val="24"/>
        </w:rPr>
        <w:t xml:space="preserve"> </w:t>
      </w:r>
      <w:r w:rsidR="00DD33CB" w:rsidRPr="00E16F0D">
        <w:rPr>
          <w:sz w:val="24"/>
          <w:szCs w:val="24"/>
        </w:rPr>
        <w:t xml:space="preserve">рамках реализации </w:t>
      </w:r>
      <w:hyperlink r:id="rId17" w:history="1">
        <w:r w:rsidR="00DD33CB" w:rsidRPr="00E16F0D">
          <w:rPr>
            <w:sz w:val="24"/>
            <w:szCs w:val="24"/>
          </w:rPr>
          <w:t>подпрограммы</w:t>
        </w:r>
      </w:hyperlink>
      <w:r w:rsidR="00DD33CB" w:rsidRPr="00E16F0D">
        <w:rPr>
          <w:sz w:val="24"/>
          <w:szCs w:val="24"/>
        </w:rPr>
        <w:t xml:space="preserve"> </w:t>
      </w:r>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DD33CB" w:rsidRPr="00E16F0D">
        <w:rPr>
          <w:sz w:val="24"/>
          <w:szCs w:val="24"/>
        </w:rPr>
        <w:t xml:space="preserve"> </w:t>
      </w:r>
      <w:r w:rsidR="00DD33CB">
        <w:rPr>
          <w:sz w:val="24"/>
          <w:szCs w:val="24"/>
        </w:rPr>
        <w:t>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719C89FC" w:rsidR="000D79C0" w:rsidRPr="000D79C0" w:rsidRDefault="000D79C0" w:rsidP="000D79C0">
      <w:pPr>
        <w:spacing w:line="240" w:lineRule="auto"/>
        <w:jc w:val="both"/>
        <w:rPr>
          <w:rFonts w:ascii="Times New Roman" w:eastAsia="Times New Roman" w:hAnsi="Times New Roman" w:cs="Times New Roman"/>
          <w:sz w:val="24"/>
          <w:szCs w:val="24"/>
        </w:rPr>
      </w:pPr>
      <w:proofErr w:type="gramStart"/>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18" w:history="1">
        <w:r w:rsidR="00DD33CB" w:rsidRPr="00E16F0D">
          <w:rPr>
            <w:rFonts w:ascii="Times New Roman" w:hAnsi="Times New Roman" w:cs="Times New Roman"/>
            <w:sz w:val="24"/>
            <w:szCs w:val="24"/>
          </w:rPr>
          <w:t>подпрограммы</w:t>
        </w:r>
      </w:hyperlink>
      <w:r w:rsidR="00DD33CB" w:rsidRPr="00E16F0D">
        <w:rPr>
          <w:rFonts w:ascii="Times New Roman" w:hAnsi="Times New Roman" w:cs="Times New Roman"/>
          <w:sz w:val="24"/>
          <w:szCs w:val="24"/>
        </w:rPr>
        <w:t xml:space="preserve"> </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 xml:space="preserve"> </w:t>
      </w:r>
      <w:r w:rsidR="00DD33CB">
        <w:rPr>
          <w:rFonts w:ascii="Times New Roman" w:hAnsi="Times New Roman" w:cs="Times New Roman"/>
          <w:sz w:val="24"/>
          <w:szCs w:val="24"/>
        </w:rPr>
        <w:t>государственной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roofErr w:type="gramEnd"/>
    </w:p>
    <w:p w14:paraId="3D194C00" w14:textId="022E686F"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65B8D0" w14:textId="0E26A29B" w:rsidR="00E80EBD" w:rsidRPr="00FD6107" w:rsidRDefault="00E80EBD" w:rsidP="00E80EBD">
      <w:pPr>
        <w:pStyle w:val="1-"/>
        <w:spacing w:before="0" w:after="0"/>
        <w:jc w:val="right"/>
        <w:rPr>
          <w:b w:val="0"/>
          <w:sz w:val="24"/>
          <w:szCs w:val="24"/>
        </w:rPr>
      </w:pPr>
      <w:bookmarkStart w:id="134" w:name="_Toc491358817"/>
      <w:bookmarkStart w:id="135" w:name="_Toc441496569"/>
      <w:r>
        <w:rPr>
          <w:b w:val="0"/>
          <w:sz w:val="24"/>
          <w:szCs w:val="24"/>
        </w:rPr>
        <w:lastRenderedPageBreak/>
        <w:t>Приложение</w:t>
      </w:r>
      <w:r w:rsidRPr="00FD6107">
        <w:rPr>
          <w:b w:val="0"/>
          <w:sz w:val="24"/>
          <w:szCs w:val="24"/>
        </w:rPr>
        <w:t xml:space="preserve"> </w:t>
      </w:r>
      <w:r>
        <w:rPr>
          <w:b w:val="0"/>
          <w:sz w:val="24"/>
          <w:szCs w:val="24"/>
        </w:rPr>
        <w:t>6</w:t>
      </w:r>
      <w:bookmarkEnd w:id="134"/>
    </w:p>
    <w:p w14:paraId="13C44946"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038744C4" w:rsidR="00AF26C5" w:rsidRPr="00E42ECF" w:rsidRDefault="00AF26C5" w:rsidP="00835296">
      <w:pPr>
        <w:pStyle w:val="1-"/>
        <w:rPr>
          <w:b w:val="0"/>
          <w:bCs w:val="0"/>
          <w:iCs w:val="0"/>
          <w:sz w:val="24"/>
          <w:szCs w:val="24"/>
          <w:lang w:val="x-none"/>
        </w:rPr>
      </w:pPr>
      <w:bookmarkStart w:id="136"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5"/>
      <w:r w:rsidR="0005008E">
        <w:rPr>
          <w:sz w:val="24"/>
        </w:rPr>
        <w:t>Муниципальной у</w:t>
      </w:r>
      <w:r w:rsidR="0005008E" w:rsidRPr="00835296">
        <w:rPr>
          <w:sz w:val="24"/>
        </w:rPr>
        <w:t>слуги</w:t>
      </w:r>
      <w:bookmarkEnd w:id="136"/>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5AAD958F"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proofErr w:type="gramEnd"/>
      <w:r w:rsidR="009D0956" w:rsidRPr="009D0956">
        <w:rPr>
          <w:rFonts w:ascii="Times New Roman" w:eastAsia="Times New Roman" w:hAnsi="Times New Roman" w:cs="Times New Roman"/>
          <w:sz w:val="24"/>
          <w:szCs w:val="24"/>
        </w:rPr>
        <w:t xml:space="preserve">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14:paraId="09D351BC"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2FAA05F8"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 xml:space="preserve">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w:t>
      </w:r>
      <w:r w:rsidR="004F3FC8" w:rsidRPr="004F3FC8">
        <w:rPr>
          <w:rFonts w:ascii="Times New Roman" w:eastAsia="Times New Roman" w:hAnsi="Times New Roman" w:cs="Times New Roman"/>
          <w:sz w:val="24"/>
          <w:szCs w:val="24"/>
        </w:rPr>
        <w:lastRenderedPageBreak/>
        <w:t>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14:paraId="7754D2D8" w14:textId="77777777" w:rsidR="00733A38" w:rsidRPr="00B83CC5" w:rsidRDefault="00733A38" w:rsidP="00733A38">
      <w:pPr>
        <w:pStyle w:val="a7"/>
        <w:numPr>
          <w:ilvl w:val="0"/>
          <w:numId w:val="17"/>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rPr>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14:paraId="19CEE106" w14:textId="20CD196B" w:rsidR="008E196C" w:rsidRDefault="008E196C"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C26E24" w14:textId="27F96A07" w:rsidR="00E80EBD" w:rsidRPr="00FD6107" w:rsidRDefault="00E80EBD" w:rsidP="00E80EBD">
      <w:pPr>
        <w:pStyle w:val="1-"/>
        <w:spacing w:before="0" w:after="0"/>
        <w:jc w:val="right"/>
        <w:rPr>
          <w:b w:val="0"/>
          <w:sz w:val="24"/>
          <w:szCs w:val="24"/>
        </w:rPr>
      </w:pPr>
      <w:bookmarkStart w:id="137" w:name="_Toc491358819"/>
      <w:bookmarkStart w:id="138" w:name="_Ref437965623"/>
      <w:bookmarkStart w:id="139" w:name="_Toc437973321"/>
      <w:bookmarkStart w:id="140" w:name="_Toc438110063"/>
      <w:bookmarkStart w:id="141" w:name="_Toc438376275"/>
      <w:bookmarkStart w:id="142" w:name="_Toc441496572"/>
      <w:r>
        <w:rPr>
          <w:b w:val="0"/>
          <w:sz w:val="24"/>
          <w:szCs w:val="24"/>
        </w:rPr>
        <w:lastRenderedPageBreak/>
        <w:t>Приложение</w:t>
      </w:r>
      <w:r w:rsidRPr="00FD6107">
        <w:rPr>
          <w:b w:val="0"/>
          <w:sz w:val="24"/>
          <w:szCs w:val="24"/>
        </w:rPr>
        <w:t xml:space="preserve"> </w:t>
      </w:r>
      <w:r>
        <w:rPr>
          <w:b w:val="0"/>
          <w:sz w:val="24"/>
          <w:szCs w:val="24"/>
        </w:rPr>
        <w:t>7</w:t>
      </w:r>
      <w:bookmarkEnd w:id="137"/>
      <w:r w:rsidRPr="00FD6107">
        <w:rPr>
          <w:b w:val="0"/>
          <w:sz w:val="24"/>
          <w:szCs w:val="24"/>
        </w:rPr>
        <w:t xml:space="preserve"> </w:t>
      </w:r>
    </w:p>
    <w:p w14:paraId="6C3BD047" w14:textId="77777777"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6163CD28" w:rsidR="003C6591" w:rsidRPr="00087B59" w:rsidRDefault="000D79C0" w:rsidP="003C6591">
      <w:pPr>
        <w:pStyle w:val="1-"/>
        <w:rPr>
          <w:b w:val="0"/>
          <w:sz w:val="24"/>
          <w:szCs w:val="24"/>
        </w:rPr>
      </w:pPr>
      <w:bookmarkStart w:id="143" w:name="_Toc491358820"/>
      <w:r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3"/>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733A6CC6" w14:textId="49BEF483"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1F904B97" w14:textId="6D3289B6"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19"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молодой семье в составе:</w:t>
      </w:r>
    </w:p>
    <w:p w14:paraId="7DB0965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163D0C9B"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roofErr w:type="gramEnd"/>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roofErr w:type="gramEnd"/>
    </w:p>
    <w:p w14:paraId="379EF537" w14:textId="6DF91EC5"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14:paraId="3A5728A8" w14:textId="3DB72F50"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14:paraId="3CBF91F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roofErr w:type="gramEnd"/>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77777777"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14:paraId="6F5C20A0" w14:textId="77777777" w:rsidR="00DD33CB" w:rsidRPr="00E42ECF" w:rsidRDefault="00DD33CB"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20"/>
          <w:pgSz w:w="11906" w:h="16838" w:code="9"/>
          <w:pgMar w:top="993" w:right="566" w:bottom="426" w:left="1134" w:header="284" w:footer="720" w:gutter="0"/>
          <w:cols w:space="720"/>
          <w:noEndnote/>
          <w:docGrid w:linePitch="299"/>
        </w:sectPr>
      </w:pPr>
    </w:p>
    <w:p w14:paraId="7F47CB88" w14:textId="3F238BA2" w:rsidR="00E80EBD" w:rsidRPr="00FD6107" w:rsidRDefault="00E80EBD" w:rsidP="00E80EBD">
      <w:pPr>
        <w:pStyle w:val="1-"/>
        <w:spacing w:before="0" w:after="0"/>
        <w:jc w:val="right"/>
        <w:rPr>
          <w:b w:val="0"/>
          <w:sz w:val="24"/>
          <w:szCs w:val="24"/>
        </w:rPr>
      </w:pPr>
      <w:bookmarkStart w:id="144" w:name="_Toc491358821"/>
      <w:bookmarkEnd w:id="138"/>
      <w:r>
        <w:rPr>
          <w:b w:val="0"/>
          <w:sz w:val="24"/>
          <w:szCs w:val="24"/>
        </w:rPr>
        <w:lastRenderedPageBreak/>
        <w:t>Приложение</w:t>
      </w:r>
      <w:r w:rsidRPr="00FD6107">
        <w:rPr>
          <w:b w:val="0"/>
          <w:sz w:val="24"/>
          <w:szCs w:val="24"/>
        </w:rPr>
        <w:t xml:space="preserve"> </w:t>
      </w:r>
      <w:r>
        <w:rPr>
          <w:b w:val="0"/>
          <w:sz w:val="24"/>
          <w:szCs w:val="24"/>
        </w:rPr>
        <w:t>8</w:t>
      </w:r>
      <w:bookmarkEnd w:id="144"/>
      <w:r w:rsidRPr="00FD6107">
        <w:rPr>
          <w:b w:val="0"/>
          <w:sz w:val="24"/>
          <w:szCs w:val="24"/>
        </w:rPr>
        <w:t xml:space="preserve"> </w:t>
      </w:r>
    </w:p>
    <w:p w14:paraId="091E5C5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1B008DAC" w:rsidR="00B8539C" w:rsidRPr="00835296" w:rsidRDefault="003C6591" w:rsidP="003C6591">
      <w:pPr>
        <w:pStyle w:val="1-"/>
        <w:rPr>
          <w:sz w:val="24"/>
        </w:rPr>
      </w:pPr>
      <w:bookmarkStart w:id="145" w:name="_Toc491358822"/>
      <w:r w:rsidRPr="003C6591">
        <w:rPr>
          <w:sz w:val="24"/>
        </w:rPr>
        <w:t>Описание документов, необходимых для предоставления</w:t>
      </w:r>
      <w:r w:rsidRPr="00835296">
        <w:rPr>
          <w:sz w:val="24"/>
        </w:rPr>
        <w:t xml:space="preserve"> </w:t>
      </w:r>
      <w:bookmarkEnd w:id="139"/>
      <w:bookmarkEnd w:id="140"/>
      <w:bookmarkEnd w:id="141"/>
      <w:bookmarkEnd w:id="142"/>
      <w:r w:rsidR="00975C16">
        <w:rPr>
          <w:sz w:val="24"/>
        </w:rPr>
        <w:t>Муниципальной у</w:t>
      </w:r>
      <w:r w:rsidR="00975C16" w:rsidRPr="00835296">
        <w:rPr>
          <w:sz w:val="24"/>
        </w:rPr>
        <w:t>слуги</w:t>
      </w:r>
      <w:bookmarkEnd w:id="145"/>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14:paraId="0799250A" w14:textId="25928318" w:rsidTr="00EB70A0">
        <w:trPr>
          <w:trHeight w:val="422"/>
          <w:tblHeader/>
        </w:trPr>
        <w:tc>
          <w:tcPr>
            <w:tcW w:w="702"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14:paraId="49C1369D" w14:textId="646D5A4B"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EB70A0">
        <w:trPr>
          <w:trHeight w:val="594"/>
          <w:tblHeader/>
        </w:trPr>
        <w:tc>
          <w:tcPr>
            <w:tcW w:w="702"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EB70A0">
        <w:tc>
          <w:tcPr>
            <w:tcW w:w="2618"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14:paraId="459748FB" w14:textId="77777777" w:rsidTr="00EB70A0">
        <w:trPr>
          <w:trHeight w:val="563"/>
        </w:trPr>
        <w:tc>
          <w:tcPr>
            <w:tcW w:w="1459"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14:paraId="450E58F5" w14:textId="2C865AE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14:paraId="52777789" w14:textId="16E0EE1B"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14:paraId="4C319604" w14:textId="4E1B508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14:paraId="405CCC02" w14:textId="74F4C17A"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14:paraId="6B6901B2" w14:textId="380A5DCA" w:rsidTr="00EB70A0">
        <w:trPr>
          <w:trHeight w:val="563"/>
        </w:trPr>
        <w:tc>
          <w:tcPr>
            <w:tcW w:w="702"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14:paraId="295D7ADD" w14:textId="734688FF"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14:paraId="0DF79E1B" w14:textId="201F62AB" w:rsidTr="00EB70A0">
        <w:trPr>
          <w:trHeight w:val="587"/>
        </w:trPr>
        <w:tc>
          <w:tcPr>
            <w:tcW w:w="702"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14:paraId="1C773F9D" w14:textId="2CB5BD5B" w:rsidTr="00EB70A0">
        <w:trPr>
          <w:trHeight w:val="641"/>
        </w:trPr>
        <w:tc>
          <w:tcPr>
            <w:tcW w:w="702"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w:t>
            </w:r>
            <w:r w:rsidRPr="00E42ECF">
              <w:rPr>
                <w:rFonts w:ascii="Times New Roman" w:eastAsia="Times New Roman" w:hAnsi="Times New Roman"/>
                <w:sz w:val="24"/>
                <w:szCs w:val="24"/>
              </w:rPr>
              <w:lastRenderedPageBreak/>
              <w:t>семейные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w:t>
            </w:r>
            <w:r w:rsidRPr="00E42ECF">
              <w:rPr>
                <w:rFonts w:ascii="Times New Roman" w:eastAsia="Times New Roman" w:hAnsi="Times New Roman"/>
                <w:sz w:val="24"/>
                <w:szCs w:val="24"/>
              </w:rPr>
              <w:lastRenderedPageBreak/>
              <w:t>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r w:rsidRPr="00D72928">
              <w:rPr>
                <w:rFonts w:ascii="Times New Roman" w:eastAsia="Times New Roman" w:hAnsi="Times New Roman"/>
                <w:sz w:val="24"/>
                <w:szCs w:val="24"/>
              </w:rPr>
              <w:lastRenderedPageBreak/>
              <w:t>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13"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для снятия копии документа. Копия заверяется подписью специалиста МФЦ. </w:t>
            </w:r>
          </w:p>
        </w:tc>
      </w:tr>
      <w:tr w:rsidR="00C63063" w:rsidRPr="00E42ECF" w14:paraId="4883FA82" w14:textId="2A6B5182" w:rsidTr="00EB70A0">
        <w:trPr>
          <w:trHeight w:val="983"/>
        </w:trPr>
        <w:tc>
          <w:tcPr>
            <w:tcW w:w="702"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EB70A0">
        <w:trPr>
          <w:trHeight w:val="1097"/>
        </w:trPr>
        <w:tc>
          <w:tcPr>
            <w:tcW w:w="702"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09A089AA" w14:textId="0356E7C7" w:rsidTr="00EB70A0">
        <w:trPr>
          <w:trHeight w:val="1097"/>
        </w:trPr>
        <w:tc>
          <w:tcPr>
            <w:tcW w:w="702" w:type="pct"/>
            <w:vMerge w:val="restart"/>
          </w:tcPr>
          <w:p w14:paraId="4841ACDB"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14:paraId="1A91190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14:paraId="4B795E8F"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469A9BAA" w:rsidR="00E172B8" w:rsidRPr="00E42ECF" w:rsidRDefault="00733A38" w:rsidP="00EC12B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управляющей компанией или обслуживающей ее организацией</w:t>
            </w:r>
          </w:p>
        </w:tc>
        <w:tc>
          <w:tcPr>
            <w:tcW w:w="846" w:type="pct"/>
          </w:tcPr>
          <w:p w14:paraId="09465103" w14:textId="0138AC6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13AFF986" w14:textId="7639BCE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14:paraId="032D8370" w14:textId="6C65AD1D" w:rsidTr="00EB70A0">
        <w:trPr>
          <w:trHeight w:val="1097"/>
        </w:trPr>
        <w:tc>
          <w:tcPr>
            <w:tcW w:w="702" w:type="pct"/>
            <w:vMerge/>
            <w:tcBorders>
              <w:bottom w:val="single" w:sz="4" w:space="0" w:color="auto"/>
            </w:tcBorders>
          </w:tcPr>
          <w:p w14:paraId="6ECDFC1F"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14:paraId="6F4E2865"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5F2F3088" w:rsidR="00E172B8" w:rsidRPr="00E42ECF" w:rsidRDefault="00733A3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управляющей компанией или обслуживающей ее организацией</w:t>
            </w:r>
          </w:p>
        </w:tc>
        <w:tc>
          <w:tcPr>
            <w:tcW w:w="846" w:type="pct"/>
            <w:tcBorders>
              <w:bottom w:val="single" w:sz="4" w:space="0" w:color="auto"/>
            </w:tcBorders>
          </w:tcPr>
          <w:p w14:paraId="04B80608" w14:textId="2C5551B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3BDAC58" w14:textId="602D256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13AF1677" w14:textId="3F01FD7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14:paraId="30BF6F55" w14:textId="77777777" w:rsidTr="00EB70A0">
        <w:trPr>
          <w:trHeight w:val="2625"/>
        </w:trPr>
        <w:tc>
          <w:tcPr>
            <w:tcW w:w="702"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14:paraId="2E869796" w14:textId="7A6DE8E8"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 xml:space="preserve">Справка банка о размере ипотечного кредита (займа), который банк готов предоставить члену (членам) молодой семьи для приобретения (строительства) </w:t>
            </w:r>
            <w:r>
              <w:rPr>
                <w:rFonts w:ascii="Times New Roman" w:hAnsi="Times New Roman" w:cs="Times New Roman"/>
                <w:sz w:val="24"/>
                <w:szCs w:val="24"/>
              </w:rPr>
              <w:lastRenderedPageBreak/>
              <w:t>жилья, с указанием цели и срока его предоставления.</w:t>
            </w:r>
          </w:p>
        </w:tc>
        <w:tc>
          <w:tcPr>
            <w:tcW w:w="1158"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23"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EB70A0">
        <w:trPr>
          <w:trHeight w:val="1964"/>
        </w:trPr>
        <w:tc>
          <w:tcPr>
            <w:tcW w:w="702"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48BF6AED" w14:textId="35D30741"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EB70A0">
        <w:trPr>
          <w:trHeight w:val="3165"/>
        </w:trPr>
        <w:tc>
          <w:tcPr>
            <w:tcW w:w="702"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EB70A0">
        <w:trPr>
          <w:trHeight w:val="3949"/>
        </w:trPr>
        <w:tc>
          <w:tcPr>
            <w:tcW w:w="702"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w:t>
            </w:r>
            <w:r>
              <w:rPr>
                <w:rFonts w:ascii="Times New Roman" w:hAnsi="Times New Roman" w:cs="Times New Roman"/>
                <w:sz w:val="24"/>
                <w:szCs w:val="24"/>
              </w:rPr>
              <w:lastRenderedPageBreak/>
              <w:t>оценочной организацией в порядке, установленном законодательством Российской Федерации.</w:t>
            </w:r>
          </w:p>
        </w:tc>
        <w:tc>
          <w:tcPr>
            <w:tcW w:w="1158"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18A355D4" w14:textId="77777777" w:rsidTr="00EB70A0">
        <w:trPr>
          <w:trHeight w:val="655"/>
        </w:trPr>
        <w:tc>
          <w:tcPr>
            <w:tcW w:w="702" w:type="pct"/>
            <w:vMerge/>
          </w:tcPr>
          <w:p w14:paraId="68D661F1"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037856A3" w14:textId="31151FB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w:t>
            </w:r>
            <w:r>
              <w:rPr>
                <w:rFonts w:ascii="Times New Roman" w:hAnsi="Times New Roman" w:cs="Times New Roman"/>
                <w:sz w:val="24"/>
                <w:szCs w:val="24"/>
              </w:rPr>
              <w:lastRenderedPageBreak/>
              <w:t>Российской Федерации</w:t>
            </w:r>
          </w:p>
        </w:tc>
        <w:tc>
          <w:tcPr>
            <w:tcW w:w="1158"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1C70022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100F5D2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3876340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3AA056E6" w14:textId="437BDF7E"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14:paraId="0239B746"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121B8E38" w14:textId="7B38AB6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62BC7F8" w14:textId="481395DC"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EB70A0">
        <w:trPr>
          <w:trHeight w:val="2924"/>
        </w:trPr>
        <w:tc>
          <w:tcPr>
            <w:tcW w:w="702"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EB70A0">
        <w:trPr>
          <w:trHeight w:val="4209"/>
        </w:trPr>
        <w:tc>
          <w:tcPr>
            <w:tcW w:w="702"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6" w:name="_Ref437561935"/>
      <w:bookmarkStart w:id="147" w:name="_Ref437728895"/>
      <w:bookmarkStart w:id="148" w:name="_Toc437973324"/>
      <w:bookmarkStart w:id="149" w:name="_Toc438110066"/>
      <w:bookmarkStart w:id="150" w:name="_Toc438376278"/>
      <w:bookmarkStart w:id="151"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2" w:name="_Toc460406474"/>
    </w:p>
    <w:p w14:paraId="69E44A9C" w14:textId="542EB1AA" w:rsidR="00E80EBD" w:rsidRPr="00FD6107" w:rsidRDefault="00E80EBD" w:rsidP="00E80EBD">
      <w:pPr>
        <w:pStyle w:val="1-"/>
        <w:spacing w:before="0" w:after="0"/>
        <w:jc w:val="right"/>
        <w:rPr>
          <w:b w:val="0"/>
          <w:sz w:val="24"/>
          <w:szCs w:val="24"/>
        </w:rPr>
      </w:pPr>
      <w:bookmarkStart w:id="153" w:name="_Toc491358823"/>
      <w:r>
        <w:rPr>
          <w:b w:val="0"/>
          <w:sz w:val="24"/>
          <w:szCs w:val="24"/>
        </w:rPr>
        <w:lastRenderedPageBreak/>
        <w:t>Приложение 9</w:t>
      </w:r>
      <w:bookmarkEnd w:id="153"/>
      <w:r w:rsidRPr="00FD6107">
        <w:rPr>
          <w:b w:val="0"/>
          <w:sz w:val="24"/>
          <w:szCs w:val="24"/>
        </w:rPr>
        <w:t xml:space="preserve"> </w:t>
      </w:r>
    </w:p>
    <w:p w14:paraId="6CC910F4" w14:textId="77777777"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4"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4"/>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31ADFEFD"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95015F0" w14:textId="1E629D74"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2"/>
    </w:p>
    <w:p w14:paraId="70096091" w14:textId="6E070D7E" w:rsidR="00E80EBD" w:rsidRPr="00FD6107" w:rsidRDefault="00E80EBD" w:rsidP="00E80EBD">
      <w:pPr>
        <w:pStyle w:val="1-"/>
        <w:spacing w:before="0" w:after="0"/>
        <w:jc w:val="right"/>
        <w:rPr>
          <w:b w:val="0"/>
          <w:sz w:val="24"/>
          <w:szCs w:val="24"/>
        </w:rPr>
      </w:pPr>
      <w:bookmarkStart w:id="155" w:name="_Toc491358825"/>
      <w:bookmarkEnd w:id="146"/>
      <w:r>
        <w:rPr>
          <w:b w:val="0"/>
          <w:sz w:val="24"/>
          <w:szCs w:val="24"/>
        </w:rPr>
        <w:lastRenderedPageBreak/>
        <w:t>Приложение</w:t>
      </w:r>
      <w:r w:rsidRPr="00FD6107">
        <w:rPr>
          <w:b w:val="0"/>
          <w:sz w:val="24"/>
          <w:szCs w:val="24"/>
        </w:rPr>
        <w:t xml:space="preserve"> </w:t>
      </w:r>
      <w:r>
        <w:rPr>
          <w:b w:val="0"/>
          <w:sz w:val="24"/>
          <w:szCs w:val="24"/>
        </w:rPr>
        <w:t>10</w:t>
      </w:r>
      <w:bookmarkEnd w:id="155"/>
      <w:r w:rsidRPr="00FD6107">
        <w:rPr>
          <w:b w:val="0"/>
          <w:sz w:val="24"/>
          <w:szCs w:val="24"/>
        </w:rPr>
        <w:t xml:space="preserve"> </w:t>
      </w:r>
    </w:p>
    <w:p w14:paraId="1E341E92"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0CD204A8" w:rsidR="00785FD4" w:rsidRPr="00835296" w:rsidRDefault="00785FD4" w:rsidP="00785FD4">
      <w:pPr>
        <w:pStyle w:val="1-"/>
        <w:rPr>
          <w:sz w:val="24"/>
        </w:rPr>
      </w:pPr>
      <w:bookmarkStart w:id="156"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7"/>
      <w:bookmarkEnd w:id="148"/>
      <w:bookmarkEnd w:id="149"/>
      <w:bookmarkEnd w:id="150"/>
      <w:bookmarkEnd w:id="151"/>
      <w:bookmarkEnd w:id="156"/>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288177A9"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35FDF78D" w:rsidR="00E80EBD" w:rsidRPr="00FD6107" w:rsidRDefault="00E80EBD" w:rsidP="00E80EBD">
      <w:pPr>
        <w:pStyle w:val="1-"/>
        <w:spacing w:before="0" w:after="0"/>
        <w:jc w:val="right"/>
        <w:rPr>
          <w:b w:val="0"/>
          <w:sz w:val="24"/>
          <w:szCs w:val="24"/>
        </w:rPr>
      </w:pPr>
      <w:bookmarkStart w:id="157" w:name="_Toc491358827"/>
      <w:bookmarkStart w:id="158" w:name="_Toc437973325"/>
      <w:bookmarkStart w:id="159" w:name="_Toc438110067"/>
      <w:bookmarkStart w:id="160" w:name="_Toc438376279"/>
      <w:bookmarkStart w:id="161"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7"/>
      <w:r w:rsidRPr="00FD6107">
        <w:rPr>
          <w:b w:val="0"/>
          <w:sz w:val="24"/>
          <w:szCs w:val="24"/>
        </w:rPr>
        <w:t xml:space="preserve"> </w:t>
      </w:r>
    </w:p>
    <w:p w14:paraId="50858FCB"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09D849E4" w:rsidR="00785FD4" w:rsidRPr="00835296" w:rsidRDefault="00785FD4" w:rsidP="00785FD4">
      <w:pPr>
        <w:pStyle w:val="1-"/>
        <w:rPr>
          <w:sz w:val="24"/>
        </w:rPr>
      </w:pPr>
      <w:bookmarkStart w:id="162"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8"/>
      <w:bookmarkEnd w:id="159"/>
      <w:bookmarkEnd w:id="160"/>
      <w:bookmarkEnd w:id="161"/>
      <w:bookmarkEnd w:id="162"/>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6D616AC6" w:rsidR="00E80EBD" w:rsidRPr="00FD6107" w:rsidRDefault="00E80EBD" w:rsidP="00E80EBD">
      <w:pPr>
        <w:pStyle w:val="1-"/>
        <w:spacing w:before="0" w:after="0"/>
        <w:jc w:val="right"/>
        <w:rPr>
          <w:b w:val="0"/>
          <w:sz w:val="24"/>
          <w:szCs w:val="24"/>
        </w:rPr>
      </w:pPr>
      <w:bookmarkStart w:id="163" w:name="_Toc491358829"/>
      <w:bookmarkStart w:id="164" w:name="_Toc437973326"/>
      <w:bookmarkStart w:id="165" w:name="_Toc438110068"/>
      <w:bookmarkStart w:id="166" w:name="_Toc438376280"/>
      <w:bookmarkStart w:id="167"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3"/>
      <w:r w:rsidRPr="00FD6107">
        <w:rPr>
          <w:b w:val="0"/>
          <w:sz w:val="24"/>
          <w:szCs w:val="24"/>
        </w:rPr>
        <w:t xml:space="preserve"> </w:t>
      </w:r>
    </w:p>
    <w:p w14:paraId="2EEA46E6"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7B64E468" w:rsidR="00785FD4" w:rsidRPr="00835296" w:rsidRDefault="00785FD4" w:rsidP="00785FD4">
      <w:pPr>
        <w:pStyle w:val="1-"/>
        <w:rPr>
          <w:sz w:val="24"/>
        </w:rPr>
      </w:pPr>
      <w:bookmarkStart w:id="168"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4"/>
      <w:bookmarkEnd w:id="165"/>
      <w:bookmarkEnd w:id="166"/>
      <w:bookmarkEnd w:id="167"/>
      <w:r w:rsidR="00E80EBD">
        <w:rPr>
          <w:sz w:val="24"/>
        </w:rPr>
        <w:t xml:space="preserve"> и лиц с ограниченными возможностями здоровья</w:t>
      </w:r>
      <w:bookmarkEnd w:id="168"/>
    </w:p>
    <w:p w14:paraId="725F2E6C" w14:textId="77777777"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2C183A3C"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387ED063"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740D2F77" w14:textId="77777777"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77777777"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77777777"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14:paraId="1FDCD57A" w14:textId="77777777"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EB70A0">
          <w:footerReference w:type="default" r:id="rId21"/>
          <w:pgSz w:w="11906" w:h="16838" w:code="9"/>
          <w:pgMar w:top="992" w:right="707" w:bottom="425" w:left="1134" w:header="709" w:footer="709" w:gutter="0"/>
          <w:cols w:space="708"/>
          <w:docGrid w:linePitch="360"/>
        </w:sectPr>
      </w:pPr>
      <w:r w:rsidRPr="00E42ECF">
        <w:rPr>
          <w:sz w:val="24"/>
          <w:szCs w:val="24"/>
          <w:u w:val="single"/>
        </w:rPr>
        <w:br w:type="page"/>
      </w:r>
      <w:bookmarkStart w:id="169" w:name="_Ref437561820"/>
      <w:bookmarkStart w:id="170" w:name="_Toc437973310"/>
      <w:bookmarkStart w:id="171" w:name="_Toc438110052"/>
      <w:bookmarkStart w:id="172" w:name="_Toc438376264"/>
      <w:bookmarkStart w:id="173" w:name="_Toc441496580"/>
      <w:bookmarkStart w:id="174" w:name="_Toc441496577"/>
    </w:p>
    <w:p w14:paraId="3C673D71" w14:textId="1850DB96" w:rsidR="00E80EBD" w:rsidRPr="00FD6107" w:rsidRDefault="00E80EBD" w:rsidP="00E80EBD">
      <w:pPr>
        <w:pStyle w:val="1-"/>
        <w:spacing w:before="0" w:after="0"/>
        <w:jc w:val="right"/>
        <w:rPr>
          <w:b w:val="0"/>
          <w:sz w:val="24"/>
          <w:szCs w:val="24"/>
        </w:rPr>
      </w:pPr>
      <w:bookmarkStart w:id="175" w:name="_Toc491358831"/>
      <w:bookmarkEnd w:id="169"/>
      <w:r>
        <w:rPr>
          <w:b w:val="0"/>
          <w:sz w:val="24"/>
          <w:szCs w:val="24"/>
        </w:rPr>
        <w:lastRenderedPageBreak/>
        <w:t>Приложение</w:t>
      </w:r>
      <w:r w:rsidRPr="00FD6107">
        <w:rPr>
          <w:b w:val="0"/>
          <w:sz w:val="24"/>
          <w:szCs w:val="24"/>
        </w:rPr>
        <w:t xml:space="preserve"> </w:t>
      </w:r>
      <w:r>
        <w:rPr>
          <w:b w:val="0"/>
          <w:sz w:val="24"/>
          <w:szCs w:val="24"/>
        </w:rPr>
        <w:t>13</w:t>
      </w:r>
      <w:bookmarkEnd w:id="175"/>
      <w:r w:rsidRPr="00FD6107">
        <w:rPr>
          <w:b w:val="0"/>
          <w:sz w:val="24"/>
          <w:szCs w:val="24"/>
        </w:rPr>
        <w:t xml:space="preserve"> </w:t>
      </w:r>
    </w:p>
    <w:p w14:paraId="2E0494B9"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50E6AC27" w:rsidR="003F276B" w:rsidRPr="00E42ECF" w:rsidRDefault="003F276B" w:rsidP="00EB70A0">
      <w:pPr>
        <w:pStyle w:val="1-"/>
        <w:spacing w:before="120" w:after="120" w:line="240" w:lineRule="auto"/>
        <w:rPr>
          <w:sz w:val="24"/>
          <w:szCs w:val="24"/>
        </w:rPr>
      </w:pPr>
      <w:bookmarkStart w:id="176" w:name="_Toc491358832"/>
      <w:r w:rsidRPr="00E42ECF">
        <w:rPr>
          <w:sz w:val="24"/>
          <w:szCs w:val="24"/>
        </w:rPr>
        <w:t>Перечень и содержание административных действий, составляющих административные процедуры</w:t>
      </w:r>
      <w:bookmarkEnd w:id="170"/>
      <w:bookmarkEnd w:id="171"/>
      <w:bookmarkEnd w:id="172"/>
      <w:bookmarkEnd w:id="173"/>
      <w:bookmarkEnd w:id="176"/>
    </w:p>
    <w:p w14:paraId="09F76A41" w14:textId="7EDA8B80" w:rsidR="003F276B" w:rsidRPr="00E42ECF" w:rsidRDefault="003F276B" w:rsidP="00EB70A0">
      <w:pPr>
        <w:pStyle w:val="2-"/>
        <w:spacing w:before="120" w:after="120"/>
        <w:ind w:left="720"/>
        <w:outlineLvl w:val="9"/>
        <w:rPr>
          <w:i w:val="0"/>
          <w:sz w:val="24"/>
          <w:szCs w:val="24"/>
        </w:rPr>
      </w:pPr>
      <w:bookmarkStart w:id="177" w:name="_Toc441496582"/>
      <w:bookmarkStart w:id="178" w:name="_Toc438110054"/>
      <w:bookmarkStart w:id="179" w:name="_Toc437973312"/>
      <w:bookmarkStart w:id="180"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7"/>
    </w:p>
    <w:p w14:paraId="73B3FC14" w14:textId="77777777" w:rsidR="003F276B" w:rsidRPr="00E42ECF" w:rsidRDefault="003F276B" w:rsidP="00EB70A0">
      <w:pPr>
        <w:pStyle w:val="2-"/>
        <w:spacing w:before="120" w:after="120"/>
        <w:ind w:left="720"/>
        <w:outlineLvl w:val="9"/>
        <w:rPr>
          <w:i w:val="0"/>
          <w:sz w:val="24"/>
          <w:szCs w:val="24"/>
        </w:rPr>
      </w:pPr>
      <w:bookmarkStart w:id="181" w:name="_Toc437973313"/>
      <w:bookmarkStart w:id="182" w:name="_Toc438110055"/>
      <w:bookmarkStart w:id="183" w:name="_Toc438376267"/>
      <w:bookmarkStart w:id="184" w:name="_Toc441496584"/>
      <w:bookmarkEnd w:id="178"/>
      <w:bookmarkEnd w:id="179"/>
      <w:bookmarkEnd w:id="180"/>
      <w:r w:rsidRPr="00E42ECF">
        <w:rPr>
          <w:i w:val="0"/>
          <w:sz w:val="24"/>
          <w:szCs w:val="24"/>
        </w:rPr>
        <w:t>Порядок выполнения административных действий при личном обращении Заявителя в МФЦ</w:t>
      </w:r>
      <w:bookmarkEnd w:id="181"/>
      <w:bookmarkEnd w:id="182"/>
      <w:bookmarkEnd w:id="183"/>
      <w:bookmarkEnd w:id="184"/>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EC231F">
        <w:trPr>
          <w:tblHeader/>
        </w:trPr>
        <w:tc>
          <w:tcPr>
            <w:tcW w:w="2532" w:type="dxa"/>
            <w:shd w:val="clear" w:color="auto" w:fill="auto"/>
          </w:tcPr>
          <w:p w14:paraId="5ADA7B8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EC231F">
        <w:tc>
          <w:tcPr>
            <w:tcW w:w="253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0290E642"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BDE2E2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EC231F">
        <w:tc>
          <w:tcPr>
            <w:tcW w:w="253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EC231F">
        <w:tc>
          <w:tcPr>
            <w:tcW w:w="253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65AAB43"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14:paraId="3E10A705" w14:textId="77777777" w:rsidTr="00EC231F">
        <w:tc>
          <w:tcPr>
            <w:tcW w:w="253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14:paraId="2F745F35"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14:paraId="3CFFD810" w14:textId="1E754F85"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14:paraId="0B889975" w14:textId="77777777" w:rsidTr="00EC231F">
        <w:tc>
          <w:tcPr>
            <w:tcW w:w="253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45B871A4"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EC231F">
        <w:tc>
          <w:tcPr>
            <w:tcW w:w="253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3D74B44E"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EC231F">
        <w:tc>
          <w:tcPr>
            <w:tcW w:w="253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49BD6B8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EC231F">
        <w:tc>
          <w:tcPr>
            <w:tcW w:w="2532" w:type="dxa"/>
            <w:shd w:val="clear" w:color="auto" w:fill="auto"/>
          </w:tcPr>
          <w:p w14:paraId="075BD4E4" w14:textId="5667BBD0"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77777777"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6CF22FAD"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5" w:name="_Toc437973314"/>
      <w:bookmarkStart w:id="186" w:name="_Toc438110056"/>
      <w:bookmarkStart w:id="187" w:name="_Toc438376268"/>
      <w:bookmarkStart w:id="188" w:name="_Toc441496585"/>
      <w:r w:rsidRPr="00E42ECF">
        <w:rPr>
          <w:i w:val="0"/>
          <w:sz w:val="24"/>
          <w:szCs w:val="24"/>
        </w:rPr>
        <w:t xml:space="preserve">Порядок выполнения административных действий при обращении Заявителя </w:t>
      </w:r>
      <w:bookmarkEnd w:id="185"/>
      <w:bookmarkEnd w:id="186"/>
      <w:bookmarkEnd w:id="187"/>
      <w:r w:rsidRPr="00E42ECF">
        <w:rPr>
          <w:i w:val="0"/>
          <w:sz w:val="24"/>
          <w:szCs w:val="24"/>
        </w:rPr>
        <w:t>посредством РПГУ</w:t>
      </w:r>
      <w:bookmarkEnd w:id="18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14:paraId="15CE9CC6" w14:textId="77777777" w:rsidTr="00EC231F">
        <w:trPr>
          <w:tblHeader/>
        </w:trPr>
        <w:tc>
          <w:tcPr>
            <w:tcW w:w="2517" w:type="dxa"/>
            <w:shd w:val="clear" w:color="auto" w:fill="auto"/>
          </w:tcPr>
          <w:p w14:paraId="2EDC8A33" w14:textId="77777777"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2978" w:type="dxa"/>
            <w:shd w:val="clear" w:color="auto" w:fill="auto"/>
          </w:tcPr>
          <w:p w14:paraId="5DAE8E6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EC231F">
        <w:tc>
          <w:tcPr>
            <w:tcW w:w="2517" w:type="dxa"/>
            <w:vMerge w:val="restart"/>
            <w:shd w:val="clear" w:color="auto" w:fill="auto"/>
          </w:tcPr>
          <w:p w14:paraId="326124E2" w14:textId="22F0CCCD"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6D2D37CD" w14:textId="4BCE84DA"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733A38">
              <w:rPr>
                <w:rFonts w:ascii="Times New Roman" w:hAnsi="Times New Roman" w:cs="Times New Roman"/>
                <w:sz w:val="24"/>
                <w:szCs w:val="24"/>
              </w:rPr>
              <w:t>г. Лыткарино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7AC29626"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EC231F">
        <w:trPr>
          <w:trHeight w:val="661"/>
        </w:trPr>
        <w:tc>
          <w:tcPr>
            <w:tcW w:w="2517"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2E113FBB" w14:textId="16C511CF"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66C6BFD9" w14:textId="77777777"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1607388D"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14:paraId="51D318FD" w14:textId="77777777" w:rsidTr="00EC231F">
        <w:tc>
          <w:tcPr>
            <w:tcW w:w="2517"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14:paraId="305E5A56" w14:textId="77777777" w:rsidTr="00EC231F">
        <w:tc>
          <w:tcPr>
            <w:tcW w:w="2517"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70CB81B5" w14:textId="77777777"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4A3BECB2"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EC231F">
        <w:tc>
          <w:tcPr>
            <w:tcW w:w="2517"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документов в МФЦ</w:t>
            </w:r>
          </w:p>
        </w:tc>
        <w:tc>
          <w:tcPr>
            <w:tcW w:w="7405" w:type="dxa"/>
            <w:shd w:val="clear" w:color="auto" w:fill="auto"/>
          </w:tcPr>
          <w:p w14:paraId="6A330EEA" w14:textId="5351BB83"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 xml:space="preserve">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14:paraId="24D99E82" w14:textId="77777777" w:rsidTr="00EC231F">
        <w:tc>
          <w:tcPr>
            <w:tcW w:w="2530" w:type="dxa"/>
            <w:tcBorders>
              <w:bottom w:val="single" w:sz="4" w:space="0" w:color="auto"/>
            </w:tcBorders>
            <w:shd w:val="clear" w:color="auto" w:fill="auto"/>
          </w:tcPr>
          <w:p w14:paraId="623CC67D"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2985F6EA" w14:textId="77777777"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135E31EC"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14:paraId="11F2B344" w14:textId="77777777" w:rsidTr="00EC231F">
        <w:trPr>
          <w:tblHeader/>
        </w:trPr>
        <w:tc>
          <w:tcPr>
            <w:tcW w:w="3245" w:type="dxa"/>
            <w:shd w:val="clear" w:color="auto" w:fill="auto"/>
          </w:tcPr>
          <w:p w14:paraId="652DFA1B"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14:paraId="1BA1317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C231F">
        <w:tc>
          <w:tcPr>
            <w:tcW w:w="3245" w:type="dxa"/>
            <w:vMerge w:val="restart"/>
            <w:shd w:val="clear" w:color="auto" w:fill="auto"/>
          </w:tcPr>
          <w:p w14:paraId="26D3EACE" w14:textId="1FADE614"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14:paraId="1679327D"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C231F">
        <w:trPr>
          <w:trHeight w:val="1002"/>
        </w:trPr>
        <w:tc>
          <w:tcPr>
            <w:tcW w:w="3245"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14:paraId="47D0BEBE"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14:paraId="3AAE6EE4" w14:textId="77777777" w:rsidTr="00EC231F">
        <w:trPr>
          <w:tblHeader/>
        </w:trPr>
        <w:tc>
          <w:tcPr>
            <w:tcW w:w="3227" w:type="dxa"/>
            <w:shd w:val="clear" w:color="auto" w:fill="auto"/>
          </w:tcPr>
          <w:p w14:paraId="35DED9AF"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7AEB948A"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C231F">
        <w:trPr>
          <w:trHeight w:val="1683"/>
        </w:trPr>
        <w:tc>
          <w:tcPr>
            <w:tcW w:w="3227" w:type="dxa"/>
            <w:shd w:val="clear" w:color="auto" w:fill="auto"/>
          </w:tcPr>
          <w:p w14:paraId="50E0E4F0" w14:textId="77777777"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14:paraId="56A69974" w14:textId="77777777"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6C4BBA20" w14:textId="77777777"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30303E82"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14:paraId="7F39DCB7" w14:textId="52FBA818"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w:t>
            </w:r>
            <w:r w:rsidR="00F543B9" w:rsidRPr="00F543B9">
              <w:rPr>
                <w:rFonts w:ascii="Times New Roman" w:hAnsi="Times New Roman" w:cs="Times New Roman"/>
                <w:sz w:val="24"/>
                <w:szCs w:val="24"/>
              </w:rPr>
              <w:lastRenderedPageBreak/>
              <w:t xml:space="preserve">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14:paraId="76511A76" w14:textId="20710CB1"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14:paraId="073464EC" w14:textId="00105687"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191F8C7B"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14:paraId="41AF803C" w14:textId="77777777" w:rsidTr="00EC231F">
        <w:trPr>
          <w:tblHeader/>
        </w:trPr>
        <w:tc>
          <w:tcPr>
            <w:tcW w:w="3245" w:type="dxa"/>
            <w:shd w:val="clear" w:color="auto" w:fill="auto"/>
          </w:tcPr>
          <w:p w14:paraId="48A6B22E"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6C317DAE"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55E2545D" w14:textId="77777777" w:rsidTr="00EC231F">
        <w:trPr>
          <w:trHeight w:val="4308"/>
        </w:trPr>
        <w:tc>
          <w:tcPr>
            <w:tcW w:w="3245" w:type="dxa"/>
            <w:shd w:val="clear" w:color="auto" w:fill="auto"/>
          </w:tcPr>
          <w:p w14:paraId="04D759BD" w14:textId="6ADC670F"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14:paraId="6071A45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02BA7400"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4600E809"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BD2786A"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4624E81"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A6A7618" w14:textId="77777777"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31413848"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E18F98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0F295B94"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F36B7BA" w14:textId="06F9BE5C" w:rsidR="00E80EBD" w:rsidRPr="00FD6107" w:rsidRDefault="00E80EBD" w:rsidP="00E80EBD">
      <w:pPr>
        <w:pStyle w:val="1-"/>
        <w:spacing w:before="0" w:after="0"/>
        <w:jc w:val="right"/>
        <w:rPr>
          <w:b w:val="0"/>
          <w:sz w:val="24"/>
          <w:szCs w:val="24"/>
        </w:rPr>
      </w:pPr>
      <w:bookmarkStart w:id="189"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9"/>
      <w:r w:rsidRPr="00FD6107">
        <w:rPr>
          <w:b w:val="0"/>
          <w:sz w:val="24"/>
          <w:szCs w:val="24"/>
        </w:rPr>
        <w:t xml:space="preserve"> </w:t>
      </w:r>
    </w:p>
    <w:p w14:paraId="2B561D03" w14:textId="77777777"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7104C642" w:rsidR="00D3355C" w:rsidRPr="00087B59" w:rsidRDefault="00785FD4" w:rsidP="00584626">
      <w:pPr>
        <w:pStyle w:val="1-"/>
        <w:rPr>
          <w:sz w:val="24"/>
        </w:rPr>
      </w:pPr>
      <w:bookmarkStart w:id="190"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4"/>
      <w:bookmarkEnd w:id="190"/>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7B76D5" w:rsidRPr="00C85DD4" w:rsidRDefault="007B76D5"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7B76D5" w:rsidRPr="00C85DD4" w:rsidRDefault="007B76D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E22E4B4"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7B76D5" w:rsidRPr="00C738FF" w:rsidRDefault="007B76D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7B76D5" w:rsidRPr="00C738FF" w:rsidRDefault="007B76D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7B76D5" w:rsidRPr="009F4868" w:rsidRDefault="007B76D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7B76D5" w:rsidRPr="009F4868" w:rsidRDefault="007B76D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7B76D5" w:rsidRPr="009F4868" w:rsidRDefault="007B76D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7B76D5" w:rsidRPr="009F4868" w:rsidRDefault="007B76D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7B76D5" w:rsidRDefault="007B76D5"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7B76D5" w:rsidRDefault="007B76D5"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v:textbox>
              </v:shape>
            </w:pict>
          </mc:Fallback>
        </mc:AlternateContent>
      </w:r>
    </w:p>
    <w:p w14:paraId="485A28B3" w14:textId="5D9E7F1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7B76D5" w:rsidRPr="009F4868" w:rsidRDefault="007B76D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7B76D5" w:rsidRPr="009F4868" w:rsidRDefault="007B76D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7B76D5" w:rsidRPr="00E666DD" w:rsidRDefault="007B76D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14:paraId="3069378A" w14:textId="77777777" w:rsidR="007B76D5" w:rsidRPr="00E666DD" w:rsidRDefault="007B76D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6C5A35A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31F095A2"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7B76D5" w:rsidRPr="00F64ECB" w:rsidRDefault="007B76D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B76D5" w:rsidRPr="0064185B" w:rsidRDefault="007B76D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B76D5" w:rsidRDefault="007B76D5"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7B76D5" w:rsidRPr="00F64ECB" w:rsidRDefault="007B76D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B76D5" w:rsidRPr="0064185B" w:rsidRDefault="007B76D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B76D5" w:rsidRDefault="007B76D5"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7B76D5" w:rsidRPr="009F4868" w:rsidRDefault="007B76D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7B76D5" w:rsidRPr="009F4868" w:rsidRDefault="007B76D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7B76D5" w:rsidRPr="00E666DD" w:rsidRDefault="007B76D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B76D5" w:rsidRPr="00E666DD" w:rsidRDefault="007B76D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7B76D5" w:rsidRPr="00E666DD" w:rsidRDefault="007B76D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B76D5" w:rsidRPr="00E666DD" w:rsidRDefault="007B76D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7B76D5" w:rsidRDefault="007B76D5"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7B76D5" w:rsidRDefault="007B76D5"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7B76D5" w:rsidRDefault="007B76D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7B76D5" w:rsidRDefault="007B76D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7B76D5" w:rsidRPr="00DC654E" w:rsidRDefault="007B76D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B76D5" w:rsidRPr="00243100" w:rsidRDefault="007B76D5"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7B76D5" w:rsidRDefault="007B76D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7B76D5" w:rsidRDefault="007B76D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7B76D5" w:rsidRPr="00DC654E" w:rsidRDefault="007B76D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B76D5" w:rsidRPr="00243100" w:rsidRDefault="007B76D5"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7B76D5" w:rsidRPr="00E666DD" w:rsidRDefault="007B76D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B76D5" w:rsidRPr="00E666DD" w:rsidRDefault="007B76D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7B76D5" w:rsidRPr="00E666DD" w:rsidRDefault="007B76D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B76D5" w:rsidRPr="00E666DD" w:rsidRDefault="007B76D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7B76D5" w:rsidRPr="00E666DD" w:rsidRDefault="007B76D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7B76D5" w:rsidRPr="00E666DD" w:rsidRDefault="007B76D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DC1AE05"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7B76D5" w:rsidRPr="00E666DD" w:rsidRDefault="007B76D5"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7B76D5" w:rsidRPr="00E666DD" w:rsidRDefault="007B76D5"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7B76D5" w:rsidRDefault="007B76D5"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7B76D5" w:rsidRDefault="007B76D5"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E81B05B"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7B76D5" w:rsidRDefault="007B76D5"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7B76D5" w:rsidRPr="00E666DD" w:rsidRDefault="007B76D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B76D5" w:rsidRPr="00FB09FB" w:rsidRDefault="007B76D5"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7B76D5" w:rsidRDefault="007B76D5"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7B76D5" w:rsidRPr="00E666DD" w:rsidRDefault="007B76D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B76D5" w:rsidRPr="00FB09FB" w:rsidRDefault="007B76D5"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7B76D5" w:rsidRDefault="007B76D5"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7B76D5" w:rsidRDefault="007B76D5"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3FB2755F" w:rsidR="00123BB7" w:rsidRPr="00E42ECF" w:rsidRDefault="00EC231F" w:rsidP="00584626">
      <w:pPr>
        <w:spacing w:line="240" w:lineRule="auto"/>
        <w:jc w:val="right"/>
        <w:rPr>
          <w:rFonts w:ascii="Times New Roman" w:hAnsi="Times New Roman" w:cs="Times New Roman"/>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B40DD" w14:textId="77777777" w:rsidR="002B533A" w:rsidRDefault="002B533A" w:rsidP="00773C0A">
      <w:pPr>
        <w:spacing w:line="240" w:lineRule="auto"/>
      </w:pPr>
      <w:r>
        <w:separator/>
      </w:r>
    </w:p>
  </w:endnote>
  <w:endnote w:type="continuationSeparator" w:id="0">
    <w:p w14:paraId="6B9098FD" w14:textId="77777777" w:rsidR="002B533A" w:rsidRDefault="002B533A"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7B76D5" w:rsidRDefault="007B76D5"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4F7D11">
      <w:rPr>
        <w:rStyle w:val="aff9"/>
        <w:noProof/>
      </w:rPr>
      <w:t>17</w:t>
    </w:r>
    <w:r>
      <w:rPr>
        <w:rStyle w:val="aff9"/>
      </w:rPr>
      <w:fldChar w:fldCharType="end"/>
    </w:r>
  </w:p>
  <w:p w14:paraId="0E76ACC8" w14:textId="77777777" w:rsidR="007B76D5" w:rsidRDefault="007B76D5">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7B76D5" w:rsidRDefault="007B76D5"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4F7D11">
          <w:rPr>
            <w:rFonts w:ascii="Times New Roman" w:hAnsi="Times New Roman" w:cs="Times New Roman"/>
            <w:noProof/>
            <w:sz w:val="24"/>
          </w:rPr>
          <w:t>50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FFFA6" w14:textId="77777777" w:rsidR="002B533A" w:rsidRDefault="002B533A" w:rsidP="00773C0A">
      <w:pPr>
        <w:spacing w:line="240" w:lineRule="auto"/>
      </w:pPr>
      <w:r>
        <w:separator/>
      </w:r>
    </w:p>
  </w:footnote>
  <w:footnote w:type="continuationSeparator" w:id="0">
    <w:p w14:paraId="376C71B2" w14:textId="77777777" w:rsidR="002B533A" w:rsidRDefault="002B533A"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7">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8">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6"/>
  </w:num>
  <w:num w:numId="4">
    <w:abstractNumId w:val="2"/>
  </w:num>
  <w:num w:numId="5">
    <w:abstractNumId w:val="10"/>
  </w:num>
  <w:num w:numId="6">
    <w:abstractNumId w:val="32"/>
  </w:num>
  <w:num w:numId="7">
    <w:abstractNumId w:val="6"/>
  </w:num>
  <w:num w:numId="8">
    <w:abstractNumId w:val="13"/>
  </w:num>
  <w:num w:numId="9">
    <w:abstractNumId w:val="33"/>
  </w:num>
  <w:num w:numId="10">
    <w:abstractNumId w:val="41"/>
  </w:num>
  <w:num w:numId="11">
    <w:abstractNumId w:val="21"/>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8"/>
  </w:num>
  <w:num w:numId="18">
    <w:abstractNumId w:val="25"/>
  </w:num>
  <w:num w:numId="19">
    <w:abstractNumId w:val="17"/>
  </w:num>
  <w:num w:numId="20">
    <w:abstractNumId w:val="8"/>
  </w:num>
  <w:num w:numId="21">
    <w:abstractNumId w:val="25"/>
    <w:lvlOverride w:ilvl="0">
      <w:startOverride w:val="1"/>
    </w:lvlOverride>
  </w:num>
  <w:num w:numId="22">
    <w:abstractNumId w:val="22"/>
  </w:num>
  <w:num w:numId="23">
    <w:abstractNumId w:val="9"/>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3"/>
  </w:num>
  <w:num w:numId="34">
    <w:abstractNumId w:val="24"/>
  </w:num>
  <w:num w:numId="35">
    <w:abstractNumId w:val="14"/>
  </w:num>
  <w:num w:numId="36">
    <w:abstractNumId w:val="40"/>
  </w:num>
  <w:num w:numId="37">
    <w:abstractNumId w:val="37"/>
  </w:num>
  <w:num w:numId="38">
    <w:abstractNumId w:val="38"/>
  </w:num>
  <w:num w:numId="39">
    <w:abstractNumId w:val="15"/>
  </w:num>
  <w:num w:numId="40">
    <w:abstractNumId w:val="4"/>
  </w:num>
  <w:num w:numId="41">
    <w:abstractNumId w:val="16"/>
  </w:num>
  <w:num w:numId="42">
    <w:abstractNumId w:val="5"/>
    <w:lvlOverride w:ilvl="0">
      <w:startOverride w:val="2"/>
    </w:lvlOverride>
  </w:num>
  <w:num w:numId="43">
    <w:abstractNumId w:val="31"/>
  </w:num>
  <w:num w:numId="44">
    <w:abstractNumId w:val="29"/>
  </w:num>
  <w:num w:numId="45">
    <w:abstractNumId w:val="39"/>
  </w:num>
  <w:num w:numId="46">
    <w:abstractNumId w:val="34"/>
  </w:num>
  <w:num w:numId="47">
    <w:abstractNumId w:val="3"/>
  </w:num>
  <w:num w:numId="48">
    <w:abstractNumId w:val="12"/>
  </w:num>
  <w:num w:numId="49">
    <w:abstractNumId w:val="18"/>
  </w:num>
  <w:num w:numId="50">
    <w:abstractNumId w:val="26"/>
  </w:num>
  <w:num w:numId="51">
    <w:abstractNumId w:val="19"/>
  </w:num>
  <w:num w:numId="52">
    <w:abstractNumId w:val="27"/>
  </w:num>
  <w:num w:numId="53">
    <w:abstractNumId w:val="41"/>
  </w:num>
  <w:num w:numId="54">
    <w:abstractNumId w:val="36"/>
  </w:num>
  <w:num w:numId="55">
    <w:abstractNumId w:val="20"/>
  </w:num>
  <w:num w:numId="56">
    <w:abstractNumId w:val="35"/>
  </w:num>
  <w:num w:numId="57">
    <w:abstractNumId w:val="5"/>
    <w:lvlOverride w:ilvl="0">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1F7E27"/>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33A"/>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4F7D11"/>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3A38"/>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B76D5"/>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6954"/>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CBE102D6D5A7CE683AF1F2532F2FA1264E5128EA91D4D8504C4F17DC5A737D0D1A25471AE36AT1T0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consultantplus://offline/ref=CBE102D6D5A7CE683AF1F2532F2FA1264E5128EA91D4D8504C4F17DC5A737D0D1A25471AE36AT1T0H" TargetMode="External"/><Relationship Id="rId2" Type="http://schemas.openxmlformats.org/officeDocument/2006/relationships/numbering" Target="numbering.xml"/><Relationship Id="rId16" Type="http://schemas.openxmlformats.org/officeDocument/2006/relationships/hyperlink" Target="http://www.lytkarin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theme" Target="theme/theme1.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CBE102D6D5A7CE683AF1F2532F2FA1264E5128EA91D4D8504C4F17DC5A737D0D1A25471AE36AT1T0H"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631120E-E3B6-4944-9169-6B3D168B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17488</Words>
  <Characters>99687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4</cp:revision>
  <cp:lastPrinted>2017-10-11T12:04:00Z</cp:lastPrinted>
  <dcterms:created xsi:type="dcterms:W3CDTF">2017-09-29T13:37:00Z</dcterms:created>
  <dcterms:modified xsi:type="dcterms:W3CDTF">2017-10-11T12:05:00Z</dcterms:modified>
</cp:coreProperties>
</file>